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9A" w:rsidRDefault="00BB0C9A" w:rsidP="00BB0C9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0C9A" w:rsidRDefault="00BB0C9A" w:rsidP="00BB0C9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0C9A" w:rsidRDefault="00BB0C9A" w:rsidP="00BB0C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B0C9A" w:rsidRPr="0025472A" w:rsidRDefault="00BB0C9A" w:rsidP="00BB0C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0C9A" w:rsidRPr="004C14FF" w:rsidRDefault="00BB0C9A" w:rsidP="00BB0C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477" w:rsidRDefault="006834C3" w:rsidP="006834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2021 г. № 575</w:t>
      </w:r>
    </w:p>
    <w:p w:rsidR="006834C3" w:rsidRPr="006834C3" w:rsidRDefault="006834C3" w:rsidP="006834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A2477" w:rsidRP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 xml:space="preserve">субсидий из республиканского бюджета </w:t>
      </w:r>
    </w:p>
    <w:p w:rsid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 xml:space="preserve">Республики Тыва на возмещение затрат по </w:t>
      </w:r>
    </w:p>
    <w:p w:rsid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 xml:space="preserve">выпадающим доходам хозяйствующих </w:t>
      </w:r>
    </w:p>
    <w:p w:rsid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 xml:space="preserve">субъектов, </w:t>
      </w:r>
      <w:r w:rsidR="00D317EA" w:rsidRPr="002A2477">
        <w:rPr>
          <w:rFonts w:ascii="Times New Roman" w:hAnsi="Times New Roman" w:cs="Times New Roman"/>
          <w:b/>
          <w:sz w:val="28"/>
          <w:szCs w:val="28"/>
        </w:rPr>
        <w:t>реализующих</w:t>
      </w:r>
      <w:r w:rsidRPr="002A2477">
        <w:rPr>
          <w:rFonts w:ascii="Times New Roman" w:hAnsi="Times New Roman" w:cs="Times New Roman"/>
          <w:b/>
          <w:sz w:val="28"/>
          <w:szCs w:val="28"/>
        </w:rPr>
        <w:t xml:space="preserve"> гражданам твердо</w:t>
      </w:r>
      <w:r w:rsidR="00DF5F81">
        <w:rPr>
          <w:rFonts w:ascii="Times New Roman" w:hAnsi="Times New Roman" w:cs="Times New Roman"/>
          <w:b/>
          <w:sz w:val="28"/>
          <w:szCs w:val="28"/>
        </w:rPr>
        <w:t>е</w:t>
      </w:r>
      <w:r w:rsidRP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>топлив</w:t>
      </w:r>
      <w:r w:rsidR="00DF5F81">
        <w:rPr>
          <w:rFonts w:ascii="Times New Roman" w:hAnsi="Times New Roman" w:cs="Times New Roman"/>
          <w:b/>
          <w:sz w:val="28"/>
          <w:szCs w:val="28"/>
        </w:rPr>
        <w:t>о (уголь</w:t>
      </w:r>
      <w:r w:rsidRPr="002A2477">
        <w:rPr>
          <w:rFonts w:ascii="Times New Roman" w:hAnsi="Times New Roman" w:cs="Times New Roman"/>
          <w:b/>
          <w:sz w:val="28"/>
          <w:szCs w:val="28"/>
        </w:rPr>
        <w:t>) на топливных складах</w:t>
      </w:r>
    </w:p>
    <w:p w:rsidR="00232244" w:rsidRP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Тыва</w:t>
      </w:r>
    </w:p>
    <w:p w:rsidR="00232244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477" w:rsidRP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244" w:rsidRPr="002A2477" w:rsidRDefault="00232244" w:rsidP="002A2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85210" w:rsidRPr="002A2477">
        <w:rPr>
          <w:rFonts w:ascii="Times New Roman" w:hAnsi="Times New Roman" w:cs="Times New Roman"/>
          <w:sz w:val="28"/>
          <w:szCs w:val="28"/>
        </w:rPr>
        <w:t>78</w:t>
      </w:r>
      <w:r w:rsidRPr="002A24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D0938" w:rsidRPr="002A24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6D0938" w:rsidRPr="002A2477">
        <w:rPr>
          <w:rFonts w:ascii="Times New Roman" w:hAnsi="Times New Roman" w:cs="Times New Roman"/>
          <w:sz w:val="28"/>
          <w:szCs w:val="28"/>
        </w:rPr>
        <w:t xml:space="preserve">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2A247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32244" w:rsidRPr="002A2477" w:rsidRDefault="00232244" w:rsidP="002A2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44" w:rsidRPr="002A2477" w:rsidRDefault="002A2477" w:rsidP="002A2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2244" w:rsidRPr="002A247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758" w:rsidRPr="002A24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32244" w:rsidRPr="002A2477">
        <w:rPr>
          <w:rFonts w:ascii="Times New Roman" w:hAnsi="Times New Roman" w:cs="Times New Roman"/>
          <w:sz w:val="28"/>
          <w:szCs w:val="28"/>
        </w:rPr>
        <w:t>По</w:t>
      </w:r>
      <w:r w:rsidR="008F3419" w:rsidRPr="002A2477">
        <w:rPr>
          <w:rFonts w:ascii="Times New Roman" w:hAnsi="Times New Roman" w:cs="Times New Roman"/>
          <w:sz w:val="28"/>
          <w:szCs w:val="28"/>
        </w:rPr>
        <w:t>рядок предоставления субсидий из республиканского бюджета Республики Тыва на возмещение затрат по выпадающим доходам хоз</w:t>
      </w:r>
      <w:r w:rsidR="00A7601F" w:rsidRPr="002A2477">
        <w:rPr>
          <w:rFonts w:ascii="Times New Roman" w:hAnsi="Times New Roman" w:cs="Times New Roman"/>
          <w:sz w:val="28"/>
          <w:szCs w:val="28"/>
        </w:rPr>
        <w:t>яйствующих субъектов, реализующих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 гражданам 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="008F3419" w:rsidRPr="002A2477">
        <w:rPr>
          <w:rFonts w:ascii="Times New Roman" w:hAnsi="Times New Roman" w:cs="Times New Roman"/>
          <w:sz w:val="28"/>
          <w:szCs w:val="28"/>
        </w:rPr>
        <w:t>) на топливных складах на территории Республики Тыва</w:t>
      </w:r>
      <w:r w:rsidR="00232244" w:rsidRPr="002A2477">
        <w:rPr>
          <w:rFonts w:ascii="Times New Roman" w:hAnsi="Times New Roman" w:cs="Times New Roman"/>
          <w:sz w:val="28"/>
          <w:szCs w:val="28"/>
        </w:rPr>
        <w:t>.</w:t>
      </w:r>
    </w:p>
    <w:p w:rsidR="00232244" w:rsidRPr="002A2477" w:rsidRDefault="002A2477" w:rsidP="002A2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F3419" w:rsidRPr="002A2477"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образований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sz w:val="28"/>
          <w:szCs w:val="28"/>
        </w:rPr>
        <w:t>обеспечить готовность топливных складов к эксплуатации для принятия и реализации твердого топлива (угля) населению</w:t>
      </w:r>
      <w:r w:rsidR="00232244" w:rsidRPr="002A2477">
        <w:rPr>
          <w:rFonts w:ascii="Times New Roman" w:hAnsi="Times New Roman" w:cs="Times New Roman"/>
          <w:sz w:val="28"/>
          <w:szCs w:val="28"/>
        </w:rPr>
        <w:t>.</w:t>
      </w:r>
    </w:p>
    <w:p w:rsidR="00232244" w:rsidRPr="002A2477" w:rsidRDefault="002A2477" w:rsidP="002A2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2244" w:rsidRPr="002A2477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44" w:rsidRPr="002A247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9C3907" w:rsidRPr="002A2477">
        <w:rPr>
          <w:rFonts w:ascii="Times New Roman" w:hAnsi="Times New Roman" w:cs="Times New Roman"/>
          <w:sz w:val="28"/>
          <w:szCs w:val="28"/>
        </w:rPr>
        <w:t>.</w:t>
      </w:r>
    </w:p>
    <w:p w:rsidR="00232244" w:rsidRPr="002A2477" w:rsidRDefault="002A2477" w:rsidP="002A247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2244" w:rsidRPr="002A24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F5F8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F3419" w:rsidRPr="002A2477">
        <w:rPr>
          <w:rFonts w:ascii="Times New Roman" w:hAnsi="Times New Roman" w:cs="Times New Roman"/>
          <w:sz w:val="28"/>
          <w:szCs w:val="28"/>
        </w:rPr>
        <w:t>.</w:t>
      </w:r>
    </w:p>
    <w:p w:rsidR="00232244" w:rsidRDefault="00232244" w:rsidP="002A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77" w:rsidRDefault="002A2477" w:rsidP="002A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77" w:rsidRPr="002A2477" w:rsidRDefault="002A2477" w:rsidP="002A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81" w:rsidRDefault="00DF5F81" w:rsidP="002A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</w:t>
      </w:r>
    </w:p>
    <w:p w:rsidR="00DF5F81" w:rsidRDefault="00DF5F81" w:rsidP="002A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232244" w:rsidRPr="002A2477" w:rsidRDefault="00DF5F81" w:rsidP="002A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232244" w:rsidRPr="002A247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32244" w:rsidRPr="002A2477">
        <w:rPr>
          <w:rFonts w:ascii="Times New Roman" w:hAnsi="Times New Roman" w:cs="Times New Roman"/>
          <w:sz w:val="28"/>
          <w:szCs w:val="28"/>
        </w:rPr>
        <w:tab/>
      </w:r>
      <w:r w:rsidR="00232244" w:rsidRPr="002A2477">
        <w:rPr>
          <w:rFonts w:ascii="Times New Roman" w:hAnsi="Times New Roman" w:cs="Times New Roman"/>
          <w:sz w:val="28"/>
          <w:szCs w:val="28"/>
        </w:rPr>
        <w:tab/>
      </w:r>
      <w:r w:rsidR="00232244" w:rsidRPr="002A2477">
        <w:rPr>
          <w:rFonts w:ascii="Times New Roman" w:hAnsi="Times New Roman" w:cs="Times New Roman"/>
          <w:sz w:val="28"/>
          <w:szCs w:val="28"/>
        </w:rPr>
        <w:tab/>
      </w:r>
      <w:r w:rsidR="00232244" w:rsidRPr="002A2477">
        <w:rPr>
          <w:rFonts w:ascii="Times New Roman" w:hAnsi="Times New Roman" w:cs="Times New Roman"/>
          <w:sz w:val="28"/>
          <w:szCs w:val="28"/>
        </w:rPr>
        <w:tab/>
      </w:r>
      <w:r w:rsidR="00232244" w:rsidRPr="002A2477">
        <w:rPr>
          <w:rFonts w:ascii="Times New Roman" w:hAnsi="Times New Roman" w:cs="Times New Roman"/>
          <w:sz w:val="28"/>
          <w:szCs w:val="28"/>
        </w:rPr>
        <w:tab/>
      </w:r>
      <w:r w:rsidR="00232244" w:rsidRPr="002A2477">
        <w:rPr>
          <w:rFonts w:ascii="Times New Roman" w:hAnsi="Times New Roman" w:cs="Times New Roman"/>
          <w:sz w:val="28"/>
          <w:szCs w:val="28"/>
        </w:rPr>
        <w:tab/>
      </w:r>
      <w:r w:rsidR="00C80379" w:rsidRPr="002A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61343B" w:rsidRDefault="0061343B" w:rsidP="00D049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2A2477" w:rsidRDefault="002A2477" w:rsidP="00D049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  <w:sectPr w:rsidR="002A2477" w:rsidSect="002A24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32244" w:rsidRPr="002A2477" w:rsidRDefault="00232244" w:rsidP="002A24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32244" w:rsidRPr="002A2477" w:rsidRDefault="00B9443D" w:rsidP="002A24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п</w:t>
      </w:r>
      <w:r w:rsidR="00232244" w:rsidRPr="002A2477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232244" w:rsidRPr="002A2477" w:rsidRDefault="00232244" w:rsidP="002A24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834C3" w:rsidRDefault="006834C3" w:rsidP="006834C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27 октября 2021 г. № 575</w:t>
      </w:r>
    </w:p>
    <w:p w:rsidR="002A2477" w:rsidRP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244" w:rsidRP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77">
        <w:rPr>
          <w:rFonts w:ascii="Times New Roman" w:hAnsi="Times New Roman" w:cs="Times New Roman"/>
          <w:b/>
          <w:sz w:val="28"/>
          <w:szCs w:val="28"/>
        </w:rPr>
        <w:t>П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>О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b/>
          <w:sz w:val="28"/>
          <w:szCs w:val="28"/>
        </w:rPr>
        <w:t>Р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b/>
          <w:sz w:val="28"/>
          <w:szCs w:val="28"/>
        </w:rPr>
        <w:t>Я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b/>
          <w:sz w:val="28"/>
          <w:szCs w:val="28"/>
        </w:rPr>
        <w:t>Д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b/>
          <w:sz w:val="28"/>
          <w:szCs w:val="28"/>
        </w:rPr>
        <w:t>О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b/>
          <w:sz w:val="28"/>
          <w:szCs w:val="28"/>
        </w:rPr>
        <w:t>К</w:t>
      </w:r>
    </w:p>
    <w:p w:rsidR="002A2477" w:rsidRDefault="008F3419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</w:t>
      </w:r>
    </w:p>
    <w:p w:rsidR="002A2477" w:rsidRDefault="008F3419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бюджета Республики Тыва на возмещение затрат </w:t>
      </w:r>
    </w:p>
    <w:p w:rsidR="002A2477" w:rsidRDefault="008F3419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по выпадающим доходам хозяйствующих субъектов, </w:t>
      </w:r>
    </w:p>
    <w:p w:rsidR="002A2477" w:rsidRDefault="00AC4D00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реализующих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 гражданам 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2244" w:rsidRPr="002A2477" w:rsidRDefault="008F3419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на топливных складах на территории Республики Тыва</w:t>
      </w:r>
    </w:p>
    <w:p w:rsidR="00232244" w:rsidRPr="002A2477" w:rsidRDefault="00232244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CA" w:rsidRPr="002A2477" w:rsidRDefault="00DF5F81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66CA" w:rsidRPr="002A2477" w:rsidRDefault="00F866CA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419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1.</w:t>
      </w:r>
      <w:r w:rsidR="00F357DE" w:rsidRPr="002A2477">
        <w:rPr>
          <w:rFonts w:ascii="Times New Roman" w:hAnsi="Times New Roman" w:cs="Times New Roman"/>
          <w:sz w:val="28"/>
          <w:szCs w:val="28"/>
        </w:rPr>
        <w:t xml:space="preserve">1. </w:t>
      </w:r>
      <w:r w:rsidR="00232244" w:rsidRPr="002A2477">
        <w:rPr>
          <w:rFonts w:ascii="Times New Roman" w:hAnsi="Times New Roman" w:cs="Times New Roman"/>
          <w:sz w:val="28"/>
          <w:szCs w:val="28"/>
        </w:rPr>
        <w:t>Настоящ</w:t>
      </w:r>
      <w:r w:rsidR="008F3419" w:rsidRPr="002A2477">
        <w:rPr>
          <w:rFonts w:ascii="Times New Roman" w:hAnsi="Times New Roman" w:cs="Times New Roman"/>
          <w:sz w:val="28"/>
          <w:szCs w:val="28"/>
        </w:rPr>
        <w:t>ий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8F3419" w:rsidRPr="002A2477">
        <w:rPr>
          <w:rFonts w:ascii="Times New Roman" w:hAnsi="Times New Roman" w:cs="Times New Roman"/>
          <w:sz w:val="28"/>
          <w:szCs w:val="28"/>
        </w:rPr>
        <w:t>Порядок</w:t>
      </w:r>
      <w:r w:rsidR="00232244" w:rsidRPr="002A2477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F3419" w:rsidRPr="002A2477">
        <w:rPr>
          <w:rFonts w:ascii="Times New Roman" w:hAnsi="Times New Roman" w:cs="Times New Roman"/>
          <w:sz w:val="28"/>
          <w:szCs w:val="28"/>
        </w:rPr>
        <w:t>цели и условия предоставления субсидий из республиканского бюджета Республики Тыва на возмещение затрат по выпадающим доходам хозяйствующих субъектов, реализ</w:t>
      </w:r>
      <w:r w:rsidR="00AC4D00" w:rsidRPr="002A2477">
        <w:rPr>
          <w:rFonts w:ascii="Times New Roman" w:hAnsi="Times New Roman" w:cs="Times New Roman"/>
          <w:sz w:val="28"/>
          <w:szCs w:val="28"/>
        </w:rPr>
        <w:t xml:space="preserve">ующих </w:t>
      </w:r>
      <w:r w:rsidR="008F3419" w:rsidRPr="002A2477">
        <w:rPr>
          <w:rFonts w:ascii="Times New Roman" w:hAnsi="Times New Roman" w:cs="Times New Roman"/>
          <w:sz w:val="28"/>
          <w:szCs w:val="28"/>
        </w:rPr>
        <w:t>гражданам 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) на топливных складах </w:t>
      </w:r>
      <w:r w:rsidR="00B9443D" w:rsidRPr="002A2477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по </w:t>
      </w:r>
      <w:r w:rsidR="00AB52DE" w:rsidRPr="002A2477">
        <w:rPr>
          <w:rFonts w:ascii="Times New Roman" w:hAnsi="Times New Roman" w:cs="Times New Roman"/>
          <w:sz w:val="28"/>
          <w:szCs w:val="28"/>
        </w:rPr>
        <w:t xml:space="preserve">цене, установленной </w:t>
      </w:r>
      <w:r w:rsidR="008F3419" w:rsidRPr="002A247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21 мая 2010 г</w:t>
      </w:r>
      <w:r w:rsidR="002A2477">
        <w:rPr>
          <w:rFonts w:ascii="Times New Roman" w:hAnsi="Times New Roman" w:cs="Times New Roman"/>
          <w:sz w:val="28"/>
          <w:szCs w:val="28"/>
        </w:rPr>
        <w:t>.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 № 212 «Об утверждении предельных розничных цен на твердое топливо, реализуемое граждан</w:t>
      </w:r>
      <w:r w:rsidR="00DF5F81">
        <w:rPr>
          <w:rFonts w:ascii="Times New Roman" w:hAnsi="Times New Roman" w:cs="Times New Roman"/>
          <w:sz w:val="28"/>
          <w:szCs w:val="28"/>
        </w:rPr>
        <w:t>ам</w:t>
      </w:r>
      <w:r w:rsidR="008F3419" w:rsidRPr="002A2477">
        <w:rPr>
          <w:rFonts w:ascii="Times New Roman" w:hAnsi="Times New Roman" w:cs="Times New Roman"/>
          <w:sz w:val="28"/>
          <w:szCs w:val="28"/>
        </w:rPr>
        <w:t xml:space="preserve">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</w:t>
      </w:r>
      <w:r w:rsidR="00F357DE" w:rsidRPr="002A2477">
        <w:rPr>
          <w:rFonts w:ascii="Times New Roman" w:hAnsi="Times New Roman" w:cs="Times New Roman"/>
          <w:sz w:val="28"/>
          <w:szCs w:val="28"/>
        </w:rPr>
        <w:t>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</w:t>
      </w:r>
      <w:r w:rsidR="009A5BFE" w:rsidRPr="002A2477">
        <w:rPr>
          <w:rFonts w:ascii="Times New Roman" w:hAnsi="Times New Roman" w:cs="Times New Roman"/>
          <w:sz w:val="28"/>
          <w:szCs w:val="28"/>
        </w:rPr>
        <w:t>»</w:t>
      </w:r>
      <w:r w:rsidR="00F357DE" w:rsidRPr="002A24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0E84" w:rsidRPr="002A247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357DE" w:rsidRPr="002A2477">
        <w:rPr>
          <w:rFonts w:ascii="Times New Roman" w:hAnsi="Times New Roman" w:cs="Times New Roman"/>
          <w:sz w:val="28"/>
          <w:szCs w:val="28"/>
        </w:rPr>
        <w:t xml:space="preserve">– </w:t>
      </w:r>
      <w:r w:rsidR="00D049F3" w:rsidRPr="002A2477">
        <w:rPr>
          <w:rFonts w:ascii="Times New Roman" w:hAnsi="Times New Roman" w:cs="Times New Roman"/>
          <w:sz w:val="28"/>
          <w:szCs w:val="28"/>
        </w:rPr>
        <w:t>субсидии</w:t>
      </w:r>
      <w:r w:rsidR="00F428E2" w:rsidRPr="002A2477">
        <w:rPr>
          <w:rFonts w:ascii="Times New Roman" w:hAnsi="Times New Roman" w:cs="Times New Roman"/>
          <w:sz w:val="28"/>
          <w:szCs w:val="28"/>
        </w:rPr>
        <w:t>, постановление Правительства Республики Тыва от 21 мая 2010 г</w:t>
      </w:r>
      <w:r w:rsidR="002A2477">
        <w:rPr>
          <w:rFonts w:ascii="Times New Roman" w:hAnsi="Times New Roman" w:cs="Times New Roman"/>
          <w:sz w:val="28"/>
          <w:szCs w:val="28"/>
        </w:rPr>
        <w:t>.</w:t>
      </w:r>
      <w:r w:rsidR="00F428E2" w:rsidRPr="002A2477">
        <w:rPr>
          <w:rFonts w:ascii="Times New Roman" w:hAnsi="Times New Roman" w:cs="Times New Roman"/>
          <w:sz w:val="28"/>
          <w:szCs w:val="28"/>
        </w:rPr>
        <w:t xml:space="preserve"> № 212</w:t>
      </w:r>
      <w:r w:rsidR="00CF04ED" w:rsidRPr="002A2477">
        <w:rPr>
          <w:rFonts w:ascii="Times New Roman" w:hAnsi="Times New Roman" w:cs="Times New Roman"/>
          <w:sz w:val="28"/>
          <w:szCs w:val="28"/>
        </w:rPr>
        <w:t>, предельная розничная цена</w:t>
      </w:r>
      <w:r w:rsidR="00586D2F" w:rsidRPr="002A2477">
        <w:rPr>
          <w:rFonts w:ascii="Times New Roman" w:hAnsi="Times New Roman" w:cs="Times New Roman"/>
          <w:sz w:val="28"/>
          <w:szCs w:val="28"/>
        </w:rPr>
        <w:t>, хозяйствующие субъекты</w:t>
      </w:r>
      <w:r w:rsidR="00F357DE" w:rsidRPr="002A2477">
        <w:rPr>
          <w:rFonts w:ascii="Times New Roman" w:hAnsi="Times New Roman" w:cs="Times New Roman"/>
          <w:sz w:val="28"/>
          <w:szCs w:val="28"/>
        </w:rPr>
        <w:t>).</w:t>
      </w:r>
    </w:p>
    <w:p w:rsidR="009C3907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1.</w:t>
      </w:r>
      <w:r w:rsidR="00494E9E" w:rsidRPr="002A2477">
        <w:rPr>
          <w:rFonts w:ascii="Times New Roman" w:hAnsi="Times New Roman" w:cs="Times New Roman"/>
          <w:sz w:val="28"/>
          <w:szCs w:val="28"/>
        </w:rPr>
        <w:t xml:space="preserve">2. </w:t>
      </w:r>
      <w:r w:rsidR="009C3907" w:rsidRPr="002A2477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CA20B5" w:rsidRPr="002A2477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491240" w:rsidRPr="002A2477">
        <w:rPr>
          <w:rFonts w:ascii="Times New Roman" w:hAnsi="Times New Roman" w:cs="Times New Roman"/>
          <w:sz w:val="28"/>
          <w:szCs w:val="28"/>
        </w:rPr>
        <w:t>затрат по выпадающим доходам хозяйствующих субъектов в связи с реали</w:t>
      </w:r>
      <w:r w:rsidR="00BB7864" w:rsidRPr="002A2477">
        <w:rPr>
          <w:rFonts w:ascii="Times New Roman" w:hAnsi="Times New Roman" w:cs="Times New Roman"/>
          <w:sz w:val="28"/>
          <w:szCs w:val="28"/>
        </w:rPr>
        <w:t>за</w:t>
      </w:r>
      <w:r w:rsidR="00491240" w:rsidRPr="002A2477">
        <w:rPr>
          <w:rFonts w:ascii="Times New Roman" w:hAnsi="Times New Roman" w:cs="Times New Roman"/>
          <w:sz w:val="28"/>
          <w:szCs w:val="28"/>
        </w:rPr>
        <w:t>цией гражданам твердого топлива (угля) на топливных складах на территории Республики Тыва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AE0378" w:rsidRPr="002A2477">
        <w:rPr>
          <w:rFonts w:ascii="Times New Roman" w:hAnsi="Times New Roman" w:cs="Times New Roman"/>
          <w:sz w:val="28"/>
          <w:szCs w:val="28"/>
        </w:rPr>
        <w:t xml:space="preserve">по </w:t>
      </w:r>
      <w:r w:rsidR="00AB52DE" w:rsidRPr="002A2477">
        <w:rPr>
          <w:rFonts w:ascii="Times New Roman" w:hAnsi="Times New Roman" w:cs="Times New Roman"/>
          <w:sz w:val="28"/>
          <w:szCs w:val="28"/>
        </w:rPr>
        <w:t>предельной розничной цене</w:t>
      </w:r>
      <w:r w:rsidR="00CF04ED" w:rsidRPr="002A2477">
        <w:rPr>
          <w:rFonts w:ascii="Times New Roman" w:hAnsi="Times New Roman" w:cs="Times New Roman"/>
          <w:sz w:val="28"/>
          <w:szCs w:val="28"/>
        </w:rPr>
        <w:t>.</w:t>
      </w:r>
    </w:p>
    <w:p w:rsidR="00D049F3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1.</w:t>
      </w:r>
      <w:r w:rsidR="00494E9E" w:rsidRPr="002A2477">
        <w:rPr>
          <w:rFonts w:ascii="Times New Roman" w:hAnsi="Times New Roman" w:cs="Times New Roman"/>
          <w:sz w:val="28"/>
          <w:szCs w:val="28"/>
        </w:rPr>
        <w:t>3</w:t>
      </w:r>
      <w:r w:rsidR="00D049F3" w:rsidRPr="002A2477">
        <w:rPr>
          <w:rFonts w:ascii="Times New Roman" w:hAnsi="Times New Roman" w:cs="Times New Roman"/>
          <w:sz w:val="28"/>
          <w:szCs w:val="28"/>
        </w:rPr>
        <w:t>.</w:t>
      </w:r>
      <w:r w:rsidR="00DF5F81">
        <w:rPr>
          <w:rFonts w:ascii="Times New Roman" w:hAnsi="Times New Roman" w:cs="Times New Roman"/>
          <w:sz w:val="28"/>
          <w:szCs w:val="28"/>
        </w:rPr>
        <w:t xml:space="preserve"> </w:t>
      </w:r>
      <w:r w:rsidR="00D049F3" w:rsidRPr="002A2477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="00B207F5" w:rsidRPr="002A2477">
        <w:rPr>
          <w:rFonts w:ascii="Times New Roman" w:hAnsi="Times New Roman" w:cs="Times New Roman"/>
          <w:sz w:val="28"/>
          <w:szCs w:val="28"/>
        </w:rPr>
        <w:t>под топливным</w:t>
      </w:r>
      <w:r w:rsidR="00D049F3" w:rsidRPr="002A2477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B207F5" w:rsidRPr="002A2477">
        <w:rPr>
          <w:rFonts w:ascii="Times New Roman" w:hAnsi="Times New Roman" w:cs="Times New Roman"/>
          <w:sz w:val="28"/>
          <w:szCs w:val="28"/>
        </w:rPr>
        <w:t xml:space="preserve">ом понимается </w:t>
      </w:r>
      <w:r w:rsidR="00D049F3" w:rsidRPr="002A2477">
        <w:rPr>
          <w:rFonts w:ascii="Times New Roman" w:hAnsi="Times New Roman" w:cs="Times New Roman"/>
          <w:sz w:val="28"/>
          <w:szCs w:val="28"/>
        </w:rPr>
        <w:t xml:space="preserve">угольный склад (терминал), </w:t>
      </w:r>
      <w:r w:rsidR="00103D5B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D049F3" w:rsidRPr="002A2477">
        <w:rPr>
          <w:rFonts w:ascii="Times New Roman" w:hAnsi="Times New Roman" w:cs="Times New Roman"/>
          <w:sz w:val="28"/>
          <w:szCs w:val="28"/>
        </w:rPr>
        <w:t xml:space="preserve">предназначенный для хранения и реализации твердого топлива (угля), оборудованный необходимым </w:t>
      </w:r>
      <w:r w:rsidR="00DF5F81">
        <w:rPr>
          <w:rFonts w:ascii="Times New Roman" w:hAnsi="Times New Roman" w:cs="Times New Roman"/>
          <w:sz w:val="28"/>
          <w:szCs w:val="28"/>
        </w:rPr>
        <w:t>исправным весовым оборудованием.</w:t>
      </w:r>
    </w:p>
    <w:p w:rsidR="00D049F3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1.</w:t>
      </w:r>
      <w:r w:rsidR="00D0258F" w:rsidRPr="002A2477">
        <w:rPr>
          <w:rFonts w:ascii="Times New Roman" w:hAnsi="Times New Roman" w:cs="Times New Roman"/>
          <w:sz w:val="28"/>
          <w:szCs w:val="28"/>
        </w:rPr>
        <w:t>4</w:t>
      </w:r>
      <w:r w:rsidR="00D049F3" w:rsidRPr="002A2477">
        <w:rPr>
          <w:rFonts w:ascii="Times New Roman" w:hAnsi="Times New Roman" w:cs="Times New Roman"/>
          <w:sz w:val="28"/>
          <w:szCs w:val="28"/>
        </w:rPr>
        <w:t>.</w:t>
      </w:r>
      <w:r w:rsidR="00CA20B5" w:rsidRPr="002A2477">
        <w:rPr>
          <w:rFonts w:ascii="Times New Roman" w:hAnsi="Times New Roman" w:cs="Times New Roman"/>
          <w:sz w:val="28"/>
          <w:szCs w:val="28"/>
        </w:rPr>
        <w:t> </w:t>
      </w:r>
      <w:r w:rsidR="00D049F3" w:rsidRPr="002A2477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 государственной программой Республики Тыва «</w:t>
      </w:r>
      <w:proofErr w:type="spellStart"/>
      <w:r w:rsidR="00D049F3" w:rsidRPr="002A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D049F3" w:rsidRPr="002A2477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2014-2025 годы»</w:t>
      </w:r>
      <w:r w:rsidR="002264A7" w:rsidRPr="002A2477">
        <w:rPr>
          <w:rFonts w:ascii="Times New Roman" w:hAnsi="Times New Roman" w:cs="Times New Roman"/>
          <w:sz w:val="28"/>
          <w:szCs w:val="28"/>
        </w:rPr>
        <w:t>.</w:t>
      </w:r>
    </w:p>
    <w:p w:rsidR="00F866CA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1.</w:t>
      </w:r>
      <w:r w:rsidR="00600723" w:rsidRPr="002A2477">
        <w:rPr>
          <w:rFonts w:ascii="Times New Roman" w:hAnsi="Times New Roman" w:cs="Times New Roman"/>
          <w:sz w:val="28"/>
          <w:szCs w:val="28"/>
        </w:rPr>
        <w:t>5</w:t>
      </w:r>
      <w:r w:rsidR="00F866CA" w:rsidRPr="002A2477">
        <w:rPr>
          <w:rFonts w:ascii="Times New Roman" w:hAnsi="Times New Roman" w:cs="Times New Roman"/>
          <w:sz w:val="28"/>
          <w:szCs w:val="28"/>
        </w:rPr>
        <w:t>.</w:t>
      </w:r>
      <w:r w:rsidR="00CA20B5" w:rsidRPr="002A2477">
        <w:rPr>
          <w:rFonts w:ascii="Times New Roman" w:hAnsi="Times New Roman" w:cs="Times New Roman"/>
          <w:sz w:val="28"/>
          <w:szCs w:val="28"/>
        </w:rPr>
        <w:t> </w:t>
      </w:r>
      <w:r w:rsidR="00F866CA" w:rsidRPr="002A2477">
        <w:rPr>
          <w:rFonts w:ascii="Times New Roman" w:hAnsi="Times New Roman" w:cs="Times New Roman"/>
          <w:sz w:val="28"/>
          <w:szCs w:val="28"/>
        </w:rPr>
        <w:t>Получателями субсидий являются хозяйствующие субъекты, эксплуатирующи</w:t>
      </w:r>
      <w:r w:rsidR="005451F6" w:rsidRPr="002A2477">
        <w:rPr>
          <w:rFonts w:ascii="Times New Roman" w:hAnsi="Times New Roman" w:cs="Times New Roman"/>
          <w:sz w:val="28"/>
          <w:szCs w:val="28"/>
        </w:rPr>
        <w:t>е</w:t>
      </w:r>
      <w:r w:rsidR="00F866CA" w:rsidRPr="002A2477">
        <w:rPr>
          <w:rFonts w:ascii="Times New Roman" w:hAnsi="Times New Roman" w:cs="Times New Roman"/>
          <w:sz w:val="28"/>
          <w:szCs w:val="28"/>
        </w:rPr>
        <w:t xml:space="preserve"> топливные склады для реализации гражданам твердого топлива (угля) на топливных складах на территории Республики Тыва по </w:t>
      </w:r>
      <w:r w:rsidR="00D70CA8" w:rsidRPr="002A2477">
        <w:rPr>
          <w:rFonts w:ascii="Times New Roman" w:hAnsi="Times New Roman" w:cs="Times New Roman"/>
          <w:sz w:val="28"/>
          <w:szCs w:val="28"/>
        </w:rPr>
        <w:t xml:space="preserve">предельной </w:t>
      </w:r>
      <w:r w:rsidR="00F866CA" w:rsidRPr="002A2477">
        <w:rPr>
          <w:rFonts w:ascii="Times New Roman" w:hAnsi="Times New Roman" w:cs="Times New Roman"/>
          <w:sz w:val="28"/>
          <w:szCs w:val="28"/>
        </w:rPr>
        <w:t>розничной цене твердого топлива (угля)</w:t>
      </w:r>
      <w:r w:rsidR="00D04F40" w:rsidRPr="002A247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22DD1" w:rsidRPr="002A2477"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="00D04F40" w:rsidRPr="002A2477">
        <w:rPr>
          <w:rFonts w:ascii="Times New Roman" w:hAnsi="Times New Roman" w:cs="Times New Roman"/>
          <w:sz w:val="28"/>
          <w:szCs w:val="28"/>
        </w:rPr>
        <w:t>)</w:t>
      </w:r>
      <w:r w:rsidR="00F866CA" w:rsidRPr="002A2477">
        <w:rPr>
          <w:rFonts w:ascii="Times New Roman" w:hAnsi="Times New Roman" w:cs="Times New Roman"/>
          <w:sz w:val="28"/>
          <w:szCs w:val="28"/>
        </w:rPr>
        <w:t>.</w:t>
      </w:r>
    </w:p>
    <w:p w:rsidR="00505313" w:rsidRDefault="00505313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02" w:rsidRDefault="00046602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77" w:rsidRDefault="002A247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CA" w:rsidRPr="002A2477" w:rsidRDefault="00DF5F81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66CA" w:rsidRPr="002A2477">
        <w:rPr>
          <w:rFonts w:ascii="Times New Roman" w:hAnsi="Times New Roman" w:cs="Times New Roman"/>
          <w:sz w:val="28"/>
          <w:szCs w:val="28"/>
        </w:rPr>
        <w:t xml:space="preserve">. Условия и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F866CA" w:rsidRPr="002A2477" w:rsidRDefault="00F866CA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6CA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2.1</w:t>
      </w:r>
      <w:r w:rsidR="00F866CA" w:rsidRPr="002A2477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D04F40" w:rsidRPr="002A2477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 w:rsidR="000F5814" w:rsidRPr="002A2477">
        <w:rPr>
          <w:rFonts w:ascii="Times New Roman" w:hAnsi="Times New Roman" w:cs="Times New Roman"/>
          <w:sz w:val="28"/>
          <w:szCs w:val="28"/>
        </w:rPr>
        <w:t xml:space="preserve">и </w:t>
      </w:r>
      <w:r w:rsidR="00D04F40" w:rsidRPr="002A2477">
        <w:rPr>
          <w:rFonts w:ascii="Times New Roman" w:hAnsi="Times New Roman" w:cs="Times New Roman"/>
          <w:sz w:val="28"/>
          <w:szCs w:val="28"/>
        </w:rPr>
        <w:t>безвозвратной основе в пределах бюджетных ассигнований, предусмотренных республиканским бюджетом Республики Тыва на соответствующий финансовый год и плановый период</w:t>
      </w:r>
      <w:r w:rsidR="000F5814" w:rsidRPr="002A2477">
        <w:rPr>
          <w:rFonts w:ascii="Times New Roman" w:hAnsi="Times New Roman" w:cs="Times New Roman"/>
          <w:sz w:val="28"/>
          <w:szCs w:val="28"/>
        </w:rPr>
        <w:t>,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5B4E60" w:rsidRPr="002A2477">
        <w:rPr>
          <w:rFonts w:ascii="Times New Roman" w:hAnsi="Times New Roman" w:cs="Times New Roman"/>
          <w:sz w:val="28"/>
          <w:szCs w:val="28"/>
        </w:rPr>
        <w:t xml:space="preserve">и </w:t>
      </w:r>
      <w:r w:rsidR="0045452B" w:rsidRPr="002A2477">
        <w:rPr>
          <w:rFonts w:ascii="Times New Roman" w:hAnsi="Times New Roman" w:cs="Times New Roman"/>
          <w:sz w:val="28"/>
          <w:szCs w:val="28"/>
        </w:rPr>
        <w:t xml:space="preserve">в пределах лимитов потребления </w:t>
      </w:r>
      <w:r w:rsidR="00321054" w:rsidRPr="002A2477">
        <w:rPr>
          <w:rFonts w:ascii="Times New Roman" w:hAnsi="Times New Roman" w:cs="Times New Roman"/>
          <w:sz w:val="28"/>
          <w:szCs w:val="28"/>
        </w:rPr>
        <w:t>твердого топлива (</w:t>
      </w:r>
      <w:r w:rsidR="0045452B" w:rsidRPr="002A2477">
        <w:rPr>
          <w:rFonts w:ascii="Times New Roman" w:hAnsi="Times New Roman" w:cs="Times New Roman"/>
          <w:sz w:val="28"/>
          <w:szCs w:val="28"/>
        </w:rPr>
        <w:t>угля</w:t>
      </w:r>
      <w:r w:rsidR="00321054" w:rsidRPr="002A2477">
        <w:rPr>
          <w:rFonts w:ascii="Times New Roman" w:hAnsi="Times New Roman" w:cs="Times New Roman"/>
          <w:sz w:val="28"/>
          <w:szCs w:val="28"/>
        </w:rPr>
        <w:t>)</w:t>
      </w:r>
      <w:r w:rsidR="003744BA" w:rsidRPr="002A2477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DF5F81">
        <w:rPr>
          <w:rFonts w:ascii="Times New Roman" w:hAnsi="Times New Roman" w:cs="Times New Roman"/>
          <w:sz w:val="28"/>
          <w:szCs w:val="28"/>
        </w:rPr>
        <w:t>ем</w:t>
      </w:r>
      <w:r w:rsidR="003744BA" w:rsidRPr="002A2477">
        <w:rPr>
          <w:rFonts w:ascii="Times New Roman" w:hAnsi="Times New Roman" w:cs="Times New Roman"/>
          <w:sz w:val="28"/>
          <w:szCs w:val="28"/>
        </w:rPr>
        <w:t xml:space="preserve"> м</w:t>
      </w:r>
      <w:r w:rsidR="0045452B" w:rsidRPr="002A2477">
        <w:rPr>
          <w:rFonts w:ascii="Times New Roman" w:hAnsi="Times New Roman" w:cs="Times New Roman"/>
          <w:sz w:val="28"/>
          <w:szCs w:val="28"/>
        </w:rPr>
        <w:t xml:space="preserve">униципальных образований Республики Тыва согласно </w:t>
      </w:r>
      <w:r w:rsidR="003744BA" w:rsidRPr="002A2477">
        <w:rPr>
          <w:rFonts w:ascii="Times New Roman" w:hAnsi="Times New Roman" w:cs="Times New Roman"/>
          <w:sz w:val="28"/>
          <w:szCs w:val="28"/>
        </w:rPr>
        <w:t>приложению №</w:t>
      </w:r>
      <w:r w:rsidR="0045452B" w:rsidRPr="002A2477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D04F40" w:rsidRPr="002A2477">
        <w:rPr>
          <w:rFonts w:ascii="Times New Roman" w:hAnsi="Times New Roman" w:cs="Times New Roman"/>
          <w:sz w:val="28"/>
          <w:szCs w:val="28"/>
        </w:rPr>
        <w:t>.</w:t>
      </w:r>
    </w:p>
    <w:p w:rsidR="00600723" w:rsidRPr="002A2477" w:rsidRDefault="00594CD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2.2. 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отбора </w:t>
      </w:r>
      <w:r w:rsidR="00DF5F81">
        <w:rPr>
          <w:rFonts w:ascii="Times New Roman" w:hAnsi="Times New Roman" w:cs="Times New Roman"/>
          <w:sz w:val="28"/>
          <w:szCs w:val="28"/>
        </w:rPr>
        <w:t>заявок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2477">
        <w:rPr>
          <w:rFonts w:ascii="Times New Roman" w:hAnsi="Times New Roman" w:cs="Times New Roman"/>
          <w:sz w:val="28"/>
          <w:szCs w:val="28"/>
        </w:rPr>
        <w:t>–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отбор) Министерством топлива и энергетики Республики Тыва, находящимся по адресу: 667010, Республика Тыва, г. Кызыл, ул. Калинина, д. 11, адрес электронной почты</w:t>
      </w:r>
      <w:r w:rsidR="00DF5F81">
        <w:rPr>
          <w:rFonts w:ascii="Times New Roman" w:hAnsi="Times New Roman" w:cs="Times New Roman"/>
          <w:sz w:val="28"/>
          <w:szCs w:val="28"/>
        </w:rPr>
        <w:t>: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mte@tuva.ru,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соответственно </w:t>
      </w:r>
      <w:r w:rsidR="002A2477">
        <w:rPr>
          <w:rFonts w:ascii="Times New Roman" w:hAnsi="Times New Roman" w:cs="Times New Roman"/>
          <w:sz w:val="28"/>
          <w:szCs w:val="28"/>
        </w:rPr>
        <w:t>–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главный распорядитель, Министерство).</w:t>
      </w:r>
    </w:p>
    <w:p w:rsidR="00600723" w:rsidRPr="002A2477" w:rsidRDefault="00594CD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2.3.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600723" w:rsidRPr="002A247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 (договора) о предоставлении субсидии, заключенного между главным распорядителем</w:t>
      </w:r>
      <w:r w:rsidR="002B3F61" w:rsidRPr="002A2477">
        <w:rPr>
          <w:rFonts w:ascii="Times New Roman" w:hAnsi="Times New Roman" w:cs="Times New Roman"/>
          <w:sz w:val="28"/>
          <w:szCs w:val="28"/>
        </w:rPr>
        <w:t xml:space="preserve"> и хозяйствующим субъектом 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установленной Министерством финансов Республики Тыва (далее </w:t>
      </w:r>
      <w:r w:rsidR="002A2477">
        <w:rPr>
          <w:rFonts w:ascii="Times New Roman" w:hAnsi="Times New Roman" w:cs="Times New Roman"/>
          <w:sz w:val="28"/>
          <w:szCs w:val="28"/>
        </w:rPr>
        <w:t>–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субсидии), предусматривающего согласие на осуществление проверок главным распорядителем и органом исполнительной власти Республики Тыва, осуществляющим функции органа внутреннего государственного финансового контроля, соблюдения целей, условий и </w:t>
      </w:r>
      <w:r w:rsidR="00E85099" w:rsidRPr="002A2477">
        <w:rPr>
          <w:rFonts w:ascii="Times New Roman" w:hAnsi="Times New Roman" w:cs="Times New Roman"/>
          <w:sz w:val="28"/>
          <w:szCs w:val="28"/>
        </w:rPr>
        <w:t>порядка предоставления субсидии.</w:t>
      </w:r>
    </w:p>
    <w:p w:rsidR="00600723" w:rsidRPr="002A2477" w:rsidRDefault="00594CD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2.4.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600723" w:rsidRPr="002A2477">
        <w:rPr>
          <w:rFonts w:ascii="Times New Roman" w:hAnsi="Times New Roman" w:cs="Times New Roman"/>
          <w:sz w:val="28"/>
          <w:szCs w:val="28"/>
        </w:rPr>
        <w:t>Решение о проведении отбора, сроках (дате начала и дате окончания) приема заявок и д</w:t>
      </w:r>
      <w:r w:rsidR="00041959" w:rsidRPr="002A2477">
        <w:rPr>
          <w:rFonts w:ascii="Times New Roman" w:hAnsi="Times New Roman" w:cs="Times New Roman"/>
          <w:sz w:val="28"/>
          <w:szCs w:val="28"/>
        </w:rPr>
        <w:t>окументов, указанных в пункте 2.9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настоящего Порядка, месте их приема, сроках проведения отбора утверждается правовым актом М</w:t>
      </w:r>
      <w:r w:rsidR="00FC5B3B" w:rsidRPr="002A2477">
        <w:rPr>
          <w:rFonts w:ascii="Times New Roman" w:hAnsi="Times New Roman" w:cs="Times New Roman"/>
          <w:sz w:val="28"/>
          <w:szCs w:val="28"/>
        </w:rPr>
        <w:t>и</w:t>
      </w:r>
      <w:r w:rsidR="00DF6ED5" w:rsidRPr="002A2477">
        <w:rPr>
          <w:rFonts w:ascii="Times New Roman" w:hAnsi="Times New Roman" w:cs="Times New Roman"/>
          <w:sz w:val="28"/>
          <w:szCs w:val="28"/>
        </w:rPr>
        <w:t>нистерства о проведении отбора.</w:t>
      </w:r>
    </w:p>
    <w:p w:rsidR="00600723" w:rsidRPr="002A2477" w:rsidRDefault="00594CD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2.5. </w:t>
      </w:r>
      <w:r w:rsidR="00600723" w:rsidRPr="002A2477">
        <w:rPr>
          <w:rFonts w:ascii="Times New Roman" w:hAnsi="Times New Roman" w:cs="Times New Roman"/>
          <w:sz w:val="28"/>
          <w:szCs w:val="28"/>
        </w:rPr>
        <w:t>Объявление о проведении отбора размещается на едином портале и официальном сайте Министерства (</w:t>
      </w:r>
      <w:r w:rsidR="00417B79" w:rsidRPr="002A2477">
        <w:rPr>
          <w:rFonts w:ascii="Times New Roman" w:hAnsi="Times New Roman" w:cs="Times New Roman"/>
          <w:sz w:val="28"/>
          <w:szCs w:val="28"/>
        </w:rPr>
        <w:t>http://minenergo.tuva.ru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2A2477">
        <w:rPr>
          <w:rFonts w:ascii="Times New Roman" w:hAnsi="Times New Roman" w:cs="Times New Roman"/>
          <w:sz w:val="28"/>
          <w:szCs w:val="28"/>
        </w:rPr>
        <w:t>–</w:t>
      </w:r>
      <w:r w:rsidR="00600723" w:rsidRPr="002A2477">
        <w:rPr>
          <w:rFonts w:ascii="Times New Roman" w:hAnsi="Times New Roman" w:cs="Times New Roman"/>
          <w:sz w:val="28"/>
          <w:szCs w:val="28"/>
        </w:rPr>
        <w:t xml:space="preserve"> официальный сайт) не позднее одного рабочего дня со дня принятия правового акта М</w:t>
      </w:r>
      <w:r w:rsidR="00CC5771" w:rsidRPr="002A2477">
        <w:rPr>
          <w:rFonts w:ascii="Times New Roman" w:hAnsi="Times New Roman" w:cs="Times New Roman"/>
          <w:sz w:val="28"/>
          <w:szCs w:val="28"/>
        </w:rPr>
        <w:t>инистерства о проведении отбора.</w:t>
      </w:r>
    </w:p>
    <w:p w:rsidR="00C12F8B" w:rsidRPr="002A2477" w:rsidRDefault="00C12F8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</w:t>
      </w:r>
      <w:r w:rsidR="008445C5" w:rsidRPr="002A2477">
        <w:rPr>
          <w:rFonts w:ascii="Times New Roman" w:hAnsi="Times New Roman" w:cs="Times New Roman"/>
          <w:sz w:val="28"/>
          <w:szCs w:val="28"/>
        </w:rPr>
        <w:t xml:space="preserve"> сведения в соответствии с </w:t>
      </w:r>
      <w:r w:rsidR="00580D61" w:rsidRPr="002A2477">
        <w:rPr>
          <w:rFonts w:ascii="Times New Roman" w:hAnsi="Times New Roman" w:cs="Times New Roman"/>
          <w:sz w:val="28"/>
          <w:szCs w:val="28"/>
        </w:rPr>
        <w:t>подпунктом «б» пункта</w:t>
      </w:r>
      <w:r w:rsidR="008445C5" w:rsidRPr="002A2477">
        <w:rPr>
          <w:rFonts w:ascii="Times New Roman" w:hAnsi="Times New Roman" w:cs="Times New Roman"/>
          <w:sz w:val="28"/>
          <w:szCs w:val="28"/>
        </w:rPr>
        <w:t xml:space="preserve"> 4 </w:t>
      </w:r>
      <w:r w:rsidR="00580D61" w:rsidRPr="002A2477">
        <w:rPr>
          <w:rFonts w:ascii="Times New Roman" w:hAnsi="Times New Roman" w:cs="Times New Roman"/>
          <w:sz w:val="28"/>
          <w:szCs w:val="28"/>
        </w:rPr>
        <w:t>Общих требовани</w:t>
      </w:r>
      <w:r w:rsidR="00DF5F81">
        <w:rPr>
          <w:rFonts w:ascii="Times New Roman" w:hAnsi="Times New Roman" w:cs="Times New Roman"/>
          <w:sz w:val="28"/>
          <w:szCs w:val="28"/>
        </w:rPr>
        <w:t>й</w:t>
      </w:r>
      <w:r w:rsidR="00580D61" w:rsidRPr="002A2477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2A2477">
        <w:rPr>
          <w:rFonts w:ascii="Times New Roman" w:hAnsi="Times New Roman" w:cs="Times New Roman"/>
          <w:sz w:val="28"/>
          <w:szCs w:val="28"/>
        </w:rPr>
        <w:t>–</w:t>
      </w:r>
      <w:r w:rsidR="00580D61" w:rsidRPr="002A2477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6E6C8B" w:rsidRPr="002A2477"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услуг, утвержденных </w:t>
      </w:r>
      <w:r w:rsidR="008445C5" w:rsidRPr="002A2477">
        <w:rPr>
          <w:rFonts w:ascii="Times New Roman" w:hAnsi="Times New Roman" w:cs="Times New Roman"/>
          <w:sz w:val="28"/>
          <w:szCs w:val="28"/>
        </w:rPr>
        <w:t>постановлени</w:t>
      </w:r>
      <w:r w:rsidR="006E6C8B" w:rsidRPr="002A2477">
        <w:rPr>
          <w:rFonts w:ascii="Times New Roman" w:hAnsi="Times New Roman" w:cs="Times New Roman"/>
          <w:sz w:val="28"/>
          <w:szCs w:val="28"/>
        </w:rPr>
        <w:t>ем</w:t>
      </w:r>
      <w:r w:rsidR="008445C5" w:rsidRPr="002A24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8445C5" w:rsidRPr="002A2477">
        <w:rPr>
          <w:rFonts w:ascii="Times New Roman" w:hAnsi="Times New Roman" w:cs="Times New Roman"/>
          <w:sz w:val="28"/>
          <w:szCs w:val="28"/>
        </w:rPr>
        <w:t>1492</w:t>
      </w:r>
      <w:r w:rsidR="002252B6" w:rsidRPr="002A2477">
        <w:rPr>
          <w:rFonts w:ascii="Times New Roman" w:hAnsi="Times New Roman" w:cs="Times New Roman"/>
          <w:sz w:val="28"/>
          <w:szCs w:val="28"/>
        </w:rPr>
        <w:t>.</w:t>
      </w:r>
    </w:p>
    <w:p w:rsidR="00C12F8B" w:rsidRPr="002A2477" w:rsidRDefault="00C7426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2.6.</w:t>
      </w:r>
      <w:r w:rsidR="00C12F8B" w:rsidRPr="002A2477">
        <w:rPr>
          <w:rFonts w:ascii="Times New Roman" w:hAnsi="Times New Roman" w:cs="Times New Roman"/>
          <w:sz w:val="28"/>
          <w:szCs w:val="28"/>
        </w:rPr>
        <w:t xml:space="preserve"> Критериями отбора являются:</w:t>
      </w:r>
    </w:p>
    <w:p w:rsidR="00C12F8B" w:rsidRPr="002A2477" w:rsidRDefault="00C12F8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а) осуществление услуги по реализации твердого топлива</w:t>
      </w:r>
      <w:r w:rsidR="00A32CAA" w:rsidRPr="002A2477">
        <w:rPr>
          <w:rFonts w:ascii="Times New Roman" w:hAnsi="Times New Roman" w:cs="Times New Roman"/>
          <w:sz w:val="28"/>
          <w:szCs w:val="28"/>
        </w:rPr>
        <w:t xml:space="preserve"> (угля) гражданам на территории топливных складов муниципаль</w:t>
      </w:r>
      <w:r w:rsidR="0079417D" w:rsidRPr="002A2477">
        <w:rPr>
          <w:rFonts w:ascii="Times New Roman" w:hAnsi="Times New Roman" w:cs="Times New Roman"/>
          <w:sz w:val="28"/>
          <w:szCs w:val="28"/>
        </w:rPr>
        <w:t>ных образований Республики Тыва по предельной розничной цене;</w:t>
      </w:r>
    </w:p>
    <w:p w:rsidR="0079417D" w:rsidRPr="002A2477" w:rsidRDefault="007365A6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б) наличие документов, подтверждающих право владения </w:t>
      </w:r>
      <w:r w:rsidR="00E728A3" w:rsidRPr="002A2477">
        <w:rPr>
          <w:rFonts w:ascii="Times New Roman" w:hAnsi="Times New Roman" w:cs="Times New Roman"/>
          <w:sz w:val="28"/>
          <w:szCs w:val="28"/>
        </w:rPr>
        <w:t>и пользования топливным складом.</w:t>
      </w:r>
    </w:p>
    <w:p w:rsidR="00C8624F" w:rsidRPr="002A2477" w:rsidRDefault="00C7426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C8624F" w:rsidRPr="002A2477">
        <w:rPr>
          <w:rFonts w:ascii="Times New Roman" w:hAnsi="Times New Roman" w:cs="Times New Roman"/>
          <w:sz w:val="28"/>
          <w:szCs w:val="28"/>
        </w:rPr>
        <w:t xml:space="preserve">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 w:rsidR="00C8624F" w:rsidRPr="002A2477" w:rsidRDefault="00C8624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а) </w:t>
      </w:r>
      <w:r w:rsidR="00DF5F81">
        <w:rPr>
          <w:rFonts w:ascii="Times New Roman" w:hAnsi="Times New Roman" w:cs="Times New Roman"/>
          <w:sz w:val="28"/>
          <w:szCs w:val="28"/>
        </w:rPr>
        <w:t>участники отбора должны</w:t>
      </w:r>
      <w:r w:rsidRPr="002A2477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 w:rsidR="00DF5F81">
        <w:rPr>
          <w:rFonts w:ascii="Times New Roman" w:hAnsi="Times New Roman" w:cs="Times New Roman"/>
          <w:sz w:val="28"/>
          <w:szCs w:val="28"/>
        </w:rPr>
        <w:t>ы</w:t>
      </w:r>
      <w:r w:rsidRPr="002A2477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в качестве налогоплательщика;</w:t>
      </w:r>
    </w:p>
    <w:p w:rsidR="00C8624F" w:rsidRPr="002A2477" w:rsidRDefault="00A248F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</w:t>
      </w:r>
      <w:r w:rsidR="00C8624F" w:rsidRPr="002A2477">
        <w:rPr>
          <w:rFonts w:ascii="Times New Roman" w:hAnsi="Times New Roman" w:cs="Times New Roman"/>
          <w:sz w:val="28"/>
          <w:szCs w:val="28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8624F" w:rsidRPr="002A2477" w:rsidRDefault="00A248F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</w:t>
      </w:r>
      <w:r w:rsidR="00C8624F" w:rsidRPr="002A2477">
        <w:rPr>
          <w:rFonts w:ascii="Times New Roman" w:hAnsi="Times New Roman" w:cs="Times New Roman"/>
          <w:sz w:val="28"/>
          <w:szCs w:val="28"/>
        </w:rPr>
        <w:t>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установленные настоящим Порядком.</w:t>
      </w:r>
    </w:p>
    <w:p w:rsidR="00987E01" w:rsidRPr="002A2477" w:rsidRDefault="00C7426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2.8.</w:t>
      </w:r>
      <w:r w:rsidR="00987E01" w:rsidRPr="002A2477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соблюдении следующих условий:</w:t>
      </w:r>
    </w:p>
    <w:p w:rsidR="00D1041B" w:rsidRPr="002A2477" w:rsidRDefault="00987E0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а) </w:t>
      </w:r>
      <w:r w:rsidR="00D1041B" w:rsidRPr="002A2477">
        <w:rPr>
          <w:rFonts w:ascii="Times New Roman" w:hAnsi="Times New Roman" w:cs="Times New Roman"/>
          <w:sz w:val="28"/>
          <w:szCs w:val="28"/>
        </w:rPr>
        <w:t xml:space="preserve">субсидии перечисляются получателю не позднее </w:t>
      </w:r>
      <w:r w:rsidR="002252B6" w:rsidRPr="002A2477">
        <w:rPr>
          <w:rFonts w:ascii="Times New Roman" w:hAnsi="Times New Roman" w:cs="Times New Roman"/>
          <w:sz w:val="28"/>
          <w:szCs w:val="28"/>
        </w:rPr>
        <w:t>5</w:t>
      </w:r>
      <w:r w:rsidR="00D1041B" w:rsidRPr="002A2477">
        <w:rPr>
          <w:rFonts w:ascii="Times New Roman" w:hAnsi="Times New Roman" w:cs="Times New Roman"/>
          <w:sz w:val="28"/>
          <w:szCs w:val="28"/>
        </w:rPr>
        <w:t>-го рабочего дня, следующего за днем принятия Министерством решения о предоставлении субсидии,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 w:rsidR="00987E01" w:rsidRPr="002A2477" w:rsidRDefault="00D1041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б) субсидии предоставляются для возмещения зат</w:t>
      </w:r>
      <w:r w:rsidR="00FE19C0" w:rsidRPr="002A2477">
        <w:rPr>
          <w:rFonts w:ascii="Times New Roman" w:hAnsi="Times New Roman" w:cs="Times New Roman"/>
          <w:sz w:val="28"/>
          <w:szCs w:val="28"/>
        </w:rPr>
        <w:t>рат хозяйствующих субъектов</w:t>
      </w:r>
      <w:r w:rsidR="00992669" w:rsidRPr="002A2477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E19C0" w:rsidRPr="002A2477">
        <w:rPr>
          <w:rFonts w:ascii="Times New Roman" w:hAnsi="Times New Roman" w:cs="Times New Roman"/>
          <w:sz w:val="28"/>
          <w:szCs w:val="28"/>
        </w:rPr>
        <w:t>реализ</w:t>
      </w:r>
      <w:r w:rsidR="00992669" w:rsidRPr="002A2477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FE19C0" w:rsidRPr="002A2477">
        <w:rPr>
          <w:rFonts w:ascii="Times New Roman" w:hAnsi="Times New Roman" w:cs="Times New Roman"/>
          <w:sz w:val="28"/>
          <w:szCs w:val="28"/>
        </w:rPr>
        <w:t>гражданам твердого топлива (угля) на топливных складах на территории Республики Тыва по цене, установленной постановлением Правительства Республики Тыва от 21 мая 2010 г</w:t>
      </w:r>
      <w:r w:rsidR="002A2477">
        <w:rPr>
          <w:rFonts w:ascii="Times New Roman" w:hAnsi="Times New Roman" w:cs="Times New Roman"/>
          <w:sz w:val="28"/>
          <w:szCs w:val="28"/>
        </w:rPr>
        <w:t>.</w:t>
      </w:r>
      <w:r w:rsidR="00FE19C0" w:rsidRPr="002A2477">
        <w:rPr>
          <w:rFonts w:ascii="Times New Roman" w:hAnsi="Times New Roman" w:cs="Times New Roman"/>
          <w:sz w:val="28"/>
          <w:szCs w:val="28"/>
        </w:rPr>
        <w:t xml:space="preserve"> № 212</w:t>
      </w:r>
      <w:r w:rsidR="00992669" w:rsidRPr="002A2477">
        <w:rPr>
          <w:rFonts w:ascii="Times New Roman" w:hAnsi="Times New Roman" w:cs="Times New Roman"/>
          <w:sz w:val="28"/>
          <w:szCs w:val="28"/>
        </w:rPr>
        <w:t>;</w:t>
      </w:r>
    </w:p>
    <w:p w:rsidR="002C5B87" w:rsidRPr="002A2477" w:rsidRDefault="00FE18C8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</w:t>
      </w:r>
      <w:r w:rsidR="002C5B87" w:rsidRPr="002A2477">
        <w:rPr>
          <w:rFonts w:ascii="Times New Roman" w:hAnsi="Times New Roman" w:cs="Times New Roman"/>
          <w:sz w:val="28"/>
          <w:szCs w:val="28"/>
        </w:rPr>
        <w:t>) субсидии предоставляются на основании соглашения о предоставлении субсидии</w:t>
      </w:r>
      <w:r w:rsidR="005C4C87" w:rsidRPr="002A2477">
        <w:rPr>
          <w:rFonts w:ascii="Times New Roman" w:hAnsi="Times New Roman" w:cs="Times New Roman"/>
          <w:sz w:val="28"/>
          <w:szCs w:val="28"/>
        </w:rPr>
        <w:t>;</w:t>
      </w:r>
    </w:p>
    <w:p w:rsidR="006D0938" w:rsidRPr="002A2477" w:rsidRDefault="00FE18C8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г</w:t>
      </w:r>
      <w:r w:rsidR="005C4C87" w:rsidRPr="002A2477">
        <w:rPr>
          <w:rFonts w:ascii="Times New Roman" w:hAnsi="Times New Roman" w:cs="Times New Roman"/>
          <w:sz w:val="28"/>
          <w:szCs w:val="28"/>
        </w:rPr>
        <w:t xml:space="preserve">) </w:t>
      </w:r>
      <w:r w:rsidR="002C5B87" w:rsidRPr="002A2477">
        <w:rPr>
          <w:rFonts w:ascii="Times New Roman" w:hAnsi="Times New Roman" w:cs="Times New Roman"/>
          <w:sz w:val="28"/>
          <w:szCs w:val="28"/>
        </w:rPr>
        <w:t>с</w:t>
      </w:r>
      <w:r w:rsidR="006D0938" w:rsidRPr="002A2477">
        <w:rPr>
          <w:rFonts w:ascii="Times New Roman" w:hAnsi="Times New Roman" w:cs="Times New Roman"/>
          <w:sz w:val="28"/>
          <w:szCs w:val="28"/>
        </w:rPr>
        <w:t>уб</w:t>
      </w:r>
      <w:r w:rsidR="00CC1C36" w:rsidRPr="002A2477">
        <w:rPr>
          <w:rFonts w:ascii="Times New Roman" w:hAnsi="Times New Roman" w:cs="Times New Roman"/>
          <w:sz w:val="28"/>
          <w:szCs w:val="28"/>
        </w:rPr>
        <w:t xml:space="preserve">сидия предоставляется на возмещение затрат </w:t>
      </w:r>
      <w:r w:rsidR="00946C78" w:rsidRPr="002A2477">
        <w:rPr>
          <w:rFonts w:ascii="Times New Roman" w:hAnsi="Times New Roman" w:cs="Times New Roman"/>
          <w:sz w:val="28"/>
          <w:szCs w:val="28"/>
        </w:rPr>
        <w:t xml:space="preserve">по выдающим доходам хозяйствующих субъектов, </w:t>
      </w:r>
      <w:r w:rsidR="00492F58" w:rsidRPr="002A2477">
        <w:rPr>
          <w:rFonts w:ascii="Times New Roman" w:hAnsi="Times New Roman" w:cs="Times New Roman"/>
          <w:sz w:val="28"/>
          <w:szCs w:val="28"/>
        </w:rPr>
        <w:t xml:space="preserve">возникшим </w:t>
      </w:r>
      <w:r w:rsidR="00946C78" w:rsidRPr="002A2477">
        <w:rPr>
          <w:rFonts w:ascii="Times New Roman" w:hAnsi="Times New Roman" w:cs="Times New Roman"/>
          <w:sz w:val="28"/>
          <w:szCs w:val="28"/>
        </w:rPr>
        <w:t xml:space="preserve">с </w:t>
      </w:r>
      <w:r w:rsidR="00D433DA" w:rsidRPr="002A2477">
        <w:rPr>
          <w:rFonts w:ascii="Times New Roman" w:hAnsi="Times New Roman" w:cs="Times New Roman"/>
          <w:sz w:val="28"/>
          <w:szCs w:val="28"/>
        </w:rPr>
        <w:t>1</w:t>
      </w:r>
      <w:r w:rsidR="003F5570" w:rsidRPr="002A2477">
        <w:rPr>
          <w:rFonts w:ascii="Times New Roman" w:hAnsi="Times New Roman" w:cs="Times New Roman"/>
          <w:sz w:val="28"/>
          <w:szCs w:val="28"/>
        </w:rPr>
        <w:t>0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946C78" w:rsidRPr="002A2477">
        <w:rPr>
          <w:rFonts w:ascii="Times New Roman" w:hAnsi="Times New Roman" w:cs="Times New Roman"/>
          <w:sz w:val="28"/>
          <w:szCs w:val="28"/>
        </w:rPr>
        <w:t>сент</w:t>
      </w:r>
      <w:r w:rsidR="002A2477">
        <w:rPr>
          <w:rFonts w:ascii="Times New Roman" w:hAnsi="Times New Roman" w:cs="Times New Roman"/>
          <w:sz w:val="28"/>
          <w:szCs w:val="28"/>
        </w:rPr>
        <w:t>ября 2021 г</w:t>
      </w:r>
      <w:r w:rsidR="00032F8A" w:rsidRPr="002A2477">
        <w:rPr>
          <w:rFonts w:ascii="Times New Roman" w:hAnsi="Times New Roman" w:cs="Times New Roman"/>
          <w:sz w:val="28"/>
          <w:szCs w:val="28"/>
        </w:rPr>
        <w:t>.</w:t>
      </w:r>
    </w:p>
    <w:p w:rsidR="00D04F40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9</w:t>
      </w:r>
      <w:r w:rsidR="00D04F40" w:rsidRPr="002A2477">
        <w:rPr>
          <w:rFonts w:ascii="Times New Roman" w:hAnsi="Times New Roman" w:cs="Times New Roman"/>
          <w:sz w:val="28"/>
          <w:szCs w:val="28"/>
        </w:rPr>
        <w:t xml:space="preserve">. </w:t>
      </w:r>
      <w:r w:rsidR="00987E01" w:rsidRPr="002A2477">
        <w:rPr>
          <w:rFonts w:ascii="Times New Roman" w:hAnsi="Times New Roman" w:cs="Times New Roman"/>
          <w:sz w:val="28"/>
          <w:szCs w:val="28"/>
        </w:rPr>
        <w:t>Получатели субсидии представляют главному распорядителю след</w:t>
      </w:r>
      <w:r w:rsidR="005A3049" w:rsidRPr="002A2477">
        <w:rPr>
          <w:rFonts w:ascii="Times New Roman" w:hAnsi="Times New Roman" w:cs="Times New Roman"/>
          <w:sz w:val="28"/>
          <w:szCs w:val="28"/>
        </w:rPr>
        <w:t>ующие документы:</w:t>
      </w:r>
    </w:p>
    <w:p w:rsidR="00D04F40" w:rsidRPr="002A2477" w:rsidRDefault="00D0258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а</w:t>
      </w:r>
      <w:r w:rsidR="00D04F40" w:rsidRPr="002A2477">
        <w:rPr>
          <w:rFonts w:ascii="Times New Roman" w:hAnsi="Times New Roman" w:cs="Times New Roman"/>
          <w:sz w:val="28"/>
          <w:szCs w:val="28"/>
        </w:rPr>
        <w:t xml:space="preserve">) заявку о предоставлении субсидии, оформленную </w:t>
      </w:r>
      <w:r w:rsidR="00B141D7" w:rsidRPr="002A247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04F40" w:rsidRPr="002A2477">
        <w:rPr>
          <w:rFonts w:ascii="Times New Roman" w:hAnsi="Times New Roman" w:cs="Times New Roman"/>
          <w:sz w:val="28"/>
          <w:szCs w:val="28"/>
        </w:rPr>
        <w:t>приложени</w:t>
      </w:r>
      <w:r w:rsidR="00B141D7" w:rsidRPr="002A2477">
        <w:rPr>
          <w:rFonts w:ascii="Times New Roman" w:hAnsi="Times New Roman" w:cs="Times New Roman"/>
          <w:sz w:val="28"/>
          <w:szCs w:val="28"/>
        </w:rPr>
        <w:t>ю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D04F40" w:rsidRPr="002A2477">
        <w:rPr>
          <w:rFonts w:ascii="Times New Roman" w:hAnsi="Times New Roman" w:cs="Times New Roman"/>
          <w:sz w:val="28"/>
          <w:szCs w:val="28"/>
        </w:rPr>
        <w:t>№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D04F40" w:rsidRPr="002A2477">
        <w:rPr>
          <w:rFonts w:ascii="Times New Roman" w:hAnsi="Times New Roman" w:cs="Times New Roman"/>
          <w:sz w:val="28"/>
          <w:szCs w:val="28"/>
        </w:rPr>
        <w:t>1 к настоящему Порядку, а также согласие на публикацию (размещение) в информационно-телекоммуникационной сети «Интернет» информации о получателе субсидии, а также согласие на обработку персональных данных (для физического лица);</w:t>
      </w:r>
    </w:p>
    <w:p w:rsidR="00D04F40" w:rsidRPr="002A2477" w:rsidRDefault="00D0258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</w:t>
      </w:r>
      <w:r w:rsidR="00D04F40" w:rsidRPr="002A2477">
        <w:rPr>
          <w:rFonts w:ascii="Times New Roman" w:hAnsi="Times New Roman" w:cs="Times New Roman"/>
          <w:sz w:val="28"/>
          <w:szCs w:val="28"/>
        </w:rPr>
        <w:t>) копии учредительных документов (для юридических лиц) – один раз в год;</w:t>
      </w:r>
    </w:p>
    <w:p w:rsidR="00D04F40" w:rsidRPr="002A2477" w:rsidRDefault="00D0258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</w:t>
      </w:r>
      <w:r w:rsidR="00D04F40" w:rsidRPr="002A2477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юридического лица или индивидуального предпринимателя – один раз в год;</w:t>
      </w:r>
    </w:p>
    <w:p w:rsidR="00D04F40" w:rsidRPr="002A2477" w:rsidRDefault="00D0258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г</w:t>
      </w:r>
      <w:r w:rsidR="00D04F40" w:rsidRPr="002A2477">
        <w:rPr>
          <w:rFonts w:ascii="Times New Roman" w:hAnsi="Times New Roman" w:cs="Times New Roman"/>
          <w:sz w:val="28"/>
          <w:szCs w:val="28"/>
        </w:rPr>
        <w:t>) копию свидетельства о постановке на учет в налоговом органе – один раз в год;</w:t>
      </w:r>
    </w:p>
    <w:p w:rsidR="00D04F40" w:rsidRPr="002A2477" w:rsidRDefault="00D0258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д</w:t>
      </w:r>
      <w:r w:rsidR="00D04F40" w:rsidRPr="002A2477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(единого реестра индивидуальных предпринимателей) – один раз в год;</w:t>
      </w:r>
    </w:p>
    <w:p w:rsidR="00D04F40" w:rsidRPr="002A2477" w:rsidRDefault="00D0258F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е</w:t>
      </w:r>
      <w:r w:rsidR="00D04F40" w:rsidRPr="002A2477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владения и пользования топливным складом</w:t>
      </w:r>
      <w:r w:rsidR="00DF5F81">
        <w:rPr>
          <w:rFonts w:ascii="Times New Roman" w:hAnsi="Times New Roman" w:cs="Times New Roman"/>
          <w:sz w:val="28"/>
          <w:szCs w:val="28"/>
        </w:rPr>
        <w:t>,</w:t>
      </w:r>
      <w:r w:rsidR="00D04F40" w:rsidRPr="002A2477">
        <w:rPr>
          <w:rFonts w:ascii="Times New Roman" w:hAnsi="Times New Roman" w:cs="Times New Roman"/>
          <w:sz w:val="28"/>
          <w:szCs w:val="28"/>
        </w:rPr>
        <w:t xml:space="preserve"> – один раз в год;</w:t>
      </w:r>
    </w:p>
    <w:p w:rsidR="00D04F40" w:rsidRPr="002A2477" w:rsidRDefault="00103D5B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267FC5" w:rsidRPr="002A2477">
        <w:rPr>
          <w:rFonts w:ascii="Times New Roman" w:hAnsi="Times New Roman" w:cs="Times New Roman"/>
          <w:sz w:val="28"/>
          <w:szCs w:val="28"/>
        </w:rPr>
        <w:t>) </w:t>
      </w:r>
      <w:r w:rsidR="000E7E0A" w:rsidRPr="002A2477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отчета о состоянии счетчиков ККТ с гашением</w:t>
      </w:r>
      <w:r w:rsidR="000E7E0A" w:rsidRPr="002A2477">
        <w:rPr>
          <w:rFonts w:ascii="Times New Roman" w:hAnsi="Times New Roman" w:cs="Times New Roman"/>
          <w:sz w:val="28"/>
          <w:szCs w:val="28"/>
        </w:rPr>
        <w:t>, распечатанного на контрольно-кассовом аппарате, подтвер</w:t>
      </w:r>
      <w:r w:rsidR="00351583" w:rsidRPr="002A2477">
        <w:rPr>
          <w:rFonts w:ascii="Times New Roman" w:hAnsi="Times New Roman" w:cs="Times New Roman"/>
          <w:sz w:val="28"/>
          <w:szCs w:val="28"/>
        </w:rPr>
        <w:t>ждающего</w:t>
      </w:r>
      <w:r w:rsidR="000E7E0A" w:rsidRPr="002A2477">
        <w:rPr>
          <w:rFonts w:ascii="Times New Roman" w:hAnsi="Times New Roman" w:cs="Times New Roman"/>
          <w:sz w:val="28"/>
          <w:szCs w:val="28"/>
        </w:rPr>
        <w:t xml:space="preserve"> реализацию твердого топлива (угля) гражданам.</w:t>
      </w:r>
    </w:p>
    <w:p w:rsidR="00D04F40" w:rsidRPr="002A2477" w:rsidRDefault="00D04F40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при одновременном предъявлении подлинника для сличения либо должны быть заверены в порядке, установленном действующим законодательством</w:t>
      </w:r>
      <w:r w:rsidR="00103D5B">
        <w:rPr>
          <w:rFonts w:ascii="Times New Roman" w:hAnsi="Times New Roman" w:cs="Times New Roman"/>
          <w:sz w:val="28"/>
          <w:szCs w:val="28"/>
        </w:rPr>
        <w:t>.</w:t>
      </w:r>
    </w:p>
    <w:p w:rsidR="00987E01" w:rsidRPr="002A2477" w:rsidRDefault="00987E0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10</w:t>
      </w:r>
      <w:r w:rsidR="002A2477">
        <w:rPr>
          <w:rFonts w:ascii="Times New Roman" w:hAnsi="Times New Roman" w:cs="Times New Roman"/>
          <w:sz w:val="28"/>
          <w:szCs w:val="28"/>
        </w:rPr>
        <w:t>.</w:t>
      </w:r>
      <w:r w:rsidRPr="002A247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в пункте </w:t>
      </w:r>
      <w:r w:rsidR="003D24CC" w:rsidRPr="002A2477">
        <w:rPr>
          <w:rFonts w:ascii="Times New Roman" w:hAnsi="Times New Roman" w:cs="Times New Roman"/>
          <w:sz w:val="28"/>
          <w:szCs w:val="28"/>
        </w:rPr>
        <w:t>2.9</w:t>
      </w:r>
      <w:r w:rsidRPr="002A2477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главным распорядителем в день их поступления в журнале регистрации в порядке очередности поступления.</w:t>
      </w:r>
    </w:p>
    <w:p w:rsidR="000E7E0A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11</w:t>
      </w:r>
      <w:r w:rsidR="000E7E0A" w:rsidRPr="002A2477">
        <w:rPr>
          <w:rFonts w:ascii="Times New Roman" w:hAnsi="Times New Roman" w:cs="Times New Roman"/>
          <w:sz w:val="28"/>
          <w:szCs w:val="28"/>
        </w:rPr>
        <w:t xml:space="preserve">. Министерство в течение </w:t>
      </w:r>
      <w:r w:rsidR="0088494E" w:rsidRPr="002A2477">
        <w:rPr>
          <w:rFonts w:ascii="Times New Roman" w:hAnsi="Times New Roman" w:cs="Times New Roman"/>
          <w:sz w:val="28"/>
          <w:szCs w:val="28"/>
        </w:rPr>
        <w:t>5</w:t>
      </w:r>
      <w:r w:rsidR="000E7E0A" w:rsidRPr="002A24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C1000F" w:rsidRPr="002A2477">
        <w:rPr>
          <w:rFonts w:ascii="Times New Roman" w:hAnsi="Times New Roman" w:cs="Times New Roman"/>
          <w:sz w:val="28"/>
          <w:szCs w:val="28"/>
        </w:rPr>
        <w:t xml:space="preserve">о дня </w:t>
      </w:r>
      <w:r w:rsidR="000E7E0A" w:rsidRPr="002A2477">
        <w:rPr>
          <w:rFonts w:ascii="Times New Roman" w:hAnsi="Times New Roman" w:cs="Times New Roman"/>
          <w:sz w:val="28"/>
          <w:szCs w:val="28"/>
        </w:rPr>
        <w:t xml:space="preserve">получения заявки на получение субсидии проверяет достоверность и полноту представленных </w:t>
      </w:r>
      <w:r w:rsidR="0029584E" w:rsidRPr="002A2477">
        <w:rPr>
          <w:rFonts w:ascii="Times New Roman" w:hAnsi="Times New Roman" w:cs="Times New Roman"/>
          <w:sz w:val="28"/>
          <w:szCs w:val="28"/>
        </w:rPr>
        <w:t>документов, указанных в пункте 2.9</w:t>
      </w:r>
      <w:r w:rsidR="000E7E0A" w:rsidRPr="002A247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субсидии </w:t>
      </w:r>
      <w:r w:rsidR="007D2C0C" w:rsidRPr="002A2477">
        <w:rPr>
          <w:rFonts w:ascii="Times New Roman" w:hAnsi="Times New Roman" w:cs="Times New Roman"/>
          <w:sz w:val="28"/>
          <w:szCs w:val="28"/>
        </w:rPr>
        <w:t>или об отказе в предоставлении субсидии,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0E7E0A" w:rsidRPr="002A2477">
        <w:rPr>
          <w:rFonts w:ascii="Times New Roman" w:hAnsi="Times New Roman" w:cs="Times New Roman"/>
          <w:sz w:val="28"/>
          <w:szCs w:val="28"/>
        </w:rPr>
        <w:t>после чего направляет заявку финансирования в Министерство финансов Республики Тыва.</w:t>
      </w:r>
    </w:p>
    <w:p w:rsidR="00484551" w:rsidRPr="002A2477" w:rsidRDefault="00C7426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2.12.</w:t>
      </w:r>
      <w:r w:rsidR="00484551" w:rsidRPr="002A2477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заявки участника отбора на стадии рассмотрения и оценки заявок являются:</w:t>
      </w:r>
    </w:p>
    <w:p w:rsidR="00484551" w:rsidRPr="002A2477" w:rsidRDefault="0048455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в пункте </w:t>
      </w:r>
      <w:r w:rsidR="003D24CC" w:rsidRPr="002A2477">
        <w:rPr>
          <w:rFonts w:ascii="Times New Roman" w:hAnsi="Times New Roman" w:cs="Times New Roman"/>
          <w:sz w:val="28"/>
          <w:szCs w:val="28"/>
        </w:rPr>
        <w:t>2.7</w:t>
      </w:r>
      <w:r w:rsidRPr="002A247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84551" w:rsidRPr="002A2477" w:rsidRDefault="0048455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84551" w:rsidRPr="002A2477" w:rsidRDefault="0048455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84551" w:rsidRPr="002A2477" w:rsidRDefault="0048455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заявок.</w:t>
      </w:r>
    </w:p>
    <w:p w:rsidR="00484551" w:rsidRPr="002A2477" w:rsidRDefault="00C7426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2.13.</w:t>
      </w:r>
      <w:r w:rsidR="00484551" w:rsidRPr="002A2477">
        <w:rPr>
          <w:rFonts w:ascii="Times New Roman" w:hAnsi="Times New Roman" w:cs="Times New Roman"/>
          <w:sz w:val="28"/>
          <w:szCs w:val="28"/>
        </w:rPr>
        <w:t xml:space="preserve"> Основаниями для отказа получателю субсидии в предоставлении субсидии являются:</w:t>
      </w:r>
    </w:p>
    <w:p w:rsidR="00484551" w:rsidRPr="002A2477" w:rsidRDefault="0048455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484551" w:rsidRPr="002A2477" w:rsidRDefault="0048455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</w:t>
      </w:r>
      <w:r w:rsidRPr="002A2477">
        <w:rPr>
          <w:rFonts w:ascii="Times New Roman" w:hAnsi="Times New Roman" w:cs="Times New Roman"/>
          <w:sz w:val="28"/>
          <w:szCs w:val="28"/>
        </w:rPr>
        <w:t>4</w:t>
      </w:r>
      <w:r w:rsidR="005414D2" w:rsidRPr="002A2477">
        <w:rPr>
          <w:rFonts w:ascii="Times New Roman" w:hAnsi="Times New Roman" w:cs="Times New Roman"/>
          <w:sz w:val="28"/>
          <w:szCs w:val="28"/>
        </w:rPr>
        <w:t>. В случае принятия Министерством решения о предоставлении субсидии Министерство в течение пяти дней со дня принятия соответствующего решения письменно уведомляет получателей субсидии о принятом решении и направляет им проект соглашения о предоставлении субсидии.</w:t>
      </w:r>
    </w:p>
    <w:p w:rsidR="005414D2" w:rsidRPr="002A2477" w:rsidRDefault="00000DC5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</w:t>
      </w:r>
      <w:r w:rsidR="00C74261" w:rsidRPr="002A2477">
        <w:rPr>
          <w:rFonts w:ascii="Times New Roman" w:hAnsi="Times New Roman" w:cs="Times New Roman"/>
          <w:sz w:val="28"/>
          <w:szCs w:val="28"/>
        </w:rPr>
        <w:t>.15.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5414D2" w:rsidRPr="002A2477">
        <w:rPr>
          <w:rFonts w:ascii="Times New Roman" w:hAnsi="Times New Roman" w:cs="Times New Roman"/>
          <w:sz w:val="28"/>
          <w:szCs w:val="28"/>
        </w:rPr>
        <w:t>В случае принятия Министерством решения об отказе в предоставлении субсидии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5414D2" w:rsidRPr="002A2477">
        <w:rPr>
          <w:rFonts w:ascii="Times New Roman" w:hAnsi="Times New Roman" w:cs="Times New Roman"/>
          <w:sz w:val="28"/>
          <w:szCs w:val="28"/>
        </w:rPr>
        <w:t>Министерство в течение пяти дней со дня принятия соответствующего решения письменно уведомляет участника отбора о принятом решении с указанием оснований отказа в предоставлении субсидии.</w:t>
      </w: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16</w:t>
      </w:r>
      <w:r w:rsidR="005414D2" w:rsidRPr="002A2477">
        <w:rPr>
          <w:rFonts w:ascii="Times New Roman" w:hAnsi="Times New Roman" w:cs="Times New Roman"/>
          <w:sz w:val="28"/>
          <w:szCs w:val="28"/>
        </w:rPr>
        <w:t>. Получатели субсидии в течение пяти рабочих дней со дня получения проекта соглашения о предоставлении субсидии подписывают его и направляют в Министерство с указанием расчетного или корреспондентского счета, открытого в учреждениях Центрального банка Российской Федерации или кредитных организациях, для перечисления субсидии.</w:t>
      </w: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17</w:t>
      </w:r>
      <w:r w:rsidR="005414D2" w:rsidRPr="002A2477">
        <w:rPr>
          <w:rFonts w:ascii="Times New Roman" w:hAnsi="Times New Roman" w:cs="Times New Roman"/>
          <w:sz w:val="28"/>
          <w:szCs w:val="28"/>
        </w:rPr>
        <w:t>. В случае если получатель субсидии в течение пяти рабочих дней со дня получения проекта соглашения о предоставлении субсидии не направляет подписанный проект соглашения в Министерство, то он считается уклонившимся от заключения соглашения о предоставлении субсидии.</w:t>
      </w: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18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. Субсидии перечисляются получателю не позднее </w:t>
      </w:r>
      <w:r w:rsidR="00000DC5" w:rsidRPr="002A2477">
        <w:rPr>
          <w:rFonts w:ascii="Times New Roman" w:hAnsi="Times New Roman" w:cs="Times New Roman"/>
          <w:sz w:val="28"/>
          <w:szCs w:val="28"/>
        </w:rPr>
        <w:t>10</w:t>
      </w:r>
      <w:r w:rsidR="005414D2" w:rsidRPr="002A2477">
        <w:rPr>
          <w:rFonts w:ascii="Times New Roman" w:hAnsi="Times New Roman" w:cs="Times New Roman"/>
          <w:sz w:val="28"/>
          <w:szCs w:val="28"/>
        </w:rPr>
        <w:t>-го рабочего дня, следующего за днем принятия Министерством решения о предоставлении субсидии,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B301FF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19</w:t>
      </w:r>
      <w:r w:rsidR="00B301FF" w:rsidRPr="002A2477">
        <w:rPr>
          <w:rFonts w:ascii="Times New Roman" w:hAnsi="Times New Roman" w:cs="Times New Roman"/>
          <w:sz w:val="28"/>
          <w:szCs w:val="28"/>
        </w:rPr>
        <w:t>. Размер субсидии составляет 550 рублей за 1 тонну реализованного гр</w:t>
      </w:r>
      <w:r w:rsidR="00AF227E" w:rsidRPr="002A2477">
        <w:rPr>
          <w:rFonts w:ascii="Times New Roman" w:hAnsi="Times New Roman" w:cs="Times New Roman"/>
          <w:sz w:val="28"/>
          <w:szCs w:val="28"/>
        </w:rPr>
        <w:t>ажданам твердого топлива (угля</w:t>
      </w:r>
      <w:r w:rsidR="00BC64B7" w:rsidRPr="002A2477">
        <w:rPr>
          <w:rFonts w:ascii="Times New Roman" w:hAnsi="Times New Roman" w:cs="Times New Roman"/>
          <w:sz w:val="28"/>
          <w:szCs w:val="28"/>
        </w:rPr>
        <w:t>) по предельной розничной цене.</w:t>
      </w:r>
    </w:p>
    <w:p w:rsidR="00B301FF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20</w:t>
      </w:r>
      <w:r w:rsidR="00B301FF" w:rsidRPr="002A2477">
        <w:rPr>
          <w:rFonts w:ascii="Times New Roman" w:hAnsi="Times New Roman" w:cs="Times New Roman"/>
          <w:sz w:val="28"/>
          <w:szCs w:val="28"/>
        </w:rPr>
        <w:t xml:space="preserve">. </w:t>
      </w:r>
      <w:r w:rsidR="00000DC5" w:rsidRPr="002A2477">
        <w:rPr>
          <w:rFonts w:ascii="Times New Roman" w:hAnsi="Times New Roman" w:cs="Times New Roman"/>
          <w:sz w:val="28"/>
          <w:szCs w:val="28"/>
        </w:rPr>
        <w:t>Соглашение о предоставлении субсидии и внесение изменений в соглашение с заключением дополнительного соглашения заключаются по типовой форме, установленной Министерством финансов Республики Тыва, в котором предусматриваются в том числе</w:t>
      </w:r>
      <w:r w:rsidR="002A2477">
        <w:rPr>
          <w:rFonts w:ascii="Times New Roman" w:hAnsi="Times New Roman" w:cs="Times New Roman"/>
          <w:sz w:val="28"/>
          <w:szCs w:val="28"/>
        </w:rPr>
        <w:t>:</w:t>
      </w:r>
    </w:p>
    <w:p w:rsidR="009976A1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а) цель, условия и порядок предоставления субсидии, порядок расчета размера субсидии;</w:t>
      </w:r>
    </w:p>
    <w:p w:rsidR="009976A1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б) порядок, форма и сроки представления отчетности об осуществлении расходов, источником финансового обеспечения которых является субсидия, а также отчетности о достижении показателей результативности предоставления субсидии;</w:t>
      </w:r>
    </w:p>
    <w:p w:rsidR="009976A1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в) ответственность сторон за нарушение условий соглашения о предоставлении субсидии;</w:t>
      </w:r>
    </w:p>
    <w:p w:rsidR="00B301FF" w:rsidRPr="002A2477" w:rsidRDefault="006D0938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г) </w:t>
      </w:r>
      <w:r w:rsidR="00B301FF" w:rsidRPr="002A2477">
        <w:rPr>
          <w:rFonts w:ascii="Times New Roman" w:hAnsi="Times New Roman" w:cs="Times New Roman"/>
          <w:sz w:val="28"/>
          <w:szCs w:val="28"/>
        </w:rPr>
        <w:t>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9976A1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д) перечень документов, представляемых получателем субсидии в Министерство для получения субсидии;</w:t>
      </w:r>
    </w:p>
    <w:p w:rsidR="009976A1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е)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2A2477">
        <w:rPr>
          <w:rFonts w:ascii="Times New Roman" w:hAnsi="Times New Roman" w:cs="Times New Roman"/>
          <w:sz w:val="28"/>
          <w:szCs w:val="28"/>
        </w:rPr>
        <w:t>недостиж</w:t>
      </w:r>
      <w:r w:rsidR="002A2477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2A2477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B301FF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ж</w:t>
      </w:r>
      <w:r w:rsidR="00B301FF" w:rsidRPr="002A2477">
        <w:rPr>
          <w:rFonts w:ascii="Times New Roman" w:hAnsi="Times New Roman" w:cs="Times New Roman"/>
          <w:sz w:val="28"/>
          <w:szCs w:val="28"/>
        </w:rPr>
        <w:t>) право Министерства и органа государственного финансового контроля и надзора на проведение проверок соблюдения хозяйствующим субъектом условий, установленных соглашением;</w:t>
      </w:r>
    </w:p>
    <w:p w:rsidR="00B301FF" w:rsidRPr="002A2477" w:rsidRDefault="009976A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з</w:t>
      </w:r>
      <w:r w:rsidR="00B301FF" w:rsidRPr="002A2477">
        <w:rPr>
          <w:rFonts w:ascii="Times New Roman" w:hAnsi="Times New Roman" w:cs="Times New Roman"/>
          <w:sz w:val="28"/>
          <w:szCs w:val="28"/>
        </w:rPr>
        <w:t>) порядок возврата в республиканский бюджет Республики Тыва средств получател</w:t>
      </w:r>
      <w:r w:rsidR="00032F8A" w:rsidRPr="002A2477">
        <w:rPr>
          <w:rFonts w:ascii="Times New Roman" w:hAnsi="Times New Roman" w:cs="Times New Roman"/>
          <w:sz w:val="28"/>
          <w:szCs w:val="28"/>
        </w:rPr>
        <w:t>ем субсидии;</w:t>
      </w:r>
    </w:p>
    <w:p w:rsidR="00032F8A" w:rsidRPr="002A2477" w:rsidRDefault="00032F8A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д) представление до 10 числа ежемесячно перечня документов, подтверждающих затраты по выпадающим доходам хозяйствующих документов в связи с реализацией твердого топлива (угля) гражданам по предельной розничной цене:</w:t>
      </w:r>
    </w:p>
    <w:p w:rsidR="00032F8A" w:rsidRPr="002A2477" w:rsidRDefault="00032F8A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справку-расчет сумм субсидий, подлежащих выплате в связи с реализацией твердого топлива (угля) гражданам по предельной розничной цене (за месяц), в двух экземплярах (оригинал), оформленную по форме, утвержденной Министерством.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C74261" w:rsidRPr="002A2477">
        <w:rPr>
          <w:rFonts w:ascii="Times New Roman" w:hAnsi="Times New Roman" w:cs="Times New Roman"/>
          <w:sz w:val="28"/>
          <w:szCs w:val="28"/>
        </w:rPr>
        <w:t>21</w:t>
      </w:r>
      <w:r w:rsidRPr="002A2477">
        <w:rPr>
          <w:rFonts w:ascii="Times New Roman" w:hAnsi="Times New Roman" w:cs="Times New Roman"/>
          <w:sz w:val="28"/>
          <w:szCs w:val="28"/>
        </w:rPr>
        <w:t>. Министерство размещает на едином портале, а также на своем официальном сайте информацию о результатах рассмотрения заявок, включающую следующие сведения: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lastRenderedPageBreak/>
        <w:t>б) дата, время и место оценки заявок участников отбора;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в) информация об участниках отбора, заявки которых были рассмотрены;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г)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д)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BD4547" w:rsidRPr="002A2477" w:rsidRDefault="00BD454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е)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AB2D03" w:rsidRPr="002A2477" w:rsidRDefault="00AB2D03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2.</w:t>
      </w:r>
      <w:r w:rsidR="00667031" w:rsidRPr="002A2477">
        <w:rPr>
          <w:rFonts w:ascii="Times New Roman" w:hAnsi="Times New Roman" w:cs="Times New Roman"/>
          <w:sz w:val="28"/>
          <w:szCs w:val="28"/>
        </w:rPr>
        <w:t>2</w:t>
      </w:r>
      <w:r w:rsidR="00375B77">
        <w:rPr>
          <w:rFonts w:ascii="Times New Roman" w:hAnsi="Times New Roman" w:cs="Times New Roman"/>
          <w:sz w:val="28"/>
          <w:szCs w:val="28"/>
        </w:rPr>
        <w:t>2</w:t>
      </w:r>
      <w:r w:rsidRPr="002A247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700BC7" w:rsidRPr="002A2477">
        <w:rPr>
          <w:rFonts w:ascii="Times New Roman" w:hAnsi="Times New Roman" w:cs="Times New Roman"/>
          <w:sz w:val="28"/>
          <w:szCs w:val="28"/>
        </w:rPr>
        <w:t xml:space="preserve">приобретение гражданами Республики Тыва твердого топлива (угля) по стоимости согласно </w:t>
      </w:r>
      <w:r w:rsidR="00747687" w:rsidRPr="002A2477">
        <w:rPr>
          <w:rFonts w:ascii="Times New Roman" w:hAnsi="Times New Roman" w:cs="Times New Roman"/>
          <w:sz w:val="28"/>
          <w:szCs w:val="28"/>
        </w:rPr>
        <w:t>предельной розничной цене, установленно</w:t>
      </w:r>
      <w:r w:rsidR="00700BC7" w:rsidRPr="002A2477">
        <w:rPr>
          <w:rFonts w:ascii="Times New Roman" w:hAnsi="Times New Roman" w:cs="Times New Roman"/>
          <w:sz w:val="28"/>
          <w:szCs w:val="28"/>
        </w:rPr>
        <w:t>й постановлением Правительства Респ</w:t>
      </w:r>
      <w:r w:rsidR="00054AC6" w:rsidRPr="002A2477">
        <w:rPr>
          <w:rFonts w:ascii="Times New Roman" w:hAnsi="Times New Roman" w:cs="Times New Roman"/>
          <w:sz w:val="28"/>
          <w:szCs w:val="28"/>
        </w:rPr>
        <w:t xml:space="preserve">ублики Тыва от 21 мая 2020 </w:t>
      </w:r>
      <w:r w:rsidR="002A2477">
        <w:rPr>
          <w:rFonts w:ascii="Times New Roman" w:hAnsi="Times New Roman" w:cs="Times New Roman"/>
          <w:sz w:val="28"/>
          <w:szCs w:val="28"/>
        </w:rPr>
        <w:t xml:space="preserve">г. </w:t>
      </w:r>
      <w:r w:rsidR="00054AC6" w:rsidRPr="002A2477">
        <w:rPr>
          <w:rFonts w:ascii="Times New Roman" w:hAnsi="Times New Roman" w:cs="Times New Roman"/>
          <w:sz w:val="28"/>
          <w:szCs w:val="28"/>
        </w:rPr>
        <w:t>№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3F5570" w:rsidRPr="002A2477">
        <w:rPr>
          <w:rFonts w:ascii="Times New Roman" w:hAnsi="Times New Roman" w:cs="Times New Roman"/>
          <w:sz w:val="28"/>
          <w:szCs w:val="28"/>
        </w:rPr>
        <w:t>212.</w:t>
      </w:r>
    </w:p>
    <w:p w:rsidR="00594CDB" w:rsidRPr="002A2477" w:rsidRDefault="00594CDB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D2" w:rsidRPr="002A2477" w:rsidRDefault="00DF5F81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4D2" w:rsidRPr="002A2477">
        <w:rPr>
          <w:rFonts w:ascii="Times New Roman" w:hAnsi="Times New Roman" w:cs="Times New Roman"/>
          <w:sz w:val="28"/>
          <w:szCs w:val="28"/>
        </w:rPr>
        <w:t>. Контроль за соблюдением условий, целей и порядка</w:t>
      </w:r>
    </w:p>
    <w:p w:rsidR="005414D2" w:rsidRPr="002A2477" w:rsidRDefault="005414D2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предоставления субсидии, порядок возврата субсидии</w:t>
      </w:r>
    </w:p>
    <w:p w:rsidR="005414D2" w:rsidRPr="002A2477" w:rsidRDefault="005414D2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3</w:t>
      </w:r>
      <w:r w:rsidR="005414D2" w:rsidRPr="002A2477">
        <w:rPr>
          <w:rFonts w:ascii="Times New Roman" w:hAnsi="Times New Roman" w:cs="Times New Roman"/>
          <w:sz w:val="28"/>
          <w:szCs w:val="28"/>
        </w:rPr>
        <w:t>.1. Получатели субсидий в соответствии с законодательством Российской Федерации и законодательством Республики Тыва несут ответственность за нарушение условий, целей и порядка предоставления субсидии.</w:t>
      </w:r>
    </w:p>
    <w:p w:rsidR="00511A09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3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.2. Получатель субсидии, заключивший соглашение о предоставлении субсидии, ежемесячно не позднее 5 числа месяца, следующего за отчетным, представляет в Министерство отчет по форме согласно приложению </w:t>
      </w:r>
      <w:r w:rsidR="002A2477">
        <w:rPr>
          <w:rFonts w:ascii="Times New Roman" w:hAnsi="Times New Roman" w:cs="Times New Roman"/>
          <w:sz w:val="28"/>
          <w:szCs w:val="28"/>
        </w:rPr>
        <w:t>№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 2 к настоящему П</w:t>
      </w:r>
      <w:r w:rsidR="007D51B6" w:rsidRPr="002A2477">
        <w:rPr>
          <w:rFonts w:ascii="Times New Roman" w:hAnsi="Times New Roman" w:cs="Times New Roman"/>
          <w:sz w:val="28"/>
          <w:szCs w:val="28"/>
        </w:rPr>
        <w:t>орядку и отчет о достижении результатов предоставления субсидии по форме</w:t>
      </w:r>
      <w:r w:rsidR="00511A09" w:rsidRPr="002A2477">
        <w:rPr>
          <w:rFonts w:ascii="Times New Roman" w:hAnsi="Times New Roman" w:cs="Times New Roman"/>
          <w:sz w:val="28"/>
          <w:szCs w:val="28"/>
        </w:rPr>
        <w:t>, определенной Министерством финансов Республики Тыва</w:t>
      </w:r>
      <w:r w:rsidR="000737E1" w:rsidRPr="002A2477">
        <w:rPr>
          <w:rFonts w:ascii="Times New Roman" w:hAnsi="Times New Roman" w:cs="Times New Roman"/>
          <w:sz w:val="28"/>
          <w:szCs w:val="28"/>
        </w:rPr>
        <w:t>,</w:t>
      </w:r>
      <w:r w:rsidR="00511A09" w:rsidRPr="002A2477">
        <w:rPr>
          <w:rFonts w:ascii="Times New Roman" w:hAnsi="Times New Roman" w:cs="Times New Roman"/>
          <w:sz w:val="28"/>
          <w:szCs w:val="28"/>
        </w:rPr>
        <w:t xml:space="preserve"> и представляемый </w:t>
      </w:r>
      <w:r w:rsidR="00DF5F81">
        <w:rPr>
          <w:rFonts w:ascii="Times New Roman" w:hAnsi="Times New Roman" w:cs="Times New Roman"/>
          <w:sz w:val="28"/>
          <w:szCs w:val="28"/>
        </w:rPr>
        <w:t>один</w:t>
      </w:r>
      <w:r w:rsidR="000737E1" w:rsidRPr="002A2477">
        <w:rPr>
          <w:rFonts w:ascii="Times New Roman" w:hAnsi="Times New Roman" w:cs="Times New Roman"/>
          <w:sz w:val="28"/>
          <w:szCs w:val="28"/>
        </w:rPr>
        <w:t xml:space="preserve"> раз в квартал.</w:t>
      </w:r>
    </w:p>
    <w:p w:rsidR="005414D2" w:rsidRPr="002A2477" w:rsidRDefault="005414D2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сведений, содержащихся в отчетах.</w:t>
      </w: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3</w:t>
      </w:r>
      <w:r w:rsidR="005414D2" w:rsidRPr="002A2477">
        <w:rPr>
          <w:rFonts w:ascii="Times New Roman" w:hAnsi="Times New Roman" w:cs="Times New Roman"/>
          <w:sz w:val="28"/>
          <w:szCs w:val="28"/>
        </w:rPr>
        <w:t>.3. Министерство и орган государственного финансового контроля Республики Тыва в обязательном порядке осуществляют проверку соблюдения условий, целей и порядка предоставления субсидий получателям субсидий.</w:t>
      </w:r>
    </w:p>
    <w:p w:rsidR="005414D2" w:rsidRPr="002A2477" w:rsidRDefault="0068141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3</w:t>
      </w:r>
      <w:r w:rsidR="005414D2" w:rsidRPr="002A2477">
        <w:rPr>
          <w:rFonts w:ascii="Times New Roman" w:hAnsi="Times New Roman" w:cs="Times New Roman"/>
          <w:sz w:val="28"/>
          <w:szCs w:val="28"/>
        </w:rPr>
        <w:t>.4. В случае нарушения получателем субсидии условий, целей и порядка предоставления субсидии, установленных настоящим Порядком, а также невыполнения условий Соглашения о предоставлении субсидии, выявленн</w:t>
      </w:r>
      <w:r w:rsidR="00DF5F81">
        <w:rPr>
          <w:rFonts w:ascii="Times New Roman" w:hAnsi="Times New Roman" w:cs="Times New Roman"/>
          <w:sz w:val="28"/>
          <w:szCs w:val="28"/>
        </w:rPr>
        <w:t>ых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Министерством и уполномоченным органом государственного финансового контроля Республики Тыва:</w:t>
      </w:r>
    </w:p>
    <w:p w:rsidR="005414D2" w:rsidRPr="002A2477" w:rsidRDefault="00B245E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а</w:t>
      </w:r>
      <w:r w:rsidR="005414D2" w:rsidRPr="002A2477">
        <w:rPr>
          <w:rFonts w:ascii="Times New Roman" w:hAnsi="Times New Roman" w:cs="Times New Roman"/>
          <w:sz w:val="28"/>
          <w:szCs w:val="28"/>
        </w:rPr>
        <w:t>) Министерство в течение пяти рабочих дней со дня обнаружения нарушений принимает решение о прекращении предоставления субсидии получателю субсидии и установлении суммы субсидии, подлежащей возврату в республиканский бюджет Республики Тыва;</w:t>
      </w:r>
    </w:p>
    <w:p w:rsidR="005414D2" w:rsidRPr="002A2477" w:rsidRDefault="00B245E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б</w:t>
      </w:r>
      <w:r w:rsidR="005414D2" w:rsidRPr="002A2477">
        <w:rPr>
          <w:rFonts w:ascii="Times New Roman" w:hAnsi="Times New Roman" w:cs="Times New Roman"/>
          <w:sz w:val="28"/>
          <w:szCs w:val="28"/>
        </w:rPr>
        <w:t>) Министерство в течение семи рабочих дней со дня принятия правового акт</w:t>
      </w:r>
      <w:r w:rsidR="003118C8" w:rsidRPr="002A2477">
        <w:rPr>
          <w:rFonts w:ascii="Times New Roman" w:hAnsi="Times New Roman" w:cs="Times New Roman"/>
          <w:sz w:val="28"/>
          <w:szCs w:val="28"/>
        </w:rPr>
        <w:t>а, предусмотренного подпунктом «а»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получателю суб</w:t>
      </w:r>
      <w:r w:rsidR="005414D2" w:rsidRPr="002A2477">
        <w:rPr>
          <w:rFonts w:ascii="Times New Roman" w:hAnsi="Times New Roman" w:cs="Times New Roman"/>
          <w:sz w:val="28"/>
          <w:szCs w:val="28"/>
        </w:rPr>
        <w:lastRenderedPageBreak/>
        <w:t>сидии письменное требование о возврате средств субсидии с приложением копии решения о возврате субсидии и платежных реквизитов для осуществления возврата средств субсидии;</w:t>
      </w:r>
    </w:p>
    <w:p w:rsidR="005414D2" w:rsidRPr="002A2477" w:rsidRDefault="00B245E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в</w:t>
      </w:r>
      <w:r w:rsidR="005414D2" w:rsidRPr="002A2477">
        <w:rPr>
          <w:rFonts w:ascii="Times New Roman" w:hAnsi="Times New Roman" w:cs="Times New Roman"/>
          <w:sz w:val="28"/>
          <w:szCs w:val="28"/>
        </w:rPr>
        <w:t>) получатель субсидии обязан в течение 30 календарных дней со дня получения требования, предусмо</w:t>
      </w:r>
      <w:r w:rsidR="003118C8" w:rsidRPr="002A2477">
        <w:rPr>
          <w:rFonts w:ascii="Times New Roman" w:hAnsi="Times New Roman" w:cs="Times New Roman"/>
          <w:sz w:val="28"/>
          <w:szCs w:val="28"/>
        </w:rPr>
        <w:t>тренного подпунктом «б»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 настоящего пункта, возвратить средства субсидии в республиканский бюджет Республики Тыва;</w:t>
      </w:r>
    </w:p>
    <w:p w:rsidR="005414D2" w:rsidRPr="002A2477" w:rsidRDefault="00B245E1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г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) в случае, если в течение срока, установленного в подпункте </w:t>
      </w:r>
      <w:r w:rsidR="003118C8" w:rsidRPr="002A2477">
        <w:rPr>
          <w:rFonts w:ascii="Times New Roman" w:hAnsi="Times New Roman" w:cs="Times New Roman"/>
          <w:sz w:val="28"/>
          <w:szCs w:val="28"/>
        </w:rPr>
        <w:t>«в»</w:t>
      </w:r>
      <w:r w:rsidR="005414D2" w:rsidRPr="002A2477">
        <w:rPr>
          <w:rFonts w:ascii="Times New Roman" w:hAnsi="Times New Roman" w:cs="Times New Roman"/>
          <w:sz w:val="28"/>
          <w:szCs w:val="28"/>
        </w:rPr>
        <w:t xml:space="preserve"> настоящего пункта, получатель субсидии не возвратил средства субсидии в республиканский бюджет Республики Тыва, Министерство направляет материалы в суд для взыскания средств субсидии в судебном порядке.</w:t>
      </w:r>
    </w:p>
    <w:p w:rsidR="00A621AD" w:rsidRPr="002A2477" w:rsidRDefault="00A621AD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1AD" w:rsidRDefault="00A621AD" w:rsidP="002A2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1AD" w:rsidRDefault="00A621AD" w:rsidP="002A2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1AD" w:rsidRDefault="002A2477" w:rsidP="002A24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A621AD" w:rsidRDefault="00A621AD" w:rsidP="005414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CDB" w:rsidRDefault="00594CDB" w:rsidP="005414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CDB" w:rsidRDefault="00594CDB" w:rsidP="005414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477" w:rsidRDefault="002A2477" w:rsidP="005414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2A2477" w:rsidSect="002A24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621AD" w:rsidRPr="002A2477" w:rsidRDefault="00A621AD" w:rsidP="002A24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621AD" w:rsidRPr="002A2477" w:rsidRDefault="00A621AD" w:rsidP="002A24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2A2477" w:rsidRDefault="002C5977" w:rsidP="002A24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621AD" w:rsidRPr="002A2477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sz w:val="28"/>
          <w:szCs w:val="28"/>
        </w:rPr>
        <w:t>на возмещение затрат по выпадающим доходам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sz w:val="28"/>
          <w:szCs w:val="28"/>
        </w:rPr>
        <w:t>хозяйствующих субъектов, реализ</w:t>
      </w:r>
      <w:r w:rsidR="00B245E1" w:rsidRPr="002A2477">
        <w:rPr>
          <w:rFonts w:ascii="Times New Roman" w:hAnsi="Times New Roman" w:cs="Times New Roman"/>
          <w:sz w:val="28"/>
          <w:szCs w:val="28"/>
        </w:rPr>
        <w:t>ующих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sz w:val="28"/>
          <w:szCs w:val="28"/>
        </w:rPr>
        <w:t xml:space="preserve">гражданам </w:t>
      </w:r>
    </w:p>
    <w:p w:rsidR="002C5977" w:rsidRPr="002A2477" w:rsidRDefault="002C5977" w:rsidP="002A24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Pr="002A2477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Pr="002A2477">
        <w:rPr>
          <w:rFonts w:ascii="Times New Roman" w:hAnsi="Times New Roman" w:cs="Times New Roman"/>
          <w:sz w:val="28"/>
          <w:szCs w:val="28"/>
        </w:rPr>
        <w:t>) на топливных</w:t>
      </w:r>
    </w:p>
    <w:p w:rsidR="002C5977" w:rsidRPr="002A2477" w:rsidRDefault="002C5977" w:rsidP="002A24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A621AD" w:rsidRDefault="00A621AD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477" w:rsidRDefault="002A2477" w:rsidP="002A24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A2477" w:rsidRP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1AD" w:rsidRPr="002A2477" w:rsidRDefault="00A621AD" w:rsidP="002A2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2A2477">
        <w:rPr>
          <w:rFonts w:ascii="Times New Roman" w:hAnsi="Times New Roman" w:cs="Times New Roman"/>
          <w:b/>
          <w:sz w:val="28"/>
          <w:szCs w:val="28"/>
        </w:rPr>
        <w:t>З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>А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>Я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>В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>К</w:t>
      </w:r>
      <w:r w:rsidR="002A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b/>
          <w:sz w:val="28"/>
          <w:szCs w:val="28"/>
        </w:rPr>
        <w:t>А</w:t>
      </w:r>
    </w:p>
    <w:p w:rsidR="002A2477" w:rsidRDefault="00A621AD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о </w:t>
      </w:r>
      <w:r w:rsidR="002A6B14" w:rsidRPr="002A2477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республиканского бюджета </w:t>
      </w:r>
    </w:p>
    <w:p w:rsidR="002A2477" w:rsidRDefault="002A6B14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Республики Тыва на возмещение затрат по выпадающим </w:t>
      </w:r>
    </w:p>
    <w:p w:rsidR="002A2477" w:rsidRDefault="002A6B14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доходам хозяйствующих субъектов, </w:t>
      </w:r>
      <w:r w:rsidR="00254372" w:rsidRPr="002A2477">
        <w:rPr>
          <w:rFonts w:ascii="Times New Roman" w:hAnsi="Times New Roman" w:cs="Times New Roman"/>
          <w:sz w:val="28"/>
          <w:szCs w:val="28"/>
        </w:rPr>
        <w:t>реализ</w:t>
      </w:r>
      <w:r w:rsidR="00B245E1" w:rsidRPr="002A2477">
        <w:rPr>
          <w:rFonts w:ascii="Times New Roman" w:hAnsi="Times New Roman" w:cs="Times New Roman"/>
          <w:sz w:val="28"/>
          <w:szCs w:val="28"/>
        </w:rPr>
        <w:t>ующих</w:t>
      </w:r>
      <w:r w:rsidRPr="002A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77" w:rsidRDefault="002A6B14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гражданам 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Pr="002A2477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Pr="002A2477">
        <w:rPr>
          <w:rFonts w:ascii="Times New Roman" w:hAnsi="Times New Roman" w:cs="Times New Roman"/>
          <w:sz w:val="28"/>
          <w:szCs w:val="28"/>
        </w:rPr>
        <w:t>) на топливных</w:t>
      </w:r>
    </w:p>
    <w:p w:rsidR="00A621AD" w:rsidRDefault="002A6B14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 складах на территории Республики Тыва</w:t>
      </w:r>
    </w:p>
    <w:p w:rsidR="002A2477" w:rsidRPr="002A2477" w:rsidRDefault="002A2477" w:rsidP="002A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(полное наименование получателя) ________________________________________________________________________________________________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(должность и Ф.И.О. (полностью) руководителя)</w:t>
      </w: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</w:rPr>
      </w:pPr>
      <w:r w:rsidRPr="002A2477">
        <w:rPr>
          <w:rFonts w:ascii="Times New Roman" w:hAnsi="Times New Roman" w:cs="Times New Roman"/>
          <w:sz w:val="28"/>
          <w:szCs w:val="22"/>
        </w:rPr>
        <w:t xml:space="preserve">Юридический адрес </w:t>
      </w:r>
      <w:r w:rsidRPr="00594CDC">
        <w:rPr>
          <w:rFonts w:ascii="Times New Roman" w:hAnsi="Times New Roman" w:cs="Times New Roman"/>
        </w:rPr>
        <w:t>______________________________________________</w:t>
      </w:r>
      <w:r w:rsidR="002A2477">
        <w:rPr>
          <w:rFonts w:ascii="Times New Roman" w:hAnsi="Times New Roman" w:cs="Times New Roman"/>
        </w:rPr>
        <w:t>_______________________________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(адрес регистрации заявителя в соответствии с ЕГРЮЛ) ________________________________________________________________________________________________</w:t>
      </w:r>
    </w:p>
    <w:p w:rsidR="002A2477" w:rsidRDefault="00A621AD" w:rsidP="00A621AD">
      <w:pPr>
        <w:pStyle w:val="ConsPlusNonformat"/>
        <w:rPr>
          <w:rFonts w:ascii="Times New Roman" w:hAnsi="Times New Roman" w:cs="Times New Roman"/>
        </w:rPr>
      </w:pPr>
      <w:r w:rsidRPr="002A2477">
        <w:rPr>
          <w:rFonts w:ascii="Times New Roman" w:hAnsi="Times New Roman" w:cs="Times New Roman"/>
          <w:sz w:val="28"/>
          <w:szCs w:val="22"/>
        </w:rPr>
        <w:t>Фактический адрес осуществления деятельности</w:t>
      </w:r>
      <w:r w:rsidRPr="00594CDC">
        <w:rPr>
          <w:rFonts w:ascii="Times New Roman" w:hAnsi="Times New Roman" w:cs="Times New Roman"/>
          <w:sz w:val="22"/>
          <w:szCs w:val="22"/>
        </w:rPr>
        <w:t>:</w:t>
      </w:r>
      <w:r w:rsidRPr="00594CDC">
        <w:rPr>
          <w:rFonts w:ascii="Times New Roman" w:hAnsi="Times New Roman" w:cs="Times New Roman"/>
        </w:rPr>
        <w:t xml:space="preserve"> _________</w:t>
      </w:r>
      <w:r w:rsidR="002A6B14">
        <w:rPr>
          <w:rFonts w:ascii="Times New Roman" w:hAnsi="Times New Roman" w:cs="Times New Roman"/>
        </w:rPr>
        <w:t>_________</w:t>
      </w:r>
      <w:r w:rsidR="002A2477">
        <w:rPr>
          <w:rFonts w:ascii="Times New Roman" w:hAnsi="Times New Roman" w:cs="Times New Roman"/>
        </w:rPr>
        <w:t>________________________</w:t>
      </w: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2A2477">
        <w:rPr>
          <w:rFonts w:ascii="Times New Roman" w:hAnsi="Times New Roman" w:cs="Times New Roman"/>
        </w:rPr>
        <w:t>______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2A2477">
        <w:rPr>
          <w:rFonts w:ascii="Times New Roman" w:hAnsi="Times New Roman" w:cs="Times New Roman"/>
          <w:sz w:val="28"/>
          <w:szCs w:val="22"/>
        </w:rPr>
        <w:t>Почтовый адрес:</w:t>
      </w:r>
      <w:r w:rsidRPr="002A2477">
        <w:rPr>
          <w:rFonts w:ascii="Times New Roman" w:hAnsi="Times New Roman" w:cs="Times New Roman"/>
          <w:sz w:val="24"/>
        </w:rPr>
        <w:t xml:space="preserve"> </w:t>
      </w:r>
      <w:r w:rsidRPr="00594CDC">
        <w:rPr>
          <w:rFonts w:ascii="Times New Roman" w:hAnsi="Times New Roman" w:cs="Times New Roman"/>
        </w:rPr>
        <w:t>________________________________________________________________________________ ________________________________________________________________________________________________</w:t>
      </w: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477">
        <w:rPr>
          <w:rFonts w:ascii="Times New Roman" w:hAnsi="Times New Roman" w:cs="Times New Roman"/>
          <w:sz w:val="28"/>
          <w:szCs w:val="22"/>
        </w:rPr>
        <w:t>Телефоны</w:t>
      </w:r>
      <w:r w:rsidRPr="00594CDC">
        <w:rPr>
          <w:rFonts w:ascii="Times New Roman" w:hAnsi="Times New Roman" w:cs="Times New Roman"/>
          <w:sz w:val="22"/>
          <w:szCs w:val="22"/>
        </w:rPr>
        <w:t>:</w:t>
      </w:r>
      <w:r w:rsidRPr="00594C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2A6B14">
        <w:rPr>
          <w:rFonts w:ascii="Times New Roman" w:hAnsi="Times New Roman" w:cs="Times New Roman"/>
          <w:sz w:val="24"/>
          <w:szCs w:val="24"/>
        </w:rPr>
        <w:t>_</w:t>
      </w:r>
      <w:r w:rsidRPr="00594CDC">
        <w:rPr>
          <w:rFonts w:ascii="Times New Roman" w:hAnsi="Times New Roman" w:cs="Times New Roman"/>
          <w:sz w:val="24"/>
          <w:szCs w:val="24"/>
        </w:rPr>
        <w:t>____________</w:t>
      </w:r>
      <w:r w:rsidR="002A2477">
        <w:rPr>
          <w:rFonts w:ascii="Times New Roman" w:hAnsi="Times New Roman" w:cs="Times New Roman"/>
          <w:sz w:val="24"/>
          <w:szCs w:val="24"/>
        </w:rPr>
        <w:t>__</w:t>
      </w: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477">
        <w:rPr>
          <w:rFonts w:ascii="Times New Roman" w:hAnsi="Times New Roman" w:cs="Times New Roman"/>
          <w:sz w:val="28"/>
          <w:szCs w:val="22"/>
        </w:rPr>
        <w:t>Адрес электронной почты</w:t>
      </w:r>
      <w:r w:rsidRPr="00594CDC">
        <w:rPr>
          <w:rFonts w:ascii="Times New Roman" w:hAnsi="Times New Roman" w:cs="Times New Roman"/>
          <w:sz w:val="22"/>
          <w:szCs w:val="22"/>
        </w:rPr>
        <w:t>:</w:t>
      </w:r>
      <w:r w:rsidRPr="00594CD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A6B14">
        <w:rPr>
          <w:rFonts w:ascii="Times New Roman" w:hAnsi="Times New Roman" w:cs="Times New Roman"/>
          <w:sz w:val="24"/>
          <w:szCs w:val="24"/>
        </w:rPr>
        <w:t>_</w:t>
      </w:r>
      <w:r w:rsidR="002A2477">
        <w:rPr>
          <w:rFonts w:ascii="Times New Roman" w:hAnsi="Times New Roman" w:cs="Times New Roman"/>
          <w:sz w:val="24"/>
          <w:szCs w:val="24"/>
        </w:rPr>
        <w:t>_________</w:t>
      </w: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477">
        <w:rPr>
          <w:rFonts w:ascii="Times New Roman" w:hAnsi="Times New Roman" w:cs="Times New Roman"/>
          <w:sz w:val="28"/>
          <w:szCs w:val="22"/>
        </w:rPr>
        <w:t>Контактное лицо заявителя</w:t>
      </w:r>
      <w:r w:rsidRPr="00594CDC">
        <w:rPr>
          <w:rFonts w:ascii="Times New Roman" w:hAnsi="Times New Roman" w:cs="Times New Roman"/>
          <w:sz w:val="22"/>
          <w:szCs w:val="22"/>
        </w:rPr>
        <w:t>:</w:t>
      </w:r>
      <w:r w:rsidRPr="00594CD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A24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21AD" w:rsidRPr="00594CDC" w:rsidRDefault="00A621AD" w:rsidP="002A6B14">
      <w:pPr>
        <w:pStyle w:val="ConsPlusNonformat"/>
        <w:rPr>
          <w:rFonts w:ascii="Times New Roman" w:hAnsi="Times New Roman" w:cs="Times New Roman"/>
        </w:rPr>
      </w:pPr>
      <w:r w:rsidRPr="002A2477">
        <w:rPr>
          <w:rFonts w:ascii="Times New Roman" w:hAnsi="Times New Roman" w:cs="Times New Roman"/>
          <w:sz w:val="28"/>
          <w:szCs w:val="22"/>
        </w:rPr>
        <w:t>Коды и наименования видов экономической деятельности по ОКВЭД в соответствии с ЕГРЮЛ</w:t>
      </w:r>
      <w:r w:rsidRPr="00594CDC">
        <w:rPr>
          <w:rFonts w:ascii="Times New Roman" w:hAnsi="Times New Roman" w:cs="Times New Roman"/>
          <w:sz w:val="22"/>
          <w:szCs w:val="22"/>
        </w:rPr>
        <w:t>: _____</w:t>
      </w:r>
      <w:r w:rsidRPr="00594CDC">
        <w:rPr>
          <w:rFonts w:ascii="Times New Roman" w:hAnsi="Times New Roman" w:cs="Times New Roman"/>
        </w:rPr>
        <w:t>__________________________________________________________</w:t>
      </w:r>
      <w:r w:rsidR="002A2477">
        <w:rPr>
          <w:rFonts w:ascii="Times New Roman" w:hAnsi="Times New Roman" w:cs="Times New Roman"/>
        </w:rPr>
        <w:t>____________________</w:t>
      </w:r>
    </w:p>
    <w:p w:rsidR="002A2477" w:rsidRDefault="00A621AD" w:rsidP="00A621A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A2477">
        <w:rPr>
          <w:rFonts w:ascii="Times New Roman" w:hAnsi="Times New Roman" w:cs="Times New Roman"/>
          <w:sz w:val="28"/>
          <w:szCs w:val="22"/>
        </w:rPr>
        <w:t xml:space="preserve">1. Изучив порядок предоставления субсидии, а также применяемое законодательство и нормативные правовые акты, </w:t>
      </w:r>
      <w:r w:rsidRPr="00594CDC">
        <w:rPr>
          <w:rFonts w:ascii="Times New Roman" w:hAnsi="Times New Roman" w:cs="Times New Roman"/>
          <w:sz w:val="24"/>
          <w:szCs w:val="24"/>
        </w:rPr>
        <w:t>__________________</w:t>
      </w:r>
      <w:r w:rsidR="002A2477">
        <w:rPr>
          <w:rFonts w:ascii="Times New Roman" w:hAnsi="Times New Roman" w:cs="Times New Roman"/>
          <w:sz w:val="24"/>
          <w:szCs w:val="24"/>
        </w:rPr>
        <w:t>_________________________</w:t>
      </w:r>
      <w:r w:rsidRPr="00594CDC">
        <w:rPr>
          <w:rFonts w:ascii="Times New Roman" w:hAnsi="Times New Roman" w:cs="Times New Roman"/>
          <w:sz w:val="24"/>
          <w:szCs w:val="24"/>
        </w:rPr>
        <w:t>_</w:t>
      </w:r>
    </w:p>
    <w:p w:rsidR="002A2477" w:rsidRPr="002A2477" w:rsidRDefault="002A2477" w:rsidP="00A621AD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A621AD" w:rsidRDefault="00A621AD" w:rsidP="002A2477">
      <w:pPr>
        <w:pStyle w:val="ConsPlusNonformat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2A2477">
        <w:rPr>
          <w:rFonts w:ascii="Times New Roman" w:hAnsi="Times New Roman" w:cs="Times New Roman"/>
        </w:rPr>
        <w:t>______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>(наименование получателя)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2A2477">
        <w:rPr>
          <w:rFonts w:ascii="Times New Roman" w:hAnsi="Times New Roman" w:cs="Times New Roman"/>
          <w:sz w:val="28"/>
        </w:rPr>
        <w:t>в лице</w:t>
      </w:r>
      <w:r w:rsidRPr="00594CD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</w:rPr>
      </w:pPr>
      <w:r w:rsidRPr="00594CDC">
        <w:rPr>
          <w:rFonts w:ascii="Times New Roman" w:hAnsi="Times New Roman" w:cs="Times New Roman"/>
        </w:rPr>
        <w:t xml:space="preserve"> (наименование должности, Ф.И.О. руководителя) </w:t>
      </w:r>
    </w:p>
    <w:p w:rsidR="00A621AD" w:rsidRDefault="00A621AD" w:rsidP="00DF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сообщает о согласии на рассмотрение документов на получение субсидии на условиях, установленных в Порядке предоставления субсиди</w:t>
      </w:r>
      <w:r w:rsidR="00DF5F81">
        <w:rPr>
          <w:rFonts w:ascii="Times New Roman" w:hAnsi="Times New Roman" w:cs="Times New Roman"/>
          <w:sz w:val="28"/>
          <w:szCs w:val="28"/>
        </w:rPr>
        <w:t>й</w:t>
      </w:r>
      <w:r w:rsidRPr="002A2477">
        <w:rPr>
          <w:rFonts w:ascii="Times New Roman" w:hAnsi="Times New Roman" w:cs="Times New Roman"/>
          <w:sz w:val="28"/>
          <w:szCs w:val="28"/>
        </w:rPr>
        <w:t xml:space="preserve"> </w:t>
      </w:r>
      <w:r w:rsidR="002D6C2B" w:rsidRPr="002A247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Тыва на возмещение затрат по выпадающим доходам хозяйствующих субъектов, </w:t>
      </w:r>
      <w:r w:rsidR="00DF5F81">
        <w:rPr>
          <w:rFonts w:ascii="Times New Roman" w:hAnsi="Times New Roman" w:cs="Times New Roman"/>
          <w:sz w:val="28"/>
          <w:szCs w:val="28"/>
        </w:rPr>
        <w:t>реализующих</w:t>
      </w:r>
      <w:r w:rsidR="002D6C2B" w:rsidRPr="002A2477">
        <w:rPr>
          <w:rFonts w:ascii="Times New Roman" w:hAnsi="Times New Roman" w:cs="Times New Roman"/>
          <w:sz w:val="28"/>
          <w:szCs w:val="28"/>
        </w:rPr>
        <w:t xml:space="preserve"> гражданам 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="002D6C2B" w:rsidRPr="002A2477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="002D6C2B" w:rsidRPr="002A2477">
        <w:rPr>
          <w:rFonts w:ascii="Times New Roman" w:hAnsi="Times New Roman" w:cs="Times New Roman"/>
          <w:sz w:val="28"/>
          <w:szCs w:val="28"/>
        </w:rPr>
        <w:t>) на топливных складах на территории Республики Тыва</w:t>
      </w:r>
      <w:r w:rsidR="000936A1" w:rsidRPr="002A2477">
        <w:rPr>
          <w:rFonts w:ascii="Times New Roman" w:hAnsi="Times New Roman" w:cs="Times New Roman"/>
          <w:sz w:val="28"/>
          <w:szCs w:val="28"/>
        </w:rPr>
        <w:t>.</w:t>
      </w:r>
    </w:p>
    <w:p w:rsidR="002A2477" w:rsidRPr="002A2477" w:rsidRDefault="002A2477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1AD" w:rsidRPr="002A2477" w:rsidRDefault="00A621AD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lastRenderedPageBreak/>
        <w:t>2. К настоящей заявке прилагаются документы согласно описи на ____ стр.</w:t>
      </w:r>
    </w:p>
    <w:p w:rsidR="00A621AD" w:rsidRPr="002A2477" w:rsidRDefault="00A621AD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Настоящей заявкой подтверждаю достоверность сведений, представленных в 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:rsidR="00A621AD" w:rsidRPr="002A2477" w:rsidRDefault="00A621AD" w:rsidP="002A2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>Даю согласие Министерству топлива и энергетики Республики Тыва на обработку, распространение, использование и хранение представленных данных (в том</w:t>
      </w:r>
      <w:r w:rsidR="002A2477">
        <w:rPr>
          <w:rFonts w:ascii="Times New Roman" w:hAnsi="Times New Roman" w:cs="Times New Roman"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sz w:val="28"/>
          <w:szCs w:val="28"/>
        </w:rPr>
        <w:t xml:space="preserve">числе персональных данных), а также иных данных, которые необходимы для предоставления субсидий, в том числе на получение необходимых документов из соответствующих органов, требуемых для предоставления субсидии, а также согласие на публикацию (размещение) в информационно-телекоммуникационной сети </w:t>
      </w:r>
      <w:r w:rsidR="002A2477">
        <w:rPr>
          <w:rFonts w:ascii="Times New Roman" w:hAnsi="Times New Roman" w:cs="Times New Roman"/>
          <w:sz w:val="28"/>
          <w:szCs w:val="28"/>
        </w:rPr>
        <w:t>«</w:t>
      </w:r>
      <w:r w:rsidRPr="002A2477">
        <w:rPr>
          <w:rFonts w:ascii="Times New Roman" w:hAnsi="Times New Roman" w:cs="Times New Roman"/>
          <w:sz w:val="28"/>
          <w:szCs w:val="28"/>
        </w:rPr>
        <w:t>Интернет</w:t>
      </w:r>
      <w:r w:rsidR="002A2477">
        <w:rPr>
          <w:rFonts w:ascii="Times New Roman" w:hAnsi="Times New Roman" w:cs="Times New Roman"/>
          <w:sz w:val="28"/>
          <w:szCs w:val="28"/>
        </w:rPr>
        <w:t>»</w:t>
      </w:r>
      <w:r w:rsidRPr="002A2477">
        <w:rPr>
          <w:rFonts w:ascii="Times New Roman" w:hAnsi="Times New Roman" w:cs="Times New Roman"/>
          <w:sz w:val="28"/>
          <w:szCs w:val="28"/>
        </w:rPr>
        <w:t xml:space="preserve"> информации как об участнике отбора, иной информации, связанной с отбором.</w:t>
      </w:r>
    </w:p>
    <w:p w:rsidR="00A621AD" w:rsidRPr="00594CDC" w:rsidRDefault="00A621AD" w:rsidP="00A62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A6D">
        <w:rPr>
          <w:rFonts w:ascii="Times New Roman" w:hAnsi="Times New Roman" w:cs="Times New Roman"/>
          <w:sz w:val="28"/>
          <w:szCs w:val="22"/>
        </w:rPr>
        <w:t>Руководитель</w:t>
      </w:r>
      <w:r w:rsidR="00794A6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94CDC">
        <w:rPr>
          <w:rFonts w:ascii="Times New Roman" w:hAnsi="Times New Roman" w:cs="Times New Roman"/>
          <w:sz w:val="22"/>
          <w:szCs w:val="22"/>
        </w:rPr>
        <w:t>_________________/_______________________/</w:t>
      </w:r>
    </w:p>
    <w:p w:rsidR="00A621AD" w:rsidRPr="00594CDC" w:rsidRDefault="00794A6D" w:rsidP="00A621AD">
      <w:pPr>
        <w:pStyle w:val="ConsPlusNonformat"/>
        <w:ind w:left="17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621AD" w:rsidRPr="00594CDC">
        <w:rPr>
          <w:rFonts w:ascii="Times New Roman" w:hAnsi="Times New Roman" w:cs="Times New Roman"/>
          <w:sz w:val="22"/>
          <w:szCs w:val="22"/>
        </w:rPr>
        <w:t>(подпись)                           (ФИО)</w:t>
      </w:r>
    </w:p>
    <w:p w:rsidR="00A621AD" w:rsidRPr="00594CDC" w:rsidRDefault="00A621AD" w:rsidP="00A621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A6D">
        <w:rPr>
          <w:rFonts w:ascii="Times New Roman" w:hAnsi="Times New Roman" w:cs="Times New Roman"/>
          <w:sz w:val="28"/>
          <w:szCs w:val="22"/>
        </w:rPr>
        <w:t xml:space="preserve">Главный бухгалтер </w:t>
      </w:r>
      <w:r w:rsidR="00794A6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94CDC">
        <w:rPr>
          <w:rFonts w:ascii="Times New Roman" w:hAnsi="Times New Roman" w:cs="Times New Roman"/>
          <w:sz w:val="22"/>
          <w:szCs w:val="22"/>
        </w:rPr>
        <w:t>_________________/_______________________/</w:t>
      </w:r>
    </w:p>
    <w:p w:rsidR="00A621AD" w:rsidRPr="00594CDC" w:rsidRDefault="00794A6D" w:rsidP="00A621AD">
      <w:pPr>
        <w:pStyle w:val="ConsPlusNonformat"/>
        <w:ind w:left="708" w:firstLine="12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621AD" w:rsidRPr="00594CDC">
        <w:rPr>
          <w:rFonts w:ascii="Times New Roman" w:hAnsi="Times New Roman" w:cs="Times New Roman"/>
          <w:sz w:val="22"/>
          <w:szCs w:val="22"/>
        </w:rPr>
        <w:t>(подпись)                      (ФИО)</w:t>
      </w:r>
    </w:p>
    <w:p w:rsidR="00794A6D" w:rsidRDefault="00794A6D" w:rsidP="002A6B14">
      <w:pPr>
        <w:pStyle w:val="ConsPlusNonformat"/>
        <w:rPr>
          <w:rFonts w:ascii="Times New Roman" w:hAnsi="Times New Roman" w:cs="Times New Roman"/>
          <w:sz w:val="28"/>
          <w:szCs w:val="22"/>
        </w:rPr>
      </w:pPr>
    </w:p>
    <w:p w:rsidR="00794A6D" w:rsidRDefault="00A621AD" w:rsidP="002A6B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A6D">
        <w:rPr>
          <w:rFonts w:ascii="Times New Roman" w:hAnsi="Times New Roman" w:cs="Times New Roman"/>
          <w:sz w:val="28"/>
          <w:szCs w:val="22"/>
        </w:rPr>
        <w:t>«_____» _______________ 20___ года</w:t>
      </w:r>
      <w:r w:rsidRPr="00594CD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794A6D" w:rsidRDefault="00794A6D" w:rsidP="002A6B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1AD" w:rsidRDefault="00794A6D" w:rsidP="002A6B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0936A1" w:rsidRDefault="000936A1" w:rsidP="002A6B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4A6D" w:rsidRDefault="00794A6D" w:rsidP="002A6B14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794A6D" w:rsidSect="002A24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5126" w:rsidRPr="00794A6D" w:rsidRDefault="001D5126" w:rsidP="00794A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D5126" w:rsidRPr="00794A6D" w:rsidRDefault="001D5126" w:rsidP="00794A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254372" w:rsidRPr="00794A6D" w:rsidRDefault="001D5126" w:rsidP="00794A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Тыва</w:t>
      </w:r>
      <w:r w:rsidR="00794A6D">
        <w:rPr>
          <w:rFonts w:ascii="Times New Roman" w:hAnsi="Times New Roman" w:cs="Times New Roman"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sz w:val="28"/>
          <w:szCs w:val="28"/>
        </w:rPr>
        <w:t>на возмещение затрат по выпадающим доходам</w:t>
      </w:r>
      <w:r w:rsidR="00794A6D">
        <w:rPr>
          <w:rFonts w:ascii="Times New Roman" w:hAnsi="Times New Roman" w:cs="Times New Roman"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sz w:val="28"/>
          <w:szCs w:val="28"/>
        </w:rPr>
        <w:t>хозяйствующих субъектов, реализ</w:t>
      </w:r>
      <w:r w:rsidR="00254372" w:rsidRPr="00794A6D">
        <w:rPr>
          <w:rFonts w:ascii="Times New Roman" w:hAnsi="Times New Roman" w:cs="Times New Roman"/>
          <w:sz w:val="28"/>
          <w:szCs w:val="28"/>
        </w:rPr>
        <w:t>ующих</w:t>
      </w:r>
      <w:r w:rsidRPr="00794A6D">
        <w:rPr>
          <w:rFonts w:ascii="Times New Roman" w:hAnsi="Times New Roman" w:cs="Times New Roman"/>
          <w:sz w:val="28"/>
          <w:szCs w:val="28"/>
        </w:rPr>
        <w:t xml:space="preserve"> гражданам</w:t>
      </w:r>
    </w:p>
    <w:p w:rsidR="001D5126" w:rsidRPr="00794A6D" w:rsidRDefault="001D5126" w:rsidP="00794A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Pr="00794A6D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Pr="00794A6D">
        <w:rPr>
          <w:rFonts w:ascii="Times New Roman" w:hAnsi="Times New Roman" w:cs="Times New Roman"/>
          <w:sz w:val="28"/>
          <w:szCs w:val="28"/>
        </w:rPr>
        <w:t>) на топливных</w:t>
      </w:r>
    </w:p>
    <w:p w:rsidR="001D5126" w:rsidRPr="00794A6D" w:rsidRDefault="001D5126" w:rsidP="00794A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1D5126" w:rsidRDefault="001D5126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6D" w:rsidRDefault="00794A6D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6D" w:rsidRDefault="00794A6D" w:rsidP="00794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94A6D" w:rsidRPr="00794A6D" w:rsidRDefault="00794A6D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26" w:rsidRPr="00794A6D" w:rsidRDefault="00794A6D" w:rsidP="0079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Т</w:t>
      </w:r>
    </w:p>
    <w:p w:rsidR="00794A6D" w:rsidRDefault="00A23943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 xml:space="preserve">хозяйствующего субъекта о приобретении твердого топлива </w:t>
      </w:r>
    </w:p>
    <w:p w:rsidR="00794A6D" w:rsidRDefault="00A23943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 xml:space="preserve">(угля) </w:t>
      </w:r>
      <w:r w:rsidR="00E91D44" w:rsidRPr="00794A6D">
        <w:rPr>
          <w:rFonts w:ascii="Times New Roman" w:hAnsi="Times New Roman" w:cs="Times New Roman"/>
          <w:sz w:val="28"/>
          <w:szCs w:val="28"/>
        </w:rPr>
        <w:t xml:space="preserve">в угольном разрезе </w:t>
      </w:r>
      <w:r w:rsidR="00DF5F81">
        <w:rPr>
          <w:rFonts w:ascii="Times New Roman" w:hAnsi="Times New Roman" w:cs="Times New Roman"/>
          <w:sz w:val="28"/>
          <w:szCs w:val="28"/>
        </w:rPr>
        <w:t>и его</w:t>
      </w:r>
      <w:r w:rsidRPr="00794A6D">
        <w:rPr>
          <w:rFonts w:ascii="Times New Roman" w:hAnsi="Times New Roman" w:cs="Times New Roman"/>
          <w:sz w:val="28"/>
          <w:szCs w:val="28"/>
        </w:rPr>
        <w:t xml:space="preserve"> реализации гражданам на </w:t>
      </w:r>
    </w:p>
    <w:p w:rsidR="00A23943" w:rsidRPr="00794A6D" w:rsidRDefault="00A23943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топливных</w:t>
      </w:r>
      <w:r w:rsidR="00794A6D">
        <w:rPr>
          <w:rFonts w:ascii="Times New Roman" w:hAnsi="Times New Roman" w:cs="Times New Roman"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E91D44" w:rsidRPr="00794A6D" w:rsidRDefault="00E91D44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за ____________ 20___г. по __________________________</w:t>
      </w:r>
    </w:p>
    <w:p w:rsidR="00E91D44" w:rsidRPr="00794A6D" w:rsidRDefault="00E91D44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1739"/>
        <w:gridCol w:w="1777"/>
        <w:gridCol w:w="1886"/>
        <w:gridCol w:w="907"/>
        <w:gridCol w:w="1787"/>
        <w:gridCol w:w="850"/>
        <w:gridCol w:w="1134"/>
      </w:tblGrid>
      <w:tr w:rsidR="002D7A25" w:rsidRPr="00794A6D" w:rsidTr="00DF5F81">
        <w:trPr>
          <w:jc w:val="center"/>
        </w:trPr>
        <w:tc>
          <w:tcPr>
            <w:tcW w:w="545" w:type="dxa"/>
            <w:vMerge w:val="restart"/>
          </w:tcPr>
          <w:p w:rsidR="002D7A25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5F81" w:rsidRPr="00794A6D" w:rsidRDefault="00DF5F81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9" w:type="dxa"/>
            <w:vMerge w:val="restart"/>
          </w:tcPr>
          <w:p w:rsidR="002D7A25" w:rsidRPr="00794A6D" w:rsidRDefault="00DF5F81" w:rsidP="00DF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2D7A25" w:rsidRPr="00794A6D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7A25" w:rsidRPr="00794A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7A25" w:rsidRPr="00794A6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77" w:type="dxa"/>
            <w:vMerge w:val="restart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топливного склада</w:t>
            </w:r>
          </w:p>
        </w:tc>
        <w:tc>
          <w:tcPr>
            <w:tcW w:w="2793" w:type="dxa"/>
            <w:gridSpan w:val="2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Приобретено твердого топлива (угля) в угольном разрезе</w:t>
            </w:r>
          </w:p>
        </w:tc>
        <w:tc>
          <w:tcPr>
            <w:tcW w:w="2637" w:type="dxa"/>
            <w:gridSpan w:val="2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Реализация твердого топ</w:t>
            </w:r>
            <w:r w:rsidR="00DF5F81">
              <w:rPr>
                <w:rFonts w:ascii="Times New Roman" w:hAnsi="Times New Roman" w:cs="Times New Roman"/>
                <w:sz w:val="24"/>
                <w:szCs w:val="24"/>
              </w:rPr>
              <w:t>лива (угля</w:t>
            </w: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) гражданам</w:t>
            </w: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7A25" w:rsidRPr="00794A6D" w:rsidTr="00DF5F81">
        <w:trPr>
          <w:jc w:val="center"/>
        </w:trPr>
        <w:tc>
          <w:tcPr>
            <w:tcW w:w="545" w:type="dxa"/>
            <w:vMerge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D7A25" w:rsidRPr="00794A6D" w:rsidRDefault="00794A6D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дата и номер подтверждающего документа</w:t>
            </w:r>
          </w:p>
        </w:tc>
        <w:tc>
          <w:tcPr>
            <w:tcW w:w="907" w:type="dxa"/>
          </w:tcPr>
          <w:p w:rsidR="002D7A25" w:rsidRPr="00794A6D" w:rsidRDefault="00794A6D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т</w:t>
            </w:r>
          </w:p>
        </w:tc>
        <w:tc>
          <w:tcPr>
            <w:tcW w:w="1787" w:type="dxa"/>
          </w:tcPr>
          <w:p w:rsidR="002D7A25" w:rsidRPr="00794A6D" w:rsidRDefault="00794A6D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дата и номер подтверждающего документа</w:t>
            </w:r>
          </w:p>
        </w:tc>
        <w:tc>
          <w:tcPr>
            <w:tcW w:w="850" w:type="dxa"/>
          </w:tcPr>
          <w:p w:rsidR="002D7A25" w:rsidRPr="00794A6D" w:rsidRDefault="00794A6D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25" w:rsidRPr="00794A6D" w:rsidTr="00DF5F81">
        <w:trPr>
          <w:jc w:val="center"/>
        </w:trPr>
        <w:tc>
          <w:tcPr>
            <w:tcW w:w="545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25" w:rsidRPr="00794A6D" w:rsidTr="00DF5F81">
        <w:trPr>
          <w:jc w:val="center"/>
        </w:trPr>
        <w:tc>
          <w:tcPr>
            <w:tcW w:w="545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25" w:rsidRPr="00794A6D" w:rsidTr="00DF5F81">
        <w:trPr>
          <w:jc w:val="center"/>
        </w:trPr>
        <w:tc>
          <w:tcPr>
            <w:tcW w:w="545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25" w:rsidRPr="00794A6D" w:rsidTr="00DF5F81">
        <w:trPr>
          <w:jc w:val="center"/>
        </w:trPr>
        <w:tc>
          <w:tcPr>
            <w:tcW w:w="545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25" w:rsidRPr="00794A6D" w:rsidTr="00DF5F81">
        <w:trPr>
          <w:trHeight w:val="333"/>
          <w:jc w:val="center"/>
        </w:trPr>
        <w:tc>
          <w:tcPr>
            <w:tcW w:w="545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25" w:rsidRPr="00794A6D" w:rsidTr="00DF5F81">
        <w:trPr>
          <w:jc w:val="center"/>
        </w:trPr>
        <w:tc>
          <w:tcPr>
            <w:tcW w:w="545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2D7A25" w:rsidRPr="00794A6D" w:rsidRDefault="00794A6D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A25" w:rsidRPr="00794A6D" w:rsidRDefault="002D7A25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E35" w:rsidRPr="00594CDC" w:rsidRDefault="00164E35" w:rsidP="00E9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6D" w:rsidRPr="00594CDC" w:rsidRDefault="00794A6D" w:rsidP="00794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A6D">
        <w:rPr>
          <w:rFonts w:ascii="Times New Roman" w:hAnsi="Times New Roman" w:cs="Times New Roman"/>
          <w:sz w:val="28"/>
          <w:szCs w:val="22"/>
        </w:rPr>
        <w:t>Руководитель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94CDC">
        <w:rPr>
          <w:rFonts w:ascii="Times New Roman" w:hAnsi="Times New Roman" w:cs="Times New Roman"/>
          <w:sz w:val="22"/>
          <w:szCs w:val="22"/>
        </w:rPr>
        <w:t>_________________/_______________________/</w:t>
      </w:r>
    </w:p>
    <w:p w:rsidR="00794A6D" w:rsidRPr="00594CDC" w:rsidRDefault="00794A6D" w:rsidP="00794A6D">
      <w:pPr>
        <w:pStyle w:val="ConsPlusNonformat"/>
        <w:ind w:left="17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94CDC">
        <w:rPr>
          <w:rFonts w:ascii="Times New Roman" w:hAnsi="Times New Roman" w:cs="Times New Roman"/>
          <w:sz w:val="22"/>
          <w:szCs w:val="22"/>
        </w:rPr>
        <w:t>(подпись)                           (ФИО)</w:t>
      </w:r>
    </w:p>
    <w:p w:rsidR="00794A6D" w:rsidRPr="00594CDC" w:rsidRDefault="00794A6D" w:rsidP="00794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4A6D">
        <w:rPr>
          <w:rFonts w:ascii="Times New Roman" w:hAnsi="Times New Roman" w:cs="Times New Roman"/>
          <w:sz w:val="28"/>
          <w:szCs w:val="22"/>
        </w:rPr>
        <w:t xml:space="preserve">Главный бухгалтер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94CDC">
        <w:rPr>
          <w:rFonts w:ascii="Times New Roman" w:hAnsi="Times New Roman" w:cs="Times New Roman"/>
          <w:sz w:val="22"/>
          <w:szCs w:val="22"/>
        </w:rPr>
        <w:t>_________________/_______________________/</w:t>
      </w:r>
    </w:p>
    <w:p w:rsidR="00794A6D" w:rsidRPr="00594CDC" w:rsidRDefault="00794A6D" w:rsidP="00794A6D">
      <w:pPr>
        <w:pStyle w:val="ConsPlusNonformat"/>
        <w:ind w:left="708" w:firstLine="12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94CDC">
        <w:rPr>
          <w:rFonts w:ascii="Times New Roman" w:hAnsi="Times New Roman" w:cs="Times New Roman"/>
          <w:sz w:val="22"/>
          <w:szCs w:val="22"/>
        </w:rPr>
        <w:t>(подпись)                      (ФИО)</w:t>
      </w:r>
    </w:p>
    <w:p w:rsidR="00794A6D" w:rsidRDefault="00794A6D" w:rsidP="00794A6D">
      <w:pPr>
        <w:pStyle w:val="ConsPlusNonformat"/>
        <w:rPr>
          <w:rFonts w:ascii="Times New Roman" w:hAnsi="Times New Roman" w:cs="Times New Roman"/>
          <w:sz w:val="28"/>
          <w:szCs w:val="22"/>
        </w:rPr>
      </w:pPr>
    </w:p>
    <w:p w:rsidR="00794A6D" w:rsidRDefault="00794A6D" w:rsidP="00794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«_____» _______________ 2021</w:t>
      </w:r>
      <w:r w:rsidRPr="00794A6D">
        <w:rPr>
          <w:rFonts w:ascii="Times New Roman" w:hAnsi="Times New Roman" w:cs="Times New Roman"/>
          <w:sz w:val="28"/>
          <w:szCs w:val="22"/>
        </w:rPr>
        <w:t xml:space="preserve"> года</w:t>
      </w:r>
      <w:r w:rsidRPr="00594CD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794A6D" w:rsidRDefault="00794A6D" w:rsidP="00794A6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4A6D" w:rsidRDefault="00794A6D" w:rsidP="00794A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6D44B4" w:rsidRDefault="006D44B4" w:rsidP="006719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44B4" w:rsidRDefault="006D44B4" w:rsidP="006719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4E54" w:rsidRDefault="00694E54" w:rsidP="00694E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4E54" w:rsidRDefault="00694E54" w:rsidP="00694E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D44B4" w:rsidRDefault="006D44B4" w:rsidP="002A6B14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6D44B4" w:rsidSect="002A24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D44B4" w:rsidRPr="00794A6D" w:rsidRDefault="006D44B4" w:rsidP="00794A6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80DA0" w:rsidRPr="00794A6D">
        <w:rPr>
          <w:rFonts w:ascii="Times New Roman" w:hAnsi="Times New Roman" w:cs="Times New Roman"/>
          <w:sz w:val="28"/>
          <w:szCs w:val="28"/>
        </w:rPr>
        <w:t>3</w:t>
      </w:r>
    </w:p>
    <w:p w:rsidR="00794A6D" w:rsidRDefault="006D44B4" w:rsidP="00794A6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794A6D">
        <w:rPr>
          <w:rFonts w:ascii="Times New Roman" w:hAnsi="Times New Roman" w:cs="Times New Roman"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sz w:val="28"/>
          <w:szCs w:val="28"/>
        </w:rPr>
        <w:t xml:space="preserve">субсидий из </w:t>
      </w:r>
    </w:p>
    <w:p w:rsidR="006D44B4" w:rsidRPr="00794A6D" w:rsidRDefault="006D44B4" w:rsidP="00794A6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6D44B4" w:rsidRPr="00794A6D" w:rsidRDefault="006D44B4" w:rsidP="00794A6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на возмещение затрат по выпадающим доходам</w:t>
      </w:r>
    </w:p>
    <w:p w:rsidR="006D44B4" w:rsidRPr="00794A6D" w:rsidRDefault="006D44B4" w:rsidP="00794A6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хозяйствующих субъектов,</w:t>
      </w:r>
      <w:r w:rsidR="00794A6D">
        <w:rPr>
          <w:rFonts w:ascii="Times New Roman" w:hAnsi="Times New Roman" w:cs="Times New Roman"/>
          <w:sz w:val="28"/>
          <w:szCs w:val="28"/>
        </w:rPr>
        <w:t xml:space="preserve"> </w:t>
      </w:r>
      <w:r w:rsidR="007E725D" w:rsidRPr="00794A6D">
        <w:rPr>
          <w:rFonts w:ascii="Times New Roman" w:hAnsi="Times New Roman" w:cs="Times New Roman"/>
          <w:sz w:val="28"/>
          <w:szCs w:val="28"/>
        </w:rPr>
        <w:t>реализующих</w:t>
      </w:r>
      <w:r w:rsidRPr="00794A6D">
        <w:rPr>
          <w:rFonts w:ascii="Times New Roman" w:hAnsi="Times New Roman" w:cs="Times New Roman"/>
          <w:sz w:val="28"/>
          <w:szCs w:val="28"/>
        </w:rPr>
        <w:t xml:space="preserve"> гражданам твердо</w:t>
      </w:r>
      <w:r w:rsidR="00DF5F81">
        <w:rPr>
          <w:rFonts w:ascii="Times New Roman" w:hAnsi="Times New Roman" w:cs="Times New Roman"/>
          <w:sz w:val="28"/>
          <w:szCs w:val="28"/>
        </w:rPr>
        <w:t>е</w:t>
      </w:r>
      <w:r w:rsidRPr="00794A6D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DF5F81">
        <w:rPr>
          <w:rFonts w:ascii="Times New Roman" w:hAnsi="Times New Roman" w:cs="Times New Roman"/>
          <w:sz w:val="28"/>
          <w:szCs w:val="28"/>
        </w:rPr>
        <w:t>о (уголь</w:t>
      </w:r>
      <w:r w:rsidRPr="00794A6D">
        <w:rPr>
          <w:rFonts w:ascii="Times New Roman" w:hAnsi="Times New Roman" w:cs="Times New Roman"/>
          <w:sz w:val="28"/>
          <w:szCs w:val="28"/>
        </w:rPr>
        <w:t>) на топливных</w:t>
      </w:r>
    </w:p>
    <w:p w:rsidR="006D44B4" w:rsidRPr="00794A6D" w:rsidRDefault="006D44B4" w:rsidP="00794A6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складах на территории Республики Тыва</w:t>
      </w:r>
    </w:p>
    <w:p w:rsidR="006D44B4" w:rsidRDefault="006D44B4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6D" w:rsidRPr="00794A6D" w:rsidRDefault="00794A6D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6D" w:rsidRPr="00794A6D" w:rsidRDefault="00794A6D" w:rsidP="0079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6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6D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DF5F81" w:rsidRDefault="006D44B4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DF5F81">
        <w:rPr>
          <w:rFonts w:ascii="Times New Roman" w:hAnsi="Times New Roman" w:cs="Times New Roman"/>
          <w:sz w:val="28"/>
          <w:szCs w:val="28"/>
        </w:rPr>
        <w:t>твердого топлива</w:t>
      </w:r>
      <w:r w:rsidRPr="00794A6D">
        <w:rPr>
          <w:rFonts w:ascii="Times New Roman" w:hAnsi="Times New Roman" w:cs="Times New Roman"/>
          <w:sz w:val="28"/>
          <w:szCs w:val="28"/>
        </w:rPr>
        <w:t xml:space="preserve"> </w:t>
      </w:r>
      <w:r w:rsidR="00DF5F81">
        <w:rPr>
          <w:rFonts w:ascii="Times New Roman" w:hAnsi="Times New Roman" w:cs="Times New Roman"/>
          <w:sz w:val="28"/>
          <w:szCs w:val="28"/>
        </w:rPr>
        <w:t>(</w:t>
      </w:r>
      <w:r w:rsidRPr="00794A6D">
        <w:rPr>
          <w:rFonts w:ascii="Times New Roman" w:hAnsi="Times New Roman" w:cs="Times New Roman"/>
          <w:sz w:val="28"/>
          <w:szCs w:val="28"/>
        </w:rPr>
        <w:t>угля</w:t>
      </w:r>
      <w:r w:rsidR="00DF5F81">
        <w:rPr>
          <w:rFonts w:ascii="Times New Roman" w:hAnsi="Times New Roman" w:cs="Times New Roman"/>
          <w:sz w:val="28"/>
          <w:szCs w:val="28"/>
        </w:rPr>
        <w:t>)</w:t>
      </w:r>
      <w:r w:rsidRPr="00794A6D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C0208">
        <w:rPr>
          <w:rFonts w:ascii="Times New Roman" w:hAnsi="Times New Roman" w:cs="Times New Roman"/>
          <w:sz w:val="28"/>
          <w:szCs w:val="28"/>
        </w:rPr>
        <w:t>ем</w:t>
      </w:r>
      <w:r w:rsidR="0079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B4" w:rsidRPr="00794A6D" w:rsidRDefault="00321054" w:rsidP="00794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6D">
        <w:rPr>
          <w:rFonts w:ascii="Times New Roman" w:hAnsi="Times New Roman" w:cs="Times New Roman"/>
          <w:sz w:val="28"/>
          <w:szCs w:val="28"/>
        </w:rPr>
        <w:t>м</w:t>
      </w:r>
      <w:r w:rsidR="006D44B4" w:rsidRPr="00794A6D">
        <w:rPr>
          <w:rFonts w:ascii="Times New Roman" w:hAnsi="Times New Roman" w:cs="Times New Roman"/>
          <w:sz w:val="28"/>
          <w:szCs w:val="28"/>
        </w:rPr>
        <w:t>униципальных образований Республики Тыва</w:t>
      </w:r>
      <w:r w:rsidR="00BD0E83" w:rsidRPr="0079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08" w:rsidRDefault="004C0208" w:rsidP="004C02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E725D" w:rsidRPr="004C0208" w:rsidRDefault="004C0208" w:rsidP="004C02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(тонн</w:t>
      </w:r>
      <w:r w:rsidRPr="004C0208">
        <w:rPr>
          <w:rFonts w:ascii="Times New Roman" w:hAnsi="Times New Roman" w:cs="Times New Roman"/>
          <w:szCs w:val="28"/>
        </w:rPr>
        <w:t>)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2"/>
        <w:gridCol w:w="3283"/>
        <w:gridCol w:w="1196"/>
        <w:gridCol w:w="1103"/>
        <w:gridCol w:w="985"/>
        <w:gridCol w:w="1083"/>
        <w:gridCol w:w="995"/>
        <w:gridCol w:w="1134"/>
        <w:gridCol w:w="751"/>
        <w:gridCol w:w="976"/>
        <w:gridCol w:w="638"/>
        <w:gridCol w:w="1220"/>
      </w:tblGrid>
      <w:tr w:rsidR="004C0208" w:rsidRPr="00794A6D" w:rsidTr="004C0208">
        <w:trPr>
          <w:trHeight w:val="405"/>
          <w:tblHeader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Наименование</w:t>
            </w:r>
          </w:p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4A6D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794A6D">
              <w:rPr>
                <w:rFonts w:ascii="Times New Roman" w:hAnsi="Times New Roman" w:cs="Times New Roman"/>
              </w:rPr>
              <w:t>, города</w:t>
            </w:r>
          </w:p>
        </w:tc>
        <w:tc>
          <w:tcPr>
            <w:tcW w:w="3283" w:type="dxa"/>
            <w:shd w:val="clear" w:color="auto" w:fill="auto"/>
            <w:hideMark/>
          </w:tcPr>
          <w:p w:rsidR="004C0208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Местоположение</w:t>
            </w:r>
          </w:p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топливного склада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Итого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Дзун-Хемчикский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г. Чадан, </w:t>
            </w:r>
          </w:p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ул. Подгорная,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2 900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94A6D">
              <w:rPr>
                <w:rFonts w:ascii="Times New Roman" w:hAnsi="Times New Roman" w:cs="Times New Roman"/>
              </w:rPr>
              <w:t>Бай-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Республика Тыва, Бай-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Тээли, </w:t>
            </w:r>
          </w:p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Таржаа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2 650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vMerge w:val="restart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Каа-Хемский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Сарыг-Сеп, пер. 40 лет Октября,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3 100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vMerge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Сарыг-Сеп, ул. Пушкина,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800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vMerge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Каа-Хемский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Сарыг-Сеп, ул. Енисейская,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450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пгт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Каа-Хем</w:t>
            </w:r>
            <w:proofErr w:type="spellEnd"/>
            <w:r w:rsidRPr="00794A6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A6D">
              <w:rPr>
                <w:rFonts w:ascii="Times New Roman" w:hAnsi="Times New Roman" w:cs="Times New Roman"/>
              </w:rPr>
              <w:t xml:space="preserve">Академика Обручева,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2 500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Овюрский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, ул. Октябрьская,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vMerge w:val="restart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94A6D">
              <w:rPr>
                <w:rFonts w:ascii="Times New Roman" w:hAnsi="Times New Roman" w:cs="Times New Roman"/>
              </w:rPr>
              <w:t>Пий-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Республика Тыва, Пий-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г. Туран, ул</w:t>
            </w:r>
            <w:r>
              <w:rPr>
                <w:rFonts w:ascii="Times New Roman" w:hAnsi="Times New Roman" w:cs="Times New Roman"/>
              </w:rPr>
              <w:t>.</w:t>
            </w:r>
            <w:r w:rsidRPr="00794A6D">
              <w:rPr>
                <w:rFonts w:ascii="Times New Roman" w:hAnsi="Times New Roman" w:cs="Times New Roman"/>
              </w:rPr>
              <w:t xml:space="preserve"> Шоссейная, д</w:t>
            </w:r>
            <w:r>
              <w:rPr>
                <w:rFonts w:ascii="Times New Roman" w:hAnsi="Times New Roman" w:cs="Times New Roman"/>
              </w:rPr>
              <w:t>.</w:t>
            </w:r>
            <w:r w:rsidRPr="00794A6D">
              <w:rPr>
                <w:rFonts w:ascii="Times New Roman" w:hAnsi="Times New Roman" w:cs="Times New Roman"/>
              </w:rPr>
              <w:t xml:space="preserve"> 2Б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vMerge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Республика Тыва, Пий-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г. Туран, ул</w:t>
            </w:r>
            <w:r>
              <w:rPr>
                <w:rFonts w:ascii="Times New Roman" w:hAnsi="Times New Roman" w:cs="Times New Roman"/>
              </w:rPr>
              <w:t>.</w:t>
            </w:r>
            <w:r w:rsidRPr="00794A6D">
              <w:rPr>
                <w:rFonts w:ascii="Times New Roman" w:hAnsi="Times New Roman" w:cs="Times New Roman"/>
              </w:rPr>
              <w:t xml:space="preserve"> Октябрьская</w:t>
            </w:r>
            <w:r>
              <w:rPr>
                <w:rFonts w:ascii="Times New Roman" w:hAnsi="Times New Roman" w:cs="Times New Roman"/>
              </w:rPr>
              <w:t>, д.</w:t>
            </w:r>
            <w:r w:rsidRPr="00794A6D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450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vMerge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Республика Тыва, Пий-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г. Туран, ул</w:t>
            </w:r>
            <w:r>
              <w:rPr>
                <w:rFonts w:ascii="Times New Roman" w:hAnsi="Times New Roman" w:cs="Times New Roman"/>
              </w:rPr>
              <w:t>.</w:t>
            </w:r>
            <w:r w:rsidRPr="00794A6D">
              <w:rPr>
                <w:rFonts w:ascii="Times New Roman" w:hAnsi="Times New Roman" w:cs="Times New Roman"/>
              </w:rPr>
              <w:t xml:space="preserve"> Шоссейная,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794A6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450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Сут-Хольский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Суг-Аксы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Бюрбю</w:t>
            </w:r>
            <w:proofErr w:type="spellEnd"/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Тандинский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Тандинский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Бай-Хаак, ул</w:t>
            </w:r>
            <w:r>
              <w:rPr>
                <w:rFonts w:ascii="Times New Roman" w:hAnsi="Times New Roman" w:cs="Times New Roman"/>
              </w:rPr>
              <w:t>.</w:t>
            </w:r>
            <w:r w:rsidRPr="00794A6D">
              <w:rPr>
                <w:rFonts w:ascii="Times New Roman" w:hAnsi="Times New Roman" w:cs="Times New Roman"/>
              </w:rPr>
              <w:t xml:space="preserve"> Шоссейная,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2 600</w:t>
            </w:r>
          </w:p>
        </w:tc>
      </w:tr>
      <w:tr w:rsidR="004C0208" w:rsidRPr="00794A6D" w:rsidTr="004C0208">
        <w:trPr>
          <w:trHeight w:val="630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794A6D">
              <w:rPr>
                <w:rFonts w:ascii="Times New Roman" w:hAnsi="Times New Roman" w:cs="Times New Roman"/>
              </w:rPr>
              <w:t>Тес-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4C0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Республика Тыва, Тес-</w:t>
            </w:r>
            <w:proofErr w:type="spellStart"/>
            <w:r w:rsidRPr="00794A6D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Самагалтай, ул. Промышленная, </w:t>
            </w:r>
            <w:r>
              <w:rPr>
                <w:rFonts w:ascii="Times New Roman" w:hAnsi="Times New Roman" w:cs="Times New Roman"/>
              </w:rPr>
              <w:t>д.</w:t>
            </w:r>
            <w:r w:rsidRPr="00794A6D">
              <w:rPr>
                <w:rFonts w:ascii="Times New Roman" w:hAnsi="Times New Roman" w:cs="Times New Roman"/>
              </w:rPr>
              <w:t xml:space="preserve"> 24/1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2 800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, ул. Энергетиков,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2 800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Чаа-Холь, ул. Ленина, д. 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Эрзин, ул. Комсомольская,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2 800</w:t>
            </w:r>
          </w:p>
        </w:tc>
      </w:tr>
      <w:tr w:rsidR="004C0208" w:rsidRPr="00794A6D" w:rsidTr="004C0208">
        <w:trPr>
          <w:trHeight w:val="258"/>
          <w:jc w:val="center"/>
        </w:trPr>
        <w:tc>
          <w:tcPr>
            <w:tcW w:w="2502" w:type="dxa"/>
            <w:vMerge w:val="restart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794A6D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  <w:r w:rsidRPr="00794A6D">
              <w:rPr>
                <w:rFonts w:ascii="Times New Roman" w:hAnsi="Times New Roman" w:cs="Times New Roman"/>
              </w:rPr>
              <w:t>, ул. Таежная, д. 3А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2 700</w:t>
            </w:r>
          </w:p>
        </w:tc>
      </w:tr>
      <w:tr w:rsidR="004C0208" w:rsidRPr="00794A6D" w:rsidTr="004C0208">
        <w:trPr>
          <w:trHeight w:val="134"/>
          <w:jc w:val="center"/>
        </w:trPr>
        <w:tc>
          <w:tcPr>
            <w:tcW w:w="2502" w:type="dxa"/>
            <w:vMerge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  <w:r w:rsidRPr="00794A6D">
              <w:rPr>
                <w:rFonts w:ascii="Times New Roman" w:hAnsi="Times New Roman" w:cs="Times New Roman"/>
              </w:rPr>
              <w:t>, ул. Энергетиков,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A6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2 700</w:t>
            </w:r>
          </w:p>
        </w:tc>
      </w:tr>
      <w:tr w:rsidR="004C0208" w:rsidRPr="00794A6D" w:rsidTr="004C0208">
        <w:trPr>
          <w:trHeight w:val="151"/>
          <w:jc w:val="center"/>
        </w:trPr>
        <w:tc>
          <w:tcPr>
            <w:tcW w:w="2502" w:type="dxa"/>
            <w:vMerge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  <w:r w:rsidRPr="00794A6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Оюна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Курседи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94A6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19 500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794A6D">
              <w:rPr>
                <w:rFonts w:ascii="Times New Roman" w:hAnsi="Times New Roman" w:cs="Times New Roman"/>
              </w:rPr>
              <w:t>г. Ак-Довурак</w:t>
            </w: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г. Ак-Довурак, ул. Гагарина,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2 600</w:t>
            </w:r>
          </w:p>
        </w:tc>
      </w:tr>
      <w:tr w:rsidR="004C0208" w:rsidRPr="00794A6D" w:rsidTr="004C0208">
        <w:trPr>
          <w:trHeight w:val="405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 xml:space="preserve">Республика Тыва,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Монгун-Тайгинский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Мугур-Аксы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, ул. Х. </w:t>
            </w:r>
            <w:proofErr w:type="spellStart"/>
            <w:r w:rsidRPr="00794A6D">
              <w:rPr>
                <w:rFonts w:ascii="Times New Roman" w:hAnsi="Times New Roman" w:cs="Times New Roman"/>
              </w:rPr>
              <w:t>Кула</w:t>
            </w:r>
            <w:proofErr w:type="spellEnd"/>
            <w:r w:rsidRPr="00794A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94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794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2 800</w:t>
            </w:r>
          </w:p>
        </w:tc>
      </w:tr>
      <w:tr w:rsidR="004C0208" w:rsidRPr="00794A6D" w:rsidTr="004C0208">
        <w:trPr>
          <w:trHeight w:val="78"/>
          <w:jc w:val="center"/>
        </w:trPr>
        <w:tc>
          <w:tcPr>
            <w:tcW w:w="2502" w:type="dxa"/>
            <w:shd w:val="clear" w:color="auto" w:fill="auto"/>
            <w:hideMark/>
          </w:tcPr>
          <w:p w:rsidR="004C0208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83" w:type="dxa"/>
            <w:shd w:val="clear" w:color="auto" w:fill="auto"/>
            <w:hideMark/>
          </w:tcPr>
          <w:p w:rsidR="004C0208" w:rsidRPr="00794A6D" w:rsidRDefault="004C0208" w:rsidP="00794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3 250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5 750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9 350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11 850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11 850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10 750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8 150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4 050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4C0208" w:rsidRPr="00794A6D" w:rsidRDefault="004C0208" w:rsidP="00004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A6D">
              <w:rPr>
                <w:rFonts w:ascii="Times New Roman" w:hAnsi="Times New Roman" w:cs="Times New Roman"/>
              </w:rPr>
              <w:t>65 000</w:t>
            </w:r>
          </w:p>
        </w:tc>
      </w:tr>
    </w:tbl>
    <w:p w:rsidR="004C0208" w:rsidRDefault="004C0208"/>
    <w:p w:rsidR="006D44B4" w:rsidRPr="006D44B4" w:rsidRDefault="006D44B4" w:rsidP="006D4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D44B4" w:rsidRPr="006D44B4" w:rsidSect="00794A6D">
      <w:pgSz w:w="16838" w:h="11906" w:orient="landscape"/>
      <w:pgMar w:top="1134" w:right="567" w:bottom="113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B9" w:rsidRDefault="00C84DB9" w:rsidP="006D44B4">
      <w:pPr>
        <w:spacing w:after="0" w:line="240" w:lineRule="auto"/>
      </w:pPr>
      <w:r>
        <w:separator/>
      </w:r>
    </w:p>
  </w:endnote>
  <w:endnote w:type="continuationSeparator" w:id="0">
    <w:p w:rsidR="00C84DB9" w:rsidRDefault="00C84DB9" w:rsidP="006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77" w:rsidRDefault="00375B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77" w:rsidRDefault="00375B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77" w:rsidRDefault="00375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B9" w:rsidRDefault="00C84DB9" w:rsidP="006D44B4">
      <w:pPr>
        <w:spacing w:after="0" w:line="240" w:lineRule="auto"/>
      </w:pPr>
      <w:r>
        <w:separator/>
      </w:r>
    </w:p>
  </w:footnote>
  <w:footnote w:type="continuationSeparator" w:id="0">
    <w:p w:rsidR="00C84DB9" w:rsidRDefault="00C84DB9" w:rsidP="006D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77" w:rsidRDefault="00375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16510"/>
    </w:sdtPr>
    <w:sdtEndPr>
      <w:rPr>
        <w:rFonts w:ascii="Times New Roman" w:hAnsi="Times New Roman" w:cs="Times New Roman"/>
        <w:sz w:val="24"/>
        <w:szCs w:val="24"/>
      </w:rPr>
    </w:sdtEndPr>
    <w:sdtContent>
      <w:p w:rsidR="00DF5F81" w:rsidRPr="002A2477" w:rsidRDefault="009E137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24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5F81" w:rsidRPr="002A24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24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C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A24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77" w:rsidRDefault="00375B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BF8"/>
    <w:multiLevelType w:val="hybridMultilevel"/>
    <w:tmpl w:val="3718E1F2"/>
    <w:lvl w:ilvl="0" w:tplc="FA589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70236"/>
    <w:multiLevelType w:val="hybridMultilevel"/>
    <w:tmpl w:val="D9EA6B66"/>
    <w:lvl w:ilvl="0" w:tplc="FA589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6068f0-9eab-4ad1-83bd-f761f71ad5a3"/>
  </w:docVars>
  <w:rsids>
    <w:rsidRoot w:val="00232244"/>
    <w:rsid w:val="00000DC5"/>
    <w:rsid w:val="00012487"/>
    <w:rsid w:val="00032F8A"/>
    <w:rsid w:val="00041959"/>
    <w:rsid w:val="00046602"/>
    <w:rsid w:val="00054AC6"/>
    <w:rsid w:val="0006768F"/>
    <w:rsid w:val="000737E1"/>
    <w:rsid w:val="000936A1"/>
    <w:rsid w:val="000C1B36"/>
    <w:rsid w:val="000E7E0A"/>
    <w:rsid w:val="000F5814"/>
    <w:rsid w:val="00103D5B"/>
    <w:rsid w:val="00133899"/>
    <w:rsid w:val="00134755"/>
    <w:rsid w:val="00135125"/>
    <w:rsid w:val="001513DC"/>
    <w:rsid w:val="00164E35"/>
    <w:rsid w:val="001672A9"/>
    <w:rsid w:val="00183527"/>
    <w:rsid w:val="001A28FE"/>
    <w:rsid w:val="001D5126"/>
    <w:rsid w:val="001D59C5"/>
    <w:rsid w:val="001F725D"/>
    <w:rsid w:val="002121F5"/>
    <w:rsid w:val="002252B6"/>
    <w:rsid w:val="002264A7"/>
    <w:rsid w:val="00232244"/>
    <w:rsid w:val="0023362C"/>
    <w:rsid w:val="00245BA0"/>
    <w:rsid w:val="00251C09"/>
    <w:rsid w:val="00254372"/>
    <w:rsid w:val="00266D8C"/>
    <w:rsid w:val="00267FC5"/>
    <w:rsid w:val="0029584E"/>
    <w:rsid w:val="002A2477"/>
    <w:rsid w:val="002A6B14"/>
    <w:rsid w:val="002B3F61"/>
    <w:rsid w:val="002C5977"/>
    <w:rsid w:val="002C5B87"/>
    <w:rsid w:val="002D6C2B"/>
    <w:rsid w:val="002D7A25"/>
    <w:rsid w:val="00301043"/>
    <w:rsid w:val="003118C8"/>
    <w:rsid w:val="003118F2"/>
    <w:rsid w:val="00321054"/>
    <w:rsid w:val="00351583"/>
    <w:rsid w:val="00357C60"/>
    <w:rsid w:val="003744BA"/>
    <w:rsid w:val="00375B77"/>
    <w:rsid w:val="003772DC"/>
    <w:rsid w:val="00394E1A"/>
    <w:rsid w:val="003D1685"/>
    <w:rsid w:val="003D24CC"/>
    <w:rsid w:val="003E06DD"/>
    <w:rsid w:val="003F5570"/>
    <w:rsid w:val="0040436E"/>
    <w:rsid w:val="00417B79"/>
    <w:rsid w:val="0045452B"/>
    <w:rsid w:val="00470B82"/>
    <w:rsid w:val="00484551"/>
    <w:rsid w:val="00486BE9"/>
    <w:rsid w:val="00491240"/>
    <w:rsid w:val="00492F58"/>
    <w:rsid w:val="00494E9E"/>
    <w:rsid w:val="004C0208"/>
    <w:rsid w:val="004D338C"/>
    <w:rsid w:val="004F08ED"/>
    <w:rsid w:val="004F6CA6"/>
    <w:rsid w:val="00503C6D"/>
    <w:rsid w:val="00505313"/>
    <w:rsid w:val="00511A09"/>
    <w:rsid w:val="00516424"/>
    <w:rsid w:val="005414D2"/>
    <w:rsid w:val="005451F6"/>
    <w:rsid w:val="0056021B"/>
    <w:rsid w:val="00580D61"/>
    <w:rsid w:val="00586D2F"/>
    <w:rsid w:val="00592CF0"/>
    <w:rsid w:val="00594CDB"/>
    <w:rsid w:val="00595E3A"/>
    <w:rsid w:val="005A3049"/>
    <w:rsid w:val="005B4004"/>
    <w:rsid w:val="005B4E60"/>
    <w:rsid w:val="005C4C87"/>
    <w:rsid w:val="005F3193"/>
    <w:rsid w:val="00600723"/>
    <w:rsid w:val="0061343B"/>
    <w:rsid w:val="00665AD3"/>
    <w:rsid w:val="00667031"/>
    <w:rsid w:val="00667A2A"/>
    <w:rsid w:val="006719AB"/>
    <w:rsid w:val="0067411D"/>
    <w:rsid w:val="00681411"/>
    <w:rsid w:val="006834C3"/>
    <w:rsid w:val="00694E54"/>
    <w:rsid w:val="006B1CD0"/>
    <w:rsid w:val="006C3758"/>
    <w:rsid w:val="006D0938"/>
    <w:rsid w:val="006D3FE3"/>
    <w:rsid w:val="006D44B4"/>
    <w:rsid w:val="006E6C8B"/>
    <w:rsid w:val="00700BC7"/>
    <w:rsid w:val="0070601D"/>
    <w:rsid w:val="007158E3"/>
    <w:rsid w:val="00717BC8"/>
    <w:rsid w:val="007365A6"/>
    <w:rsid w:val="00742FA5"/>
    <w:rsid w:val="00744F44"/>
    <w:rsid w:val="00747687"/>
    <w:rsid w:val="00774F3F"/>
    <w:rsid w:val="007937EC"/>
    <w:rsid w:val="0079417D"/>
    <w:rsid w:val="00794A6D"/>
    <w:rsid w:val="00795D1A"/>
    <w:rsid w:val="007A22C9"/>
    <w:rsid w:val="007B745C"/>
    <w:rsid w:val="007D2C0C"/>
    <w:rsid w:val="007D51B6"/>
    <w:rsid w:val="007E725D"/>
    <w:rsid w:val="00824507"/>
    <w:rsid w:val="00836EC7"/>
    <w:rsid w:val="008445C5"/>
    <w:rsid w:val="00845C9B"/>
    <w:rsid w:val="00880DA0"/>
    <w:rsid w:val="0088494E"/>
    <w:rsid w:val="008C0DDD"/>
    <w:rsid w:val="008C7840"/>
    <w:rsid w:val="008F3419"/>
    <w:rsid w:val="008F790E"/>
    <w:rsid w:val="00927489"/>
    <w:rsid w:val="00946C78"/>
    <w:rsid w:val="00962F3B"/>
    <w:rsid w:val="0097691D"/>
    <w:rsid w:val="009816CA"/>
    <w:rsid w:val="0098317F"/>
    <w:rsid w:val="00983DE6"/>
    <w:rsid w:val="00987E01"/>
    <w:rsid w:val="00992669"/>
    <w:rsid w:val="00996A15"/>
    <w:rsid w:val="009976A1"/>
    <w:rsid w:val="009A0F39"/>
    <w:rsid w:val="009A5BFE"/>
    <w:rsid w:val="009B1B45"/>
    <w:rsid w:val="009C3907"/>
    <w:rsid w:val="009E1376"/>
    <w:rsid w:val="009F5C9D"/>
    <w:rsid w:val="00A23943"/>
    <w:rsid w:val="00A248F7"/>
    <w:rsid w:val="00A2761C"/>
    <w:rsid w:val="00A32CAA"/>
    <w:rsid w:val="00A50AAC"/>
    <w:rsid w:val="00A621AD"/>
    <w:rsid w:val="00A7601F"/>
    <w:rsid w:val="00A760DB"/>
    <w:rsid w:val="00A800EF"/>
    <w:rsid w:val="00A85210"/>
    <w:rsid w:val="00A90276"/>
    <w:rsid w:val="00AB2D03"/>
    <w:rsid w:val="00AB52DE"/>
    <w:rsid w:val="00AB6557"/>
    <w:rsid w:val="00AC4D00"/>
    <w:rsid w:val="00AE0378"/>
    <w:rsid w:val="00AE0E84"/>
    <w:rsid w:val="00AE4114"/>
    <w:rsid w:val="00AF227E"/>
    <w:rsid w:val="00B141D7"/>
    <w:rsid w:val="00B207F5"/>
    <w:rsid w:val="00B245E1"/>
    <w:rsid w:val="00B301FF"/>
    <w:rsid w:val="00B9443D"/>
    <w:rsid w:val="00BA1F36"/>
    <w:rsid w:val="00BA492D"/>
    <w:rsid w:val="00BB0C9A"/>
    <w:rsid w:val="00BB7864"/>
    <w:rsid w:val="00BC64B7"/>
    <w:rsid w:val="00BD0E83"/>
    <w:rsid w:val="00BD4547"/>
    <w:rsid w:val="00C07128"/>
    <w:rsid w:val="00C1000F"/>
    <w:rsid w:val="00C12F8B"/>
    <w:rsid w:val="00C31678"/>
    <w:rsid w:val="00C3742F"/>
    <w:rsid w:val="00C74261"/>
    <w:rsid w:val="00C7589B"/>
    <w:rsid w:val="00C80379"/>
    <w:rsid w:val="00C81772"/>
    <w:rsid w:val="00C84DB9"/>
    <w:rsid w:val="00C8624F"/>
    <w:rsid w:val="00CA20B5"/>
    <w:rsid w:val="00CA3381"/>
    <w:rsid w:val="00CC1C36"/>
    <w:rsid w:val="00CC5771"/>
    <w:rsid w:val="00CF04ED"/>
    <w:rsid w:val="00D0258F"/>
    <w:rsid w:val="00D049F3"/>
    <w:rsid w:val="00D04F40"/>
    <w:rsid w:val="00D04FDA"/>
    <w:rsid w:val="00D1041B"/>
    <w:rsid w:val="00D22DD1"/>
    <w:rsid w:val="00D317EA"/>
    <w:rsid w:val="00D433DA"/>
    <w:rsid w:val="00D513C9"/>
    <w:rsid w:val="00D524E7"/>
    <w:rsid w:val="00D572AA"/>
    <w:rsid w:val="00D70CA8"/>
    <w:rsid w:val="00D81D53"/>
    <w:rsid w:val="00DA0D3C"/>
    <w:rsid w:val="00DE5271"/>
    <w:rsid w:val="00DF517D"/>
    <w:rsid w:val="00DF5F81"/>
    <w:rsid w:val="00DF6ED5"/>
    <w:rsid w:val="00E21AAE"/>
    <w:rsid w:val="00E54F34"/>
    <w:rsid w:val="00E63C23"/>
    <w:rsid w:val="00E728A3"/>
    <w:rsid w:val="00E74660"/>
    <w:rsid w:val="00E85099"/>
    <w:rsid w:val="00E91D44"/>
    <w:rsid w:val="00EB0DAA"/>
    <w:rsid w:val="00EB4481"/>
    <w:rsid w:val="00ED3358"/>
    <w:rsid w:val="00F3074E"/>
    <w:rsid w:val="00F357DE"/>
    <w:rsid w:val="00F3734E"/>
    <w:rsid w:val="00F428E2"/>
    <w:rsid w:val="00F532BB"/>
    <w:rsid w:val="00F866CA"/>
    <w:rsid w:val="00FB120F"/>
    <w:rsid w:val="00FB191D"/>
    <w:rsid w:val="00FB799C"/>
    <w:rsid w:val="00FC5B3B"/>
    <w:rsid w:val="00FE18C8"/>
    <w:rsid w:val="00FE19C0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E869B-9B01-4FAF-8DE9-36734B6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F34"/>
    <w:rPr>
      <w:color w:val="0563C1" w:themeColor="hyperlink"/>
      <w:u w:val="single"/>
    </w:rPr>
  </w:style>
  <w:style w:type="paragraph" w:customStyle="1" w:styleId="ConsPlusNormal">
    <w:name w:val="ConsPlusNormal"/>
    <w:rsid w:val="00A6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2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E9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4B4"/>
  </w:style>
  <w:style w:type="paragraph" w:styleId="a8">
    <w:name w:val="footer"/>
    <w:basedOn w:val="a"/>
    <w:link w:val="a9"/>
    <w:uiPriority w:val="99"/>
    <w:unhideWhenUsed/>
    <w:rsid w:val="006D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4B4"/>
  </w:style>
  <w:style w:type="paragraph" w:styleId="aa">
    <w:name w:val="Balloon Text"/>
    <w:basedOn w:val="a"/>
    <w:link w:val="ab"/>
    <w:uiPriority w:val="99"/>
    <w:semiHidden/>
    <w:unhideWhenUsed/>
    <w:rsid w:val="0068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Хангай Д.А.</dc:creator>
  <cp:keywords/>
  <dc:description/>
  <cp:lastModifiedBy>Тас-оол Оксана Всеволодовна</cp:lastModifiedBy>
  <cp:revision>5</cp:revision>
  <cp:lastPrinted>2021-10-28T11:15:00Z</cp:lastPrinted>
  <dcterms:created xsi:type="dcterms:W3CDTF">2021-10-28T11:13:00Z</dcterms:created>
  <dcterms:modified xsi:type="dcterms:W3CDTF">2021-10-28T11:16:00Z</dcterms:modified>
</cp:coreProperties>
</file>