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A4" w:rsidRDefault="000F4E67" w:rsidP="00661CA4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496.15pt;margin-top:-26pt;width:24.4pt;height:23.75pt;z-index:251658240" fillcolor="white [3212]" strokecolor="white [3212]"/>
        </w:pict>
      </w:r>
    </w:p>
    <w:p w:rsidR="00B602D8" w:rsidRDefault="00B602D8" w:rsidP="00661CA4">
      <w:pPr>
        <w:spacing w:after="200" w:line="276" w:lineRule="auto"/>
        <w:jc w:val="center"/>
        <w:rPr>
          <w:noProof/>
        </w:rPr>
      </w:pPr>
    </w:p>
    <w:p w:rsidR="00B602D8" w:rsidRDefault="00B602D8" w:rsidP="00661CA4">
      <w:pPr>
        <w:spacing w:after="200" w:line="276" w:lineRule="auto"/>
        <w:jc w:val="center"/>
        <w:rPr>
          <w:lang w:val="en-US"/>
        </w:rPr>
      </w:pPr>
    </w:p>
    <w:p w:rsidR="00661CA4" w:rsidRPr="004C14FF" w:rsidRDefault="00661CA4" w:rsidP="00661CA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61CA4" w:rsidRPr="0025472A" w:rsidRDefault="00661CA4" w:rsidP="00661CA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03A15" w:rsidRDefault="00503A15" w:rsidP="001710ED">
      <w:pPr>
        <w:pStyle w:val="ConsPlusTitle"/>
        <w:jc w:val="center"/>
        <w:rPr>
          <w:sz w:val="28"/>
          <w:szCs w:val="28"/>
        </w:rPr>
      </w:pPr>
    </w:p>
    <w:p w:rsidR="00503A15" w:rsidRPr="00661CA4" w:rsidRDefault="00661CA4" w:rsidP="00661CA4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661CA4">
        <w:rPr>
          <w:b w:val="0"/>
          <w:sz w:val="28"/>
          <w:szCs w:val="28"/>
        </w:rPr>
        <w:t>от 3 декабря 2019 г. № 574</w:t>
      </w:r>
    </w:p>
    <w:p w:rsidR="00503A15" w:rsidRPr="00661CA4" w:rsidRDefault="00661CA4" w:rsidP="00661CA4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661CA4">
        <w:rPr>
          <w:b w:val="0"/>
          <w:sz w:val="28"/>
          <w:szCs w:val="28"/>
        </w:rPr>
        <w:t>г.Кызыл</w:t>
      </w:r>
    </w:p>
    <w:p w:rsidR="00503A15" w:rsidRDefault="00503A15" w:rsidP="001710ED">
      <w:pPr>
        <w:pStyle w:val="ConsPlusTitle"/>
        <w:jc w:val="center"/>
        <w:rPr>
          <w:sz w:val="28"/>
          <w:szCs w:val="28"/>
        </w:rPr>
      </w:pPr>
    </w:p>
    <w:p w:rsidR="00503A15" w:rsidRDefault="00E70649" w:rsidP="001710ED">
      <w:pPr>
        <w:pStyle w:val="ConsPlusTitle"/>
        <w:jc w:val="center"/>
        <w:rPr>
          <w:sz w:val="28"/>
          <w:szCs w:val="28"/>
        </w:rPr>
      </w:pPr>
      <w:r w:rsidRPr="008403E1">
        <w:rPr>
          <w:sz w:val="28"/>
          <w:szCs w:val="28"/>
        </w:rPr>
        <w:t xml:space="preserve">О </w:t>
      </w:r>
      <w:r w:rsidR="00815BE1" w:rsidRPr="008403E1">
        <w:rPr>
          <w:sz w:val="28"/>
          <w:szCs w:val="28"/>
        </w:rPr>
        <w:t xml:space="preserve">внесении изменений в </w:t>
      </w:r>
      <w:r w:rsidR="001710ED">
        <w:rPr>
          <w:sz w:val="28"/>
          <w:szCs w:val="28"/>
        </w:rPr>
        <w:t xml:space="preserve">постановление </w:t>
      </w:r>
    </w:p>
    <w:p w:rsidR="00503A15" w:rsidRDefault="001710ED" w:rsidP="001710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5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Тыва </w:t>
      </w:r>
    </w:p>
    <w:p w:rsidR="00E70649" w:rsidRPr="008403E1" w:rsidRDefault="001710ED" w:rsidP="001710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30 ноября 2012 г. № 667</w:t>
      </w:r>
    </w:p>
    <w:p w:rsidR="00E70649" w:rsidRPr="00503A15" w:rsidRDefault="00E70649" w:rsidP="00E70649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E70649" w:rsidRPr="008403E1" w:rsidRDefault="00920175" w:rsidP="00503A15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июля 2007 г. № 185-ФЗ «О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 содействия реформированию жилищно-коммунального хозяйства»</w:t>
      </w:r>
      <w:r w:rsidRPr="00920175">
        <w:rPr>
          <w:sz w:val="28"/>
          <w:szCs w:val="28"/>
        </w:rPr>
        <w:t>, а также в ц</w:t>
      </w:r>
      <w:r w:rsidRPr="00920175">
        <w:rPr>
          <w:sz w:val="28"/>
          <w:szCs w:val="28"/>
        </w:rPr>
        <w:t>е</w:t>
      </w:r>
      <w:r w:rsidRPr="00920175">
        <w:rPr>
          <w:sz w:val="28"/>
          <w:szCs w:val="28"/>
        </w:rPr>
        <w:t>лях ликвидации аварийного жилищного фонда на территории республики Прав</w:t>
      </w:r>
      <w:r w:rsidRPr="00920175">
        <w:rPr>
          <w:sz w:val="28"/>
          <w:szCs w:val="28"/>
        </w:rPr>
        <w:t>и</w:t>
      </w:r>
      <w:r w:rsidRPr="00920175">
        <w:rPr>
          <w:sz w:val="28"/>
          <w:szCs w:val="28"/>
        </w:rPr>
        <w:t xml:space="preserve">тельство Республики Тыва </w:t>
      </w:r>
      <w:r w:rsidR="00E70649" w:rsidRPr="008403E1">
        <w:rPr>
          <w:sz w:val="28"/>
          <w:szCs w:val="28"/>
        </w:rPr>
        <w:t>ПОСТАНОВЛЯЕТ:</w:t>
      </w:r>
    </w:p>
    <w:p w:rsidR="003244F5" w:rsidRPr="003244F5" w:rsidRDefault="003244F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14"/>
          <w:szCs w:val="28"/>
        </w:rPr>
      </w:pPr>
    </w:p>
    <w:p w:rsidR="001710ED" w:rsidRDefault="00E70649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403E1">
        <w:rPr>
          <w:sz w:val="28"/>
          <w:szCs w:val="28"/>
        </w:rPr>
        <w:t xml:space="preserve">1. Внести в </w:t>
      </w:r>
      <w:r w:rsidR="001710ED" w:rsidRPr="008403E1">
        <w:rPr>
          <w:sz w:val="28"/>
          <w:szCs w:val="28"/>
        </w:rPr>
        <w:t xml:space="preserve">постановление Правительства Республики Тыва от 30 ноября </w:t>
      </w:r>
      <w:r w:rsidR="00503A15">
        <w:rPr>
          <w:sz w:val="28"/>
          <w:szCs w:val="28"/>
        </w:rPr>
        <w:t xml:space="preserve">          </w:t>
      </w:r>
      <w:r w:rsidR="001710ED" w:rsidRPr="008403E1">
        <w:rPr>
          <w:sz w:val="28"/>
          <w:szCs w:val="28"/>
        </w:rPr>
        <w:t xml:space="preserve">2012 г. № </w:t>
      </w:r>
      <w:r w:rsidR="001710ED">
        <w:rPr>
          <w:sz w:val="28"/>
          <w:szCs w:val="28"/>
        </w:rPr>
        <w:t>667</w:t>
      </w:r>
      <w:r w:rsidR="001710ED" w:rsidRPr="001710ED">
        <w:rPr>
          <w:sz w:val="28"/>
          <w:szCs w:val="28"/>
        </w:rPr>
        <w:t xml:space="preserve"> </w:t>
      </w:r>
      <w:r w:rsidR="001710ED">
        <w:rPr>
          <w:sz w:val="28"/>
          <w:szCs w:val="28"/>
        </w:rPr>
        <w:t xml:space="preserve">«Об утверждении </w:t>
      </w:r>
      <w:r w:rsidR="001710ED" w:rsidRPr="008403E1">
        <w:rPr>
          <w:sz w:val="28"/>
          <w:szCs w:val="28"/>
        </w:rPr>
        <w:t>республиканск</w:t>
      </w:r>
      <w:r w:rsidR="001710ED">
        <w:rPr>
          <w:sz w:val="28"/>
          <w:szCs w:val="28"/>
        </w:rPr>
        <w:t>ой</w:t>
      </w:r>
      <w:r w:rsidR="001710ED" w:rsidRPr="008403E1">
        <w:rPr>
          <w:sz w:val="28"/>
          <w:szCs w:val="28"/>
        </w:rPr>
        <w:t xml:space="preserve"> адресн</w:t>
      </w:r>
      <w:r w:rsidR="001710ED">
        <w:rPr>
          <w:sz w:val="28"/>
          <w:szCs w:val="28"/>
        </w:rPr>
        <w:t>ой</w:t>
      </w:r>
      <w:r w:rsidR="001710ED" w:rsidRPr="008403E1">
        <w:rPr>
          <w:sz w:val="28"/>
          <w:szCs w:val="28"/>
        </w:rPr>
        <w:t xml:space="preserve"> программ</w:t>
      </w:r>
      <w:r w:rsidR="001710ED">
        <w:rPr>
          <w:sz w:val="28"/>
          <w:szCs w:val="28"/>
        </w:rPr>
        <w:t>ы</w:t>
      </w:r>
      <w:r w:rsidR="001710ED" w:rsidRPr="008403E1">
        <w:rPr>
          <w:sz w:val="28"/>
          <w:szCs w:val="28"/>
        </w:rPr>
        <w:t xml:space="preserve"> по пересел</w:t>
      </w:r>
      <w:r w:rsidR="001710ED" w:rsidRPr="008403E1">
        <w:rPr>
          <w:sz w:val="28"/>
          <w:szCs w:val="28"/>
        </w:rPr>
        <w:t>е</w:t>
      </w:r>
      <w:r w:rsidR="001710ED" w:rsidRPr="008403E1">
        <w:rPr>
          <w:sz w:val="28"/>
          <w:szCs w:val="28"/>
        </w:rPr>
        <w:t>нию граждан из аварийного жилищного фонда в Республике Тыва на 2013-201</w:t>
      </w:r>
      <w:r w:rsidR="00EF7324">
        <w:rPr>
          <w:sz w:val="28"/>
          <w:szCs w:val="28"/>
        </w:rPr>
        <w:t>9</w:t>
      </w:r>
      <w:r w:rsidR="001710ED" w:rsidRPr="008403E1">
        <w:rPr>
          <w:sz w:val="28"/>
          <w:szCs w:val="28"/>
        </w:rPr>
        <w:t xml:space="preserve"> г</w:t>
      </w:r>
      <w:r w:rsidR="001710ED" w:rsidRPr="008403E1">
        <w:rPr>
          <w:sz w:val="28"/>
          <w:szCs w:val="28"/>
        </w:rPr>
        <w:t>о</w:t>
      </w:r>
      <w:r w:rsidR="001710ED" w:rsidRPr="008403E1">
        <w:rPr>
          <w:sz w:val="28"/>
          <w:szCs w:val="28"/>
        </w:rPr>
        <w:t>ды</w:t>
      </w:r>
      <w:r w:rsidR="001710ED">
        <w:rPr>
          <w:sz w:val="28"/>
          <w:szCs w:val="28"/>
        </w:rPr>
        <w:t xml:space="preserve">» </w:t>
      </w:r>
      <w:r w:rsidR="001710ED" w:rsidRPr="008403E1">
        <w:rPr>
          <w:sz w:val="28"/>
          <w:szCs w:val="28"/>
        </w:rPr>
        <w:t>следующие изменения:</w:t>
      </w:r>
    </w:p>
    <w:p w:rsidR="001710ED" w:rsidRDefault="00553F0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403E1">
        <w:rPr>
          <w:sz w:val="28"/>
          <w:szCs w:val="28"/>
        </w:rPr>
        <w:t xml:space="preserve">1) </w:t>
      </w:r>
      <w:r w:rsidR="001710ED">
        <w:rPr>
          <w:sz w:val="28"/>
          <w:szCs w:val="28"/>
        </w:rPr>
        <w:t>в наименовании циф</w:t>
      </w:r>
      <w:r w:rsidR="00EF7324">
        <w:rPr>
          <w:sz w:val="28"/>
          <w:szCs w:val="28"/>
        </w:rPr>
        <w:t>ры «2019» заменить цифрами «2020</w:t>
      </w:r>
      <w:r w:rsidR="001710ED">
        <w:rPr>
          <w:sz w:val="28"/>
          <w:szCs w:val="28"/>
        </w:rPr>
        <w:t>»;</w:t>
      </w:r>
    </w:p>
    <w:p w:rsidR="001710ED" w:rsidRDefault="001710ED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цифры «</w:t>
      </w:r>
      <w:r w:rsidR="00EF7324">
        <w:rPr>
          <w:sz w:val="28"/>
          <w:szCs w:val="28"/>
        </w:rPr>
        <w:t>2019» заменить цифрами «2020</w:t>
      </w:r>
      <w:r w:rsidR="00272CA4">
        <w:rPr>
          <w:sz w:val="28"/>
          <w:szCs w:val="28"/>
        </w:rPr>
        <w:t>»;</w:t>
      </w:r>
    </w:p>
    <w:p w:rsidR="00272CA4" w:rsidRDefault="00272CA4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республиканской адресной программе по переселению граждан из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рийного жилищного фонда в Республике Тыва на 2013-201</w:t>
      </w:r>
      <w:r w:rsidR="00EF7324">
        <w:rPr>
          <w:sz w:val="28"/>
          <w:szCs w:val="28"/>
        </w:rPr>
        <w:t>9</w:t>
      </w:r>
      <w:r>
        <w:rPr>
          <w:sz w:val="28"/>
          <w:szCs w:val="28"/>
        </w:rPr>
        <w:t xml:space="preserve"> годы (далее –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ма):</w:t>
      </w:r>
    </w:p>
    <w:p w:rsidR="00272CA4" w:rsidRDefault="00272CA4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цифры «201</w:t>
      </w:r>
      <w:r w:rsidR="00EF7324">
        <w:rPr>
          <w:sz w:val="28"/>
          <w:szCs w:val="28"/>
        </w:rPr>
        <w:t>9» заменить цифрами «2020</w:t>
      </w:r>
      <w:r>
        <w:rPr>
          <w:sz w:val="28"/>
          <w:szCs w:val="28"/>
        </w:rPr>
        <w:t>»;</w:t>
      </w:r>
    </w:p>
    <w:p w:rsidR="00272CA4" w:rsidRDefault="007F4823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паспорте:</w:t>
      </w:r>
    </w:p>
    <w:p w:rsidR="007F4823" w:rsidRDefault="00EF7324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цифры «2019» заменить цифрами «2020</w:t>
      </w:r>
      <w:r w:rsidR="007F4823">
        <w:rPr>
          <w:sz w:val="28"/>
          <w:szCs w:val="28"/>
        </w:rPr>
        <w:t>»;</w:t>
      </w:r>
    </w:p>
    <w:p w:rsidR="007F4823" w:rsidRDefault="007F4823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«Наименование Программы» цифры «20</w:t>
      </w:r>
      <w:r w:rsidR="00EF7324">
        <w:rPr>
          <w:sz w:val="28"/>
          <w:szCs w:val="28"/>
        </w:rPr>
        <w:t>19» заменить цифрами «2020</w:t>
      </w:r>
      <w:r>
        <w:rPr>
          <w:sz w:val="28"/>
          <w:szCs w:val="28"/>
        </w:rPr>
        <w:t>»;</w:t>
      </w:r>
    </w:p>
    <w:p w:rsidR="007F4823" w:rsidRDefault="007F4823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«Основные показатели Программы»</w:t>
      </w:r>
      <w:r w:rsidR="00920175">
        <w:rPr>
          <w:sz w:val="28"/>
          <w:szCs w:val="28"/>
        </w:rPr>
        <w:t xml:space="preserve"> </w:t>
      </w:r>
      <w:r w:rsidRPr="007F4823">
        <w:rPr>
          <w:sz w:val="28"/>
          <w:szCs w:val="28"/>
        </w:rPr>
        <w:t>цифры «201</w:t>
      </w:r>
      <w:r w:rsidR="00EF7324">
        <w:rPr>
          <w:sz w:val="28"/>
          <w:szCs w:val="28"/>
        </w:rPr>
        <w:t>9</w:t>
      </w:r>
      <w:r w:rsidRPr="007F4823">
        <w:rPr>
          <w:sz w:val="28"/>
          <w:szCs w:val="28"/>
        </w:rPr>
        <w:t>» заменить ци</w:t>
      </w:r>
      <w:r w:rsidRPr="007F4823">
        <w:rPr>
          <w:sz w:val="28"/>
          <w:szCs w:val="28"/>
        </w:rPr>
        <w:t>ф</w:t>
      </w:r>
      <w:r w:rsidRPr="007F4823">
        <w:rPr>
          <w:sz w:val="28"/>
          <w:szCs w:val="28"/>
        </w:rPr>
        <w:t>рами «20</w:t>
      </w:r>
      <w:r w:rsidR="00EF7324">
        <w:rPr>
          <w:sz w:val="28"/>
          <w:szCs w:val="28"/>
        </w:rPr>
        <w:t>20</w:t>
      </w:r>
      <w:r w:rsidRPr="007F4823">
        <w:rPr>
          <w:sz w:val="28"/>
          <w:szCs w:val="28"/>
        </w:rPr>
        <w:t>»;</w:t>
      </w:r>
    </w:p>
    <w:p w:rsidR="00BE2583" w:rsidRDefault="00BE2583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F4823" w:rsidRDefault="007F4823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 «Сроки реализации Программы» изложить в следующей редакции:</w:t>
      </w: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F4823" w:rsidRPr="00503A15" w:rsidRDefault="007F4823" w:rsidP="00673F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03A15">
        <w:t>«Сроки реализации Программы – эт</w:t>
      </w:r>
      <w:r w:rsidR="00EF7324" w:rsidRPr="00503A15">
        <w:t>ап 2013 г</w:t>
      </w:r>
      <w:r w:rsidR="00503A15">
        <w:t>.</w:t>
      </w:r>
      <w:r w:rsidR="00EF7324" w:rsidRPr="00503A15">
        <w:t xml:space="preserve"> – до 31 декабря 2020</w:t>
      </w:r>
      <w:r w:rsidRPr="00503A15">
        <w:t xml:space="preserve"> г.;</w:t>
      </w:r>
    </w:p>
    <w:p w:rsidR="007F4823" w:rsidRPr="00503A15" w:rsidRDefault="007F4823" w:rsidP="00673F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03A15">
        <w:t xml:space="preserve">                           </w:t>
      </w:r>
      <w:r w:rsidR="00503A15" w:rsidRPr="00503A15">
        <w:t xml:space="preserve">                             </w:t>
      </w:r>
      <w:r w:rsidR="00503A15">
        <w:t xml:space="preserve">  </w:t>
      </w:r>
      <w:r w:rsidR="00503A15" w:rsidRPr="00503A15">
        <w:t xml:space="preserve"> </w:t>
      </w:r>
      <w:r w:rsidRPr="00503A15">
        <w:t>этап 2014 г</w:t>
      </w:r>
      <w:r w:rsidR="00503A15">
        <w:t>.</w:t>
      </w:r>
      <w:r w:rsidRPr="00503A15">
        <w:t xml:space="preserve"> – до 31 декабря </w:t>
      </w:r>
      <w:r w:rsidR="00EF7324" w:rsidRPr="00503A15">
        <w:t xml:space="preserve">2020 </w:t>
      </w:r>
      <w:r w:rsidRPr="00503A15">
        <w:t>г.;</w:t>
      </w: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7F4823" w:rsidRPr="00503A15">
        <w:t>этап 2015 г</w:t>
      </w:r>
      <w:r>
        <w:t>.</w:t>
      </w:r>
      <w:r w:rsidR="007F4823" w:rsidRPr="00503A15">
        <w:t xml:space="preserve"> – до 31 декабря </w:t>
      </w:r>
      <w:r w:rsidR="00EF7324" w:rsidRPr="00503A15">
        <w:t xml:space="preserve">2020 </w:t>
      </w:r>
      <w:r w:rsidR="007F4823" w:rsidRPr="00503A15">
        <w:t>г.;</w:t>
      </w:r>
    </w:p>
    <w:p w:rsidR="007F4823" w:rsidRP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7F4823" w:rsidRPr="00503A15">
        <w:t>этап 2016 г</w:t>
      </w:r>
      <w:r>
        <w:t>.</w:t>
      </w:r>
      <w:r w:rsidR="007F4823" w:rsidRPr="00503A15">
        <w:t xml:space="preserve"> – до 31 декабря </w:t>
      </w:r>
      <w:r w:rsidR="00EF7324" w:rsidRPr="00503A15">
        <w:t xml:space="preserve">2020 </w:t>
      </w:r>
      <w:r w:rsidR="007F4823" w:rsidRPr="00503A15">
        <w:t>г.;</w:t>
      </w:r>
    </w:p>
    <w:p w:rsidR="007F4823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</w:t>
      </w:r>
      <w:r w:rsidR="007F4823" w:rsidRPr="00503A15">
        <w:t>этап 2018 г</w:t>
      </w:r>
      <w:r>
        <w:t>.</w:t>
      </w:r>
      <w:r w:rsidR="007F4823" w:rsidRPr="00503A15">
        <w:t xml:space="preserve"> – до 31 декабря </w:t>
      </w:r>
      <w:r w:rsidR="00EF7324" w:rsidRPr="00503A15">
        <w:t xml:space="preserve">2020 </w:t>
      </w:r>
      <w:r w:rsidR="007F4823" w:rsidRPr="00503A15">
        <w:t>г.»;</w:t>
      </w:r>
    </w:p>
    <w:p w:rsidR="00503A15" w:rsidRP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72626E" w:rsidRDefault="00D96DD9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</w:t>
      </w:r>
      <w:r w:rsidRPr="00D96DD9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</w:t>
      </w:r>
      <w:r w:rsidR="0072626E">
        <w:rPr>
          <w:sz w:val="28"/>
          <w:szCs w:val="28"/>
        </w:rPr>
        <w:t xml:space="preserve"> </w:t>
      </w:r>
      <w:r w:rsidR="00EF7324">
        <w:rPr>
          <w:sz w:val="28"/>
          <w:szCs w:val="28"/>
        </w:rPr>
        <w:t>слова «соста</w:t>
      </w:r>
      <w:r w:rsidR="00EF7324">
        <w:rPr>
          <w:sz w:val="28"/>
          <w:szCs w:val="28"/>
        </w:rPr>
        <w:t>в</w:t>
      </w:r>
      <w:r w:rsidR="00EF7324">
        <w:rPr>
          <w:sz w:val="28"/>
          <w:szCs w:val="28"/>
        </w:rPr>
        <w:t>ляет в 2013-2019</w:t>
      </w:r>
      <w:r>
        <w:rPr>
          <w:sz w:val="28"/>
          <w:szCs w:val="28"/>
        </w:rPr>
        <w:t xml:space="preserve"> годах» заменить словами</w:t>
      </w:r>
      <w:r w:rsidR="00EF7324">
        <w:rPr>
          <w:sz w:val="28"/>
          <w:szCs w:val="28"/>
        </w:rPr>
        <w:t xml:space="preserve"> «составляет в 2013-2020</w:t>
      </w:r>
      <w:r w:rsidR="0072626E">
        <w:rPr>
          <w:sz w:val="28"/>
          <w:szCs w:val="28"/>
        </w:rPr>
        <w:t xml:space="preserve"> годах», </w:t>
      </w:r>
      <w:r w:rsidR="005362EA" w:rsidRPr="005362EA">
        <w:rPr>
          <w:sz w:val="28"/>
          <w:szCs w:val="28"/>
        </w:rPr>
        <w:t>цифры «</w:t>
      </w:r>
      <w:r w:rsidR="00011506" w:rsidRPr="001B3FB3">
        <w:rPr>
          <w:sz w:val="28"/>
          <w:szCs w:val="28"/>
        </w:rPr>
        <w:t>2</w:t>
      </w:r>
      <w:r w:rsidR="00011506">
        <w:rPr>
          <w:sz w:val="28"/>
          <w:szCs w:val="28"/>
        </w:rPr>
        <w:t> </w:t>
      </w:r>
      <w:r w:rsidR="00011506" w:rsidRPr="001B3FB3">
        <w:rPr>
          <w:sz w:val="28"/>
          <w:szCs w:val="28"/>
        </w:rPr>
        <w:t>96</w:t>
      </w:r>
      <w:r w:rsidR="00011506">
        <w:rPr>
          <w:sz w:val="28"/>
          <w:szCs w:val="28"/>
        </w:rPr>
        <w:t>1 054 017,98</w:t>
      </w:r>
      <w:r w:rsidR="005362EA" w:rsidRPr="005362EA">
        <w:rPr>
          <w:sz w:val="28"/>
          <w:szCs w:val="28"/>
        </w:rPr>
        <w:t xml:space="preserve">» заменить цифрами </w:t>
      </w:r>
      <w:r w:rsidR="005362EA" w:rsidRPr="001B3FB3">
        <w:rPr>
          <w:sz w:val="28"/>
          <w:szCs w:val="28"/>
        </w:rPr>
        <w:t>«</w:t>
      </w:r>
      <w:r w:rsidR="00011506">
        <w:rPr>
          <w:sz w:val="28"/>
          <w:szCs w:val="28"/>
        </w:rPr>
        <w:t>3 396 012 380,79</w:t>
      </w:r>
      <w:r w:rsidR="001B3FB3" w:rsidRPr="001B3FB3">
        <w:rPr>
          <w:sz w:val="28"/>
          <w:szCs w:val="28"/>
        </w:rPr>
        <w:t>»</w:t>
      </w:r>
      <w:r w:rsidR="0072626E">
        <w:rPr>
          <w:sz w:val="28"/>
          <w:szCs w:val="28"/>
        </w:rPr>
        <w:t xml:space="preserve">, </w:t>
      </w:r>
      <w:r w:rsidR="005362EA">
        <w:rPr>
          <w:sz w:val="28"/>
          <w:szCs w:val="28"/>
        </w:rPr>
        <w:t>цифры «</w:t>
      </w:r>
      <w:r w:rsidR="00011506">
        <w:rPr>
          <w:sz w:val="28"/>
          <w:szCs w:val="28"/>
        </w:rPr>
        <w:t>550 868 242,0</w:t>
      </w:r>
      <w:r w:rsidR="005362EA" w:rsidRPr="005362EA">
        <w:rPr>
          <w:sz w:val="28"/>
          <w:szCs w:val="28"/>
        </w:rPr>
        <w:t>» заменить цифрами «</w:t>
      </w:r>
      <w:r w:rsidR="00011506">
        <w:rPr>
          <w:sz w:val="28"/>
          <w:szCs w:val="28"/>
        </w:rPr>
        <w:t>849 486 004,81</w:t>
      </w:r>
      <w:r w:rsidR="0072626E">
        <w:rPr>
          <w:sz w:val="28"/>
          <w:szCs w:val="28"/>
        </w:rPr>
        <w:t xml:space="preserve">», </w:t>
      </w:r>
      <w:r w:rsidR="00511B66" w:rsidRPr="00511B66">
        <w:rPr>
          <w:sz w:val="28"/>
          <w:szCs w:val="28"/>
        </w:rPr>
        <w:t>цифры «</w:t>
      </w:r>
      <w:r w:rsidR="001E2468">
        <w:rPr>
          <w:sz w:val="28"/>
          <w:szCs w:val="28"/>
        </w:rPr>
        <w:t>547 069 961,48</w:t>
      </w:r>
      <w:r w:rsidR="00511B66" w:rsidRPr="00511B66">
        <w:rPr>
          <w:sz w:val="28"/>
          <w:szCs w:val="28"/>
        </w:rPr>
        <w:t>» заменить цифрами «</w:t>
      </w:r>
      <w:r w:rsidR="001E2468">
        <w:rPr>
          <w:sz w:val="28"/>
          <w:szCs w:val="28"/>
        </w:rPr>
        <w:t>633 252 161,48</w:t>
      </w:r>
      <w:r w:rsidR="00511B66" w:rsidRPr="00511B66">
        <w:rPr>
          <w:sz w:val="28"/>
          <w:szCs w:val="28"/>
        </w:rPr>
        <w:t>»,</w:t>
      </w:r>
      <w:r w:rsidR="00C618AE">
        <w:rPr>
          <w:sz w:val="28"/>
          <w:szCs w:val="28"/>
        </w:rPr>
        <w:t xml:space="preserve"> </w:t>
      </w:r>
      <w:r w:rsidR="00A92FF3" w:rsidRPr="00A92FF3">
        <w:rPr>
          <w:sz w:val="28"/>
          <w:szCs w:val="28"/>
        </w:rPr>
        <w:t>цифры «</w:t>
      </w:r>
      <w:r w:rsidR="001E2468">
        <w:rPr>
          <w:sz w:val="28"/>
          <w:szCs w:val="28"/>
        </w:rPr>
        <w:t>622 213 817,20</w:t>
      </w:r>
      <w:r w:rsidR="00A92FF3" w:rsidRPr="00A92FF3">
        <w:rPr>
          <w:sz w:val="28"/>
          <w:szCs w:val="28"/>
        </w:rPr>
        <w:t xml:space="preserve">» заменить цифрами </w:t>
      </w:r>
      <w:r w:rsidR="00A92FF3" w:rsidRPr="001B3FB3">
        <w:rPr>
          <w:sz w:val="28"/>
          <w:szCs w:val="28"/>
        </w:rPr>
        <w:t>«</w:t>
      </w:r>
      <w:r w:rsidR="001E2468">
        <w:rPr>
          <w:sz w:val="28"/>
          <w:szCs w:val="28"/>
        </w:rPr>
        <w:t>672 372 217,20</w:t>
      </w:r>
      <w:r w:rsidR="0072626E">
        <w:rPr>
          <w:sz w:val="28"/>
          <w:szCs w:val="28"/>
        </w:rPr>
        <w:t xml:space="preserve">», </w:t>
      </w:r>
      <w:r w:rsidR="00A92FF3" w:rsidRPr="00662931">
        <w:rPr>
          <w:sz w:val="28"/>
          <w:szCs w:val="28"/>
        </w:rPr>
        <w:t>цифры «</w:t>
      </w:r>
      <w:r w:rsidR="00662931" w:rsidRPr="00662931">
        <w:rPr>
          <w:sz w:val="28"/>
          <w:szCs w:val="28"/>
        </w:rPr>
        <w:t>2</w:t>
      </w:r>
      <w:r w:rsidR="00662931">
        <w:rPr>
          <w:sz w:val="28"/>
          <w:szCs w:val="28"/>
        </w:rPr>
        <w:t> 147 428 319,41</w:t>
      </w:r>
      <w:r w:rsidR="00A92FF3" w:rsidRPr="00A92FF3">
        <w:rPr>
          <w:sz w:val="28"/>
          <w:szCs w:val="28"/>
        </w:rPr>
        <w:t>» заменить цифрами «</w:t>
      </w:r>
      <w:r w:rsidR="00662931">
        <w:rPr>
          <w:sz w:val="28"/>
          <w:szCs w:val="28"/>
        </w:rPr>
        <w:t>2 712 828 319,41</w:t>
      </w:r>
      <w:r w:rsidR="0072626E">
        <w:rPr>
          <w:sz w:val="28"/>
          <w:szCs w:val="28"/>
        </w:rPr>
        <w:t xml:space="preserve">», </w:t>
      </w:r>
      <w:r w:rsidR="00C618AE" w:rsidRPr="00C618AE">
        <w:rPr>
          <w:sz w:val="28"/>
          <w:szCs w:val="28"/>
        </w:rPr>
        <w:t>цифры «</w:t>
      </w:r>
      <w:r w:rsidR="00662931">
        <w:rPr>
          <w:sz w:val="28"/>
          <w:szCs w:val="28"/>
        </w:rPr>
        <w:t>389 359 029,76</w:t>
      </w:r>
      <w:r w:rsidR="00C618AE" w:rsidRPr="00C618AE">
        <w:rPr>
          <w:sz w:val="28"/>
          <w:szCs w:val="28"/>
        </w:rPr>
        <w:t>» заменить цифрами «</w:t>
      </w:r>
      <w:r w:rsidR="00662931">
        <w:rPr>
          <w:sz w:val="28"/>
          <w:szCs w:val="28"/>
        </w:rPr>
        <w:t>709 414 526,87</w:t>
      </w:r>
      <w:r w:rsidR="00C618AE" w:rsidRPr="00C618AE">
        <w:rPr>
          <w:sz w:val="28"/>
          <w:szCs w:val="28"/>
        </w:rPr>
        <w:t xml:space="preserve">», </w:t>
      </w:r>
      <w:r w:rsidR="00A92FF3" w:rsidRPr="00A92FF3">
        <w:rPr>
          <w:sz w:val="28"/>
          <w:szCs w:val="28"/>
        </w:rPr>
        <w:t>цифры «</w:t>
      </w:r>
      <w:r w:rsidR="00662931">
        <w:rPr>
          <w:sz w:val="28"/>
          <w:szCs w:val="28"/>
        </w:rPr>
        <w:t>331 998 000</w:t>
      </w:r>
      <w:r w:rsidR="00A92FF3" w:rsidRPr="00A92FF3">
        <w:rPr>
          <w:sz w:val="28"/>
          <w:szCs w:val="28"/>
        </w:rPr>
        <w:t>» зам</w:t>
      </w:r>
      <w:r w:rsidR="00A92FF3" w:rsidRPr="00A92FF3">
        <w:rPr>
          <w:sz w:val="28"/>
          <w:szCs w:val="28"/>
        </w:rPr>
        <w:t>е</w:t>
      </w:r>
      <w:r w:rsidR="00A92FF3" w:rsidRPr="00A92FF3">
        <w:rPr>
          <w:sz w:val="28"/>
          <w:szCs w:val="28"/>
        </w:rPr>
        <w:t xml:space="preserve">нить цифрами </w:t>
      </w:r>
      <w:r w:rsidR="00A92FF3" w:rsidRPr="001B3FB3">
        <w:rPr>
          <w:sz w:val="28"/>
          <w:szCs w:val="28"/>
        </w:rPr>
        <w:t>«</w:t>
      </w:r>
      <w:r w:rsidR="00662931">
        <w:rPr>
          <w:sz w:val="28"/>
          <w:szCs w:val="28"/>
        </w:rPr>
        <w:t>383 602 128,00</w:t>
      </w:r>
      <w:r w:rsidR="0072626E">
        <w:rPr>
          <w:sz w:val="28"/>
          <w:szCs w:val="28"/>
        </w:rPr>
        <w:t>»</w:t>
      </w:r>
      <w:r w:rsidR="00662931">
        <w:rPr>
          <w:sz w:val="28"/>
          <w:szCs w:val="28"/>
        </w:rPr>
        <w:t xml:space="preserve">, </w:t>
      </w:r>
      <w:r w:rsidR="00662931" w:rsidRPr="00A92FF3">
        <w:rPr>
          <w:sz w:val="28"/>
          <w:szCs w:val="28"/>
        </w:rPr>
        <w:t>цифры «</w:t>
      </w:r>
      <w:r w:rsidR="00662931">
        <w:rPr>
          <w:sz w:val="28"/>
          <w:szCs w:val="28"/>
        </w:rPr>
        <w:t>475 596 836,99</w:t>
      </w:r>
      <w:r w:rsidR="00662931" w:rsidRPr="00A92FF3">
        <w:rPr>
          <w:sz w:val="28"/>
          <w:szCs w:val="28"/>
        </w:rPr>
        <w:t xml:space="preserve">» заменить цифрами </w:t>
      </w:r>
      <w:r w:rsidR="00662931" w:rsidRPr="001B3FB3">
        <w:rPr>
          <w:sz w:val="28"/>
          <w:szCs w:val="28"/>
        </w:rPr>
        <w:t>«</w:t>
      </w:r>
      <w:r w:rsidR="00662931">
        <w:rPr>
          <w:sz w:val="28"/>
          <w:szCs w:val="28"/>
        </w:rPr>
        <w:t xml:space="preserve">569 494 112,52», </w:t>
      </w:r>
      <w:r w:rsidR="00662931" w:rsidRPr="00662931">
        <w:rPr>
          <w:sz w:val="28"/>
          <w:szCs w:val="28"/>
        </w:rPr>
        <w:t>цифры «</w:t>
      </w:r>
      <w:r w:rsidR="00662931">
        <w:rPr>
          <w:sz w:val="28"/>
          <w:szCs w:val="28"/>
        </w:rPr>
        <w:t>575 204 452,66</w:t>
      </w:r>
      <w:r w:rsidR="00662931" w:rsidRPr="00662931">
        <w:rPr>
          <w:sz w:val="28"/>
          <w:szCs w:val="28"/>
        </w:rPr>
        <w:t>» заменить цифрами «</w:t>
      </w:r>
      <w:r w:rsidR="00662931">
        <w:rPr>
          <w:sz w:val="28"/>
          <w:szCs w:val="28"/>
        </w:rPr>
        <w:t>614 989 549,62</w:t>
      </w:r>
      <w:r w:rsidR="00662931" w:rsidRPr="00662931">
        <w:rPr>
          <w:sz w:val="28"/>
          <w:szCs w:val="28"/>
        </w:rPr>
        <w:t>»</w:t>
      </w:r>
      <w:r w:rsidR="00662931">
        <w:rPr>
          <w:sz w:val="28"/>
          <w:szCs w:val="28"/>
        </w:rPr>
        <w:t>,</w:t>
      </w:r>
      <w:r w:rsidR="00662931" w:rsidRPr="00662931">
        <w:rPr>
          <w:sz w:val="28"/>
          <w:szCs w:val="28"/>
        </w:rPr>
        <w:t xml:space="preserve"> цифры «</w:t>
      </w:r>
      <w:r w:rsidR="00662931">
        <w:rPr>
          <w:sz w:val="28"/>
          <w:szCs w:val="28"/>
        </w:rPr>
        <w:t xml:space="preserve">375 270 </w:t>
      </w:r>
      <w:r w:rsidR="00662931" w:rsidRPr="00662931">
        <w:rPr>
          <w:sz w:val="28"/>
          <w:szCs w:val="28"/>
        </w:rPr>
        <w:t>000» заменить цифрами «</w:t>
      </w:r>
      <w:r w:rsidR="00662931">
        <w:rPr>
          <w:sz w:val="28"/>
          <w:szCs w:val="28"/>
        </w:rPr>
        <w:t>435 328 002,40</w:t>
      </w:r>
      <w:r w:rsidR="00662931" w:rsidRPr="00662931">
        <w:rPr>
          <w:sz w:val="28"/>
          <w:szCs w:val="28"/>
        </w:rPr>
        <w:t>»</w:t>
      </w:r>
      <w:r w:rsidR="00662931">
        <w:rPr>
          <w:sz w:val="28"/>
          <w:szCs w:val="28"/>
        </w:rPr>
        <w:t xml:space="preserve">, </w:t>
      </w:r>
      <w:r w:rsidR="00CD69BE" w:rsidRPr="00A92FF3">
        <w:rPr>
          <w:sz w:val="28"/>
          <w:szCs w:val="28"/>
        </w:rPr>
        <w:t>цифры «</w:t>
      </w:r>
      <w:r w:rsidR="00CD69BE">
        <w:rPr>
          <w:sz w:val="28"/>
          <w:szCs w:val="28"/>
        </w:rPr>
        <w:t>746 684 216,57</w:t>
      </w:r>
      <w:r w:rsidR="00CD69BE" w:rsidRPr="00A92FF3">
        <w:rPr>
          <w:sz w:val="28"/>
          <w:szCs w:val="28"/>
        </w:rPr>
        <w:t xml:space="preserve">» заменить цифрами </w:t>
      </w:r>
      <w:r w:rsidR="00CD69BE" w:rsidRPr="001B3FB3">
        <w:rPr>
          <w:sz w:val="28"/>
          <w:szCs w:val="28"/>
        </w:rPr>
        <w:t>«</w:t>
      </w:r>
      <w:r w:rsidR="00CD69BE">
        <w:rPr>
          <w:sz w:val="28"/>
          <w:szCs w:val="28"/>
        </w:rPr>
        <w:t xml:space="preserve">637 680 313,68», </w:t>
      </w:r>
      <w:r w:rsidR="00CD69BE" w:rsidRPr="00A92FF3">
        <w:rPr>
          <w:sz w:val="28"/>
          <w:szCs w:val="28"/>
        </w:rPr>
        <w:t>цифры «</w:t>
      </w:r>
      <w:r w:rsidR="00CD69BE">
        <w:rPr>
          <w:sz w:val="28"/>
          <w:szCs w:val="28"/>
        </w:rPr>
        <w:t>192 613 137,90</w:t>
      </w:r>
      <w:r w:rsidR="00CD69BE" w:rsidRPr="00A92FF3">
        <w:rPr>
          <w:sz w:val="28"/>
          <w:szCs w:val="28"/>
        </w:rPr>
        <w:t xml:space="preserve">» заменить цифрами </w:t>
      </w:r>
      <w:r w:rsidR="00CD69BE" w:rsidRPr="001B3FB3">
        <w:rPr>
          <w:sz w:val="28"/>
          <w:szCs w:val="28"/>
        </w:rPr>
        <w:t>«</w:t>
      </w:r>
      <w:r w:rsidR="00CD69BE">
        <w:rPr>
          <w:sz w:val="28"/>
          <w:szCs w:val="28"/>
        </w:rPr>
        <w:t xml:space="preserve">141 009 009,90», </w:t>
      </w:r>
      <w:r w:rsidR="00CD69BE" w:rsidRPr="00A92FF3">
        <w:rPr>
          <w:sz w:val="28"/>
          <w:szCs w:val="28"/>
        </w:rPr>
        <w:t>цифры «</w:t>
      </w:r>
      <w:r w:rsidR="00CD69BE">
        <w:rPr>
          <w:sz w:val="28"/>
          <w:szCs w:val="28"/>
        </w:rPr>
        <w:t>71 473 124,49</w:t>
      </w:r>
      <w:r w:rsidR="00CD69BE" w:rsidRPr="00A92FF3">
        <w:rPr>
          <w:sz w:val="28"/>
          <w:szCs w:val="28"/>
        </w:rPr>
        <w:t xml:space="preserve">» заменить цифрами </w:t>
      </w:r>
      <w:r w:rsidR="00CD69BE" w:rsidRPr="001B3FB3">
        <w:rPr>
          <w:sz w:val="28"/>
          <w:szCs w:val="28"/>
        </w:rPr>
        <w:t>«</w:t>
      </w:r>
      <w:r w:rsidR="00CD69BE">
        <w:rPr>
          <w:sz w:val="28"/>
          <w:szCs w:val="28"/>
        </w:rPr>
        <w:t xml:space="preserve">63 758 048,96», </w:t>
      </w:r>
      <w:r w:rsidR="00CD69BE" w:rsidRPr="00A92FF3">
        <w:rPr>
          <w:sz w:val="28"/>
          <w:szCs w:val="28"/>
        </w:rPr>
        <w:t>цифры «</w:t>
      </w:r>
      <w:r w:rsidR="00CD69BE">
        <w:rPr>
          <w:sz w:val="28"/>
          <w:szCs w:val="28"/>
        </w:rPr>
        <w:t>141 086 406,74</w:t>
      </w:r>
      <w:r w:rsidR="00CD69BE" w:rsidRPr="00A92FF3">
        <w:rPr>
          <w:sz w:val="28"/>
          <w:szCs w:val="28"/>
        </w:rPr>
        <w:t xml:space="preserve">» заменить цифрами </w:t>
      </w:r>
      <w:r w:rsidR="00CD69BE" w:rsidRPr="001B3FB3">
        <w:rPr>
          <w:sz w:val="28"/>
          <w:szCs w:val="28"/>
        </w:rPr>
        <w:t>«</w:t>
      </w:r>
      <w:r w:rsidR="00D20BC8">
        <w:rPr>
          <w:sz w:val="28"/>
          <w:szCs w:val="28"/>
        </w:rPr>
        <w:t>101 301 309,78</w:t>
      </w:r>
      <w:r w:rsidR="00CD69BE">
        <w:rPr>
          <w:sz w:val="28"/>
          <w:szCs w:val="28"/>
        </w:rPr>
        <w:t>»</w:t>
      </w:r>
      <w:r w:rsidR="00D20BC8">
        <w:rPr>
          <w:sz w:val="28"/>
          <w:szCs w:val="28"/>
        </w:rPr>
        <w:t>,</w:t>
      </w:r>
      <w:r w:rsidR="00D20BC8" w:rsidRPr="00D20BC8">
        <w:rPr>
          <w:sz w:val="28"/>
          <w:szCs w:val="28"/>
        </w:rPr>
        <w:t xml:space="preserve"> цифры «</w:t>
      </w:r>
      <w:r w:rsidR="00D20BC8">
        <w:rPr>
          <w:sz w:val="28"/>
          <w:szCs w:val="28"/>
        </w:rPr>
        <w:t>246 943 817,20</w:t>
      </w:r>
      <w:r w:rsidR="00D20BC8" w:rsidRPr="00D20BC8">
        <w:rPr>
          <w:sz w:val="28"/>
          <w:szCs w:val="28"/>
        </w:rPr>
        <w:t>» з</w:t>
      </w:r>
      <w:r w:rsidR="00D20BC8" w:rsidRPr="00D20BC8">
        <w:rPr>
          <w:sz w:val="28"/>
          <w:szCs w:val="28"/>
        </w:rPr>
        <w:t>а</w:t>
      </w:r>
      <w:r w:rsidR="00D20BC8" w:rsidRPr="00D20BC8">
        <w:rPr>
          <w:sz w:val="28"/>
          <w:szCs w:val="28"/>
        </w:rPr>
        <w:t>менить цифрами «</w:t>
      </w:r>
      <w:r w:rsidR="00D20BC8">
        <w:rPr>
          <w:sz w:val="28"/>
          <w:szCs w:val="28"/>
        </w:rPr>
        <w:t>237 044 214,80</w:t>
      </w:r>
      <w:r w:rsidR="00D20BC8" w:rsidRPr="00D20BC8">
        <w:rPr>
          <w:sz w:val="28"/>
          <w:szCs w:val="28"/>
        </w:rPr>
        <w:t>»</w:t>
      </w:r>
      <w:r w:rsidR="00D20BC8">
        <w:rPr>
          <w:sz w:val="28"/>
          <w:szCs w:val="28"/>
        </w:rPr>
        <w:t xml:space="preserve">, </w:t>
      </w:r>
      <w:r w:rsidR="00D20BC8" w:rsidRPr="00D20BC8">
        <w:rPr>
          <w:sz w:val="28"/>
          <w:szCs w:val="28"/>
        </w:rPr>
        <w:t>цифры «</w:t>
      </w:r>
      <w:r w:rsidR="00D20BC8">
        <w:rPr>
          <w:sz w:val="28"/>
          <w:szCs w:val="28"/>
        </w:rPr>
        <w:t>66 941 482,00</w:t>
      </w:r>
      <w:r w:rsidR="00D20BC8" w:rsidRPr="00D20BC8">
        <w:rPr>
          <w:sz w:val="28"/>
          <w:szCs w:val="28"/>
        </w:rPr>
        <w:t>» заменить цифрами «</w:t>
      </w:r>
      <w:r w:rsidR="00D20BC8">
        <w:rPr>
          <w:sz w:val="28"/>
          <w:szCs w:val="28"/>
        </w:rPr>
        <w:t>45 503 747,70</w:t>
      </w:r>
      <w:r w:rsidR="00D20BC8" w:rsidRPr="00D20BC8">
        <w:rPr>
          <w:sz w:val="28"/>
          <w:szCs w:val="28"/>
        </w:rPr>
        <w:t>»</w:t>
      </w:r>
      <w:r w:rsidR="0072626E">
        <w:rPr>
          <w:sz w:val="28"/>
          <w:szCs w:val="28"/>
        </w:rPr>
        <w:t>;</w:t>
      </w:r>
    </w:p>
    <w:p w:rsidR="00D96DD9" w:rsidRPr="00D96DD9" w:rsidRDefault="00D96DD9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первом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цифры «201</w:t>
      </w:r>
      <w:r w:rsidR="0016623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16623D">
        <w:rPr>
          <w:sz w:val="28"/>
          <w:szCs w:val="28"/>
        </w:rPr>
        <w:t>заменить цифрами «2020</w:t>
      </w:r>
      <w:r w:rsidRPr="00D96DD9">
        <w:rPr>
          <w:sz w:val="28"/>
          <w:szCs w:val="28"/>
        </w:rPr>
        <w:t>»;</w:t>
      </w:r>
    </w:p>
    <w:p w:rsidR="0016623D" w:rsidRPr="00D96DD9" w:rsidRDefault="00D96DD9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623D">
        <w:rPr>
          <w:sz w:val="28"/>
          <w:szCs w:val="28"/>
        </w:rPr>
        <w:t xml:space="preserve">в абзаце четвертом раздела </w:t>
      </w:r>
      <w:r w:rsidR="0016623D" w:rsidRPr="00D96DD9">
        <w:rPr>
          <w:sz w:val="28"/>
          <w:szCs w:val="28"/>
          <w:lang w:val="en-US"/>
        </w:rPr>
        <w:t>II</w:t>
      </w:r>
      <w:r w:rsidR="0016623D">
        <w:rPr>
          <w:sz w:val="28"/>
          <w:szCs w:val="28"/>
        </w:rPr>
        <w:t xml:space="preserve"> цифры «2019</w:t>
      </w:r>
      <w:r w:rsidR="0016623D" w:rsidRPr="00D96DD9">
        <w:rPr>
          <w:sz w:val="28"/>
          <w:szCs w:val="28"/>
        </w:rPr>
        <w:t>» заменить цифрами «20</w:t>
      </w:r>
      <w:r w:rsidR="0016623D">
        <w:rPr>
          <w:sz w:val="28"/>
          <w:szCs w:val="28"/>
        </w:rPr>
        <w:t>20</w:t>
      </w:r>
      <w:r w:rsidR="0016623D" w:rsidRPr="00D96DD9">
        <w:rPr>
          <w:sz w:val="28"/>
          <w:szCs w:val="28"/>
        </w:rPr>
        <w:t>»;</w:t>
      </w:r>
    </w:p>
    <w:p w:rsidR="0016623D" w:rsidRPr="0016623D" w:rsidRDefault="00D96DD9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16623D">
        <w:rPr>
          <w:sz w:val="28"/>
          <w:szCs w:val="28"/>
        </w:rPr>
        <w:t xml:space="preserve">в подпункте 5 пункта 1 </w:t>
      </w:r>
      <w:r w:rsidR="00FF12EF">
        <w:rPr>
          <w:sz w:val="28"/>
          <w:szCs w:val="28"/>
        </w:rPr>
        <w:t>раздел</w:t>
      </w:r>
      <w:r w:rsidR="0016623D">
        <w:rPr>
          <w:sz w:val="28"/>
          <w:szCs w:val="28"/>
        </w:rPr>
        <w:t>а</w:t>
      </w:r>
      <w:r w:rsidR="00FF12EF">
        <w:rPr>
          <w:sz w:val="28"/>
          <w:szCs w:val="28"/>
        </w:rPr>
        <w:t xml:space="preserve"> </w:t>
      </w:r>
      <w:r w:rsidR="00FF12EF" w:rsidRPr="00D96DD9">
        <w:rPr>
          <w:sz w:val="28"/>
          <w:szCs w:val="28"/>
          <w:lang w:val="en-US"/>
        </w:rPr>
        <w:t>III</w:t>
      </w:r>
      <w:r w:rsidR="0016623D">
        <w:rPr>
          <w:sz w:val="28"/>
          <w:szCs w:val="28"/>
        </w:rPr>
        <w:t xml:space="preserve"> </w:t>
      </w:r>
      <w:r w:rsidR="0016623D" w:rsidRPr="0016623D">
        <w:rPr>
          <w:sz w:val="28"/>
          <w:szCs w:val="28"/>
        </w:rPr>
        <w:t>цифры «2019» заменить цифрами «2020»;</w:t>
      </w:r>
    </w:p>
    <w:p w:rsidR="00084E55" w:rsidRDefault="0092017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r w:rsidR="00084E55">
        <w:rPr>
          <w:sz w:val="28"/>
          <w:szCs w:val="28"/>
        </w:rPr>
        <w:t xml:space="preserve">разделе </w:t>
      </w:r>
      <w:r w:rsidR="00084E55">
        <w:rPr>
          <w:sz w:val="28"/>
          <w:szCs w:val="28"/>
          <w:lang w:val="en-US"/>
        </w:rPr>
        <w:t>V</w:t>
      </w:r>
      <w:r w:rsidR="00084E55">
        <w:rPr>
          <w:sz w:val="28"/>
          <w:szCs w:val="28"/>
        </w:rPr>
        <w:t>:</w:t>
      </w:r>
    </w:p>
    <w:p w:rsidR="00084E55" w:rsidRDefault="0092017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F63AC2">
        <w:rPr>
          <w:sz w:val="28"/>
          <w:szCs w:val="28"/>
        </w:rPr>
        <w:t xml:space="preserve">дополнить </w:t>
      </w:r>
      <w:r w:rsidR="00211396">
        <w:rPr>
          <w:sz w:val="28"/>
          <w:szCs w:val="28"/>
        </w:rPr>
        <w:t>абзац</w:t>
      </w:r>
      <w:r w:rsidR="00F63AC2">
        <w:rPr>
          <w:sz w:val="28"/>
          <w:szCs w:val="28"/>
        </w:rPr>
        <w:t xml:space="preserve">ем </w:t>
      </w:r>
      <w:r>
        <w:rPr>
          <w:sz w:val="28"/>
          <w:szCs w:val="28"/>
        </w:rPr>
        <w:t>четвертым</w:t>
      </w:r>
      <w:r w:rsidR="00F63AC2">
        <w:rPr>
          <w:sz w:val="28"/>
          <w:szCs w:val="28"/>
        </w:rPr>
        <w:t xml:space="preserve"> следующего содержания</w:t>
      </w:r>
      <w:r w:rsidR="00211396">
        <w:rPr>
          <w:sz w:val="28"/>
          <w:szCs w:val="28"/>
        </w:rPr>
        <w:t xml:space="preserve">: </w:t>
      </w:r>
    </w:p>
    <w:p w:rsidR="00211396" w:rsidRDefault="00211396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A330C">
        <w:rPr>
          <w:sz w:val="28"/>
          <w:szCs w:val="28"/>
        </w:rPr>
        <w:t>«</w:t>
      </w:r>
      <w:r w:rsidR="00F63AC2" w:rsidRPr="006A330C">
        <w:rPr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503A15">
        <w:rPr>
          <w:sz w:val="28"/>
          <w:szCs w:val="28"/>
        </w:rPr>
        <w:t xml:space="preserve"> </w:t>
      </w:r>
      <w:r w:rsidR="00F63AC2" w:rsidRPr="006A330C">
        <w:rPr>
          <w:sz w:val="28"/>
          <w:szCs w:val="28"/>
        </w:rPr>
        <w:t>28 августа 2019 г</w:t>
      </w:r>
      <w:r w:rsidR="00503A15">
        <w:rPr>
          <w:sz w:val="28"/>
          <w:szCs w:val="28"/>
        </w:rPr>
        <w:t>.</w:t>
      </w:r>
      <w:r w:rsidR="00F63AC2" w:rsidRPr="006A330C">
        <w:rPr>
          <w:sz w:val="28"/>
          <w:szCs w:val="28"/>
        </w:rPr>
        <w:t xml:space="preserve"> № 1900-р и в целях завершения мер</w:t>
      </w:r>
      <w:r w:rsidR="00BB5108" w:rsidRPr="006A330C">
        <w:rPr>
          <w:sz w:val="28"/>
          <w:szCs w:val="28"/>
        </w:rPr>
        <w:t xml:space="preserve">оприятий по переселению граждан объем финансирования </w:t>
      </w:r>
      <w:r w:rsidR="00BB5108" w:rsidRPr="006A330C">
        <w:rPr>
          <w:bCs/>
          <w:iCs/>
          <w:sz w:val="28"/>
          <w:szCs w:val="28"/>
          <w:lang w:bidi="ru-RU"/>
        </w:rPr>
        <w:t>в размере 565 400 000 рублей</w:t>
      </w:r>
      <w:r w:rsidR="00BB5108" w:rsidRPr="006A330C">
        <w:rPr>
          <w:sz w:val="28"/>
          <w:szCs w:val="28"/>
        </w:rPr>
        <w:t xml:space="preserve"> распределен с учетом фактической стоимости одного квадратного метр</w:t>
      </w:r>
      <w:r w:rsidR="00572CB7">
        <w:rPr>
          <w:sz w:val="28"/>
          <w:szCs w:val="28"/>
        </w:rPr>
        <w:t>а общей площади жилых помещ</w:t>
      </w:r>
      <w:r w:rsidR="00572CB7">
        <w:rPr>
          <w:sz w:val="28"/>
          <w:szCs w:val="28"/>
        </w:rPr>
        <w:t>е</w:t>
      </w:r>
      <w:r w:rsidR="00572CB7">
        <w:rPr>
          <w:sz w:val="28"/>
          <w:szCs w:val="28"/>
        </w:rPr>
        <w:t xml:space="preserve">ний и с учетом </w:t>
      </w:r>
      <w:r w:rsidR="006A330C" w:rsidRPr="006A330C">
        <w:rPr>
          <w:sz w:val="28"/>
          <w:szCs w:val="28"/>
        </w:rPr>
        <w:t>строительства наружных инженерных сетей</w:t>
      </w:r>
      <w:r w:rsidR="006F3AAA" w:rsidRPr="006A330C">
        <w:rPr>
          <w:sz w:val="28"/>
          <w:szCs w:val="28"/>
        </w:rPr>
        <w:t xml:space="preserve"> и благоустройства</w:t>
      </w:r>
      <w:r w:rsidR="00BB5108" w:rsidRPr="006A330C">
        <w:rPr>
          <w:sz w:val="28"/>
          <w:szCs w:val="28"/>
        </w:rPr>
        <w:t>.</w:t>
      </w:r>
      <w:r w:rsidRPr="006A330C">
        <w:rPr>
          <w:sz w:val="28"/>
          <w:szCs w:val="28"/>
        </w:rPr>
        <w:t>»;</w:t>
      </w:r>
    </w:p>
    <w:p w:rsidR="00242CB3" w:rsidRDefault="00D96DD9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72626E">
        <w:rPr>
          <w:sz w:val="28"/>
          <w:szCs w:val="28"/>
        </w:rPr>
        <w:t xml:space="preserve"> </w:t>
      </w:r>
      <w:r w:rsidR="00242CB3">
        <w:rPr>
          <w:sz w:val="28"/>
          <w:szCs w:val="28"/>
        </w:rPr>
        <w:t xml:space="preserve">изложить в </w:t>
      </w:r>
      <w:r w:rsidR="00BE2583">
        <w:rPr>
          <w:sz w:val="28"/>
          <w:szCs w:val="28"/>
        </w:rPr>
        <w:t>следующей</w:t>
      </w:r>
      <w:r w:rsidR="0007040C">
        <w:rPr>
          <w:sz w:val="28"/>
          <w:szCs w:val="28"/>
        </w:rPr>
        <w:t xml:space="preserve"> </w:t>
      </w:r>
      <w:r w:rsidR="00242CB3">
        <w:rPr>
          <w:sz w:val="28"/>
          <w:szCs w:val="28"/>
        </w:rPr>
        <w:t>редакции:</w:t>
      </w: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503A15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15" w:rsidRDefault="00242CB3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040C" w:rsidRPr="0007040C">
        <w:rPr>
          <w:sz w:val="28"/>
          <w:szCs w:val="28"/>
        </w:rPr>
        <w:t xml:space="preserve">4. Источники финансирования затрат </w:t>
      </w:r>
    </w:p>
    <w:p w:rsidR="00161049" w:rsidRDefault="0007040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8"/>
        </w:rPr>
      </w:pPr>
      <w:r w:rsidRPr="0007040C">
        <w:rPr>
          <w:sz w:val="28"/>
          <w:szCs w:val="28"/>
        </w:rPr>
        <w:t>на</w:t>
      </w:r>
      <w:r w:rsidR="0016623D">
        <w:rPr>
          <w:sz w:val="28"/>
          <w:szCs w:val="28"/>
        </w:rPr>
        <w:t xml:space="preserve"> реализацию Программ на 2013-2020</w:t>
      </w:r>
      <w:r w:rsidRPr="0007040C">
        <w:rPr>
          <w:sz w:val="28"/>
          <w:szCs w:val="28"/>
        </w:rPr>
        <w:t xml:space="preserve"> годы</w:t>
      </w:r>
      <w:r w:rsidRPr="0007040C">
        <w:rPr>
          <w:sz w:val="22"/>
          <w:szCs w:val="28"/>
        </w:rPr>
        <w:t>:</w:t>
      </w:r>
    </w:p>
    <w:p w:rsidR="0007040C" w:rsidRPr="0007040C" w:rsidRDefault="0007040C" w:rsidP="000C16E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40C">
        <w:rPr>
          <w:sz w:val="22"/>
          <w:szCs w:val="28"/>
        </w:rPr>
        <w:t xml:space="preserve">                       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</w:t>
      </w:r>
      <w:r w:rsidRPr="0007040C">
        <w:rPr>
          <w:sz w:val="22"/>
          <w:szCs w:val="28"/>
        </w:rPr>
        <w:t xml:space="preserve">     (рублей)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8"/>
        <w:gridCol w:w="1986"/>
        <w:gridCol w:w="1842"/>
        <w:gridCol w:w="1701"/>
        <w:gridCol w:w="2126"/>
        <w:gridCol w:w="1984"/>
      </w:tblGrid>
      <w:tr w:rsidR="00242CB3" w:rsidRPr="00175694" w:rsidTr="00242CB3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7569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Объем финанс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рования, 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средства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средства республ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канского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503A15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242CB3">
              <w:rPr>
                <w:rFonts w:eastAsia="Calibri"/>
                <w:sz w:val="22"/>
                <w:szCs w:val="22"/>
                <w:lang w:eastAsia="en-US"/>
              </w:rPr>
              <w:t>ополнительные источники фина</w:t>
            </w:r>
            <w:r w:rsidR="00242CB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242CB3">
              <w:rPr>
                <w:rFonts w:eastAsia="Calibri"/>
                <w:sz w:val="22"/>
                <w:szCs w:val="22"/>
                <w:lang w:eastAsia="en-US"/>
              </w:rPr>
              <w:t>сирования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2013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1 044 687 514,81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709 414 526,87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289 769 240,24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45 503 747,70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2013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849 486 004,81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709 414 526,87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94 567 730,24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45 503 747,70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819 045 574,81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689 120 906,87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84 420 920,24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45 503 747,70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30 440 430,0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20 293 620,0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10 146 810,0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2013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195 201 510,0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2014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584 007 467,90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383 602 128,00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200 405 339,90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2014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524 611 137,90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383 602 128,00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141 009 009,90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г. Кызыл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492 965 763,90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360 979 912,27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3244F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131 985 851,63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15 219 000,0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10 879 552,29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4 339 447,71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16 426 374,0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11 742 663,44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4 683 710,56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2014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2015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669 761 053,48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569 494 112,52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100  266 940,96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2015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633 252 161,48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2526">
              <w:rPr>
                <w:rFonts w:eastAsia="Calibri"/>
                <w:sz w:val="22"/>
                <w:szCs w:val="22"/>
                <w:lang w:eastAsia="en-US"/>
              </w:rPr>
              <w:t>569 494 112,52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3244F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63 758 048,96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619 618 961,48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556 658 195,53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3244F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62 960 765,95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Каа-Хем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13 633 200,0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12 835 916,99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797 283,01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2015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jc w:val="center"/>
            </w:pPr>
            <w:r w:rsidRPr="00F31CAE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75694">
              <w:rPr>
                <w:rFonts w:eastAsia="Calibri"/>
                <w:sz w:val="22"/>
                <w:szCs w:val="22"/>
                <w:lang w:eastAsia="en-US"/>
              </w:rPr>
              <w:t>Каа-Хем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C94C75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C7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2016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824 860 004,05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614 989 549,62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209 870 454,43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2016 года с финансовой поддер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716 290 859,40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614 989 549,62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3244F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101 301 309,78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503A15" w:rsidRDefault="00503A15"/>
    <w:p w:rsidR="00503A15" w:rsidRDefault="00503A15"/>
    <w:p w:rsidR="00503A15" w:rsidRDefault="00503A15"/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8"/>
        <w:gridCol w:w="1986"/>
        <w:gridCol w:w="1842"/>
        <w:gridCol w:w="1701"/>
        <w:gridCol w:w="2126"/>
        <w:gridCol w:w="1984"/>
      </w:tblGrid>
      <w:tr w:rsidR="00503A15" w:rsidRPr="00175694" w:rsidTr="00702E5D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5" w:rsidRPr="00175694" w:rsidRDefault="00503A15" w:rsidP="00702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5" w:rsidRPr="00175694" w:rsidRDefault="00503A15" w:rsidP="00702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5" w:rsidRPr="00175694" w:rsidRDefault="00503A15" w:rsidP="00702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5" w:rsidRPr="00175694" w:rsidRDefault="00503A15" w:rsidP="00702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5" w:rsidRPr="00175694" w:rsidRDefault="00503A15" w:rsidP="00702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5" w:rsidRPr="00175694" w:rsidRDefault="00503A15" w:rsidP="00702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696 700 056,0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599 206 962,16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3244F5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97 493 093,84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19 590 803,40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15 782 587,46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3 808 215,94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2016 года без финансовой по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191">
              <w:rPr>
                <w:rFonts w:eastAsia="Calibri"/>
                <w:sz w:val="22"/>
                <w:szCs w:val="22"/>
                <w:lang w:eastAsia="en-US"/>
              </w:rPr>
              <w:t>108 569 144,65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108 569 144,65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191">
              <w:rPr>
                <w:rFonts w:eastAsia="Calibri"/>
                <w:sz w:val="22"/>
                <w:szCs w:val="22"/>
                <w:lang w:eastAsia="en-US"/>
              </w:rPr>
              <w:t>95 630 710,0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95 630 710,0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191">
              <w:rPr>
                <w:rFonts w:eastAsia="Calibri"/>
                <w:sz w:val="22"/>
                <w:szCs w:val="22"/>
                <w:lang w:eastAsia="en-US"/>
              </w:rPr>
              <w:t>12 938 434,65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12 938 434,65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Всего по этапу 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>да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C25191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672 372 217,20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435 328 002,40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Default="00942526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237 044 214,80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92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C25191" w:rsidRDefault="00EB42FB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281 611 112,80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EB42FB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202 669 143,51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Default="00EB42FB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78 941 969,29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92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Хову-Аксы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C25191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390 761 104,40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232 658 858,89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158 102 245,51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B3" w:rsidRPr="00175694" w:rsidRDefault="00242CB3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923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42CB3" w:rsidRPr="00175694" w:rsidTr="00242CB3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B3" w:rsidRPr="00175694" w:rsidRDefault="00242CB3" w:rsidP="007E62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75694">
              <w:rPr>
                <w:rFonts w:eastAsia="Calibri"/>
                <w:sz w:val="22"/>
                <w:szCs w:val="22"/>
                <w:lang w:eastAsia="en-US"/>
              </w:rPr>
              <w:t>Итог</w:t>
            </w:r>
            <w:r w:rsidR="007E62C0">
              <w:rPr>
                <w:rFonts w:eastAsia="Calibri"/>
                <w:sz w:val="22"/>
                <w:szCs w:val="22"/>
                <w:lang w:eastAsia="en-US"/>
              </w:rPr>
              <w:t>о по Республике Тыва за 2013-2018</w:t>
            </w:r>
            <w:r w:rsidRPr="00175694">
              <w:rPr>
                <w:rFonts w:eastAsia="Calibri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242CB3" w:rsidP="00EB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B42FB">
              <w:rPr>
                <w:rFonts w:eastAsia="Calibri"/>
                <w:sz w:val="22"/>
                <w:szCs w:val="22"/>
                <w:lang w:eastAsia="en-US"/>
              </w:rPr>
              <w:t> 795 688 257,44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EB42FB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2 712 828 319,41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EB42FB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1 037 356 190,33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B3" w:rsidRPr="00175694" w:rsidRDefault="00EB42FB" w:rsidP="0024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45 503 747,70</w:t>
            </w:r>
          </w:p>
        </w:tc>
      </w:tr>
    </w:tbl>
    <w:p w:rsidR="00242CB3" w:rsidRDefault="00242CB3" w:rsidP="0007040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40C" w:rsidRPr="0007040C" w:rsidRDefault="0007040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Объемы финансирования Программы из респ</w:t>
      </w:r>
      <w:r w:rsidR="00EB42FB">
        <w:rPr>
          <w:sz w:val="28"/>
          <w:szCs w:val="28"/>
        </w:rPr>
        <w:t xml:space="preserve">убликанского бюджета </w:t>
      </w:r>
      <w:r w:rsidR="005775BE">
        <w:rPr>
          <w:sz w:val="28"/>
          <w:szCs w:val="28"/>
        </w:rPr>
        <w:t>Респу</w:t>
      </w:r>
      <w:r w:rsidR="005775BE">
        <w:rPr>
          <w:sz w:val="28"/>
          <w:szCs w:val="28"/>
        </w:rPr>
        <w:t>б</w:t>
      </w:r>
      <w:r w:rsidR="005775BE">
        <w:rPr>
          <w:sz w:val="28"/>
          <w:szCs w:val="28"/>
        </w:rPr>
        <w:t xml:space="preserve">лики Тыва </w:t>
      </w:r>
      <w:r w:rsidR="00EB42FB">
        <w:rPr>
          <w:sz w:val="28"/>
          <w:szCs w:val="28"/>
        </w:rPr>
        <w:t>на 2013-2020</w:t>
      </w:r>
      <w:r w:rsidRPr="0007040C">
        <w:rPr>
          <w:sz w:val="28"/>
          <w:szCs w:val="28"/>
        </w:rPr>
        <w:t xml:space="preserve"> годы могут корректироваться в зависимости от хода реал</w:t>
      </w:r>
      <w:r w:rsidRPr="0007040C">
        <w:rPr>
          <w:sz w:val="28"/>
          <w:szCs w:val="28"/>
        </w:rPr>
        <w:t>и</w:t>
      </w:r>
      <w:r w:rsidRPr="0007040C">
        <w:rPr>
          <w:sz w:val="28"/>
          <w:szCs w:val="28"/>
        </w:rPr>
        <w:t>зации Программы согласно приложени</w:t>
      </w:r>
      <w:r w:rsidR="005775BE">
        <w:rPr>
          <w:sz w:val="28"/>
          <w:szCs w:val="28"/>
        </w:rPr>
        <w:t>ю</w:t>
      </w:r>
      <w:r w:rsidRPr="0007040C">
        <w:rPr>
          <w:sz w:val="28"/>
          <w:szCs w:val="28"/>
        </w:rPr>
        <w:t xml:space="preserve"> № 6</w:t>
      </w:r>
      <w:r w:rsidR="005775BE">
        <w:rPr>
          <w:sz w:val="28"/>
          <w:szCs w:val="28"/>
        </w:rPr>
        <w:t xml:space="preserve"> к Программе</w:t>
      </w:r>
      <w:r w:rsidRPr="0007040C">
        <w:rPr>
          <w:sz w:val="28"/>
          <w:szCs w:val="28"/>
        </w:rPr>
        <w:t>.</w:t>
      </w:r>
    </w:p>
    <w:p w:rsidR="0007040C" w:rsidRPr="0007040C" w:rsidRDefault="0007040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 xml:space="preserve">Объем долевого </w:t>
      </w:r>
      <w:proofErr w:type="spellStart"/>
      <w:r w:rsidRPr="0007040C">
        <w:rPr>
          <w:sz w:val="28"/>
          <w:szCs w:val="28"/>
        </w:rPr>
        <w:t>софинансирования</w:t>
      </w:r>
      <w:proofErr w:type="spellEnd"/>
      <w:r w:rsidRPr="0007040C">
        <w:rPr>
          <w:sz w:val="28"/>
          <w:szCs w:val="28"/>
        </w:rPr>
        <w:t xml:space="preserve"> Программы за счет средств бюджета суб</w:t>
      </w:r>
      <w:r w:rsidRPr="0007040C">
        <w:rPr>
          <w:sz w:val="28"/>
          <w:szCs w:val="28"/>
        </w:rPr>
        <w:t>ъ</w:t>
      </w:r>
      <w:r w:rsidRPr="0007040C">
        <w:rPr>
          <w:sz w:val="28"/>
          <w:szCs w:val="28"/>
        </w:rPr>
        <w:t>екта составляет:</w:t>
      </w:r>
    </w:p>
    <w:p w:rsidR="0007040C" w:rsidRPr="0007040C" w:rsidRDefault="004512F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2013 г</w:t>
      </w:r>
      <w:r w:rsidR="00503A1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EB42FB">
        <w:rPr>
          <w:sz w:val="28"/>
          <w:szCs w:val="28"/>
        </w:rPr>
        <w:t>16,49</w:t>
      </w:r>
      <w:r w:rsidR="0007040C" w:rsidRPr="0007040C">
        <w:rPr>
          <w:sz w:val="28"/>
          <w:szCs w:val="28"/>
        </w:rPr>
        <w:t xml:space="preserve"> процент</w:t>
      </w:r>
      <w:r w:rsidR="005775BE">
        <w:rPr>
          <w:sz w:val="28"/>
          <w:szCs w:val="28"/>
        </w:rPr>
        <w:t>а</w:t>
      </w:r>
      <w:r w:rsidR="0007040C" w:rsidRPr="0007040C">
        <w:rPr>
          <w:sz w:val="28"/>
          <w:szCs w:val="28"/>
        </w:rPr>
        <w:t>;</w:t>
      </w:r>
    </w:p>
    <w:p w:rsidR="0007040C" w:rsidRPr="0007040C" w:rsidRDefault="0007040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этап 2014 г</w:t>
      </w:r>
      <w:r w:rsidR="00503A15">
        <w:rPr>
          <w:sz w:val="28"/>
          <w:szCs w:val="28"/>
        </w:rPr>
        <w:t>.</w:t>
      </w:r>
      <w:r w:rsidRPr="0007040C">
        <w:rPr>
          <w:sz w:val="28"/>
          <w:szCs w:val="28"/>
        </w:rPr>
        <w:t xml:space="preserve"> – </w:t>
      </w:r>
      <w:r w:rsidR="00EB42FB">
        <w:rPr>
          <w:sz w:val="28"/>
          <w:szCs w:val="28"/>
        </w:rPr>
        <w:t>26,88</w:t>
      </w:r>
      <w:r w:rsidR="005775BE">
        <w:rPr>
          <w:sz w:val="28"/>
          <w:szCs w:val="28"/>
        </w:rPr>
        <w:t xml:space="preserve"> процента</w:t>
      </w:r>
      <w:r w:rsidRPr="0007040C">
        <w:rPr>
          <w:sz w:val="28"/>
          <w:szCs w:val="28"/>
        </w:rPr>
        <w:t>;</w:t>
      </w:r>
    </w:p>
    <w:p w:rsidR="0007040C" w:rsidRPr="0007040C" w:rsidRDefault="0007040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этап 2015 г</w:t>
      </w:r>
      <w:r w:rsidR="00503A15">
        <w:rPr>
          <w:sz w:val="28"/>
          <w:szCs w:val="28"/>
        </w:rPr>
        <w:t>.</w:t>
      </w:r>
      <w:r w:rsidRPr="0007040C">
        <w:rPr>
          <w:sz w:val="28"/>
          <w:szCs w:val="28"/>
        </w:rPr>
        <w:t xml:space="preserve"> – </w:t>
      </w:r>
      <w:r w:rsidR="00EB42FB">
        <w:rPr>
          <w:sz w:val="28"/>
          <w:szCs w:val="28"/>
        </w:rPr>
        <w:t>10,07</w:t>
      </w:r>
      <w:r w:rsidRPr="0007040C">
        <w:rPr>
          <w:sz w:val="28"/>
          <w:szCs w:val="28"/>
        </w:rPr>
        <w:t xml:space="preserve"> процент</w:t>
      </w:r>
      <w:r w:rsidR="005775BE">
        <w:rPr>
          <w:sz w:val="28"/>
          <w:szCs w:val="28"/>
        </w:rPr>
        <w:t>а</w:t>
      </w:r>
      <w:r w:rsidRPr="0007040C">
        <w:rPr>
          <w:sz w:val="28"/>
          <w:szCs w:val="28"/>
        </w:rPr>
        <w:t>;</w:t>
      </w:r>
    </w:p>
    <w:p w:rsidR="0007040C" w:rsidRPr="0007040C" w:rsidRDefault="007E62C0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2016 г</w:t>
      </w:r>
      <w:r w:rsidR="00503A15">
        <w:rPr>
          <w:sz w:val="28"/>
          <w:szCs w:val="28"/>
        </w:rPr>
        <w:t>.</w:t>
      </w:r>
      <w:r>
        <w:rPr>
          <w:sz w:val="28"/>
          <w:szCs w:val="28"/>
        </w:rPr>
        <w:t xml:space="preserve"> – 14,14</w:t>
      </w:r>
      <w:r w:rsidR="0007040C" w:rsidRPr="0007040C">
        <w:rPr>
          <w:sz w:val="28"/>
          <w:szCs w:val="28"/>
        </w:rPr>
        <w:t xml:space="preserve"> процент</w:t>
      </w:r>
      <w:r w:rsidR="005775BE">
        <w:rPr>
          <w:sz w:val="28"/>
          <w:szCs w:val="28"/>
        </w:rPr>
        <w:t>а</w:t>
      </w:r>
      <w:r w:rsidR="0007040C" w:rsidRPr="0007040C">
        <w:rPr>
          <w:sz w:val="28"/>
          <w:szCs w:val="28"/>
        </w:rPr>
        <w:t>;</w:t>
      </w:r>
    </w:p>
    <w:p w:rsidR="0007040C" w:rsidRPr="0007040C" w:rsidRDefault="0007040C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040C">
        <w:rPr>
          <w:sz w:val="28"/>
          <w:szCs w:val="28"/>
        </w:rPr>
        <w:t>этап 2018 г</w:t>
      </w:r>
      <w:r w:rsidR="00503A15">
        <w:rPr>
          <w:sz w:val="28"/>
          <w:szCs w:val="28"/>
        </w:rPr>
        <w:t xml:space="preserve">. – </w:t>
      </w:r>
      <w:r w:rsidRPr="0007040C">
        <w:rPr>
          <w:sz w:val="28"/>
          <w:szCs w:val="28"/>
        </w:rPr>
        <w:t>3</w:t>
      </w:r>
      <w:r w:rsidR="00432BF3">
        <w:rPr>
          <w:sz w:val="28"/>
          <w:szCs w:val="28"/>
        </w:rPr>
        <w:t xml:space="preserve">5,25 </w:t>
      </w:r>
      <w:r w:rsidRPr="0007040C">
        <w:rPr>
          <w:sz w:val="28"/>
          <w:szCs w:val="28"/>
        </w:rPr>
        <w:t>процент</w:t>
      </w:r>
      <w:r w:rsidR="005775BE">
        <w:rPr>
          <w:sz w:val="28"/>
          <w:szCs w:val="28"/>
        </w:rPr>
        <w:t>а</w:t>
      </w:r>
      <w:r w:rsidRPr="0007040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15B64" w:rsidRDefault="00EB42FB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15B64">
        <w:rPr>
          <w:sz w:val="28"/>
          <w:szCs w:val="28"/>
        </w:rPr>
        <w:t xml:space="preserve">) </w:t>
      </w:r>
      <w:r w:rsidR="00A15B64" w:rsidRPr="00A15B64">
        <w:rPr>
          <w:sz w:val="28"/>
          <w:szCs w:val="28"/>
        </w:rPr>
        <w:t xml:space="preserve">в абзаце первом </w:t>
      </w:r>
      <w:r w:rsidR="00A15B64">
        <w:rPr>
          <w:sz w:val="28"/>
          <w:szCs w:val="28"/>
        </w:rPr>
        <w:t xml:space="preserve">раздела </w:t>
      </w:r>
      <w:r w:rsidR="00A15B64">
        <w:rPr>
          <w:sz w:val="28"/>
          <w:szCs w:val="28"/>
          <w:lang w:val="en-US"/>
        </w:rPr>
        <w:t>VII</w:t>
      </w:r>
      <w:r w:rsidR="00A15B64" w:rsidRPr="00A15B64">
        <w:rPr>
          <w:sz w:val="28"/>
          <w:szCs w:val="28"/>
        </w:rPr>
        <w:t xml:space="preserve"> цифры «2013-201</w:t>
      </w:r>
      <w:r>
        <w:rPr>
          <w:sz w:val="28"/>
          <w:szCs w:val="28"/>
        </w:rPr>
        <w:t>9» заменить цифрами «2013-2020</w:t>
      </w:r>
      <w:r w:rsidR="00A15B64" w:rsidRPr="00A15B64">
        <w:rPr>
          <w:sz w:val="28"/>
          <w:szCs w:val="28"/>
        </w:rPr>
        <w:t>»;</w:t>
      </w:r>
    </w:p>
    <w:p w:rsidR="008A78FC" w:rsidRDefault="005775BE" w:rsidP="00503A1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07040C">
        <w:rPr>
          <w:sz w:val="28"/>
          <w:szCs w:val="28"/>
        </w:rPr>
        <w:t xml:space="preserve">) </w:t>
      </w:r>
      <w:hyperlink r:id="rId6" w:history="1">
        <w:r w:rsidR="008A78FC" w:rsidRPr="00161049">
          <w:rPr>
            <w:rStyle w:val="a5"/>
            <w:color w:val="auto"/>
            <w:sz w:val="28"/>
            <w:szCs w:val="28"/>
            <w:u w:val="none"/>
          </w:rPr>
          <w:t xml:space="preserve">приложения № </w:t>
        </w:r>
      </w:hyperlink>
      <w:r w:rsidR="008A78FC" w:rsidRPr="00161049">
        <w:rPr>
          <w:sz w:val="28"/>
          <w:szCs w:val="28"/>
        </w:rPr>
        <w:t>1,</w:t>
      </w:r>
      <w:r w:rsidR="00503A15">
        <w:rPr>
          <w:sz w:val="28"/>
          <w:szCs w:val="28"/>
        </w:rPr>
        <w:t xml:space="preserve"> </w:t>
      </w:r>
      <w:r w:rsidR="008A78FC">
        <w:rPr>
          <w:sz w:val="28"/>
          <w:szCs w:val="28"/>
        </w:rPr>
        <w:t>2,</w:t>
      </w:r>
      <w:r w:rsidR="00503A15">
        <w:rPr>
          <w:sz w:val="28"/>
          <w:szCs w:val="28"/>
        </w:rPr>
        <w:t xml:space="preserve"> </w:t>
      </w:r>
      <w:r w:rsidR="008A78FC">
        <w:rPr>
          <w:sz w:val="28"/>
          <w:szCs w:val="28"/>
        </w:rPr>
        <w:t>3</w:t>
      </w:r>
      <w:r w:rsidR="00562EC5">
        <w:rPr>
          <w:sz w:val="28"/>
          <w:szCs w:val="28"/>
        </w:rPr>
        <w:t>,</w:t>
      </w:r>
      <w:r w:rsidR="00503A15">
        <w:rPr>
          <w:sz w:val="28"/>
          <w:szCs w:val="28"/>
        </w:rPr>
        <w:t xml:space="preserve"> </w:t>
      </w:r>
      <w:r w:rsidR="00562EC5">
        <w:rPr>
          <w:sz w:val="28"/>
          <w:szCs w:val="28"/>
        </w:rPr>
        <w:t>6</w:t>
      </w:r>
      <w:r w:rsidR="008A78FC" w:rsidRPr="008A78FC">
        <w:rPr>
          <w:sz w:val="28"/>
          <w:szCs w:val="28"/>
        </w:rPr>
        <w:t xml:space="preserve"> к Программе изложить в следующей редакции</w:t>
      </w:r>
      <w:r w:rsidR="008A78FC">
        <w:rPr>
          <w:sz w:val="28"/>
          <w:szCs w:val="28"/>
        </w:rPr>
        <w:t>:</w:t>
      </w:r>
    </w:p>
    <w:p w:rsidR="002B4894" w:rsidRDefault="002B4894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041F6" w:rsidSect="00BE25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10068" w:type="dxa"/>
        <w:tblLook w:val="04A0"/>
      </w:tblPr>
      <w:tblGrid>
        <w:gridCol w:w="5760"/>
      </w:tblGrid>
      <w:tr w:rsidR="004041F6" w:rsidRPr="004041F6" w:rsidTr="00702E5D">
        <w:tc>
          <w:tcPr>
            <w:tcW w:w="5760" w:type="dxa"/>
          </w:tcPr>
          <w:p w:rsidR="00702E5D" w:rsidRDefault="00702E5D" w:rsidP="00702E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«Приложение № 1</w:t>
            </w:r>
          </w:p>
          <w:p w:rsidR="00702E5D" w:rsidRDefault="00702E5D" w:rsidP="00702E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2E5D">
              <w:rPr>
                <w:color w:val="000000"/>
                <w:sz w:val="28"/>
                <w:szCs w:val="28"/>
              </w:rPr>
              <w:t xml:space="preserve">к республиканской адресной программе </w:t>
            </w:r>
          </w:p>
          <w:p w:rsidR="00702E5D" w:rsidRDefault="00702E5D" w:rsidP="00702E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2E5D">
              <w:rPr>
                <w:color w:val="000000"/>
                <w:sz w:val="28"/>
                <w:szCs w:val="28"/>
              </w:rPr>
              <w:t>по переселению граждан из аварийного</w:t>
            </w:r>
          </w:p>
          <w:p w:rsidR="00702E5D" w:rsidRDefault="00702E5D" w:rsidP="00702E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2E5D">
              <w:rPr>
                <w:color w:val="000000"/>
                <w:sz w:val="28"/>
                <w:szCs w:val="28"/>
              </w:rPr>
              <w:t xml:space="preserve"> жилищного фонда в Республике </w:t>
            </w:r>
          </w:p>
          <w:p w:rsidR="004041F6" w:rsidRPr="004041F6" w:rsidRDefault="00702E5D" w:rsidP="00702E5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2E5D">
              <w:rPr>
                <w:color w:val="000000"/>
                <w:sz w:val="28"/>
                <w:szCs w:val="28"/>
              </w:rPr>
              <w:t>Тыва на 2013-2020 годы</w:t>
            </w:r>
          </w:p>
        </w:tc>
      </w:tr>
    </w:tbl>
    <w:p w:rsidR="004041F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E5D" w:rsidRDefault="00702E5D" w:rsidP="00702E5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02E5D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Ь</w:t>
      </w:r>
    </w:p>
    <w:p w:rsidR="004041F6" w:rsidRPr="00702E5D" w:rsidRDefault="00702E5D" w:rsidP="00702E5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02E5D">
        <w:rPr>
          <w:bCs/>
          <w:color w:val="000000"/>
          <w:sz w:val="28"/>
          <w:szCs w:val="28"/>
        </w:rPr>
        <w:t>аварийных многоквартирных</w:t>
      </w:r>
      <w:r w:rsidRPr="00702E5D">
        <w:rPr>
          <w:b/>
          <w:bCs/>
          <w:color w:val="000000"/>
          <w:sz w:val="28"/>
          <w:szCs w:val="28"/>
        </w:rPr>
        <w:t xml:space="preserve"> </w:t>
      </w:r>
      <w:r w:rsidRPr="00702E5D">
        <w:rPr>
          <w:bCs/>
          <w:color w:val="000000"/>
          <w:sz w:val="28"/>
          <w:szCs w:val="28"/>
        </w:rPr>
        <w:t>домов</w:t>
      </w:r>
    </w:p>
    <w:p w:rsidR="004041F6" w:rsidRPr="00404D36" w:rsidRDefault="004041F6" w:rsidP="00F32A4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15975" w:type="dxa"/>
        <w:tblInd w:w="93" w:type="dxa"/>
        <w:tblLayout w:type="fixed"/>
        <w:tblLook w:val="04A0"/>
      </w:tblPr>
      <w:tblGrid>
        <w:gridCol w:w="616"/>
        <w:gridCol w:w="1079"/>
        <w:gridCol w:w="480"/>
        <w:gridCol w:w="960"/>
        <w:gridCol w:w="600"/>
        <w:gridCol w:w="840"/>
        <w:gridCol w:w="600"/>
        <w:gridCol w:w="600"/>
        <w:gridCol w:w="840"/>
        <w:gridCol w:w="600"/>
        <w:gridCol w:w="720"/>
        <w:gridCol w:w="72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721608" w:rsidRPr="00721608" w:rsidTr="00FB7994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№</w:t>
            </w:r>
          </w:p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Документ, по</w:t>
            </w:r>
            <w:r w:rsidRPr="00721608">
              <w:rPr>
                <w:color w:val="000000"/>
                <w:sz w:val="14"/>
                <w:szCs w:val="14"/>
              </w:rPr>
              <w:t>д</w:t>
            </w:r>
            <w:r w:rsidRPr="00721608">
              <w:rPr>
                <w:color w:val="000000"/>
                <w:sz w:val="14"/>
                <w:szCs w:val="14"/>
              </w:rPr>
              <w:t>тверждающий признание МКД аварийным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Планируемая дата окончания переселения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Планируемая дата сноса/реконструкции  МКД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Число жителей всего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Число жителей планируемых к перес</w:t>
            </w:r>
            <w:r w:rsidRPr="00721608">
              <w:rPr>
                <w:color w:val="000000"/>
                <w:sz w:val="14"/>
                <w:szCs w:val="14"/>
              </w:rPr>
              <w:t>е</w:t>
            </w:r>
            <w:r w:rsidRPr="00721608">
              <w:rPr>
                <w:color w:val="000000"/>
                <w:sz w:val="14"/>
                <w:szCs w:val="14"/>
              </w:rPr>
              <w:t>лению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Общая площадь жилых помещений МКД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Количество расселяемых жилых помещений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Расселяемая площадь жилых пом</w:t>
            </w:r>
            <w:r w:rsidRPr="00721608">
              <w:rPr>
                <w:color w:val="000000"/>
                <w:sz w:val="14"/>
                <w:szCs w:val="14"/>
              </w:rPr>
              <w:t>е</w:t>
            </w:r>
            <w:r w:rsidRPr="00721608">
              <w:rPr>
                <w:color w:val="000000"/>
                <w:sz w:val="14"/>
                <w:szCs w:val="14"/>
              </w:rPr>
              <w:t>щений</w:t>
            </w:r>
          </w:p>
        </w:tc>
        <w:tc>
          <w:tcPr>
            <w:tcW w:w="49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Стоимость переселения граждан</w:t>
            </w:r>
          </w:p>
        </w:tc>
      </w:tr>
      <w:tr w:rsidR="00FB7994" w:rsidRPr="00721608" w:rsidTr="00FB7994">
        <w:trPr>
          <w:trHeight w:val="7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21608" w:rsidP="00702E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702E5D" w:rsidRPr="00721608">
              <w:rPr>
                <w:color w:val="000000"/>
                <w:sz w:val="14"/>
                <w:szCs w:val="14"/>
              </w:rPr>
              <w:t>омер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21608" w:rsidP="00702E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02E5D" w:rsidRPr="00721608"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21608" w:rsidP="00702E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="00702E5D" w:rsidRPr="00721608">
              <w:rPr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21608" w:rsidP="00702E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="00702E5D" w:rsidRPr="00721608">
              <w:rPr>
                <w:color w:val="000000"/>
                <w:sz w:val="14"/>
                <w:szCs w:val="14"/>
              </w:rPr>
              <w:t>сего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FB7994" w:rsidRPr="00721608" w:rsidTr="00FB7994">
        <w:trPr>
          <w:trHeight w:val="157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частная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муниципальная собстве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ность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частная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муниципальная собстве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ность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за счет средств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за счет средств бюджета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21608" w:rsidP="00702E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02E5D" w:rsidRPr="00721608">
              <w:rPr>
                <w:color w:val="000000"/>
                <w:sz w:val="14"/>
                <w:szCs w:val="14"/>
              </w:rPr>
              <w:t>ополнительные исто</w:t>
            </w:r>
            <w:r w:rsidR="00702E5D" w:rsidRPr="00721608">
              <w:rPr>
                <w:color w:val="000000"/>
                <w:sz w:val="14"/>
                <w:szCs w:val="14"/>
              </w:rPr>
              <w:t>ч</w:t>
            </w:r>
            <w:r w:rsidR="00702E5D" w:rsidRPr="00721608">
              <w:rPr>
                <w:color w:val="000000"/>
                <w:sz w:val="14"/>
                <w:szCs w:val="14"/>
              </w:rPr>
              <w:t>ники финансирования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E5D" w:rsidRPr="00721608" w:rsidRDefault="00721608" w:rsidP="00702E5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</w:t>
            </w:r>
            <w:r w:rsidR="00702E5D" w:rsidRPr="00721608">
              <w:rPr>
                <w:color w:val="000000"/>
                <w:sz w:val="14"/>
                <w:szCs w:val="14"/>
              </w:rPr>
              <w:t>небюджетные источники финансирования</w:t>
            </w:r>
          </w:p>
        </w:tc>
      </w:tr>
      <w:tr w:rsidR="00FB7994" w:rsidRPr="00721608" w:rsidTr="00FB7994">
        <w:trPr>
          <w:trHeight w:val="40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FB7994" w:rsidRPr="00721608" w:rsidTr="00FB7994">
        <w:trPr>
          <w:trHeight w:val="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FB7994" w:rsidRPr="00721608" w:rsidTr="00FB799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субъекту 2013-2018 годы, в т.ч.: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6 541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6 383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84 485,26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83 476,79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52 326,64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31 150,15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3 795 688 257,44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2 712 828 319,41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1 037 356 190,33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45 503 747,70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rPr>
          <w:trHeight w:val="61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субъекту 2013-2018 годы, с ф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нансовой поддержкой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5 456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70 628,37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1 913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1 068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70 210,37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43 755,97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26 454,40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3 396 012 380,79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2 712 828 319,41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637 680 313,68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45 503 747,70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rPr>
          <w:trHeight w:val="61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субъекту 2013-2018 годы, без финансовой поддержки Фонда: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14 702,49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13 266,42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8 570,67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4 695,75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399 675 876,65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399 675 876,65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:rsidR="007C0938" w:rsidRDefault="007C0938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079"/>
        <w:gridCol w:w="480"/>
        <w:gridCol w:w="960"/>
        <w:gridCol w:w="720"/>
        <w:gridCol w:w="720"/>
        <w:gridCol w:w="600"/>
        <w:gridCol w:w="600"/>
        <w:gridCol w:w="840"/>
        <w:gridCol w:w="600"/>
        <w:gridCol w:w="720"/>
        <w:gridCol w:w="72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721608" w:rsidRPr="00721608" w:rsidTr="00FB7994">
        <w:trPr>
          <w:trHeight w:val="70"/>
        </w:trPr>
        <w:tc>
          <w:tcPr>
            <w:tcW w:w="616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21608" w:rsidRPr="00721608" w:rsidRDefault="00721608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2013 года, в т.ч.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22 034,60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21 560,70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11 214,20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10 346,50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1 044 687 514,81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709 414 526,87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289 769 240,24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45 503 747,70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2013 года с ф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нансовой поддержкой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15 549,50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15 075,60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7 113,60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7 962,00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849 486 004,81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709 414 526,87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94 567 730,24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45 503 747,70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 </w:t>
            </w:r>
            <w:r w:rsidR="00702E5D" w:rsidRPr="00721608">
              <w:rPr>
                <w:color w:val="000000"/>
                <w:sz w:val="14"/>
                <w:szCs w:val="14"/>
              </w:rPr>
              <w:t>Кызыл</w:t>
            </w:r>
            <w:r>
              <w:rPr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14 601,20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14 127,30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7 113,60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7 013,70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819 045 574,81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689 120 906,87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84 420 920,24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45 503 747,70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Медици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ский,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1 759 080,00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1 431 610,04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327 469,96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Баянкольская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122,70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28 041 883,80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23 723 298,25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3 093 635,05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1 224 950,50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Баянкольская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23 115 361,77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20 006 189,83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3 109 171,94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го,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514,80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26 033 932,40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22 957 626,97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3 076 305,43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21 711 165,10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19 785 785,13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1 925 379,97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630,30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37 544 476,90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33 777 974,74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3 766 502,16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21 078 252,00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18 281 610,70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2 796 641,30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11 744 235,40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10 476 330,49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977 629,31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290 275,60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16 524 613,00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10 509 938,28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1 939 721,72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4 074 953,00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20 762 092,20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12 704 232,85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2 905 997,15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5 151 862,20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12/1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872,10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783,60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73 622 660,00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61 405 176,50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5 211 433,50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7 006 050,00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Заводская,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 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16 856 279,80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10 572 492,36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2 418 377,64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3 865 409,80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24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767,40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47 920 957,00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43 335 182,35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4 585 774,65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Интернаци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нальная, 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466,70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33 889 122,90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31 100 250,05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2 788 872,85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079"/>
        <w:gridCol w:w="480"/>
        <w:gridCol w:w="960"/>
        <w:gridCol w:w="720"/>
        <w:gridCol w:w="720"/>
        <w:gridCol w:w="600"/>
        <w:gridCol w:w="600"/>
        <w:gridCol w:w="840"/>
        <w:gridCol w:w="600"/>
        <w:gridCol w:w="720"/>
        <w:gridCol w:w="72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5B031C">
        <w:trPr>
          <w:trHeight w:val="70"/>
        </w:trPr>
        <w:tc>
          <w:tcPr>
            <w:tcW w:w="616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Интернаци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нальная, 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24 119 647,60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16 711 145,86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2 901 814,14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4 506 687,60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Комсомол</w:t>
            </w:r>
            <w:r w:rsidRPr="00721608">
              <w:rPr>
                <w:color w:val="000000"/>
                <w:sz w:val="14"/>
                <w:szCs w:val="14"/>
              </w:rPr>
              <w:t>ь</w:t>
            </w:r>
            <w:r w:rsidRPr="00721608">
              <w:rPr>
                <w:color w:val="000000"/>
                <w:sz w:val="14"/>
                <w:szCs w:val="14"/>
              </w:rPr>
              <w:t>ская, д. 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23 855 730,00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19 712 756,89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4 142 973,11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Комсомол</w:t>
            </w:r>
            <w:r w:rsidRPr="00721608">
              <w:rPr>
                <w:color w:val="000000"/>
                <w:sz w:val="14"/>
                <w:szCs w:val="14"/>
              </w:rPr>
              <w:t>ь</w:t>
            </w:r>
            <w:r w:rsidRPr="00721608">
              <w:rPr>
                <w:color w:val="000000"/>
                <w:sz w:val="14"/>
                <w:szCs w:val="14"/>
              </w:rPr>
              <w:t>ская, д. 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211,90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11 795 845,20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6 353 422,64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1 453 297,36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3 989 125,20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37 186 026,10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33 972 876,47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3 213 149,63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44 833 760,00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41 860 237,11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2 973 522,89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17 235 022,86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15 214 031,22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2 020 991,64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33 380 980,00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31 398 233,02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1 982 746,98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7C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 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44 047 850,00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41 152 609,15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2 895 240,85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7C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23 367 482,80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20 606 695,87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2 760 786,93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7C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Красных Партизан,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41 227 219,13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37 982 398,13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3 244 821,00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7C0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ная, д. 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1 022,30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52 432 810,40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34 119 241,96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6 108 988,04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12 204 580,40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ная, д. 19/1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1 040,20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34 492 196,00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27 174 466,40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6 215 953,60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1 101 776,00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Полевая, д. 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14 562 423,15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13 211 310,76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1 351 112,39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Сумонная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35 904 469,30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29 583 782,85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4 232 609,05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2 088 077,40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Итого по Город Чадан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948,30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948,30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30 440 430,00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20 293 620,00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10 146 810,00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B7994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Чадан, ул. Победа, д. 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18 810 600,00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12 540 400,00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6 270 200,00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Чадан, ул. Победа, д. 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11 629 830,00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7 753 220,00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3 876 610,00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00"/>
        <w:gridCol w:w="480"/>
        <w:gridCol w:w="960"/>
        <w:gridCol w:w="720"/>
        <w:gridCol w:w="720"/>
        <w:gridCol w:w="600"/>
        <w:gridCol w:w="600"/>
        <w:gridCol w:w="840"/>
        <w:gridCol w:w="600"/>
        <w:gridCol w:w="720"/>
        <w:gridCol w:w="72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404D36">
        <w:trPr>
          <w:trHeight w:val="70"/>
        </w:trPr>
        <w:tc>
          <w:tcPr>
            <w:tcW w:w="49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FB7994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Всего по этапу 2013 года без финансовой поддержки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6 485,10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6 485,10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4 100,60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2 384,50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195 201 510,00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195 201 510,00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Pr="00FB7994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FB7994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г. 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>Кызыл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6 485,10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6 485,10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4 100,60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2 384,50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195 201 510,00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195 201 510,00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Баянкольская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15 892 800,00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15 892 800,00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Баянкольская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15 700 160,00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15 700 160,00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Дзержинского, 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15 712 200,00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15 712 200,00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10 197 880,00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10 197 880,00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10 712 590,00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10 712 590,00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10 122 630,00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10 122 630,00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10 513 930,00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10 513 930,00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12 958 050,00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12 958 050,00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12 100 200,00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12 100 200,00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13 888 140,00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13 888 140,00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15 396 150,00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15 396 150,00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16 702 490,00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16 702 490,00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12 861 730,00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12 861 730,00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12 822 600,00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12 822 600,00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9 619 960,00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9 619 960,00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2014 года, в т.ч.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14 631,10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13 819,00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8 181,10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5 637,90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584 007 467,90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383 602 128,00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200 405 339,90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2014 года с финансовой поддержкой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11 845,70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11 845,70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6 322,80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5 522,90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524 611 137,90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383 602 128,00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141 009 009,90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:rsidR="00FB7994" w:rsidRDefault="00FB7994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079"/>
        <w:gridCol w:w="480"/>
        <w:gridCol w:w="960"/>
        <w:gridCol w:w="720"/>
        <w:gridCol w:w="720"/>
        <w:gridCol w:w="600"/>
        <w:gridCol w:w="600"/>
        <w:gridCol w:w="840"/>
        <w:gridCol w:w="600"/>
        <w:gridCol w:w="720"/>
        <w:gridCol w:w="72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FB7994" w:rsidRPr="00721608" w:rsidTr="005B031C">
        <w:trPr>
          <w:trHeight w:val="70"/>
        </w:trPr>
        <w:tc>
          <w:tcPr>
            <w:tcW w:w="616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  <w:proofErr w:type="spellStart"/>
            <w:r w:rsidRPr="00721608">
              <w:rPr>
                <w:b/>
                <w:bCs/>
                <w:color w:val="000000"/>
                <w:sz w:val="14"/>
                <w:szCs w:val="14"/>
              </w:rPr>
              <w:t>Бай-Хаак</w:t>
            </w:r>
            <w:r w:rsidR="00FB7994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329,10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16 426 374,00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11 742 663,44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4 683 710,56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с. Бай-Хаак, ул. Степная, 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07.09.2011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16 426 374,00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11 742 663,44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4 683 710,56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г.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 xml:space="preserve"> Кызыл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10 910,00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10 910,00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5 993,70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4 916,30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492 965 763,90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360 979 912,27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131 985 851,63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го,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24 044 949,99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19 802 465,24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4 242 484,75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го,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21 636 304,94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21 358 655,17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277 649,77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го,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14 630 034,28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10 007 214,87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4 622 819,41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го,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24 034 329,07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14 978 211,67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9 056 117,40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го,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23 493 000,27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14 700 312,24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8 792 688,03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22 431 030,96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19 804 401,10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2 626 629,86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21 609 013,50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13 980 042,31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7 628 971,19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12а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37 577 390,41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20 859 470,84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16 717 919,57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387,20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19 323 860,37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16 041 982,13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3 281 878,24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22 305 119,60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13 282 458,05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9 022 661,55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259,70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11 726 438,79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7 364 334,66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4 362 104,13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1 040,10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969,20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50 016 695,24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44 540 762,86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5 475 932,38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FB7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Ленина,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997,70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610,40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43 637 999,03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33 349 178,51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10 288 820,52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Паромная,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19 018 556,13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13 500 193,64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5 518 362,49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FB7994" w:rsidRDefault="00FB7994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00"/>
        <w:gridCol w:w="480"/>
        <w:gridCol w:w="960"/>
        <w:gridCol w:w="720"/>
        <w:gridCol w:w="720"/>
        <w:gridCol w:w="600"/>
        <w:gridCol w:w="600"/>
        <w:gridCol w:w="840"/>
        <w:gridCol w:w="600"/>
        <w:gridCol w:w="720"/>
        <w:gridCol w:w="72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FB7994" w:rsidRPr="00721608" w:rsidTr="00404D36">
        <w:trPr>
          <w:trHeight w:val="70"/>
        </w:trPr>
        <w:tc>
          <w:tcPr>
            <w:tcW w:w="495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1 019,30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617,90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42 367 650,93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32 248 055,52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10 119 595,41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17/1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1 059,70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51 379 685,47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30 050 001,70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21 329 683,77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19а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1 005,50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597,40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43 733 704,92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35 112 171,76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8 621 533,16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г. 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>Чадан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15 219 000,00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10 879 552,29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4 339 447,71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Чадан, ул. Советская,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15 219 000,00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10 879 552,29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4 339 447,71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2014 года без финансовой поддержки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2 785,40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1 973,30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1 858,30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59 396 330,00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59 396 330,00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г.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 xml:space="preserve"> Кызыл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2 785,40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1 973,30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1 858,30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59 396 330,00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59 396 330,00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Баянкольская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15 754 340,00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15 754 340,00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Баянкольская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15 636 950,00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15 636 950,00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Дачная, д. 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960 190,00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960 190,00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Дзержинского,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9 905 910,00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9 905 910,00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Заводская,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15 483 440,00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15 483 440,00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1 655 500,00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1 655 500,00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2015 года, в т.ч.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16 499,99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14 446,09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11 522,87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2 923,22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669 761 053,48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569 494 112,52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100 266 940,96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2015 года с финансовой поддержкой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13 233,17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13 233,17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10 531,87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2 701,30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633 252 161,48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569 494 112,52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63 758 048,96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г. Кызылу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12 854,47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12 854,47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10 153,17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2 701,30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619 618 961,48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556 658 195,53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62 960 765,95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:rsidR="00FB7994" w:rsidRDefault="00FB7994"/>
    <w:p w:rsidR="005775BE" w:rsidRDefault="005775BE"/>
    <w:p w:rsidR="00FB7994" w:rsidRDefault="00FB7994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0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120"/>
        <w:gridCol w:w="72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FB7994" w:rsidRPr="00721608" w:rsidTr="00404D36">
        <w:trPr>
          <w:trHeight w:val="70"/>
        </w:trPr>
        <w:tc>
          <w:tcPr>
            <w:tcW w:w="495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пер.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Каа-Хем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109,70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6 620 788,00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5 399 200,00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1 221 588,00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Механизации,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115,80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5 044 358,00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4 168 800,00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875 558,00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Механизации,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5 074 812,00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574 812,00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Механизации,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4 326 048,00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3 812 400,00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513 648,00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Механизации, д. 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6 573 087,40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6 147 200,00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425 887,40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Механизации,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5 570 884,00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4 812 400,00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758 484,00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Заводская, д. 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32 805 516,40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27 925 600,00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4 879 916,40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Кечил-оола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19 345 008,40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17 424 396,03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1 920 612,37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Кечил-оола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14 866 866,00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12 211 200,00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2 655 666,00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Красноарме</w:t>
            </w:r>
            <w:r w:rsidRPr="00721608">
              <w:rPr>
                <w:color w:val="000000"/>
                <w:sz w:val="14"/>
                <w:szCs w:val="14"/>
              </w:rPr>
              <w:t>й</w:t>
            </w:r>
            <w:r w:rsidRPr="00721608">
              <w:rPr>
                <w:color w:val="000000"/>
                <w:sz w:val="14"/>
                <w:szCs w:val="14"/>
              </w:rPr>
              <w:t>ская, д. 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15 065 693,00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13 998 000,00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1 067 693,00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404D36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Красных Па</w:t>
            </w:r>
            <w:r w:rsidRPr="00721608">
              <w:rPr>
                <w:color w:val="000000"/>
                <w:sz w:val="14"/>
                <w:szCs w:val="14"/>
              </w:rPr>
              <w:t>р</w:t>
            </w:r>
            <w:r w:rsidRPr="00721608">
              <w:rPr>
                <w:color w:val="000000"/>
                <w:sz w:val="14"/>
                <w:szCs w:val="14"/>
              </w:rPr>
              <w:t>тизан, 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19 890 818,20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17 110 800,00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2 780 018,20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404D36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Крюкова, д. 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3 919 600,00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3 919 600,00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Ленина, д. 13а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03.06.2009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1 671 840,00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1 227 600,00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444 240,00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Ленина,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20 482 495,20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18 255 600,00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2 226 895,20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20 267 178,40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18 770 400,00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1 496 778,40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18 501 456,40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15 259 000,00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3 242 456,40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20 902 290,00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19 179 396,03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1 722 893,97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16 133 139,40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12 250 800,00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3 882 339,40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FB7994" w:rsidRDefault="00FB7994"/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0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FB7994" w:rsidRPr="00721608" w:rsidTr="00404D36">
        <w:trPr>
          <w:trHeight w:val="70"/>
        </w:trPr>
        <w:tc>
          <w:tcPr>
            <w:tcW w:w="495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B7994" w:rsidRPr="00721608" w:rsidRDefault="00FB7994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21 419 047,40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19 001 844,04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2 417 203,36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26 142 250,80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24 480 800,00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1 661 450,80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26 343 696,80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23 952 600,00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2 391 096,80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30 252 409,00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27 367 600,00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2 884 809,00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21 277 467,00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20 738 600,00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538 867,00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D36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Лопсанчапа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20 773 450,40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18 687 600,00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2 085 850,40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Механизации,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4 320 000,00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4 320 000,00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Механизации, 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4 213 080,00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3 931 200,00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281 880,00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Пальмбаха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FB7994" w:rsidRPr="00721608" w:rsidRDefault="00702E5D" w:rsidP="00FB7994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29/1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17 893 756,40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15 810 800,00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2 082 956,40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19 951 267,48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17 415 672,04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2 535 595,44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18 254 670,60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15 412 214,70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2 842 455,90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20 871 136,60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19 471 800,00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1 399 336,60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15 362 587,20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13 475 467,68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1 887 119,52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16 781 624,00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16 182 091,54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599 532,46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19 997 095,60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18 037 724,07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1 959 371,53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Паротурбинная,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19 995 340,00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19 509 789,40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485 550,60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08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404D36">
        <w:trPr>
          <w:trHeight w:val="70"/>
        </w:trPr>
        <w:tc>
          <w:tcPr>
            <w:tcW w:w="61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Паротурби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ная,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17 387 744,00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15 314 000,00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2 073 744,00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4D36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Полевая, д. 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3 913 200,00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3 913 200,00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Пушкина, д. 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244,70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17 615 484,00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16 646 400,00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969 084,00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Ровенская,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20 461 580,00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19 080 800,00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1 380 780,00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Складская,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19 330 195,40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17 535 600,00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1 794 595,40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Итог</w:t>
            </w:r>
            <w:r w:rsidR="005775BE">
              <w:rPr>
                <w:b/>
                <w:bCs/>
                <w:color w:val="000000"/>
                <w:sz w:val="14"/>
                <w:szCs w:val="14"/>
              </w:rPr>
              <w:t xml:space="preserve">о по </w:t>
            </w:r>
            <w:proofErr w:type="spellStart"/>
            <w:r w:rsidR="005775BE">
              <w:rPr>
                <w:b/>
                <w:bCs/>
                <w:color w:val="000000"/>
                <w:sz w:val="14"/>
                <w:szCs w:val="14"/>
              </w:rPr>
              <w:t>пгт</w:t>
            </w:r>
            <w:proofErr w:type="spellEnd"/>
            <w:r w:rsidR="005775BE"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21608">
              <w:rPr>
                <w:b/>
                <w:bCs/>
                <w:color w:val="000000"/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13 633 200,00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12 835 916,99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797 283,01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Каа-Хем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ул. Приг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родная,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6 757 200,00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6 362 032,27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395 167,73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Каа-Хем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ул. Приг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родная, д. 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6 876 000,00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6 473 884,72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402 115,28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2015 года без финансовой поддержки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3 266,82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1 212,92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221,92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36 508 892,00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36 508 892,00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г.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 xml:space="preserve"> Кызыл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3 266,82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1 212,92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221,92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36 508 892,00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36 508 892,00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Дачная, д. 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2 031 750,00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2 031 750,00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Дружбы,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09.12.2008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695 310,00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695 310,00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09.12.2008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1 423 730,00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1 423 730,00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09.12.2008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78,32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2 357 432,00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2 357 432,00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Красных Партизан,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9 984 170,00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9 984 170,00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09.12.2008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105,40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3 172 540,00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3 172 540,00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884 940,00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884 940,00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08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404D36">
        <w:trPr>
          <w:trHeight w:val="70"/>
        </w:trPr>
        <w:tc>
          <w:tcPr>
            <w:tcW w:w="61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Пальмбаха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15 959 020,00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15 959 020,00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2016 года, в т.ч.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1 733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20 657,19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19 077,20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9 867,57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9 209,63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824 860 004,05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614 989 549,62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209 870 454,43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2016 года с ф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нансовой поддержкой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16 118,50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15 482,10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8 246,80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7 235,30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716 290 859,40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614 989 549,62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101 301 309,78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г.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 xml:space="preserve"> Кызыл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15 272,90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15 054,50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7 870,20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7 184,30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696 700 056,00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599 206 962,16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97 493 093,84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пер.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Каа-Хем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3 289 044,60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2 982 804,17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306 240,43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пер.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Каа-Хем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4 370 819,40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3 521 184,82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849 634,58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Медици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ский,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453,20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18 986 268,80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15 295 567,10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3 690 701,70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Медици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ский,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19 578 486,40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16 126 537,88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3 451 948,52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Медици</w:t>
            </w:r>
            <w:r w:rsidRPr="00721608">
              <w:rPr>
                <w:color w:val="000000"/>
                <w:sz w:val="14"/>
                <w:szCs w:val="14"/>
              </w:rPr>
              <w:t>н</w:t>
            </w:r>
            <w:r w:rsidRPr="00721608">
              <w:rPr>
                <w:color w:val="000000"/>
                <w:sz w:val="14"/>
                <w:szCs w:val="14"/>
              </w:rPr>
              <w:t>ский,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17 379 867,20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15 011 593,97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2 368 273,23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Механизации, 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5 139 050,40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4 140 080,98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998 969,42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пер. Пограничный,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10 983 279,80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9 741 070,14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1 242 209,66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Дзержинск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го,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23 679 736,80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22 362 646,36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1 317 090,44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Дружбы,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11 326 284,60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9 124 591,47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2 201 693,13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9 969 004,00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9 047 157,05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921 846,95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2 339 631,20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1 884 835,11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454 796,09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Западная,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16 272 576,00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15 081 763,12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1 190 812,88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p w:rsidR="005775BE" w:rsidRDefault="005775BE"/>
    <w:p w:rsidR="005775BE" w:rsidRDefault="005775BE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08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404D36">
        <w:trPr>
          <w:trHeight w:val="70"/>
        </w:trPr>
        <w:tc>
          <w:tcPr>
            <w:tcW w:w="61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Интернаци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 xml:space="preserve">нальная,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5 117 223,60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4 651 501,27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465 722,33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Интернаци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 xml:space="preserve">нальная,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105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7 251 366,41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5 841 788,22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1 409 578,19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Интернаци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нальная, д. 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5 026 665,60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4 049 542,42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977 123,18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Интернаци</w:t>
            </w:r>
            <w:r w:rsidRPr="00721608">
              <w:rPr>
                <w:color w:val="000000"/>
                <w:sz w:val="14"/>
                <w:szCs w:val="14"/>
              </w:rPr>
              <w:t>о</w:t>
            </w:r>
            <w:r w:rsidRPr="00721608">
              <w:rPr>
                <w:color w:val="000000"/>
                <w:sz w:val="14"/>
                <w:szCs w:val="14"/>
              </w:rPr>
              <w:t>нальная, д. 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5 113 508,40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4 119 504,03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994 004,37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Каа-Хем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4 566 909,60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3 679 157,44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887 752,16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Каа-Хем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5 290 985,80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4 262 481,96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1 028 503,84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Калинина,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23 898 024,00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19 698 488,71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4 199 535,29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Клубная,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8 583 505,20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7 584 806,60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998 698,60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Колхозная,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23 713 084,80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20 953 256,41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2 759 828,39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Колхозная,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 д. 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4 571 884,80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3 683 165,52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888 719,28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Колхозная,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121,90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5 712 694,80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4 963 310,86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749 383,94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Комсомол</w:t>
            </w:r>
            <w:r w:rsidRPr="00721608">
              <w:rPr>
                <w:color w:val="000000"/>
                <w:sz w:val="14"/>
                <w:szCs w:val="14"/>
              </w:rPr>
              <w:t>ь</w:t>
            </w:r>
            <w:r w:rsidRPr="00721608">
              <w:rPr>
                <w:color w:val="000000"/>
                <w:sz w:val="14"/>
                <w:szCs w:val="14"/>
              </w:rPr>
              <w:t>ская, д. 36а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6 471 429,61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5 213 461,73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1 257 967,88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Красноарме</w:t>
            </w:r>
            <w:r w:rsidRPr="00721608">
              <w:rPr>
                <w:color w:val="000000"/>
                <w:sz w:val="14"/>
                <w:szCs w:val="14"/>
              </w:rPr>
              <w:t>й</w:t>
            </w:r>
            <w:r w:rsidRPr="00721608">
              <w:rPr>
                <w:color w:val="000000"/>
                <w:sz w:val="14"/>
                <w:szCs w:val="14"/>
              </w:rPr>
              <w:t>ская, д. 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130,80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5 708 988,20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4 599 229,74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1 109 758,46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Красноарме</w:t>
            </w:r>
            <w:r w:rsidRPr="00721608">
              <w:rPr>
                <w:color w:val="000000"/>
                <w:sz w:val="14"/>
                <w:szCs w:val="14"/>
              </w:rPr>
              <w:t>й</w:t>
            </w:r>
            <w:r w:rsidRPr="00721608">
              <w:rPr>
                <w:color w:val="000000"/>
                <w:sz w:val="14"/>
                <w:szCs w:val="14"/>
              </w:rPr>
              <w:t>ская, д. 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5 992 153,19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4 827 350,87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1 164 802,32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Крюкова,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75,90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3 877 275,60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3 123 579,98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753 695,62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5 716 299,60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4 605 119,87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1 111 179,73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08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404D36">
        <w:trPr>
          <w:trHeight w:val="70"/>
        </w:trPr>
        <w:tc>
          <w:tcPr>
            <w:tcW w:w="61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4 987 234,60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4 523 309,40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463 925,20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6 138 903,60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4 945 574,77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1 193 328,83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Мира, д.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206,70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23 375 574,00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20 245 331,37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3 130 242,63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Мира,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6 633 432,20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5 891 779,77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741 652,43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Мира, 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4 563 194,40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3 897 335,14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665 859,26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Мира, 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23 543 686,80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20 663 321,96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2 880 364,84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Мира,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22 908 428,59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19 605 394,02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3 303 034,57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Мира,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5 160 412,80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4 157 290,78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1 003 122,02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Новоселов,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30 518 768,60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24 001 172,76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6 517 595,84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Новоселов,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31 497 492,60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26 469 287,71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5 028 204,89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Оюна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Курс</w:t>
            </w:r>
            <w:r w:rsidRPr="00721608">
              <w:rPr>
                <w:color w:val="000000"/>
                <w:sz w:val="14"/>
                <w:szCs w:val="14"/>
              </w:rPr>
              <w:t>е</w:t>
            </w:r>
            <w:r w:rsidRPr="00721608">
              <w:rPr>
                <w:color w:val="000000"/>
                <w:sz w:val="14"/>
                <w:szCs w:val="14"/>
              </w:rPr>
              <w:t>ди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147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11 303 845,40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9 106 514,17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2 197 331,23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Оюна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Курс</w:t>
            </w:r>
            <w:r w:rsidRPr="00721608">
              <w:rPr>
                <w:color w:val="000000"/>
                <w:sz w:val="14"/>
                <w:szCs w:val="14"/>
              </w:rPr>
              <w:t>е</w:t>
            </w:r>
            <w:r w:rsidRPr="00721608">
              <w:rPr>
                <w:color w:val="000000"/>
                <w:sz w:val="14"/>
                <w:szCs w:val="14"/>
              </w:rPr>
              <w:t>ди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177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6 089 212,80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4 905 543,27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1 183 669,53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Полевая, д. 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9 436 907,80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7 757 770,51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1 679 137,29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Проточная,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5 151 124,80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4 463 960,94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687 163,86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Рабочая,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2 845 378,80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2 292 271,47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553 107,33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Рабочая,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5 167 499,99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4 163 000,31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1 004 499,68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Рабочая, д. 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3 838 190,60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3 092 092,63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746 097,97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Рабочая, д. 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6 593 867,60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5 629 875,85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963 991,75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Рабочая, д. 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2 118 128,40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1 868 882,55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249 245,85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Рихарда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Зорге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188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9 973 033,40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8 423 475,84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1 549 557,56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08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404D36">
        <w:trPr>
          <w:trHeight w:val="70"/>
        </w:trPr>
        <w:tc>
          <w:tcPr>
            <w:tcW w:w="61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Семирацкого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21 898 420,40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17 966 617,08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3 931 803,32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Сибиряков Гвардейцев, д. 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22 871 778,80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20 145 495,96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2 726 282,84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994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Суворова,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111,90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5 716 299,60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4 605 119,89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1 111 179,71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Суворова,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635,70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32 278 586,40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31 590 260,75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688 325,65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Целинная,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21 209 739,81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18 529 396,82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2 680 342,99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Чехова,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1 508,70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1 473,40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69 557 783,80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62 091 687,22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7 466 096,58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Щетинкина-Кравченко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13 847 292,60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12 024 655,85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1 822 636,75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Щетинкина-Кравченко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17 549 788,40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15 974 965,57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1 574 822,83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г. 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>Туран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427,60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19 590 803,40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15 782 587,46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3 808 215,94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Туран, ул. Ленина,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15.01.2009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10 265 227,40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8 269 790,98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1 995 436,42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Туран, ул. Ленина,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15.01.2009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9 325 576,00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7 512 796,48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1 812 779,52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2016 года без финансовой поддержки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5 384,29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3 595,10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1 620,77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1 974,33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108 569 144,65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108 569 144,65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г.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 xml:space="preserve"> Кызыл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4 538,69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3 177,10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1 332,67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1 844,43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95 630 710,00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95 630 710,00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Баянкольская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10 402 560,00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10 402 560,00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Дачная, д. 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4 731 720,00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4 731 720,00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08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404D36">
        <w:trPr>
          <w:trHeight w:val="70"/>
        </w:trPr>
        <w:tc>
          <w:tcPr>
            <w:tcW w:w="61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Дружбы,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7 344 400,00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7 344 400,00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09.12.2008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104,27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6 774 607,00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6 774 607,00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09.12.2008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62,56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5 386 696,00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5 386 696,00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Красных Партизан,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21а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2 718 030,00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2 718 030,00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09.12.2008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5 872 510,00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5 872 510,00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III.2017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6 086 220,00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6 086 220,00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Суворова,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60/1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17 743 950,00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17 743 950,00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Суворова,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60/2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530,10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15 956 010,00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15 956 010,00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Чульдума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12 614 007,00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12 614 007,00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 xml:space="preserve">Итого по </w:t>
            </w:r>
          </w:p>
          <w:p w:rsidR="005775BE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г.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 xml:space="preserve"> Туран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288,10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12 938 434,65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12 938 434,65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Туран, ул. Ленина,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15.01.2009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4 948 375,50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4 948 375,50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Туран, ул. Ленина,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15.01.2009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II.2019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7 990 059,15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7 990 059,15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2018 года, в т.ч.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14 573,80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14 573,80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11 540,90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3 032,90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672 372 217,20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435 328 002,40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237 044 214,80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Всего по этапу 2018 года с ф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нансовой поддержкой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1 329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14 573,80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14 573,80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11 540,90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3 032,90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672 372 217,20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435 328 002,40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237 044 214,80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702E5D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Итого по</w:t>
            </w:r>
          </w:p>
          <w:p w:rsidR="00702E5D" w:rsidRPr="00721608" w:rsidRDefault="005775BE" w:rsidP="005775B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г.</w:t>
            </w:r>
            <w:r w:rsidR="00702E5D" w:rsidRPr="00721608">
              <w:rPr>
                <w:b/>
                <w:bCs/>
                <w:color w:val="000000"/>
                <w:sz w:val="14"/>
                <w:szCs w:val="14"/>
              </w:rPr>
              <w:t xml:space="preserve"> Кызыл</w:t>
            </w:r>
            <w:r>
              <w:rPr>
                <w:b/>
                <w:bCs/>
                <w:color w:val="000000"/>
                <w:sz w:val="14"/>
                <w:szCs w:val="14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5 421,20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5 421,20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3 192,90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2 228,30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281 611 112,80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202 669 143,51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78 941 969,29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Бухтуева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21 917 283,60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17 830 164,88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4 087 118,72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08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5B031C">
        <w:trPr>
          <w:trHeight w:val="70"/>
        </w:trPr>
        <w:tc>
          <w:tcPr>
            <w:tcW w:w="616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Дружбы,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4 184 012,00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2 578 007,05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1 606 004,95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Енисейская, д.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34 407 136,20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24 246 662,54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10 160 473,66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Колхозная,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16 088 336,20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11 857 398,22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4 230 937,98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Кочетова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197,90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11 349 142,60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9 043 504,42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2 305 638,18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Кузнецова, д. 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409,40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18 537 734,80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11 422 149,61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7 115 585,19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Кузнецова,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61а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335,30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16 861 498,20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11 366 666,98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5 494 831,22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Полевая, д. 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13 816 337,20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11 295 892,70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2 520 444,50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Пролетарская, д. 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61,70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6 549 259,60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4 035 370,22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2 513 889,38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0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Пролетарская, д. 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4 862 846,60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2 996 275,55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1 866 571,05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Рабочая,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335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4 757 189,00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4 044 319,46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712 869,54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Рабочая, д. 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30 090 283,00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23 717 273,25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6 373 009,75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г. Кызыл, ул. Ровенская,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 д. 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22 521 085,00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16 655 934,17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5 865 150,83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Ровенская,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б/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9 507 953,80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5 858 389,50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3 649 564,30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Салчака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 Тока,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20 394 923,80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13 524 888,59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6 870 035,21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Салчака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 Тока,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20 318 074,60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14 432 471,81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5 885 602,79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Шевченко,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4 785 997,40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2 948 924,40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1 837 073,00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Шевченко,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272,90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15 629 992,60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11 157 760,45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4 472 232,15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p w:rsidR="005775BE" w:rsidRDefault="005775BE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0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5775BE">
        <w:trPr>
          <w:trHeight w:val="70"/>
        </w:trPr>
        <w:tc>
          <w:tcPr>
            <w:tcW w:w="49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 xml:space="preserve">г. Кызыл, ул. </w:t>
            </w:r>
            <w:proofErr w:type="spellStart"/>
            <w:r w:rsidRPr="00721608">
              <w:rPr>
                <w:color w:val="000000"/>
                <w:sz w:val="14"/>
                <w:szCs w:val="14"/>
              </w:rPr>
              <w:t>Щетинкина-Кравченко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5 032 026,60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3 657 089,71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1 374 936,89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Итого по Пос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721608">
              <w:rPr>
                <w:b/>
                <w:bCs/>
                <w:color w:val="000000"/>
                <w:sz w:val="14"/>
                <w:szCs w:val="14"/>
              </w:rPr>
              <w:t>лок Хову-Аксы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692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9 152,60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9 152,60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8 348,00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804,60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390 761 104,40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232 658 858,89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158 102 245,51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160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. Хову-Аксы, ул. Гагарина,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461,80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19 716 089,20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11 738 944,25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7 977 144,95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. Хову-Аксы, ул. Гагарина,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21 031 064,40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12 521 879,45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8 509 184,95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. Хову-Аксы, ул. Гагарина,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403,70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22 422 888,80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13 350 570,62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9 072 318,18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. Хову-Аксы, ул. Гагарина,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20 612 663,20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12 272 763,70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8 339 899,50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577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 xml:space="preserve">. Хову-Аксы, ул. Гагарина, </w:t>
            </w:r>
          </w:p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д. 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21 872 136,20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13 022 652,95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8 849 483,25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Гагарина, д. 3, лит.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588,90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588,90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25 142 496,60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14 969 823,00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10 172 673,60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Комсомол</w:t>
            </w:r>
            <w:r w:rsidRPr="00721608">
              <w:rPr>
                <w:color w:val="000000"/>
                <w:sz w:val="14"/>
                <w:szCs w:val="14"/>
              </w:rPr>
              <w:t>ь</w:t>
            </w:r>
            <w:r w:rsidRPr="00721608">
              <w:rPr>
                <w:color w:val="000000"/>
                <w:sz w:val="14"/>
                <w:szCs w:val="14"/>
              </w:rPr>
              <w:t>ская, д. 3, лит.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719,10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232,90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30 701 255,40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18 279 503,68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12 421 751,72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Мира, д. 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21 449 465,60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12 770 995,20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8 678 470,40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Мира, д. 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21 231 726,20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12 641 353,33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8 590 372,87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Первома</w:t>
            </w:r>
            <w:r w:rsidRPr="00721608">
              <w:rPr>
                <w:color w:val="000000"/>
                <w:sz w:val="14"/>
                <w:szCs w:val="14"/>
              </w:rPr>
              <w:t>й</w:t>
            </w:r>
            <w:r w:rsidRPr="00721608">
              <w:rPr>
                <w:color w:val="000000"/>
                <w:sz w:val="14"/>
                <w:szCs w:val="14"/>
              </w:rPr>
              <w:t>ская, д. 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22 482 660,40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13 386 158,60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9 096 501,80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Спортивная, д. 4, лит. 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720,60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30 765 296,40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18 317 633,65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12 447 662,75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Юбилейная, д. 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22 623 550,60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13 470 044,50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9 153 506,10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04D36" w:rsidRDefault="00404D36"/>
    <w:p w:rsidR="00404D36" w:rsidRDefault="00404D36"/>
    <w:p w:rsidR="005775BE" w:rsidRDefault="005775BE"/>
    <w:p w:rsidR="005775BE" w:rsidRDefault="005775BE"/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00"/>
        <w:gridCol w:w="480"/>
        <w:gridCol w:w="960"/>
        <w:gridCol w:w="720"/>
        <w:gridCol w:w="720"/>
        <w:gridCol w:w="600"/>
        <w:gridCol w:w="600"/>
        <w:gridCol w:w="840"/>
        <w:gridCol w:w="600"/>
        <w:gridCol w:w="600"/>
        <w:gridCol w:w="840"/>
        <w:gridCol w:w="720"/>
        <w:gridCol w:w="720"/>
        <w:gridCol w:w="960"/>
        <w:gridCol w:w="840"/>
        <w:gridCol w:w="840"/>
        <w:gridCol w:w="840"/>
        <w:gridCol w:w="720"/>
        <w:gridCol w:w="840"/>
        <w:gridCol w:w="840"/>
      </w:tblGrid>
      <w:tr w:rsidR="00404D36" w:rsidRPr="00721608" w:rsidTr="005B031C">
        <w:trPr>
          <w:trHeight w:val="70"/>
        </w:trPr>
        <w:tc>
          <w:tcPr>
            <w:tcW w:w="495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04D36" w:rsidRPr="00721608" w:rsidRDefault="00404D36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Юбилейная, д. 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28.11.2008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22 290 537,40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13 271 768,70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9 018 768,70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Юбилейная, д. 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506,20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21 611 702,80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12 867 591,11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8 744 111,69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Юбилейная, д.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447,50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22 264 921,00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13 256 516,72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9 008 404,28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Юбилейная, д. 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22 324 692,60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13 292 104,68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9 032 587,92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1608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21608">
              <w:rPr>
                <w:color w:val="000000"/>
                <w:sz w:val="14"/>
                <w:szCs w:val="14"/>
              </w:rPr>
              <w:t>рп</w:t>
            </w:r>
            <w:proofErr w:type="spellEnd"/>
            <w:r w:rsidRPr="00721608">
              <w:rPr>
                <w:color w:val="000000"/>
                <w:sz w:val="14"/>
                <w:szCs w:val="14"/>
              </w:rPr>
              <w:t>. Хову-Аксы, ул. Юбилейная, д. 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26.10.2011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IV.2020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520,40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22 217 957,60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13 228 554,75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8 989 402,85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E5D" w:rsidRPr="00721608" w:rsidRDefault="00702E5D" w:rsidP="00702E5D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71CBB" w:rsidRPr="00721608" w:rsidTr="0047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Всего по этапу 2018 года без финансовой поддержки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CBB" w:rsidRPr="00721608" w:rsidRDefault="00471CBB" w:rsidP="005B031C">
            <w:pPr>
              <w:jc w:val="center"/>
              <w:rPr>
                <w:color w:val="000000"/>
                <w:sz w:val="14"/>
                <w:szCs w:val="14"/>
              </w:rPr>
            </w:pPr>
            <w:r w:rsidRPr="00721608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471CBB" w:rsidRDefault="00471CBB"/>
    <w:p w:rsidR="00471CBB" w:rsidRDefault="00471CBB"/>
    <w:p w:rsidR="007C0938" w:rsidRDefault="007C0938"/>
    <w:p w:rsidR="007C0938" w:rsidRDefault="007C0938"/>
    <w:p w:rsidR="007C0938" w:rsidRDefault="007C0938"/>
    <w:p w:rsidR="00471CBB" w:rsidRDefault="00471CBB"/>
    <w:p w:rsidR="00404D36" w:rsidRDefault="00404D36"/>
    <w:p w:rsidR="00404D36" w:rsidRDefault="00404D36"/>
    <w:p w:rsidR="00404D36" w:rsidRDefault="00404D36"/>
    <w:p w:rsidR="00404D36" w:rsidRDefault="00404D36"/>
    <w:p w:rsidR="00404D36" w:rsidRDefault="00404D36"/>
    <w:p w:rsidR="00404D36" w:rsidRDefault="00404D36"/>
    <w:p w:rsidR="00404D36" w:rsidRDefault="00404D36"/>
    <w:p w:rsidR="00404D36" w:rsidRDefault="00404D36"/>
    <w:p w:rsidR="00404D36" w:rsidRDefault="00404D36"/>
    <w:p w:rsidR="00404D36" w:rsidRDefault="00404D36"/>
    <w:p w:rsidR="00404D36" w:rsidRDefault="00404D36"/>
    <w:tbl>
      <w:tblPr>
        <w:tblW w:w="0" w:type="auto"/>
        <w:tblInd w:w="10668" w:type="dxa"/>
        <w:tblLook w:val="04A0"/>
      </w:tblPr>
      <w:tblGrid>
        <w:gridCol w:w="5252"/>
      </w:tblGrid>
      <w:tr w:rsidR="00EB3E1F" w:rsidTr="00EB3E1F">
        <w:tc>
          <w:tcPr>
            <w:tcW w:w="5252" w:type="dxa"/>
          </w:tcPr>
          <w:p w:rsidR="00EB3E1F" w:rsidRPr="00EB3E1F" w:rsidRDefault="00EB3E1F" w:rsidP="00EB3E1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3E1F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EB3E1F" w:rsidRPr="00EB3E1F" w:rsidRDefault="00EB3E1F" w:rsidP="00EB3E1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3E1F">
              <w:rPr>
                <w:color w:val="000000"/>
                <w:sz w:val="28"/>
                <w:szCs w:val="28"/>
              </w:rPr>
              <w:t>к республиканской адресной программе</w:t>
            </w:r>
          </w:p>
          <w:p w:rsidR="00EB3E1F" w:rsidRPr="00EB3E1F" w:rsidRDefault="00EB3E1F" w:rsidP="00EB3E1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3E1F">
              <w:rPr>
                <w:color w:val="000000"/>
                <w:sz w:val="28"/>
                <w:szCs w:val="28"/>
              </w:rPr>
              <w:t>по переселению граждан из аварийного</w:t>
            </w:r>
          </w:p>
          <w:p w:rsidR="00EB3E1F" w:rsidRPr="00EB3E1F" w:rsidRDefault="00EB3E1F" w:rsidP="00EB3E1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3E1F">
              <w:rPr>
                <w:color w:val="000000"/>
                <w:sz w:val="28"/>
                <w:szCs w:val="28"/>
              </w:rPr>
              <w:t>жилищного фонда в Республике</w:t>
            </w:r>
          </w:p>
          <w:p w:rsidR="00EB3E1F" w:rsidRDefault="00EB3E1F" w:rsidP="00EB3E1F">
            <w:pPr>
              <w:jc w:val="center"/>
            </w:pPr>
            <w:r w:rsidRPr="00EB3E1F">
              <w:rPr>
                <w:color w:val="000000"/>
                <w:sz w:val="28"/>
                <w:szCs w:val="28"/>
              </w:rPr>
              <w:t>Тыва на 2013-2020 годы</w:t>
            </w:r>
          </w:p>
        </w:tc>
      </w:tr>
    </w:tbl>
    <w:p w:rsidR="00404D36" w:rsidRDefault="00404D36"/>
    <w:p w:rsidR="005B031C" w:rsidRDefault="005B031C" w:rsidP="005B031C">
      <w:pPr>
        <w:jc w:val="center"/>
        <w:rPr>
          <w:bCs/>
          <w:color w:val="000000"/>
          <w:sz w:val="28"/>
          <w:szCs w:val="28"/>
        </w:rPr>
      </w:pPr>
    </w:p>
    <w:p w:rsidR="005B031C" w:rsidRPr="005B031C" w:rsidRDefault="005B031C" w:rsidP="005B031C">
      <w:pPr>
        <w:jc w:val="center"/>
        <w:rPr>
          <w:bCs/>
          <w:color w:val="000000"/>
          <w:sz w:val="28"/>
          <w:szCs w:val="28"/>
        </w:rPr>
      </w:pPr>
      <w:r w:rsidRPr="005B031C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Pr="005B031C">
        <w:rPr>
          <w:bCs/>
          <w:color w:val="000000"/>
          <w:sz w:val="28"/>
          <w:szCs w:val="28"/>
        </w:rPr>
        <w:t xml:space="preserve">Р </w:t>
      </w:r>
    </w:p>
    <w:p w:rsidR="005B031C" w:rsidRPr="005B031C" w:rsidRDefault="005B031C" w:rsidP="005B031C">
      <w:pPr>
        <w:jc w:val="center"/>
      </w:pPr>
      <w:r w:rsidRPr="005B031C">
        <w:rPr>
          <w:bCs/>
          <w:color w:val="000000"/>
          <w:sz w:val="28"/>
          <w:szCs w:val="28"/>
        </w:rPr>
        <w:t>аварийных многоквартирных домов по способам переселения</w:t>
      </w:r>
    </w:p>
    <w:p w:rsidR="005B031C" w:rsidRDefault="005B031C"/>
    <w:tbl>
      <w:tblPr>
        <w:tblW w:w="15733" w:type="dxa"/>
        <w:tblInd w:w="95" w:type="dxa"/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28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Строительство МКД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Приобретение жилых</w:t>
            </w:r>
            <w:r w:rsidRPr="00026F8C">
              <w:rPr>
                <w:color w:val="000000"/>
                <w:sz w:val="18"/>
                <w:szCs w:val="18"/>
              </w:rPr>
              <w:br/>
              <w:t>помещений у застройщиков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Приобретение жилых помещений у лиц, не являющихся з</w:t>
            </w:r>
            <w:r w:rsidRPr="00026F8C">
              <w:rPr>
                <w:color w:val="000000"/>
                <w:sz w:val="18"/>
                <w:szCs w:val="18"/>
              </w:rPr>
              <w:t>а</w:t>
            </w:r>
            <w:r w:rsidRPr="00026F8C">
              <w:rPr>
                <w:color w:val="000000"/>
                <w:sz w:val="18"/>
                <w:szCs w:val="18"/>
              </w:rPr>
              <w:t>стройщиком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Выкуп жилых помещений у со</w:t>
            </w:r>
            <w:r w:rsidRPr="00026F8C">
              <w:rPr>
                <w:color w:val="000000"/>
                <w:sz w:val="18"/>
                <w:szCs w:val="18"/>
              </w:rPr>
              <w:t>б</w:t>
            </w:r>
            <w:r w:rsidRPr="00026F8C">
              <w:rPr>
                <w:color w:val="000000"/>
                <w:sz w:val="18"/>
                <w:szCs w:val="18"/>
              </w:rPr>
              <w:t>ственников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Договор о ра</w:t>
            </w:r>
            <w:r w:rsidRPr="00026F8C">
              <w:rPr>
                <w:color w:val="000000"/>
                <w:sz w:val="18"/>
                <w:szCs w:val="18"/>
              </w:rPr>
              <w:t>з</w:t>
            </w:r>
            <w:r w:rsidRPr="00026F8C">
              <w:rPr>
                <w:color w:val="000000"/>
                <w:sz w:val="18"/>
                <w:szCs w:val="18"/>
              </w:rPr>
              <w:t>витии застр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енной террит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рии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31C" w:rsidRPr="00026F8C" w:rsidRDefault="005B031C" w:rsidP="00026F8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Другие</w:t>
            </w:r>
          </w:p>
        </w:tc>
      </w:tr>
      <w:tr w:rsidR="00026F8C" w:rsidRPr="00026F8C" w:rsidTr="00BC081C">
        <w:trPr>
          <w:trHeight w:val="124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расселяемая площадь жилых</w:t>
            </w:r>
            <w:r w:rsidRPr="00026F8C">
              <w:rPr>
                <w:color w:val="000000"/>
                <w:sz w:val="18"/>
                <w:szCs w:val="18"/>
              </w:rPr>
              <w:br/>
              <w:t>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п</w:t>
            </w:r>
            <w:r w:rsidR="005B031C" w:rsidRPr="00026F8C">
              <w:rPr>
                <w:color w:val="000000"/>
                <w:sz w:val="18"/>
                <w:szCs w:val="18"/>
              </w:rPr>
              <w:t>лощадь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031C" w:rsidRPr="00026F8C" w:rsidRDefault="00026F8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</w:t>
            </w:r>
            <w:r w:rsidR="005B031C" w:rsidRPr="00026F8C">
              <w:rPr>
                <w:color w:val="000000"/>
                <w:sz w:val="18"/>
                <w:szCs w:val="18"/>
              </w:rPr>
              <w:t>тоимость</w:t>
            </w:r>
          </w:p>
        </w:tc>
      </w:tr>
      <w:tr w:rsidR="00026F8C" w:rsidRPr="00026F8C" w:rsidTr="00BC081C">
        <w:trPr>
          <w:trHeight w:val="16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026F8C" w:rsidRPr="00026F8C" w:rsidTr="00BC081C"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026F8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субъекту 2013-2018 годы,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83 476,79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3 795 688 257,44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25 924,97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945 318 589,10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57 133,82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2 837 431 233,69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026F8C" w:rsidTr="00BC081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026F8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субъекту 2013-2018 годы, с ф</w:t>
            </w:r>
            <w:r w:rsidRPr="00026F8C">
              <w:rPr>
                <w:bCs/>
                <w:color w:val="000000"/>
                <w:sz w:val="18"/>
                <w:szCs w:val="18"/>
              </w:rPr>
              <w:t>и</w:t>
            </w:r>
            <w:r w:rsidRPr="00026F8C">
              <w:rPr>
                <w:bCs/>
                <w:color w:val="000000"/>
                <w:sz w:val="18"/>
                <w:szCs w:val="18"/>
              </w:rPr>
              <w:t>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70 210,37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3 396 012 380,79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13 099,65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559 276 457,10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57 110,72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2 836 735 923,69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p w:rsidR="00026F8C" w:rsidRDefault="00026F8C"/>
    <w:p w:rsidR="00026F8C" w:rsidRDefault="00026F8C"/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026F8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субъекту 2013-2018 годы, без финансовой поддержки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13 266,42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399 675 876,65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12 825,32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386 042 132,00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2013 года,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21 560,70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1 044 687 514,81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15 075,60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849 486 004,81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2013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15 075,60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849 486 004,81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15 075,60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849 486 004,81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Итого по Г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род Кызыл: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14 127,30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819 045 574,81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14 127,30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819 045 574,81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Медици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ский,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1 759 080,00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1 759 080,00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28 041 883,80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28 041 883,80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23 115 361,77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23 115 361,77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26 033 932,40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26 033 932,40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21 711 165,10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21 711 165,10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630,30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37 544 476,90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630,30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37 544 476,90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21 078 252,00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21 078 252,00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11 744 235,40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11 744 235,40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16 524 613,00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16 524 613,00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20 762 092,20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20 762 092,20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872,10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73 622 660,00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872,10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73 622 660,00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16 856 279,80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16 856 279,80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24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47 920 957,00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47 920 957,00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Интернаци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нальная, 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33 889 122,90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33 889 122,90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Интернаци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нальная, 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24 119 647,60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24 119 647,60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Комсомол</w:t>
            </w:r>
            <w:r w:rsidRPr="00026F8C">
              <w:rPr>
                <w:color w:val="000000"/>
                <w:sz w:val="18"/>
                <w:szCs w:val="18"/>
              </w:rPr>
              <w:t>ь</w:t>
            </w:r>
            <w:r w:rsidRPr="00026F8C">
              <w:rPr>
                <w:color w:val="000000"/>
                <w:sz w:val="18"/>
                <w:szCs w:val="18"/>
              </w:rPr>
              <w:t>ская, д. 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23 855 730,00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23 855 730,00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Комсомол</w:t>
            </w:r>
            <w:r w:rsidRPr="00026F8C">
              <w:rPr>
                <w:color w:val="000000"/>
                <w:sz w:val="18"/>
                <w:szCs w:val="18"/>
              </w:rPr>
              <w:t>ь</w:t>
            </w:r>
            <w:r w:rsidRPr="00026F8C">
              <w:rPr>
                <w:color w:val="000000"/>
                <w:sz w:val="18"/>
                <w:szCs w:val="18"/>
              </w:rPr>
              <w:t>ская, д. 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11 795 845,20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11 795 845,20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37 186 026,10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537,70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37 186 026,10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44 833 760,00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44 833 760,00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17 235 022,86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17 235 022,86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33 380 980,00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33 380 980,00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44 047 850,00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44 047 850,00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23 367 482,80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23 367 482,80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Красных Па</w:t>
            </w:r>
            <w:r w:rsidRPr="00026F8C">
              <w:rPr>
                <w:color w:val="000000"/>
                <w:sz w:val="18"/>
                <w:szCs w:val="18"/>
              </w:rPr>
              <w:t>р</w:t>
            </w:r>
            <w:r w:rsidRPr="00026F8C">
              <w:rPr>
                <w:color w:val="000000"/>
                <w:sz w:val="18"/>
                <w:szCs w:val="18"/>
              </w:rPr>
              <w:t>тизан, д.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41 227 219,13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41 227 219,13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52 432 810,40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52 432 810,40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19/1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34 492 196,00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34 492 196,00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Полевая, д. 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14 562 423,15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14 562 423,15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Сумонная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35 904 469,30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708,30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35 904 469,30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Итого по Г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род Чадан: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Чадан, ул. Победа, д. 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Чадан, ул. Победа, д. 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2013 года без финанс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вой поддер</w:t>
            </w:r>
            <w:r w:rsidRPr="00026F8C">
              <w:rPr>
                <w:bCs/>
                <w:color w:val="000000"/>
                <w:sz w:val="18"/>
                <w:szCs w:val="18"/>
              </w:rPr>
              <w:t>ж</w:t>
            </w:r>
            <w:r w:rsidRPr="00026F8C">
              <w:rPr>
                <w:bCs/>
                <w:color w:val="000000"/>
                <w:sz w:val="18"/>
                <w:szCs w:val="18"/>
              </w:rPr>
              <w:t>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Итого по Г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род Кызыл: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6 485,10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195 201 510,00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12 822 600,00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12 822 600,00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2014 года,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13 819,00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584 007 467,90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3 887,15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141 106 241,90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442 901 226,00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2014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11 845,70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524 611 137,90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81 709 911,90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442 901 226,00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026F8C">
              <w:rPr>
                <w:bCs/>
                <w:color w:val="000000"/>
                <w:sz w:val="18"/>
                <w:szCs w:val="18"/>
              </w:rPr>
              <w:t>Бай-Хаакское</w:t>
            </w:r>
            <w:proofErr w:type="spellEnd"/>
            <w:r w:rsidRPr="00026F8C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с. Бай-Хаак, ул. Степная,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10 910,00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492 965 763,90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81 709 911,90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8 996,15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411 255 852,00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24 044 949,99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4 457 253,60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19 587 696,39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21 636 304,94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4 431 637,20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17 204 667,74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14 630 034,28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4 534 102,80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10 095 931,48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24 034 329,07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8 859 005,01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15 175 324,06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23 493 000,27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8 897 429,60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14 595 570,67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22 431 030,96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8 397 909,80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273,40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14 033 121,16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21 609 013,50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18 194 048,10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3 414 965,40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12а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37 577 390,41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37 577 390,41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19 323 860,37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2 126 161,20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17 197 699,17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22 305 119,60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8 257 019,59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14 048 100,01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11 726 438,79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4 265 130,60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7 461 308,19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50 016 695,24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50 016 695,24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Ленина,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43 637 999,03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5 656 955,00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865,20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37 981 044,03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Паромная,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19 018 556,13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19 018 556,13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1 019,30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42 367 650,93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3 633 259,40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934,20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38 734 391,53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17/1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51 379 685,47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51 379 685,47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19а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43 733 704,92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43 733 704,92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>Чадан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Чадан, ул. Советская,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2014 года без финанс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вой поддер</w:t>
            </w:r>
            <w:r w:rsidRPr="00026F8C">
              <w:rPr>
                <w:bCs/>
                <w:color w:val="000000"/>
                <w:sz w:val="18"/>
                <w:szCs w:val="18"/>
              </w:rPr>
              <w:t>ж</w:t>
            </w:r>
            <w:r w:rsidRPr="00026F8C">
              <w:rPr>
                <w:bCs/>
                <w:color w:val="000000"/>
                <w:sz w:val="18"/>
                <w:szCs w:val="18"/>
              </w:rPr>
              <w:t>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B031C" w:rsidP="005775BE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720"/>
        <w:gridCol w:w="84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2015 года,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14 446,09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669 761 053,48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1 734,82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59 081 812,00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12 711,27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610 679 241,48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2015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13 233,17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633 252 161,48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23 268 230,00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12 688,17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609 983 931,48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12 854,47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619 618 961,48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23 268 230,00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12 309,47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596 350 731,48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6 620 788,00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6 620 788,00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Механизации,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5 044 358,00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1 118 582,80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3 925 775,20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Механизации,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5 074 812,00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5 074 812,00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Механизации,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4 326 048,00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4 326 048,00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Механизации,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6 573 087,40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1 071 619,40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5 501 468,00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Механизации,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5 570 884,00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5 570 884,00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Заводская,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32 805 516,40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2 177 394,00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30 628 122,40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Кечил-оола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19 345 008,40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1 733 376,40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299,60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17 611 632,00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Кечил-оола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14 866 866,00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14 866 866,00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Красноарме</w:t>
            </w:r>
            <w:r w:rsidRPr="00026F8C">
              <w:rPr>
                <w:color w:val="000000"/>
                <w:sz w:val="18"/>
                <w:szCs w:val="18"/>
              </w:rPr>
              <w:t>й</w:t>
            </w:r>
            <w:r w:rsidRPr="00026F8C">
              <w:rPr>
                <w:color w:val="000000"/>
                <w:sz w:val="18"/>
                <w:szCs w:val="18"/>
              </w:rPr>
              <w:t>ская, д. 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15 065 693,00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1 712 029,40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13 353 663,60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Красных Па</w:t>
            </w:r>
            <w:r w:rsidRPr="00026F8C">
              <w:rPr>
                <w:color w:val="000000"/>
                <w:sz w:val="18"/>
                <w:szCs w:val="18"/>
              </w:rPr>
              <w:t>р</w:t>
            </w:r>
            <w:r w:rsidRPr="00026F8C">
              <w:rPr>
                <w:color w:val="000000"/>
                <w:sz w:val="18"/>
                <w:szCs w:val="18"/>
              </w:rPr>
              <w:t>тизан,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19 890 818,20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19 890 818,20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Крюкова,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3 919 600,00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3 919 600,00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Ленина, д. 13а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1 671 840,00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1 671 840,00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Ленина,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20 482 495,20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20 482 495,20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20 267 178,40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20 267 178,40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18 501 456,40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1 716 298,80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299,40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16 785 157,60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20 902 290,00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20 902 290,00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16 133 139,40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16 133 139,40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21 419 047,40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21 419 047,40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26 142 250,80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26 142 250,80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26 343 696,80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26 343 696,80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30 252 409,00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2 173 124,60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28 079 284,40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21 277 467,00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3 436 867,00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17 840 600,00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Лопсанчапа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20 773 450,40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20 773 450,40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Механизации,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Механизации,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4 213 080,00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4 213 080,00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Пальмбаха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29/1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17 893 756,40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17 893 756,40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19 951 267,48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2 168 855,20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17 782 412,28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18 254 670,60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18 254 670,60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20 871 136,60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20 871 136,60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15 362 587,20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15 362 587,20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16 781 624,00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16 781 624,00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19 997 095,60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1 699 221,20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18 297 874,40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19 995 340,00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19 995 340,00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Паротурби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ная,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17 387 744,00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17 387 744,00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Полевая, 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Пушкина, д.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17 615 484,00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17 615 484,00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Ровенская,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20 461 580,00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20 461 580,00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Складская,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19 330 195,40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4 260 861,20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387,30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15 069 334,20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Итого по П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 xml:space="preserve">селок </w:t>
            </w:r>
            <w:proofErr w:type="spellStart"/>
            <w:r w:rsidRPr="00026F8C">
              <w:rPr>
                <w:bCs/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ул. Приг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родная,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ул. Приг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родная, д.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2015 года без финанс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вой поддер</w:t>
            </w:r>
            <w:r w:rsidRPr="00026F8C">
              <w:rPr>
                <w:bCs/>
                <w:color w:val="000000"/>
                <w:sz w:val="18"/>
                <w:szCs w:val="18"/>
              </w:rPr>
              <w:t>ж</w:t>
            </w:r>
            <w:r w:rsidRPr="00026F8C">
              <w:rPr>
                <w:bCs/>
                <w:color w:val="000000"/>
                <w:sz w:val="18"/>
                <w:szCs w:val="18"/>
              </w:rPr>
              <w:t>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B031C" w:rsidP="005775BE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Красных Па</w:t>
            </w:r>
            <w:r w:rsidRPr="00026F8C">
              <w:rPr>
                <w:color w:val="000000"/>
                <w:sz w:val="18"/>
                <w:szCs w:val="18"/>
              </w:rPr>
              <w:t>р</w:t>
            </w:r>
            <w:r w:rsidRPr="00026F8C">
              <w:rPr>
                <w:color w:val="000000"/>
                <w:sz w:val="18"/>
                <w:szCs w:val="18"/>
              </w:rPr>
              <w:t>тизан,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26F8C" w:rsidRDefault="00026F8C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026F8C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26F8C" w:rsidRPr="00026F8C" w:rsidRDefault="00026F8C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Кузнецова,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Пальмбаха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2016 года,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19 077,20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824 860 004,05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4 665,30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159 167 920,80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13 993,90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652 753 648,60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2016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15 482,10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716 290 859,40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1 488,20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63 537 210,80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13 993,90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652 753 648,60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B031C" w:rsidP="005775BE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г.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15 054,50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696 700 056,00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1 385,60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59 156 806,40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13 668,90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637 543 249,60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3 289 044,60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1 575 408,60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1 713 636,00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пер.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4 370 819,40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1 959 654,60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2 411 164,80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Медици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ский,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453,20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18 986 268,80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7 309 212,80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11 677 056,00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Медици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ский,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19 578 486,40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4 166 934,40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15 411 552,00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Медици</w:t>
            </w:r>
            <w:r w:rsidRPr="00026F8C">
              <w:rPr>
                <w:color w:val="000000"/>
                <w:sz w:val="18"/>
                <w:szCs w:val="18"/>
              </w:rPr>
              <w:t>н</w:t>
            </w:r>
            <w:r w:rsidRPr="00026F8C">
              <w:rPr>
                <w:color w:val="000000"/>
                <w:sz w:val="18"/>
                <w:szCs w:val="18"/>
              </w:rPr>
              <w:t>ский,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17 379 867,20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17 379 867,20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Механизации,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5 139 050,40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5 139 050,40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пер. Пограни</w:t>
            </w:r>
            <w:r w:rsidRPr="00026F8C">
              <w:rPr>
                <w:color w:val="000000"/>
                <w:sz w:val="18"/>
                <w:szCs w:val="18"/>
              </w:rPr>
              <w:t>ч</w:t>
            </w:r>
            <w:r w:rsidRPr="00026F8C">
              <w:rPr>
                <w:color w:val="000000"/>
                <w:sz w:val="18"/>
                <w:szCs w:val="18"/>
              </w:rPr>
              <w:t>ный,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10 983 279,80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1 916 960,60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9 066 319,20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Дзержинск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го,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23 679 736,80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23 679 736,80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Дружбы,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11 326 284,60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1 370 477,40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9 955 807,20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9 969 004,00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1 084 427,60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8 884 576,40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Западная,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16 272 576,00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16 272 576,00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Интернаци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 xml:space="preserve">нальная,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5 117 223,60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5 117 223,60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Интернаци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 xml:space="preserve">нальная,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105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7 251 366,41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3 808 304,80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3 443 061,61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Интернаци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нальная, д. 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5 026 665,60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5 026 665,60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Интернаци</w:t>
            </w:r>
            <w:r w:rsidRPr="00026F8C">
              <w:rPr>
                <w:color w:val="000000"/>
                <w:sz w:val="18"/>
                <w:szCs w:val="18"/>
              </w:rPr>
              <w:t>о</w:t>
            </w:r>
            <w:r w:rsidRPr="00026F8C">
              <w:rPr>
                <w:color w:val="000000"/>
                <w:sz w:val="18"/>
                <w:szCs w:val="18"/>
              </w:rPr>
              <w:t>нальная, д. 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5 113 508,40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5 113 508,40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4 566 909,60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4 566 909,60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Каа-Хем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5 290 985,80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5 290 985,80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Калинина, д.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23 898 024,00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23 898 024,00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Клубная,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8 583 505,20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8 583 505,20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23 713 084,80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23 713 084,80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4 571 884,80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4 571 884,80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5 712 694,80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5 712 694,80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Комсомол</w:t>
            </w:r>
            <w:r w:rsidRPr="00026F8C">
              <w:rPr>
                <w:color w:val="000000"/>
                <w:sz w:val="18"/>
                <w:szCs w:val="18"/>
              </w:rPr>
              <w:t>ь</w:t>
            </w:r>
            <w:r w:rsidRPr="00026F8C">
              <w:rPr>
                <w:color w:val="000000"/>
                <w:sz w:val="18"/>
                <w:szCs w:val="18"/>
              </w:rPr>
              <w:t>ская, д. 36а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6 471 429,61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6 471 429,61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Красноарме</w:t>
            </w:r>
            <w:r w:rsidRPr="00026F8C">
              <w:rPr>
                <w:color w:val="000000"/>
                <w:sz w:val="18"/>
                <w:szCs w:val="18"/>
              </w:rPr>
              <w:t>й</w:t>
            </w:r>
            <w:r w:rsidRPr="00026F8C">
              <w:rPr>
                <w:color w:val="000000"/>
                <w:sz w:val="18"/>
                <w:szCs w:val="18"/>
              </w:rPr>
              <w:t>ская, д. 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5 708 988,20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3 351 479,00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2 357 509,20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Красноарме</w:t>
            </w:r>
            <w:r w:rsidRPr="00026F8C">
              <w:rPr>
                <w:color w:val="000000"/>
                <w:sz w:val="18"/>
                <w:szCs w:val="18"/>
              </w:rPr>
              <w:t>й</w:t>
            </w:r>
            <w:r w:rsidRPr="00026F8C">
              <w:rPr>
                <w:color w:val="000000"/>
                <w:sz w:val="18"/>
                <w:szCs w:val="18"/>
              </w:rPr>
              <w:t>ская, д.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5 992 153,19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5 992 153,19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Крюкова,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3 877 275,60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3 877 275,60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4 987 234,60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4 987 234,60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6 138 903,60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6 138 903,60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Мира,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23 375 574,00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23 375 574,00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Мира,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6 633 432,20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3 684 492,20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2 948 940,00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Мира, 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4 563 194,40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4 563 194,40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Мира, 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23 543 686,80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23 543 686,80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Мира,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22 908 428,59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1 507 098,20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21 401 330,39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Мира,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5 160 412,80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5 160 412,80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Новоселов,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30 518 768,60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30 518 768,60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Новоселов,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31 497 492,60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31 497 492,60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Оюна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Курс</w:t>
            </w:r>
            <w:r w:rsidRPr="00026F8C">
              <w:rPr>
                <w:color w:val="000000"/>
                <w:sz w:val="18"/>
                <w:szCs w:val="18"/>
              </w:rPr>
              <w:t>е</w:t>
            </w:r>
            <w:r w:rsidRPr="00026F8C">
              <w:rPr>
                <w:color w:val="000000"/>
                <w:sz w:val="18"/>
                <w:szCs w:val="18"/>
              </w:rPr>
              <w:t>ди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11 303 845,40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4 111 432,20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7 192 413,20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Оюна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Курс</w:t>
            </w:r>
            <w:r w:rsidRPr="00026F8C">
              <w:rPr>
                <w:color w:val="000000"/>
                <w:sz w:val="18"/>
                <w:szCs w:val="18"/>
              </w:rPr>
              <w:t>е</w:t>
            </w:r>
            <w:r w:rsidRPr="00026F8C">
              <w:rPr>
                <w:color w:val="000000"/>
                <w:sz w:val="18"/>
                <w:szCs w:val="18"/>
              </w:rPr>
              <w:t>ди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6 089 212,80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6 089 212,80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Полевая, д. 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9 436 907,80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1 515 637,00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7 921 270,80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Проточная,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5 151 124,80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5 151 124,80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Рабочая,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2 845 378,80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2 845 378,80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Рабочая,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5 167 499,99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5 167 499,99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Рабочая, д. 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Рабочая, д. 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6 593 867,60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1 084 427,60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5 509 440,00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Рабочая, д. 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2 118 128,40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2 118 128,40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Рихарда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Зо</w:t>
            </w:r>
            <w:r w:rsidRPr="00026F8C">
              <w:rPr>
                <w:color w:val="000000"/>
                <w:sz w:val="18"/>
                <w:szCs w:val="18"/>
              </w:rPr>
              <w:t>р</w:t>
            </w:r>
            <w:r w:rsidRPr="00026F8C">
              <w:rPr>
                <w:color w:val="000000"/>
                <w:sz w:val="18"/>
                <w:szCs w:val="18"/>
              </w:rPr>
              <w:t>ге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9 973 033,40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9 973 033,40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Семирацкого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21 898 420,40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21 898 420,40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Сибиряков Гвардейцев, д.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22 871 778,80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1 989 540,40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20 882 238,40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Суворова,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5 716 299,60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Суворова,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32 278 586,40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32 278 586,40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Целинная,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21 209 739,81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3 428 328,20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363,70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17 781 411,61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Чехова,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1 508,70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69 557 783,80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1 508,70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69 557 783,80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Щетинкина-Кравченко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13 847 292,60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7 211 016,60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6 636 276,00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Щетинкина-Кравченко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17 549 788,40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1 904 152,40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15 645 636,00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B031C" w:rsidP="005775BE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>Туран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427,60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19 590 803,40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15 210 399,00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9 325 576,00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4 945 171,60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2016 года без финанс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вой поддер</w:t>
            </w:r>
            <w:r w:rsidRPr="00026F8C">
              <w:rPr>
                <w:bCs/>
                <w:color w:val="000000"/>
                <w:sz w:val="18"/>
                <w:szCs w:val="18"/>
              </w:rPr>
              <w:t>ж</w:t>
            </w:r>
            <w:r w:rsidRPr="00026F8C">
              <w:rPr>
                <w:bCs/>
                <w:color w:val="000000"/>
                <w:sz w:val="18"/>
                <w:szCs w:val="18"/>
              </w:rPr>
              <w:t>ки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3 595,10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108 569 144,65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B031C" w:rsidP="005775BE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>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Баянкольская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Дружбы,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Красных Па</w:t>
            </w:r>
            <w:r w:rsidRPr="00026F8C">
              <w:rPr>
                <w:color w:val="000000"/>
                <w:sz w:val="18"/>
                <w:szCs w:val="18"/>
              </w:rPr>
              <w:t>р</w:t>
            </w:r>
            <w:r w:rsidRPr="00026F8C">
              <w:rPr>
                <w:color w:val="000000"/>
                <w:sz w:val="18"/>
                <w:szCs w:val="18"/>
              </w:rPr>
              <w:t>тизан, д. 21а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Суворова,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60/1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Суворова,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60/2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Чульдума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Итого по Г</w:t>
            </w:r>
            <w:r w:rsidRPr="00026F8C">
              <w:rPr>
                <w:bCs/>
                <w:color w:val="000000"/>
                <w:sz w:val="18"/>
                <w:szCs w:val="18"/>
              </w:rPr>
              <w:t>о</w:t>
            </w:r>
            <w:r w:rsidRPr="00026F8C">
              <w:rPr>
                <w:bCs/>
                <w:color w:val="000000"/>
                <w:sz w:val="18"/>
                <w:szCs w:val="18"/>
              </w:rPr>
              <w:t>род Туран: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4 948 375,50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4 948 375,50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Туран, ул. Ленина,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7 990 059,15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7 990 059,15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2018 года, в т.ч.: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14 573,80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672 372 217,20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p w:rsidR="00486DF3" w:rsidRDefault="00486DF3"/>
    <w:p w:rsidR="00486DF3" w:rsidRDefault="00486DF3"/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Всего по эт</w:t>
            </w:r>
            <w:r w:rsidRPr="00026F8C">
              <w:rPr>
                <w:bCs/>
                <w:color w:val="000000"/>
                <w:sz w:val="18"/>
                <w:szCs w:val="18"/>
              </w:rPr>
              <w:t>а</w:t>
            </w:r>
            <w:r w:rsidRPr="00026F8C">
              <w:rPr>
                <w:bCs/>
                <w:color w:val="000000"/>
                <w:sz w:val="18"/>
                <w:szCs w:val="18"/>
              </w:rPr>
              <w:t>пу 2018 года с финансовой поддержкой Фонда: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14 573,80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672 372 217,20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5BE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>Кызыл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5 421,20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281 611 112,80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Бухтуева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21 917 283,60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21 917 283,60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Дружбы,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4 184 012,00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4 184 012,00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Енисейская, д.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712,30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34 407 136,20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712,30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34 407 136,20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Колхозная,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16 088 336,20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16 088 336,20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Кочетова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11 349 142,60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11 349 142,60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18 537 734,80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18 537 734,80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Кузнецова,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61а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16 861 498,20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16 861 498,20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Полевая, д.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13 816 337,20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13 816 337,20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Пролетарская, д.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Пролетарская, д. 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Рабочая,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4 757 189,00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4 757 189,00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г. Кызыл, ул. Рабочая, д.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30 090 283,00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30 090 283,00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Ровенская,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22 521 085,00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22 521 085,00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Ровенская,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9 507 953,80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9 507 953,80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Салчака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 Тока,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Салчака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 Тока,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Шевченко,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Шевченко,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15 629 992,60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272,90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15 629 992,60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 xml:space="preserve">г. Кызыл, ул. </w:t>
            </w:r>
            <w:proofErr w:type="spellStart"/>
            <w:r w:rsidRPr="00026F8C">
              <w:rPr>
                <w:color w:val="000000"/>
                <w:sz w:val="18"/>
                <w:szCs w:val="18"/>
              </w:rPr>
              <w:t>Щетинкина-Кравченко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5 032 026,60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5 032 026,60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69" w:rsidRDefault="005B031C" w:rsidP="005775BE">
            <w:pPr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</w:p>
          <w:p w:rsidR="005B031C" w:rsidRPr="00026F8C" w:rsidRDefault="005775BE" w:rsidP="005775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</w:t>
            </w:r>
            <w:r w:rsidR="005B031C" w:rsidRPr="00026F8C">
              <w:rPr>
                <w:bCs/>
                <w:color w:val="000000"/>
                <w:sz w:val="18"/>
                <w:szCs w:val="18"/>
              </w:rPr>
              <w:t xml:space="preserve"> Хову-Аксы: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390 761 104,40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26F8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. Хову-Аксы, ул. Гагарина,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19 716 089,20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19 716 089,20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. Хову-Аксы, ул. Гагарина,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21 031 064,40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21 031 064,40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Гагарина, д.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22 422 888,80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22 422 888,80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p w:rsidR="00486DF3" w:rsidRDefault="00486DF3"/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. Хову-Аксы, ул. Гагарина,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20 612 663,20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20 612 663,20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. Хову-Аксы, ул. Гагарина,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21 872 136,20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512,30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21 872 136,20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DF3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 xml:space="preserve">. Хову-Аксы, ул. Гагарина, </w:t>
            </w:r>
          </w:p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д. 3, лит.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25 142 496,60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25 142 496,60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Комсомол</w:t>
            </w:r>
            <w:r w:rsidRPr="00026F8C">
              <w:rPr>
                <w:color w:val="000000"/>
                <w:sz w:val="18"/>
                <w:szCs w:val="18"/>
              </w:rPr>
              <w:t>ь</w:t>
            </w:r>
            <w:r w:rsidRPr="00026F8C">
              <w:rPr>
                <w:color w:val="000000"/>
                <w:sz w:val="18"/>
                <w:szCs w:val="18"/>
              </w:rPr>
              <w:t>ская, д. 3, лит.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Мира, д.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21 449 465,60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21 449 465,60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Мира, д.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21 231 726,20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21 231 726,20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Первома</w:t>
            </w:r>
            <w:r w:rsidRPr="00026F8C">
              <w:rPr>
                <w:color w:val="000000"/>
                <w:sz w:val="18"/>
                <w:szCs w:val="18"/>
              </w:rPr>
              <w:t>й</w:t>
            </w:r>
            <w:r w:rsidRPr="00026F8C">
              <w:rPr>
                <w:color w:val="000000"/>
                <w:sz w:val="18"/>
                <w:szCs w:val="18"/>
              </w:rPr>
              <w:t>ская, д.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22 482 660,40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22 482 660,40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Спортивная, д. 4, лит. 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Юбилейная, д.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Юбилейная, д.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86DF3" w:rsidRDefault="00486DF3"/>
    <w:p w:rsidR="00486DF3" w:rsidRDefault="00486DF3"/>
    <w:tbl>
      <w:tblPr>
        <w:tblW w:w="15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20"/>
        <w:gridCol w:w="1080"/>
        <w:gridCol w:w="1440"/>
        <w:gridCol w:w="1080"/>
        <w:gridCol w:w="1320"/>
        <w:gridCol w:w="1080"/>
        <w:gridCol w:w="1320"/>
        <w:gridCol w:w="960"/>
        <w:gridCol w:w="960"/>
        <w:gridCol w:w="840"/>
        <w:gridCol w:w="840"/>
        <w:gridCol w:w="720"/>
        <w:gridCol w:w="720"/>
        <w:gridCol w:w="600"/>
        <w:gridCol w:w="960"/>
      </w:tblGrid>
      <w:tr w:rsidR="00486DF3" w:rsidRPr="00026F8C" w:rsidTr="00BC081C">
        <w:trPr>
          <w:trHeight w:val="60"/>
        </w:trPr>
        <w:tc>
          <w:tcPr>
            <w:tcW w:w="493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DF3" w:rsidRPr="00026F8C" w:rsidRDefault="00486DF3" w:rsidP="00723238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Юбилейная, д.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Юбилейная, д.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Юбилейная, д.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26F8C" w:rsidRPr="00026F8C" w:rsidTr="00BC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6F8C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26F8C">
              <w:rPr>
                <w:color w:val="000000"/>
                <w:sz w:val="18"/>
                <w:szCs w:val="18"/>
              </w:rPr>
              <w:t>. Хову-Аксы, ул. Юбилейная,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31C" w:rsidRPr="00026F8C" w:rsidRDefault="005B031C" w:rsidP="005B031C">
            <w:pPr>
              <w:jc w:val="center"/>
              <w:rPr>
                <w:color w:val="000000"/>
                <w:sz w:val="18"/>
                <w:szCs w:val="18"/>
              </w:rPr>
            </w:pPr>
            <w:r w:rsidRPr="00026F8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04D36" w:rsidRDefault="00404D36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tbl>
      <w:tblPr>
        <w:tblW w:w="0" w:type="auto"/>
        <w:tblInd w:w="10668" w:type="dxa"/>
        <w:tblLook w:val="04A0"/>
      </w:tblPr>
      <w:tblGrid>
        <w:gridCol w:w="5252"/>
      </w:tblGrid>
      <w:tr w:rsidR="00430388" w:rsidTr="00430388">
        <w:tc>
          <w:tcPr>
            <w:tcW w:w="5252" w:type="dxa"/>
          </w:tcPr>
          <w:p w:rsidR="00430388" w:rsidRPr="00430388" w:rsidRDefault="00430388" w:rsidP="004303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388"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430388" w:rsidRPr="00430388" w:rsidRDefault="00430388" w:rsidP="004303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388">
              <w:rPr>
                <w:color w:val="000000"/>
                <w:sz w:val="28"/>
                <w:szCs w:val="28"/>
              </w:rPr>
              <w:t xml:space="preserve">к республиканской адресной программе </w:t>
            </w:r>
          </w:p>
          <w:p w:rsidR="00430388" w:rsidRPr="00430388" w:rsidRDefault="00430388" w:rsidP="004303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388">
              <w:rPr>
                <w:color w:val="000000"/>
                <w:sz w:val="28"/>
                <w:szCs w:val="28"/>
              </w:rPr>
              <w:t>по переселению граждан из аварийного</w:t>
            </w:r>
          </w:p>
          <w:p w:rsidR="00430388" w:rsidRPr="00430388" w:rsidRDefault="00430388" w:rsidP="004303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388">
              <w:rPr>
                <w:color w:val="000000"/>
                <w:sz w:val="28"/>
                <w:szCs w:val="28"/>
              </w:rPr>
              <w:t xml:space="preserve"> жилищного фонда в Республике </w:t>
            </w:r>
          </w:p>
          <w:p w:rsidR="00430388" w:rsidRDefault="00430388" w:rsidP="00430388">
            <w:pPr>
              <w:jc w:val="center"/>
            </w:pPr>
            <w:r w:rsidRPr="00430388">
              <w:rPr>
                <w:color w:val="000000"/>
                <w:sz w:val="28"/>
                <w:szCs w:val="28"/>
              </w:rPr>
              <w:t>Тыва на 2013-2020 годы</w:t>
            </w:r>
          </w:p>
        </w:tc>
      </w:tr>
    </w:tbl>
    <w:p w:rsidR="006A6C86" w:rsidRDefault="006A6C86" w:rsidP="006A6C86">
      <w:pPr>
        <w:jc w:val="center"/>
        <w:rPr>
          <w:b/>
          <w:bCs/>
          <w:color w:val="000000"/>
          <w:sz w:val="48"/>
          <w:szCs w:val="48"/>
        </w:rPr>
      </w:pPr>
    </w:p>
    <w:p w:rsidR="006A6C86" w:rsidRPr="006A6C86" w:rsidRDefault="006A6C86" w:rsidP="006A6C86">
      <w:pPr>
        <w:jc w:val="center"/>
        <w:rPr>
          <w:bCs/>
          <w:color w:val="000000"/>
          <w:sz w:val="28"/>
          <w:szCs w:val="28"/>
        </w:rPr>
      </w:pPr>
      <w:r w:rsidRPr="006A6C86">
        <w:rPr>
          <w:bCs/>
          <w:color w:val="000000"/>
          <w:sz w:val="28"/>
          <w:szCs w:val="28"/>
        </w:rPr>
        <w:t xml:space="preserve">ПЛАНИРУЕМЫЕ ПОКАЗАТЕЛИ </w:t>
      </w:r>
    </w:p>
    <w:p w:rsidR="00486DF3" w:rsidRPr="006A6C86" w:rsidRDefault="006A6C86" w:rsidP="006A6C86">
      <w:pPr>
        <w:jc w:val="center"/>
        <w:rPr>
          <w:sz w:val="28"/>
          <w:szCs w:val="28"/>
        </w:rPr>
      </w:pPr>
      <w:r w:rsidRPr="006A6C86">
        <w:rPr>
          <w:bCs/>
          <w:color w:val="000000"/>
          <w:sz w:val="28"/>
          <w:szCs w:val="28"/>
        </w:rPr>
        <w:t>выполнения адресной программы по переселению граждан из аварийного жилищного фонда</w:t>
      </w:r>
    </w:p>
    <w:p w:rsidR="006A6C86" w:rsidRDefault="006A6C86"/>
    <w:tbl>
      <w:tblPr>
        <w:tblW w:w="160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600"/>
        <w:gridCol w:w="480"/>
        <w:gridCol w:w="480"/>
        <w:gridCol w:w="720"/>
        <w:gridCol w:w="720"/>
        <w:gridCol w:w="720"/>
        <w:gridCol w:w="720"/>
        <w:gridCol w:w="720"/>
        <w:gridCol w:w="720"/>
        <w:gridCol w:w="720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360"/>
        <w:gridCol w:w="480"/>
        <w:gridCol w:w="480"/>
        <w:gridCol w:w="480"/>
        <w:gridCol w:w="480"/>
        <w:gridCol w:w="600"/>
        <w:gridCol w:w="600"/>
        <w:gridCol w:w="600"/>
        <w:gridCol w:w="572"/>
      </w:tblGrid>
      <w:tr w:rsidR="00723238" w:rsidRPr="00723238" w:rsidTr="001623DB">
        <w:trPr>
          <w:trHeight w:val="60"/>
        </w:trPr>
        <w:tc>
          <w:tcPr>
            <w:tcW w:w="360" w:type="dxa"/>
            <w:vMerge w:val="restart"/>
            <w:shd w:val="clear" w:color="auto" w:fill="auto"/>
            <w:hideMark/>
          </w:tcPr>
          <w:p w:rsidR="006A6C86" w:rsidRPr="001623DB" w:rsidRDefault="006A6C86" w:rsidP="00723238">
            <w:pPr>
              <w:jc w:val="center"/>
              <w:rPr>
                <w:color w:val="000000"/>
                <w:spacing w:val="-20"/>
                <w:sz w:val="12"/>
                <w:szCs w:val="12"/>
              </w:rPr>
            </w:pPr>
            <w:r w:rsidRPr="001623DB">
              <w:rPr>
                <w:color w:val="000000"/>
                <w:spacing w:val="-20"/>
                <w:sz w:val="12"/>
                <w:szCs w:val="12"/>
              </w:rPr>
              <w:t xml:space="preserve">№ </w:t>
            </w:r>
            <w:proofErr w:type="spellStart"/>
            <w:r w:rsidRPr="001623DB">
              <w:rPr>
                <w:color w:val="000000"/>
                <w:spacing w:val="-20"/>
                <w:sz w:val="12"/>
                <w:szCs w:val="12"/>
              </w:rPr>
              <w:t>п</w:t>
            </w:r>
            <w:proofErr w:type="spellEnd"/>
            <w:r w:rsidRPr="001623DB">
              <w:rPr>
                <w:color w:val="000000"/>
                <w:spacing w:val="-20"/>
                <w:sz w:val="12"/>
                <w:szCs w:val="12"/>
              </w:rPr>
              <w:t>/</w:t>
            </w:r>
            <w:proofErr w:type="spellStart"/>
            <w:r w:rsidRPr="001623DB">
              <w:rPr>
                <w:color w:val="000000"/>
                <w:spacing w:val="-2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Н</w:t>
            </w:r>
            <w:r w:rsidRPr="006A6C86">
              <w:rPr>
                <w:color w:val="000000"/>
                <w:sz w:val="12"/>
                <w:szCs w:val="12"/>
              </w:rPr>
              <w:t>а</w:t>
            </w:r>
            <w:r w:rsidRPr="006A6C86">
              <w:rPr>
                <w:color w:val="000000"/>
                <w:sz w:val="12"/>
                <w:szCs w:val="12"/>
              </w:rPr>
              <w:t>имен</w:t>
            </w:r>
            <w:r w:rsidRPr="006A6C86">
              <w:rPr>
                <w:color w:val="000000"/>
                <w:sz w:val="12"/>
                <w:szCs w:val="12"/>
              </w:rPr>
              <w:t>о</w:t>
            </w:r>
            <w:r w:rsidRPr="006A6C86">
              <w:rPr>
                <w:color w:val="000000"/>
                <w:sz w:val="12"/>
                <w:szCs w:val="12"/>
              </w:rPr>
              <w:t>вание МО</w:t>
            </w:r>
          </w:p>
        </w:tc>
        <w:tc>
          <w:tcPr>
            <w:tcW w:w="6000" w:type="dxa"/>
            <w:gridSpan w:val="9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Расселенная площадь</w:t>
            </w:r>
          </w:p>
        </w:tc>
        <w:tc>
          <w:tcPr>
            <w:tcW w:w="4440" w:type="dxa"/>
            <w:gridSpan w:val="9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Количество расселенных помещений</w:t>
            </w:r>
          </w:p>
        </w:tc>
        <w:tc>
          <w:tcPr>
            <w:tcW w:w="4652" w:type="dxa"/>
            <w:gridSpan w:val="9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Количество переселенных жителей</w:t>
            </w:r>
          </w:p>
        </w:tc>
      </w:tr>
      <w:tr w:rsidR="00723238" w:rsidRPr="00723238" w:rsidTr="001623DB">
        <w:trPr>
          <w:trHeight w:val="173"/>
        </w:trPr>
        <w:tc>
          <w:tcPr>
            <w:tcW w:w="360" w:type="dxa"/>
            <w:vMerge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2013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2014 год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2016 год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2017 год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Всего по</w:t>
            </w:r>
            <w:r w:rsidRPr="006A6C86">
              <w:rPr>
                <w:color w:val="000000"/>
                <w:sz w:val="12"/>
                <w:szCs w:val="12"/>
              </w:rPr>
              <w:br/>
              <w:t>году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2013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2014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2016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2017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Всего по</w:t>
            </w:r>
            <w:r w:rsidRPr="006A6C86">
              <w:rPr>
                <w:color w:val="000000"/>
                <w:sz w:val="12"/>
                <w:szCs w:val="12"/>
              </w:rPr>
              <w:br/>
              <w:t>году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2013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2014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2016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2017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Всего по</w:t>
            </w:r>
            <w:r w:rsidRPr="006A6C86">
              <w:rPr>
                <w:color w:val="000000"/>
                <w:sz w:val="12"/>
                <w:szCs w:val="12"/>
              </w:rPr>
              <w:br/>
              <w:t>году</w:t>
            </w:r>
          </w:p>
        </w:tc>
      </w:tr>
      <w:tr w:rsidR="00723238" w:rsidRPr="00723238" w:rsidTr="001623DB">
        <w:trPr>
          <w:trHeight w:val="148"/>
        </w:trPr>
        <w:tc>
          <w:tcPr>
            <w:tcW w:w="360" w:type="dxa"/>
            <w:vMerge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1623DB" w:rsidRDefault="006A6C86" w:rsidP="00723238">
            <w:pPr>
              <w:jc w:val="center"/>
              <w:rPr>
                <w:iCs/>
                <w:color w:val="000000"/>
                <w:spacing w:val="-20"/>
                <w:sz w:val="12"/>
                <w:szCs w:val="12"/>
              </w:rPr>
            </w:pPr>
            <w:r w:rsidRPr="001623DB">
              <w:rPr>
                <w:iCs/>
                <w:color w:val="000000"/>
                <w:spacing w:val="-20"/>
                <w:sz w:val="12"/>
                <w:szCs w:val="12"/>
              </w:rPr>
              <w:t>чел.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чел.</w:t>
            </w:r>
          </w:p>
        </w:tc>
      </w:tr>
      <w:tr w:rsidR="00723238" w:rsidRPr="00723238" w:rsidTr="001623DB">
        <w:trPr>
          <w:trHeight w:val="94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723238" w:rsidRPr="00723238" w:rsidTr="001623DB">
        <w:trPr>
          <w:trHeight w:val="499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Итого по пр</w:t>
            </w:r>
            <w:r w:rsidRPr="006A6C86">
              <w:rPr>
                <w:bCs/>
                <w:color w:val="000000"/>
                <w:sz w:val="12"/>
                <w:szCs w:val="12"/>
              </w:rPr>
              <w:t>о</w:t>
            </w:r>
            <w:r w:rsidRPr="006A6C86">
              <w:rPr>
                <w:bCs/>
                <w:color w:val="000000"/>
                <w:sz w:val="12"/>
                <w:szCs w:val="12"/>
              </w:rPr>
              <w:t>гра</w:t>
            </w:r>
            <w:r w:rsidRPr="006A6C86">
              <w:rPr>
                <w:bCs/>
                <w:color w:val="000000"/>
                <w:sz w:val="12"/>
                <w:szCs w:val="12"/>
              </w:rPr>
              <w:t>м</w:t>
            </w:r>
            <w:r w:rsidRPr="006A6C86">
              <w:rPr>
                <w:bCs/>
                <w:color w:val="000000"/>
                <w:sz w:val="12"/>
                <w:szCs w:val="12"/>
              </w:rPr>
              <w:t>ме: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1 035,20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1 286,72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9 538,80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4 883,90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17 826,10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20 745,67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28 160,40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83 476,79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233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465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553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765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2 235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703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408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1 291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1 698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2 032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6 383</w:t>
            </w:r>
          </w:p>
        </w:tc>
      </w:tr>
      <w:tr w:rsidR="00723238" w:rsidRPr="00723238" w:rsidTr="001623DB">
        <w:trPr>
          <w:trHeight w:val="499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с. Бай-Хаак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43</w:t>
            </w:r>
          </w:p>
        </w:tc>
      </w:tr>
      <w:tr w:rsidR="00723238" w:rsidRPr="00723238" w:rsidTr="001623DB">
        <w:trPr>
          <w:trHeight w:val="499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bCs/>
                <w:color w:val="000000"/>
                <w:sz w:val="12"/>
                <w:szCs w:val="12"/>
              </w:rPr>
              <w:t>Кы</w:t>
            </w:r>
            <w:r w:rsidR="00723238" w:rsidRPr="00723238">
              <w:rPr>
                <w:bCs/>
                <w:color w:val="000000"/>
                <w:sz w:val="12"/>
                <w:szCs w:val="12"/>
              </w:rPr>
              <w:t>-</w:t>
            </w:r>
            <w:r w:rsidRPr="006A6C86">
              <w:rPr>
                <w:bCs/>
                <w:color w:val="000000"/>
                <w:sz w:val="12"/>
                <w:szCs w:val="12"/>
              </w:rPr>
              <w:t>зыл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86,90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351,02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8 742,10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4 883,90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17 557,60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16 742,97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22 851,40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71 215,89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212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458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465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638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1 947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631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408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1 283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1 380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1 651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5 411</w:t>
            </w:r>
          </w:p>
        </w:tc>
      </w:tr>
      <w:tr w:rsidR="00723238" w:rsidRPr="00723238" w:rsidTr="001623DB">
        <w:trPr>
          <w:trHeight w:val="499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bCs/>
                <w:color w:val="000000"/>
                <w:sz w:val="12"/>
                <w:szCs w:val="12"/>
              </w:rPr>
              <w:t>Ту</w:t>
            </w:r>
            <w:r w:rsidR="00723238" w:rsidRPr="00723238">
              <w:rPr>
                <w:bCs/>
                <w:color w:val="000000"/>
                <w:sz w:val="12"/>
                <w:szCs w:val="12"/>
              </w:rPr>
              <w:t>-</w:t>
            </w:r>
            <w:r w:rsidRPr="006A6C86">
              <w:rPr>
                <w:bCs/>
                <w:color w:val="000000"/>
                <w:sz w:val="12"/>
                <w:szCs w:val="12"/>
              </w:rPr>
              <w:t>ран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418,00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268,50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159,10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845,60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31</w:t>
            </w:r>
          </w:p>
        </w:tc>
      </w:tr>
      <w:tr w:rsidR="00723238" w:rsidRPr="00723238" w:rsidTr="001623DB">
        <w:trPr>
          <w:trHeight w:val="85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bCs/>
                <w:color w:val="000000"/>
                <w:sz w:val="12"/>
                <w:szCs w:val="12"/>
              </w:rPr>
              <w:t>Ча</w:t>
            </w:r>
            <w:r w:rsidR="00723238" w:rsidRPr="00723238">
              <w:rPr>
                <w:bCs/>
                <w:color w:val="000000"/>
                <w:sz w:val="12"/>
                <w:szCs w:val="12"/>
              </w:rPr>
              <w:t>-</w:t>
            </w:r>
            <w:r w:rsidRPr="006A6C86">
              <w:rPr>
                <w:bCs/>
                <w:color w:val="000000"/>
                <w:sz w:val="12"/>
                <w:szCs w:val="12"/>
              </w:rPr>
              <w:t>дан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948,30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1 398,30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723238" w:rsidRPr="00723238" w:rsidTr="001623DB">
        <w:trPr>
          <w:trHeight w:val="301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6A6C86">
              <w:rPr>
                <w:bCs/>
                <w:color w:val="000000"/>
                <w:sz w:val="12"/>
                <w:szCs w:val="12"/>
              </w:rPr>
              <w:t>пгт</w:t>
            </w:r>
            <w:proofErr w:type="spellEnd"/>
            <w:r w:rsidRPr="006A6C86">
              <w:rPr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A6C86">
              <w:rPr>
                <w:bCs/>
                <w:color w:val="000000"/>
                <w:sz w:val="12"/>
                <w:szCs w:val="12"/>
              </w:rPr>
              <w:t>Каа-Хем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56</w:t>
            </w:r>
          </w:p>
        </w:tc>
      </w:tr>
      <w:tr w:rsidR="00723238" w:rsidRPr="00723238" w:rsidTr="001623DB">
        <w:trPr>
          <w:trHeight w:val="157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6A6C86">
              <w:rPr>
                <w:bCs/>
                <w:color w:val="000000"/>
                <w:sz w:val="12"/>
                <w:szCs w:val="12"/>
              </w:rPr>
              <w:t>Хо</w:t>
            </w:r>
            <w:r w:rsidR="00723238" w:rsidRPr="00723238">
              <w:rPr>
                <w:bCs/>
                <w:color w:val="000000"/>
                <w:sz w:val="12"/>
                <w:szCs w:val="12"/>
              </w:rPr>
              <w:t>-</w:t>
            </w:r>
            <w:r w:rsidRPr="006A6C86">
              <w:rPr>
                <w:bCs/>
                <w:color w:val="000000"/>
                <w:sz w:val="12"/>
                <w:szCs w:val="12"/>
              </w:rPr>
              <w:t>ву-Ак</w:t>
            </w:r>
            <w:r w:rsidR="00723238" w:rsidRPr="00723238">
              <w:rPr>
                <w:bCs/>
                <w:color w:val="000000"/>
                <w:sz w:val="12"/>
                <w:szCs w:val="12"/>
              </w:rPr>
              <w:t>-</w:t>
            </w:r>
            <w:r w:rsidRPr="006A6C86">
              <w:rPr>
                <w:bCs/>
                <w:color w:val="000000"/>
                <w:sz w:val="12"/>
                <w:szCs w:val="12"/>
              </w:rPr>
              <w:t>сы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3 843,60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5 309,00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9 152,60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127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211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311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381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692</w:t>
            </w:r>
          </w:p>
        </w:tc>
      </w:tr>
      <w:tr w:rsidR="00723238" w:rsidRPr="00723238" w:rsidTr="001623DB">
        <w:trPr>
          <w:trHeight w:val="84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2013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948,30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3 740,60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2 665,80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2 598,30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3 527,80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8 079,90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21 560,70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575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162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154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526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1 392</w:t>
            </w:r>
          </w:p>
        </w:tc>
      </w:tr>
      <w:tr w:rsidR="00723238" w:rsidRPr="00723238" w:rsidTr="001623DB">
        <w:trPr>
          <w:trHeight w:val="60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Кы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зыл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3 740,60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2 665,80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2 598,30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3 527,80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8 079,90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20 612,40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526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1 279</w:t>
            </w:r>
          </w:p>
        </w:tc>
      </w:tr>
      <w:tr w:rsidR="00723238" w:rsidRPr="00723238" w:rsidTr="001623DB">
        <w:trPr>
          <w:trHeight w:val="64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Ча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дан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948,30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948,30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113</w:t>
            </w:r>
          </w:p>
        </w:tc>
      </w:tr>
      <w:tr w:rsidR="00723238" w:rsidRPr="00723238" w:rsidTr="001623DB">
        <w:trPr>
          <w:trHeight w:val="169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2014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86,90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935,70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514,40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1 301,00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5 637,10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4 621,20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722,70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13 819,00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388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393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308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169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1 142</w:t>
            </w:r>
          </w:p>
        </w:tc>
      </w:tr>
      <w:tr w:rsidR="00723238" w:rsidRPr="00723238" w:rsidTr="001623DB">
        <w:trPr>
          <w:trHeight w:val="60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с. Бай-Хаак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485,70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43</w:t>
            </w:r>
          </w:p>
        </w:tc>
      </w:tr>
    </w:tbl>
    <w:p w:rsidR="001623DB" w:rsidRDefault="001623DB"/>
    <w:tbl>
      <w:tblPr>
        <w:tblW w:w="160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600"/>
        <w:gridCol w:w="480"/>
        <w:gridCol w:w="480"/>
        <w:gridCol w:w="720"/>
        <w:gridCol w:w="720"/>
        <w:gridCol w:w="720"/>
        <w:gridCol w:w="720"/>
        <w:gridCol w:w="720"/>
        <w:gridCol w:w="720"/>
        <w:gridCol w:w="720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360"/>
        <w:gridCol w:w="480"/>
        <w:gridCol w:w="480"/>
        <w:gridCol w:w="480"/>
        <w:gridCol w:w="480"/>
        <w:gridCol w:w="600"/>
        <w:gridCol w:w="600"/>
        <w:gridCol w:w="600"/>
        <w:gridCol w:w="572"/>
      </w:tblGrid>
      <w:tr w:rsidR="001623DB" w:rsidRPr="00723238" w:rsidTr="001623DB">
        <w:trPr>
          <w:trHeight w:val="94"/>
        </w:trPr>
        <w:tc>
          <w:tcPr>
            <w:tcW w:w="36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1623DB" w:rsidRPr="006A6C86" w:rsidRDefault="001623DB" w:rsidP="0009615E">
            <w:pPr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2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6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48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60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600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572" w:type="dxa"/>
            <w:shd w:val="clear" w:color="auto" w:fill="auto"/>
            <w:hideMark/>
          </w:tcPr>
          <w:p w:rsidR="001623DB" w:rsidRPr="006A6C86" w:rsidRDefault="001623DB" w:rsidP="0009615E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6A6C86">
              <w:rPr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723238" w:rsidRPr="00723238" w:rsidTr="001623DB">
        <w:trPr>
          <w:trHeight w:val="60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Кы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зыл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86,90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514,40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1 301,00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5 637,10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4 621,20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722,70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12 883,30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368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393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1 062</w:t>
            </w:r>
          </w:p>
        </w:tc>
      </w:tr>
      <w:tr w:rsidR="00723238" w:rsidRPr="00723238" w:rsidTr="001623DB">
        <w:trPr>
          <w:trHeight w:val="94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Ча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дан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37</w:t>
            </w:r>
          </w:p>
        </w:tc>
      </w:tr>
      <w:tr w:rsidR="00723238" w:rsidRPr="00723238" w:rsidTr="001623DB">
        <w:trPr>
          <w:trHeight w:val="60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351,02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2 124,60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3 763,50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51,50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8 155,47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14 446,09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204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373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172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1 007</w:t>
            </w:r>
          </w:p>
        </w:tc>
      </w:tr>
      <w:tr w:rsidR="00723238" w:rsidRPr="00723238" w:rsidTr="001623DB">
        <w:trPr>
          <w:trHeight w:val="61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Кы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зыл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351,02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1 745,90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3 763,50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51,50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8 155,47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14 067,39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361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530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951</w:t>
            </w:r>
          </w:p>
        </w:tc>
      </w:tr>
      <w:tr w:rsidR="00723238" w:rsidRPr="00723238" w:rsidTr="001623DB">
        <w:trPr>
          <w:trHeight w:val="126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6A6C86">
              <w:rPr>
                <w:color w:val="000000"/>
                <w:sz w:val="12"/>
                <w:szCs w:val="12"/>
              </w:rPr>
              <w:t>пгт</w:t>
            </w:r>
            <w:proofErr w:type="spellEnd"/>
            <w:r w:rsidRPr="006A6C86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Каа-Хем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378,70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56</w:t>
            </w:r>
          </w:p>
        </w:tc>
      </w:tr>
      <w:tr w:rsidR="00723238" w:rsidRPr="00723238" w:rsidTr="001623DB">
        <w:trPr>
          <w:trHeight w:val="66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2016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3 159,20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917,10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5 827,20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4 802,77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4 370,93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19 077,20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170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177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532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490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489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197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1 513</w:t>
            </w:r>
          </w:p>
        </w:tc>
      </w:tr>
      <w:tr w:rsidR="00723238" w:rsidRPr="00723238" w:rsidTr="001623DB">
        <w:trPr>
          <w:trHeight w:val="146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Кы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зыл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2 741,20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917,10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5 558,70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4 643,67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4 370,93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18 231,60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512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482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482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1 482</w:t>
            </w:r>
          </w:p>
        </w:tc>
      </w:tr>
      <w:tr w:rsidR="00723238" w:rsidRPr="00723238" w:rsidTr="001623DB">
        <w:trPr>
          <w:trHeight w:val="226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Ту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ран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418,00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268,50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159,10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845,60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31</w:t>
            </w:r>
          </w:p>
        </w:tc>
      </w:tr>
      <w:tr w:rsidR="00723238" w:rsidRPr="00723238" w:rsidTr="001623DB">
        <w:trPr>
          <w:trHeight w:val="112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7 742,40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6 831,40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14 573,80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181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186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367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719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610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6C86">
              <w:rPr>
                <w:bCs/>
                <w:color w:val="000000"/>
                <w:sz w:val="12"/>
                <w:szCs w:val="12"/>
              </w:rPr>
              <w:t>1 329</w:t>
            </w:r>
          </w:p>
        </w:tc>
      </w:tr>
      <w:tr w:rsidR="00723238" w:rsidRPr="00723238" w:rsidTr="001623DB">
        <w:trPr>
          <w:trHeight w:val="60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Кы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зыл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3 898,80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1 522,40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5 421,20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408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637</w:t>
            </w:r>
          </w:p>
        </w:tc>
      </w:tr>
      <w:tr w:rsidR="00723238" w:rsidRPr="00723238" w:rsidTr="001623DB">
        <w:trPr>
          <w:trHeight w:val="258"/>
        </w:trPr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723238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723238">
            <w:pPr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6A6C86">
              <w:rPr>
                <w:color w:val="000000"/>
                <w:sz w:val="12"/>
                <w:szCs w:val="12"/>
              </w:rPr>
              <w:t>Хо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ву-Ак</w:t>
            </w:r>
            <w:r w:rsidR="00723238" w:rsidRPr="00723238">
              <w:rPr>
                <w:color w:val="000000"/>
                <w:sz w:val="12"/>
                <w:szCs w:val="12"/>
              </w:rPr>
              <w:t>-</w:t>
            </w:r>
            <w:r w:rsidRPr="006A6C86">
              <w:rPr>
                <w:color w:val="000000"/>
                <w:sz w:val="12"/>
                <w:szCs w:val="12"/>
              </w:rPr>
              <w:t>сы</w:t>
            </w:r>
            <w:proofErr w:type="spellEnd"/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3 843,60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5 309,00</w:t>
            </w:r>
          </w:p>
        </w:tc>
        <w:tc>
          <w:tcPr>
            <w:tcW w:w="72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9 152,60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36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600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381</w:t>
            </w:r>
          </w:p>
        </w:tc>
        <w:tc>
          <w:tcPr>
            <w:tcW w:w="572" w:type="dxa"/>
            <w:shd w:val="clear" w:color="auto" w:fill="auto"/>
            <w:hideMark/>
          </w:tcPr>
          <w:p w:rsidR="006A6C86" w:rsidRPr="006A6C86" w:rsidRDefault="006A6C86" w:rsidP="001623DB">
            <w:pPr>
              <w:jc w:val="center"/>
              <w:rPr>
                <w:color w:val="000000"/>
                <w:sz w:val="12"/>
                <w:szCs w:val="12"/>
              </w:rPr>
            </w:pPr>
            <w:r w:rsidRPr="006A6C86">
              <w:rPr>
                <w:color w:val="000000"/>
                <w:sz w:val="12"/>
                <w:szCs w:val="12"/>
              </w:rPr>
              <w:t>692</w:t>
            </w:r>
          </w:p>
        </w:tc>
      </w:tr>
    </w:tbl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486DF3" w:rsidRDefault="00486DF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p w:rsidR="00E24F53" w:rsidRDefault="00E24F53"/>
    <w:tbl>
      <w:tblPr>
        <w:tblW w:w="0" w:type="auto"/>
        <w:tblInd w:w="10188" w:type="dxa"/>
        <w:tblLook w:val="04A0"/>
      </w:tblPr>
      <w:tblGrid>
        <w:gridCol w:w="5732"/>
      </w:tblGrid>
      <w:tr w:rsidR="00E24F53" w:rsidTr="00E24F53">
        <w:tc>
          <w:tcPr>
            <w:tcW w:w="5732" w:type="dxa"/>
          </w:tcPr>
          <w:p w:rsidR="00E24F53" w:rsidRPr="00E24F53" w:rsidRDefault="00E24F53" w:rsidP="00E24F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F53">
              <w:rPr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D01E69">
              <w:rPr>
                <w:color w:val="000000"/>
                <w:sz w:val="28"/>
                <w:szCs w:val="28"/>
              </w:rPr>
              <w:t>6</w:t>
            </w:r>
          </w:p>
          <w:p w:rsidR="00E24F53" w:rsidRPr="00E24F53" w:rsidRDefault="00E24F53" w:rsidP="00E24F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F53">
              <w:rPr>
                <w:color w:val="000000"/>
                <w:sz w:val="28"/>
                <w:szCs w:val="28"/>
              </w:rPr>
              <w:t xml:space="preserve">к республиканской адресной программе </w:t>
            </w:r>
          </w:p>
          <w:p w:rsidR="00E24F53" w:rsidRPr="00E24F53" w:rsidRDefault="00E24F53" w:rsidP="00E24F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F53">
              <w:rPr>
                <w:color w:val="000000"/>
                <w:sz w:val="28"/>
                <w:szCs w:val="28"/>
              </w:rPr>
              <w:t>по переселению граждан из аварийного</w:t>
            </w:r>
          </w:p>
          <w:p w:rsidR="00E24F53" w:rsidRPr="00E24F53" w:rsidRDefault="00E24F53" w:rsidP="00E24F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4F53">
              <w:rPr>
                <w:color w:val="000000"/>
                <w:sz w:val="28"/>
                <w:szCs w:val="28"/>
              </w:rPr>
              <w:t xml:space="preserve"> жилищного фонда в Республике </w:t>
            </w:r>
          </w:p>
          <w:p w:rsidR="00E24F53" w:rsidRDefault="00E24F53" w:rsidP="00E24F53">
            <w:pPr>
              <w:jc w:val="center"/>
            </w:pPr>
            <w:r w:rsidRPr="00E24F53">
              <w:rPr>
                <w:color w:val="000000"/>
                <w:sz w:val="28"/>
                <w:szCs w:val="28"/>
              </w:rPr>
              <w:t>Тыва на 2013-2020 годы</w:t>
            </w:r>
          </w:p>
        </w:tc>
      </w:tr>
    </w:tbl>
    <w:p w:rsidR="0009615E" w:rsidRDefault="0009615E"/>
    <w:p w:rsidR="0009615E" w:rsidRDefault="0009615E" w:rsidP="0009615E">
      <w:pPr>
        <w:jc w:val="center"/>
      </w:pPr>
      <w:r w:rsidRPr="000961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09615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09615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 w:rsidRPr="0009615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09615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 </w:t>
      </w:r>
      <w:r w:rsidRPr="0009615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09615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09615E">
        <w:rPr>
          <w:color w:val="000000"/>
          <w:sz w:val="28"/>
          <w:szCs w:val="28"/>
        </w:rPr>
        <w:t>Ь</w:t>
      </w:r>
    </w:p>
    <w:p w:rsidR="0009615E" w:rsidRDefault="0009615E" w:rsidP="0009615E">
      <w:pPr>
        <w:jc w:val="center"/>
      </w:pPr>
      <w:r w:rsidRPr="0009615E">
        <w:rPr>
          <w:color w:val="000000"/>
          <w:sz w:val="28"/>
          <w:szCs w:val="28"/>
        </w:rPr>
        <w:t>основных мероприятий</w:t>
      </w:r>
    </w:p>
    <w:p w:rsidR="0009615E" w:rsidRDefault="0009615E"/>
    <w:tbl>
      <w:tblPr>
        <w:tblW w:w="15613" w:type="dxa"/>
        <w:tblInd w:w="95" w:type="dxa"/>
        <w:tblLayout w:type="fixed"/>
        <w:tblLook w:val="04A0"/>
      </w:tblPr>
      <w:tblGrid>
        <w:gridCol w:w="514"/>
        <w:gridCol w:w="1539"/>
        <w:gridCol w:w="960"/>
        <w:gridCol w:w="960"/>
        <w:gridCol w:w="1200"/>
        <w:gridCol w:w="1320"/>
        <w:gridCol w:w="840"/>
        <w:gridCol w:w="1080"/>
        <w:gridCol w:w="960"/>
        <w:gridCol w:w="1080"/>
        <w:gridCol w:w="960"/>
        <w:gridCol w:w="960"/>
        <w:gridCol w:w="1080"/>
        <w:gridCol w:w="1080"/>
        <w:gridCol w:w="1080"/>
      </w:tblGrid>
      <w:tr w:rsidR="0009615E" w:rsidRPr="0009615E" w:rsidTr="006E08D0">
        <w:trPr>
          <w:trHeight w:val="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9615E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09615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615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Наименование подпрогра</w:t>
            </w:r>
            <w:r w:rsidRPr="0009615E">
              <w:rPr>
                <w:color w:val="000000"/>
                <w:sz w:val="20"/>
                <w:szCs w:val="20"/>
              </w:rPr>
              <w:t>м</w:t>
            </w:r>
            <w:r w:rsidRPr="0009615E">
              <w:rPr>
                <w:color w:val="000000"/>
                <w:sz w:val="20"/>
                <w:szCs w:val="20"/>
              </w:rPr>
              <w:t>мы&lt;*&gt;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Сроки испо</w:t>
            </w:r>
            <w:r w:rsidRPr="0009615E">
              <w:rPr>
                <w:color w:val="000000"/>
                <w:sz w:val="20"/>
                <w:szCs w:val="20"/>
              </w:rPr>
              <w:t>л</w:t>
            </w:r>
            <w:r w:rsidRPr="0009615E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Отве</w:t>
            </w:r>
            <w:r w:rsidRPr="0009615E">
              <w:rPr>
                <w:color w:val="000000"/>
                <w:sz w:val="20"/>
                <w:szCs w:val="20"/>
              </w:rPr>
              <w:t>т</w:t>
            </w:r>
            <w:r w:rsidRPr="0009615E">
              <w:rPr>
                <w:color w:val="000000"/>
                <w:sz w:val="20"/>
                <w:szCs w:val="20"/>
              </w:rPr>
              <w:t>стве</w:t>
            </w:r>
            <w:r w:rsidRPr="0009615E">
              <w:rPr>
                <w:color w:val="000000"/>
                <w:sz w:val="20"/>
                <w:szCs w:val="20"/>
              </w:rPr>
              <w:t>н</w:t>
            </w:r>
            <w:r w:rsidRPr="0009615E">
              <w:rPr>
                <w:color w:val="000000"/>
                <w:sz w:val="20"/>
                <w:szCs w:val="20"/>
              </w:rPr>
              <w:t>ные за испо</w:t>
            </w:r>
            <w:r w:rsidRPr="0009615E">
              <w:rPr>
                <w:color w:val="000000"/>
                <w:sz w:val="20"/>
                <w:szCs w:val="20"/>
              </w:rPr>
              <w:t>л</w:t>
            </w:r>
            <w:r w:rsidRPr="0009615E">
              <w:rPr>
                <w:color w:val="000000"/>
                <w:sz w:val="20"/>
                <w:szCs w:val="20"/>
              </w:rPr>
              <w:t>нение &lt;*&gt;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Источники финанс</w:t>
            </w:r>
            <w:r w:rsidRPr="0009615E">
              <w:rPr>
                <w:color w:val="000000"/>
                <w:sz w:val="20"/>
                <w:szCs w:val="20"/>
              </w:rPr>
              <w:t>и</w:t>
            </w:r>
            <w:r w:rsidRPr="0009615E">
              <w:rPr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Объем ф</w:t>
            </w:r>
            <w:r w:rsidRPr="006E08D0">
              <w:rPr>
                <w:bCs/>
                <w:color w:val="000000"/>
                <w:sz w:val="20"/>
                <w:szCs w:val="20"/>
              </w:rPr>
              <w:t>и</w:t>
            </w:r>
            <w:r w:rsidRPr="006E08D0">
              <w:rPr>
                <w:bCs/>
                <w:color w:val="000000"/>
                <w:sz w:val="20"/>
                <w:szCs w:val="20"/>
              </w:rPr>
              <w:t>нансиров</w:t>
            </w:r>
            <w:r w:rsidRPr="006E08D0">
              <w:rPr>
                <w:bCs/>
                <w:color w:val="000000"/>
                <w:sz w:val="20"/>
                <w:szCs w:val="20"/>
              </w:rPr>
              <w:t>а</w:t>
            </w:r>
            <w:r w:rsidRPr="006E08D0">
              <w:rPr>
                <w:bCs/>
                <w:color w:val="000000"/>
                <w:sz w:val="20"/>
                <w:szCs w:val="20"/>
              </w:rPr>
              <w:t>ния, всего, тыс. рублей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E08D0">
              <w:rPr>
                <w:i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Результ</w:t>
            </w:r>
            <w:r w:rsidRPr="0009615E">
              <w:rPr>
                <w:color w:val="000000"/>
                <w:sz w:val="20"/>
                <w:szCs w:val="20"/>
              </w:rPr>
              <w:t>а</w:t>
            </w:r>
            <w:r w:rsidRPr="0009615E">
              <w:rPr>
                <w:color w:val="000000"/>
                <w:sz w:val="20"/>
                <w:szCs w:val="20"/>
              </w:rPr>
              <w:t>ты реал</w:t>
            </w:r>
            <w:r w:rsidRPr="0009615E">
              <w:rPr>
                <w:color w:val="000000"/>
                <w:sz w:val="20"/>
                <w:szCs w:val="20"/>
              </w:rPr>
              <w:t>и</w:t>
            </w:r>
            <w:r w:rsidRPr="0009615E">
              <w:rPr>
                <w:color w:val="000000"/>
                <w:sz w:val="20"/>
                <w:szCs w:val="20"/>
              </w:rPr>
              <w:t>зации мер</w:t>
            </w:r>
            <w:r w:rsidRPr="0009615E">
              <w:rPr>
                <w:color w:val="000000"/>
                <w:sz w:val="20"/>
                <w:szCs w:val="20"/>
              </w:rPr>
              <w:t>о</w:t>
            </w:r>
            <w:r w:rsidRPr="0009615E">
              <w:rPr>
                <w:color w:val="000000"/>
                <w:sz w:val="20"/>
                <w:szCs w:val="20"/>
              </w:rPr>
              <w:t>приятий (дост</w:t>
            </w:r>
            <w:r w:rsidRPr="0009615E">
              <w:rPr>
                <w:color w:val="000000"/>
                <w:sz w:val="20"/>
                <w:szCs w:val="20"/>
              </w:rPr>
              <w:t>и</w:t>
            </w:r>
            <w:r w:rsidRPr="0009615E">
              <w:rPr>
                <w:color w:val="000000"/>
                <w:sz w:val="20"/>
                <w:szCs w:val="20"/>
              </w:rPr>
              <w:t>жение плановых показат</w:t>
            </w:r>
            <w:r w:rsidRPr="0009615E">
              <w:rPr>
                <w:color w:val="000000"/>
                <w:sz w:val="20"/>
                <w:szCs w:val="20"/>
              </w:rPr>
              <w:t>е</w:t>
            </w:r>
            <w:r w:rsidRPr="0009615E">
              <w:rPr>
                <w:color w:val="000000"/>
                <w:sz w:val="20"/>
                <w:szCs w:val="20"/>
              </w:rPr>
              <w:t>лей &lt;***&gt;</w:t>
            </w:r>
          </w:p>
        </w:tc>
      </w:tr>
      <w:tr w:rsidR="006E08D0" w:rsidRPr="0009615E" w:rsidTr="006E08D0">
        <w:trPr>
          <w:trHeight w:val="349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2020</w:t>
            </w:r>
            <w:r w:rsidR="006E08D0">
              <w:rPr>
                <w:color w:val="000000"/>
                <w:sz w:val="20"/>
                <w:szCs w:val="20"/>
              </w:rPr>
              <w:t xml:space="preserve"> </w:t>
            </w:r>
            <w:r w:rsidRPr="006E08D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E08D0" w:rsidRPr="0009615E" w:rsidTr="006E08D0">
        <w:trPr>
          <w:trHeight w:val="52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Республика</w:t>
            </w:r>
            <w:r w:rsidRPr="0009615E">
              <w:rPr>
                <w:color w:val="000000"/>
                <w:sz w:val="20"/>
                <w:szCs w:val="20"/>
              </w:rPr>
              <w:t>н</w:t>
            </w:r>
            <w:r w:rsidRPr="0009615E">
              <w:rPr>
                <w:color w:val="000000"/>
                <w:sz w:val="20"/>
                <w:szCs w:val="20"/>
              </w:rPr>
              <w:t>ская адресная программа по переселению граждан из аварийного жилищного фонда в Ре</w:t>
            </w:r>
            <w:r w:rsidRPr="0009615E">
              <w:rPr>
                <w:color w:val="000000"/>
                <w:sz w:val="20"/>
                <w:szCs w:val="20"/>
              </w:rPr>
              <w:t>с</w:t>
            </w:r>
            <w:r w:rsidRPr="0009615E">
              <w:rPr>
                <w:color w:val="000000"/>
                <w:sz w:val="20"/>
                <w:szCs w:val="20"/>
              </w:rPr>
              <w:t>публике Тыва на 2013-2020 годы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 2013-2014 гг.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К</w:t>
            </w:r>
            <w:r w:rsidRPr="0009615E">
              <w:rPr>
                <w:bCs/>
                <w:color w:val="000000"/>
                <w:sz w:val="20"/>
                <w:szCs w:val="20"/>
              </w:rPr>
              <w:t>ы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зыл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1 652 706,74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500 369,20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327 667,80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190 435,50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40 194,62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57 465,27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455 974,90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80 599,45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1 304 128,89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432 369,17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304 494,00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148 529,40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40 194,62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29 243,10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349 298,60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348 577,85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68 000,03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23 173,80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41 906,10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28 222,17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106 676,30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80 599,45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2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69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E08D0" w:rsidRDefault="006E08D0"/>
    <w:tbl>
      <w:tblPr>
        <w:tblW w:w="15613" w:type="dxa"/>
        <w:tblInd w:w="95" w:type="dxa"/>
        <w:tblLayout w:type="fixed"/>
        <w:tblLook w:val="04A0"/>
      </w:tblPr>
      <w:tblGrid>
        <w:gridCol w:w="514"/>
        <w:gridCol w:w="1539"/>
        <w:gridCol w:w="960"/>
        <w:gridCol w:w="960"/>
        <w:gridCol w:w="1200"/>
        <w:gridCol w:w="1320"/>
        <w:gridCol w:w="840"/>
        <w:gridCol w:w="1080"/>
        <w:gridCol w:w="960"/>
        <w:gridCol w:w="1080"/>
        <w:gridCol w:w="960"/>
        <w:gridCol w:w="960"/>
        <w:gridCol w:w="1080"/>
        <w:gridCol w:w="1080"/>
        <w:gridCol w:w="1080"/>
      </w:tblGrid>
      <w:tr w:rsidR="006E08D0" w:rsidRPr="0009615E" w:rsidTr="00A213B8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6E08D0" w:rsidRDefault="006E08D0" w:rsidP="00A213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Чадан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34 492,73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30 440,43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4 052,30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6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20 293,62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20 293,62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14 199,11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10 146,81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4 052,30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Республика</w:t>
            </w:r>
            <w:r w:rsidRPr="0009615E">
              <w:rPr>
                <w:color w:val="000000"/>
                <w:sz w:val="20"/>
                <w:szCs w:val="20"/>
              </w:rPr>
              <w:t>н</w:t>
            </w:r>
            <w:r w:rsidRPr="0009615E">
              <w:rPr>
                <w:color w:val="000000"/>
                <w:sz w:val="20"/>
                <w:szCs w:val="20"/>
              </w:rPr>
              <w:t>ская адресная программа по переселению граждан из аварийного жилищного фонда в Ре</w:t>
            </w:r>
            <w:r w:rsidRPr="0009615E">
              <w:rPr>
                <w:color w:val="000000"/>
                <w:sz w:val="20"/>
                <w:szCs w:val="20"/>
              </w:rPr>
              <w:t>с</w:t>
            </w:r>
            <w:r w:rsidRPr="0009615E">
              <w:rPr>
                <w:color w:val="000000"/>
                <w:sz w:val="20"/>
                <w:szCs w:val="20"/>
              </w:rPr>
              <w:t>публике Тыва на 2013-2020 годы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 2014-2015 гг.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К</w:t>
            </w:r>
            <w:r w:rsidRPr="0009615E">
              <w:rPr>
                <w:bCs/>
                <w:color w:val="000000"/>
                <w:sz w:val="20"/>
                <w:szCs w:val="20"/>
              </w:rPr>
              <w:t>ы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зыл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1 337 382,83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331 998,00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309 375,80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66 527,30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41 961,70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361 255,42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226 014,30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250,31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692 977,90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331 998,00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309 375,80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51 604,10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644 404,94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66 527,30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41 961,70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361 255,42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174 410,20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250,31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Чадан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15 219,00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15 219,00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10 879,55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10 879,55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4 339,45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4 339,45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E08D0" w:rsidRDefault="006E08D0"/>
    <w:p w:rsidR="006E08D0" w:rsidRDefault="006E08D0"/>
    <w:tbl>
      <w:tblPr>
        <w:tblW w:w="15613" w:type="dxa"/>
        <w:tblInd w:w="95" w:type="dxa"/>
        <w:tblLayout w:type="fixed"/>
        <w:tblLook w:val="04A0"/>
      </w:tblPr>
      <w:tblGrid>
        <w:gridCol w:w="514"/>
        <w:gridCol w:w="1539"/>
        <w:gridCol w:w="960"/>
        <w:gridCol w:w="960"/>
        <w:gridCol w:w="1200"/>
        <w:gridCol w:w="1320"/>
        <w:gridCol w:w="840"/>
        <w:gridCol w:w="1080"/>
        <w:gridCol w:w="960"/>
        <w:gridCol w:w="1080"/>
        <w:gridCol w:w="960"/>
        <w:gridCol w:w="960"/>
        <w:gridCol w:w="1080"/>
        <w:gridCol w:w="1080"/>
        <w:gridCol w:w="1080"/>
      </w:tblGrid>
      <w:tr w:rsidR="006E08D0" w:rsidRPr="0009615E" w:rsidTr="00A213B8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6E08D0" w:rsidRDefault="006E08D0" w:rsidP="00A213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43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16 894,77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16 426,37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11 742,66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11 742,66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5 152,11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4 683,71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Республика</w:t>
            </w:r>
            <w:r w:rsidRPr="0009615E">
              <w:rPr>
                <w:color w:val="000000"/>
                <w:sz w:val="20"/>
                <w:szCs w:val="20"/>
              </w:rPr>
              <w:t>н</w:t>
            </w:r>
            <w:r w:rsidRPr="0009615E">
              <w:rPr>
                <w:color w:val="000000"/>
                <w:sz w:val="20"/>
                <w:szCs w:val="20"/>
              </w:rPr>
              <w:t>ская адресная программа по переселению граждан из аварийного жилищного фонда в Ре</w:t>
            </w:r>
            <w:r w:rsidRPr="0009615E">
              <w:rPr>
                <w:color w:val="000000"/>
                <w:sz w:val="20"/>
                <w:szCs w:val="20"/>
              </w:rPr>
              <w:t>с</w:t>
            </w:r>
            <w:r w:rsidRPr="0009615E">
              <w:rPr>
                <w:color w:val="000000"/>
                <w:sz w:val="20"/>
                <w:szCs w:val="20"/>
              </w:rPr>
              <w:t>публике Тыва на 2013-2020 годы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 2015-2016 гг.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К</w:t>
            </w:r>
            <w:r w:rsidRPr="0009615E">
              <w:rPr>
                <w:bCs/>
                <w:color w:val="000000"/>
                <w:sz w:val="20"/>
                <w:szCs w:val="20"/>
              </w:rPr>
              <w:t>ы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зыл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1 526 558,62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333 517,80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269 040,00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292 709,15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245 874,29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316 410,96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69 006,42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58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1 378 503,33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333 517,80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269 040,00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292 709,15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210 391,88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272 844,50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58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148 055,29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35 482,41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43 566,46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69 006,42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58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 2015-2016 гг.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9615E">
              <w:rPr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09615E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615E">
              <w:rPr>
                <w:bCs/>
                <w:color w:val="000000"/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13 633,20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9 208,20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4 425,00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585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12 835,90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9 208,20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3 627,70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E08D0" w:rsidRDefault="006E08D0"/>
    <w:p w:rsidR="006E08D0" w:rsidRDefault="006E08D0"/>
    <w:p w:rsidR="006E08D0" w:rsidRDefault="006E08D0"/>
    <w:tbl>
      <w:tblPr>
        <w:tblW w:w="15613" w:type="dxa"/>
        <w:tblInd w:w="95" w:type="dxa"/>
        <w:tblLayout w:type="fixed"/>
        <w:tblLook w:val="04A0"/>
      </w:tblPr>
      <w:tblGrid>
        <w:gridCol w:w="514"/>
        <w:gridCol w:w="1539"/>
        <w:gridCol w:w="960"/>
        <w:gridCol w:w="960"/>
        <w:gridCol w:w="1200"/>
        <w:gridCol w:w="1320"/>
        <w:gridCol w:w="840"/>
        <w:gridCol w:w="1080"/>
        <w:gridCol w:w="960"/>
        <w:gridCol w:w="1080"/>
        <w:gridCol w:w="960"/>
        <w:gridCol w:w="960"/>
        <w:gridCol w:w="1080"/>
        <w:gridCol w:w="1080"/>
        <w:gridCol w:w="1080"/>
      </w:tblGrid>
      <w:tr w:rsidR="006E08D0" w:rsidRPr="0009615E" w:rsidTr="00A213B8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6E08D0" w:rsidRDefault="006E08D0" w:rsidP="00A213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E08D0" w:rsidRPr="0009615E" w:rsidTr="00A213B8">
        <w:trPr>
          <w:trHeight w:val="585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A213B8">
        <w:trPr>
          <w:trHeight w:val="58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Республика</w:t>
            </w:r>
            <w:r w:rsidRPr="0009615E">
              <w:rPr>
                <w:color w:val="000000"/>
                <w:sz w:val="20"/>
                <w:szCs w:val="20"/>
              </w:rPr>
              <w:t>н</w:t>
            </w:r>
            <w:r w:rsidRPr="0009615E">
              <w:rPr>
                <w:color w:val="000000"/>
                <w:sz w:val="20"/>
                <w:szCs w:val="20"/>
              </w:rPr>
              <w:t>ская адресная программа по переселению граждан из аварийного жилищного фонда в Ре</w:t>
            </w:r>
            <w:r w:rsidRPr="0009615E">
              <w:rPr>
                <w:color w:val="000000"/>
                <w:sz w:val="20"/>
                <w:szCs w:val="20"/>
              </w:rPr>
              <w:t>с</w:t>
            </w:r>
            <w:r w:rsidRPr="0009615E">
              <w:rPr>
                <w:color w:val="000000"/>
                <w:sz w:val="20"/>
                <w:szCs w:val="20"/>
              </w:rPr>
              <w:t>публике Тыва на 2013-2020 годы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 2016-2017 гг.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К</w:t>
            </w:r>
            <w:r w:rsidRPr="0009615E">
              <w:rPr>
                <w:bCs/>
                <w:color w:val="000000"/>
                <w:sz w:val="20"/>
                <w:szCs w:val="20"/>
              </w:rPr>
              <w:t>ы</w:t>
            </w:r>
            <w:r w:rsidRPr="0009615E">
              <w:rPr>
                <w:bCs/>
                <w:color w:val="000000"/>
                <w:sz w:val="20"/>
                <w:szCs w:val="20"/>
              </w:rPr>
              <w:t>зыл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1 665 219,85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166 498,30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583 807,19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536 560,70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378 353,66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679,78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1 538 675,75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166 498,30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534 433,98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484 943,47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352 800,00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127 223,88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49 373,21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51 617,23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25 553,66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679,78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43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 2016-2017 гг.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Туран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51 044,92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6 063,30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17 263,36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19 590,80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8 127,46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44 280,04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6 063,30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15 886,57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15 782,59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6 547,58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6 764,88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1 376,79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3 808,21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1 579,88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09615E" w:rsidRDefault="0009615E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5E" w:rsidRPr="006E08D0" w:rsidRDefault="0009615E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15E" w:rsidRPr="006E08D0" w:rsidRDefault="0009615E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5E" w:rsidRPr="0009615E" w:rsidRDefault="0009615E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E08D0" w:rsidRDefault="006E08D0"/>
    <w:p w:rsidR="006E08D0" w:rsidRDefault="006E08D0"/>
    <w:tbl>
      <w:tblPr>
        <w:tblW w:w="16453" w:type="dxa"/>
        <w:tblInd w:w="95" w:type="dxa"/>
        <w:tblLayout w:type="fixed"/>
        <w:tblLook w:val="04A0"/>
      </w:tblPr>
      <w:tblGrid>
        <w:gridCol w:w="514"/>
        <w:gridCol w:w="1539"/>
        <w:gridCol w:w="960"/>
        <w:gridCol w:w="960"/>
        <w:gridCol w:w="1200"/>
        <w:gridCol w:w="1320"/>
        <w:gridCol w:w="840"/>
        <w:gridCol w:w="1080"/>
        <w:gridCol w:w="960"/>
        <w:gridCol w:w="1080"/>
        <w:gridCol w:w="960"/>
        <w:gridCol w:w="960"/>
        <w:gridCol w:w="1080"/>
        <w:gridCol w:w="1080"/>
        <w:gridCol w:w="960"/>
        <w:gridCol w:w="960"/>
      </w:tblGrid>
      <w:tr w:rsidR="006E08D0" w:rsidRPr="0009615E" w:rsidTr="006E08D0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8D0" w:rsidRPr="006E08D0" w:rsidRDefault="006E08D0" w:rsidP="00A213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0" w:rsidRP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8D0" w:rsidRPr="0009615E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Default="006E08D0" w:rsidP="00A213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Республика</w:t>
            </w:r>
            <w:r w:rsidRPr="0009615E">
              <w:rPr>
                <w:color w:val="000000"/>
                <w:sz w:val="20"/>
                <w:szCs w:val="20"/>
              </w:rPr>
              <w:t>н</w:t>
            </w:r>
            <w:r w:rsidRPr="0009615E">
              <w:rPr>
                <w:color w:val="000000"/>
                <w:sz w:val="20"/>
                <w:szCs w:val="20"/>
              </w:rPr>
              <w:t>ская адресная программа по переселению граждан из аварийного жилищного фонда в Ре</w:t>
            </w:r>
            <w:r w:rsidRPr="0009615E">
              <w:rPr>
                <w:color w:val="000000"/>
                <w:sz w:val="20"/>
                <w:szCs w:val="20"/>
              </w:rPr>
              <w:t>с</w:t>
            </w:r>
            <w:r w:rsidRPr="0009615E">
              <w:rPr>
                <w:color w:val="000000"/>
                <w:sz w:val="20"/>
                <w:szCs w:val="20"/>
              </w:rPr>
              <w:t>публике Тыва на 2013-2020 годы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 2018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г. К</w:t>
            </w:r>
            <w:r w:rsidRPr="0009615E">
              <w:rPr>
                <w:bCs/>
                <w:color w:val="000000"/>
                <w:sz w:val="20"/>
                <w:szCs w:val="20"/>
              </w:rPr>
              <w:t>ы</w:t>
            </w:r>
            <w:r w:rsidRPr="0009615E">
              <w:rPr>
                <w:bCs/>
                <w:color w:val="000000"/>
                <w:sz w:val="20"/>
                <w:szCs w:val="20"/>
              </w:rPr>
              <w:t>зыл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865 248,51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414 252,23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355 483,04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95 513,24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572 009,36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302 167,16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269 842,20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293 239,15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112 085,07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85 640,84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  <w:r w:rsidRPr="006E08D0">
              <w:rPr>
                <w:color w:val="000000"/>
                <w:sz w:val="20"/>
                <w:szCs w:val="20"/>
              </w:rPr>
              <w:t>95 513,24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43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Республика</w:t>
            </w:r>
            <w:r w:rsidRPr="0009615E">
              <w:rPr>
                <w:color w:val="000000"/>
                <w:sz w:val="20"/>
                <w:szCs w:val="20"/>
              </w:rPr>
              <w:t>н</w:t>
            </w:r>
            <w:r w:rsidRPr="0009615E">
              <w:rPr>
                <w:color w:val="000000"/>
                <w:sz w:val="20"/>
                <w:szCs w:val="20"/>
              </w:rPr>
              <w:t>ская адресная программа по переселению граждан из аварийного жилищного фонда в Ре</w:t>
            </w:r>
            <w:r w:rsidRPr="0009615E">
              <w:rPr>
                <w:color w:val="000000"/>
                <w:sz w:val="20"/>
                <w:szCs w:val="20"/>
              </w:rPr>
              <w:t>с</w:t>
            </w:r>
            <w:r w:rsidRPr="0009615E">
              <w:rPr>
                <w:color w:val="000000"/>
                <w:sz w:val="20"/>
                <w:szCs w:val="20"/>
              </w:rPr>
              <w:t>публике Тыва на 2013-2020 годы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  <w:r w:rsidRPr="0009615E">
              <w:rPr>
                <w:color w:val="000000"/>
                <w:sz w:val="20"/>
                <w:szCs w:val="20"/>
              </w:rPr>
              <w:t>этапы 2013-2018 годов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7 179 080,95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894 453,00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984 290,30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702 989,40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975 936,02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1 634 998,71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1 740 364,32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246 049,20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5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федерал</w:t>
            </w:r>
            <w:r w:rsidRPr="0009615E">
              <w:rPr>
                <w:bCs/>
                <w:color w:val="000000"/>
                <w:sz w:val="20"/>
                <w:szCs w:val="20"/>
              </w:rPr>
              <w:t>ь</w:t>
            </w:r>
            <w:r w:rsidRPr="0009615E">
              <w:rPr>
                <w:bCs/>
                <w:color w:val="000000"/>
                <w:sz w:val="20"/>
                <w:szCs w:val="20"/>
              </w:rPr>
              <w:t>ный 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5 587 906,89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807 283,00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956 595,80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593 758,70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883 224,32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1 042 528,20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1 304 516,87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5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республ</w:t>
            </w:r>
            <w:r w:rsidRPr="0009615E">
              <w:rPr>
                <w:bCs/>
                <w:color w:val="000000"/>
                <w:sz w:val="20"/>
                <w:szCs w:val="20"/>
              </w:rPr>
              <w:t>и</w:t>
            </w:r>
            <w:r w:rsidRPr="0009615E">
              <w:rPr>
                <w:bCs/>
                <w:color w:val="000000"/>
                <w:sz w:val="20"/>
                <w:szCs w:val="20"/>
              </w:rPr>
              <w:t>канский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1 591 174,06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87 170,00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27 694,50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109 230,70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92 711,70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592 470,51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435 847,45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6E08D0" w:rsidRDefault="006E08D0" w:rsidP="006E08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8D0">
              <w:rPr>
                <w:bCs/>
                <w:color w:val="000000"/>
                <w:sz w:val="20"/>
                <w:szCs w:val="20"/>
              </w:rPr>
              <w:t>246 049,20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08D0" w:rsidRPr="0009615E" w:rsidTr="006E08D0">
        <w:trPr>
          <w:trHeight w:val="5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D0" w:rsidRPr="0009615E" w:rsidRDefault="006E08D0" w:rsidP="006E08D0">
            <w:pPr>
              <w:rPr>
                <w:bCs/>
                <w:color w:val="000000"/>
                <w:sz w:val="20"/>
                <w:szCs w:val="20"/>
              </w:rPr>
            </w:pPr>
            <w:r w:rsidRPr="0009615E">
              <w:rPr>
                <w:bCs/>
                <w:color w:val="000000"/>
                <w:sz w:val="20"/>
                <w:szCs w:val="20"/>
              </w:rPr>
              <w:t>внебю</w:t>
            </w:r>
            <w:r w:rsidRPr="0009615E">
              <w:rPr>
                <w:bCs/>
                <w:color w:val="000000"/>
                <w:sz w:val="20"/>
                <w:szCs w:val="20"/>
              </w:rPr>
              <w:t>д</w:t>
            </w:r>
            <w:r w:rsidRPr="0009615E">
              <w:rPr>
                <w:bCs/>
                <w:color w:val="000000"/>
                <w:sz w:val="20"/>
                <w:szCs w:val="20"/>
              </w:rPr>
              <w:t xml:space="preserve">жетные средства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D0" w:rsidRPr="006E08D0" w:rsidRDefault="006E08D0" w:rsidP="006E0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1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E08D0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E08D0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E08D0" w:rsidRPr="0009615E" w:rsidRDefault="006E08D0" w:rsidP="006E08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».</w:t>
            </w:r>
          </w:p>
        </w:tc>
      </w:tr>
    </w:tbl>
    <w:p w:rsidR="0009615E" w:rsidRDefault="0009615E"/>
    <w:p w:rsidR="0009615E" w:rsidRDefault="0009615E"/>
    <w:p w:rsidR="0009615E" w:rsidRDefault="0009615E"/>
    <w:p w:rsidR="0009615E" w:rsidRDefault="0009615E"/>
    <w:p w:rsidR="0009615E" w:rsidRDefault="0009615E"/>
    <w:p w:rsidR="0009615E" w:rsidRDefault="0009615E"/>
    <w:p w:rsidR="006E08D0" w:rsidRDefault="006E08D0"/>
    <w:p w:rsidR="006E08D0" w:rsidRDefault="006E08D0"/>
    <w:p w:rsidR="006E08D0" w:rsidRDefault="006E08D0">
      <w:pPr>
        <w:sectPr w:rsidR="006E08D0" w:rsidSect="00FB7994">
          <w:pgSz w:w="16838" w:h="11906" w:orient="landscape"/>
          <w:pgMar w:top="1134" w:right="567" w:bottom="1797" w:left="567" w:header="709" w:footer="709" w:gutter="0"/>
          <w:cols w:space="708"/>
          <w:titlePg/>
          <w:docGrid w:linePitch="360"/>
        </w:sectPr>
      </w:pPr>
    </w:p>
    <w:p w:rsidR="006E08D0" w:rsidRPr="006E08D0" w:rsidRDefault="006E08D0" w:rsidP="006E08D0">
      <w:pPr>
        <w:spacing w:line="360" w:lineRule="atLeast"/>
        <w:ind w:firstLine="709"/>
        <w:jc w:val="both"/>
        <w:rPr>
          <w:sz w:val="28"/>
          <w:szCs w:val="28"/>
        </w:rPr>
      </w:pPr>
      <w:r w:rsidRPr="006E08D0">
        <w:rPr>
          <w:color w:val="000000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</w:t>
      </w:r>
      <w:r w:rsidR="00BE2583">
        <w:rPr>
          <w:color w:val="000000"/>
          <w:sz w:val="28"/>
          <w:szCs w:val="28"/>
        </w:rPr>
        <w:t>»</w:t>
      </w:r>
      <w:r w:rsidRPr="006E08D0">
        <w:rPr>
          <w:color w:val="000000"/>
          <w:sz w:val="28"/>
          <w:szCs w:val="28"/>
        </w:rPr>
        <w:t xml:space="preserve"> (</w:t>
      </w:r>
      <w:proofErr w:type="spellStart"/>
      <w:r w:rsidRPr="006E08D0">
        <w:rPr>
          <w:color w:val="000000"/>
          <w:sz w:val="28"/>
          <w:szCs w:val="28"/>
        </w:rPr>
        <w:t>www.pravo.gov.ru</w:t>
      </w:r>
      <w:proofErr w:type="spellEnd"/>
      <w:r w:rsidRPr="006E08D0">
        <w:rPr>
          <w:color w:val="000000"/>
          <w:sz w:val="28"/>
          <w:szCs w:val="28"/>
        </w:rPr>
        <w:t xml:space="preserve">) и официальном сайте Республики Тыва </w:t>
      </w:r>
      <w:r>
        <w:rPr>
          <w:color w:val="000000"/>
          <w:sz w:val="28"/>
          <w:szCs w:val="28"/>
        </w:rPr>
        <w:t xml:space="preserve">            </w:t>
      </w:r>
      <w:r w:rsidRPr="006E08D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E08D0" w:rsidRDefault="006E08D0"/>
    <w:p w:rsidR="006E08D0" w:rsidRDefault="006E08D0"/>
    <w:p w:rsidR="006E08D0" w:rsidRDefault="006E08D0"/>
    <w:p w:rsidR="006E08D0" w:rsidRDefault="006E08D0" w:rsidP="006E08D0">
      <w:pPr>
        <w:rPr>
          <w:color w:val="000000"/>
          <w:sz w:val="28"/>
          <w:szCs w:val="28"/>
        </w:rPr>
      </w:pPr>
      <w:r w:rsidRPr="006E08D0">
        <w:rPr>
          <w:color w:val="000000"/>
          <w:sz w:val="28"/>
          <w:szCs w:val="28"/>
        </w:rPr>
        <w:t xml:space="preserve">Первый заместитель Председателя </w:t>
      </w:r>
    </w:p>
    <w:p w:rsidR="006E08D0" w:rsidRPr="006E08D0" w:rsidRDefault="006E08D0" w:rsidP="006E08D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E08D0">
        <w:rPr>
          <w:color w:val="000000"/>
          <w:sz w:val="28"/>
          <w:szCs w:val="28"/>
        </w:rPr>
        <w:t>Правительства Республики Тыва</w:t>
      </w:r>
      <w:r>
        <w:rPr>
          <w:color w:val="000000"/>
          <w:sz w:val="28"/>
          <w:szCs w:val="28"/>
        </w:rPr>
        <w:t xml:space="preserve">                                                                   А. </w:t>
      </w:r>
      <w:proofErr w:type="spellStart"/>
      <w:r>
        <w:rPr>
          <w:color w:val="000000"/>
          <w:sz w:val="28"/>
          <w:szCs w:val="28"/>
        </w:rPr>
        <w:t>Брокерт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E08D0" w:rsidRDefault="006E08D0"/>
    <w:p w:rsidR="00E24F53" w:rsidRDefault="00E24F53"/>
    <w:p w:rsidR="00E24F53" w:rsidRDefault="00E24F53"/>
    <w:p w:rsidR="00E24F53" w:rsidRDefault="00E24F53"/>
    <w:sectPr w:rsidR="00E24F53" w:rsidSect="006E08D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91" w:rsidRDefault="00683791" w:rsidP="00503A15">
      <w:r>
        <w:separator/>
      </w:r>
    </w:p>
  </w:endnote>
  <w:endnote w:type="continuationSeparator" w:id="0">
    <w:p w:rsidR="00683791" w:rsidRDefault="00683791" w:rsidP="0050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69" w:rsidRDefault="00D01E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69" w:rsidRDefault="00D01E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69" w:rsidRDefault="00D01E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91" w:rsidRDefault="00683791" w:rsidP="00503A15">
      <w:r>
        <w:separator/>
      </w:r>
    </w:p>
  </w:footnote>
  <w:footnote w:type="continuationSeparator" w:id="0">
    <w:p w:rsidR="00683791" w:rsidRDefault="00683791" w:rsidP="0050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69" w:rsidRDefault="00D01E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5E" w:rsidRDefault="000F4E67" w:rsidP="00503A15">
    <w:pPr>
      <w:pStyle w:val="a6"/>
      <w:jc w:val="right"/>
    </w:pPr>
    <w:fldSimple w:instr=" PAGE   \* MERGEFORMAT ">
      <w:r w:rsidR="00B602D8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83" w:rsidRDefault="000F4E67">
    <w:pPr>
      <w:pStyle w:val="a6"/>
      <w:jc w:val="right"/>
    </w:pPr>
    <w:fldSimple w:instr=" PAGE   \* MERGEFORMAT ">
      <w:r w:rsidR="00B602D8">
        <w:rPr>
          <w:noProof/>
        </w:rPr>
        <w:t>50</w:t>
      </w:r>
    </w:fldSimple>
  </w:p>
  <w:p w:rsidR="00F168D2" w:rsidRDefault="00F168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08a83a-ecb7-4d41-8ad0-04aba9f4f406"/>
  </w:docVars>
  <w:rsids>
    <w:rsidRoot w:val="00E70649"/>
    <w:rsid w:val="00004A2B"/>
    <w:rsid w:val="000077EC"/>
    <w:rsid w:val="00011506"/>
    <w:rsid w:val="000249C3"/>
    <w:rsid w:val="00026F8C"/>
    <w:rsid w:val="00032670"/>
    <w:rsid w:val="000344D2"/>
    <w:rsid w:val="00040FB0"/>
    <w:rsid w:val="0007040C"/>
    <w:rsid w:val="00084E55"/>
    <w:rsid w:val="000952A7"/>
    <w:rsid w:val="0009615E"/>
    <w:rsid w:val="000C16EA"/>
    <w:rsid w:val="000D28FA"/>
    <w:rsid w:val="000E5728"/>
    <w:rsid w:val="000F4E67"/>
    <w:rsid w:val="001344B8"/>
    <w:rsid w:val="00142104"/>
    <w:rsid w:val="00161049"/>
    <w:rsid w:val="00162151"/>
    <w:rsid w:val="001623DB"/>
    <w:rsid w:val="0016623D"/>
    <w:rsid w:val="001710ED"/>
    <w:rsid w:val="001B3FB3"/>
    <w:rsid w:val="001C4CB2"/>
    <w:rsid w:val="001E2468"/>
    <w:rsid w:val="00211396"/>
    <w:rsid w:val="00222D8E"/>
    <w:rsid w:val="002272F2"/>
    <w:rsid w:val="0023210E"/>
    <w:rsid w:val="00242CB3"/>
    <w:rsid w:val="00272CA4"/>
    <w:rsid w:val="002B4894"/>
    <w:rsid w:val="002C322C"/>
    <w:rsid w:val="002D7656"/>
    <w:rsid w:val="0031488A"/>
    <w:rsid w:val="003244F5"/>
    <w:rsid w:val="0034637F"/>
    <w:rsid w:val="0035480B"/>
    <w:rsid w:val="0036786E"/>
    <w:rsid w:val="00376787"/>
    <w:rsid w:val="00386E8F"/>
    <w:rsid w:val="003A03D7"/>
    <w:rsid w:val="003A0B00"/>
    <w:rsid w:val="003B5E95"/>
    <w:rsid w:val="004041F6"/>
    <w:rsid w:val="00404D36"/>
    <w:rsid w:val="00405617"/>
    <w:rsid w:val="0042511D"/>
    <w:rsid w:val="00427449"/>
    <w:rsid w:val="00430388"/>
    <w:rsid w:val="00432BF3"/>
    <w:rsid w:val="00445F21"/>
    <w:rsid w:val="004512FC"/>
    <w:rsid w:val="00471CBB"/>
    <w:rsid w:val="00486DF3"/>
    <w:rsid w:val="004C64AD"/>
    <w:rsid w:val="004D226D"/>
    <w:rsid w:val="00503A15"/>
    <w:rsid w:val="00507048"/>
    <w:rsid w:val="00507855"/>
    <w:rsid w:val="00511B66"/>
    <w:rsid w:val="00521EDF"/>
    <w:rsid w:val="005362EA"/>
    <w:rsid w:val="00553F0C"/>
    <w:rsid w:val="00562EC5"/>
    <w:rsid w:val="00572CB7"/>
    <w:rsid w:val="00574BC8"/>
    <w:rsid w:val="005775BE"/>
    <w:rsid w:val="00596417"/>
    <w:rsid w:val="005B031C"/>
    <w:rsid w:val="00602041"/>
    <w:rsid w:val="00607722"/>
    <w:rsid w:val="006147A4"/>
    <w:rsid w:val="006470D7"/>
    <w:rsid w:val="00661CA4"/>
    <w:rsid w:val="00662931"/>
    <w:rsid w:val="00673F3E"/>
    <w:rsid w:val="00683791"/>
    <w:rsid w:val="006A0454"/>
    <w:rsid w:val="006A330C"/>
    <w:rsid w:val="006A6C86"/>
    <w:rsid w:val="006D260E"/>
    <w:rsid w:val="006E08D0"/>
    <w:rsid w:val="006F3AAA"/>
    <w:rsid w:val="00702E5D"/>
    <w:rsid w:val="00721608"/>
    <w:rsid w:val="00723238"/>
    <w:rsid w:val="0072626E"/>
    <w:rsid w:val="007534DA"/>
    <w:rsid w:val="007605DA"/>
    <w:rsid w:val="00762EFF"/>
    <w:rsid w:val="007807F2"/>
    <w:rsid w:val="00790A78"/>
    <w:rsid w:val="00794C46"/>
    <w:rsid w:val="007C0938"/>
    <w:rsid w:val="007D5794"/>
    <w:rsid w:val="007E010D"/>
    <w:rsid w:val="007E62C0"/>
    <w:rsid w:val="007F4823"/>
    <w:rsid w:val="00815BE1"/>
    <w:rsid w:val="008335C0"/>
    <w:rsid w:val="008403E1"/>
    <w:rsid w:val="00850FE8"/>
    <w:rsid w:val="00856614"/>
    <w:rsid w:val="00857893"/>
    <w:rsid w:val="008A78FC"/>
    <w:rsid w:val="008C0974"/>
    <w:rsid w:val="008E4E1F"/>
    <w:rsid w:val="008F751A"/>
    <w:rsid w:val="00901272"/>
    <w:rsid w:val="00920175"/>
    <w:rsid w:val="009211FF"/>
    <w:rsid w:val="00942526"/>
    <w:rsid w:val="0094717F"/>
    <w:rsid w:val="00953643"/>
    <w:rsid w:val="00956E43"/>
    <w:rsid w:val="009638CE"/>
    <w:rsid w:val="00984A07"/>
    <w:rsid w:val="009D0FFC"/>
    <w:rsid w:val="009E10B4"/>
    <w:rsid w:val="009F1F0A"/>
    <w:rsid w:val="00A15B64"/>
    <w:rsid w:val="00A213B8"/>
    <w:rsid w:val="00A22F16"/>
    <w:rsid w:val="00A34D02"/>
    <w:rsid w:val="00A35923"/>
    <w:rsid w:val="00A42683"/>
    <w:rsid w:val="00A7098D"/>
    <w:rsid w:val="00A92FF3"/>
    <w:rsid w:val="00AB78AE"/>
    <w:rsid w:val="00AE3B98"/>
    <w:rsid w:val="00B26853"/>
    <w:rsid w:val="00B533B4"/>
    <w:rsid w:val="00B602D8"/>
    <w:rsid w:val="00BB5108"/>
    <w:rsid w:val="00BC081C"/>
    <w:rsid w:val="00BE2583"/>
    <w:rsid w:val="00C04C3C"/>
    <w:rsid w:val="00C20584"/>
    <w:rsid w:val="00C25191"/>
    <w:rsid w:val="00C47BF5"/>
    <w:rsid w:val="00C618AE"/>
    <w:rsid w:val="00CA3A38"/>
    <w:rsid w:val="00CA6C9F"/>
    <w:rsid w:val="00CB4C55"/>
    <w:rsid w:val="00CB67F9"/>
    <w:rsid w:val="00CD69BE"/>
    <w:rsid w:val="00CF02E6"/>
    <w:rsid w:val="00CF6782"/>
    <w:rsid w:val="00D01E69"/>
    <w:rsid w:val="00D20BC8"/>
    <w:rsid w:val="00D25525"/>
    <w:rsid w:val="00D438FF"/>
    <w:rsid w:val="00D7301A"/>
    <w:rsid w:val="00D86EDB"/>
    <w:rsid w:val="00D96DD9"/>
    <w:rsid w:val="00DB1E99"/>
    <w:rsid w:val="00E24F53"/>
    <w:rsid w:val="00E70649"/>
    <w:rsid w:val="00E937E3"/>
    <w:rsid w:val="00EA4C60"/>
    <w:rsid w:val="00EB3E1F"/>
    <w:rsid w:val="00EB42FB"/>
    <w:rsid w:val="00EB44BE"/>
    <w:rsid w:val="00EC5234"/>
    <w:rsid w:val="00ED201F"/>
    <w:rsid w:val="00EF1A5D"/>
    <w:rsid w:val="00EF4EC7"/>
    <w:rsid w:val="00EF7324"/>
    <w:rsid w:val="00F121DC"/>
    <w:rsid w:val="00F168D2"/>
    <w:rsid w:val="00F22BC3"/>
    <w:rsid w:val="00F31CAE"/>
    <w:rsid w:val="00F32A41"/>
    <w:rsid w:val="00F36F44"/>
    <w:rsid w:val="00F432C9"/>
    <w:rsid w:val="00F52CFD"/>
    <w:rsid w:val="00F538CE"/>
    <w:rsid w:val="00F63AC2"/>
    <w:rsid w:val="00F73410"/>
    <w:rsid w:val="00F7494D"/>
    <w:rsid w:val="00FA2A58"/>
    <w:rsid w:val="00FB7994"/>
    <w:rsid w:val="00FC2F99"/>
    <w:rsid w:val="00FF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7AA0DFCFB8BF0B791D8C8AA8FE24A4C9C2EB7C699708F9B20D8ED5F5125B7056507CACA3877B0BB6CE28D61D4CD8DA67C6FAE537B1147BB17D8bF4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14229</Words>
  <Characters>81110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95149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4</cp:revision>
  <cp:lastPrinted>2019-12-03T07:26:00Z</cp:lastPrinted>
  <dcterms:created xsi:type="dcterms:W3CDTF">2019-12-03T07:26:00Z</dcterms:created>
  <dcterms:modified xsi:type="dcterms:W3CDTF">2019-12-03T07:28:00Z</dcterms:modified>
</cp:coreProperties>
</file>