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29" w:rsidRDefault="00712B29" w:rsidP="00712B29">
      <w:pPr>
        <w:spacing w:after="200" w:line="276" w:lineRule="auto"/>
        <w:jc w:val="center"/>
        <w:rPr>
          <w:noProof/>
        </w:rPr>
      </w:pPr>
    </w:p>
    <w:p w:rsidR="00D625EA" w:rsidRDefault="00D625EA" w:rsidP="00712B29">
      <w:pPr>
        <w:spacing w:after="200" w:line="276" w:lineRule="auto"/>
        <w:jc w:val="center"/>
        <w:rPr>
          <w:noProof/>
        </w:rPr>
      </w:pPr>
    </w:p>
    <w:p w:rsidR="00D625EA" w:rsidRDefault="00D625EA" w:rsidP="00712B29">
      <w:pPr>
        <w:spacing w:after="200" w:line="276" w:lineRule="auto"/>
        <w:jc w:val="center"/>
        <w:rPr>
          <w:lang w:val="en-US"/>
        </w:rPr>
      </w:pPr>
    </w:p>
    <w:p w:rsidR="00712B29" w:rsidRPr="004C14FF" w:rsidRDefault="00712B29" w:rsidP="00712B2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12B29" w:rsidRPr="0025472A" w:rsidRDefault="00712B29" w:rsidP="00712B2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75F23" w:rsidRPr="001A0D1B" w:rsidRDefault="00775F23" w:rsidP="00775F23">
      <w:pPr>
        <w:tabs>
          <w:tab w:val="left" w:pos="8325"/>
        </w:tabs>
        <w:jc w:val="right"/>
        <w:rPr>
          <w:sz w:val="28"/>
          <w:szCs w:val="28"/>
        </w:rPr>
      </w:pPr>
    </w:p>
    <w:p w:rsidR="0014652B" w:rsidRPr="00712B29" w:rsidRDefault="00712B29" w:rsidP="00712B29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 w:rsidRPr="00712B29">
        <w:rPr>
          <w:bCs/>
          <w:sz w:val="28"/>
          <w:szCs w:val="28"/>
          <w:lang w:eastAsia="en-US"/>
        </w:rPr>
        <w:t>от 31 января 2019 г. № 56</w:t>
      </w:r>
    </w:p>
    <w:p w:rsidR="0014652B" w:rsidRPr="00712B29" w:rsidRDefault="00712B29" w:rsidP="00712B29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 w:rsidRPr="00712B29">
        <w:rPr>
          <w:bCs/>
          <w:sz w:val="28"/>
          <w:szCs w:val="28"/>
          <w:lang w:eastAsia="en-US"/>
        </w:rPr>
        <w:t>г</w:t>
      </w:r>
      <w:proofErr w:type="gramStart"/>
      <w:r w:rsidRPr="00712B29">
        <w:rPr>
          <w:bCs/>
          <w:sz w:val="28"/>
          <w:szCs w:val="28"/>
          <w:lang w:eastAsia="en-US"/>
        </w:rPr>
        <w:t>.К</w:t>
      </w:r>
      <w:proofErr w:type="gramEnd"/>
      <w:r w:rsidRPr="00712B29">
        <w:rPr>
          <w:bCs/>
          <w:sz w:val="28"/>
          <w:szCs w:val="28"/>
          <w:lang w:eastAsia="en-US"/>
        </w:rPr>
        <w:t>ызыл</w:t>
      </w:r>
    </w:p>
    <w:p w:rsidR="0014652B" w:rsidRDefault="0014652B" w:rsidP="00775F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14652B" w:rsidRDefault="00775F23" w:rsidP="00775F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75F23">
        <w:rPr>
          <w:b/>
          <w:bCs/>
          <w:sz w:val="28"/>
          <w:szCs w:val="28"/>
          <w:lang w:eastAsia="en-US"/>
        </w:rPr>
        <w:t>О внесении изменений в государственную программу</w:t>
      </w:r>
    </w:p>
    <w:p w:rsidR="00775F23" w:rsidRPr="00775F23" w:rsidRDefault="00775F23" w:rsidP="00775F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75F23">
        <w:rPr>
          <w:b/>
          <w:bCs/>
          <w:sz w:val="28"/>
          <w:szCs w:val="28"/>
          <w:lang w:eastAsia="en-US"/>
        </w:rPr>
        <w:t xml:space="preserve">Республики Тыва </w:t>
      </w:r>
      <w:r w:rsidR="0014652B">
        <w:rPr>
          <w:b/>
          <w:bCs/>
          <w:sz w:val="28"/>
          <w:szCs w:val="28"/>
          <w:lang w:eastAsia="en-US"/>
        </w:rPr>
        <w:t>«</w:t>
      </w:r>
      <w:r w:rsidRPr="00775F23">
        <w:rPr>
          <w:b/>
          <w:bCs/>
          <w:sz w:val="28"/>
          <w:szCs w:val="28"/>
          <w:lang w:eastAsia="en-US"/>
        </w:rPr>
        <w:t>Труд и занятость на 2017-2019 годы</w:t>
      </w:r>
    </w:p>
    <w:p w:rsidR="005F1F4D" w:rsidRDefault="005F1F4D" w:rsidP="00A575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14652B" w:rsidRPr="004D6767" w:rsidRDefault="0014652B" w:rsidP="00A575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75A7" w:rsidRPr="0014652B" w:rsidRDefault="00A575A7" w:rsidP="0014652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14652B">
        <w:rPr>
          <w:sz w:val="28"/>
          <w:szCs w:val="28"/>
          <w:lang w:eastAsia="en-US"/>
        </w:rPr>
        <w:t>Правительство Республики Тыва ПОСТАНОВЛЯЕТ:</w:t>
      </w:r>
    </w:p>
    <w:p w:rsidR="00A575A7" w:rsidRPr="0014652B" w:rsidRDefault="00A575A7" w:rsidP="0014652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A575A7" w:rsidRPr="0014652B" w:rsidRDefault="00A575A7" w:rsidP="0014652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14652B">
        <w:rPr>
          <w:sz w:val="28"/>
          <w:szCs w:val="28"/>
          <w:lang w:eastAsia="en-US"/>
        </w:rPr>
        <w:t xml:space="preserve">1. Внести в государственную </w:t>
      </w:r>
      <w:hyperlink r:id="rId8" w:anchor="Par43" w:history="1">
        <w:r w:rsidRPr="0014652B">
          <w:rPr>
            <w:rStyle w:val="a5"/>
            <w:color w:val="auto"/>
            <w:sz w:val="28"/>
            <w:szCs w:val="28"/>
            <w:u w:val="none"/>
            <w:lang w:eastAsia="en-US"/>
          </w:rPr>
          <w:t>программу</w:t>
        </w:r>
      </w:hyperlink>
      <w:r w:rsidRPr="0014652B">
        <w:rPr>
          <w:sz w:val="28"/>
          <w:szCs w:val="28"/>
          <w:lang w:eastAsia="en-US"/>
        </w:rPr>
        <w:t xml:space="preserve"> Республики Тыва «Труд и занятость на 2017-2019 годы», утвержденную постановлением Правительства Республики Т</w:t>
      </w:r>
      <w:r w:rsidRPr="0014652B">
        <w:rPr>
          <w:sz w:val="28"/>
          <w:szCs w:val="28"/>
          <w:lang w:eastAsia="en-US"/>
        </w:rPr>
        <w:t>ы</w:t>
      </w:r>
      <w:r w:rsidRPr="0014652B">
        <w:rPr>
          <w:sz w:val="28"/>
          <w:szCs w:val="28"/>
          <w:lang w:eastAsia="en-US"/>
        </w:rPr>
        <w:t>ва от 17 ноября 2016 г. № 479 (далее – Программа), следующие изменения:</w:t>
      </w:r>
    </w:p>
    <w:p w:rsidR="00F914B9" w:rsidRPr="0014652B" w:rsidRDefault="00F914B9" w:rsidP="0014652B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14652B">
        <w:rPr>
          <w:sz w:val="28"/>
          <w:szCs w:val="28"/>
        </w:rPr>
        <w:t>в паспорте Программы:</w:t>
      </w:r>
    </w:p>
    <w:p w:rsidR="00FA3EF6" w:rsidRPr="0014652B" w:rsidRDefault="00F914B9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4652B">
        <w:rPr>
          <w:sz w:val="28"/>
          <w:szCs w:val="28"/>
        </w:rPr>
        <w:t>а)</w:t>
      </w:r>
      <w:r w:rsidR="000C4987" w:rsidRPr="0014652B">
        <w:rPr>
          <w:sz w:val="28"/>
          <w:szCs w:val="28"/>
        </w:rPr>
        <w:t xml:space="preserve"> </w:t>
      </w:r>
      <w:r w:rsidR="00FA3EF6" w:rsidRPr="0014652B">
        <w:rPr>
          <w:sz w:val="28"/>
          <w:szCs w:val="28"/>
        </w:rPr>
        <w:t>позици</w:t>
      </w:r>
      <w:r w:rsidR="008250F2">
        <w:rPr>
          <w:sz w:val="28"/>
          <w:szCs w:val="28"/>
        </w:rPr>
        <w:t>ю</w:t>
      </w:r>
      <w:r w:rsidR="00FA3EF6" w:rsidRPr="0014652B">
        <w:rPr>
          <w:sz w:val="28"/>
          <w:szCs w:val="28"/>
        </w:rPr>
        <w:t xml:space="preserve"> «Подпрограммы Программы» после слов «охраны труда» д</w:t>
      </w:r>
      <w:r w:rsidR="00186B99" w:rsidRPr="0014652B">
        <w:rPr>
          <w:sz w:val="28"/>
          <w:szCs w:val="28"/>
        </w:rPr>
        <w:t>опо</w:t>
      </w:r>
      <w:r w:rsidR="00186B99" w:rsidRPr="0014652B">
        <w:rPr>
          <w:sz w:val="28"/>
          <w:szCs w:val="28"/>
        </w:rPr>
        <w:t>л</w:t>
      </w:r>
      <w:r w:rsidR="00186B99" w:rsidRPr="0014652B">
        <w:rPr>
          <w:sz w:val="28"/>
          <w:szCs w:val="28"/>
        </w:rPr>
        <w:t>нить словами «, нормирования</w:t>
      </w:r>
      <w:r w:rsidR="00FA3EF6" w:rsidRPr="0014652B">
        <w:rPr>
          <w:sz w:val="28"/>
          <w:szCs w:val="28"/>
        </w:rPr>
        <w:t xml:space="preserve"> труда»;</w:t>
      </w:r>
    </w:p>
    <w:p w:rsidR="00FA3EF6" w:rsidRPr="0014652B" w:rsidRDefault="00FA3EF6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4652B">
        <w:rPr>
          <w:sz w:val="28"/>
          <w:szCs w:val="28"/>
        </w:rPr>
        <w:t>б) позици</w:t>
      </w:r>
      <w:r w:rsidR="008250F2">
        <w:rPr>
          <w:sz w:val="28"/>
          <w:szCs w:val="28"/>
        </w:rPr>
        <w:t>ю</w:t>
      </w:r>
      <w:r w:rsidRPr="0014652B">
        <w:rPr>
          <w:sz w:val="28"/>
          <w:szCs w:val="28"/>
        </w:rPr>
        <w:t xml:space="preserve"> «Цели Программы» после слов «охраны труда» дополнить слов</w:t>
      </w:r>
      <w:r w:rsidRPr="0014652B">
        <w:rPr>
          <w:sz w:val="28"/>
          <w:szCs w:val="28"/>
        </w:rPr>
        <w:t>а</w:t>
      </w:r>
      <w:r w:rsidRPr="0014652B">
        <w:rPr>
          <w:sz w:val="28"/>
          <w:szCs w:val="28"/>
        </w:rPr>
        <w:t>ми «, нормирования труда»;</w:t>
      </w:r>
    </w:p>
    <w:p w:rsidR="00FA3EF6" w:rsidRPr="0014652B" w:rsidRDefault="00FA3EF6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4652B">
        <w:rPr>
          <w:sz w:val="28"/>
          <w:szCs w:val="28"/>
        </w:rPr>
        <w:t>в) позици</w:t>
      </w:r>
      <w:r w:rsidR="008250F2">
        <w:rPr>
          <w:sz w:val="28"/>
          <w:szCs w:val="28"/>
        </w:rPr>
        <w:t>ю</w:t>
      </w:r>
      <w:r w:rsidRPr="0014652B">
        <w:rPr>
          <w:sz w:val="28"/>
          <w:szCs w:val="28"/>
        </w:rPr>
        <w:t xml:space="preserve"> «Задачи Программы» после слов «профессиональной заболеваем</w:t>
      </w:r>
      <w:r w:rsidRPr="0014652B">
        <w:rPr>
          <w:sz w:val="28"/>
          <w:szCs w:val="28"/>
        </w:rPr>
        <w:t>о</w:t>
      </w:r>
      <w:r w:rsidRPr="0014652B">
        <w:rPr>
          <w:sz w:val="28"/>
          <w:szCs w:val="28"/>
        </w:rPr>
        <w:t>сти» дополнить словами «</w:t>
      </w:r>
      <w:r w:rsidR="00186B99" w:rsidRPr="0014652B">
        <w:rPr>
          <w:sz w:val="28"/>
          <w:szCs w:val="28"/>
        </w:rPr>
        <w:t xml:space="preserve">, </w:t>
      </w:r>
      <w:r w:rsidRPr="0014652B">
        <w:rPr>
          <w:sz w:val="28"/>
          <w:szCs w:val="28"/>
        </w:rPr>
        <w:t>проведение работ по разработке межотраслевых типовых норм труда»;</w:t>
      </w:r>
    </w:p>
    <w:p w:rsidR="00963C19" w:rsidRPr="0014652B" w:rsidRDefault="00FA3EF6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14652B">
        <w:rPr>
          <w:sz w:val="28"/>
          <w:szCs w:val="28"/>
        </w:rPr>
        <w:t>г)</w:t>
      </w:r>
      <w:r w:rsidR="00F51397" w:rsidRPr="0014652B">
        <w:rPr>
          <w:sz w:val="28"/>
          <w:szCs w:val="28"/>
        </w:rPr>
        <w:t xml:space="preserve"> </w:t>
      </w:r>
      <w:r w:rsidR="000B4DDB" w:rsidRPr="0014652B">
        <w:rPr>
          <w:sz w:val="28"/>
          <w:szCs w:val="28"/>
        </w:rPr>
        <w:t xml:space="preserve">в </w:t>
      </w:r>
      <w:r w:rsidR="00F51397" w:rsidRPr="0014652B">
        <w:rPr>
          <w:sz w:val="28"/>
          <w:szCs w:val="28"/>
        </w:rPr>
        <w:t>позиции «Объемы бюджетных ассигнований Программы»</w:t>
      </w:r>
      <w:r w:rsidR="000B4DDB" w:rsidRPr="0014652B">
        <w:rPr>
          <w:sz w:val="28"/>
          <w:szCs w:val="28"/>
        </w:rPr>
        <w:t xml:space="preserve"> </w:t>
      </w:r>
      <w:r w:rsidR="00F51397" w:rsidRPr="0014652B">
        <w:rPr>
          <w:sz w:val="28"/>
          <w:szCs w:val="28"/>
        </w:rPr>
        <w:t>цифры «86</w:t>
      </w:r>
      <w:r w:rsidR="000E1220" w:rsidRPr="0014652B">
        <w:rPr>
          <w:sz w:val="28"/>
          <w:szCs w:val="28"/>
        </w:rPr>
        <w:t>0</w:t>
      </w:r>
      <w:r w:rsidR="00F51397" w:rsidRPr="0014652B">
        <w:rPr>
          <w:sz w:val="28"/>
          <w:szCs w:val="28"/>
        </w:rPr>
        <w:t>314,1» заменить цифрами «86</w:t>
      </w:r>
      <w:r w:rsidR="000E4B72" w:rsidRPr="0014652B">
        <w:rPr>
          <w:sz w:val="28"/>
          <w:szCs w:val="28"/>
        </w:rPr>
        <w:t>4406,1</w:t>
      </w:r>
      <w:r w:rsidR="00F51397" w:rsidRPr="0014652B">
        <w:rPr>
          <w:sz w:val="28"/>
          <w:szCs w:val="28"/>
        </w:rPr>
        <w:t>», цифры «297777,6» заменить цифрами «</w:t>
      </w:r>
      <w:r w:rsidR="000E4B72" w:rsidRPr="0014652B">
        <w:rPr>
          <w:sz w:val="28"/>
          <w:szCs w:val="28"/>
        </w:rPr>
        <w:t>300869,6</w:t>
      </w:r>
      <w:r w:rsidR="00F51397" w:rsidRPr="0014652B">
        <w:rPr>
          <w:sz w:val="28"/>
          <w:szCs w:val="28"/>
        </w:rPr>
        <w:t xml:space="preserve">», </w:t>
      </w:r>
      <w:r w:rsidR="00E5696C" w:rsidRPr="0014652B">
        <w:rPr>
          <w:sz w:val="28"/>
          <w:szCs w:val="28"/>
        </w:rPr>
        <w:t xml:space="preserve">цифры «266485,2» заменить цифрами «267485,2», </w:t>
      </w:r>
      <w:r w:rsidR="00F51397" w:rsidRPr="0014652B">
        <w:rPr>
          <w:sz w:val="28"/>
          <w:szCs w:val="28"/>
        </w:rPr>
        <w:t>цифры «278422,5» заменить цифрами «2</w:t>
      </w:r>
      <w:r w:rsidR="000E4B72" w:rsidRPr="0014652B">
        <w:rPr>
          <w:sz w:val="28"/>
          <w:szCs w:val="28"/>
        </w:rPr>
        <w:t>81514,5</w:t>
      </w:r>
      <w:r w:rsidR="00F51397" w:rsidRPr="0014652B">
        <w:rPr>
          <w:sz w:val="28"/>
          <w:szCs w:val="28"/>
        </w:rPr>
        <w:t>», цифры «98519,5» заменить цифрами «</w:t>
      </w:r>
      <w:r w:rsidR="000E4B72" w:rsidRPr="0014652B">
        <w:rPr>
          <w:sz w:val="28"/>
          <w:szCs w:val="28"/>
        </w:rPr>
        <w:t>101611,5</w:t>
      </w:r>
      <w:r w:rsidR="00F51397" w:rsidRPr="0014652B">
        <w:rPr>
          <w:sz w:val="28"/>
          <w:szCs w:val="28"/>
        </w:rPr>
        <w:t>»,</w:t>
      </w:r>
      <w:r w:rsidR="00FA3E4B" w:rsidRPr="0014652B">
        <w:rPr>
          <w:sz w:val="28"/>
          <w:szCs w:val="28"/>
        </w:rPr>
        <w:t xml:space="preserve"> </w:t>
      </w:r>
      <w:r w:rsidR="00F51397" w:rsidRPr="0014652B">
        <w:rPr>
          <w:sz w:val="28"/>
          <w:szCs w:val="28"/>
        </w:rPr>
        <w:t xml:space="preserve">цифры «63532,3» заменить цифрами «64032,3», </w:t>
      </w:r>
      <w:r w:rsidR="000B4DDB" w:rsidRPr="0014652B">
        <w:rPr>
          <w:sz w:val="28"/>
          <w:szCs w:val="28"/>
        </w:rPr>
        <w:t>слова</w:t>
      </w:r>
      <w:r w:rsidR="00F51397" w:rsidRPr="0014652B">
        <w:rPr>
          <w:sz w:val="28"/>
          <w:szCs w:val="28"/>
        </w:rPr>
        <w:t xml:space="preserve"> «2018 год</w:t>
      </w:r>
      <w:r w:rsidR="00A6252A" w:rsidRPr="0014652B">
        <w:rPr>
          <w:sz w:val="28"/>
          <w:szCs w:val="28"/>
        </w:rPr>
        <w:t xml:space="preserve"> </w:t>
      </w:r>
      <w:r w:rsidR="00F51397" w:rsidRPr="0014652B">
        <w:rPr>
          <w:sz w:val="28"/>
          <w:szCs w:val="28"/>
        </w:rPr>
        <w:t>-</w:t>
      </w:r>
      <w:r w:rsidR="00A6252A" w:rsidRPr="0014652B">
        <w:rPr>
          <w:sz w:val="28"/>
          <w:szCs w:val="28"/>
        </w:rPr>
        <w:t xml:space="preserve"> </w:t>
      </w:r>
      <w:r w:rsidR="00F51397" w:rsidRPr="0014652B">
        <w:rPr>
          <w:sz w:val="28"/>
          <w:szCs w:val="28"/>
        </w:rPr>
        <w:t xml:space="preserve">21200,0» заменить </w:t>
      </w:r>
      <w:r w:rsidR="000B4DDB" w:rsidRPr="0014652B">
        <w:rPr>
          <w:sz w:val="28"/>
          <w:szCs w:val="28"/>
        </w:rPr>
        <w:t>словами</w:t>
      </w:r>
      <w:r w:rsidR="00F51397" w:rsidRPr="0014652B">
        <w:rPr>
          <w:sz w:val="28"/>
          <w:szCs w:val="28"/>
        </w:rPr>
        <w:t xml:space="preserve"> «2018 год</w:t>
      </w:r>
      <w:r w:rsidR="00B147E7" w:rsidRPr="0014652B">
        <w:rPr>
          <w:sz w:val="28"/>
          <w:szCs w:val="28"/>
        </w:rPr>
        <w:t xml:space="preserve"> </w:t>
      </w:r>
      <w:r w:rsidR="0014652B">
        <w:rPr>
          <w:sz w:val="28"/>
          <w:szCs w:val="28"/>
        </w:rPr>
        <w:t>–</w:t>
      </w:r>
      <w:r w:rsidR="00B147E7" w:rsidRPr="0014652B">
        <w:rPr>
          <w:sz w:val="28"/>
          <w:szCs w:val="28"/>
        </w:rPr>
        <w:t xml:space="preserve"> </w:t>
      </w:r>
      <w:r w:rsidR="00F51397" w:rsidRPr="0014652B">
        <w:rPr>
          <w:sz w:val="28"/>
          <w:szCs w:val="28"/>
        </w:rPr>
        <w:t xml:space="preserve">21700,0», </w:t>
      </w:r>
      <w:r w:rsidR="002910BF" w:rsidRPr="0014652B">
        <w:rPr>
          <w:sz w:val="28"/>
          <w:szCs w:val="28"/>
        </w:rPr>
        <w:t xml:space="preserve">в абзаце двадцать втором </w:t>
      </w:r>
      <w:r w:rsidR="00FA3E4B" w:rsidRPr="0014652B">
        <w:rPr>
          <w:sz w:val="28"/>
          <w:szCs w:val="28"/>
        </w:rPr>
        <w:t>цифры «532,3» заменить цифрами «21132,3»,</w:t>
      </w:r>
      <w:r w:rsidR="002910BF" w:rsidRPr="0014652B">
        <w:rPr>
          <w:sz w:val="28"/>
          <w:szCs w:val="28"/>
        </w:rPr>
        <w:t xml:space="preserve"> </w:t>
      </w:r>
      <w:r w:rsidR="00F51397" w:rsidRPr="0014652B">
        <w:rPr>
          <w:sz w:val="28"/>
          <w:szCs w:val="28"/>
        </w:rPr>
        <w:t>цифры «1732,3» заменить цифрами «2232,3</w:t>
      </w:r>
      <w:proofErr w:type="gramEnd"/>
      <w:r w:rsidR="00F51397" w:rsidRPr="0014652B">
        <w:rPr>
          <w:sz w:val="28"/>
          <w:szCs w:val="28"/>
        </w:rPr>
        <w:t xml:space="preserve">», </w:t>
      </w:r>
      <w:proofErr w:type="gramStart"/>
      <w:r w:rsidR="000B4DDB" w:rsidRPr="0014652B">
        <w:rPr>
          <w:sz w:val="28"/>
          <w:szCs w:val="28"/>
        </w:rPr>
        <w:t>слова</w:t>
      </w:r>
      <w:r w:rsidR="00F51397" w:rsidRPr="0014652B">
        <w:rPr>
          <w:sz w:val="28"/>
          <w:szCs w:val="28"/>
        </w:rPr>
        <w:t xml:space="preserve"> «2018 год</w:t>
      </w:r>
      <w:r w:rsidR="002910BF" w:rsidRPr="0014652B">
        <w:rPr>
          <w:sz w:val="28"/>
          <w:szCs w:val="28"/>
        </w:rPr>
        <w:t xml:space="preserve"> </w:t>
      </w:r>
      <w:r w:rsidR="00F51397" w:rsidRPr="0014652B">
        <w:rPr>
          <w:sz w:val="28"/>
          <w:szCs w:val="28"/>
        </w:rPr>
        <w:t>-</w:t>
      </w:r>
      <w:r w:rsidR="002910BF" w:rsidRPr="0014652B">
        <w:rPr>
          <w:sz w:val="28"/>
          <w:szCs w:val="28"/>
        </w:rPr>
        <w:t xml:space="preserve"> </w:t>
      </w:r>
      <w:r w:rsidR="00F51397" w:rsidRPr="0014652B">
        <w:rPr>
          <w:sz w:val="28"/>
          <w:szCs w:val="28"/>
        </w:rPr>
        <w:t xml:space="preserve">600,0» заменить </w:t>
      </w:r>
      <w:r w:rsidR="000B4DDB" w:rsidRPr="0014652B">
        <w:rPr>
          <w:sz w:val="28"/>
          <w:szCs w:val="28"/>
        </w:rPr>
        <w:t>словами</w:t>
      </w:r>
      <w:r w:rsidR="00F51397" w:rsidRPr="0014652B">
        <w:rPr>
          <w:sz w:val="28"/>
          <w:szCs w:val="28"/>
        </w:rPr>
        <w:t xml:space="preserve"> «2018 год</w:t>
      </w:r>
      <w:r w:rsidR="002910BF" w:rsidRPr="0014652B">
        <w:rPr>
          <w:sz w:val="28"/>
          <w:szCs w:val="28"/>
        </w:rPr>
        <w:t xml:space="preserve"> </w:t>
      </w:r>
      <w:r w:rsidR="0014652B">
        <w:rPr>
          <w:sz w:val="28"/>
          <w:szCs w:val="28"/>
        </w:rPr>
        <w:t>–</w:t>
      </w:r>
      <w:r w:rsidR="00F51397" w:rsidRPr="0014652B">
        <w:rPr>
          <w:sz w:val="28"/>
          <w:szCs w:val="28"/>
        </w:rPr>
        <w:t>1100,0»</w:t>
      </w:r>
      <w:r w:rsidR="002910BF" w:rsidRPr="0014652B">
        <w:rPr>
          <w:sz w:val="28"/>
          <w:szCs w:val="28"/>
        </w:rPr>
        <w:t xml:space="preserve">, </w:t>
      </w:r>
      <w:r w:rsidR="00392873" w:rsidRPr="0014652B">
        <w:rPr>
          <w:sz w:val="28"/>
          <w:szCs w:val="28"/>
        </w:rPr>
        <w:t>слова «2018 год – 192611,9 тыс. ру</w:t>
      </w:r>
      <w:r w:rsidR="00392873" w:rsidRPr="0014652B">
        <w:rPr>
          <w:sz w:val="28"/>
          <w:szCs w:val="28"/>
        </w:rPr>
        <w:t>б</w:t>
      </w:r>
      <w:r w:rsidR="00392873" w:rsidRPr="0014652B">
        <w:rPr>
          <w:sz w:val="28"/>
          <w:szCs w:val="28"/>
        </w:rPr>
        <w:t xml:space="preserve">лей» заменить словами «2018 год – 178658,1 тыс. рублей», </w:t>
      </w:r>
      <w:r w:rsidR="006F6A02" w:rsidRPr="0014652B">
        <w:rPr>
          <w:sz w:val="28"/>
          <w:szCs w:val="28"/>
        </w:rPr>
        <w:t>слова «201</w:t>
      </w:r>
      <w:r w:rsidR="0088518C" w:rsidRPr="0014652B">
        <w:rPr>
          <w:sz w:val="28"/>
          <w:szCs w:val="28"/>
        </w:rPr>
        <w:t>9</w:t>
      </w:r>
      <w:r w:rsidR="006F6A02" w:rsidRPr="0014652B">
        <w:rPr>
          <w:sz w:val="28"/>
          <w:szCs w:val="28"/>
        </w:rPr>
        <w:t xml:space="preserve"> год – </w:t>
      </w:r>
      <w:r w:rsidR="006F6A02" w:rsidRPr="0014652B">
        <w:rPr>
          <w:sz w:val="28"/>
          <w:szCs w:val="28"/>
        </w:rPr>
        <w:lastRenderedPageBreak/>
        <w:t>192611,9 тыс. рублей» заменить словами «201</w:t>
      </w:r>
      <w:r w:rsidR="0088518C" w:rsidRPr="0014652B">
        <w:rPr>
          <w:sz w:val="28"/>
          <w:szCs w:val="28"/>
        </w:rPr>
        <w:t>9</w:t>
      </w:r>
      <w:r w:rsidR="006F6A02" w:rsidRPr="0014652B">
        <w:rPr>
          <w:sz w:val="28"/>
          <w:szCs w:val="28"/>
        </w:rPr>
        <w:t xml:space="preserve"> год – 158488,2 тыс. рублей», </w:t>
      </w:r>
      <w:r w:rsidR="000E4B72" w:rsidRPr="0014652B">
        <w:rPr>
          <w:sz w:val="28"/>
          <w:szCs w:val="28"/>
        </w:rPr>
        <w:t>цифры «209682,0» заменить цифрами «212274,0», цифры «73862,9» заменить цифрами «76454,9»</w:t>
      </w:r>
      <w:r w:rsidR="00F51397" w:rsidRPr="0014652B">
        <w:rPr>
          <w:sz w:val="28"/>
          <w:szCs w:val="28"/>
        </w:rPr>
        <w:t xml:space="preserve">;  </w:t>
      </w:r>
      <w:proofErr w:type="gramEnd"/>
    </w:p>
    <w:p w:rsidR="000C4987" w:rsidRPr="0014652B" w:rsidRDefault="00FA3EF6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14652B">
        <w:rPr>
          <w:sz w:val="28"/>
          <w:szCs w:val="28"/>
        </w:rPr>
        <w:t>д</w:t>
      </w:r>
      <w:proofErr w:type="spellEnd"/>
      <w:r w:rsidR="002E491F" w:rsidRPr="0014652B">
        <w:rPr>
          <w:sz w:val="28"/>
          <w:szCs w:val="28"/>
        </w:rPr>
        <w:t>)</w:t>
      </w:r>
      <w:r w:rsidR="0081340B" w:rsidRPr="0014652B">
        <w:rPr>
          <w:sz w:val="28"/>
          <w:szCs w:val="28"/>
        </w:rPr>
        <w:t xml:space="preserve"> </w:t>
      </w:r>
      <w:r w:rsidR="000B4DDB" w:rsidRPr="0014652B">
        <w:rPr>
          <w:sz w:val="28"/>
          <w:szCs w:val="28"/>
        </w:rPr>
        <w:t xml:space="preserve">в </w:t>
      </w:r>
      <w:r w:rsidR="0081340B" w:rsidRPr="0014652B">
        <w:rPr>
          <w:sz w:val="28"/>
          <w:szCs w:val="28"/>
        </w:rPr>
        <w:t>позиции</w:t>
      </w:r>
      <w:r w:rsidR="000C4987" w:rsidRPr="0014652B">
        <w:rPr>
          <w:sz w:val="28"/>
          <w:szCs w:val="28"/>
        </w:rPr>
        <w:t xml:space="preserve"> «Ожидаемые результаты реализации Программы» абзацы третий- шестой изложить в следующей редакции:</w:t>
      </w:r>
    </w:p>
    <w:p w:rsidR="000C4987" w:rsidRPr="0014652B" w:rsidRDefault="00EA5104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4652B">
        <w:rPr>
          <w:sz w:val="28"/>
          <w:szCs w:val="28"/>
        </w:rPr>
        <w:t>«</w:t>
      </w:r>
      <w:r w:rsidR="000C4987" w:rsidRPr="0014652B">
        <w:rPr>
          <w:sz w:val="28"/>
          <w:szCs w:val="28"/>
        </w:rPr>
        <w:t>трудоустроить 1</w:t>
      </w:r>
      <w:r w:rsidR="0026486B" w:rsidRPr="0014652B">
        <w:rPr>
          <w:sz w:val="28"/>
          <w:szCs w:val="28"/>
        </w:rPr>
        <w:t>4</w:t>
      </w:r>
      <w:r w:rsidR="000C4987" w:rsidRPr="0014652B">
        <w:rPr>
          <w:sz w:val="28"/>
          <w:szCs w:val="28"/>
        </w:rPr>
        <w:t>,</w:t>
      </w:r>
      <w:r w:rsidR="0026486B" w:rsidRPr="0014652B">
        <w:rPr>
          <w:sz w:val="28"/>
          <w:szCs w:val="28"/>
        </w:rPr>
        <w:t>8</w:t>
      </w:r>
      <w:r w:rsidR="000C4987" w:rsidRPr="0014652B">
        <w:rPr>
          <w:sz w:val="28"/>
          <w:szCs w:val="28"/>
        </w:rPr>
        <w:t xml:space="preserve"> тыс. человек, в том числе на общественные и временные работы</w:t>
      </w:r>
      <w:r w:rsidR="008250F2">
        <w:rPr>
          <w:sz w:val="28"/>
          <w:szCs w:val="28"/>
        </w:rPr>
        <w:t>,</w:t>
      </w:r>
      <w:r w:rsidR="000C4987" w:rsidRPr="0014652B">
        <w:rPr>
          <w:sz w:val="28"/>
          <w:szCs w:val="28"/>
        </w:rPr>
        <w:t xml:space="preserve"> </w:t>
      </w:r>
      <w:r w:rsidR="0026486B" w:rsidRPr="0014652B">
        <w:rPr>
          <w:sz w:val="28"/>
          <w:szCs w:val="28"/>
        </w:rPr>
        <w:t>–</w:t>
      </w:r>
      <w:r w:rsidR="000C4987" w:rsidRPr="0014652B">
        <w:rPr>
          <w:sz w:val="28"/>
          <w:szCs w:val="28"/>
        </w:rPr>
        <w:t xml:space="preserve"> 1</w:t>
      </w:r>
      <w:r w:rsidR="0026486B" w:rsidRPr="0014652B">
        <w:rPr>
          <w:sz w:val="28"/>
          <w:szCs w:val="28"/>
        </w:rPr>
        <w:t>4,7</w:t>
      </w:r>
      <w:r w:rsidR="000C4987" w:rsidRPr="0014652B">
        <w:rPr>
          <w:sz w:val="28"/>
          <w:szCs w:val="28"/>
        </w:rPr>
        <w:t xml:space="preserve"> тыс. человек, постоянные рабочие места </w:t>
      </w:r>
      <w:r w:rsidR="0014652B">
        <w:rPr>
          <w:sz w:val="28"/>
          <w:szCs w:val="28"/>
        </w:rPr>
        <w:t>–</w:t>
      </w:r>
      <w:r w:rsidR="000C4987" w:rsidRPr="0014652B">
        <w:rPr>
          <w:sz w:val="28"/>
          <w:szCs w:val="28"/>
        </w:rPr>
        <w:t xml:space="preserve"> 0,1 тыс. человек, в том числе:</w:t>
      </w:r>
    </w:p>
    <w:p w:rsidR="000C4987" w:rsidRPr="0014652B" w:rsidRDefault="000C4987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4652B">
        <w:rPr>
          <w:sz w:val="28"/>
          <w:szCs w:val="28"/>
        </w:rPr>
        <w:t xml:space="preserve">2017 год </w:t>
      </w:r>
      <w:r w:rsidR="0026486B" w:rsidRP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</w:t>
      </w:r>
      <w:r w:rsidR="0026486B" w:rsidRPr="0014652B">
        <w:rPr>
          <w:sz w:val="28"/>
          <w:szCs w:val="28"/>
        </w:rPr>
        <w:t>4,94</w:t>
      </w:r>
      <w:r w:rsidRPr="0014652B">
        <w:rPr>
          <w:sz w:val="28"/>
          <w:szCs w:val="28"/>
        </w:rPr>
        <w:t xml:space="preserve"> тыс. человек, в том числе на общественные и временные раб</w:t>
      </w:r>
      <w:r w:rsidRPr="0014652B">
        <w:rPr>
          <w:sz w:val="28"/>
          <w:szCs w:val="28"/>
        </w:rPr>
        <w:t>о</w:t>
      </w:r>
      <w:r w:rsidRPr="0014652B">
        <w:rPr>
          <w:sz w:val="28"/>
          <w:szCs w:val="28"/>
        </w:rPr>
        <w:t>ты</w:t>
      </w:r>
      <w:r w:rsidR="008250F2">
        <w:rPr>
          <w:sz w:val="28"/>
          <w:szCs w:val="28"/>
        </w:rPr>
        <w:t>,</w:t>
      </w:r>
      <w:r w:rsidRPr="0014652B">
        <w:rPr>
          <w:sz w:val="28"/>
          <w:szCs w:val="28"/>
        </w:rPr>
        <w:t xml:space="preserve"> </w:t>
      </w:r>
      <w:r w:rsidR="0026486B" w:rsidRP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</w:t>
      </w:r>
      <w:r w:rsidR="0026486B" w:rsidRPr="0014652B">
        <w:rPr>
          <w:sz w:val="28"/>
          <w:szCs w:val="28"/>
        </w:rPr>
        <w:t>4,9</w:t>
      </w:r>
      <w:r w:rsidRPr="0014652B">
        <w:rPr>
          <w:sz w:val="28"/>
          <w:szCs w:val="28"/>
        </w:rPr>
        <w:t xml:space="preserve"> тыс. человек, постоянные </w:t>
      </w:r>
      <w:r w:rsid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0,04 тыс. человек;</w:t>
      </w:r>
    </w:p>
    <w:p w:rsidR="000C4987" w:rsidRPr="0014652B" w:rsidRDefault="000C4987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4652B">
        <w:rPr>
          <w:sz w:val="28"/>
          <w:szCs w:val="28"/>
        </w:rPr>
        <w:t xml:space="preserve">2018 год </w:t>
      </w:r>
      <w:r w:rsidR="0026486B" w:rsidRP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</w:t>
      </w:r>
      <w:r w:rsidR="0026486B" w:rsidRPr="0014652B">
        <w:rPr>
          <w:sz w:val="28"/>
          <w:szCs w:val="28"/>
        </w:rPr>
        <w:t>5,9</w:t>
      </w:r>
      <w:r w:rsidRPr="0014652B">
        <w:rPr>
          <w:sz w:val="28"/>
          <w:szCs w:val="28"/>
        </w:rPr>
        <w:t>3 тыс. человек, в том числе на общественные и временные раб</w:t>
      </w:r>
      <w:r w:rsidRPr="0014652B">
        <w:rPr>
          <w:sz w:val="28"/>
          <w:szCs w:val="28"/>
        </w:rPr>
        <w:t>о</w:t>
      </w:r>
      <w:r w:rsidRPr="0014652B">
        <w:rPr>
          <w:sz w:val="28"/>
          <w:szCs w:val="28"/>
        </w:rPr>
        <w:t>ты</w:t>
      </w:r>
      <w:r w:rsidR="008250F2">
        <w:rPr>
          <w:sz w:val="28"/>
          <w:szCs w:val="28"/>
        </w:rPr>
        <w:t>,</w:t>
      </w:r>
      <w:r w:rsidRPr="0014652B">
        <w:rPr>
          <w:sz w:val="28"/>
          <w:szCs w:val="28"/>
        </w:rPr>
        <w:t xml:space="preserve"> </w:t>
      </w:r>
      <w:r w:rsidR="0026486B" w:rsidRP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</w:t>
      </w:r>
      <w:r w:rsidR="0026486B" w:rsidRPr="0014652B">
        <w:rPr>
          <w:sz w:val="28"/>
          <w:szCs w:val="28"/>
        </w:rPr>
        <w:t>5,9</w:t>
      </w:r>
      <w:r w:rsidRPr="0014652B">
        <w:rPr>
          <w:sz w:val="28"/>
          <w:szCs w:val="28"/>
        </w:rPr>
        <w:t xml:space="preserve"> тыс. человек, постоянные </w:t>
      </w:r>
      <w:r w:rsid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0,03 тыс. человек;</w:t>
      </w:r>
    </w:p>
    <w:p w:rsidR="000C4987" w:rsidRPr="0014652B" w:rsidRDefault="000C4987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4652B">
        <w:rPr>
          <w:sz w:val="28"/>
          <w:szCs w:val="28"/>
        </w:rPr>
        <w:t xml:space="preserve">2019 год </w:t>
      </w:r>
      <w:r w:rsidR="008250F2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3,</w:t>
      </w:r>
      <w:r w:rsidR="0026486B" w:rsidRPr="0014652B">
        <w:rPr>
          <w:sz w:val="28"/>
          <w:szCs w:val="28"/>
        </w:rPr>
        <w:t>9</w:t>
      </w:r>
      <w:r w:rsidRPr="0014652B">
        <w:rPr>
          <w:sz w:val="28"/>
          <w:szCs w:val="28"/>
        </w:rPr>
        <w:t>3 тыс. человек, в том числе на общественные и временные раб</w:t>
      </w:r>
      <w:r w:rsidRPr="0014652B">
        <w:rPr>
          <w:sz w:val="28"/>
          <w:szCs w:val="28"/>
        </w:rPr>
        <w:t>о</w:t>
      </w:r>
      <w:r w:rsidRPr="0014652B">
        <w:rPr>
          <w:sz w:val="28"/>
          <w:szCs w:val="28"/>
        </w:rPr>
        <w:t>ты</w:t>
      </w:r>
      <w:r w:rsidR="008250F2">
        <w:rPr>
          <w:sz w:val="28"/>
          <w:szCs w:val="28"/>
        </w:rPr>
        <w:t>,</w:t>
      </w:r>
      <w:r w:rsidRPr="0014652B">
        <w:rPr>
          <w:sz w:val="28"/>
          <w:szCs w:val="28"/>
        </w:rPr>
        <w:t xml:space="preserve"> </w:t>
      </w:r>
      <w:r w:rsidR="008250F2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3,</w:t>
      </w:r>
      <w:r w:rsidR="0026486B" w:rsidRPr="0014652B">
        <w:rPr>
          <w:sz w:val="28"/>
          <w:szCs w:val="28"/>
        </w:rPr>
        <w:t>9</w:t>
      </w:r>
      <w:r w:rsidRPr="0014652B">
        <w:rPr>
          <w:sz w:val="28"/>
          <w:szCs w:val="28"/>
        </w:rPr>
        <w:t xml:space="preserve"> тыс. человек, постоянные </w:t>
      </w:r>
      <w:r w:rsid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0,03 тыс. человек</w:t>
      </w:r>
      <w:r w:rsidR="0026486B" w:rsidRPr="0014652B">
        <w:rPr>
          <w:sz w:val="28"/>
          <w:szCs w:val="28"/>
        </w:rPr>
        <w:t>;</w:t>
      </w:r>
    </w:p>
    <w:p w:rsidR="00F914B9" w:rsidRPr="0014652B" w:rsidRDefault="000E1220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4652B">
        <w:rPr>
          <w:sz w:val="28"/>
          <w:szCs w:val="28"/>
        </w:rPr>
        <w:t>2</w:t>
      </w:r>
      <w:r w:rsidR="0026486B" w:rsidRPr="0014652B">
        <w:rPr>
          <w:sz w:val="28"/>
          <w:szCs w:val="28"/>
        </w:rPr>
        <w:t xml:space="preserve">) </w:t>
      </w:r>
      <w:r w:rsidR="00F914B9" w:rsidRPr="0014652B">
        <w:rPr>
          <w:sz w:val="28"/>
          <w:szCs w:val="28"/>
        </w:rPr>
        <w:t xml:space="preserve">в разделе </w:t>
      </w:r>
      <w:r w:rsidR="00F914B9" w:rsidRPr="0014652B">
        <w:rPr>
          <w:sz w:val="28"/>
          <w:szCs w:val="28"/>
          <w:lang w:val="en-US"/>
        </w:rPr>
        <w:t>III</w:t>
      </w:r>
      <w:r w:rsidR="00C60969" w:rsidRPr="0014652B">
        <w:rPr>
          <w:sz w:val="28"/>
          <w:szCs w:val="28"/>
        </w:rPr>
        <w:t xml:space="preserve"> Программы</w:t>
      </w:r>
      <w:r w:rsidR="00F914B9" w:rsidRPr="0014652B">
        <w:rPr>
          <w:sz w:val="28"/>
          <w:szCs w:val="28"/>
        </w:rPr>
        <w:t>:</w:t>
      </w:r>
    </w:p>
    <w:p w:rsidR="00F914B9" w:rsidRPr="0014652B" w:rsidRDefault="0056672D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4652B">
        <w:rPr>
          <w:sz w:val="28"/>
          <w:szCs w:val="28"/>
        </w:rPr>
        <w:t xml:space="preserve">а) </w:t>
      </w:r>
      <w:r w:rsidR="00F914B9" w:rsidRPr="0014652B">
        <w:rPr>
          <w:sz w:val="28"/>
          <w:szCs w:val="28"/>
        </w:rPr>
        <w:t xml:space="preserve">абзац </w:t>
      </w:r>
      <w:r w:rsidR="000E1220" w:rsidRPr="0014652B">
        <w:rPr>
          <w:sz w:val="28"/>
          <w:szCs w:val="28"/>
        </w:rPr>
        <w:t>второ</w:t>
      </w:r>
      <w:r w:rsidR="008250F2">
        <w:rPr>
          <w:sz w:val="28"/>
          <w:szCs w:val="28"/>
        </w:rPr>
        <w:t>й</w:t>
      </w:r>
      <w:r w:rsidR="00F914B9" w:rsidRPr="0014652B">
        <w:rPr>
          <w:sz w:val="28"/>
          <w:szCs w:val="28"/>
        </w:rPr>
        <w:t xml:space="preserve"> после слов «охраны труда» дополнить словами «, нормиров</w:t>
      </w:r>
      <w:r w:rsidR="00F914B9" w:rsidRPr="0014652B">
        <w:rPr>
          <w:sz w:val="28"/>
          <w:szCs w:val="28"/>
        </w:rPr>
        <w:t>а</w:t>
      </w:r>
      <w:r w:rsidR="00F914B9" w:rsidRPr="0014652B">
        <w:rPr>
          <w:sz w:val="28"/>
          <w:szCs w:val="28"/>
        </w:rPr>
        <w:t>ния труда»;</w:t>
      </w:r>
    </w:p>
    <w:p w:rsidR="000E1220" w:rsidRPr="0014652B" w:rsidRDefault="0056672D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4652B">
        <w:rPr>
          <w:sz w:val="28"/>
          <w:szCs w:val="28"/>
        </w:rPr>
        <w:t>б) дополнить абзацем седьмым</w:t>
      </w:r>
      <w:r w:rsidR="000E1220" w:rsidRPr="0014652B">
        <w:rPr>
          <w:sz w:val="28"/>
          <w:szCs w:val="28"/>
        </w:rPr>
        <w:t xml:space="preserve"> следующего содержания:</w:t>
      </w:r>
    </w:p>
    <w:p w:rsidR="000E1220" w:rsidRPr="0014652B" w:rsidRDefault="002E491F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4652B">
        <w:rPr>
          <w:sz w:val="28"/>
          <w:szCs w:val="28"/>
        </w:rPr>
        <w:t>«подпрограмма</w:t>
      </w:r>
      <w:r w:rsidRPr="0014652B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4652B">
        <w:rPr>
          <w:sz w:val="28"/>
          <w:szCs w:val="28"/>
        </w:rPr>
        <w:t>6 «Сопровождение инвалидов молодого возраста при труд</w:t>
      </w:r>
      <w:r w:rsidRPr="0014652B">
        <w:rPr>
          <w:sz w:val="28"/>
          <w:szCs w:val="28"/>
        </w:rPr>
        <w:t>о</w:t>
      </w:r>
      <w:r w:rsidRPr="0014652B">
        <w:rPr>
          <w:sz w:val="28"/>
          <w:szCs w:val="28"/>
        </w:rPr>
        <w:t>устройстве</w:t>
      </w:r>
      <w:r w:rsidR="000E1220" w:rsidRPr="0014652B">
        <w:rPr>
          <w:sz w:val="28"/>
          <w:szCs w:val="28"/>
        </w:rPr>
        <w:t>»;</w:t>
      </w:r>
    </w:p>
    <w:p w:rsidR="000E1220" w:rsidRPr="0014652B" w:rsidRDefault="0056672D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14652B">
        <w:rPr>
          <w:rFonts w:eastAsia="Calibri"/>
          <w:sz w:val="28"/>
          <w:szCs w:val="28"/>
        </w:rPr>
        <w:t>в) д</w:t>
      </w:r>
      <w:r w:rsidR="000E1220" w:rsidRPr="0014652B">
        <w:rPr>
          <w:rFonts w:eastAsia="Calibri"/>
          <w:sz w:val="28"/>
          <w:szCs w:val="28"/>
        </w:rPr>
        <w:t>ополнить абзац</w:t>
      </w:r>
      <w:r w:rsidRPr="0014652B">
        <w:rPr>
          <w:rFonts w:eastAsia="Calibri"/>
          <w:sz w:val="28"/>
          <w:szCs w:val="28"/>
        </w:rPr>
        <w:t>ем</w:t>
      </w:r>
      <w:r w:rsidR="000E1220" w:rsidRPr="0014652B">
        <w:rPr>
          <w:rFonts w:eastAsia="Calibri"/>
          <w:sz w:val="28"/>
          <w:szCs w:val="28"/>
        </w:rPr>
        <w:t xml:space="preserve"> следующего содержания:</w:t>
      </w:r>
    </w:p>
    <w:p w:rsidR="0056672D" w:rsidRPr="0014652B" w:rsidRDefault="0056672D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14652B">
        <w:rPr>
          <w:rFonts w:eastAsia="Calibri"/>
          <w:sz w:val="28"/>
          <w:szCs w:val="28"/>
        </w:rPr>
        <w:t xml:space="preserve">«Подпрограмма 6 </w:t>
      </w:r>
      <w:r w:rsidRPr="0014652B">
        <w:rPr>
          <w:sz w:val="28"/>
          <w:szCs w:val="28"/>
        </w:rPr>
        <w:t>«Сопровождение инвалидов молодого возраста при труд</w:t>
      </w:r>
      <w:r w:rsidRPr="0014652B">
        <w:rPr>
          <w:sz w:val="28"/>
          <w:szCs w:val="28"/>
        </w:rPr>
        <w:t>о</w:t>
      </w:r>
      <w:r w:rsidRPr="0014652B">
        <w:rPr>
          <w:sz w:val="28"/>
          <w:szCs w:val="28"/>
        </w:rPr>
        <w:t>устройстве» предусматривает трудоустройство инвалидов, имеющих професси</w:t>
      </w:r>
      <w:r w:rsidRPr="0014652B">
        <w:rPr>
          <w:sz w:val="28"/>
          <w:szCs w:val="28"/>
        </w:rPr>
        <w:t>о</w:t>
      </w:r>
      <w:r w:rsidRPr="0014652B">
        <w:rPr>
          <w:sz w:val="28"/>
          <w:szCs w:val="28"/>
        </w:rPr>
        <w:t>нальное образование, на временные и постоянные рабочие места, в том числе на квотируемые рабочие места</w:t>
      </w:r>
      <w:proofErr w:type="gramStart"/>
      <w:r w:rsidRPr="0014652B">
        <w:rPr>
          <w:sz w:val="28"/>
          <w:szCs w:val="28"/>
        </w:rPr>
        <w:t>.»;</w:t>
      </w:r>
      <w:proofErr w:type="gramEnd"/>
    </w:p>
    <w:p w:rsidR="0056672D" w:rsidRPr="0014652B" w:rsidRDefault="0014652B" w:rsidP="0014652B">
      <w:pPr>
        <w:pStyle w:val="aff4"/>
        <w:autoSpaceDE w:val="0"/>
        <w:autoSpaceDN w:val="0"/>
        <w:adjustRightInd w:val="0"/>
        <w:spacing w:line="36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914B9" w:rsidRPr="0014652B">
        <w:rPr>
          <w:sz w:val="28"/>
          <w:szCs w:val="28"/>
        </w:rPr>
        <w:t xml:space="preserve">в разделе </w:t>
      </w:r>
      <w:r w:rsidR="00F914B9" w:rsidRPr="0014652B">
        <w:rPr>
          <w:sz w:val="28"/>
          <w:szCs w:val="28"/>
          <w:lang w:val="en-US"/>
        </w:rPr>
        <w:t>IV</w:t>
      </w:r>
      <w:r w:rsidR="0056672D" w:rsidRPr="0014652B">
        <w:rPr>
          <w:sz w:val="28"/>
          <w:szCs w:val="28"/>
        </w:rPr>
        <w:t>:</w:t>
      </w:r>
    </w:p>
    <w:p w:rsidR="0088518C" w:rsidRPr="0014652B" w:rsidRDefault="0056672D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14652B">
        <w:rPr>
          <w:sz w:val="28"/>
          <w:szCs w:val="28"/>
        </w:rPr>
        <w:t xml:space="preserve">а) </w:t>
      </w:r>
      <w:r w:rsidR="0088518C" w:rsidRPr="0014652B">
        <w:rPr>
          <w:sz w:val="28"/>
          <w:szCs w:val="28"/>
        </w:rPr>
        <w:t>цифры «860314,1» заменить цифрами «864406,1», цифры «297777,6» зам</w:t>
      </w:r>
      <w:r w:rsidR="0088518C" w:rsidRPr="0014652B">
        <w:rPr>
          <w:sz w:val="28"/>
          <w:szCs w:val="28"/>
        </w:rPr>
        <w:t>е</w:t>
      </w:r>
      <w:r w:rsidR="0088518C" w:rsidRPr="0014652B">
        <w:rPr>
          <w:sz w:val="28"/>
          <w:szCs w:val="28"/>
        </w:rPr>
        <w:t>нить цифрами «300869,6», цифры «266485,2» заменить цифрами «267485,2», цифры «278422,5» заменить цифрами «281514,5», цифры «98519,5» заменить цифрами «101611,5», цифры «63532,3» заменить цифрами «64032,3», слова «2018 год</w:t>
      </w:r>
      <w:proofErr w:type="gramEnd"/>
      <w:r w:rsidR="0088518C" w:rsidRPr="0014652B">
        <w:rPr>
          <w:sz w:val="28"/>
          <w:szCs w:val="28"/>
        </w:rPr>
        <w:t xml:space="preserve"> </w:t>
      </w:r>
      <w:r w:rsidR="0014652B">
        <w:rPr>
          <w:sz w:val="28"/>
          <w:szCs w:val="28"/>
        </w:rPr>
        <w:t>–</w:t>
      </w:r>
      <w:r w:rsidR="0088518C" w:rsidRPr="0014652B">
        <w:rPr>
          <w:sz w:val="28"/>
          <w:szCs w:val="28"/>
        </w:rPr>
        <w:t xml:space="preserve"> </w:t>
      </w:r>
      <w:proofErr w:type="gramStart"/>
      <w:r w:rsidR="0088518C" w:rsidRPr="0014652B">
        <w:rPr>
          <w:sz w:val="28"/>
          <w:szCs w:val="28"/>
        </w:rPr>
        <w:t xml:space="preserve">21200,0» заменить словами «2018 год </w:t>
      </w:r>
      <w:r w:rsidR="0014652B">
        <w:rPr>
          <w:sz w:val="28"/>
          <w:szCs w:val="28"/>
        </w:rPr>
        <w:t>–</w:t>
      </w:r>
      <w:r w:rsidR="0088518C" w:rsidRPr="0014652B">
        <w:rPr>
          <w:sz w:val="28"/>
          <w:szCs w:val="28"/>
        </w:rPr>
        <w:t xml:space="preserve"> 21700,0», в абзаце двадцать втором цифры «532,3» заменить цифрами «21132,3», цифры «1732,3» заменить цифрами «2232,3», слова «2018 год - 600,0» заменить словами «2018 год </w:t>
      </w:r>
      <w:r w:rsidR="0014652B">
        <w:rPr>
          <w:sz w:val="28"/>
          <w:szCs w:val="28"/>
        </w:rPr>
        <w:t>–</w:t>
      </w:r>
      <w:r w:rsidR="0088518C" w:rsidRPr="0014652B">
        <w:rPr>
          <w:sz w:val="28"/>
          <w:szCs w:val="28"/>
        </w:rPr>
        <w:t xml:space="preserve"> 1100,0», слова «2018 год – 192611,9 тыс. рублей» заменить словами «2018 год – 178658,1 тыс. рублей», слова «2019 год – 192611,9 тыс. рублей» заменить словами «2019 год – 158488,2 тыс. ру</w:t>
      </w:r>
      <w:r w:rsidR="0088518C" w:rsidRPr="0014652B">
        <w:rPr>
          <w:sz w:val="28"/>
          <w:szCs w:val="28"/>
        </w:rPr>
        <w:t>б</w:t>
      </w:r>
      <w:r w:rsidR="0088518C" w:rsidRPr="0014652B">
        <w:rPr>
          <w:sz w:val="28"/>
          <w:szCs w:val="28"/>
        </w:rPr>
        <w:t xml:space="preserve">лей», цифры «209682,0» заменить цифрами «212274,0», цифры «73862,9» заменить цифрами «76454,9»;  </w:t>
      </w:r>
      <w:proofErr w:type="gramEnd"/>
    </w:p>
    <w:p w:rsidR="0059431F" w:rsidRPr="0014652B" w:rsidRDefault="0056672D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4652B">
        <w:rPr>
          <w:sz w:val="28"/>
          <w:szCs w:val="28"/>
        </w:rPr>
        <w:t xml:space="preserve">б) </w:t>
      </w:r>
      <w:r w:rsidR="00FF4413" w:rsidRPr="0014652B">
        <w:rPr>
          <w:sz w:val="28"/>
          <w:szCs w:val="28"/>
        </w:rPr>
        <w:t>абзац девятнадцат</w:t>
      </w:r>
      <w:r w:rsidR="008250F2">
        <w:rPr>
          <w:sz w:val="28"/>
          <w:szCs w:val="28"/>
        </w:rPr>
        <w:t>ый</w:t>
      </w:r>
      <w:r w:rsidR="00FF4413" w:rsidRPr="0014652B">
        <w:rPr>
          <w:sz w:val="28"/>
          <w:szCs w:val="28"/>
        </w:rPr>
        <w:t xml:space="preserve"> после слов «охраны труда» дополнить словами </w:t>
      </w:r>
      <w:r w:rsidR="0014652B">
        <w:rPr>
          <w:sz w:val="28"/>
          <w:szCs w:val="28"/>
        </w:rPr>
        <w:t xml:space="preserve">            </w:t>
      </w:r>
      <w:r w:rsidR="00FF4413" w:rsidRPr="0014652B">
        <w:rPr>
          <w:sz w:val="28"/>
          <w:szCs w:val="28"/>
        </w:rPr>
        <w:t>«, нормирования труда»</w:t>
      </w:r>
      <w:r w:rsidR="0059431F" w:rsidRPr="0014652B">
        <w:rPr>
          <w:sz w:val="28"/>
          <w:szCs w:val="28"/>
        </w:rPr>
        <w:t>;</w:t>
      </w:r>
    </w:p>
    <w:p w:rsidR="003B200E" w:rsidRPr="0014652B" w:rsidRDefault="00A33062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4652B">
        <w:rPr>
          <w:rFonts w:eastAsia="Calibri"/>
          <w:sz w:val="28"/>
          <w:szCs w:val="28"/>
          <w:lang w:eastAsia="en-US"/>
        </w:rPr>
        <w:t xml:space="preserve">4) </w:t>
      </w:r>
      <w:r w:rsidR="003B200E" w:rsidRPr="0014652B">
        <w:rPr>
          <w:rFonts w:eastAsia="Calibri"/>
          <w:sz w:val="28"/>
          <w:szCs w:val="28"/>
          <w:lang w:eastAsia="en-US"/>
        </w:rPr>
        <w:t xml:space="preserve">в разделе </w:t>
      </w:r>
      <w:r w:rsidR="003B200E" w:rsidRPr="0014652B">
        <w:rPr>
          <w:rFonts w:eastAsia="Calibri"/>
          <w:sz w:val="28"/>
          <w:szCs w:val="28"/>
          <w:lang w:val="en-US" w:eastAsia="en-US"/>
        </w:rPr>
        <w:t>V</w:t>
      </w:r>
      <w:r w:rsidR="003B200E" w:rsidRPr="0014652B">
        <w:rPr>
          <w:rFonts w:eastAsia="Calibri"/>
          <w:sz w:val="28"/>
          <w:szCs w:val="28"/>
          <w:lang w:eastAsia="en-US"/>
        </w:rPr>
        <w:t xml:space="preserve"> </w:t>
      </w:r>
      <w:r w:rsidR="003B200E" w:rsidRPr="0014652B">
        <w:rPr>
          <w:sz w:val="28"/>
          <w:szCs w:val="28"/>
        </w:rPr>
        <w:t>абзацы третий</w:t>
      </w:r>
      <w:r w:rsidR="0014652B">
        <w:rPr>
          <w:sz w:val="28"/>
          <w:szCs w:val="28"/>
        </w:rPr>
        <w:t>-</w:t>
      </w:r>
      <w:r w:rsidR="003B200E" w:rsidRPr="0014652B">
        <w:rPr>
          <w:sz w:val="28"/>
          <w:szCs w:val="28"/>
        </w:rPr>
        <w:t>шестой изложить в следующей редакции:</w:t>
      </w:r>
    </w:p>
    <w:p w:rsidR="003B200E" w:rsidRPr="0014652B" w:rsidRDefault="003B200E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4652B">
        <w:rPr>
          <w:sz w:val="28"/>
          <w:szCs w:val="28"/>
        </w:rPr>
        <w:lastRenderedPageBreak/>
        <w:t>«Всего в рамках Программы планируется трудоустроить 20</w:t>
      </w:r>
      <w:r w:rsidR="00D01AF4" w:rsidRPr="0014652B">
        <w:rPr>
          <w:sz w:val="28"/>
          <w:szCs w:val="28"/>
        </w:rPr>
        <w:t>7</w:t>
      </w:r>
      <w:r w:rsidRPr="0014652B">
        <w:rPr>
          <w:sz w:val="28"/>
          <w:szCs w:val="28"/>
        </w:rPr>
        <w:t xml:space="preserve"> чел., из них в 2017 г. </w:t>
      </w:r>
      <w:r w:rsid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8</w:t>
      </w:r>
      <w:r w:rsidR="00D01AF4" w:rsidRPr="0014652B">
        <w:rPr>
          <w:sz w:val="28"/>
          <w:szCs w:val="28"/>
        </w:rPr>
        <w:t>0</w:t>
      </w:r>
      <w:r w:rsidRPr="0014652B">
        <w:rPr>
          <w:sz w:val="28"/>
          <w:szCs w:val="28"/>
        </w:rPr>
        <w:t xml:space="preserve"> чел.; в 2018 г. </w:t>
      </w:r>
      <w:r w:rsid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65 чел.; в 2019 г. </w:t>
      </w:r>
      <w:r w:rsid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62 чел., в том числе за счет:</w:t>
      </w:r>
    </w:p>
    <w:p w:rsidR="003B200E" w:rsidRPr="0014652B" w:rsidRDefault="003B200E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4652B">
        <w:rPr>
          <w:sz w:val="28"/>
          <w:szCs w:val="28"/>
        </w:rPr>
        <w:t>оказания содействия в трудоустройстве 3</w:t>
      </w:r>
      <w:r w:rsidR="00D01AF4" w:rsidRPr="0014652B">
        <w:rPr>
          <w:sz w:val="28"/>
          <w:szCs w:val="28"/>
        </w:rPr>
        <w:t>4</w:t>
      </w:r>
      <w:r w:rsidRPr="0014652B">
        <w:rPr>
          <w:sz w:val="28"/>
          <w:szCs w:val="28"/>
        </w:rPr>
        <w:t xml:space="preserve"> многодетным родителям на обор</w:t>
      </w:r>
      <w:r w:rsidRPr="0014652B">
        <w:rPr>
          <w:sz w:val="28"/>
          <w:szCs w:val="28"/>
        </w:rPr>
        <w:t>у</w:t>
      </w:r>
      <w:r w:rsidRPr="0014652B">
        <w:rPr>
          <w:sz w:val="28"/>
          <w:szCs w:val="28"/>
        </w:rPr>
        <w:t xml:space="preserve">дованные (оснащенные) для них рабочие места, в том числе в 2017 г. </w:t>
      </w:r>
      <w:r w:rsid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10 чел.; в 2018 г. </w:t>
      </w:r>
      <w:r w:rsid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14 чел.; в 2019 г. </w:t>
      </w:r>
      <w:r w:rsid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10 чел.;</w:t>
      </w:r>
    </w:p>
    <w:p w:rsidR="003B200E" w:rsidRPr="0014652B" w:rsidRDefault="003B200E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4652B">
        <w:rPr>
          <w:sz w:val="28"/>
          <w:szCs w:val="28"/>
        </w:rPr>
        <w:t xml:space="preserve">профессионального обучения выпускников образовательных организаций </w:t>
      </w:r>
      <w:r w:rsid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</w:t>
      </w:r>
      <w:r w:rsidR="0014652B">
        <w:rPr>
          <w:sz w:val="28"/>
          <w:szCs w:val="28"/>
        </w:rPr>
        <w:t xml:space="preserve"> </w:t>
      </w:r>
      <w:r w:rsidRPr="0014652B">
        <w:rPr>
          <w:sz w:val="28"/>
          <w:szCs w:val="28"/>
        </w:rPr>
        <w:t xml:space="preserve">76 чел., в том числе в 2017 г. </w:t>
      </w:r>
      <w:r w:rsid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36 чел.; в 2018 г. </w:t>
      </w:r>
      <w:r w:rsid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20 чел.; в 2019 г. </w:t>
      </w:r>
      <w:r w:rsid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20 чел.;</w:t>
      </w:r>
    </w:p>
    <w:p w:rsidR="003B200E" w:rsidRPr="0014652B" w:rsidRDefault="003B200E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4652B">
        <w:rPr>
          <w:sz w:val="28"/>
          <w:szCs w:val="28"/>
        </w:rPr>
        <w:t xml:space="preserve">содействия </w:t>
      </w:r>
      <w:proofErr w:type="spellStart"/>
      <w:r w:rsidRPr="0014652B">
        <w:rPr>
          <w:sz w:val="28"/>
          <w:szCs w:val="28"/>
        </w:rPr>
        <w:t>самозанятости</w:t>
      </w:r>
      <w:proofErr w:type="spellEnd"/>
      <w:r w:rsidRPr="0014652B">
        <w:rPr>
          <w:sz w:val="28"/>
          <w:szCs w:val="28"/>
        </w:rPr>
        <w:t xml:space="preserve"> безработных граждан и стимулирования создания безработными гражданами, открывшими собственное дело, дополнительных раб</w:t>
      </w:r>
      <w:r w:rsidRPr="0014652B">
        <w:rPr>
          <w:sz w:val="28"/>
          <w:szCs w:val="28"/>
        </w:rPr>
        <w:t>о</w:t>
      </w:r>
      <w:r w:rsidRPr="0014652B">
        <w:rPr>
          <w:sz w:val="28"/>
          <w:szCs w:val="28"/>
        </w:rPr>
        <w:t xml:space="preserve">чих мест для трудоустройства безработных граждан - 89 чел., в том числе в 2017 г. </w:t>
      </w:r>
      <w:r w:rsid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33 чел.; в 2018 г. </w:t>
      </w:r>
      <w:r w:rsid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31 чел.; в 2019 г. </w:t>
      </w:r>
      <w:r w:rsid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25 чел.;</w:t>
      </w:r>
    </w:p>
    <w:p w:rsidR="003B200E" w:rsidRPr="0014652B" w:rsidRDefault="003B200E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4652B">
        <w:rPr>
          <w:sz w:val="28"/>
          <w:szCs w:val="28"/>
        </w:rPr>
        <w:t xml:space="preserve">трудоустройства 8 инвалидов молодого возраста, в том числе в 2017 г. </w:t>
      </w:r>
      <w:r w:rsid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</w:t>
      </w:r>
      <w:r w:rsidR="0014652B">
        <w:rPr>
          <w:sz w:val="28"/>
          <w:szCs w:val="28"/>
        </w:rPr>
        <w:t xml:space="preserve">                   </w:t>
      </w:r>
      <w:r w:rsidRPr="0014652B">
        <w:rPr>
          <w:sz w:val="28"/>
          <w:szCs w:val="28"/>
        </w:rPr>
        <w:t xml:space="preserve">1 чел.; в 2018 г. </w:t>
      </w:r>
      <w:r w:rsid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0 чел.; в 2019 г. </w:t>
      </w:r>
      <w:r w:rsidR="0014652B">
        <w:rPr>
          <w:sz w:val="28"/>
          <w:szCs w:val="28"/>
        </w:rPr>
        <w:t>–</w:t>
      </w:r>
      <w:r w:rsidRPr="0014652B">
        <w:rPr>
          <w:sz w:val="28"/>
          <w:szCs w:val="28"/>
        </w:rPr>
        <w:t xml:space="preserve"> 7 чел.»;</w:t>
      </w:r>
    </w:p>
    <w:p w:rsidR="004E1517" w:rsidRPr="0014652B" w:rsidRDefault="0014652B" w:rsidP="0014652B">
      <w:pPr>
        <w:pStyle w:val="aff4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F914B9" w:rsidRPr="0014652B">
        <w:rPr>
          <w:rFonts w:eastAsia="Calibri"/>
          <w:sz w:val="28"/>
          <w:szCs w:val="28"/>
          <w:lang w:eastAsia="en-US"/>
        </w:rPr>
        <w:t>в подпрограмм</w:t>
      </w:r>
      <w:r w:rsidR="004E1517" w:rsidRPr="0014652B">
        <w:rPr>
          <w:rFonts w:eastAsia="Calibri"/>
          <w:sz w:val="28"/>
          <w:szCs w:val="28"/>
          <w:lang w:eastAsia="en-US"/>
        </w:rPr>
        <w:t>е</w:t>
      </w:r>
      <w:r w:rsidR="00F914B9" w:rsidRPr="0014652B">
        <w:rPr>
          <w:rFonts w:eastAsia="Calibri"/>
          <w:sz w:val="28"/>
          <w:szCs w:val="28"/>
          <w:lang w:eastAsia="en-US"/>
        </w:rPr>
        <w:t xml:space="preserve"> 1 </w:t>
      </w:r>
      <w:r w:rsidR="004E1517" w:rsidRPr="0014652B">
        <w:rPr>
          <w:rFonts w:eastAsia="Calibri"/>
          <w:sz w:val="28"/>
          <w:szCs w:val="28"/>
        </w:rPr>
        <w:t>«Улучшение условий и охраны труда в Республике Т</w:t>
      </w:r>
      <w:r w:rsidR="004E1517" w:rsidRPr="0014652B">
        <w:rPr>
          <w:rFonts w:eastAsia="Calibri"/>
          <w:sz w:val="28"/>
          <w:szCs w:val="28"/>
        </w:rPr>
        <w:t>ы</w:t>
      </w:r>
      <w:r w:rsidR="004E1517" w:rsidRPr="0014652B">
        <w:rPr>
          <w:rFonts w:eastAsia="Calibri"/>
          <w:sz w:val="28"/>
          <w:szCs w:val="28"/>
        </w:rPr>
        <w:t>ва»:</w:t>
      </w:r>
    </w:p>
    <w:p w:rsidR="00F914B9" w:rsidRPr="0014652B" w:rsidRDefault="004E1517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4652B">
        <w:rPr>
          <w:rFonts w:eastAsia="Calibri"/>
          <w:sz w:val="28"/>
          <w:szCs w:val="28"/>
          <w:lang w:eastAsia="en-US"/>
        </w:rPr>
        <w:t>а) наименовани</w:t>
      </w:r>
      <w:r w:rsidR="008250F2">
        <w:rPr>
          <w:rFonts w:eastAsia="Calibri"/>
          <w:sz w:val="28"/>
          <w:szCs w:val="28"/>
          <w:lang w:eastAsia="en-US"/>
        </w:rPr>
        <w:t>е</w:t>
      </w:r>
      <w:r w:rsidR="00B10C1C" w:rsidRPr="0014652B">
        <w:rPr>
          <w:rFonts w:eastAsia="Calibri"/>
          <w:sz w:val="28"/>
          <w:szCs w:val="28"/>
          <w:lang w:eastAsia="en-US"/>
        </w:rPr>
        <w:t xml:space="preserve"> подпрограммы </w:t>
      </w:r>
      <w:r w:rsidR="00F914B9" w:rsidRPr="0014652B">
        <w:rPr>
          <w:rFonts w:eastAsia="Calibri"/>
          <w:sz w:val="28"/>
          <w:szCs w:val="28"/>
          <w:lang w:eastAsia="en-US"/>
        </w:rPr>
        <w:t>после слов «охраны труда» дополнить слов</w:t>
      </w:r>
      <w:r w:rsidR="00F914B9" w:rsidRPr="0014652B">
        <w:rPr>
          <w:rFonts w:eastAsia="Calibri"/>
          <w:sz w:val="28"/>
          <w:szCs w:val="28"/>
          <w:lang w:eastAsia="en-US"/>
        </w:rPr>
        <w:t>а</w:t>
      </w:r>
      <w:r w:rsidR="00F914B9" w:rsidRPr="0014652B">
        <w:rPr>
          <w:rFonts w:eastAsia="Calibri"/>
          <w:sz w:val="28"/>
          <w:szCs w:val="28"/>
          <w:lang w:eastAsia="en-US"/>
        </w:rPr>
        <w:t>ми «, нормирования труда»;</w:t>
      </w:r>
    </w:p>
    <w:p w:rsidR="00865067" w:rsidRPr="0014652B" w:rsidRDefault="00865067" w:rsidP="0014652B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652B">
        <w:rPr>
          <w:rFonts w:eastAsia="Calibri"/>
          <w:sz w:val="28"/>
          <w:szCs w:val="28"/>
          <w:lang w:eastAsia="en-US"/>
        </w:rPr>
        <w:t xml:space="preserve">б) </w:t>
      </w:r>
      <w:r w:rsidR="00F914B9" w:rsidRPr="0014652B">
        <w:rPr>
          <w:rFonts w:eastAsia="Calibri"/>
          <w:sz w:val="28"/>
          <w:szCs w:val="28"/>
          <w:lang w:eastAsia="en-US"/>
        </w:rPr>
        <w:t xml:space="preserve">в </w:t>
      </w:r>
      <w:r w:rsidRPr="0014652B">
        <w:rPr>
          <w:rFonts w:eastAsia="Calibri"/>
          <w:sz w:val="28"/>
          <w:szCs w:val="28"/>
          <w:lang w:eastAsia="en-US"/>
        </w:rPr>
        <w:t>паспорте:</w:t>
      </w:r>
    </w:p>
    <w:p w:rsidR="00F914B9" w:rsidRPr="0014652B" w:rsidRDefault="00F914B9" w:rsidP="0014652B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652B">
        <w:rPr>
          <w:rFonts w:eastAsia="Calibri"/>
          <w:sz w:val="28"/>
          <w:szCs w:val="28"/>
          <w:lang w:eastAsia="en-US"/>
        </w:rPr>
        <w:t>наименовани</w:t>
      </w:r>
      <w:r w:rsidR="008250F2">
        <w:rPr>
          <w:rFonts w:eastAsia="Calibri"/>
          <w:sz w:val="28"/>
          <w:szCs w:val="28"/>
          <w:lang w:eastAsia="en-US"/>
        </w:rPr>
        <w:t>е</w:t>
      </w:r>
      <w:r w:rsidRPr="0014652B">
        <w:rPr>
          <w:rFonts w:eastAsia="Calibri"/>
          <w:sz w:val="28"/>
          <w:szCs w:val="28"/>
          <w:lang w:eastAsia="en-US"/>
        </w:rPr>
        <w:t xml:space="preserve"> паспорта подпрограммы «после слов «охраны труда» дополнить словами «, нормирования труда»;</w:t>
      </w:r>
    </w:p>
    <w:p w:rsidR="00F914B9" w:rsidRPr="0014652B" w:rsidRDefault="00865067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14652B">
        <w:rPr>
          <w:rFonts w:eastAsia="Calibri"/>
          <w:sz w:val="28"/>
          <w:szCs w:val="28"/>
          <w:lang w:eastAsia="en-US"/>
        </w:rPr>
        <w:t>в</w:t>
      </w:r>
      <w:r w:rsidR="00F914B9" w:rsidRPr="0014652B">
        <w:rPr>
          <w:rFonts w:eastAsia="Calibri"/>
          <w:sz w:val="28"/>
          <w:szCs w:val="28"/>
          <w:lang w:eastAsia="en-US"/>
        </w:rPr>
        <w:t xml:space="preserve"> позиции «Объемы бюджетных ассигнований Подпрограммы» цифры «63532,3» заменить цифрами «64032,3», </w:t>
      </w:r>
      <w:r w:rsidR="00B10C1C" w:rsidRPr="0014652B">
        <w:rPr>
          <w:rFonts w:eastAsia="Calibri"/>
          <w:sz w:val="28"/>
          <w:szCs w:val="28"/>
          <w:lang w:eastAsia="en-US"/>
        </w:rPr>
        <w:t>слова</w:t>
      </w:r>
      <w:r w:rsidR="00F914B9" w:rsidRPr="0014652B">
        <w:rPr>
          <w:rFonts w:eastAsia="Calibri"/>
          <w:sz w:val="28"/>
          <w:szCs w:val="28"/>
          <w:lang w:eastAsia="en-US"/>
        </w:rPr>
        <w:t xml:space="preserve"> «2018 год</w:t>
      </w:r>
      <w:r w:rsidR="00B10C1C" w:rsidRPr="0014652B">
        <w:rPr>
          <w:rFonts w:eastAsia="Calibri"/>
          <w:sz w:val="28"/>
          <w:szCs w:val="28"/>
          <w:lang w:eastAsia="en-US"/>
        </w:rPr>
        <w:t xml:space="preserve"> </w:t>
      </w:r>
      <w:r w:rsidR="00F914B9" w:rsidRPr="0014652B">
        <w:rPr>
          <w:rFonts w:eastAsia="Calibri"/>
          <w:sz w:val="28"/>
          <w:szCs w:val="28"/>
          <w:lang w:eastAsia="en-US"/>
        </w:rPr>
        <w:t>-</w:t>
      </w:r>
      <w:r w:rsidR="00B10C1C" w:rsidRPr="0014652B">
        <w:rPr>
          <w:rFonts w:eastAsia="Calibri"/>
          <w:sz w:val="28"/>
          <w:szCs w:val="28"/>
          <w:lang w:eastAsia="en-US"/>
        </w:rPr>
        <w:t xml:space="preserve"> </w:t>
      </w:r>
      <w:r w:rsidR="00F914B9" w:rsidRPr="0014652B">
        <w:rPr>
          <w:rFonts w:eastAsia="Calibri"/>
          <w:sz w:val="28"/>
          <w:szCs w:val="28"/>
          <w:lang w:eastAsia="en-US"/>
        </w:rPr>
        <w:t xml:space="preserve">21200,0» заменить </w:t>
      </w:r>
      <w:r w:rsidR="00B10C1C" w:rsidRPr="0014652B">
        <w:rPr>
          <w:rFonts w:eastAsia="Calibri"/>
          <w:sz w:val="28"/>
          <w:szCs w:val="28"/>
          <w:lang w:eastAsia="en-US"/>
        </w:rPr>
        <w:t>слов</w:t>
      </w:r>
      <w:r w:rsidR="00B10C1C" w:rsidRPr="0014652B">
        <w:rPr>
          <w:rFonts w:eastAsia="Calibri"/>
          <w:sz w:val="28"/>
          <w:szCs w:val="28"/>
          <w:lang w:eastAsia="en-US"/>
        </w:rPr>
        <w:t>а</w:t>
      </w:r>
      <w:r w:rsidR="00B10C1C" w:rsidRPr="0014652B">
        <w:rPr>
          <w:rFonts w:eastAsia="Calibri"/>
          <w:sz w:val="28"/>
          <w:szCs w:val="28"/>
          <w:lang w:eastAsia="en-US"/>
        </w:rPr>
        <w:t>ми</w:t>
      </w:r>
      <w:r w:rsidR="00F914B9" w:rsidRPr="0014652B">
        <w:rPr>
          <w:rFonts w:eastAsia="Calibri"/>
          <w:sz w:val="28"/>
          <w:szCs w:val="28"/>
          <w:lang w:eastAsia="en-US"/>
        </w:rPr>
        <w:t xml:space="preserve"> «2018 г</w:t>
      </w:r>
      <w:r w:rsidR="0014652B">
        <w:rPr>
          <w:rFonts w:eastAsia="Calibri"/>
          <w:sz w:val="28"/>
          <w:szCs w:val="28"/>
          <w:lang w:eastAsia="en-US"/>
        </w:rPr>
        <w:t>од</w:t>
      </w:r>
      <w:r w:rsidR="00B10C1C" w:rsidRPr="0014652B">
        <w:rPr>
          <w:rFonts w:eastAsia="Calibri"/>
          <w:sz w:val="28"/>
          <w:szCs w:val="28"/>
          <w:lang w:eastAsia="en-US"/>
        </w:rPr>
        <w:t xml:space="preserve"> </w:t>
      </w:r>
      <w:r w:rsidR="0014652B">
        <w:rPr>
          <w:rFonts w:eastAsia="Calibri"/>
          <w:sz w:val="28"/>
          <w:szCs w:val="28"/>
          <w:lang w:eastAsia="en-US"/>
        </w:rPr>
        <w:t>–</w:t>
      </w:r>
      <w:r w:rsidR="00B10C1C" w:rsidRPr="0014652B">
        <w:rPr>
          <w:rFonts w:eastAsia="Calibri"/>
          <w:sz w:val="28"/>
          <w:szCs w:val="28"/>
          <w:lang w:eastAsia="en-US"/>
        </w:rPr>
        <w:t xml:space="preserve"> </w:t>
      </w:r>
      <w:r w:rsidR="00F914B9" w:rsidRPr="0014652B">
        <w:rPr>
          <w:rFonts w:eastAsia="Calibri"/>
          <w:sz w:val="28"/>
          <w:szCs w:val="28"/>
          <w:lang w:eastAsia="en-US"/>
        </w:rPr>
        <w:t xml:space="preserve">21700,0», </w:t>
      </w:r>
      <w:r w:rsidR="00B10C1C" w:rsidRPr="0014652B">
        <w:rPr>
          <w:rFonts w:eastAsia="Calibri"/>
          <w:sz w:val="28"/>
          <w:szCs w:val="28"/>
          <w:lang w:eastAsia="en-US"/>
        </w:rPr>
        <w:t xml:space="preserve">в абзаце четвертом цифры «532,3» заменить цифрами «21132,3», </w:t>
      </w:r>
      <w:r w:rsidR="00F914B9" w:rsidRPr="0014652B">
        <w:rPr>
          <w:rFonts w:eastAsia="Calibri"/>
          <w:sz w:val="28"/>
          <w:szCs w:val="28"/>
          <w:lang w:eastAsia="en-US"/>
        </w:rPr>
        <w:t xml:space="preserve">цифры «1732,3» заменить цифрами «2232,3», </w:t>
      </w:r>
      <w:r w:rsidR="00A33062" w:rsidRPr="0014652B">
        <w:rPr>
          <w:rFonts w:eastAsia="Calibri"/>
          <w:sz w:val="28"/>
          <w:szCs w:val="28"/>
          <w:lang w:eastAsia="en-US"/>
        </w:rPr>
        <w:t>слова</w:t>
      </w:r>
      <w:r w:rsidR="00F914B9" w:rsidRPr="0014652B">
        <w:rPr>
          <w:rFonts w:eastAsia="Calibri"/>
          <w:sz w:val="28"/>
          <w:szCs w:val="28"/>
          <w:lang w:eastAsia="en-US"/>
        </w:rPr>
        <w:t xml:space="preserve"> «2018 год</w:t>
      </w:r>
      <w:r w:rsidR="00B10C1C" w:rsidRPr="0014652B">
        <w:rPr>
          <w:rFonts w:eastAsia="Calibri"/>
          <w:sz w:val="28"/>
          <w:szCs w:val="28"/>
          <w:lang w:eastAsia="en-US"/>
        </w:rPr>
        <w:t xml:space="preserve"> </w:t>
      </w:r>
      <w:r w:rsidR="0014652B">
        <w:rPr>
          <w:rFonts w:eastAsia="Calibri"/>
          <w:sz w:val="28"/>
          <w:szCs w:val="28"/>
          <w:lang w:eastAsia="en-US"/>
        </w:rPr>
        <w:t>–</w:t>
      </w:r>
      <w:r w:rsidR="00B10C1C" w:rsidRPr="0014652B">
        <w:rPr>
          <w:rFonts w:eastAsia="Calibri"/>
          <w:sz w:val="28"/>
          <w:szCs w:val="28"/>
          <w:lang w:eastAsia="en-US"/>
        </w:rPr>
        <w:t xml:space="preserve"> </w:t>
      </w:r>
      <w:r w:rsidR="00F914B9" w:rsidRPr="0014652B">
        <w:rPr>
          <w:rFonts w:eastAsia="Calibri"/>
          <w:sz w:val="28"/>
          <w:szCs w:val="28"/>
          <w:lang w:eastAsia="en-US"/>
        </w:rPr>
        <w:t xml:space="preserve">600,0» заменить </w:t>
      </w:r>
      <w:r w:rsidR="00A33062" w:rsidRPr="0014652B">
        <w:rPr>
          <w:rFonts w:eastAsia="Calibri"/>
          <w:sz w:val="28"/>
          <w:szCs w:val="28"/>
          <w:lang w:eastAsia="en-US"/>
        </w:rPr>
        <w:t>словами</w:t>
      </w:r>
      <w:r w:rsidR="00F914B9" w:rsidRPr="0014652B">
        <w:rPr>
          <w:rFonts w:eastAsia="Calibri"/>
          <w:sz w:val="28"/>
          <w:szCs w:val="28"/>
          <w:lang w:eastAsia="en-US"/>
        </w:rPr>
        <w:t xml:space="preserve"> «2018 год</w:t>
      </w:r>
      <w:r w:rsidR="00B10C1C" w:rsidRPr="0014652B">
        <w:rPr>
          <w:rFonts w:eastAsia="Calibri"/>
          <w:sz w:val="28"/>
          <w:szCs w:val="28"/>
          <w:lang w:eastAsia="en-US"/>
        </w:rPr>
        <w:t xml:space="preserve"> </w:t>
      </w:r>
      <w:r w:rsidR="0014652B">
        <w:rPr>
          <w:rFonts w:eastAsia="Calibri"/>
          <w:sz w:val="28"/>
          <w:szCs w:val="28"/>
          <w:lang w:eastAsia="en-US"/>
        </w:rPr>
        <w:t>–</w:t>
      </w:r>
      <w:r w:rsidR="00B10C1C" w:rsidRPr="0014652B">
        <w:rPr>
          <w:rFonts w:eastAsia="Calibri"/>
          <w:sz w:val="28"/>
          <w:szCs w:val="28"/>
          <w:lang w:eastAsia="en-US"/>
        </w:rPr>
        <w:t xml:space="preserve"> </w:t>
      </w:r>
      <w:r w:rsidR="00F914B9" w:rsidRPr="0014652B">
        <w:rPr>
          <w:rFonts w:eastAsia="Calibri"/>
          <w:sz w:val="28"/>
          <w:szCs w:val="28"/>
          <w:lang w:eastAsia="en-US"/>
        </w:rPr>
        <w:t xml:space="preserve">1100,0»;   </w:t>
      </w:r>
      <w:proofErr w:type="gramEnd"/>
    </w:p>
    <w:p w:rsidR="00865067" w:rsidRPr="0014652B" w:rsidRDefault="00865067" w:rsidP="0014652B">
      <w:pPr>
        <w:tabs>
          <w:tab w:val="left" w:pos="1134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14652B">
        <w:rPr>
          <w:sz w:val="28"/>
          <w:szCs w:val="28"/>
        </w:rPr>
        <w:t xml:space="preserve">6) </w:t>
      </w:r>
      <w:r w:rsidR="003B200E" w:rsidRPr="0014652B">
        <w:rPr>
          <w:sz w:val="28"/>
          <w:szCs w:val="28"/>
        </w:rPr>
        <w:t xml:space="preserve">в </w:t>
      </w:r>
      <w:r w:rsidRPr="0014652B">
        <w:rPr>
          <w:sz w:val="28"/>
          <w:szCs w:val="28"/>
        </w:rPr>
        <w:t xml:space="preserve">подпрограмме 2 </w:t>
      </w:r>
      <w:r w:rsidRPr="0014652B">
        <w:rPr>
          <w:rFonts w:eastAsia="Calibri"/>
          <w:sz w:val="28"/>
          <w:szCs w:val="28"/>
        </w:rPr>
        <w:t>«Снижение напряженности на рынке труда»:</w:t>
      </w:r>
    </w:p>
    <w:p w:rsidR="00432589" w:rsidRDefault="004F36AC" w:rsidP="0014652B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14652B">
        <w:rPr>
          <w:sz w:val="28"/>
          <w:szCs w:val="28"/>
        </w:rPr>
        <w:t xml:space="preserve">а) </w:t>
      </w:r>
      <w:r w:rsidR="003B200E" w:rsidRPr="0014652B">
        <w:rPr>
          <w:sz w:val="28"/>
          <w:szCs w:val="28"/>
        </w:rPr>
        <w:t>позици</w:t>
      </w:r>
      <w:r w:rsidR="00FE7016" w:rsidRPr="0014652B">
        <w:rPr>
          <w:sz w:val="28"/>
          <w:szCs w:val="28"/>
        </w:rPr>
        <w:t>ю</w:t>
      </w:r>
      <w:r w:rsidR="003B200E" w:rsidRPr="0014652B">
        <w:rPr>
          <w:sz w:val="28"/>
          <w:szCs w:val="28"/>
        </w:rPr>
        <w:t xml:space="preserve"> «Ожидаемые результаты реализации Подпрограммы» </w:t>
      </w:r>
      <w:r w:rsidRPr="0014652B">
        <w:rPr>
          <w:sz w:val="28"/>
          <w:szCs w:val="28"/>
        </w:rPr>
        <w:t xml:space="preserve">паспорта Подпрограммы </w:t>
      </w:r>
      <w:r w:rsidR="003B200E" w:rsidRPr="0014652B">
        <w:rPr>
          <w:sz w:val="28"/>
          <w:szCs w:val="28"/>
        </w:rPr>
        <w:t>изложить в следующей редакции:</w:t>
      </w:r>
    </w:p>
    <w:p w:rsidR="0014652B" w:rsidRPr="0014652B" w:rsidRDefault="00F349F3" w:rsidP="0014652B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F349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05pt;margin-top:16.45pt;width:21.05pt;height:30.1pt;z-index:251657216" strokecolor="white">
            <v:textbox style="mso-next-textbox:#_x0000_s1026">
              <w:txbxContent>
                <w:p w:rsidR="0014652B" w:rsidRDefault="0014652B" w:rsidP="0014652B">
                  <w:pPr>
                    <w:jc w:val="right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973" w:type="dxa"/>
        <w:tblInd w:w="228" w:type="dxa"/>
        <w:tblLook w:val="04A0"/>
      </w:tblPr>
      <w:tblGrid>
        <w:gridCol w:w="2160"/>
        <w:gridCol w:w="360"/>
        <w:gridCol w:w="7453"/>
      </w:tblGrid>
      <w:tr w:rsidR="0014652B" w:rsidRPr="0014652B" w:rsidTr="0014652B">
        <w:tc>
          <w:tcPr>
            <w:tcW w:w="2160" w:type="dxa"/>
          </w:tcPr>
          <w:p w:rsidR="0014652B" w:rsidRDefault="00A0686D" w:rsidP="0014652B">
            <w:pPr>
              <w:tabs>
                <w:tab w:val="left" w:pos="1134"/>
              </w:tabs>
            </w:pPr>
            <w:r w:rsidRPr="0014652B">
              <w:t>Ожидаемые</w:t>
            </w:r>
          </w:p>
          <w:p w:rsidR="00A0686D" w:rsidRPr="0014652B" w:rsidRDefault="00A0686D" w:rsidP="0014652B">
            <w:pPr>
              <w:tabs>
                <w:tab w:val="left" w:pos="1134"/>
              </w:tabs>
            </w:pPr>
            <w:r w:rsidRPr="0014652B">
              <w:t xml:space="preserve"> результаты ре</w:t>
            </w:r>
            <w:r w:rsidRPr="0014652B">
              <w:t>а</w:t>
            </w:r>
            <w:r w:rsidRPr="0014652B">
              <w:t>лизации Подпр</w:t>
            </w:r>
            <w:r w:rsidRPr="0014652B">
              <w:t>о</w:t>
            </w:r>
            <w:r w:rsidRPr="0014652B">
              <w:t>граммы</w:t>
            </w:r>
          </w:p>
        </w:tc>
        <w:tc>
          <w:tcPr>
            <w:tcW w:w="360" w:type="dxa"/>
          </w:tcPr>
          <w:p w:rsidR="00A0686D" w:rsidRPr="0014652B" w:rsidRDefault="0014652B" w:rsidP="00834C32">
            <w:pPr>
              <w:tabs>
                <w:tab w:val="left" w:pos="1134"/>
              </w:tabs>
              <w:jc w:val="both"/>
            </w:pPr>
            <w:r>
              <w:t>–</w:t>
            </w:r>
          </w:p>
        </w:tc>
        <w:tc>
          <w:tcPr>
            <w:tcW w:w="7453" w:type="dxa"/>
          </w:tcPr>
          <w:p w:rsidR="00A0686D" w:rsidRPr="0014652B" w:rsidRDefault="00A0686D" w:rsidP="0014652B">
            <w:pPr>
              <w:tabs>
                <w:tab w:val="left" w:pos="851"/>
              </w:tabs>
              <w:jc w:val="both"/>
            </w:pPr>
            <w:r w:rsidRPr="0014652B">
              <w:t>в результате реализации Подпрограммы будет обеспечена занятость 207 человек, в том числе за счет:</w:t>
            </w:r>
          </w:p>
          <w:p w:rsidR="00A0686D" w:rsidRPr="0014652B" w:rsidRDefault="00A0686D" w:rsidP="0014652B">
            <w:pPr>
              <w:autoSpaceDE w:val="0"/>
              <w:autoSpaceDN w:val="0"/>
              <w:adjustRightInd w:val="0"/>
              <w:jc w:val="both"/>
            </w:pPr>
            <w:r w:rsidRPr="0014652B">
              <w:t xml:space="preserve">оказания содействия в трудоустройстве 34 многодетным родителям на оборудованные (оснащенные) для них рабочие места, в том числе в 2017 г. </w:t>
            </w:r>
            <w:r w:rsidR="0014652B">
              <w:t>–</w:t>
            </w:r>
            <w:r w:rsidRPr="0014652B">
              <w:t xml:space="preserve"> 10 чел.; в 2018 г. </w:t>
            </w:r>
            <w:r w:rsidR="0014652B">
              <w:t>–</w:t>
            </w:r>
            <w:r w:rsidRPr="0014652B">
              <w:t xml:space="preserve"> 14 чел.; в 2019 г. </w:t>
            </w:r>
            <w:r w:rsidR="0014652B">
              <w:t>–</w:t>
            </w:r>
            <w:r w:rsidRPr="0014652B">
              <w:t xml:space="preserve"> 10 чел.;</w:t>
            </w:r>
          </w:p>
          <w:p w:rsidR="00A0686D" w:rsidRPr="0014652B" w:rsidRDefault="00A0686D" w:rsidP="0014652B">
            <w:pPr>
              <w:autoSpaceDE w:val="0"/>
              <w:autoSpaceDN w:val="0"/>
              <w:adjustRightInd w:val="0"/>
              <w:jc w:val="both"/>
            </w:pPr>
            <w:r w:rsidRPr="0014652B">
              <w:t>профессионального обучения выпускников образовательных орган</w:t>
            </w:r>
            <w:r w:rsidRPr="0014652B">
              <w:t>и</w:t>
            </w:r>
            <w:r w:rsidRPr="0014652B">
              <w:t xml:space="preserve">заций </w:t>
            </w:r>
            <w:r w:rsidR="0014652B">
              <w:t>–</w:t>
            </w:r>
            <w:r w:rsidRPr="0014652B">
              <w:t xml:space="preserve"> 76 чел., в том числе в 2017 г. </w:t>
            </w:r>
            <w:r w:rsidR="0014652B">
              <w:t>–</w:t>
            </w:r>
            <w:r w:rsidRPr="0014652B">
              <w:t xml:space="preserve"> 36 чел.; в 2018 г. </w:t>
            </w:r>
            <w:r w:rsidR="0014652B">
              <w:t>–</w:t>
            </w:r>
            <w:r w:rsidRPr="0014652B">
              <w:t xml:space="preserve"> 20 чел.; в 2019 г. </w:t>
            </w:r>
            <w:r w:rsidR="0014652B">
              <w:t>–</w:t>
            </w:r>
            <w:r w:rsidRPr="0014652B">
              <w:t xml:space="preserve"> 20 чел.;</w:t>
            </w:r>
          </w:p>
          <w:p w:rsidR="00A0686D" w:rsidRPr="0014652B" w:rsidRDefault="00A0686D" w:rsidP="0014652B">
            <w:pPr>
              <w:autoSpaceDE w:val="0"/>
              <w:autoSpaceDN w:val="0"/>
              <w:adjustRightInd w:val="0"/>
              <w:jc w:val="both"/>
            </w:pPr>
            <w:r w:rsidRPr="0014652B">
              <w:t xml:space="preserve">содействия </w:t>
            </w:r>
            <w:proofErr w:type="spellStart"/>
            <w:r w:rsidRPr="0014652B">
              <w:t>самозанятости</w:t>
            </w:r>
            <w:proofErr w:type="spellEnd"/>
            <w:r w:rsidRPr="0014652B">
              <w:t xml:space="preserve"> безработных граждан и стимулирования создания безработными гражданами, открывшими собственное дело, дополнительных рабочих мест для трудоустройства безработных граждан </w:t>
            </w:r>
            <w:r w:rsidR="0014652B">
              <w:t>–</w:t>
            </w:r>
            <w:r w:rsidRPr="0014652B">
              <w:t xml:space="preserve"> 89 чел., в том числе в 2017 г. </w:t>
            </w:r>
            <w:r w:rsidR="0014652B">
              <w:t>–</w:t>
            </w:r>
            <w:r w:rsidRPr="0014652B">
              <w:t xml:space="preserve"> 33 чел.; в 2018 г. </w:t>
            </w:r>
            <w:r w:rsidR="0014652B">
              <w:t>–</w:t>
            </w:r>
            <w:r w:rsidRPr="0014652B">
              <w:t xml:space="preserve"> 31 чел.; в 2019 г. </w:t>
            </w:r>
            <w:r w:rsidR="0014652B">
              <w:t>–</w:t>
            </w:r>
            <w:r w:rsidRPr="0014652B">
              <w:t xml:space="preserve"> 25 чел.;</w:t>
            </w:r>
          </w:p>
          <w:p w:rsidR="00A0686D" w:rsidRPr="0014652B" w:rsidRDefault="00A0686D" w:rsidP="0014652B">
            <w:pPr>
              <w:autoSpaceDE w:val="0"/>
              <w:autoSpaceDN w:val="0"/>
              <w:adjustRightInd w:val="0"/>
              <w:jc w:val="both"/>
            </w:pPr>
            <w:r w:rsidRPr="0014652B">
              <w:t xml:space="preserve">трудоустройства 8 инвалидов молодого возраста, в том числе в </w:t>
            </w:r>
            <w:r w:rsidR="0014652B">
              <w:t xml:space="preserve">            </w:t>
            </w:r>
            <w:r w:rsidRPr="0014652B">
              <w:lastRenderedPageBreak/>
              <w:t xml:space="preserve">2017 г. </w:t>
            </w:r>
            <w:r w:rsidR="0014652B">
              <w:t>–</w:t>
            </w:r>
            <w:r w:rsidRPr="0014652B">
              <w:t xml:space="preserve"> 1 чел.; в 2018 г. </w:t>
            </w:r>
            <w:r w:rsidR="0014652B">
              <w:t>–</w:t>
            </w:r>
            <w:r w:rsidRPr="0014652B">
              <w:t xml:space="preserve"> 0 чел.; в 2019 г. </w:t>
            </w:r>
            <w:r w:rsidR="0014652B">
              <w:t>–</w:t>
            </w:r>
            <w:r w:rsidRPr="0014652B">
              <w:t xml:space="preserve"> 7 чел.»;</w:t>
            </w:r>
          </w:p>
        </w:tc>
      </w:tr>
    </w:tbl>
    <w:p w:rsidR="0014652B" w:rsidRDefault="0014652B" w:rsidP="00A0686D">
      <w:pPr>
        <w:tabs>
          <w:tab w:val="left" w:pos="1134"/>
        </w:tabs>
        <w:jc w:val="both"/>
        <w:rPr>
          <w:sz w:val="28"/>
          <w:szCs w:val="28"/>
        </w:rPr>
      </w:pPr>
    </w:p>
    <w:p w:rsidR="0014652B" w:rsidRDefault="00A0686D" w:rsidP="0014652B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C623C">
        <w:rPr>
          <w:sz w:val="28"/>
          <w:szCs w:val="28"/>
        </w:rPr>
        <w:t xml:space="preserve">в разделе </w:t>
      </w:r>
      <w:r w:rsidRPr="00EC623C">
        <w:rPr>
          <w:sz w:val="28"/>
          <w:szCs w:val="28"/>
          <w:lang w:val="en-US"/>
        </w:rPr>
        <w:t>V</w:t>
      </w:r>
      <w:r w:rsidRPr="00EC623C">
        <w:rPr>
          <w:sz w:val="28"/>
          <w:szCs w:val="28"/>
        </w:rPr>
        <w:t xml:space="preserve"> абзацы </w:t>
      </w:r>
      <w:r>
        <w:rPr>
          <w:sz w:val="28"/>
          <w:szCs w:val="28"/>
        </w:rPr>
        <w:t>третий</w:t>
      </w:r>
      <w:r w:rsidR="00663B77">
        <w:rPr>
          <w:sz w:val="28"/>
          <w:szCs w:val="28"/>
        </w:rPr>
        <w:t>-</w:t>
      </w:r>
      <w:r>
        <w:rPr>
          <w:sz w:val="28"/>
          <w:szCs w:val="28"/>
        </w:rPr>
        <w:t>девятнадцатый</w:t>
      </w:r>
      <w:r w:rsidRPr="00EC623C">
        <w:rPr>
          <w:sz w:val="28"/>
          <w:szCs w:val="28"/>
        </w:rPr>
        <w:t xml:space="preserve"> изложить в следующей редакции:</w:t>
      </w:r>
    </w:p>
    <w:p w:rsidR="0014652B" w:rsidRDefault="00A0686D" w:rsidP="0014652B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400F">
        <w:rPr>
          <w:sz w:val="28"/>
          <w:szCs w:val="28"/>
        </w:rPr>
        <w:t>В рамках Подпрограммы планируется трудоустроить в республике 2</w:t>
      </w:r>
      <w:r>
        <w:rPr>
          <w:sz w:val="28"/>
          <w:szCs w:val="28"/>
        </w:rPr>
        <w:t>09</w:t>
      </w:r>
      <w:r w:rsidRPr="0077400F">
        <w:rPr>
          <w:sz w:val="28"/>
          <w:szCs w:val="28"/>
        </w:rPr>
        <w:t xml:space="preserve"> чел</w:t>
      </w:r>
      <w:r w:rsidRPr="0077400F">
        <w:rPr>
          <w:sz w:val="28"/>
          <w:szCs w:val="28"/>
        </w:rPr>
        <w:t>о</w:t>
      </w:r>
      <w:r w:rsidRPr="0077400F">
        <w:rPr>
          <w:sz w:val="28"/>
          <w:szCs w:val="28"/>
        </w:rPr>
        <w:t>век, в том числе за счет:</w:t>
      </w:r>
    </w:p>
    <w:p w:rsidR="0014652B" w:rsidRDefault="00A0686D" w:rsidP="0014652B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432589">
        <w:rPr>
          <w:sz w:val="28"/>
          <w:szCs w:val="28"/>
        </w:rPr>
        <w:t>оказания содействия в трудоустройстве 3</w:t>
      </w:r>
      <w:r>
        <w:rPr>
          <w:sz w:val="28"/>
          <w:szCs w:val="28"/>
        </w:rPr>
        <w:t>4</w:t>
      </w:r>
      <w:r w:rsidRPr="00432589">
        <w:rPr>
          <w:sz w:val="28"/>
          <w:szCs w:val="28"/>
        </w:rPr>
        <w:t xml:space="preserve"> многодетным родителям на обор</w:t>
      </w:r>
      <w:r w:rsidRPr="00432589">
        <w:rPr>
          <w:sz w:val="28"/>
          <w:szCs w:val="28"/>
        </w:rPr>
        <w:t>у</w:t>
      </w:r>
      <w:r w:rsidRPr="00432589">
        <w:rPr>
          <w:sz w:val="28"/>
          <w:szCs w:val="28"/>
        </w:rPr>
        <w:t>дованные (оснащенные) для них рабочие места, в том числе</w:t>
      </w:r>
      <w:r>
        <w:rPr>
          <w:sz w:val="28"/>
          <w:szCs w:val="28"/>
        </w:rPr>
        <w:t>:</w:t>
      </w:r>
    </w:p>
    <w:p w:rsidR="0014652B" w:rsidRDefault="00A0686D" w:rsidP="0014652B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432589">
        <w:rPr>
          <w:sz w:val="28"/>
          <w:szCs w:val="28"/>
        </w:rPr>
        <w:t xml:space="preserve">2017 г. </w:t>
      </w:r>
      <w:r w:rsidR="0014652B">
        <w:rPr>
          <w:sz w:val="28"/>
          <w:szCs w:val="28"/>
        </w:rPr>
        <w:t>–</w:t>
      </w:r>
      <w:r w:rsidRPr="00432589">
        <w:rPr>
          <w:sz w:val="28"/>
          <w:szCs w:val="28"/>
        </w:rPr>
        <w:t xml:space="preserve"> 10 чел.; </w:t>
      </w:r>
    </w:p>
    <w:p w:rsidR="0014652B" w:rsidRDefault="00A0686D" w:rsidP="0014652B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432589">
        <w:rPr>
          <w:sz w:val="28"/>
          <w:szCs w:val="28"/>
        </w:rPr>
        <w:t xml:space="preserve">2018 г. </w:t>
      </w:r>
      <w:r w:rsidR="0014652B">
        <w:rPr>
          <w:sz w:val="28"/>
          <w:szCs w:val="28"/>
        </w:rPr>
        <w:t>–</w:t>
      </w:r>
      <w:r w:rsidRPr="00432589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432589">
        <w:rPr>
          <w:sz w:val="28"/>
          <w:szCs w:val="28"/>
        </w:rPr>
        <w:t xml:space="preserve"> чел.; </w:t>
      </w:r>
    </w:p>
    <w:p w:rsidR="0014652B" w:rsidRDefault="00A0686D" w:rsidP="0014652B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432589">
        <w:rPr>
          <w:sz w:val="28"/>
          <w:szCs w:val="28"/>
        </w:rPr>
        <w:t xml:space="preserve">2019 г. </w:t>
      </w:r>
      <w:r w:rsidR="0014652B">
        <w:rPr>
          <w:sz w:val="28"/>
          <w:szCs w:val="28"/>
        </w:rPr>
        <w:t>–</w:t>
      </w:r>
      <w:r w:rsidRPr="00432589">
        <w:rPr>
          <w:sz w:val="28"/>
          <w:szCs w:val="28"/>
        </w:rPr>
        <w:t xml:space="preserve"> 10 чел.;</w:t>
      </w:r>
    </w:p>
    <w:p w:rsidR="0014652B" w:rsidRDefault="00A0686D" w:rsidP="0014652B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432589">
        <w:rPr>
          <w:sz w:val="28"/>
          <w:szCs w:val="28"/>
        </w:rPr>
        <w:t xml:space="preserve">профессионального обучения выпускников образовательных организаций </w:t>
      </w:r>
      <w:r w:rsidR="0014652B">
        <w:rPr>
          <w:sz w:val="28"/>
          <w:szCs w:val="28"/>
        </w:rPr>
        <w:t>–</w:t>
      </w:r>
      <w:r w:rsidRPr="00432589">
        <w:rPr>
          <w:sz w:val="28"/>
          <w:szCs w:val="28"/>
        </w:rPr>
        <w:t xml:space="preserve"> </w:t>
      </w:r>
    </w:p>
    <w:p w:rsidR="0014652B" w:rsidRDefault="00A0686D" w:rsidP="0014652B">
      <w:pPr>
        <w:tabs>
          <w:tab w:val="left" w:pos="1134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432589">
        <w:rPr>
          <w:sz w:val="28"/>
          <w:szCs w:val="28"/>
        </w:rPr>
        <w:t xml:space="preserve"> чел., в том числе</w:t>
      </w:r>
      <w:r>
        <w:rPr>
          <w:sz w:val="28"/>
          <w:szCs w:val="28"/>
        </w:rPr>
        <w:t>:</w:t>
      </w:r>
    </w:p>
    <w:p w:rsidR="0014652B" w:rsidRDefault="00A0686D" w:rsidP="0014652B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432589">
        <w:rPr>
          <w:sz w:val="28"/>
          <w:szCs w:val="28"/>
        </w:rPr>
        <w:t xml:space="preserve">2017 г. </w:t>
      </w:r>
      <w:r w:rsidR="0014652B">
        <w:rPr>
          <w:sz w:val="28"/>
          <w:szCs w:val="28"/>
        </w:rPr>
        <w:t>–</w:t>
      </w:r>
      <w:r w:rsidRPr="00432589">
        <w:rPr>
          <w:sz w:val="28"/>
          <w:szCs w:val="28"/>
        </w:rPr>
        <w:t xml:space="preserve"> 36 чел.; </w:t>
      </w:r>
    </w:p>
    <w:p w:rsidR="0014652B" w:rsidRDefault="00A0686D" w:rsidP="0014652B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432589">
        <w:rPr>
          <w:sz w:val="28"/>
          <w:szCs w:val="28"/>
        </w:rPr>
        <w:t xml:space="preserve">2018 г. </w:t>
      </w:r>
      <w:r w:rsidR="0014652B">
        <w:rPr>
          <w:sz w:val="28"/>
          <w:szCs w:val="28"/>
        </w:rPr>
        <w:t>–</w:t>
      </w:r>
      <w:r w:rsidRPr="00432589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Pr="00432589">
        <w:rPr>
          <w:sz w:val="28"/>
          <w:szCs w:val="28"/>
        </w:rPr>
        <w:t xml:space="preserve"> чел.; </w:t>
      </w:r>
    </w:p>
    <w:p w:rsidR="0014652B" w:rsidRDefault="00A0686D" w:rsidP="0014652B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432589">
        <w:rPr>
          <w:sz w:val="28"/>
          <w:szCs w:val="28"/>
        </w:rPr>
        <w:t xml:space="preserve">2019 г. </w:t>
      </w:r>
      <w:r w:rsidR="0014652B">
        <w:rPr>
          <w:sz w:val="28"/>
          <w:szCs w:val="28"/>
        </w:rPr>
        <w:t>–</w:t>
      </w:r>
      <w:r w:rsidRPr="00432589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Pr="00432589">
        <w:rPr>
          <w:sz w:val="28"/>
          <w:szCs w:val="28"/>
        </w:rPr>
        <w:t xml:space="preserve"> чел.;</w:t>
      </w:r>
    </w:p>
    <w:p w:rsidR="00A0686D" w:rsidRDefault="00A0686D" w:rsidP="0014652B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432589">
        <w:rPr>
          <w:sz w:val="28"/>
          <w:szCs w:val="28"/>
        </w:rPr>
        <w:t xml:space="preserve">содействия </w:t>
      </w:r>
      <w:proofErr w:type="spellStart"/>
      <w:r w:rsidRPr="00432589">
        <w:rPr>
          <w:sz w:val="28"/>
          <w:szCs w:val="28"/>
        </w:rPr>
        <w:t>самозанятости</w:t>
      </w:r>
      <w:proofErr w:type="spellEnd"/>
      <w:r w:rsidRPr="00432589">
        <w:rPr>
          <w:sz w:val="28"/>
          <w:szCs w:val="28"/>
        </w:rPr>
        <w:t xml:space="preserve"> безработных граждан и стимулирования создания безработными гражданами, открывшими собственное дело, дополнительных раб</w:t>
      </w:r>
      <w:r w:rsidRPr="00432589">
        <w:rPr>
          <w:sz w:val="28"/>
          <w:szCs w:val="28"/>
        </w:rPr>
        <w:t>о</w:t>
      </w:r>
      <w:r w:rsidRPr="00432589">
        <w:rPr>
          <w:sz w:val="28"/>
          <w:szCs w:val="28"/>
        </w:rPr>
        <w:t xml:space="preserve">чих мест для трудоустройства безработных граждан </w:t>
      </w:r>
      <w:r w:rsidR="0014652B">
        <w:rPr>
          <w:sz w:val="28"/>
          <w:szCs w:val="28"/>
        </w:rPr>
        <w:t>–</w:t>
      </w:r>
      <w:r w:rsidRPr="00432589">
        <w:rPr>
          <w:sz w:val="28"/>
          <w:szCs w:val="28"/>
        </w:rPr>
        <w:t xml:space="preserve"> </w:t>
      </w:r>
      <w:r>
        <w:rPr>
          <w:sz w:val="28"/>
          <w:szCs w:val="28"/>
        </w:rPr>
        <w:t>89</w:t>
      </w:r>
      <w:r w:rsidRPr="00432589">
        <w:rPr>
          <w:sz w:val="28"/>
          <w:szCs w:val="28"/>
        </w:rPr>
        <w:t xml:space="preserve"> чел., в том числе</w:t>
      </w:r>
      <w:r>
        <w:rPr>
          <w:sz w:val="28"/>
          <w:szCs w:val="28"/>
        </w:rPr>
        <w:t>:</w:t>
      </w:r>
    </w:p>
    <w:p w:rsidR="00A0686D" w:rsidRDefault="00A0686D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32589">
        <w:rPr>
          <w:sz w:val="28"/>
          <w:szCs w:val="28"/>
        </w:rPr>
        <w:t xml:space="preserve">2017 г. </w:t>
      </w:r>
      <w:r w:rsidR="0014652B">
        <w:rPr>
          <w:sz w:val="28"/>
          <w:szCs w:val="28"/>
        </w:rPr>
        <w:t>–</w:t>
      </w:r>
      <w:r w:rsidRPr="00432589">
        <w:rPr>
          <w:sz w:val="28"/>
          <w:szCs w:val="28"/>
        </w:rPr>
        <w:t xml:space="preserve"> 33 чел.;</w:t>
      </w:r>
    </w:p>
    <w:p w:rsidR="00A0686D" w:rsidRDefault="00A0686D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32589">
        <w:rPr>
          <w:sz w:val="28"/>
          <w:szCs w:val="28"/>
        </w:rPr>
        <w:t xml:space="preserve">2018 г. </w:t>
      </w:r>
      <w:r w:rsidR="0014652B">
        <w:rPr>
          <w:sz w:val="28"/>
          <w:szCs w:val="28"/>
        </w:rPr>
        <w:t>–</w:t>
      </w:r>
      <w:r w:rsidRPr="00432589">
        <w:rPr>
          <w:sz w:val="28"/>
          <w:szCs w:val="28"/>
        </w:rPr>
        <w:t xml:space="preserve"> 3</w:t>
      </w:r>
      <w:r>
        <w:rPr>
          <w:sz w:val="28"/>
          <w:szCs w:val="28"/>
        </w:rPr>
        <w:t>1</w:t>
      </w:r>
      <w:r w:rsidRPr="00432589">
        <w:rPr>
          <w:sz w:val="28"/>
          <w:szCs w:val="28"/>
        </w:rPr>
        <w:t xml:space="preserve"> чел.; </w:t>
      </w:r>
    </w:p>
    <w:p w:rsidR="00A0686D" w:rsidRPr="00432589" w:rsidRDefault="00A0686D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32589">
        <w:rPr>
          <w:sz w:val="28"/>
          <w:szCs w:val="28"/>
        </w:rPr>
        <w:t xml:space="preserve">2019 г. </w:t>
      </w:r>
      <w:r w:rsidR="0014652B">
        <w:rPr>
          <w:sz w:val="28"/>
          <w:szCs w:val="28"/>
        </w:rPr>
        <w:t>–</w:t>
      </w:r>
      <w:r w:rsidRPr="00432589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432589">
        <w:rPr>
          <w:sz w:val="28"/>
          <w:szCs w:val="28"/>
        </w:rPr>
        <w:t xml:space="preserve"> чел.;</w:t>
      </w:r>
    </w:p>
    <w:p w:rsidR="00A0686D" w:rsidRDefault="00A0686D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6450B">
        <w:rPr>
          <w:sz w:val="28"/>
          <w:szCs w:val="28"/>
        </w:rPr>
        <w:t xml:space="preserve">участие безработных граждан </w:t>
      </w:r>
      <w:r>
        <w:rPr>
          <w:sz w:val="28"/>
          <w:szCs w:val="28"/>
        </w:rPr>
        <w:t xml:space="preserve">в </w:t>
      </w:r>
      <w:r w:rsidRPr="0046450B">
        <w:rPr>
          <w:sz w:val="28"/>
          <w:szCs w:val="28"/>
        </w:rPr>
        <w:t xml:space="preserve">чемпионате </w:t>
      </w:r>
      <w:r>
        <w:rPr>
          <w:sz w:val="28"/>
          <w:szCs w:val="28"/>
        </w:rPr>
        <w:t>«</w:t>
      </w:r>
      <w:proofErr w:type="spellStart"/>
      <w:r w:rsidRPr="0046450B"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>»</w:t>
      </w:r>
      <w:r w:rsidRPr="0046450B">
        <w:rPr>
          <w:sz w:val="28"/>
          <w:szCs w:val="28"/>
        </w:rPr>
        <w:t xml:space="preserve"> </w:t>
      </w:r>
      <w:r w:rsidR="0014652B">
        <w:t>–</w:t>
      </w:r>
      <w:r w:rsidRPr="0046450B">
        <w:rPr>
          <w:sz w:val="28"/>
          <w:szCs w:val="28"/>
        </w:rPr>
        <w:t xml:space="preserve"> 15 человек, в том числе: </w:t>
      </w:r>
      <w:r w:rsidRPr="00432589">
        <w:rPr>
          <w:sz w:val="28"/>
          <w:szCs w:val="28"/>
        </w:rPr>
        <w:t>трудоустройства 8 инвалидов молодого возраста, в том числе</w:t>
      </w:r>
    </w:p>
    <w:p w:rsidR="00A0686D" w:rsidRDefault="00A0686D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32589">
        <w:rPr>
          <w:sz w:val="28"/>
          <w:szCs w:val="28"/>
        </w:rPr>
        <w:t xml:space="preserve">2017 г. </w:t>
      </w:r>
      <w:r w:rsidR="0014652B">
        <w:rPr>
          <w:sz w:val="28"/>
          <w:szCs w:val="28"/>
        </w:rPr>
        <w:t>–</w:t>
      </w:r>
      <w:r w:rsidRPr="0043258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32589">
        <w:rPr>
          <w:sz w:val="28"/>
          <w:szCs w:val="28"/>
        </w:rPr>
        <w:t xml:space="preserve"> чел.; </w:t>
      </w:r>
    </w:p>
    <w:p w:rsidR="00A0686D" w:rsidRDefault="00A0686D" w:rsidP="0014652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32589">
        <w:rPr>
          <w:sz w:val="28"/>
          <w:szCs w:val="28"/>
        </w:rPr>
        <w:t xml:space="preserve">2018 г. </w:t>
      </w:r>
      <w:r w:rsidR="0014652B">
        <w:rPr>
          <w:sz w:val="28"/>
          <w:szCs w:val="28"/>
        </w:rPr>
        <w:t>–</w:t>
      </w:r>
      <w:r w:rsidRPr="0043258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432589">
        <w:rPr>
          <w:sz w:val="28"/>
          <w:szCs w:val="28"/>
        </w:rPr>
        <w:t xml:space="preserve"> чел.; </w:t>
      </w:r>
    </w:p>
    <w:p w:rsidR="002F6ECB" w:rsidRPr="00A0686D" w:rsidRDefault="00A0686D" w:rsidP="0014652B">
      <w:pPr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г. </w:t>
      </w:r>
      <w:r w:rsidR="0014652B">
        <w:rPr>
          <w:sz w:val="28"/>
          <w:szCs w:val="28"/>
        </w:rPr>
        <w:t>–</w:t>
      </w:r>
      <w:r w:rsidRPr="005F570F">
        <w:rPr>
          <w:sz w:val="28"/>
          <w:szCs w:val="28"/>
        </w:rPr>
        <w:t xml:space="preserve"> 7 чел.</w:t>
      </w:r>
      <w:r w:rsidR="002F6ECB" w:rsidRPr="00A0686D">
        <w:rPr>
          <w:sz w:val="28"/>
          <w:szCs w:val="28"/>
        </w:rPr>
        <w:t>»;</w:t>
      </w:r>
    </w:p>
    <w:p w:rsidR="004F36AC" w:rsidRDefault="005F570F" w:rsidP="0014652B">
      <w:pPr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F6ECB" w:rsidRPr="005F570F">
        <w:rPr>
          <w:sz w:val="28"/>
          <w:szCs w:val="28"/>
        </w:rPr>
        <w:t>в разделе V</w:t>
      </w:r>
      <w:r w:rsidR="002F6ECB" w:rsidRPr="005F570F">
        <w:rPr>
          <w:sz w:val="28"/>
          <w:szCs w:val="28"/>
          <w:lang w:val="en-US"/>
        </w:rPr>
        <w:t>II</w:t>
      </w:r>
      <w:r w:rsidR="004F36AC">
        <w:rPr>
          <w:sz w:val="28"/>
          <w:szCs w:val="28"/>
        </w:rPr>
        <w:t>:</w:t>
      </w:r>
    </w:p>
    <w:p w:rsidR="0014652B" w:rsidRDefault="002F6ECB" w:rsidP="0014652B">
      <w:pPr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 w:rsidRPr="002F6ECB">
        <w:rPr>
          <w:sz w:val="28"/>
          <w:szCs w:val="28"/>
        </w:rPr>
        <w:t xml:space="preserve">цифры «230» заменить </w:t>
      </w:r>
      <w:r w:rsidR="00D01AF4">
        <w:rPr>
          <w:sz w:val="28"/>
          <w:szCs w:val="28"/>
        </w:rPr>
        <w:t>цифрами «207</w:t>
      </w:r>
      <w:r w:rsidRPr="002F6ECB">
        <w:rPr>
          <w:sz w:val="28"/>
          <w:szCs w:val="28"/>
        </w:rPr>
        <w:t>», цифры «90» заменить цифрами «76», цифры «3</w:t>
      </w:r>
      <w:r w:rsidR="004F36AC">
        <w:rPr>
          <w:sz w:val="28"/>
          <w:szCs w:val="28"/>
        </w:rPr>
        <w:t>2</w:t>
      </w:r>
      <w:r w:rsidRPr="002F6ECB">
        <w:rPr>
          <w:sz w:val="28"/>
          <w:szCs w:val="28"/>
        </w:rPr>
        <w:t>» заменить цифрами «3</w:t>
      </w:r>
      <w:r w:rsidR="00D01AF4">
        <w:rPr>
          <w:sz w:val="28"/>
          <w:szCs w:val="28"/>
        </w:rPr>
        <w:t>4</w:t>
      </w:r>
      <w:r w:rsidRPr="002F6ECB">
        <w:rPr>
          <w:sz w:val="28"/>
          <w:szCs w:val="28"/>
        </w:rPr>
        <w:t>», цифры «9</w:t>
      </w:r>
      <w:r w:rsidR="004F36AC">
        <w:rPr>
          <w:sz w:val="28"/>
          <w:szCs w:val="28"/>
        </w:rPr>
        <w:t>3</w:t>
      </w:r>
      <w:r w:rsidRPr="002F6ECB">
        <w:rPr>
          <w:sz w:val="28"/>
          <w:szCs w:val="28"/>
        </w:rPr>
        <w:t>» заменить цифрами «89», цифры «15» заменить цифрой «8»</w:t>
      </w:r>
      <w:r>
        <w:rPr>
          <w:sz w:val="28"/>
          <w:szCs w:val="28"/>
        </w:rPr>
        <w:t>;</w:t>
      </w:r>
    </w:p>
    <w:p w:rsidR="0014652B" w:rsidRDefault="005F570F" w:rsidP="0014652B">
      <w:pPr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F6ECB">
        <w:rPr>
          <w:sz w:val="28"/>
          <w:szCs w:val="28"/>
        </w:rPr>
        <w:t xml:space="preserve">абзаце </w:t>
      </w:r>
      <w:r w:rsidR="004F36AC">
        <w:rPr>
          <w:sz w:val="28"/>
          <w:szCs w:val="28"/>
        </w:rPr>
        <w:t>шестом</w:t>
      </w:r>
      <w:r w:rsidR="002F6ECB">
        <w:rPr>
          <w:sz w:val="28"/>
          <w:szCs w:val="28"/>
        </w:rPr>
        <w:t xml:space="preserve"> слова «</w:t>
      </w:r>
      <w:r w:rsidR="002F6ECB" w:rsidRPr="002F6ECB">
        <w:rPr>
          <w:sz w:val="28"/>
          <w:szCs w:val="28"/>
        </w:rPr>
        <w:t xml:space="preserve">Международном движении </w:t>
      </w:r>
      <w:proofErr w:type="spellStart"/>
      <w:r w:rsidR="002F6ECB" w:rsidRPr="002F6ECB">
        <w:rPr>
          <w:sz w:val="28"/>
          <w:szCs w:val="28"/>
        </w:rPr>
        <w:t>WorldSkills</w:t>
      </w:r>
      <w:proofErr w:type="spellEnd"/>
      <w:r w:rsidR="002F6ECB" w:rsidRPr="002F6ECB">
        <w:rPr>
          <w:sz w:val="28"/>
          <w:szCs w:val="28"/>
        </w:rPr>
        <w:t xml:space="preserve"> </w:t>
      </w:r>
      <w:proofErr w:type="spellStart"/>
      <w:r w:rsidR="002F6ECB" w:rsidRPr="002F6ECB">
        <w:rPr>
          <w:sz w:val="28"/>
          <w:szCs w:val="28"/>
        </w:rPr>
        <w:t>International</w:t>
      </w:r>
      <w:proofErr w:type="spellEnd"/>
      <w:r w:rsidR="002F6ECB" w:rsidRPr="002F6ECB">
        <w:rPr>
          <w:sz w:val="28"/>
          <w:szCs w:val="28"/>
        </w:rPr>
        <w:t xml:space="preserve"> и</w:t>
      </w:r>
      <w:r w:rsidR="002F6ECB">
        <w:rPr>
          <w:sz w:val="28"/>
          <w:szCs w:val="28"/>
        </w:rPr>
        <w:t>» исключить;</w:t>
      </w:r>
    </w:p>
    <w:p w:rsidR="0014652B" w:rsidRDefault="001076ED" w:rsidP="0014652B">
      <w:pPr>
        <w:tabs>
          <w:tab w:val="left" w:pos="851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7) </w:t>
      </w:r>
      <w:r w:rsidR="0046450B" w:rsidRPr="004F36AC">
        <w:rPr>
          <w:sz w:val="28"/>
          <w:szCs w:val="28"/>
        </w:rPr>
        <w:t xml:space="preserve">в </w:t>
      </w:r>
      <w:r w:rsidR="005F570F" w:rsidRPr="004F36AC">
        <w:rPr>
          <w:rFonts w:eastAsia="Calibri"/>
          <w:sz w:val="28"/>
          <w:szCs w:val="28"/>
        </w:rPr>
        <w:t>подпрограмм</w:t>
      </w:r>
      <w:r w:rsidR="00DB77F8" w:rsidRPr="004F36AC">
        <w:rPr>
          <w:rFonts w:eastAsia="Calibri"/>
          <w:sz w:val="28"/>
          <w:szCs w:val="28"/>
        </w:rPr>
        <w:t>е 3 «</w:t>
      </w:r>
      <w:r w:rsidR="005F570F" w:rsidRPr="004F36AC">
        <w:rPr>
          <w:rFonts w:eastAsia="Calibri"/>
          <w:sz w:val="28"/>
          <w:szCs w:val="28"/>
        </w:rPr>
        <w:t>Содействие занятости населения</w:t>
      </w:r>
      <w:r w:rsidR="00DB77F8" w:rsidRPr="004F36AC">
        <w:rPr>
          <w:rFonts w:eastAsia="Calibri"/>
          <w:sz w:val="28"/>
          <w:szCs w:val="28"/>
        </w:rPr>
        <w:t>»:</w:t>
      </w:r>
    </w:p>
    <w:p w:rsidR="002F6ECB" w:rsidRPr="00DB77F8" w:rsidRDefault="00DB77F8" w:rsidP="0014652B">
      <w:pPr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0686D">
        <w:rPr>
          <w:sz w:val="28"/>
          <w:szCs w:val="28"/>
        </w:rPr>
        <w:t>п</w:t>
      </w:r>
      <w:r w:rsidR="0046450B" w:rsidRPr="00DB77F8">
        <w:rPr>
          <w:sz w:val="28"/>
          <w:szCs w:val="28"/>
        </w:rPr>
        <w:t>озици</w:t>
      </w:r>
      <w:r>
        <w:rPr>
          <w:sz w:val="28"/>
          <w:szCs w:val="28"/>
        </w:rPr>
        <w:t>ю</w:t>
      </w:r>
      <w:r w:rsidR="0046450B" w:rsidRPr="00DB77F8">
        <w:rPr>
          <w:sz w:val="28"/>
          <w:szCs w:val="28"/>
        </w:rPr>
        <w:t xml:space="preserve"> «Ожидаемые результаты реализации Подпрограммы» </w:t>
      </w:r>
      <w:r w:rsidR="00A0686D">
        <w:rPr>
          <w:sz w:val="28"/>
          <w:szCs w:val="28"/>
        </w:rPr>
        <w:t xml:space="preserve">паспорта Подпрограммы </w:t>
      </w:r>
      <w:r w:rsidR="0046450B" w:rsidRPr="00DB77F8">
        <w:rPr>
          <w:sz w:val="28"/>
          <w:szCs w:val="28"/>
        </w:rPr>
        <w:t>изложить в следующей редакции:</w:t>
      </w:r>
    </w:p>
    <w:p w:rsidR="00BF48AC" w:rsidRDefault="00F349F3" w:rsidP="002F1B42">
      <w:pPr>
        <w:tabs>
          <w:tab w:val="left" w:pos="851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-12pt;margin-top:12.95pt;width:21.05pt;height:27pt;z-index:251658240" strokecolor="white">
            <v:textbox style="mso-next-textbox:#_x0000_s1027">
              <w:txbxContent>
                <w:p w:rsidR="0014652B" w:rsidRDefault="0014652B" w:rsidP="0014652B">
                  <w:pPr>
                    <w:jc w:val="right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853" w:type="dxa"/>
        <w:tblInd w:w="348" w:type="dxa"/>
        <w:tblLook w:val="04A0"/>
      </w:tblPr>
      <w:tblGrid>
        <w:gridCol w:w="2464"/>
        <w:gridCol w:w="416"/>
        <w:gridCol w:w="6973"/>
      </w:tblGrid>
      <w:tr w:rsidR="0014652B" w:rsidRPr="0014652B" w:rsidTr="00513B8D">
        <w:tc>
          <w:tcPr>
            <w:tcW w:w="2464" w:type="dxa"/>
          </w:tcPr>
          <w:p w:rsidR="00BF48AC" w:rsidRPr="0014652B" w:rsidRDefault="002F1B42" w:rsidP="0014652B">
            <w:pPr>
              <w:tabs>
                <w:tab w:val="left" w:pos="851"/>
              </w:tabs>
            </w:pPr>
            <w:r w:rsidRPr="0014652B">
              <w:t>Ожидаемые резул</w:t>
            </w:r>
            <w:r w:rsidRPr="0014652B">
              <w:t>ь</w:t>
            </w:r>
            <w:r w:rsidRPr="0014652B">
              <w:t>таты реализации Подпрограммы</w:t>
            </w:r>
          </w:p>
        </w:tc>
        <w:tc>
          <w:tcPr>
            <w:tcW w:w="416" w:type="dxa"/>
          </w:tcPr>
          <w:p w:rsidR="00BF48AC" w:rsidRPr="0014652B" w:rsidRDefault="00513B8D" w:rsidP="00834C32">
            <w:pPr>
              <w:tabs>
                <w:tab w:val="left" w:pos="851"/>
              </w:tabs>
              <w:jc w:val="center"/>
            </w:pPr>
            <w:r w:rsidRPr="0014652B">
              <w:t>–</w:t>
            </w:r>
          </w:p>
        </w:tc>
        <w:tc>
          <w:tcPr>
            <w:tcW w:w="6973" w:type="dxa"/>
          </w:tcPr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>в результате реализации Подпрограммы мероприятиями по с</w:t>
            </w:r>
            <w:r w:rsidRPr="0014652B">
              <w:t>о</w:t>
            </w:r>
            <w:r w:rsidRPr="0014652B">
              <w:t>действию занятости населения будет охвачено 77,43 тыс. чел</w:t>
            </w:r>
            <w:r w:rsidRPr="0014652B">
              <w:t>о</w:t>
            </w:r>
            <w:r w:rsidRPr="0014652B">
              <w:t>век, в том числе: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>организация временного трудоустройства несовершеннолетних граждан в возрасте от 14 до 18 лет – 4,5 тыс. чел.: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lastRenderedPageBreak/>
              <w:t xml:space="preserve">2017 г. </w:t>
            </w:r>
            <w:r w:rsidR="0014652B">
              <w:t>–</w:t>
            </w:r>
            <w:r w:rsidRPr="0014652B">
              <w:t xml:space="preserve"> 1,5 тыс. чел.;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 xml:space="preserve">2018 г. </w:t>
            </w:r>
            <w:r w:rsidR="0014652B">
              <w:t>–</w:t>
            </w:r>
            <w:r w:rsidRPr="0014652B">
              <w:t xml:space="preserve"> 1,8 тыс. чел.;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 xml:space="preserve">2019 г. </w:t>
            </w:r>
            <w:r w:rsidR="0014652B">
              <w:t>–</w:t>
            </w:r>
            <w:r w:rsidRPr="0014652B">
              <w:t xml:space="preserve"> 1,2 тыс. чел.;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 xml:space="preserve">организация ярмарок вакансий и учебных мест </w:t>
            </w:r>
            <w:r w:rsidR="0014652B">
              <w:t>–</w:t>
            </w:r>
            <w:r w:rsidRPr="0014652B">
              <w:t xml:space="preserve"> 237 ед.: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 xml:space="preserve">2017 г. </w:t>
            </w:r>
            <w:r w:rsidR="0014652B">
              <w:t>–</w:t>
            </w:r>
            <w:r w:rsidRPr="0014652B">
              <w:t xml:space="preserve"> 37 ед.;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 xml:space="preserve">2018 г. </w:t>
            </w:r>
            <w:r w:rsidR="0014652B">
              <w:t>–</w:t>
            </w:r>
            <w:r w:rsidRPr="0014652B">
              <w:t xml:space="preserve"> 100 ед.;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 xml:space="preserve">2019 г. </w:t>
            </w:r>
            <w:r w:rsidR="0014652B">
              <w:t>–</w:t>
            </w:r>
            <w:r w:rsidRPr="0014652B">
              <w:t xml:space="preserve"> 100 ед.;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 xml:space="preserve">информирование о положении на рынке труда </w:t>
            </w:r>
            <w:r w:rsidR="0014652B">
              <w:t>–</w:t>
            </w:r>
            <w:r w:rsidRPr="0014652B">
              <w:t xml:space="preserve"> 30,5 тыс. чел.: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 xml:space="preserve">2017 г. </w:t>
            </w:r>
            <w:r w:rsidR="0014652B">
              <w:t>–</w:t>
            </w:r>
            <w:r w:rsidRPr="0014652B">
              <w:t xml:space="preserve"> 10,5 тыс. чел.;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 xml:space="preserve">2018 г. </w:t>
            </w:r>
            <w:r w:rsidR="0014652B">
              <w:t>–</w:t>
            </w:r>
            <w:r w:rsidRPr="0014652B">
              <w:t xml:space="preserve"> 10 тыс. чел.;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 xml:space="preserve">2019 г. </w:t>
            </w:r>
            <w:r w:rsidR="0014652B">
              <w:t>–</w:t>
            </w:r>
            <w:r w:rsidRPr="0014652B">
              <w:t xml:space="preserve"> 10 тыс. чел.;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 xml:space="preserve">организация оплачиваемых общественных работ </w:t>
            </w:r>
            <w:r w:rsidR="0014652B">
              <w:t>–</w:t>
            </w:r>
            <w:r w:rsidRPr="0014652B">
              <w:t xml:space="preserve"> 6,7 тыс. чел.: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 xml:space="preserve">2017 г. </w:t>
            </w:r>
            <w:r w:rsidR="0014652B">
              <w:t>–</w:t>
            </w:r>
            <w:r w:rsidRPr="0014652B">
              <w:t xml:space="preserve"> 2,0 тыс. чел.;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 xml:space="preserve">2018 г. </w:t>
            </w:r>
            <w:r w:rsidR="0014652B">
              <w:t>–</w:t>
            </w:r>
            <w:r w:rsidRPr="0014652B">
              <w:t xml:space="preserve"> 2,8 тыс. чел.;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>2019 г. – 1,9 тыс. чел.;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>организация временного трудоустройства безработных граждан, испытывающи</w:t>
            </w:r>
            <w:r w:rsidR="0014652B">
              <w:t xml:space="preserve">х трудности в поиске работы, </w:t>
            </w:r>
            <w:r w:rsidR="0014652B" w:rsidRPr="0014652B">
              <w:t>–</w:t>
            </w:r>
            <w:r w:rsidRPr="0014652B">
              <w:t xml:space="preserve"> 3,4 тыс. чел.: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 xml:space="preserve">2017 г. </w:t>
            </w:r>
            <w:r w:rsidR="0014652B">
              <w:t>–</w:t>
            </w:r>
            <w:r w:rsidRPr="0014652B">
              <w:t xml:space="preserve"> 1,4 тыс. чел.;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 xml:space="preserve">2018 г. </w:t>
            </w:r>
            <w:r w:rsidR="0014652B">
              <w:t>–</w:t>
            </w:r>
            <w:r w:rsidRPr="0014652B">
              <w:t xml:space="preserve"> 1,3 тыс. чел.;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 xml:space="preserve">2019 г. </w:t>
            </w:r>
            <w:r w:rsidR="0014652B">
              <w:t xml:space="preserve">– </w:t>
            </w:r>
            <w:r w:rsidRPr="0014652B">
              <w:t>0,7 тыс. чел.;</w:t>
            </w:r>
          </w:p>
          <w:p w:rsid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 xml:space="preserve">социальная адаптация безработных граждан на рынке труда </w:t>
            </w:r>
            <w:r w:rsidR="0014652B">
              <w:t>–</w:t>
            </w:r>
            <w:r w:rsidRPr="0014652B">
              <w:t xml:space="preserve"> 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>3,9 тыс. чел.: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 xml:space="preserve">2017 г. </w:t>
            </w:r>
            <w:r w:rsidR="0014652B">
              <w:t>–</w:t>
            </w:r>
            <w:r w:rsidRPr="0014652B">
              <w:t xml:space="preserve"> 1,3 тыс. чел.;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 xml:space="preserve">2018 г. </w:t>
            </w:r>
            <w:r w:rsidR="0014652B">
              <w:t>–</w:t>
            </w:r>
            <w:r w:rsidRPr="0014652B">
              <w:t xml:space="preserve"> 1,3 тыс. чел.;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 xml:space="preserve">2019 г. </w:t>
            </w:r>
            <w:r w:rsidR="0014652B">
              <w:t>–</w:t>
            </w:r>
            <w:r w:rsidRPr="0014652B">
              <w:t xml:space="preserve"> 1,3 тыс. чел.;</w:t>
            </w:r>
          </w:p>
          <w:p w:rsidR="00513B8D" w:rsidRDefault="002F1B42" w:rsidP="0014652B">
            <w:pPr>
              <w:tabs>
                <w:tab w:val="left" w:pos="851"/>
              </w:tabs>
              <w:jc w:val="both"/>
            </w:pPr>
            <w:r w:rsidRPr="0014652B">
              <w:t>оказание гражданам, признанным в установленном порядке бе</w:t>
            </w:r>
            <w:r w:rsidRPr="0014652B">
              <w:t>з</w:t>
            </w:r>
            <w:r w:rsidRPr="0014652B">
              <w:t>работными, и гражданам, прошедшим дополнительное профе</w:t>
            </w:r>
            <w:r w:rsidRPr="0014652B">
              <w:t>с</w:t>
            </w:r>
            <w:r w:rsidRPr="0014652B">
              <w:t>сиональное образование, финансовой помощи в случае их рег</w:t>
            </w:r>
            <w:r w:rsidRPr="0014652B">
              <w:t>и</w:t>
            </w:r>
            <w:r w:rsidRPr="0014652B">
              <w:t>страции в качестве юридического лица, индивидуального пре</w:t>
            </w:r>
            <w:r w:rsidRPr="0014652B">
              <w:t>д</w:t>
            </w:r>
            <w:r w:rsidRPr="0014652B">
              <w:t xml:space="preserve">принимателя либо крестьянского (фермерского) хозяйства </w:t>
            </w:r>
            <w:r w:rsidR="00513B8D">
              <w:t>–</w:t>
            </w:r>
          </w:p>
          <w:p w:rsidR="002F1B42" w:rsidRPr="0014652B" w:rsidRDefault="002F1B42" w:rsidP="0014652B">
            <w:pPr>
              <w:tabs>
                <w:tab w:val="left" w:pos="851"/>
              </w:tabs>
              <w:jc w:val="both"/>
            </w:pPr>
            <w:r w:rsidRPr="0014652B">
              <w:t>0,18 тыс. чел.:</w:t>
            </w:r>
          </w:p>
          <w:p w:rsidR="002F1B42" w:rsidRPr="0014652B" w:rsidRDefault="002F1B42" w:rsidP="00513B8D">
            <w:pPr>
              <w:tabs>
                <w:tab w:val="left" w:pos="851"/>
              </w:tabs>
              <w:jc w:val="both"/>
            </w:pPr>
            <w:r w:rsidRPr="0014652B">
              <w:t xml:space="preserve">2017 г. </w:t>
            </w:r>
            <w:r w:rsidR="00513B8D">
              <w:t>–</w:t>
            </w:r>
            <w:r w:rsidRPr="0014652B">
              <w:t xml:space="preserve"> 0,08 тыс. чел;</w:t>
            </w:r>
          </w:p>
          <w:p w:rsidR="002F1B42" w:rsidRPr="0014652B" w:rsidRDefault="002F1B42" w:rsidP="00513B8D">
            <w:pPr>
              <w:tabs>
                <w:tab w:val="left" w:pos="851"/>
              </w:tabs>
              <w:jc w:val="both"/>
            </w:pPr>
            <w:r w:rsidRPr="0014652B">
              <w:t xml:space="preserve">2018 г. </w:t>
            </w:r>
            <w:r w:rsidR="00513B8D">
              <w:t>–</w:t>
            </w:r>
            <w:r w:rsidRPr="0014652B">
              <w:t xml:space="preserve"> 0,05 тыс. чел.;</w:t>
            </w:r>
          </w:p>
          <w:p w:rsidR="002F1B42" w:rsidRPr="0014652B" w:rsidRDefault="002F1B42" w:rsidP="00513B8D">
            <w:pPr>
              <w:tabs>
                <w:tab w:val="left" w:pos="851"/>
              </w:tabs>
              <w:jc w:val="both"/>
            </w:pPr>
            <w:r w:rsidRPr="0014652B">
              <w:t xml:space="preserve">2019 г. </w:t>
            </w:r>
            <w:r w:rsidR="00513B8D">
              <w:t>–</w:t>
            </w:r>
            <w:r w:rsidRPr="0014652B">
              <w:t xml:space="preserve"> 0,05 тыс. чел.;</w:t>
            </w:r>
          </w:p>
          <w:p w:rsidR="002F1B42" w:rsidRPr="0014652B" w:rsidRDefault="002F1B42" w:rsidP="00513B8D">
            <w:pPr>
              <w:tabs>
                <w:tab w:val="left" w:pos="851"/>
              </w:tabs>
              <w:jc w:val="both"/>
            </w:pPr>
            <w:r w:rsidRPr="0014652B">
              <w:t>организация временного трудоустройства безработных граждан в возрасте от 18 до 20 лет, имеющих среднее профессиональное образо</w:t>
            </w:r>
            <w:r w:rsidR="00513B8D">
              <w:t xml:space="preserve">вание и ищущих работу впервые, </w:t>
            </w:r>
            <w:r w:rsidR="00513B8D" w:rsidRPr="0014652B">
              <w:t>–</w:t>
            </w:r>
            <w:r w:rsidRPr="0014652B">
              <w:t xml:space="preserve"> 0,15 тыс. чел.:</w:t>
            </w:r>
          </w:p>
          <w:p w:rsidR="002F1B42" w:rsidRPr="0014652B" w:rsidRDefault="002F1B42" w:rsidP="00513B8D">
            <w:pPr>
              <w:tabs>
                <w:tab w:val="left" w:pos="851"/>
              </w:tabs>
              <w:jc w:val="both"/>
            </w:pPr>
            <w:r w:rsidRPr="0014652B">
              <w:t xml:space="preserve">2017 г. </w:t>
            </w:r>
            <w:r w:rsidR="00513B8D">
              <w:t>–</w:t>
            </w:r>
            <w:r w:rsidRPr="0014652B">
              <w:t xml:space="preserve"> 0,06 тыс. чел.;</w:t>
            </w:r>
          </w:p>
          <w:p w:rsidR="002F1B42" w:rsidRPr="0014652B" w:rsidRDefault="002F1B42" w:rsidP="00513B8D">
            <w:pPr>
              <w:tabs>
                <w:tab w:val="left" w:pos="851"/>
              </w:tabs>
              <w:jc w:val="both"/>
            </w:pPr>
            <w:r w:rsidRPr="0014652B">
              <w:t xml:space="preserve">2018 г. </w:t>
            </w:r>
            <w:r w:rsidR="00513B8D">
              <w:t>–</w:t>
            </w:r>
            <w:r w:rsidRPr="0014652B">
              <w:t xml:space="preserve"> 0,04 тыс. чел.;</w:t>
            </w:r>
          </w:p>
          <w:p w:rsidR="002F1B42" w:rsidRPr="0014652B" w:rsidRDefault="002F1B42" w:rsidP="00513B8D">
            <w:pPr>
              <w:tabs>
                <w:tab w:val="left" w:pos="851"/>
              </w:tabs>
              <w:jc w:val="both"/>
            </w:pPr>
            <w:r w:rsidRPr="0014652B">
              <w:t xml:space="preserve">2019 г. </w:t>
            </w:r>
            <w:r w:rsidR="00513B8D">
              <w:t>–</w:t>
            </w:r>
            <w:r w:rsidRPr="0014652B">
              <w:t xml:space="preserve"> 0,05 тыс. чел.;</w:t>
            </w:r>
          </w:p>
          <w:p w:rsidR="002F1B42" w:rsidRPr="0014652B" w:rsidRDefault="002F1B42" w:rsidP="00513B8D">
            <w:pPr>
              <w:tabs>
                <w:tab w:val="left" w:pos="851"/>
              </w:tabs>
              <w:jc w:val="both"/>
            </w:pPr>
            <w:r w:rsidRPr="0014652B">
              <w:t>профессиональное обучение безработных граждан, включая об</w:t>
            </w:r>
            <w:r w:rsidRPr="0014652B">
              <w:t>у</w:t>
            </w:r>
            <w:r w:rsidRPr="0014652B">
              <w:t>чение в другой местности, и женщин, имеющих детей в воз</w:t>
            </w:r>
            <w:r w:rsidR="00513B8D">
              <w:t xml:space="preserve">расте до 3 лет, </w:t>
            </w:r>
            <w:r w:rsidR="00513B8D" w:rsidRPr="0014652B">
              <w:t>–</w:t>
            </w:r>
            <w:r w:rsidRPr="0014652B">
              <w:t xml:space="preserve"> 1,6 тыс. чел.:</w:t>
            </w:r>
          </w:p>
          <w:p w:rsidR="002F1B42" w:rsidRPr="0014652B" w:rsidRDefault="002F1B42" w:rsidP="00513B8D">
            <w:pPr>
              <w:tabs>
                <w:tab w:val="left" w:pos="851"/>
              </w:tabs>
              <w:jc w:val="both"/>
            </w:pPr>
            <w:r w:rsidRPr="0014652B">
              <w:t xml:space="preserve">2017 г. </w:t>
            </w:r>
            <w:r w:rsidR="00513B8D">
              <w:t>–</w:t>
            </w:r>
            <w:r w:rsidRPr="0014652B">
              <w:t xml:space="preserve"> 0,6 тыс. чел.;</w:t>
            </w:r>
          </w:p>
          <w:p w:rsidR="002F1B42" w:rsidRPr="0014652B" w:rsidRDefault="002F1B42" w:rsidP="00513B8D">
            <w:pPr>
              <w:tabs>
                <w:tab w:val="left" w:pos="851"/>
              </w:tabs>
              <w:jc w:val="both"/>
            </w:pPr>
            <w:r w:rsidRPr="0014652B">
              <w:t xml:space="preserve">2018 г. </w:t>
            </w:r>
            <w:r w:rsidR="00513B8D">
              <w:t>–</w:t>
            </w:r>
            <w:r w:rsidRPr="0014652B">
              <w:t xml:space="preserve"> 0,6 тыс. чел.;</w:t>
            </w:r>
          </w:p>
          <w:p w:rsidR="002F1B42" w:rsidRPr="0014652B" w:rsidRDefault="002F1B42" w:rsidP="00513B8D">
            <w:pPr>
              <w:tabs>
                <w:tab w:val="left" w:pos="851"/>
              </w:tabs>
              <w:jc w:val="both"/>
            </w:pPr>
            <w:r w:rsidRPr="0014652B">
              <w:t xml:space="preserve">2019 г. </w:t>
            </w:r>
            <w:r w:rsidR="00513B8D">
              <w:t>–</w:t>
            </w:r>
            <w:r w:rsidRPr="0014652B">
              <w:t xml:space="preserve"> 0,4 тыс. чел.;</w:t>
            </w:r>
          </w:p>
          <w:p w:rsidR="002F1B42" w:rsidRPr="0014652B" w:rsidRDefault="002F1B42" w:rsidP="00513B8D">
            <w:pPr>
              <w:tabs>
                <w:tab w:val="left" w:pos="851"/>
              </w:tabs>
              <w:jc w:val="both"/>
            </w:pPr>
            <w:r w:rsidRPr="0014652B">
              <w:t>организация профессиональной ориентации граждан в целях в</w:t>
            </w:r>
            <w:r w:rsidRPr="0014652B">
              <w:t>ы</w:t>
            </w:r>
            <w:r w:rsidRPr="0014652B">
              <w:t>бора сферы деятельности (профессии), трудоустройства, прох</w:t>
            </w:r>
            <w:r w:rsidRPr="0014652B">
              <w:t>о</w:t>
            </w:r>
            <w:r w:rsidRPr="0014652B">
              <w:t>ждения профессионального обучения и получения дополнител</w:t>
            </w:r>
            <w:r w:rsidRPr="0014652B">
              <w:t>ь</w:t>
            </w:r>
            <w:r w:rsidRPr="0014652B">
              <w:t>ного профессионального образования – 26,4 тыс. чел.:</w:t>
            </w:r>
          </w:p>
          <w:p w:rsidR="002F1B42" w:rsidRPr="0014652B" w:rsidRDefault="002F1B42" w:rsidP="00513B8D">
            <w:pPr>
              <w:tabs>
                <w:tab w:val="left" w:pos="851"/>
              </w:tabs>
              <w:jc w:val="both"/>
            </w:pPr>
            <w:r w:rsidRPr="0014652B">
              <w:t xml:space="preserve">2017 г. </w:t>
            </w:r>
            <w:r w:rsidR="00513B8D">
              <w:t>–</w:t>
            </w:r>
            <w:r w:rsidRPr="0014652B">
              <w:t xml:space="preserve"> 10,4 тыс. чел.;</w:t>
            </w:r>
          </w:p>
          <w:p w:rsidR="002F1B42" w:rsidRPr="0014652B" w:rsidRDefault="002F1B42" w:rsidP="00513B8D">
            <w:pPr>
              <w:tabs>
                <w:tab w:val="left" w:pos="851"/>
              </w:tabs>
              <w:jc w:val="both"/>
            </w:pPr>
            <w:r w:rsidRPr="0014652B">
              <w:t xml:space="preserve">2018 г. </w:t>
            </w:r>
            <w:r w:rsidR="00513B8D">
              <w:t>–</w:t>
            </w:r>
            <w:r w:rsidRPr="0014652B">
              <w:t xml:space="preserve"> 8 тыс. чел.;</w:t>
            </w:r>
          </w:p>
          <w:p w:rsidR="002F1B42" w:rsidRPr="0014652B" w:rsidRDefault="002F1B42" w:rsidP="00513B8D">
            <w:pPr>
              <w:tabs>
                <w:tab w:val="left" w:pos="851"/>
              </w:tabs>
              <w:jc w:val="both"/>
            </w:pPr>
            <w:r w:rsidRPr="0014652B">
              <w:lastRenderedPageBreak/>
              <w:t xml:space="preserve">2019 г. </w:t>
            </w:r>
            <w:r w:rsidR="00513B8D">
              <w:t>–</w:t>
            </w:r>
            <w:r w:rsidRPr="0014652B">
              <w:t xml:space="preserve"> 8 тыс. чел.;</w:t>
            </w:r>
          </w:p>
          <w:p w:rsidR="002F1B42" w:rsidRPr="0014652B" w:rsidRDefault="002F1B42" w:rsidP="00513B8D">
            <w:pPr>
              <w:tabs>
                <w:tab w:val="left" w:pos="851"/>
              </w:tabs>
              <w:jc w:val="both"/>
            </w:pPr>
            <w:r w:rsidRPr="0014652B">
              <w:t xml:space="preserve"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</w:t>
            </w:r>
            <w:proofErr w:type="spellStart"/>
            <w:r w:rsidRPr="0014652B">
              <w:t>занято</w:t>
            </w:r>
            <w:proofErr w:type="gramStart"/>
            <w:r w:rsidRPr="0014652B">
              <w:t>с</w:t>
            </w:r>
            <w:proofErr w:type="spellEnd"/>
            <w:r w:rsidR="00513B8D">
              <w:t>-</w:t>
            </w:r>
            <w:proofErr w:type="gramEnd"/>
            <w:r w:rsidR="00513B8D">
              <w:t xml:space="preserve"> </w:t>
            </w:r>
            <w:proofErr w:type="spellStart"/>
            <w:r w:rsidRPr="0014652B">
              <w:t>ти</w:t>
            </w:r>
            <w:proofErr w:type="spellEnd"/>
            <w:r w:rsidRPr="0014652B">
              <w:t xml:space="preserve"> </w:t>
            </w:r>
            <w:r w:rsidR="00513B8D">
              <w:t>–</w:t>
            </w:r>
            <w:r w:rsidRPr="0014652B">
              <w:t xml:space="preserve"> 0,1 тыс. чел.:</w:t>
            </w:r>
          </w:p>
          <w:p w:rsidR="002F1B42" w:rsidRPr="0014652B" w:rsidRDefault="002F1B42" w:rsidP="00513B8D">
            <w:pPr>
              <w:tabs>
                <w:tab w:val="left" w:pos="851"/>
              </w:tabs>
              <w:jc w:val="both"/>
            </w:pPr>
            <w:r w:rsidRPr="0014652B">
              <w:t xml:space="preserve">2017 г. </w:t>
            </w:r>
            <w:r w:rsidR="00513B8D">
              <w:t>–</w:t>
            </w:r>
            <w:r w:rsidRPr="0014652B">
              <w:t xml:space="preserve"> 0,05 тыс. чел.;</w:t>
            </w:r>
          </w:p>
          <w:p w:rsidR="002F1B42" w:rsidRPr="0014652B" w:rsidRDefault="002F1B42" w:rsidP="00513B8D">
            <w:pPr>
              <w:tabs>
                <w:tab w:val="left" w:pos="851"/>
              </w:tabs>
              <w:jc w:val="both"/>
            </w:pPr>
            <w:r w:rsidRPr="0014652B">
              <w:t xml:space="preserve">2018 г. </w:t>
            </w:r>
            <w:r w:rsidR="00513B8D">
              <w:t>–</w:t>
            </w:r>
            <w:r w:rsidRPr="0014652B">
              <w:t xml:space="preserve"> 0,02 тыс. чел.;</w:t>
            </w:r>
          </w:p>
          <w:p w:rsidR="00BF48AC" w:rsidRPr="0014652B" w:rsidRDefault="002F1B42" w:rsidP="00513B8D">
            <w:pPr>
              <w:tabs>
                <w:tab w:val="left" w:pos="851"/>
              </w:tabs>
              <w:jc w:val="both"/>
            </w:pPr>
            <w:r w:rsidRPr="0014652B">
              <w:t xml:space="preserve">2019 г. </w:t>
            </w:r>
            <w:r w:rsidR="00513B8D">
              <w:t>–</w:t>
            </w:r>
            <w:r w:rsidRPr="0014652B">
              <w:t xml:space="preserve"> 0,03 тыс. чел.»;</w:t>
            </w:r>
          </w:p>
        </w:tc>
      </w:tr>
    </w:tbl>
    <w:p w:rsidR="004A4A2D" w:rsidRPr="00DB77F8" w:rsidRDefault="00DB77F8" w:rsidP="00513B8D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4A4A2D" w:rsidRPr="00DB77F8">
        <w:rPr>
          <w:sz w:val="28"/>
          <w:szCs w:val="28"/>
        </w:rPr>
        <w:t xml:space="preserve">в разделе </w:t>
      </w:r>
      <w:r w:rsidR="006D3648" w:rsidRPr="00DB77F8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6D3648" w:rsidRPr="00DB77F8">
        <w:rPr>
          <w:sz w:val="28"/>
          <w:szCs w:val="28"/>
        </w:rPr>
        <w:t>цифры «16,</w:t>
      </w:r>
      <w:r w:rsidR="00D01AF4">
        <w:rPr>
          <w:sz w:val="28"/>
          <w:szCs w:val="28"/>
        </w:rPr>
        <w:t>86</w:t>
      </w:r>
      <w:r w:rsidR="006D3648" w:rsidRPr="00DB77F8">
        <w:rPr>
          <w:sz w:val="28"/>
          <w:szCs w:val="28"/>
        </w:rPr>
        <w:t>» заменить цифрами «14,6»</w:t>
      </w:r>
      <w:r w:rsidR="00E16E61" w:rsidRPr="00DB77F8">
        <w:rPr>
          <w:sz w:val="28"/>
          <w:szCs w:val="28"/>
        </w:rPr>
        <w:t>, цифры «5,</w:t>
      </w:r>
      <w:r w:rsidR="00D01AF4">
        <w:rPr>
          <w:sz w:val="28"/>
          <w:szCs w:val="28"/>
        </w:rPr>
        <w:t>1</w:t>
      </w:r>
      <w:r w:rsidR="00E16E61" w:rsidRPr="00DB77F8">
        <w:rPr>
          <w:sz w:val="28"/>
          <w:szCs w:val="28"/>
        </w:rPr>
        <w:t>» заменить цифрами «4,</w:t>
      </w:r>
      <w:r w:rsidR="009753C5" w:rsidRPr="00DB77F8">
        <w:rPr>
          <w:sz w:val="28"/>
          <w:szCs w:val="28"/>
        </w:rPr>
        <w:t>5</w:t>
      </w:r>
      <w:r w:rsidR="00E16E61" w:rsidRPr="00DB77F8">
        <w:rPr>
          <w:sz w:val="28"/>
          <w:szCs w:val="28"/>
        </w:rPr>
        <w:t>», цифры «5</w:t>
      </w:r>
      <w:r w:rsidR="00D01AF4">
        <w:rPr>
          <w:sz w:val="28"/>
          <w:szCs w:val="28"/>
        </w:rPr>
        <w:t>,06</w:t>
      </w:r>
      <w:r w:rsidR="00E16E61" w:rsidRPr="00DB77F8">
        <w:rPr>
          <w:sz w:val="28"/>
          <w:szCs w:val="28"/>
        </w:rPr>
        <w:t>» заменить цифрами «3,5»;</w:t>
      </w:r>
    </w:p>
    <w:p w:rsidR="00513B8D" w:rsidRDefault="00DB77F8" w:rsidP="00513B8D">
      <w:pPr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E16E61" w:rsidRPr="00DB77F8">
        <w:rPr>
          <w:sz w:val="28"/>
          <w:szCs w:val="28"/>
        </w:rPr>
        <w:t xml:space="preserve">в разделе </w:t>
      </w:r>
      <w:r w:rsidR="00E16E61" w:rsidRPr="00DB77F8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</w:t>
      </w:r>
      <w:r w:rsidR="00557885" w:rsidRPr="00DB77F8">
        <w:rPr>
          <w:sz w:val="28"/>
          <w:szCs w:val="28"/>
        </w:rPr>
        <w:t>цифры «</w:t>
      </w:r>
      <w:r w:rsidR="009753C5" w:rsidRPr="00DB77F8">
        <w:rPr>
          <w:sz w:val="28"/>
          <w:szCs w:val="28"/>
        </w:rPr>
        <w:t>87,</w:t>
      </w:r>
      <w:r w:rsidR="00ED2ED5">
        <w:rPr>
          <w:sz w:val="28"/>
          <w:szCs w:val="28"/>
        </w:rPr>
        <w:t>3</w:t>
      </w:r>
      <w:r w:rsidR="00557885" w:rsidRPr="00DB77F8">
        <w:rPr>
          <w:sz w:val="28"/>
          <w:szCs w:val="28"/>
        </w:rPr>
        <w:t>» заменить цифрами «</w:t>
      </w:r>
      <w:r w:rsidR="009753C5" w:rsidRPr="00DB77F8">
        <w:rPr>
          <w:sz w:val="28"/>
          <w:szCs w:val="28"/>
        </w:rPr>
        <w:t xml:space="preserve">77,43», </w:t>
      </w:r>
      <w:r w:rsidR="00BE0D14" w:rsidRPr="00DB77F8">
        <w:rPr>
          <w:sz w:val="28"/>
          <w:szCs w:val="28"/>
        </w:rPr>
        <w:t>цифры «5,</w:t>
      </w:r>
      <w:r w:rsidR="00ED2ED5">
        <w:rPr>
          <w:sz w:val="28"/>
          <w:szCs w:val="28"/>
        </w:rPr>
        <w:t>1</w:t>
      </w:r>
      <w:r w:rsidR="00BE0D14" w:rsidRPr="00DB77F8">
        <w:rPr>
          <w:sz w:val="28"/>
          <w:szCs w:val="28"/>
        </w:rPr>
        <w:t>» зам</w:t>
      </w:r>
      <w:r w:rsidR="00BE0D14" w:rsidRPr="00DB77F8">
        <w:rPr>
          <w:sz w:val="28"/>
          <w:szCs w:val="28"/>
        </w:rPr>
        <w:t>е</w:t>
      </w:r>
      <w:r w:rsidR="00BE0D14" w:rsidRPr="00DB77F8">
        <w:rPr>
          <w:sz w:val="28"/>
          <w:szCs w:val="28"/>
        </w:rPr>
        <w:t>нить цифрами «4,5», цифры «77» заменить цифрами «137», цифры «31,5» заменить цифрами «30,5», цифры «4,</w:t>
      </w:r>
      <w:r w:rsidR="00ED2ED5">
        <w:rPr>
          <w:sz w:val="28"/>
          <w:szCs w:val="28"/>
        </w:rPr>
        <w:t>2</w:t>
      </w:r>
      <w:r w:rsidR="00BE0D14" w:rsidRPr="00DB77F8">
        <w:rPr>
          <w:sz w:val="28"/>
          <w:szCs w:val="28"/>
        </w:rPr>
        <w:t xml:space="preserve">» заменить цифрами «3,4», </w:t>
      </w:r>
      <w:r w:rsidR="002F1B42">
        <w:rPr>
          <w:sz w:val="28"/>
          <w:szCs w:val="28"/>
        </w:rPr>
        <w:t xml:space="preserve">в абзаце десятом </w:t>
      </w:r>
      <w:r w:rsidR="00BE0D14" w:rsidRPr="00DB77F8">
        <w:rPr>
          <w:sz w:val="28"/>
          <w:szCs w:val="28"/>
        </w:rPr>
        <w:t xml:space="preserve">цифры «0,3» заменить цифрами «0,18», </w:t>
      </w:r>
      <w:r w:rsidR="002F1B42">
        <w:rPr>
          <w:sz w:val="28"/>
          <w:szCs w:val="28"/>
        </w:rPr>
        <w:t xml:space="preserve">в абзаце одиннадцатом </w:t>
      </w:r>
      <w:r w:rsidR="00BE0D14" w:rsidRPr="00DB77F8">
        <w:rPr>
          <w:sz w:val="28"/>
          <w:szCs w:val="28"/>
        </w:rPr>
        <w:t>цифры «0,3» заменить ци</w:t>
      </w:r>
      <w:r w:rsidR="00BE0D14" w:rsidRPr="00DB77F8">
        <w:rPr>
          <w:sz w:val="28"/>
          <w:szCs w:val="28"/>
        </w:rPr>
        <w:t>ф</w:t>
      </w:r>
      <w:r w:rsidR="00BE0D14" w:rsidRPr="00DB77F8">
        <w:rPr>
          <w:sz w:val="28"/>
          <w:szCs w:val="28"/>
        </w:rPr>
        <w:t>рами «0,15», цифры «1,8» заменить цифрами «1,3», цифры «33,4» заменить цифрами «26,4»;</w:t>
      </w:r>
      <w:proofErr w:type="gramEnd"/>
    </w:p>
    <w:p w:rsidR="00DB77F8" w:rsidRPr="00DB77F8" w:rsidRDefault="00513B8D" w:rsidP="00513B8D">
      <w:pPr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E0D14" w:rsidRPr="003B200E">
        <w:rPr>
          <w:sz w:val="28"/>
          <w:szCs w:val="28"/>
        </w:rPr>
        <w:t xml:space="preserve">в </w:t>
      </w:r>
      <w:r w:rsidR="00DB77F8">
        <w:rPr>
          <w:sz w:val="28"/>
          <w:szCs w:val="28"/>
        </w:rPr>
        <w:t xml:space="preserve">подпрограмме 4 </w:t>
      </w:r>
      <w:r w:rsidR="00DB77F8" w:rsidRPr="00DB77F8">
        <w:rPr>
          <w:sz w:val="28"/>
          <w:szCs w:val="28"/>
        </w:rPr>
        <w:t>«</w:t>
      </w:r>
      <w:r w:rsidR="00DB77F8" w:rsidRPr="00DB77F8">
        <w:rPr>
          <w:rFonts w:eastAsia="Calibri"/>
          <w:sz w:val="28"/>
          <w:szCs w:val="28"/>
        </w:rPr>
        <w:t>Обеспечение социальной поддержки безработных гра</w:t>
      </w:r>
      <w:r w:rsidR="00DB77F8" w:rsidRPr="00DB77F8">
        <w:rPr>
          <w:rFonts w:eastAsia="Calibri"/>
          <w:sz w:val="28"/>
          <w:szCs w:val="28"/>
        </w:rPr>
        <w:t>ж</w:t>
      </w:r>
      <w:r w:rsidR="00DB77F8" w:rsidRPr="00DB77F8">
        <w:rPr>
          <w:rFonts w:eastAsia="Calibri"/>
          <w:sz w:val="28"/>
          <w:szCs w:val="28"/>
        </w:rPr>
        <w:t>дан»</w:t>
      </w:r>
      <w:r w:rsidR="00DB77F8">
        <w:rPr>
          <w:rFonts w:eastAsia="Calibri"/>
          <w:sz w:val="28"/>
          <w:szCs w:val="28"/>
        </w:rPr>
        <w:t>:</w:t>
      </w:r>
    </w:p>
    <w:p w:rsidR="00BE0D14" w:rsidRDefault="00DB77F8" w:rsidP="00513B8D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F1B42">
        <w:rPr>
          <w:sz w:val="28"/>
          <w:szCs w:val="28"/>
        </w:rPr>
        <w:t xml:space="preserve">в </w:t>
      </w:r>
      <w:r w:rsidR="002F1B42" w:rsidRPr="00DB77F8">
        <w:rPr>
          <w:sz w:val="28"/>
          <w:szCs w:val="28"/>
        </w:rPr>
        <w:t>позици</w:t>
      </w:r>
      <w:r w:rsidR="002F1B42">
        <w:rPr>
          <w:sz w:val="28"/>
          <w:szCs w:val="28"/>
        </w:rPr>
        <w:t>и</w:t>
      </w:r>
      <w:r w:rsidR="002F1B42" w:rsidRPr="00DB77F8">
        <w:rPr>
          <w:sz w:val="28"/>
          <w:szCs w:val="28"/>
        </w:rPr>
        <w:t xml:space="preserve"> «Ожидаемые результаты реализации Подпрограммы» </w:t>
      </w:r>
      <w:r>
        <w:rPr>
          <w:sz w:val="28"/>
          <w:szCs w:val="28"/>
        </w:rPr>
        <w:t>паспорт</w:t>
      </w:r>
      <w:r w:rsidR="00B53E68">
        <w:rPr>
          <w:sz w:val="28"/>
          <w:szCs w:val="28"/>
        </w:rPr>
        <w:t xml:space="preserve">а Подпрограммы </w:t>
      </w:r>
      <w:r w:rsidR="00BE0D14" w:rsidRPr="00DB77F8">
        <w:rPr>
          <w:sz w:val="28"/>
          <w:szCs w:val="28"/>
        </w:rPr>
        <w:t>цифры «155,3» заменить цифрами «</w:t>
      </w:r>
      <w:r w:rsidR="00844316" w:rsidRPr="00DB77F8">
        <w:rPr>
          <w:sz w:val="28"/>
          <w:szCs w:val="28"/>
        </w:rPr>
        <w:t>152,3»</w:t>
      </w:r>
      <w:r w:rsidR="00BE0D14" w:rsidRPr="00DB77F8">
        <w:rPr>
          <w:sz w:val="28"/>
          <w:szCs w:val="28"/>
        </w:rPr>
        <w:t>, цифры «1,5» заменить цифрами «</w:t>
      </w:r>
      <w:r w:rsidR="00844316" w:rsidRPr="00DB77F8">
        <w:rPr>
          <w:sz w:val="28"/>
          <w:szCs w:val="28"/>
        </w:rPr>
        <w:t>1,3</w:t>
      </w:r>
      <w:r w:rsidR="00BE0D14" w:rsidRPr="00DB77F8">
        <w:rPr>
          <w:sz w:val="28"/>
          <w:szCs w:val="28"/>
        </w:rPr>
        <w:t>», цифры «0,1</w:t>
      </w:r>
      <w:r w:rsidR="002F1B42">
        <w:rPr>
          <w:sz w:val="28"/>
          <w:szCs w:val="28"/>
        </w:rPr>
        <w:t>»</w:t>
      </w:r>
      <w:r w:rsidR="00BE0D14" w:rsidRPr="00DB77F8">
        <w:rPr>
          <w:sz w:val="28"/>
          <w:szCs w:val="28"/>
        </w:rPr>
        <w:t xml:space="preserve"> заменить цифрами «</w:t>
      </w:r>
      <w:r w:rsidR="00844316" w:rsidRPr="00DB77F8">
        <w:rPr>
          <w:sz w:val="28"/>
          <w:szCs w:val="28"/>
        </w:rPr>
        <w:t>1,5»;</w:t>
      </w:r>
    </w:p>
    <w:p w:rsidR="00513B8D" w:rsidRDefault="002F1B42" w:rsidP="00513B8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D2ED5"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VII</w:t>
      </w:r>
      <w:r w:rsidRPr="002F1B42">
        <w:rPr>
          <w:sz w:val="28"/>
          <w:szCs w:val="28"/>
        </w:rPr>
        <w:t xml:space="preserve"> </w:t>
      </w:r>
      <w:r w:rsidR="00ED2ED5">
        <w:rPr>
          <w:sz w:val="28"/>
          <w:szCs w:val="28"/>
        </w:rPr>
        <w:t xml:space="preserve">цифры «155,3» заменить цифрами </w:t>
      </w:r>
      <w:r w:rsidR="00ED2ED5" w:rsidRPr="00ED2ED5">
        <w:rPr>
          <w:sz w:val="28"/>
          <w:szCs w:val="28"/>
        </w:rPr>
        <w:t>«152,3», цифры «1,5» зам</w:t>
      </w:r>
      <w:r w:rsidR="00ED2ED5" w:rsidRPr="00ED2ED5">
        <w:rPr>
          <w:sz w:val="28"/>
          <w:szCs w:val="28"/>
        </w:rPr>
        <w:t>е</w:t>
      </w:r>
      <w:r w:rsidR="00ED2ED5" w:rsidRPr="00ED2ED5">
        <w:rPr>
          <w:sz w:val="28"/>
          <w:szCs w:val="28"/>
        </w:rPr>
        <w:t>нить цифрами «1,3», цифры «0,1</w:t>
      </w:r>
      <w:r w:rsidR="008250F2">
        <w:rPr>
          <w:sz w:val="28"/>
          <w:szCs w:val="28"/>
        </w:rPr>
        <w:t>»</w:t>
      </w:r>
      <w:r w:rsidR="00ED2ED5" w:rsidRPr="00ED2ED5">
        <w:rPr>
          <w:sz w:val="28"/>
          <w:szCs w:val="28"/>
        </w:rPr>
        <w:t xml:space="preserve"> заменить цифрами «1,5»;</w:t>
      </w:r>
    </w:p>
    <w:p w:rsidR="00513B8D" w:rsidRDefault="00513B8D" w:rsidP="00513B8D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9) </w:t>
      </w:r>
      <w:r w:rsidR="0069058F">
        <w:rPr>
          <w:rFonts w:eastAsia="Calibri"/>
          <w:sz w:val="28"/>
          <w:szCs w:val="28"/>
          <w:lang w:eastAsia="en-US"/>
        </w:rPr>
        <w:t>в подпрограмм</w:t>
      </w:r>
      <w:r w:rsidR="00DB77F8">
        <w:rPr>
          <w:rFonts w:eastAsia="Calibri"/>
          <w:sz w:val="28"/>
          <w:szCs w:val="28"/>
          <w:lang w:eastAsia="en-US"/>
        </w:rPr>
        <w:t>е</w:t>
      </w:r>
      <w:r w:rsidR="0069058F">
        <w:rPr>
          <w:rFonts w:eastAsia="Calibri"/>
          <w:sz w:val="28"/>
          <w:szCs w:val="28"/>
          <w:lang w:eastAsia="en-US"/>
        </w:rPr>
        <w:t xml:space="preserve"> 5</w:t>
      </w:r>
      <w:r w:rsidR="00DB77F8">
        <w:rPr>
          <w:rFonts w:eastAsia="Calibri"/>
          <w:sz w:val="28"/>
          <w:szCs w:val="28"/>
          <w:lang w:eastAsia="en-US"/>
        </w:rPr>
        <w:t xml:space="preserve"> </w:t>
      </w:r>
      <w:r w:rsidR="00DB77F8" w:rsidRPr="00DB77F8">
        <w:rPr>
          <w:rFonts w:eastAsia="Calibri"/>
          <w:sz w:val="28"/>
          <w:szCs w:val="28"/>
          <w:lang w:eastAsia="en-US"/>
        </w:rPr>
        <w:t>«</w:t>
      </w:r>
      <w:r w:rsidR="00DB77F8" w:rsidRPr="00DB77F8">
        <w:rPr>
          <w:rFonts w:eastAsia="Calibri"/>
          <w:sz w:val="28"/>
          <w:szCs w:val="28"/>
        </w:rPr>
        <w:t>Обеспечение деятельности центров занятости насел</w:t>
      </w:r>
      <w:r w:rsidR="00DB77F8" w:rsidRPr="00DB77F8">
        <w:rPr>
          <w:rFonts w:eastAsia="Calibri"/>
          <w:sz w:val="28"/>
          <w:szCs w:val="28"/>
        </w:rPr>
        <w:t>е</w:t>
      </w:r>
      <w:r w:rsidR="00DB77F8" w:rsidRPr="00DB77F8">
        <w:rPr>
          <w:rFonts w:eastAsia="Calibri"/>
          <w:sz w:val="28"/>
          <w:szCs w:val="28"/>
        </w:rPr>
        <w:t>ния»:</w:t>
      </w:r>
      <w:r w:rsidR="0069058F">
        <w:rPr>
          <w:rFonts w:eastAsia="Calibri"/>
          <w:sz w:val="28"/>
          <w:szCs w:val="28"/>
          <w:lang w:eastAsia="en-US"/>
        </w:rPr>
        <w:t xml:space="preserve"> </w:t>
      </w:r>
    </w:p>
    <w:p w:rsidR="00513B8D" w:rsidRDefault="000B4DDB" w:rsidP="00513B8D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3E68">
        <w:rPr>
          <w:rFonts w:eastAsia="Calibri"/>
          <w:sz w:val="28"/>
          <w:szCs w:val="28"/>
          <w:lang w:eastAsia="en-US"/>
        </w:rPr>
        <w:t xml:space="preserve">а) </w:t>
      </w:r>
      <w:r w:rsidR="00B91F47" w:rsidRPr="00B53E68">
        <w:rPr>
          <w:rFonts w:eastAsia="Calibri"/>
          <w:sz w:val="28"/>
          <w:szCs w:val="28"/>
          <w:lang w:eastAsia="en-US"/>
        </w:rPr>
        <w:t>в позиции «Объемы бюджетных ассигнований Подпрограммы»</w:t>
      </w:r>
      <w:r w:rsidRPr="00B53E68">
        <w:rPr>
          <w:rFonts w:eastAsia="Calibri"/>
          <w:sz w:val="28"/>
          <w:szCs w:val="28"/>
          <w:lang w:eastAsia="en-US"/>
        </w:rPr>
        <w:t xml:space="preserve"> паспорт</w:t>
      </w:r>
      <w:r w:rsidR="00B53E68" w:rsidRPr="00B53E68">
        <w:rPr>
          <w:rFonts w:eastAsia="Calibri"/>
          <w:sz w:val="28"/>
          <w:szCs w:val="28"/>
          <w:lang w:eastAsia="en-US"/>
        </w:rPr>
        <w:t>а Подпрограммы ц</w:t>
      </w:r>
      <w:r w:rsidR="0069058F" w:rsidRPr="00B53E68">
        <w:rPr>
          <w:rFonts w:eastAsia="Calibri"/>
          <w:sz w:val="28"/>
          <w:szCs w:val="28"/>
          <w:lang w:eastAsia="en-US"/>
        </w:rPr>
        <w:t>ифры «209682,0» заменить цифрами «</w:t>
      </w:r>
      <w:r w:rsidR="00ED2ED5" w:rsidRPr="00B53E68">
        <w:rPr>
          <w:rFonts w:eastAsia="Calibri"/>
          <w:sz w:val="28"/>
          <w:szCs w:val="28"/>
          <w:lang w:eastAsia="en-US"/>
        </w:rPr>
        <w:t>212274,0</w:t>
      </w:r>
      <w:r w:rsidR="0069058F" w:rsidRPr="00B53E68">
        <w:rPr>
          <w:rFonts w:eastAsia="Calibri"/>
          <w:sz w:val="28"/>
          <w:szCs w:val="28"/>
          <w:lang w:eastAsia="en-US"/>
        </w:rPr>
        <w:t>», цифры «73862,9» заменить цифрами «76454,9»;</w:t>
      </w:r>
    </w:p>
    <w:p w:rsidR="00513B8D" w:rsidRDefault="000B4DDB" w:rsidP="00513B8D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3E68">
        <w:rPr>
          <w:rFonts w:eastAsia="Calibri"/>
          <w:sz w:val="28"/>
          <w:szCs w:val="28"/>
          <w:lang w:eastAsia="en-US"/>
        </w:rPr>
        <w:t xml:space="preserve">б) </w:t>
      </w:r>
      <w:r w:rsidR="00354957" w:rsidRPr="00B53E68">
        <w:rPr>
          <w:rFonts w:eastAsia="Calibri"/>
          <w:sz w:val="28"/>
          <w:szCs w:val="28"/>
          <w:lang w:eastAsia="en-US"/>
        </w:rPr>
        <w:t xml:space="preserve">в разделе </w:t>
      </w:r>
      <w:r w:rsidR="00354957" w:rsidRPr="00B53E68">
        <w:rPr>
          <w:rFonts w:eastAsia="Calibri"/>
          <w:sz w:val="28"/>
          <w:szCs w:val="28"/>
          <w:lang w:val="en-US" w:eastAsia="en-US"/>
        </w:rPr>
        <w:t>IV</w:t>
      </w:r>
      <w:r w:rsidR="00354957" w:rsidRPr="00B53E68">
        <w:t xml:space="preserve"> </w:t>
      </w:r>
      <w:r w:rsidR="00354957" w:rsidRPr="00B53E68">
        <w:rPr>
          <w:rFonts w:eastAsia="Calibri"/>
          <w:sz w:val="28"/>
          <w:szCs w:val="28"/>
          <w:lang w:eastAsia="en-US"/>
        </w:rPr>
        <w:t>цифры «209682,0» заменить цифрами «</w:t>
      </w:r>
      <w:r w:rsidR="00ED2ED5" w:rsidRPr="00B53E68">
        <w:rPr>
          <w:rFonts w:eastAsia="Calibri"/>
          <w:sz w:val="28"/>
          <w:szCs w:val="28"/>
          <w:lang w:eastAsia="en-US"/>
        </w:rPr>
        <w:t>212274,0</w:t>
      </w:r>
      <w:r w:rsidR="00354957" w:rsidRPr="00B53E68">
        <w:rPr>
          <w:rFonts w:eastAsia="Calibri"/>
          <w:sz w:val="28"/>
          <w:szCs w:val="28"/>
          <w:lang w:eastAsia="en-US"/>
        </w:rPr>
        <w:t xml:space="preserve">», цифры «73862,9» заменить </w:t>
      </w:r>
      <w:r w:rsidR="00354957" w:rsidRPr="000B4DDB">
        <w:rPr>
          <w:rFonts w:eastAsia="Calibri"/>
          <w:sz w:val="28"/>
          <w:szCs w:val="28"/>
          <w:lang w:eastAsia="en-US"/>
        </w:rPr>
        <w:t>цифрами «76454,9»;</w:t>
      </w:r>
    </w:p>
    <w:p w:rsidR="00A07CD5" w:rsidRPr="00BE0D14" w:rsidRDefault="00513B8D" w:rsidP="00513B8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10) </w:t>
      </w:r>
      <w:r w:rsidR="00A07CD5" w:rsidRPr="00BE0D14">
        <w:rPr>
          <w:sz w:val="28"/>
          <w:szCs w:val="28"/>
        </w:rPr>
        <w:t>приложение № 1 к Программе изложить в следующей редакции:</w:t>
      </w:r>
    </w:p>
    <w:p w:rsidR="00A07CD5" w:rsidRDefault="00A07CD5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7CD5" w:rsidRDefault="00A07CD5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7CD5" w:rsidRPr="004D6767" w:rsidRDefault="00A07CD5" w:rsidP="00A575A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  <w:sectPr w:rsidR="00A07CD5" w:rsidRPr="004D6767" w:rsidSect="001465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575A7" w:rsidRPr="004D6767" w:rsidRDefault="00A575A7" w:rsidP="004B46A0">
      <w:pPr>
        <w:autoSpaceDE w:val="0"/>
        <w:autoSpaceDN w:val="0"/>
        <w:adjustRightInd w:val="0"/>
        <w:ind w:left="11766"/>
        <w:jc w:val="center"/>
        <w:outlineLvl w:val="0"/>
        <w:rPr>
          <w:sz w:val="28"/>
          <w:szCs w:val="28"/>
        </w:rPr>
      </w:pPr>
      <w:r w:rsidRPr="004D6767">
        <w:rPr>
          <w:sz w:val="28"/>
          <w:szCs w:val="28"/>
        </w:rPr>
        <w:lastRenderedPageBreak/>
        <w:t xml:space="preserve">«Приложение </w:t>
      </w:r>
      <w:r w:rsidR="004B46A0">
        <w:rPr>
          <w:sz w:val="28"/>
          <w:szCs w:val="28"/>
        </w:rPr>
        <w:t>№</w:t>
      </w:r>
      <w:r w:rsidRPr="004D6767">
        <w:rPr>
          <w:sz w:val="28"/>
          <w:szCs w:val="28"/>
        </w:rPr>
        <w:t xml:space="preserve"> 1</w:t>
      </w:r>
    </w:p>
    <w:p w:rsidR="00A575A7" w:rsidRPr="004D6767" w:rsidRDefault="00A575A7" w:rsidP="004B46A0">
      <w:pPr>
        <w:autoSpaceDE w:val="0"/>
        <w:autoSpaceDN w:val="0"/>
        <w:adjustRightInd w:val="0"/>
        <w:ind w:left="11766"/>
        <w:jc w:val="center"/>
        <w:rPr>
          <w:sz w:val="28"/>
          <w:szCs w:val="28"/>
        </w:rPr>
      </w:pPr>
      <w:r w:rsidRPr="004D6767">
        <w:rPr>
          <w:sz w:val="28"/>
          <w:szCs w:val="28"/>
        </w:rPr>
        <w:t>к государственной программе</w:t>
      </w:r>
    </w:p>
    <w:p w:rsidR="00A575A7" w:rsidRPr="004D6767" w:rsidRDefault="00A575A7" w:rsidP="004B46A0">
      <w:pPr>
        <w:autoSpaceDE w:val="0"/>
        <w:autoSpaceDN w:val="0"/>
        <w:adjustRightInd w:val="0"/>
        <w:ind w:left="11766"/>
        <w:jc w:val="center"/>
        <w:rPr>
          <w:sz w:val="28"/>
          <w:szCs w:val="28"/>
        </w:rPr>
      </w:pPr>
      <w:r w:rsidRPr="004D6767">
        <w:rPr>
          <w:sz w:val="28"/>
          <w:szCs w:val="28"/>
        </w:rPr>
        <w:t>Республики Тыва «Труд и</w:t>
      </w:r>
    </w:p>
    <w:p w:rsidR="00A575A7" w:rsidRPr="004D6767" w:rsidRDefault="00A575A7" w:rsidP="004B46A0">
      <w:pPr>
        <w:autoSpaceDE w:val="0"/>
        <w:autoSpaceDN w:val="0"/>
        <w:adjustRightInd w:val="0"/>
        <w:ind w:left="11766"/>
        <w:jc w:val="center"/>
        <w:rPr>
          <w:sz w:val="28"/>
          <w:szCs w:val="28"/>
        </w:rPr>
      </w:pPr>
      <w:r w:rsidRPr="004D6767">
        <w:rPr>
          <w:sz w:val="28"/>
          <w:szCs w:val="28"/>
        </w:rPr>
        <w:t>занятость на 2017-2019 годы»</w:t>
      </w:r>
    </w:p>
    <w:p w:rsidR="00A575A7" w:rsidRPr="004D6767" w:rsidRDefault="00A575A7" w:rsidP="00A575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5A7" w:rsidRPr="004D6767" w:rsidRDefault="00A575A7" w:rsidP="00A575A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D6767">
        <w:rPr>
          <w:sz w:val="28"/>
          <w:szCs w:val="28"/>
        </w:rPr>
        <w:t>П</w:t>
      </w:r>
      <w:proofErr w:type="gramEnd"/>
      <w:r w:rsidR="00A07CD5">
        <w:rPr>
          <w:sz w:val="28"/>
          <w:szCs w:val="28"/>
        </w:rPr>
        <w:t xml:space="preserve"> </w:t>
      </w:r>
      <w:r w:rsidRPr="004D6767">
        <w:rPr>
          <w:sz w:val="28"/>
          <w:szCs w:val="28"/>
        </w:rPr>
        <w:t>Е</w:t>
      </w:r>
      <w:r w:rsidR="00A07CD5">
        <w:rPr>
          <w:sz w:val="28"/>
          <w:szCs w:val="28"/>
        </w:rPr>
        <w:t xml:space="preserve"> </w:t>
      </w:r>
      <w:r w:rsidRPr="004D6767">
        <w:rPr>
          <w:sz w:val="28"/>
          <w:szCs w:val="28"/>
        </w:rPr>
        <w:t>Р</w:t>
      </w:r>
      <w:r w:rsidR="00A07CD5">
        <w:rPr>
          <w:sz w:val="28"/>
          <w:szCs w:val="28"/>
        </w:rPr>
        <w:t xml:space="preserve"> </w:t>
      </w:r>
      <w:r w:rsidRPr="004D6767">
        <w:rPr>
          <w:sz w:val="28"/>
          <w:szCs w:val="28"/>
        </w:rPr>
        <w:t>Е</w:t>
      </w:r>
      <w:r w:rsidR="00A07CD5">
        <w:rPr>
          <w:sz w:val="28"/>
          <w:szCs w:val="28"/>
        </w:rPr>
        <w:t xml:space="preserve"> </w:t>
      </w:r>
      <w:r w:rsidRPr="004D6767">
        <w:rPr>
          <w:sz w:val="28"/>
          <w:szCs w:val="28"/>
        </w:rPr>
        <w:t>Ч</w:t>
      </w:r>
      <w:r w:rsidR="00A07CD5">
        <w:rPr>
          <w:sz w:val="28"/>
          <w:szCs w:val="28"/>
        </w:rPr>
        <w:t xml:space="preserve"> </w:t>
      </w:r>
      <w:r w:rsidRPr="004D6767">
        <w:rPr>
          <w:sz w:val="28"/>
          <w:szCs w:val="28"/>
        </w:rPr>
        <w:t>Е</w:t>
      </w:r>
      <w:r w:rsidR="00A07CD5">
        <w:rPr>
          <w:sz w:val="28"/>
          <w:szCs w:val="28"/>
        </w:rPr>
        <w:t xml:space="preserve"> </w:t>
      </w:r>
      <w:r w:rsidRPr="004D6767">
        <w:rPr>
          <w:sz w:val="28"/>
          <w:szCs w:val="28"/>
        </w:rPr>
        <w:t>Н</w:t>
      </w:r>
      <w:r w:rsidR="00A07CD5">
        <w:rPr>
          <w:sz w:val="28"/>
          <w:szCs w:val="28"/>
        </w:rPr>
        <w:t xml:space="preserve"> </w:t>
      </w:r>
      <w:r w:rsidRPr="004D6767">
        <w:rPr>
          <w:sz w:val="28"/>
          <w:szCs w:val="28"/>
        </w:rPr>
        <w:t>Ь</w:t>
      </w:r>
    </w:p>
    <w:p w:rsidR="00A07CD5" w:rsidRDefault="00A575A7" w:rsidP="00A575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6767">
        <w:rPr>
          <w:sz w:val="28"/>
          <w:szCs w:val="28"/>
        </w:rPr>
        <w:t>основных мероприятий государственной</w:t>
      </w:r>
      <w:r w:rsidR="00A07CD5">
        <w:rPr>
          <w:sz w:val="28"/>
          <w:szCs w:val="28"/>
        </w:rPr>
        <w:t xml:space="preserve"> </w:t>
      </w:r>
      <w:r w:rsidRPr="004D6767">
        <w:rPr>
          <w:sz w:val="28"/>
          <w:szCs w:val="28"/>
        </w:rPr>
        <w:t xml:space="preserve">программы </w:t>
      </w:r>
    </w:p>
    <w:p w:rsidR="00A575A7" w:rsidRPr="004D6767" w:rsidRDefault="00A575A7" w:rsidP="00A575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6767">
        <w:rPr>
          <w:sz w:val="28"/>
          <w:szCs w:val="28"/>
        </w:rPr>
        <w:t>Республики Тыва «Труд и занятость на 2017-2019 годы»</w:t>
      </w:r>
    </w:p>
    <w:p w:rsidR="00A575A7" w:rsidRDefault="00A575A7" w:rsidP="00A575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01217E" w:rsidRPr="0001217E" w:rsidTr="00EB2BD3">
        <w:tc>
          <w:tcPr>
            <w:tcW w:w="2028" w:type="dxa"/>
            <w:vMerge w:val="restart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</w:p>
        </w:tc>
        <w:tc>
          <w:tcPr>
            <w:tcW w:w="2040" w:type="dxa"/>
            <w:vMerge w:val="restart"/>
          </w:tcPr>
          <w:p w:rsid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</w:p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440" w:type="dxa"/>
            <w:vMerge w:val="restart"/>
          </w:tcPr>
          <w:p w:rsid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Объем </w:t>
            </w:r>
          </w:p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>финанс</w:t>
            </w:r>
            <w:r>
              <w:t>и</w:t>
            </w:r>
            <w:r>
              <w:t>рования</w:t>
            </w:r>
          </w:p>
        </w:tc>
        <w:tc>
          <w:tcPr>
            <w:tcW w:w="4320" w:type="dxa"/>
            <w:gridSpan w:val="3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>В том числе по годам</w:t>
            </w:r>
          </w:p>
        </w:tc>
        <w:tc>
          <w:tcPr>
            <w:tcW w:w="1200" w:type="dxa"/>
            <w:vMerge w:val="restart"/>
          </w:tcPr>
          <w:p w:rsid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</w:p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>исполн</w:t>
            </w:r>
            <w:r>
              <w:t>е</w:t>
            </w:r>
            <w:r>
              <w:t>ния</w:t>
            </w:r>
          </w:p>
        </w:tc>
        <w:tc>
          <w:tcPr>
            <w:tcW w:w="1800" w:type="dxa"/>
            <w:vMerge w:val="restart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3092" w:type="dxa"/>
            <w:vMerge w:val="restart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>Результаты реализации м</w:t>
            </w:r>
            <w:r>
              <w:t>е</w:t>
            </w:r>
            <w:r>
              <w:t>роприятий (достижение плановых показателей)</w:t>
            </w:r>
          </w:p>
        </w:tc>
      </w:tr>
      <w:tr w:rsidR="0001217E" w:rsidRPr="0001217E" w:rsidTr="00EB2BD3">
        <w:tc>
          <w:tcPr>
            <w:tcW w:w="2028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440" w:type="dxa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  <w:tc>
          <w:tcPr>
            <w:tcW w:w="1440" w:type="dxa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12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2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B8D" w:rsidRPr="0001217E" w:rsidTr="00EB2BD3">
        <w:tc>
          <w:tcPr>
            <w:tcW w:w="2028" w:type="dxa"/>
          </w:tcPr>
          <w:p w:rsidR="00513B8D" w:rsidRPr="0001217E" w:rsidRDefault="00513B8D" w:rsidP="00EB2B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513B8D" w:rsidRPr="0001217E" w:rsidRDefault="00513B8D" w:rsidP="00EB2BD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13B8D" w:rsidRPr="0001217E" w:rsidRDefault="00513B8D" w:rsidP="00EB2BD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13B8D" w:rsidRDefault="00513B8D" w:rsidP="00EB2BD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513B8D" w:rsidRDefault="00513B8D" w:rsidP="00EB2BD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13B8D" w:rsidRDefault="00513B8D" w:rsidP="00EB2BD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513B8D" w:rsidRPr="0001217E" w:rsidRDefault="00513B8D" w:rsidP="00EB2BD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513B8D" w:rsidRPr="0001217E" w:rsidRDefault="00513B8D" w:rsidP="00EB2BD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92" w:type="dxa"/>
          </w:tcPr>
          <w:p w:rsidR="00513B8D" w:rsidRPr="0001217E" w:rsidRDefault="00513B8D" w:rsidP="00EB2BD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01217E" w:rsidRPr="0001217E" w:rsidTr="00EB2BD3">
        <w:tc>
          <w:tcPr>
            <w:tcW w:w="2028" w:type="dxa"/>
            <w:vMerge w:val="restart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</w:pPr>
            <w:r w:rsidRPr="004B46A0">
              <w:t xml:space="preserve">Подпрограмма 1 </w:t>
            </w:r>
            <w:r>
              <w:t>«</w:t>
            </w:r>
            <w:r w:rsidRPr="004B46A0">
              <w:t>Улучшение у</w:t>
            </w:r>
            <w:r w:rsidRPr="004B46A0">
              <w:t>с</w:t>
            </w:r>
            <w:r w:rsidRPr="004B46A0">
              <w:t>ловий и охраны труда</w:t>
            </w:r>
            <w:r w:rsidR="00F914B9">
              <w:t>, нормир</w:t>
            </w:r>
            <w:r w:rsidR="00F914B9">
              <w:t>о</w:t>
            </w:r>
            <w:r w:rsidR="00F914B9">
              <w:t>вания труда</w:t>
            </w:r>
            <w:r w:rsidRPr="004B46A0">
              <w:t xml:space="preserve"> в Республике Т</w:t>
            </w:r>
            <w:r w:rsidRPr="004B46A0">
              <w:t>ы</w:t>
            </w:r>
            <w:r w:rsidRPr="004B46A0">
              <w:t>ва</w:t>
            </w:r>
            <w:r>
              <w:t>»</w:t>
            </w:r>
          </w:p>
        </w:tc>
        <w:tc>
          <w:tcPr>
            <w:tcW w:w="20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01217E" w:rsidRPr="00F914B9" w:rsidRDefault="00F914B9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F914B9">
              <w:rPr>
                <w:rFonts w:eastAsia="Calibri"/>
                <w:lang w:eastAsia="en-US"/>
              </w:rPr>
              <w:t>64032,3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21200</w:t>
            </w:r>
          </w:p>
        </w:tc>
        <w:tc>
          <w:tcPr>
            <w:tcW w:w="1440" w:type="dxa"/>
          </w:tcPr>
          <w:p w:rsidR="0001217E" w:rsidRPr="004B46A0" w:rsidRDefault="00F914B9" w:rsidP="00EB2BD3">
            <w:pPr>
              <w:autoSpaceDE w:val="0"/>
              <w:autoSpaceDN w:val="0"/>
              <w:adjustRightInd w:val="0"/>
              <w:jc w:val="center"/>
            </w:pPr>
            <w:r>
              <w:t>21700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21132,3</w:t>
            </w:r>
          </w:p>
        </w:tc>
        <w:tc>
          <w:tcPr>
            <w:tcW w:w="1200" w:type="dxa"/>
            <w:vMerge w:val="restart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 w:val="restart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vMerge w:val="restart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01217E" w:rsidRPr="0001217E" w:rsidTr="00EB2BD3">
        <w:tc>
          <w:tcPr>
            <w:tcW w:w="2028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01217E" w:rsidRPr="0001217E" w:rsidTr="00EB2BD3">
        <w:tc>
          <w:tcPr>
            <w:tcW w:w="2028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01217E" w:rsidRPr="004B46A0" w:rsidRDefault="00F914B9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2232,3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600</w:t>
            </w:r>
          </w:p>
        </w:tc>
        <w:tc>
          <w:tcPr>
            <w:tcW w:w="1440" w:type="dxa"/>
          </w:tcPr>
          <w:p w:rsidR="0001217E" w:rsidRPr="004B46A0" w:rsidRDefault="00F914B9" w:rsidP="00EB2BD3">
            <w:pPr>
              <w:autoSpaceDE w:val="0"/>
              <w:autoSpaceDN w:val="0"/>
              <w:adjustRightInd w:val="0"/>
              <w:jc w:val="center"/>
            </w:pPr>
            <w:r>
              <w:t>1100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532,3</w:t>
            </w:r>
          </w:p>
        </w:tc>
        <w:tc>
          <w:tcPr>
            <w:tcW w:w="12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01217E" w:rsidRPr="0001217E" w:rsidTr="00EB2BD3">
        <w:tc>
          <w:tcPr>
            <w:tcW w:w="2028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01217E" w:rsidRPr="0001217E" w:rsidTr="00EB2BD3">
        <w:tc>
          <w:tcPr>
            <w:tcW w:w="2028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61800,0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20600,0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20600,0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20600,0</w:t>
            </w:r>
          </w:p>
        </w:tc>
        <w:tc>
          <w:tcPr>
            <w:tcW w:w="12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01217E" w:rsidRPr="0001217E" w:rsidTr="00EB2BD3">
        <w:tc>
          <w:tcPr>
            <w:tcW w:w="2028" w:type="dxa"/>
            <w:vMerge w:val="restart"/>
          </w:tcPr>
          <w:p w:rsidR="0001217E" w:rsidRPr="0001217E" w:rsidRDefault="0001217E" w:rsidP="00EB2BD3">
            <w:pPr>
              <w:pStyle w:val="aff4"/>
              <w:autoSpaceDE w:val="0"/>
              <w:autoSpaceDN w:val="0"/>
              <w:adjustRightInd w:val="0"/>
              <w:ind w:left="0"/>
            </w:pPr>
            <w:r>
              <w:t>1.1. О</w:t>
            </w:r>
            <w:r w:rsidRPr="004B46A0">
              <w:t>рганизация проведения сп</w:t>
            </w:r>
            <w:r w:rsidRPr="004B46A0">
              <w:t>е</w:t>
            </w:r>
            <w:r w:rsidRPr="004B46A0">
              <w:t>циальной оценки условий труда в организациях республики</w:t>
            </w:r>
          </w:p>
        </w:tc>
        <w:tc>
          <w:tcPr>
            <w:tcW w:w="20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2843,3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843,3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jc w:val="center"/>
            </w:pPr>
            <w:r w:rsidRPr="004B46A0">
              <w:t>1000,0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jc w:val="center"/>
            </w:pPr>
            <w:r w:rsidRPr="004B46A0">
              <w:t>1000,0</w:t>
            </w:r>
          </w:p>
        </w:tc>
        <w:tc>
          <w:tcPr>
            <w:tcW w:w="1200" w:type="dxa"/>
            <w:vMerge w:val="restart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 w:val="restart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vMerge w:val="restart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>1) увеличение количества рабочих мест, на которых проведена специальная оценка условий труда, до 1800 рабочих мест, в том числе 2017 г. – 600 раб</w:t>
            </w:r>
            <w:proofErr w:type="gramStart"/>
            <w:r w:rsidRPr="004B46A0">
              <w:t>.</w:t>
            </w:r>
            <w:proofErr w:type="gramEnd"/>
            <w:r w:rsidRPr="004B46A0">
              <w:t xml:space="preserve"> </w:t>
            </w:r>
            <w:proofErr w:type="gramStart"/>
            <w:r w:rsidRPr="004B46A0">
              <w:t>м</w:t>
            </w:r>
            <w:proofErr w:type="gramEnd"/>
            <w:r w:rsidRPr="004B46A0">
              <w:t>ест, 2018 г. – 600 раб. мест, 2019 г. – 600 раб. мест;</w:t>
            </w:r>
          </w:p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 xml:space="preserve">2) удельный вес рабочих мест, на которых </w:t>
            </w:r>
            <w:proofErr w:type="gramStart"/>
            <w:r w:rsidRPr="004B46A0">
              <w:t>проведена</w:t>
            </w:r>
            <w:proofErr w:type="gramEnd"/>
          </w:p>
        </w:tc>
      </w:tr>
      <w:tr w:rsidR="0001217E" w:rsidRPr="0001217E" w:rsidTr="00EB2BD3">
        <w:tc>
          <w:tcPr>
            <w:tcW w:w="2028" w:type="dxa"/>
            <w:vMerge/>
          </w:tcPr>
          <w:p w:rsidR="0001217E" w:rsidRDefault="0001217E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01217E" w:rsidRPr="0001217E" w:rsidTr="00EB2BD3">
        <w:tc>
          <w:tcPr>
            <w:tcW w:w="2028" w:type="dxa"/>
            <w:vMerge/>
          </w:tcPr>
          <w:p w:rsidR="0001217E" w:rsidRDefault="0001217E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743,3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143,3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300,0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300,0</w:t>
            </w:r>
          </w:p>
        </w:tc>
        <w:tc>
          <w:tcPr>
            <w:tcW w:w="12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01217E" w:rsidRPr="0001217E" w:rsidTr="00EB2BD3">
        <w:tc>
          <w:tcPr>
            <w:tcW w:w="2028" w:type="dxa"/>
            <w:vMerge/>
          </w:tcPr>
          <w:p w:rsidR="0001217E" w:rsidRDefault="0001217E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01217E" w:rsidRPr="0001217E" w:rsidTr="00EB2BD3">
        <w:tc>
          <w:tcPr>
            <w:tcW w:w="2028" w:type="dxa"/>
            <w:vMerge/>
          </w:tcPr>
          <w:p w:rsidR="0001217E" w:rsidRDefault="0001217E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2100,0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700,0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700,0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700,0</w:t>
            </w:r>
          </w:p>
        </w:tc>
        <w:tc>
          <w:tcPr>
            <w:tcW w:w="12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134E9" w:rsidRDefault="003134E9"/>
    <w:p w:rsidR="003134E9" w:rsidRDefault="003134E9" w:rsidP="00513B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513B8D" w:rsidRPr="0001217E" w:rsidTr="00DC43CE">
        <w:tc>
          <w:tcPr>
            <w:tcW w:w="2028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92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134E9" w:rsidRPr="0001217E" w:rsidTr="00EB2BD3">
        <w:tc>
          <w:tcPr>
            <w:tcW w:w="2028" w:type="dxa"/>
          </w:tcPr>
          <w:p w:rsidR="003134E9" w:rsidRDefault="003134E9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</w:tcPr>
          <w:p w:rsidR="003134E9" w:rsidRDefault="003134E9" w:rsidP="00EB2BD3">
            <w:pPr>
              <w:autoSpaceDE w:val="0"/>
              <w:autoSpaceDN w:val="0"/>
              <w:adjustRightInd w:val="0"/>
            </w:pPr>
            <w:r w:rsidRPr="004B46A0">
              <w:t>специальная оценка усл</w:t>
            </w:r>
            <w:r w:rsidRPr="004B46A0">
              <w:t>о</w:t>
            </w:r>
            <w:r w:rsidRPr="004B46A0">
              <w:t>вий труда, в общем колич</w:t>
            </w:r>
            <w:r w:rsidRPr="004B46A0">
              <w:t>е</w:t>
            </w:r>
            <w:r w:rsidRPr="004B46A0">
              <w:t xml:space="preserve">стве рабочих мест: 2017 г. </w:t>
            </w:r>
            <w:r>
              <w:t>–</w:t>
            </w:r>
            <w:r w:rsidRPr="004B46A0">
              <w:t xml:space="preserve"> </w:t>
            </w:r>
          </w:p>
          <w:p w:rsidR="003134E9" w:rsidRDefault="003134E9" w:rsidP="00EB2BD3">
            <w:pPr>
              <w:autoSpaceDE w:val="0"/>
              <w:autoSpaceDN w:val="0"/>
              <w:adjustRightInd w:val="0"/>
            </w:pPr>
            <w:r w:rsidRPr="004B46A0">
              <w:t xml:space="preserve">20 процентов, 2018 г. </w:t>
            </w:r>
            <w:r>
              <w:t>–</w:t>
            </w:r>
          </w:p>
          <w:p w:rsidR="003134E9" w:rsidRDefault="003134E9" w:rsidP="00EB2BD3">
            <w:pPr>
              <w:autoSpaceDE w:val="0"/>
              <w:autoSpaceDN w:val="0"/>
              <w:adjustRightInd w:val="0"/>
            </w:pPr>
            <w:r w:rsidRPr="004B46A0">
              <w:t xml:space="preserve">20 процентов, 2019 г. </w:t>
            </w:r>
            <w:r>
              <w:t>–</w:t>
            </w:r>
            <w:r w:rsidRPr="004B46A0">
              <w:t xml:space="preserve">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20 процентов</w:t>
            </w:r>
          </w:p>
        </w:tc>
      </w:tr>
      <w:tr w:rsidR="00157C2B" w:rsidRPr="0001217E" w:rsidTr="00EB2BD3">
        <w:tc>
          <w:tcPr>
            <w:tcW w:w="2028" w:type="dxa"/>
            <w:vMerge w:val="restart"/>
          </w:tcPr>
          <w:p w:rsidR="00157C2B" w:rsidRDefault="00157C2B" w:rsidP="00EB2BD3">
            <w:pPr>
              <w:pStyle w:val="aff4"/>
              <w:autoSpaceDE w:val="0"/>
              <w:autoSpaceDN w:val="0"/>
              <w:adjustRightInd w:val="0"/>
              <w:ind w:left="0"/>
            </w:pPr>
            <w:r>
              <w:t>1.2. Ф</w:t>
            </w:r>
            <w:r w:rsidRPr="004B46A0">
              <w:t>инансовое обеспечение предупредител</w:t>
            </w:r>
            <w:r w:rsidRPr="004B46A0">
              <w:t>ь</w:t>
            </w:r>
            <w:r w:rsidRPr="004B46A0">
              <w:t>ных мер по с</w:t>
            </w:r>
            <w:r w:rsidRPr="004B46A0">
              <w:t>о</w:t>
            </w:r>
            <w:r w:rsidRPr="004B46A0">
              <w:t>кращению пр</w:t>
            </w:r>
            <w:r w:rsidRPr="004B46A0">
              <w:t>о</w:t>
            </w:r>
            <w:r w:rsidRPr="004B46A0">
              <w:t>изводственного травматизма и профессионал</w:t>
            </w:r>
            <w:r w:rsidRPr="004B46A0">
              <w:t>ь</w:t>
            </w:r>
            <w:r w:rsidRPr="004B46A0">
              <w:t>ных заболеваний</w:t>
            </w:r>
          </w:p>
        </w:tc>
        <w:tc>
          <w:tcPr>
            <w:tcW w:w="20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57300,0</w:t>
            </w:r>
          </w:p>
        </w:tc>
        <w:tc>
          <w:tcPr>
            <w:tcW w:w="14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19100,0</w:t>
            </w:r>
          </w:p>
        </w:tc>
        <w:tc>
          <w:tcPr>
            <w:tcW w:w="14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19100,0</w:t>
            </w:r>
          </w:p>
        </w:tc>
        <w:tc>
          <w:tcPr>
            <w:tcW w:w="14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19100,0</w:t>
            </w:r>
          </w:p>
        </w:tc>
        <w:tc>
          <w:tcPr>
            <w:tcW w:w="1200" w:type="dxa"/>
            <w:vMerge w:val="restart"/>
          </w:tcPr>
          <w:p w:rsidR="00157C2B" w:rsidRPr="0001217E" w:rsidRDefault="00157C2B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 w:val="restart"/>
          </w:tcPr>
          <w:p w:rsidR="00157C2B" w:rsidRPr="0001217E" w:rsidRDefault="008250F2" w:rsidP="00EB2BD3">
            <w:pPr>
              <w:autoSpaceDE w:val="0"/>
              <w:autoSpaceDN w:val="0"/>
              <w:adjustRightInd w:val="0"/>
            </w:pPr>
            <w:r>
              <w:t>Государстве</w:t>
            </w:r>
            <w:r>
              <w:t>н</w:t>
            </w:r>
            <w:r>
              <w:t>ное учрежд</w:t>
            </w:r>
            <w:r>
              <w:t>е</w:t>
            </w:r>
            <w:r>
              <w:t>ние</w:t>
            </w:r>
            <w:r w:rsidR="00157C2B">
              <w:t xml:space="preserve"> –</w:t>
            </w:r>
            <w:r w:rsidR="00157C2B" w:rsidRPr="004B46A0">
              <w:t xml:space="preserve"> Реги</w:t>
            </w:r>
            <w:r w:rsidR="00157C2B" w:rsidRPr="004B46A0">
              <w:t>о</w:t>
            </w:r>
            <w:r w:rsidR="00157C2B">
              <w:t>наль</w:t>
            </w:r>
            <w:r w:rsidR="00157C2B" w:rsidRPr="004B46A0">
              <w:t>ное отд</w:t>
            </w:r>
            <w:r w:rsidR="00157C2B" w:rsidRPr="004B46A0">
              <w:t>е</w:t>
            </w:r>
            <w:r w:rsidR="00157C2B" w:rsidRPr="004B46A0">
              <w:t>ление ФСС РФ по Республике Тыва</w:t>
            </w:r>
            <w:r w:rsidR="00157C2B">
              <w:t xml:space="preserve"> (по с</w:t>
            </w:r>
            <w:r w:rsidR="00157C2B">
              <w:t>о</w:t>
            </w:r>
            <w:r w:rsidR="00157C2B">
              <w:t>гласованию)</w:t>
            </w:r>
          </w:p>
        </w:tc>
        <w:tc>
          <w:tcPr>
            <w:tcW w:w="3092" w:type="dxa"/>
            <w:vMerge w:val="restart"/>
          </w:tcPr>
          <w:p w:rsidR="00157C2B" w:rsidRPr="0001217E" w:rsidRDefault="00157C2B" w:rsidP="00EB2BD3">
            <w:pPr>
              <w:autoSpaceDE w:val="0"/>
              <w:autoSpaceDN w:val="0"/>
              <w:adjustRightInd w:val="0"/>
            </w:pPr>
            <w:r w:rsidRPr="004B46A0">
              <w:t>стимулирование работн</w:t>
            </w:r>
            <w:r w:rsidRPr="004B46A0">
              <w:t>и</w:t>
            </w:r>
            <w:r w:rsidRPr="004B46A0">
              <w:t>ков к созданию здоровых и безопасных условий труда, направленных на сохран</w:t>
            </w:r>
            <w:r w:rsidRPr="004B46A0">
              <w:t>е</w:t>
            </w:r>
            <w:r w:rsidRPr="004B46A0">
              <w:t>ние жизни и здоровья р</w:t>
            </w:r>
            <w:r w:rsidRPr="004B46A0">
              <w:t>а</w:t>
            </w:r>
            <w:r w:rsidRPr="004B46A0">
              <w:t>ботников</w:t>
            </w:r>
          </w:p>
        </w:tc>
      </w:tr>
      <w:tr w:rsidR="00157C2B" w:rsidRPr="0001217E" w:rsidTr="00EB2BD3">
        <w:tc>
          <w:tcPr>
            <w:tcW w:w="2028" w:type="dxa"/>
            <w:vMerge/>
          </w:tcPr>
          <w:p w:rsidR="00157C2B" w:rsidRDefault="00157C2B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57C2B" w:rsidRPr="0001217E" w:rsidRDefault="00157C2B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157C2B" w:rsidRPr="0001217E" w:rsidRDefault="00157C2B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57C2B" w:rsidRPr="0001217E" w:rsidTr="00EB2BD3">
        <w:tc>
          <w:tcPr>
            <w:tcW w:w="2028" w:type="dxa"/>
            <w:vMerge/>
          </w:tcPr>
          <w:p w:rsidR="00157C2B" w:rsidRDefault="00157C2B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57C2B" w:rsidRPr="0001217E" w:rsidRDefault="00157C2B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157C2B" w:rsidRPr="0001217E" w:rsidRDefault="00157C2B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57C2B" w:rsidRPr="0001217E" w:rsidTr="00EB2BD3">
        <w:tc>
          <w:tcPr>
            <w:tcW w:w="2028" w:type="dxa"/>
            <w:vMerge/>
          </w:tcPr>
          <w:p w:rsidR="00157C2B" w:rsidRDefault="00157C2B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57C2B" w:rsidRPr="0001217E" w:rsidRDefault="00157C2B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157C2B" w:rsidRPr="0001217E" w:rsidRDefault="00157C2B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57C2B" w:rsidRPr="0001217E" w:rsidTr="00EB2BD3">
        <w:tc>
          <w:tcPr>
            <w:tcW w:w="2028" w:type="dxa"/>
            <w:vMerge/>
          </w:tcPr>
          <w:p w:rsidR="00157C2B" w:rsidRDefault="00157C2B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</w:pPr>
            <w:r w:rsidRPr="004B46A0">
              <w:t xml:space="preserve">внебюджетные средства ГУ </w:t>
            </w:r>
            <w:r>
              <w:t>–</w:t>
            </w:r>
            <w:r w:rsidRPr="004B46A0">
              <w:t xml:space="preserve"> Региональное отделение ФСС РФ по Республ</w:t>
            </w:r>
            <w:r w:rsidRPr="004B46A0">
              <w:t>и</w:t>
            </w:r>
            <w:r w:rsidRPr="004B46A0">
              <w:t>ке Тыва</w:t>
            </w:r>
          </w:p>
        </w:tc>
        <w:tc>
          <w:tcPr>
            <w:tcW w:w="14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57300,0</w:t>
            </w:r>
          </w:p>
        </w:tc>
        <w:tc>
          <w:tcPr>
            <w:tcW w:w="14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19100,0</w:t>
            </w:r>
          </w:p>
        </w:tc>
        <w:tc>
          <w:tcPr>
            <w:tcW w:w="14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19100,0</w:t>
            </w:r>
          </w:p>
        </w:tc>
        <w:tc>
          <w:tcPr>
            <w:tcW w:w="14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19100,0</w:t>
            </w:r>
          </w:p>
        </w:tc>
        <w:tc>
          <w:tcPr>
            <w:tcW w:w="1200" w:type="dxa"/>
            <w:vMerge/>
          </w:tcPr>
          <w:p w:rsidR="00157C2B" w:rsidRPr="0001217E" w:rsidRDefault="00157C2B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157C2B" w:rsidRPr="0001217E" w:rsidRDefault="00157C2B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 w:val="restart"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  <w:r>
              <w:t>1.3. П</w:t>
            </w:r>
            <w:r w:rsidRPr="004B46A0">
              <w:t>роведение медицинского осмотра</w:t>
            </w: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1841,4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578,1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630,0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633,0</w:t>
            </w:r>
          </w:p>
        </w:tc>
        <w:tc>
          <w:tcPr>
            <w:tcW w:w="1200" w:type="dxa"/>
            <w:vMerge w:val="restart"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 w:val="restart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 w:val="restart"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</w:pPr>
            <w:r w:rsidRPr="004B46A0">
              <w:t>улучшение здоровья рабо</w:t>
            </w:r>
            <w:r w:rsidRPr="004B46A0">
              <w:t>т</w:t>
            </w:r>
            <w:r w:rsidRPr="004B46A0">
              <w:t>ников, достижение знач</w:t>
            </w:r>
            <w:r w:rsidRPr="004B46A0">
              <w:t>е</w:t>
            </w:r>
            <w:r w:rsidRPr="004B46A0">
              <w:t>ния показателей численн</w:t>
            </w:r>
            <w:r w:rsidRPr="004B46A0">
              <w:t>о</w:t>
            </w:r>
            <w:r w:rsidRPr="004B46A0">
              <w:t>сти работников с устано</w:t>
            </w:r>
            <w:r w:rsidRPr="004B46A0">
              <w:t>в</w:t>
            </w:r>
            <w:r w:rsidRPr="004B46A0">
              <w:t>ленным предварительным диагнозом профессионал</w:t>
            </w:r>
            <w:r w:rsidRPr="004B46A0">
              <w:t>ь</w:t>
            </w:r>
            <w:r w:rsidRPr="004B46A0">
              <w:t>ного заболевания по р</w:t>
            </w:r>
            <w:r w:rsidRPr="004B46A0">
              <w:t>е</w:t>
            </w:r>
            <w:r w:rsidRPr="004B46A0">
              <w:t>зультатам проведения об</w:t>
            </w:r>
            <w:r w:rsidRPr="004B46A0">
              <w:t>я</w:t>
            </w:r>
            <w:r w:rsidRPr="004B46A0">
              <w:t xml:space="preserve">зательных периодических медицинских осмотров до </w:t>
            </w:r>
            <w:r>
              <w:t xml:space="preserve"> </w:t>
            </w:r>
            <w:r w:rsidRPr="004B46A0">
              <w:t xml:space="preserve">4 человек, в том числе </w:t>
            </w:r>
            <w:r>
              <w:t xml:space="preserve"> </w:t>
            </w: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341,1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78,1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130,0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133,0</w:t>
            </w:r>
          </w:p>
        </w:tc>
        <w:tc>
          <w:tcPr>
            <w:tcW w:w="1200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1500,0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500,0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500,0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500,0</w:t>
            </w:r>
          </w:p>
        </w:tc>
        <w:tc>
          <w:tcPr>
            <w:tcW w:w="1200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134E9" w:rsidRDefault="003134E9"/>
    <w:p w:rsidR="003134E9" w:rsidRDefault="003134E9"/>
    <w:p w:rsidR="00513B8D" w:rsidRDefault="00513B8D"/>
    <w:p w:rsidR="00513B8D" w:rsidRDefault="00513B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513B8D" w:rsidRPr="0001217E" w:rsidTr="00DC43CE">
        <w:tc>
          <w:tcPr>
            <w:tcW w:w="2028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92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134E9" w:rsidRPr="0001217E" w:rsidTr="00EB2BD3">
        <w:tc>
          <w:tcPr>
            <w:tcW w:w="2028" w:type="dxa"/>
          </w:tcPr>
          <w:p w:rsidR="003134E9" w:rsidRDefault="003134E9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 xml:space="preserve">2017 г. – 6 чел., 2018 г. – </w:t>
            </w:r>
            <w:r>
              <w:t xml:space="preserve">      </w:t>
            </w:r>
            <w:r w:rsidRPr="004B46A0">
              <w:t xml:space="preserve">5 чел., 2019 г. – 4 чел.   </w:t>
            </w:r>
          </w:p>
        </w:tc>
      </w:tr>
      <w:tr w:rsidR="00EF0B23" w:rsidRPr="0001217E" w:rsidTr="00EB2BD3">
        <w:tc>
          <w:tcPr>
            <w:tcW w:w="2028" w:type="dxa"/>
            <w:vMerge w:val="restart"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  <w:r>
              <w:t>1.4. О</w:t>
            </w:r>
            <w:r w:rsidRPr="004B46A0">
              <w:t>рганизация обучения и д</w:t>
            </w:r>
            <w:r w:rsidRPr="004B46A0">
              <w:t>о</w:t>
            </w:r>
            <w:r w:rsidRPr="004B46A0">
              <w:t>полнительного профессионал</w:t>
            </w:r>
            <w:r w:rsidRPr="004B46A0">
              <w:t>ь</w:t>
            </w:r>
            <w:r w:rsidRPr="004B46A0">
              <w:t>ного образования по охране труда</w:t>
            </w: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915,0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300,0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jc w:val="center"/>
            </w:pPr>
            <w:r w:rsidRPr="004B46A0">
              <w:t>307,5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jc w:val="center"/>
            </w:pPr>
            <w:r w:rsidRPr="004B46A0">
              <w:t>307,5</w:t>
            </w:r>
          </w:p>
        </w:tc>
        <w:tc>
          <w:tcPr>
            <w:tcW w:w="1200" w:type="dxa"/>
            <w:vMerge w:val="restart"/>
          </w:tcPr>
          <w:p w:rsidR="00EF0B23" w:rsidRPr="004B46A0" w:rsidRDefault="00EF0B23" w:rsidP="00EB2BD3">
            <w:pPr>
              <w:jc w:val="center"/>
            </w:pPr>
          </w:p>
        </w:tc>
        <w:tc>
          <w:tcPr>
            <w:tcW w:w="1800" w:type="dxa"/>
            <w:vMerge w:val="restart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 w:val="restart"/>
          </w:tcPr>
          <w:p w:rsidR="00EF0B23" w:rsidRDefault="00EF0B23" w:rsidP="00EB2BD3">
            <w:pPr>
              <w:autoSpaceDE w:val="0"/>
              <w:autoSpaceDN w:val="0"/>
              <w:adjustRightInd w:val="0"/>
            </w:pPr>
            <w:r w:rsidRPr="004B46A0">
              <w:t>организация обучения и дополнительного профе</w:t>
            </w:r>
            <w:r w:rsidRPr="004B46A0">
              <w:t>с</w:t>
            </w:r>
            <w:r w:rsidRPr="004B46A0">
              <w:t>сионального образования по охране труда 300 чел., в том числе 2017</w:t>
            </w:r>
            <w:r>
              <w:t xml:space="preserve"> г. –</w:t>
            </w:r>
            <w:r w:rsidRPr="004B46A0">
              <w:t xml:space="preserve"> 100 чел., 2018 г. </w:t>
            </w:r>
            <w:r>
              <w:t>–</w:t>
            </w:r>
            <w:r w:rsidRPr="004B46A0">
              <w:t xml:space="preserve"> 100 чел, </w:t>
            </w:r>
          </w:p>
          <w:p w:rsidR="00EF0B23" w:rsidRPr="0001217E" w:rsidRDefault="00EF0B23" w:rsidP="00EB2BD3">
            <w:pPr>
              <w:autoSpaceDE w:val="0"/>
              <w:autoSpaceDN w:val="0"/>
              <w:adjustRightInd w:val="0"/>
            </w:pPr>
            <w:r w:rsidRPr="004B46A0">
              <w:t xml:space="preserve">2019 г. </w:t>
            </w:r>
            <w:r>
              <w:t>–</w:t>
            </w:r>
            <w:r w:rsidRPr="004B46A0">
              <w:t xml:space="preserve"> 100 чел.</w:t>
            </w: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15,0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7,5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7,5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900,0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300,0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300,0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300,0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 w:val="restart"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  <w:r>
              <w:t>1.5. О</w:t>
            </w:r>
            <w:r w:rsidRPr="004B46A0">
              <w:t xml:space="preserve">рганизация и проведение </w:t>
            </w:r>
            <w:proofErr w:type="spellStart"/>
            <w:r w:rsidRPr="004B46A0">
              <w:t>с</w:t>
            </w:r>
            <w:r w:rsidRPr="004B46A0">
              <w:t>е</w:t>
            </w:r>
            <w:r w:rsidRPr="004B46A0">
              <w:t>минаров-совеща</w:t>
            </w:r>
            <w:r>
              <w:t>-ний</w:t>
            </w:r>
            <w:proofErr w:type="spellEnd"/>
            <w:r>
              <w:t xml:space="preserve">, «круглых столов» </w:t>
            </w:r>
            <w:r w:rsidRPr="004B46A0">
              <w:t>и других мероприятий по вопросам охраны труда</w:t>
            </w: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18,5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2,5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8,0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8,0</w:t>
            </w:r>
          </w:p>
        </w:tc>
        <w:tc>
          <w:tcPr>
            <w:tcW w:w="1200" w:type="dxa"/>
            <w:vMerge w:val="restart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 w:val="restart"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</w:pPr>
            <w:r w:rsidRPr="004B46A0">
              <w:t>проведение 3 семина</w:t>
            </w:r>
            <w:r>
              <w:t>ров-совещаний, «</w:t>
            </w:r>
            <w:r w:rsidRPr="004B46A0">
              <w:t>круглых ст</w:t>
            </w:r>
            <w:r w:rsidRPr="004B46A0">
              <w:t>о</w:t>
            </w:r>
            <w:r w:rsidRPr="004B46A0">
              <w:t>лов</w:t>
            </w:r>
            <w:r>
              <w:t>»</w:t>
            </w:r>
            <w:r w:rsidRPr="004B46A0">
              <w:t xml:space="preserve"> и других мероприятий по вопросам охраны труда, в том числе 2017 г. – 1, 2018 г. – 1, 2019 г. </w:t>
            </w:r>
            <w:r>
              <w:t xml:space="preserve">– </w:t>
            </w:r>
            <w:r w:rsidRPr="004B46A0">
              <w:t>1</w:t>
            </w: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18,5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2,5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8,0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8,0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 w:val="restart"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  <w:r>
              <w:t>1.6. О</w:t>
            </w:r>
            <w:r w:rsidRPr="004B46A0">
              <w:t>рганизация и проведение конкурсов по о</w:t>
            </w:r>
            <w:r w:rsidRPr="004B46A0">
              <w:t>х</w:t>
            </w:r>
            <w:r w:rsidRPr="004B46A0">
              <w:t>ране труда</w:t>
            </w: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174,0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86,8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87,2</w:t>
            </w:r>
          </w:p>
        </w:tc>
        <w:tc>
          <w:tcPr>
            <w:tcW w:w="1200" w:type="dxa"/>
            <w:vMerge w:val="restart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 w:val="restart"/>
          </w:tcPr>
          <w:p w:rsidR="00EF0B23" w:rsidRDefault="00EF0B23" w:rsidP="00EB2BD3">
            <w:pPr>
              <w:autoSpaceDE w:val="0"/>
              <w:autoSpaceDN w:val="0"/>
              <w:adjustRightInd w:val="0"/>
            </w:pPr>
            <w:r w:rsidRPr="004B46A0">
              <w:t xml:space="preserve">проведение 3 конкурсов по охране труда, в том числе 2017 г. – 1, 2018 г. – 1, </w:t>
            </w:r>
          </w:p>
          <w:p w:rsidR="00EF0B23" w:rsidRPr="0001217E" w:rsidRDefault="00EF0B23" w:rsidP="00EB2BD3">
            <w:pPr>
              <w:autoSpaceDE w:val="0"/>
              <w:autoSpaceDN w:val="0"/>
              <w:adjustRightInd w:val="0"/>
            </w:pPr>
            <w:r w:rsidRPr="004B46A0">
              <w:t>2019 г.</w:t>
            </w:r>
            <w:r>
              <w:t xml:space="preserve"> –</w:t>
            </w:r>
            <w:r w:rsidRPr="004B46A0">
              <w:t xml:space="preserve"> 1</w:t>
            </w: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174,0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86,8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87,2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271B5C" w:rsidRPr="00F530E2" w:rsidTr="00EB2BD3">
        <w:tc>
          <w:tcPr>
            <w:tcW w:w="2028" w:type="dxa"/>
            <w:vMerge w:val="restart"/>
          </w:tcPr>
          <w:p w:rsidR="00271B5C" w:rsidRPr="00F530E2" w:rsidRDefault="00513B8D" w:rsidP="00513B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1.7. </w:t>
            </w:r>
            <w:r w:rsidR="00271B5C" w:rsidRPr="00F530E2">
              <w:rPr>
                <w:rFonts w:eastAsia="Calibri"/>
                <w:sz w:val="22"/>
                <w:szCs w:val="22"/>
                <w:lang w:eastAsia="en-US"/>
              </w:rPr>
              <w:t>Проведение работ по нормир</w:t>
            </w:r>
            <w:r w:rsidR="00271B5C" w:rsidRPr="00F530E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271B5C" w:rsidRPr="00F530E2">
              <w:rPr>
                <w:rFonts w:eastAsia="Calibri"/>
                <w:sz w:val="22"/>
                <w:szCs w:val="22"/>
                <w:lang w:eastAsia="en-US"/>
              </w:rPr>
              <w:t>ванию труда</w:t>
            </w:r>
          </w:p>
          <w:p w:rsidR="00271B5C" w:rsidRPr="00F530E2" w:rsidRDefault="00271B5C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</w:pPr>
            <w:r w:rsidRPr="00F530E2">
              <w:t>итого</w:t>
            </w:r>
          </w:p>
        </w:tc>
        <w:tc>
          <w:tcPr>
            <w:tcW w:w="14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0E2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0E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0E2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0E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92" w:type="dxa"/>
            <w:vMerge w:val="restart"/>
          </w:tcPr>
          <w:p w:rsidR="00271B5C" w:rsidRPr="008250F2" w:rsidRDefault="00513B8D" w:rsidP="00513B8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250F2">
              <w:rPr>
                <w:rFonts w:eastAsia="Calibri"/>
                <w:lang w:eastAsia="en-US"/>
              </w:rPr>
              <w:t>1) р</w:t>
            </w:r>
            <w:r w:rsidR="00271B5C" w:rsidRPr="008250F2">
              <w:rPr>
                <w:rFonts w:eastAsia="Calibri"/>
                <w:lang w:eastAsia="en-US"/>
              </w:rPr>
              <w:t>азработка межотрасл</w:t>
            </w:r>
            <w:r w:rsidR="00271B5C" w:rsidRPr="008250F2">
              <w:rPr>
                <w:rFonts w:eastAsia="Calibri"/>
                <w:lang w:eastAsia="en-US"/>
              </w:rPr>
              <w:t>е</w:t>
            </w:r>
            <w:r w:rsidR="00271B5C" w:rsidRPr="008250F2">
              <w:rPr>
                <w:rFonts w:eastAsia="Calibri"/>
                <w:lang w:eastAsia="en-US"/>
              </w:rPr>
              <w:t>вых типовых норм труда</w:t>
            </w:r>
          </w:p>
        </w:tc>
      </w:tr>
      <w:tr w:rsidR="00271B5C" w:rsidRPr="00F530E2" w:rsidTr="00EB2BD3">
        <w:tc>
          <w:tcPr>
            <w:tcW w:w="2028" w:type="dxa"/>
            <w:vMerge/>
          </w:tcPr>
          <w:p w:rsidR="00271B5C" w:rsidRPr="00F530E2" w:rsidRDefault="00271B5C" w:rsidP="00EC0E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</w:pPr>
            <w:r w:rsidRPr="00F530E2">
              <w:t>федеральный бюджет</w:t>
            </w:r>
          </w:p>
        </w:tc>
        <w:tc>
          <w:tcPr>
            <w:tcW w:w="14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0E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0E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0E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0E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92" w:type="dxa"/>
            <w:vMerge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13B8D" w:rsidRDefault="00513B8D" w:rsidP="00513B8D"/>
    <w:p w:rsidR="00513B8D" w:rsidRDefault="00513B8D"/>
    <w:p w:rsidR="00513B8D" w:rsidRDefault="00513B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513B8D" w:rsidRPr="0001217E" w:rsidTr="00DC43CE">
        <w:tc>
          <w:tcPr>
            <w:tcW w:w="2028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92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71B5C" w:rsidRPr="00F530E2" w:rsidTr="00EB2BD3">
        <w:tc>
          <w:tcPr>
            <w:tcW w:w="2028" w:type="dxa"/>
            <w:vMerge w:val="restart"/>
          </w:tcPr>
          <w:p w:rsidR="00271B5C" w:rsidRPr="00F530E2" w:rsidRDefault="00271B5C" w:rsidP="00EC0E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</w:pPr>
            <w:r w:rsidRPr="00F530E2">
              <w:t>республиканский бюджет</w:t>
            </w:r>
          </w:p>
        </w:tc>
        <w:tc>
          <w:tcPr>
            <w:tcW w:w="14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0E2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0E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0E2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0E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92" w:type="dxa"/>
            <w:vMerge w:val="restart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1B5C" w:rsidRPr="00F530E2" w:rsidTr="00EB2BD3">
        <w:tc>
          <w:tcPr>
            <w:tcW w:w="2028" w:type="dxa"/>
            <w:vMerge/>
          </w:tcPr>
          <w:p w:rsidR="00271B5C" w:rsidRPr="00F530E2" w:rsidRDefault="00271B5C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</w:pPr>
            <w:r w:rsidRPr="00F530E2">
              <w:t>местный бюджет</w:t>
            </w:r>
          </w:p>
        </w:tc>
        <w:tc>
          <w:tcPr>
            <w:tcW w:w="14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0E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0E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0E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0E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92" w:type="dxa"/>
            <w:vMerge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1B5C" w:rsidRPr="00F530E2" w:rsidTr="00EB2BD3">
        <w:tc>
          <w:tcPr>
            <w:tcW w:w="2028" w:type="dxa"/>
            <w:vMerge/>
          </w:tcPr>
          <w:p w:rsidR="00271B5C" w:rsidRPr="00F530E2" w:rsidRDefault="00271B5C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</w:pPr>
            <w:r w:rsidRPr="00F530E2">
              <w:t>внебюджетные средства</w:t>
            </w:r>
          </w:p>
        </w:tc>
        <w:tc>
          <w:tcPr>
            <w:tcW w:w="14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0E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0E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0E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0E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92" w:type="dxa"/>
            <w:vMerge/>
          </w:tcPr>
          <w:p w:rsidR="00271B5C" w:rsidRPr="00F530E2" w:rsidRDefault="00271B5C" w:rsidP="001D76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F0B23" w:rsidRPr="0001217E" w:rsidTr="00EB2BD3">
        <w:tc>
          <w:tcPr>
            <w:tcW w:w="2028" w:type="dxa"/>
            <w:vMerge w:val="restart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>
              <w:t xml:space="preserve">2. </w:t>
            </w:r>
            <w:hyperlink r:id="rId15" w:history="1">
              <w:r w:rsidRPr="004B46A0">
                <w:t>Подпрограмма 2</w:t>
              </w:r>
            </w:hyperlink>
            <w:r w:rsidRPr="004B46A0">
              <w:t xml:space="preserve"> </w:t>
            </w:r>
            <w:r>
              <w:t>«</w:t>
            </w:r>
            <w:r w:rsidRPr="004B46A0">
              <w:t>Снижение н</w:t>
            </w:r>
            <w:r w:rsidRPr="004B46A0">
              <w:t>а</w:t>
            </w:r>
            <w:r w:rsidRPr="004B46A0">
              <w:t>пряжен</w:t>
            </w:r>
            <w:r>
              <w:t>ности на рынке труда»</w:t>
            </w: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18595,0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6038,2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6183,9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6372,9</w:t>
            </w:r>
          </w:p>
        </w:tc>
        <w:tc>
          <w:tcPr>
            <w:tcW w:w="1200" w:type="dxa"/>
            <w:vMerge w:val="restart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 w:val="restart"/>
          </w:tcPr>
          <w:p w:rsidR="00DA7A94" w:rsidRDefault="00EF0B23" w:rsidP="00EB2BD3">
            <w:pPr>
              <w:autoSpaceDE w:val="0"/>
              <w:autoSpaceDN w:val="0"/>
              <w:adjustRightInd w:val="0"/>
            </w:pPr>
            <w:r w:rsidRPr="004B46A0">
              <w:t>трудоустройство 2</w:t>
            </w:r>
            <w:r w:rsidR="008B1C48">
              <w:t>09</w:t>
            </w:r>
            <w:r w:rsidRPr="004B46A0">
              <w:t xml:space="preserve"> бе</w:t>
            </w:r>
            <w:r w:rsidRPr="004B46A0">
              <w:t>з</w:t>
            </w:r>
            <w:r w:rsidRPr="004B46A0">
              <w:t>работных граждан, в том числе 2017</w:t>
            </w:r>
            <w:r w:rsidR="00DA7A94">
              <w:t xml:space="preserve"> </w:t>
            </w:r>
            <w:r w:rsidRPr="004B46A0">
              <w:t>г. – 8</w:t>
            </w:r>
            <w:r w:rsidR="008B1C48">
              <w:t>2</w:t>
            </w:r>
            <w:r w:rsidRPr="004B46A0">
              <w:t xml:space="preserve"> чел., 2018</w:t>
            </w:r>
            <w:r w:rsidR="00DA7A94">
              <w:t xml:space="preserve"> </w:t>
            </w:r>
            <w:r w:rsidRPr="004B46A0">
              <w:t>г.</w:t>
            </w:r>
            <w:r w:rsidR="00DA7A94">
              <w:t xml:space="preserve"> – </w:t>
            </w:r>
            <w:r w:rsidR="008B1C48">
              <w:t>65</w:t>
            </w:r>
            <w:r w:rsidRPr="004B46A0">
              <w:t xml:space="preserve"> чел., 2019 г. </w:t>
            </w:r>
            <w:r w:rsidR="00DA7A94">
              <w:t>–</w:t>
            </w:r>
          </w:p>
          <w:p w:rsidR="00EF0B23" w:rsidRPr="0001217E" w:rsidRDefault="008B1C48" w:rsidP="00EB2BD3">
            <w:pPr>
              <w:autoSpaceDE w:val="0"/>
              <w:autoSpaceDN w:val="0"/>
              <w:adjustRightInd w:val="0"/>
            </w:pPr>
            <w:r>
              <w:t>62</w:t>
            </w:r>
            <w:r w:rsidR="00EF0B23" w:rsidRPr="004B46A0">
              <w:t xml:space="preserve"> чел.</w:t>
            </w: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18595,0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6038,2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6183,9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6372,9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>
              <w:t>2.1. С</w:t>
            </w:r>
            <w:r w:rsidRPr="004B46A0">
              <w:t>одействие в трудоустройстве родителей, во</w:t>
            </w:r>
            <w:r w:rsidRPr="004B46A0">
              <w:t>с</w:t>
            </w:r>
            <w:r w:rsidRPr="004B46A0">
              <w:t>питывающих д</w:t>
            </w:r>
            <w:r w:rsidRPr="004B46A0">
              <w:t>е</w:t>
            </w:r>
            <w:r w:rsidRPr="004B46A0">
              <w:t>тей-инвалидов, и многодетных р</w:t>
            </w:r>
            <w:r w:rsidRPr="004B46A0">
              <w:t>о</w:t>
            </w:r>
            <w:r w:rsidRPr="004B46A0">
              <w:t>дителей</w:t>
            </w:r>
          </w:p>
          <w:p w:rsidR="00DA7A94" w:rsidRDefault="00DA7A94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3351,6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1117,2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1117,2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1117,2</w:t>
            </w:r>
          </w:p>
        </w:tc>
        <w:tc>
          <w:tcPr>
            <w:tcW w:w="12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EB2BD3">
              <w:rPr>
                <w:lang w:val="en-US"/>
              </w:rPr>
              <w:t>II</w:t>
            </w:r>
            <w:r w:rsidRPr="004B46A0">
              <w:t>-</w:t>
            </w:r>
            <w:r w:rsidRPr="00EB2BD3">
              <w:rPr>
                <w:lang w:val="en-US"/>
              </w:rPr>
              <w:t>III</w:t>
            </w:r>
            <w:r w:rsidRPr="004B46A0">
              <w:t xml:space="preserve"> кварталы</w:t>
            </w:r>
          </w:p>
        </w:tc>
        <w:tc>
          <w:tcPr>
            <w:tcW w:w="18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Минтруд РТ, работодатели</w:t>
            </w:r>
          </w:p>
        </w:tc>
        <w:tc>
          <w:tcPr>
            <w:tcW w:w="3092" w:type="dxa"/>
            <w:vMerge w:val="restart"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  <w:r w:rsidRPr="004B46A0">
              <w:t>трудоустройство 3</w:t>
            </w:r>
            <w:r w:rsidR="00BE479D">
              <w:t>6</w:t>
            </w:r>
            <w:r w:rsidRPr="004B46A0">
              <w:t xml:space="preserve"> мног</w:t>
            </w:r>
            <w:r w:rsidRPr="004B46A0">
              <w:t>о</w:t>
            </w:r>
            <w:r w:rsidRPr="004B46A0">
              <w:t>детных родителей, в том числе 2017</w:t>
            </w:r>
            <w:r>
              <w:t xml:space="preserve"> </w:t>
            </w:r>
            <w:r w:rsidRPr="004B46A0">
              <w:t>г. – 12, 2018</w:t>
            </w:r>
            <w:r>
              <w:t xml:space="preserve"> </w:t>
            </w:r>
            <w:r w:rsidRPr="004B46A0">
              <w:t>г.</w:t>
            </w:r>
            <w:r>
              <w:t xml:space="preserve"> –</w:t>
            </w:r>
          </w:p>
          <w:p w:rsidR="00DA7A94" w:rsidRPr="0001217E" w:rsidRDefault="00DA7A94" w:rsidP="00BE479D">
            <w:pPr>
              <w:autoSpaceDE w:val="0"/>
              <w:autoSpaceDN w:val="0"/>
              <w:adjustRightInd w:val="0"/>
            </w:pPr>
            <w:r w:rsidRPr="004B46A0">
              <w:t>1</w:t>
            </w:r>
            <w:r w:rsidR="00BE479D">
              <w:t>4</w:t>
            </w:r>
            <w:r w:rsidRPr="004B46A0">
              <w:t xml:space="preserve">, 2019 г. </w:t>
            </w:r>
            <w:r>
              <w:t xml:space="preserve">– </w:t>
            </w:r>
            <w:r w:rsidRPr="004B46A0">
              <w:t>10</w:t>
            </w: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EB2BD3" w:rsidRDefault="00DA7A94" w:rsidP="00EB2BD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3351,6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1117,2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1117,2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1117,2</w:t>
            </w:r>
          </w:p>
        </w:tc>
        <w:tc>
          <w:tcPr>
            <w:tcW w:w="1200" w:type="dxa"/>
            <w:vMerge/>
          </w:tcPr>
          <w:p w:rsidR="00DA7A94" w:rsidRPr="00EB2BD3" w:rsidRDefault="00DA7A94" w:rsidP="00EB2BD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EB2BD3" w:rsidRDefault="00DA7A94" w:rsidP="00EB2BD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EB2BD3" w:rsidRDefault="00DA7A94" w:rsidP="00EB2BD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 w:val="restart"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  <w:r>
              <w:t>2.2. П</w:t>
            </w:r>
            <w:r w:rsidRPr="004B46A0">
              <w:t>рофесси</w:t>
            </w:r>
            <w:r w:rsidRPr="004B46A0">
              <w:t>о</w:t>
            </w:r>
            <w:r w:rsidRPr="004B46A0">
              <w:t>нальное обуч</w:t>
            </w:r>
            <w:r w:rsidRPr="004B46A0">
              <w:t>е</w:t>
            </w:r>
            <w:r w:rsidRPr="004B46A0">
              <w:t>ние выпускников образовательных организаций, в том числе мол</w:t>
            </w:r>
            <w:r w:rsidRPr="004B46A0">
              <w:t>о</w:t>
            </w:r>
            <w:r w:rsidRPr="004B46A0">
              <w:t>дых инвалидов</w:t>
            </w: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2864,5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1000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1000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864,5</w:t>
            </w:r>
          </w:p>
        </w:tc>
        <w:tc>
          <w:tcPr>
            <w:tcW w:w="12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EB2BD3">
              <w:rPr>
                <w:lang w:val="en-US"/>
              </w:rPr>
              <w:t>III</w:t>
            </w:r>
            <w:r>
              <w:t>-</w:t>
            </w:r>
            <w:r w:rsidRPr="00EB2BD3">
              <w:rPr>
                <w:lang w:val="en-US"/>
              </w:rPr>
              <w:t>IV</w:t>
            </w:r>
            <w:r w:rsidRPr="004B46A0">
              <w:t xml:space="preserve"> кварталы</w:t>
            </w:r>
          </w:p>
        </w:tc>
        <w:tc>
          <w:tcPr>
            <w:tcW w:w="18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Минтруд РТ, работодатели</w:t>
            </w:r>
          </w:p>
        </w:tc>
        <w:tc>
          <w:tcPr>
            <w:tcW w:w="3092" w:type="dxa"/>
            <w:vMerge w:val="restart"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  <w:r w:rsidRPr="004B46A0">
              <w:t xml:space="preserve">стажировка </w:t>
            </w:r>
            <w:r w:rsidR="00BE479D">
              <w:t>76</w:t>
            </w:r>
            <w:r w:rsidRPr="004B46A0">
              <w:t xml:space="preserve"> выпускн</w:t>
            </w:r>
            <w:r w:rsidRPr="004B46A0">
              <w:t>и</w:t>
            </w:r>
            <w:r w:rsidRPr="004B46A0">
              <w:t>ков образовательных орг</w:t>
            </w:r>
            <w:r w:rsidRPr="004B46A0">
              <w:t>а</w:t>
            </w:r>
            <w:r w:rsidRPr="004B46A0">
              <w:t xml:space="preserve">низаций, в том числе </w:t>
            </w:r>
          </w:p>
          <w:p w:rsidR="00DA7A94" w:rsidRPr="0001217E" w:rsidRDefault="00DA7A94" w:rsidP="00BE479D">
            <w:pPr>
              <w:autoSpaceDE w:val="0"/>
              <w:autoSpaceDN w:val="0"/>
              <w:adjustRightInd w:val="0"/>
            </w:pPr>
            <w:r w:rsidRPr="004B46A0">
              <w:t>2017</w:t>
            </w:r>
            <w:r>
              <w:t xml:space="preserve"> </w:t>
            </w:r>
            <w:r w:rsidR="00BE479D">
              <w:t>г. – 36</w:t>
            </w:r>
            <w:r w:rsidRPr="004B46A0">
              <w:t xml:space="preserve"> чел., 2018 г. – 2</w:t>
            </w:r>
            <w:r w:rsidR="00BE479D">
              <w:t>0</w:t>
            </w:r>
            <w:r w:rsidRPr="004B46A0">
              <w:t xml:space="preserve"> чел., 2019 г. – 2</w:t>
            </w:r>
            <w:r w:rsidR="00BE479D">
              <w:t>0</w:t>
            </w:r>
            <w:r w:rsidRPr="004B46A0">
              <w:t xml:space="preserve"> чел.</w:t>
            </w: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EB2BD3" w:rsidRDefault="00DA7A94" w:rsidP="00EB2BD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2864,5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1000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1000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864,5</w:t>
            </w:r>
          </w:p>
        </w:tc>
        <w:tc>
          <w:tcPr>
            <w:tcW w:w="1200" w:type="dxa"/>
            <w:vMerge/>
          </w:tcPr>
          <w:p w:rsidR="00DA7A94" w:rsidRPr="00EB2BD3" w:rsidRDefault="00DA7A94" w:rsidP="00EB2BD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EB2BD3" w:rsidRDefault="00DA7A94" w:rsidP="00EB2BD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EB2BD3" w:rsidRDefault="00DA7A94" w:rsidP="00EB2BD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13B8D" w:rsidRDefault="00513B8D"/>
    <w:p w:rsidR="00513B8D" w:rsidRDefault="00513B8D"/>
    <w:p w:rsidR="00513B8D" w:rsidRDefault="00513B8D"/>
    <w:p w:rsidR="00513B8D" w:rsidRDefault="00513B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513B8D" w:rsidRPr="0001217E" w:rsidTr="00DC43CE">
        <w:tc>
          <w:tcPr>
            <w:tcW w:w="2028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92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13B8D" w:rsidRPr="0001217E" w:rsidTr="00EB2BD3">
        <w:tc>
          <w:tcPr>
            <w:tcW w:w="2028" w:type="dxa"/>
            <w:vMerge w:val="restart"/>
          </w:tcPr>
          <w:p w:rsidR="00513B8D" w:rsidRDefault="00513B8D" w:rsidP="00513B8D">
            <w:pPr>
              <w:autoSpaceDE w:val="0"/>
              <w:autoSpaceDN w:val="0"/>
              <w:adjustRightInd w:val="0"/>
            </w:pPr>
            <w:r>
              <w:t>2.3. С</w:t>
            </w:r>
            <w:r w:rsidRPr="004B46A0">
              <w:t xml:space="preserve">одействие </w:t>
            </w:r>
            <w:proofErr w:type="spellStart"/>
            <w:r w:rsidRPr="004B46A0">
              <w:t>самозанятости</w:t>
            </w:r>
            <w:proofErr w:type="spellEnd"/>
            <w:r w:rsidRPr="004B46A0">
              <w:t xml:space="preserve"> безработных граждан и ст</w:t>
            </w:r>
            <w:r w:rsidRPr="004B46A0">
              <w:t>и</w:t>
            </w:r>
            <w:r w:rsidRPr="004B46A0">
              <w:t>мулирова</w:t>
            </w:r>
            <w:r>
              <w:t>ние</w:t>
            </w:r>
            <w:r w:rsidRPr="004B46A0">
              <w:t xml:space="preserve"> создания допо</w:t>
            </w:r>
            <w:r w:rsidRPr="004B46A0">
              <w:t>л</w:t>
            </w:r>
            <w:r w:rsidRPr="004B46A0">
              <w:t>нительных раб</w:t>
            </w:r>
            <w:r w:rsidRPr="004B46A0">
              <w:t>о</w:t>
            </w:r>
            <w:r w:rsidRPr="004B46A0">
              <w:t>чих мест для трудоустройства безработных граждан  соц</w:t>
            </w:r>
            <w:r w:rsidRPr="004B46A0">
              <w:t>и</w:t>
            </w:r>
            <w:r>
              <w:t xml:space="preserve">ально </w:t>
            </w:r>
            <w:proofErr w:type="spellStart"/>
            <w:proofErr w:type="gramStart"/>
            <w:r w:rsidRPr="004B46A0">
              <w:t>ориенти</w:t>
            </w:r>
            <w:r>
              <w:t>-</w:t>
            </w:r>
            <w:r w:rsidRPr="004B46A0">
              <w:t>рованными</w:t>
            </w:r>
            <w:proofErr w:type="spellEnd"/>
            <w:proofErr w:type="gramEnd"/>
            <w:r w:rsidRPr="004B46A0">
              <w:t xml:space="preserve">  н</w:t>
            </w:r>
            <w:r w:rsidRPr="004B46A0">
              <w:t>е</w:t>
            </w:r>
            <w:r w:rsidRPr="004B46A0">
              <w:t>коммерческими организациями, автономными некоммерческ</w:t>
            </w:r>
            <w:r w:rsidRPr="004B46A0">
              <w:t>и</w:t>
            </w:r>
            <w:r w:rsidRPr="004B46A0">
              <w:t>ми организаци</w:t>
            </w:r>
            <w:r w:rsidRPr="004B46A0">
              <w:t>я</w:t>
            </w:r>
            <w:r w:rsidRPr="004B46A0">
              <w:t>ми, субъектами малого и средн</w:t>
            </w:r>
            <w:r w:rsidRPr="004B46A0">
              <w:t>е</w:t>
            </w:r>
            <w:r w:rsidRPr="004B46A0">
              <w:t>го предприним</w:t>
            </w:r>
            <w:r w:rsidRPr="004B46A0">
              <w:t>а</w:t>
            </w:r>
            <w:r w:rsidRPr="004B46A0">
              <w:t>тельства</w:t>
            </w:r>
          </w:p>
        </w:tc>
        <w:tc>
          <w:tcPr>
            <w:tcW w:w="20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11758,4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3700,5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3866,7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4191,1</w:t>
            </w:r>
          </w:p>
        </w:tc>
        <w:tc>
          <w:tcPr>
            <w:tcW w:w="1200" w:type="dxa"/>
            <w:vMerge w:val="restart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</w:pPr>
            <w:r w:rsidRPr="00EB2BD3">
              <w:rPr>
                <w:lang w:val="en-US"/>
              </w:rPr>
              <w:t>II</w:t>
            </w:r>
            <w:r>
              <w:t>-</w:t>
            </w:r>
            <w:r w:rsidRPr="00EB2BD3">
              <w:rPr>
                <w:lang w:val="en-US"/>
              </w:rPr>
              <w:t>III</w:t>
            </w:r>
            <w:r w:rsidRPr="004B46A0">
              <w:t xml:space="preserve"> кварталы</w:t>
            </w:r>
          </w:p>
        </w:tc>
        <w:tc>
          <w:tcPr>
            <w:tcW w:w="1800" w:type="dxa"/>
            <w:vMerge w:val="restart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</w:pPr>
            <w:r w:rsidRPr="004B46A0">
              <w:t>Минтруд РТ, орган</w:t>
            </w:r>
            <w:r>
              <w:t>ы</w:t>
            </w:r>
            <w:r w:rsidRPr="004B46A0">
              <w:t xml:space="preserve"> испо</w:t>
            </w:r>
            <w:r w:rsidRPr="004B46A0">
              <w:t>л</w:t>
            </w:r>
            <w:r w:rsidRPr="004B46A0">
              <w:t>нительной вл</w:t>
            </w:r>
            <w:r w:rsidRPr="004B46A0">
              <w:t>а</w:t>
            </w:r>
            <w:r w:rsidRPr="004B46A0">
              <w:t>сти</w:t>
            </w:r>
            <w:r>
              <w:t xml:space="preserve"> Республ</w:t>
            </w:r>
            <w:r>
              <w:t>и</w:t>
            </w:r>
            <w:r>
              <w:t>ки Тыва</w:t>
            </w:r>
          </w:p>
        </w:tc>
        <w:tc>
          <w:tcPr>
            <w:tcW w:w="3092" w:type="dxa"/>
            <w:vMerge w:val="restart"/>
          </w:tcPr>
          <w:p w:rsidR="00513B8D" w:rsidRPr="0001217E" w:rsidRDefault="00513B8D" w:rsidP="00BE479D">
            <w:pPr>
              <w:autoSpaceDE w:val="0"/>
              <w:autoSpaceDN w:val="0"/>
              <w:adjustRightInd w:val="0"/>
            </w:pPr>
            <w:r w:rsidRPr="004B46A0">
              <w:t>оказание государственной поддержки на создание предпринимательской де</w:t>
            </w:r>
            <w:r w:rsidRPr="004B46A0">
              <w:t>я</w:t>
            </w:r>
            <w:r w:rsidRPr="004B46A0">
              <w:t xml:space="preserve">тельности </w:t>
            </w:r>
            <w:r>
              <w:t>8</w:t>
            </w:r>
            <w:r w:rsidRPr="004B46A0">
              <w:t xml:space="preserve">9 безработным гражданам, в том числе </w:t>
            </w:r>
          </w:p>
        </w:tc>
      </w:tr>
      <w:tr w:rsidR="00513B8D" w:rsidRPr="0001217E" w:rsidTr="00EB2BD3">
        <w:tc>
          <w:tcPr>
            <w:tcW w:w="2028" w:type="dxa"/>
            <w:vMerge/>
          </w:tcPr>
          <w:p w:rsidR="00513B8D" w:rsidRDefault="00513B8D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13B8D" w:rsidRPr="0001217E" w:rsidRDefault="00513B8D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513B8D" w:rsidRPr="0001217E" w:rsidTr="00EB2BD3">
        <w:tc>
          <w:tcPr>
            <w:tcW w:w="2028" w:type="dxa"/>
            <w:vMerge/>
          </w:tcPr>
          <w:p w:rsidR="00513B8D" w:rsidRDefault="00513B8D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11758,4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3700,5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3866,7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4191,1</w:t>
            </w:r>
          </w:p>
        </w:tc>
        <w:tc>
          <w:tcPr>
            <w:tcW w:w="1200" w:type="dxa"/>
            <w:vMerge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13B8D" w:rsidRPr="0001217E" w:rsidRDefault="00513B8D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513B8D" w:rsidRPr="0001217E" w:rsidTr="00EB2BD3">
        <w:tc>
          <w:tcPr>
            <w:tcW w:w="2028" w:type="dxa"/>
            <w:vMerge/>
          </w:tcPr>
          <w:p w:rsidR="00513B8D" w:rsidRDefault="00513B8D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 w:val="restart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 w:val="restart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 w:val="restart"/>
          </w:tcPr>
          <w:p w:rsidR="00513B8D" w:rsidRDefault="00513B8D" w:rsidP="00EB2BD3">
            <w:pPr>
              <w:autoSpaceDE w:val="0"/>
              <w:autoSpaceDN w:val="0"/>
              <w:adjustRightInd w:val="0"/>
            </w:pPr>
            <w:r w:rsidRPr="004B46A0">
              <w:t>2017</w:t>
            </w:r>
            <w:r>
              <w:t xml:space="preserve"> </w:t>
            </w:r>
            <w:r w:rsidRPr="004B46A0">
              <w:t>г.</w:t>
            </w:r>
            <w:r>
              <w:t xml:space="preserve"> – </w:t>
            </w:r>
            <w:r w:rsidRPr="004B46A0">
              <w:t>33 чел., 2018</w:t>
            </w:r>
            <w:r>
              <w:t xml:space="preserve"> </w:t>
            </w:r>
            <w:r w:rsidRPr="004B46A0">
              <w:t>г.</w:t>
            </w:r>
            <w:r>
              <w:t xml:space="preserve"> –</w:t>
            </w:r>
          </w:p>
          <w:p w:rsidR="00513B8D" w:rsidRPr="0001217E" w:rsidRDefault="00513B8D" w:rsidP="00BE479D">
            <w:pPr>
              <w:autoSpaceDE w:val="0"/>
              <w:autoSpaceDN w:val="0"/>
              <w:adjustRightInd w:val="0"/>
              <w:jc w:val="both"/>
            </w:pPr>
            <w:r w:rsidRPr="004B46A0">
              <w:t>3</w:t>
            </w:r>
            <w:r>
              <w:t>1</w:t>
            </w:r>
            <w:r w:rsidRPr="004B46A0">
              <w:t xml:space="preserve"> чел.,2019</w:t>
            </w:r>
            <w:r>
              <w:t xml:space="preserve"> </w:t>
            </w:r>
            <w:r w:rsidRPr="004B46A0">
              <w:t>г.</w:t>
            </w:r>
            <w:r>
              <w:t xml:space="preserve"> – </w:t>
            </w:r>
            <w:r w:rsidRPr="004B46A0">
              <w:t>2</w:t>
            </w:r>
            <w:r>
              <w:t>5</w:t>
            </w:r>
            <w:r w:rsidRPr="004B46A0">
              <w:t xml:space="preserve"> чел.</w:t>
            </w:r>
          </w:p>
        </w:tc>
      </w:tr>
      <w:tr w:rsidR="00513B8D" w:rsidRPr="0001217E" w:rsidTr="00EB2BD3">
        <w:tc>
          <w:tcPr>
            <w:tcW w:w="2028" w:type="dxa"/>
            <w:vMerge/>
          </w:tcPr>
          <w:p w:rsidR="00513B8D" w:rsidRDefault="00513B8D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13B8D" w:rsidRPr="0001217E" w:rsidRDefault="00513B8D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 w:val="restart"/>
          </w:tcPr>
          <w:p w:rsidR="00DA7A94" w:rsidRDefault="00DA7A94" w:rsidP="00D01AF4">
            <w:pPr>
              <w:autoSpaceDE w:val="0"/>
              <w:autoSpaceDN w:val="0"/>
              <w:adjustRightInd w:val="0"/>
            </w:pPr>
            <w:r>
              <w:t>2.4. У</w:t>
            </w:r>
            <w:r w:rsidRPr="004B46A0">
              <w:t>частие бе</w:t>
            </w:r>
            <w:r w:rsidRPr="004B46A0">
              <w:t>з</w:t>
            </w:r>
            <w:r w:rsidRPr="004B46A0">
              <w:t>работных гра</w:t>
            </w:r>
            <w:r w:rsidRPr="004B46A0">
              <w:t>ж</w:t>
            </w:r>
            <w:r w:rsidRPr="004B46A0">
              <w:t xml:space="preserve">дан в </w:t>
            </w:r>
            <w:r>
              <w:t>чемпионате «</w:t>
            </w:r>
            <w:proofErr w:type="spellStart"/>
            <w:r w:rsidRPr="004B46A0">
              <w:t>Абилимпикс</w:t>
            </w:r>
            <w:proofErr w:type="spellEnd"/>
            <w:r>
              <w:t>»</w:t>
            </w: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620,5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220,5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200,0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200,0</w:t>
            </w:r>
          </w:p>
        </w:tc>
        <w:tc>
          <w:tcPr>
            <w:tcW w:w="12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EB2BD3">
              <w:rPr>
                <w:lang w:val="en-US"/>
              </w:rPr>
              <w:t>III</w:t>
            </w:r>
            <w:r>
              <w:t>-</w:t>
            </w:r>
            <w:r w:rsidRPr="00EB2BD3">
              <w:rPr>
                <w:lang w:val="en-US"/>
              </w:rPr>
              <w:t>IV</w:t>
            </w:r>
            <w:r w:rsidRPr="004B46A0">
              <w:t xml:space="preserve"> кварталы</w:t>
            </w:r>
          </w:p>
        </w:tc>
        <w:tc>
          <w:tcPr>
            <w:tcW w:w="18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proofErr w:type="spellStart"/>
            <w:r w:rsidRPr="004B46A0">
              <w:t>Минобрнауки</w:t>
            </w:r>
            <w:proofErr w:type="spellEnd"/>
            <w:r w:rsidRPr="004B46A0">
              <w:t xml:space="preserve"> РТ,</w:t>
            </w:r>
            <w:r>
              <w:t xml:space="preserve"> </w:t>
            </w:r>
            <w:r w:rsidRPr="004B46A0">
              <w:t>Минтруд РТ</w:t>
            </w:r>
          </w:p>
        </w:tc>
        <w:tc>
          <w:tcPr>
            <w:tcW w:w="3092" w:type="dxa"/>
            <w:vMerge w:val="restart"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  <w:r>
              <w:t>у</w:t>
            </w:r>
            <w:r w:rsidRPr="004B46A0">
              <w:t xml:space="preserve">частие </w:t>
            </w:r>
            <w:r w:rsidR="009A536A">
              <w:t>8</w:t>
            </w:r>
            <w:r w:rsidRPr="004B46A0">
              <w:t xml:space="preserve"> безработных граждан, в том числ</w:t>
            </w:r>
            <w:r>
              <w:t>е</w:t>
            </w:r>
            <w:r w:rsidRPr="004B46A0">
              <w:t xml:space="preserve"> инв</w:t>
            </w:r>
            <w:r w:rsidRPr="004B46A0">
              <w:t>а</w:t>
            </w:r>
            <w:r w:rsidRPr="004B46A0">
              <w:t>лидов</w:t>
            </w:r>
            <w:r>
              <w:t>,</w:t>
            </w:r>
            <w:r w:rsidRPr="004B46A0">
              <w:t xml:space="preserve"> в Международном движении </w:t>
            </w:r>
            <w:proofErr w:type="spellStart"/>
            <w:r w:rsidRPr="004B46A0">
              <w:t>WorldSkills</w:t>
            </w:r>
            <w:proofErr w:type="spellEnd"/>
            <w:r>
              <w:t xml:space="preserve"> </w:t>
            </w:r>
            <w:proofErr w:type="spellStart"/>
            <w:r w:rsidRPr="004B46A0">
              <w:t>International</w:t>
            </w:r>
            <w:proofErr w:type="spellEnd"/>
            <w:r w:rsidRPr="004B46A0">
              <w:t xml:space="preserve"> и чем</w:t>
            </w:r>
            <w:r>
              <w:t>пионате «</w:t>
            </w:r>
            <w:proofErr w:type="spellStart"/>
            <w:r w:rsidRPr="004B46A0">
              <w:t>Абилимпикс</w:t>
            </w:r>
            <w:proofErr w:type="spellEnd"/>
            <w:r>
              <w:t>»</w:t>
            </w:r>
            <w:r w:rsidRPr="004B46A0">
              <w:t>, в том числе 2017</w:t>
            </w:r>
            <w:r>
              <w:t xml:space="preserve"> </w:t>
            </w:r>
            <w:r w:rsidRPr="004B46A0">
              <w:t>г.</w:t>
            </w:r>
            <w:r>
              <w:t xml:space="preserve"> – </w:t>
            </w:r>
            <w:r w:rsidRPr="004B46A0">
              <w:t>1 чел., 2018</w:t>
            </w:r>
            <w:r>
              <w:t xml:space="preserve"> </w:t>
            </w:r>
            <w:r w:rsidRPr="004B46A0">
              <w:t>г.</w:t>
            </w:r>
            <w:r>
              <w:t xml:space="preserve"> – </w:t>
            </w:r>
          </w:p>
          <w:p w:rsidR="00DA7A94" w:rsidRPr="0001217E" w:rsidRDefault="009A536A" w:rsidP="00EB2BD3">
            <w:pPr>
              <w:autoSpaceDE w:val="0"/>
              <w:autoSpaceDN w:val="0"/>
              <w:adjustRightInd w:val="0"/>
            </w:pPr>
            <w:r>
              <w:t>0</w:t>
            </w:r>
            <w:r w:rsidR="00DA7A94" w:rsidRPr="004B46A0">
              <w:t xml:space="preserve"> чел.,2019</w:t>
            </w:r>
            <w:r w:rsidR="00DA7A94">
              <w:t xml:space="preserve"> </w:t>
            </w:r>
            <w:r w:rsidR="00DA7A94" w:rsidRPr="004B46A0">
              <w:t>г.</w:t>
            </w:r>
            <w:r w:rsidR="00DA7A94">
              <w:t xml:space="preserve"> – </w:t>
            </w:r>
            <w:r w:rsidR="00DA7A94" w:rsidRPr="004B46A0">
              <w:t>7 чел.</w:t>
            </w: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620,5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220,5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200,0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200,0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13B8D" w:rsidRDefault="00513B8D"/>
    <w:p w:rsidR="00513B8D" w:rsidRDefault="00513B8D"/>
    <w:p w:rsidR="00513B8D" w:rsidRDefault="00513B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513B8D" w:rsidRPr="0001217E" w:rsidTr="00DC43CE">
        <w:tc>
          <w:tcPr>
            <w:tcW w:w="2028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92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13B8D" w:rsidRPr="0001217E" w:rsidTr="00EB2BD3">
        <w:tc>
          <w:tcPr>
            <w:tcW w:w="2028" w:type="dxa"/>
            <w:vMerge w:val="restart"/>
          </w:tcPr>
          <w:p w:rsidR="00513B8D" w:rsidRDefault="00513B8D" w:rsidP="00EB2BD3">
            <w:pPr>
              <w:autoSpaceDE w:val="0"/>
              <w:autoSpaceDN w:val="0"/>
              <w:adjustRightInd w:val="0"/>
            </w:pPr>
            <w:r>
              <w:t>3. Подпрограмма 3 «</w:t>
            </w:r>
            <w:r w:rsidRPr="004B46A0">
              <w:t>Содействие занятости нас</w:t>
            </w:r>
            <w:r w:rsidRPr="004B46A0">
              <w:t>е</w:t>
            </w:r>
            <w:r w:rsidRPr="004B46A0">
              <w:t>ления</w:t>
            </w:r>
            <w:r>
              <w:t>»</w:t>
            </w:r>
          </w:p>
        </w:tc>
        <w:tc>
          <w:tcPr>
            <w:tcW w:w="20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47413,2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jc w:val="center"/>
            </w:pPr>
            <w:r w:rsidRPr="004B46A0">
              <w:t>15572,7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jc w:val="center"/>
            </w:pPr>
            <w:r w:rsidRPr="004B46A0">
              <w:t>16872,7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jc w:val="center"/>
            </w:pPr>
            <w:r w:rsidRPr="004B46A0">
              <w:t>14967,8</w:t>
            </w:r>
          </w:p>
        </w:tc>
        <w:tc>
          <w:tcPr>
            <w:tcW w:w="1200" w:type="dxa"/>
            <w:vMerge w:val="restart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 w:val="restart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 w:val="restart"/>
          </w:tcPr>
          <w:p w:rsidR="00513B8D" w:rsidRPr="0001217E" w:rsidRDefault="00513B8D" w:rsidP="009753C5">
            <w:pPr>
              <w:autoSpaceDE w:val="0"/>
              <w:autoSpaceDN w:val="0"/>
              <w:adjustRightInd w:val="0"/>
            </w:pPr>
            <w:r>
              <w:t>о</w:t>
            </w:r>
            <w:r w:rsidRPr="004B46A0">
              <w:t xml:space="preserve">казание государственных услуг в сфере занятости населения – </w:t>
            </w:r>
            <w:r>
              <w:t>77,</w:t>
            </w:r>
            <w:r w:rsidRPr="009753C5">
              <w:t>57 тыс. чел., в том числе 2017 г. – 26 тыс. чел., 2018 г. – 23,</w:t>
            </w:r>
            <w:r>
              <w:t>68</w:t>
            </w:r>
            <w:r w:rsidRPr="004B46A0">
              <w:t xml:space="preserve"> </w:t>
            </w:r>
          </w:p>
        </w:tc>
      </w:tr>
      <w:tr w:rsidR="00513B8D" w:rsidRPr="0001217E" w:rsidTr="00EB2BD3">
        <w:tc>
          <w:tcPr>
            <w:tcW w:w="2028" w:type="dxa"/>
            <w:vMerge/>
          </w:tcPr>
          <w:p w:rsidR="00513B8D" w:rsidRDefault="00513B8D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13B8D" w:rsidRPr="0001217E" w:rsidRDefault="00513B8D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513B8D" w:rsidRPr="0001217E" w:rsidTr="00EB2BD3">
        <w:tc>
          <w:tcPr>
            <w:tcW w:w="2028" w:type="dxa"/>
            <w:vMerge/>
          </w:tcPr>
          <w:p w:rsidR="00513B8D" w:rsidRDefault="00513B8D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47413,2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jc w:val="center"/>
            </w:pPr>
            <w:r w:rsidRPr="004B46A0">
              <w:t>15572,7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jc w:val="center"/>
            </w:pPr>
            <w:r w:rsidRPr="004B46A0">
              <w:t>16872,7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jc w:val="center"/>
            </w:pPr>
            <w:r w:rsidRPr="004B46A0">
              <w:t>14967,8</w:t>
            </w:r>
          </w:p>
        </w:tc>
        <w:tc>
          <w:tcPr>
            <w:tcW w:w="1200" w:type="dxa"/>
            <w:vMerge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13B8D" w:rsidRPr="0001217E" w:rsidRDefault="00513B8D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513B8D" w:rsidRPr="0001217E" w:rsidTr="00EB2BD3">
        <w:tc>
          <w:tcPr>
            <w:tcW w:w="2028" w:type="dxa"/>
            <w:vMerge/>
          </w:tcPr>
          <w:p w:rsidR="00513B8D" w:rsidRDefault="00513B8D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 w:val="restart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 w:val="restart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 w:val="restart"/>
          </w:tcPr>
          <w:p w:rsidR="00513B8D" w:rsidRPr="0001217E" w:rsidRDefault="00513B8D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тыс. чел., 2019 г. – 30,14 тыс. чел.</w:t>
            </w:r>
          </w:p>
        </w:tc>
      </w:tr>
      <w:tr w:rsidR="00513B8D" w:rsidRPr="0001217E" w:rsidTr="00EB2BD3">
        <w:tc>
          <w:tcPr>
            <w:tcW w:w="2028" w:type="dxa"/>
            <w:vMerge/>
          </w:tcPr>
          <w:p w:rsidR="00513B8D" w:rsidRDefault="00513B8D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13B8D" w:rsidRPr="004B46A0" w:rsidRDefault="00513B8D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13B8D" w:rsidRPr="0001217E" w:rsidRDefault="00513B8D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 w:val="restart"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  <w:r>
              <w:t>3.1. О</w:t>
            </w:r>
            <w:r w:rsidRPr="004B46A0">
              <w:t>рганизация временного тр</w:t>
            </w:r>
            <w:r w:rsidRPr="004B46A0">
              <w:t>у</w:t>
            </w:r>
            <w:r w:rsidRPr="004B46A0">
              <w:t>доустройства н</w:t>
            </w:r>
            <w:r w:rsidRPr="004B46A0">
              <w:t>е</w:t>
            </w:r>
            <w:r w:rsidRPr="004B46A0">
              <w:t>совершенноле</w:t>
            </w:r>
            <w:r w:rsidRPr="004B46A0">
              <w:t>т</w:t>
            </w:r>
            <w:r w:rsidRPr="004B46A0">
              <w:t>них граждан в возрасте от 14 до 18 лет в свобо</w:t>
            </w:r>
            <w:r w:rsidRPr="004B46A0">
              <w:t>д</w:t>
            </w:r>
            <w:r w:rsidRPr="004B46A0">
              <w:t>ное от учебы время</w:t>
            </w: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6134,4</w:t>
            </w:r>
          </w:p>
        </w:tc>
        <w:tc>
          <w:tcPr>
            <w:tcW w:w="1440" w:type="dxa"/>
            <w:vAlign w:val="bottom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1817,4</w:t>
            </w:r>
          </w:p>
        </w:tc>
        <w:tc>
          <w:tcPr>
            <w:tcW w:w="1440" w:type="dxa"/>
            <w:vAlign w:val="bottom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2157,5</w:t>
            </w:r>
          </w:p>
        </w:tc>
        <w:tc>
          <w:tcPr>
            <w:tcW w:w="1440" w:type="dxa"/>
            <w:vAlign w:val="bottom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2159,5</w:t>
            </w:r>
          </w:p>
        </w:tc>
        <w:tc>
          <w:tcPr>
            <w:tcW w:w="12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ежем</w:t>
            </w:r>
            <w:r w:rsidRPr="004B46A0">
              <w:t>е</w:t>
            </w:r>
            <w:r w:rsidRPr="004B46A0">
              <w:t>сячно</w:t>
            </w:r>
          </w:p>
        </w:tc>
        <w:tc>
          <w:tcPr>
            <w:tcW w:w="18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центры занят</w:t>
            </w:r>
            <w:r w:rsidRPr="004B46A0">
              <w:t>о</w:t>
            </w:r>
            <w:r w:rsidRPr="004B46A0">
              <w:t>сти населения, органы мес</w:t>
            </w:r>
            <w:r w:rsidRPr="004B46A0">
              <w:t>т</w:t>
            </w:r>
            <w:r w:rsidRPr="004B46A0">
              <w:t>ного сам</w:t>
            </w:r>
            <w:r w:rsidRPr="004B46A0">
              <w:t>о</w:t>
            </w:r>
            <w:r w:rsidRPr="004B46A0">
              <w:t>управления, работодатели</w:t>
            </w:r>
          </w:p>
        </w:tc>
        <w:tc>
          <w:tcPr>
            <w:tcW w:w="3092" w:type="dxa"/>
            <w:vMerge w:val="restart"/>
          </w:tcPr>
          <w:p w:rsidR="00DA7A94" w:rsidRPr="0001217E" w:rsidRDefault="00DA7A94" w:rsidP="009A536A">
            <w:pPr>
              <w:autoSpaceDE w:val="0"/>
              <w:autoSpaceDN w:val="0"/>
              <w:adjustRightInd w:val="0"/>
            </w:pPr>
            <w:r>
              <w:t>т</w:t>
            </w:r>
            <w:r w:rsidRPr="004B46A0">
              <w:t>рудоустройство на вр</w:t>
            </w:r>
            <w:r w:rsidRPr="004B46A0">
              <w:t>е</w:t>
            </w:r>
            <w:r w:rsidRPr="004B46A0">
              <w:t xml:space="preserve">менные работы </w:t>
            </w:r>
            <w:r w:rsidR="009A536A">
              <w:t>4,5</w:t>
            </w:r>
            <w:r w:rsidRPr="004B46A0">
              <w:t>тыс. н</w:t>
            </w:r>
            <w:r w:rsidRPr="004B46A0">
              <w:t>е</w:t>
            </w:r>
            <w:r w:rsidRPr="004B46A0">
              <w:t>совершеннолетних граждан в возрасте от 14 до 18 лет в свободное от учебы время, в том числе 2017 г. – 1,5 тыс. чел., 2018 г. – 1,8 тыс. чел., 2019 г. – 1,</w:t>
            </w:r>
            <w:r w:rsidR="009A536A">
              <w:t>2</w:t>
            </w:r>
            <w:r w:rsidRPr="004B46A0">
              <w:t xml:space="preserve"> тыс. чел.</w:t>
            </w: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6134,4</w:t>
            </w:r>
          </w:p>
        </w:tc>
        <w:tc>
          <w:tcPr>
            <w:tcW w:w="1440" w:type="dxa"/>
            <w:vAlign w:val="bottom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1817,4</w:t>
            </w:r>
          </w:p>
        </w:tc>
        <w:tc>
          <w:tcPr>
            <w:tcW w:w="1440" w:type="dxa"/>
            <w:vAlign w:val="bottom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2157,5</w:t>
            </w:r>
          </w:p>
        </w:tc>
        <w:tc>
          <w:tcPr>
            <w:tcW w:w="1440" w:type="dxa"/>
            <w:vAlign w:val="bottom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2159,5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 w:val="restart"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  <w:r>
              <w:t>3.2. О</w:t>
            </w:r>
            <w:r w:rsidRPr="004B46A0">
              <w:t>рганизация ярмарок вака</w:t>
            </w:r>
            <w:r w:rsidRPr="004B46A0">
              <w:t>н</w:t>
            </w:r>
            <w:r w:rsidRPr="004B46A0">
              <w:t>сий и учебных рабочих мест</w:t>
            </w: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1109,1</w:t>
            </w:r>
          </w:p>
        </w:tc>
        <w:tc>
          <w:tcPr>
            <w:tcW w:w="1440" w:type="dxa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429,1</w:t>
            </w:r>
          </w:p>
        </w:tc>
        <w:tc>
          <w:tcPr>
            <w:tcW w:w="1440" w:type="dxa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340,0</w:t>
            </w:r>
          </w:p>
        </w:tc>
        <w:tc>
          <w:tcPr>
            <w:tcW w:w="1440" w:type="dxa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340,0</w:t>
            </w:r>
          </w:p>
        </w:tc>
        <w:tc>
          <w:tcPr>
            <w:tcW w:w="12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outlineLvl w:val="0"/>
            </w:pPr>
            <w:r>
              <w:t>п</w:t>
            </w:r>
            <w:r w:rsidRPr="004B46A0">
              <w:t>о мере посту</w:t>
            </w:r>
            <w:r w:rsidRPr="004B46A0">
              <w:t>п</w:t>
            </w:r>
            <w:r w:rsidRPr="004B46A0">
              <w:t>ления вакансий</w:t>
            </w:r>
          </w:p>
        </w:tc>
        <w:tc>
          <w:tcPr>
            <w:tcW w:w="18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  <w:r w:rsidRPr="004B46A0">
              <w:t>центры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3092" w:type="dxa"/>
            <w:vMerge w:val="restart"/>
          </w:tcPr>
          <w:p w:rsidR="00172C2E" w:rsidRDefault="00DA7A94" w:rsidP="00EB2BD3">
            <w:pPr>
              <w:autoSpaceDE w:val="0"/>
              <w:autoSpaceDN w:val="0"/>
              <w:adjustRightInd w:val="0"/>
            </w:pPr>
            <w:r>
              <w:t>п</w:t>
            </w:r>
            <w:r w:rsidRPr="004B46A0">
              <w:t xml:space="preserve">роведение </w:t>
            </w:r>
            <w:r w:rsidR="00ED065C">
              <w:t>23</w:t>
            </w:r>
            <w:r w:rsidRPr="00E8281A">
              <w:t>7 ярмарок</w:t>
            </w:r>
            <w:r w:rsidRPr="004B46A0">
              <w:t xml:space="preserve"> вакансий, в том числе </w:t>
            </w:r>
          </w:p>
          <w:p w:rsidR="00DA7A94" w:rsidRPr="0001217E" w:rsidRDefault="00DA7A94" w:rsidP="00ED065C">
            <w:pPr>
              <w:autoSpaceDE w:val="0"/>
              <w:autoSpaceDN w:val="0"/>
              <w:adjustRightInd w:val="0"/>
            </w:pPr>
            <w:r w:rsidRPr="004B46A0">
              <w:t xml:space="preserve">2017 г. - 37, 2018 г. – </w:t>
            </w:r>
            <w:r w:rsidR="00E8281A">
              <w:t>100</w:t>
            </w:r>
            <w:r w:rsidRPr="004B46A0">
              <w:t xml:space="preserve">, 2019 г. </w:t>
            </w:r>
            <w:r w:rsidR="00172C2E">
              <w:t>–</w:t>
            </w:r>
            <w:r w:rsidRPr="004B46A0">
              <w:t xml:space="preserve"> </w:t>
            </w:r>
            <w:r w:rsidR="00ED065C">
              <w:t>10</w:t>
            </w:r>
            <w:r w:rsidRPr="004B46A0">
              <w:t>0</w:t>
            </w: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1109,1</w:t>
            </w:r>
          </w:p>
        </w:tc>
        <w:tc>
          <w:tcPr>
            <w:tcW w:w="1440" w:type="dxa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429,1</w:t>
            </w:r>
          </w:p>
        </w:tc>
        <w:tc>
          <w:tcPr>
            <w:tcW w:w="1440" w:type="dxa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340,0</w:t>
            </w:r>
          </w:p>
        </w:tc>
        <w:tc>
          <w:tcPr>
            <w:tcW w:w="1440" w:type="dxa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340,0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 w:val="restart"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  <w:r>
              <w:t>3.3. И</w:t>
            </w:r>
            <w:r w:rsidRPr="004B46A0">
              <w:t>нформир</w:t>
            </w:r>
            <w:r w:rsidRPr="004B46A0">
              <w:t>о</w:t>
            </w:r>
            <w:r w:rsidRPr="004B46A0">
              <w:t>вание населения и работодателей о положении на рынке труда</w:t>
            </w: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430,8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222,4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104,2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104,2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постоя</w:t>
            </w:r>
            <w:r w:rsidRPr="004B46A0">
              <w:t>н</w:t>
            </w:r>
            <w:r w:rsidRPr="004B46A0">
              <w:t>но</w:t>
            </w: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центры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3092" w:type="dxa"/>
            <w:vMerge w:val="restart"/>
          </w:tcPr>
          <w:p w:rsidR="00172C2E" w:rsidRPr="0001217E" w:rsidRDefault="00172C2E" w:rsidP="00513B8D">
            <w:pPr>
              <w:autoSpaceDE w:val="0"/>
              <w:autoSpaceDN w:val="0"/>
              <w:adjustRightInd w:val="0"/>
            </w:pPr>
            <w:r>
              <w:t>и</w:t>
            </w:r>
            <w:r w:rsidRPr="004B46A0">
              <w:t xml:space="preserve">нформирование </w:t>
            </w:r>
            <w:r w:rsidRPr="007D5CCA">
              <w:t>3</w:t>
            </w:r>
            <w:r w:rsidR="00ED065C">
              <w:t>0</w:t>
            </w:r>
            <w:r w:rsidRPr="007D5CCA">
              <w:t>,</w:t>
            </w:r>
            <w:r w:rsidR="00ED065C">
              <w:t>5</w:t>
            </w:r>
            <w:r w:rsidRPr="007D5CCA">
              <w:t xml:space="preserve"> тыс. населения и </w:t>
            </w:r>
            <w:proofErr w:type="gramStart"/>
            <w:r w:rsidRPr="007D5CCA">
              <w:t>работодателях</w:t>
            </w:r>
            <w:proofErr w:type="gramEnd"/>
            <w:r w:rsidRPr="007D5CCA">
              <w:t xml:space="preserve"> о предоставлении госуда</w:t>
            </w:r>
            <w:r w:rsidRPr="007D5CCA">
              <w:t>р</w:t>
            </w:r>
            <w:r w:rsidRPr="007D5CCA">
              <w:t>ственных услуг, в том чи</w:t>
            </w:r>
            <w:r w:rsidRPr="007D5CCA">
              <w:t>с</w:t>
            </w:r>
            <w:r w:rsidRPr="007D5CCA">
              <w:t xml:space="preserve">ле 2017 г. – 10,5 тыс. чел., </w:t>
            </w: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430,8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222,4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104,2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104,2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13B8D" w:rsidRDefault="00513B8D"/>
    <w:p w:rsidR="00513B8D" w:rsidRDefault="00513B8D"/>
    <w:p w:rsidR="00513B8D" w:rsidRDefault="00513B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513B8D" w:rsidRPr="0001217E" w:rsidTr="00DC43CE">
        <w:tc>
          <w:tcPr>
            <w:tcW w:w="2028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92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172C2E" w:rsidRPr="0001217E" w:rsidTr="00EB2BD3">
        <w:tc>
          <w:tcPr>
            <w:tcW w:w="2028" w:type="dxa"/>
            <w:vMerge w:val="restart"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 w:val="restart"/>
          </w:tcPr>
          <w:p w:rsidR="00172C2E" w:rsidRPr="0001217E" w:rsidRDefault="00513B8D" w:rsidP="00EB2BD3">
            <w:pPr>
              <w:autoSpaceDE w:val="0"/>
              <w:autoSpaceDN w:val="0"/>
              <w:adjustRightInd w:val="0"/>
              <w:jc w:val="both"/>
            </w:pPr>
            <w:r w:rsidRPr="007D5CCA">
              <w:t>2018 г. – 10,0 тыс. чел., 2019 г. – 10,</w:t>
            </w:r>
            <w:r>
              <w:t>0</w:t>
            </w:r>
            <w:r w:rsidRPr="007D5CCA">
              <w:t xml:space="preserve"> тыс. чел.</w:t>
            </w: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 w:val="restart"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  <w:r>
              <w:t>3.4. О</w:t>
            </w:r>
            <w:r w:rsidRPr="004B46A0">
              <w:t>рганизация проведения о</w:t>
            </w:r>
            <w:r w:rsidRPr="004B46A0">
              <w:t>п</w:t>
            </w:r>
            <w:r w:rsidRPr="004B46A0">
              <w:t>лачиваемых о</w:t>
            </w:r>
            <w:r w:rsidRPr="004B46A0">
              <w:t>б</w:t>
            </w:r>
            <w:r w:rsidRPr="004B46A0">
              <w:t>щественных р</w:t>
            </w:r>
            <w:r w:rsidRPr="004B46A0">
              <w:t>а</w:t>
            </w:r>
            <w:r w:rsidRPr="004B46A0">
              <w:t>бот</w:t>
            </w:r>
          </w:p>
        </w:tc>
        <w:tc>
          <w:tcPr>
            <w:tcW w:w="2040" w:type="dxa"/>
          </w:tcPr>
          <w:p w:rsidR="00172C2E" w:rsidRPr="004B46A0" w:rsidRDefault="003134E9" w:rsidP="00EB2BD3">
            <w:pPr>
              <w:autoSpaceDE w:val="0"/>
              <w:autoSpaceDN w:val="0"/>
              <w:adjustRightInd w:val="0"/>
            </w:pPr>
            <w:r>
              <w:t>и</w:t>
            </w:r>
            <w:r w:rsidR="00172C2E" w:rsidRPr="004B46A0">
              <w:t>того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7979,4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2415,5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2977,1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2586,8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ежем</w:t>
            </w:r>
            <w:r w:rsidRPr="004B46A0">
              <w:t>е</w:t>
            </w:r>
            <w:r w:rsidRPr="004B46A0">
              <w:t>сячно</w:t>
            </w: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центры занят</w:t>
            </w:r>
            <w:r w:rsidRPr="004B46A0">
              <w:t>о</w:t>
            </w:r>
            <w:r w:rsidRPr="004B46A0">
              <w:t>сти населения, органы мес</w:t>
            </w:r>
            <w:r w:rsidRPr="004B46A0">
              <w:t>т</w:t>
            </w:r>
            <w:r w:rsidRPr="004B46A0">
              <w:t>ного сам</w:t>
            </w:r>
            <w:r w:rsidRPr="004B46A0">
              <w:t>о</w:t>
            </w:r>
            <w:r w:rsidRPr="004B46A0">
              <w:t>управления</w:t>
            </w:r>
            <w:r w:rsidR="008250F2">
              <w:t xml:space="preserve"> (по согласованию)</w:t>
            </w:r>
            <w:r w:rsidRPr="004B46A0">
              <w:t>, работодатели</w:t>
            </w:r>
          </w:p>
        </w:tc>
        <w:tc>
          <w:tcPr>
            <w:tcW w:w="3092" w:type="dxa"/>
            <w:vMerge w:val="restart"/>
          </w:tcPr>
          <w:p w:rsidR="00172C2E" w:rsidRPr="0001217E" w:rsidRDefault="00172C2E" w:rsidP="007D5CCA">
            <w:pPr>
              <w:autoSpaceDE w:val="0"/>
              <w:autoSpaceDN w:val="0"/>
              <w:adjustRightInd w:val="0"/>
            </w:pPr>
            <w:proofErr w:type="gramStart"/>
            <w:r>
              <w:t>т</w:t>
            </w:r>
            <w:r w:rsidRPr="004B46A0">
              <w:t>рудоустройство на общ</w:t>
            </w:r>
            <w:r w:rsidRPr="004B46A0">
              <w:t>е</w:t>
            </w:r>
            <w:r w:rsidRPr="004B46A0">
              <w:t>ственные работы 6,7 тыс. безработных граждан, в том числе 2017 г. – 2.0 тыс. чел., 2018 г. – 2</w:t>
            </w:r>
            <w:r w:rsidR="007D5CCA">
              <w:t>,8</w:t>
            </w:r>
            <w:r w:rsidRPr="004B46A0">
              <w:t xml:space="preserve"> тыс. чел., 2019 г. – </w:t>
            </w:r>
            <w:r w:rsidR="007D5CCA">
              <w:t>1,9</w:t>
            </w:r>
            <w:r w:rsidRPr="004B46A0">
              <w:t xml:space="preserve"> тыс. чел.</w:t>
            </w:r>
            <w:proofErr w:type="gramEnd"/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7979,4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2415,5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2977,1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2586,8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 w:val="restart"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  <w:r>
              <w:t>3.5. О</w:t>
            </w:r>
            <w:r w:rsidRPr="004B46A0">
              <w:t>рганизация временного тр</w:t>
            </w:r>
            <w:r w:rsidRPr="004B46A0">
              <w:t>у</w:t>
            </w:r>
            <w:r w:rsidRPr="004B46A0">
              <w:t>доустройства безработных граждан, исп</w:t>
            </w:r>
            <w:r w:rsidRPr="004B46A0">
              <w:t>ы</w:t>
            </w:r>
            <w:r w:rsidRPr="004B46A0">
              <w:t>тывающих тру</w:t>
            </w:r>
            <w:r w:rsidRPr="004B46A0">
              <w:t>д</w:t>
            </w:r>
            <w:r w:rsidRPr="004B46A0">
              <w:t>ности в поиске работы</w:t>
            </w: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5006,1</w:t>
            </w:r>
          </w:p>
        </w:tc>
        <w:tc>
          <w:tcPr>
            <w:tcW w:w="1440" w:type="dxa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1590,0</w:t>
            </w:r>
          </w:p>
        </w:tc>
        <w:tc>
          <w:tcPr>
            <w:tcW w:w="1440" w:type="dxa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1597,3</w:t>
            </w:r>
          </w:p>
        </w:tc>
        <w:tc>
          <w:tcPr>
            <w:tcW w:w="1440" w:type="dxa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1818,8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ежем</w:t>
            </w:r>
            <w:r w:rsidRPr="004B46A0">
              <w:t>е</w:t>
            </w:r>
            <w:r w:rsidRPr="004B46A0">
              <w:t>сячно</w:t>
            </w: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центры занят</w:t>
            </w:r>
            <w:r w:rsidRPr="004B46A0">
              <w:t>о</w:t>
            </w:r>
            <w:r w:rsidRPr="004B46A0">
              <w:t>сти населения, органы мес</w:t>
            </w:r>
            <w:r w:rsidRPr="004B46A0">
              <w:t>т</w:t>
            </w:r>
            <w:r w:rsidRPr="004B46A0">
              <w:t>ного сам</w:t>
            </w:r>
            <w:r w:rsidRPr="004B46A0">
              <w:t>о</w:t>
            </w:r>
            <w:r w:rsidRPr="004B46A0">
              <w:t>управления</w:t>
            </w:r>
            <w:r w:rsidR="008250F2">
              <w:t xml:space="preserve"> (по согласованию)</w:t>
            </w:r>
            <w:r w:rsidRPr="004B46A0">
              <w:t>, работодатели</w:t>
            </w:r>
          </w:p>
        </w:tc>
        <w:tc>
          <w:tcPr>
            <w:tcW w:w="3092" w:type="dxa"/>
            <w:vMerge w:val="restart"/>
          </w:tcPr>
          <w:p w:rsidR="00172C2E" w:rsidRPr="0001217E" w:rsidRDefault="00172C2E" w:rsidP="007D5CCA">
            <w:pPr>
              <w:autoSpaceDE w:val="0"/>
              <w:autoSpaceDN w:val="0"/>
              <w:adjustRightInd w:val="0"/>
            </w:pPr>
            <w:proofErr w:type="gramStart"/>
            <w:r>
              <w:t>т</w:t>
            </w:r>
            <w:r w:rsidRPr="004B46A0">
              <w:t>рудоустройство на вр</w:t>
            </w:r>
            <w:r w:rsidRPr="004B46A0">
              <w:t>е</w:t>
            </w:r>
            <w:r w:rsidRPr="004B46A0">
              <w:t xml:space="preserve">менные работы </w:t>
            </w:r>
            <w:r w:rsidR="007D5CCA">
              <w:t>3,</w:t>
            </w:r>
            <w:r w:rsidRPr="004B46A0">
              <w:t xml:space="preserve">4 тыс. безработных граждан, в том числе 2017 г. – 1,4 тыс. чел., 2018 г. – 1,3 тыс. чел., 2019 г. – </w:t>
            </w:r>
            <w:r w:rsidR="007D5CCA">
              <w:t>0,7</w:t>
            </w:r>
            <w:r w:rsidRPr="004B46A0">
              <w:t xml:space="preserve"> тыс. чел.</w:t>
            </w:r>
            <w:proofErr w:type="gramEnd"/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5006,1</w:t>
            </w:r>
          </w:p>
        </w:tc>
        <w:tc>
          <w:tcPr>
            <w:tcW w:w="1440" w:type="dxa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1590,0</w:t>
            </w:r>
          </w:p>
        </w:tc>
        <w:tc>
          <w:tcPr>
            <w:tcW w:w="1440" w:type="dxa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1597,3</w:t>
            </w:r>
          </w:p>
        </w:tc>
        <w:tc>
          <w:tcPr>
            <w:tcW w:w="1440" w:type="dxa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1818,8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 w:val="restart"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  <w:r>
              <w:t>3.6. С</w:t>
            </w:r>
            <w:r w:rsidRPr="004B46A0">
              <w:t>оциальная адаптация безр</w:t>
            </w:r>
            <w:r w:rsidRPr="004B46A0">
              <w:t>а</w:t>
            </w:r>
            <w:r w:rsidRPr="004B46A0">
              <w:t>ботных граждан на рынке труда</w:t>
            </w: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169,5</w:t>
            </w:r>
          </w:p>
        </w:tc>
        <w:tc>
          <w:tcPr>
            <w:tcW w:w="1440" w:type="dxa"/>
            <w:vAlign w:val="bottom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24,5</w:t>
            </w:r>
          </w:p>
        </w:tc>
        <w:tc>
          <w:tcPr>
            <w:tcW w:w="1440" w:type="dxa"/>
            <w:vAlign w:val="bottom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72,5</w:t>
            </w:r>
          </w:p>
        </w:tc>
        <w:tc>
          <w:tcPr>
            <w:tcW w:w="1440" w:type="dxa"/>
            <w:vAlign w:val="bottom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72,5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ежем</w:t>
            </w:r>
            <w:r w:rsidRPr="004B46A0">
              <w:t>е</w:t>
            </w:r>
            <w:r w:rsidRPr="004B46A0">
              <w:t>сячно</w:t>
            </w: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центры занят</w:t>
            </w:r>
            <w:r w:rsidRPr="004B46A0">
              <w:t>о</w:t>
            </w:r>
            <w:r w:rsidRPr="004B46A0">
              <w:t xml:space="preserve">сти населения, психологи </w:t>
            </w:r>
          </w:p>
        </w:tc>
        <w:tc>
          <w:tcPr>
            <w:tcW w:w="3092" w:type="dxa"/>
            <w:vMerge w:val="restart"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</w:pPr>
            <w:proofErr w:type="gramStart"/>
            <w:r>
              <w:t>о</w:t>
            </w:r>
            <w:r w:rsidRPr="004B46A0">
              <w:t>бучение навыкам поиска работы 3,9 тыс. чел., в том числе 2017 г. – 1,3 тыс. чел., 2018 г. –1,3 тыс. чел., 2019 г. – 1,3 тыс. чел.</w:t>
            </w:r>
            <w:proofErr w:type="gramEnd"/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169,5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24,5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72,5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72,5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 w:val="restart"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  <w:r>
              <w:t>3.7. О</w:t>
            </w:r>
            <w:r w:rsidRPr="004B46A0">
              <w:t>казание с</w:t>
            </w:r>
            <w:r w:rsidRPr="004B46A0">
              <w:t>о</w:t>
            </w:r>
            <w:r w:rsidRPr="004B46A0">
              <w:t xml:space="preserve">действия </w:t>
            </w:r>
            <w:proofErr w:type="spellStart"/>
            <w:r w:rsidRPr="004B46A0">
              <w:t>самоз</w:t>
            </w:r>
            <w:r w:rsidRPr="004B46A0">
              <w:t>а</w:t>
            </w:r>
            <w:r w:rsidRPr="004B46A0">
              <w:t>нятости</w:t>
            </w:r>
            <w:proofErr w:type="spellEnd"/>
            <w:r w:rsidRPr="004B46A0">
              <w:t xml:space="preserve"> безр</w:t>
            </w:r>
            <w:r w:rsidRPr="004B46A0">
              <w:t>а</w:t>
            </w:r>
            <w:r w:rsidRPr="004B46A0">
              <w:t>ботных граждан</w:t>
            </w: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261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128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128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>
              <w:t>п</w:t>
            </w:r>
            <w:r w:rsidRPr="004B46A0">
              <w:t>о мере посту</w:t>
            </w:r>
            <w:r w:rsidRPr="004B46A0">
              <w:t>п</w:t>
            </w:r>
            <w:r w:rsidRPr="004B46A0">
              <w:t>ления заявл</w:t>
            </w:r>
            <w:r w:rsidRPr="004B46A0">
              <w:t>е</w:t>
            </w:r>
            <w:r w:rsidRPr="004B46A0">
              <w:t>ний</w:t>
            </w: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Минтруд РТ, центры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3092" w:type="dxa"/>
            <w:vMerge w:val="restart"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</w:pPr>
            <w:r>
              <w:t>оказание государ</w:t>
            </w:r>
            <w:r w:rsidRPr="004B46A0">
              <w:t>ственной поддержки на создание предпринимательской де</w:t>
            </w:r>
            <w:r w:rsidRPr="004B46A0">
              <w:t>я</w:t>
            </w:r>
            <w:r w:rsidRPr="004B46A0">
              <w:t>тельности 0,3 тыс. безр</w:t>
            </w:r>
            <w:r w:rsidRPr="004B46A0">
              <w:t>а</w:t>
            </w:r>
            <w:r w:rsidRPr="004B46A0">
              <w:t xml:space="preserve">ботным гражданам, в том </w:t>
            </w: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261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128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128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134E9" w:rsidRDefault="003134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513B8D" w:rsidRPr="0001217E" w:rsidTr="00DC43CE">
        <w:tc>
          <w:tcPr>
            <w:tcW w:w="2028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92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172C2E" w:rsidRPr="0001217E" w:rsidTr="00513B8D">
        <w:tc>
          <w:tcPr>
            <w:tcW w:w="2028" w:type="dxa"/>
            <w:vMerge w:val="restart"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</w:pPr>
            <w:proofErr w:type="gramStart"/>
            <w:r w:rsidRPr="004B46A0">
              <w:t>числе</w:t>
            </w:r>
            <w:proofErr w:type="gramEnd"/>
            <w:r w:rsidRPr="004B46A0">
              <w:t xml:space="preserve"> 2017</w:t>
            </w:r>
            <w:r>
              <w:t xml:space="preserve"> </w:t>
            </w:r>
            <w:r w:rsidRPr="004B46A0">
              <w:t>г.</w:t>
            </w:r>
            <w:r>
              <w:t xml:space="preserve"> – </w:t>
            </w:r>
            <w:r w:rsidRPr="004B46A0">
              <w:t>0,08 чел., 2018</w:t>
            </w:r>
            <w:r>
              <w:t xml:space="preserve"> </w:t>
            </w:r>
            <w:r w:rsidRPr="004B46A0">
              <w:t>г.</w:t>
            </w:r>
            <w:r>
              <w:t xml:space="preserve"> – </w:t>
            </w:r>
            <w:r w:rsidRPr="004B46A0">
              <w:t xml:space="preserve">0,1 тыс. чел., </w:t>
            </w:r>
          </w:p>
          <w:p w:rsidR="00172C2E" w:rsidRPr="0001217E" w:rsidRDefault="003134E9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2019</w:t>
            </w:r>
            <w:r>
              <w:t xml:space="preserve"> </w:t>
            </w:r>
            <w:r w:rsidRPr="004B46A0">
              <w:t>г.</w:t>
            </w:r>
            <w:r>
              <w:t xml:space="preserve"> – </w:t>
            </w:r>
            <w:r w:rsidRPr="004B46A0">
              <w:t>0,1 тыс. чел.</w:t>
            </w:r>
          </w:p>
        </w:tc>
      </w:tr>
      <w:tr w:rsidR="00172C2E" w:rsidRPr="0001217E" w:rsidTr="00513B8D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513B8D">
        <w:tc>
          <w:tcPr>
            <w:tcW w:w="2028" w:type="dxa"/>
            <w:vMerge w:val="restart"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  <w:r>
              <w:t>3.8. О</w:t>
            </w:r>
            <w:r w:rsidRPr="004B46A0">
              <w:t>рганизация временного тр</w:t>
            </w:r>
            <w:r w:rsidRPr="004B46A0">
              <w:t>у</w:t>
            </w:r>
            <w:r w:rsidRPr="004B46A0">
              <w:t>доустройства безработных граждан в во</w:t>
            </w:r>
            <w:r w:rsidRPr="004B46A0">
              <w:t>з</w:t>
            </w:r>
            <w:r w:rsidRPr="004B46A0">
              <w:t>расте от 18 до 20 лет, имеющих среднее профе</w:t>
            </w:r>
            <w:r w:rsidRPr="004B46A0">
              <w:t>с</w:t>
            </w:r>
            <w:r w:rsidRPr="004B46A0">
              <w:t>сиональное обр</w:t>
            </w:r>
            <w:r w:rsidRPr="004B46A0">
              <w:t>а</w:t>
            </w:r>
            <w:r w:rsidRPr="004B46A0">
              <w:t>зование и ищ</w:t>
            </w:r>
            <w:r w:rsidRPr="004B46A0">
              <w:t>у</w:t>
            </w:r>
            <w:r w:rsidRPr="004B46A0">
              <w:t>щих работу впервые</w:t>
            </w: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308,0</w:t>
            </w:r>
          </w:p>
        </w:tc>
        <w:tc>
          <w:tcPr>
            <w:tcW w:w="1440" w:type="dxa"/>
          </w:tcPr>
          <w:p w:rsidR="00172C2E" w:rsidRPr="00EB2BD3" w:rsidRDefault="00172C2E" w:rsidP="00513B8D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73,0</w:t>
            </w:r>
          </w:p>
        </w:tc>
        <w:tc>
          <w:tcPr>
            <w:tcW w:w="1440" w:type="dxa"/>
          </w:tcPr>
          <w:p w:rsidR="00172C2E" w:rsidRPr="00EB2BD3" w:rsidRDefault="00172C2E" w:rsidP="00513B8D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100,6</w:t>
            </w:r>
          </w:p>
        </w:tc>
        <w:tc>
          <w:tcPr>
            <w:tcW w:w="1440" w:type="dxa"/>
          </w:tcPr>
          <w:p w:rsidR="00172C2E" w:rsidRPr="00EB2BD3" w:rsidRDefault="00172C2E" w:rsidP="00513B8D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134,4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EB2BD3">
              <w:rPr>
                <w:lang w:val="en-US"/>
              </w:rPr>
              <w:t>III</w:t>
            </w:r>
            <w:r>
              <w:t>-</w:t>
            </w:r>
            <w:r w:rsidRPr="00EB2BD3">
              <w:rPr>
                <w:lang w:val="en-US"/>
              </w:rPr>
              <w:t>IV</w:t>
            </w:r>
            <w:r w:rsidRPr="004B46A0">
              <w:t xml:space="preserve"> квартал</w:t>
            </w:r>
            <w:r>
              <w:t>ы</w:t>
            </w: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центры занят</w:t>
            </w:r>
            <w:r w:rsidRPr="004B46A0">
              <w:t>о</w:t>
            </w:r>
            <w:r w:rsidRPr="004B46A0">
              <w:t>сти населения, органы мес</w:t>
            </w:r>
            <w:r w:rsidRPr="004B46A0">
              <w:t>т</w:t>
            </w:r>
            <w:r w:rsidRPr="004B46A0">
              <w:t>ного сам</w:t>
            </w:r>
            <w:r w:rsidRPr="004B46A0">
              <w:t>о</w:t>
            </w:r>
            <w:r w:rsidRPr="004B46A0">
              <w:t>управления</w:t>
            </w:r>
            <w:r w:rsidR="008250F2">
              <w:t xml:space="preserve"> (по согласованию)</w:t>
            </w:r>
            <w:r w:rsidRPr="004B46A0">
              <w:t>, работодатели</w:t>
            </w:r>
          </w:p>
        </w:tc>
        <w:tc>
          <w:tcPr>
            <w:tcW w:w="3092" w:type="dxa"/>
            <w:vMerge w:val="restart"/>
          </w:tcPr>
          <w:p w:rsidR="00172C2E" w:rsidRPr="0001217E" w:rsidRDefault="00172C2E" w:rsidP="007D5CCA">
            <w:pPr>
              <w:autoSpaceDE w:val="0"/>
              <w:autoSpaceDN w:val="0"/>
              <w:adjustRightInd w:val="0"/>
            </w:pPr>
            <w:r>
              <w:t>т</w:t>
            </w:r>
            <w:r w:rsidRPr="004B46A0">
              <w:t>рудоустройство на вр</w:t>
            </w:r>
            <w:r w:rsidRPr="004B46A0">
              <w:t>е</w:t>
            </w:r>
            <w:r w:rsidRPr="004B46A0">
              <w:t>менные работы 0,</w:t>
            </w:r>
            <w:r w:rsidR="007D5CCA">
              <w:t>15</w:t>
            </w:r>
            <w:r w:rsidRPr="004B46A0">
              <w:t xml:space="preserve"> тыс. безработных граждан в возрасте от 18 до 20 лет, имеющих среднее профе</w:t>
            </w:r>
            <w:r w:rsidRPr="004B46A0">
              <w:t>с</w:t>
            </w:r>
            <w:r w:rsidRPr="004B46A0">
              <w:t>сиональное образование и ищущих работу впервые, в том числе 2017 г. – 0,06 тыс. чел., 2018 г. – 0,</w:t>
            </w:r>
            <w:r w:rsidR="007D5CCA">
              <w:t>04</w:t>
            </w:r>
            <w:r w:rsidRPr="004B46A0">
              <w:t xml:space="preserve"> тыс. чел., 2019 г. – 0,</w:t>
            </w:r>
            <w:r w:rsidR="007D5CCA">
              <w:t>05</w:t>
            </w:r>
            <w:r w:rsidRPr="004B46A0">
              <w:t xml:space="preserve"> тыс. чел.</w:t>
            </w:r>
          </w:p>
        </w:tc>
      </w:tr>
      <w:tr w:rsidR="00172C2E" w:rsidRPr="0001217E" w:rsidTr="00513B8D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513B8D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308,0</w:t>
            </w:r>
          </w:p>
        </w:tc>
        <w:tc>
          <w:tcPr>
            <w:tcW w:w="1440" w:type="dxa"/>
          </w:tcPr>
          <w:p w:rsidR="00172C2E" w:rsidRPr="00EB2BD3" w:rsidRDefault="00172C2E" w:rsidP="00513B8D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73,0</w:t>
            </w:r>
          </w:p>
        </w:tc>
        <w:tc>
          <w:tcPr>
            <w:tcW w:w="1440" w:type="dxa"/>
          </w:tcPr>
          <w:p w:rsidR="00172C2E" w:rsidRPr="00EB2BD3" w:rsidRDefault="00172C2E" w:rsidP="00513B8D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100,6</w:t>
            </w:r>
          </w:p>
        </w:tc>
        <w:tc>
          <w:tcPr>
            <w:tcW w:w="1440" w:type="dxa"/>
          </w:tcPr>
          <w:p w:rsidR="00172C2E" w:rsidRPr="00EB2BD3" w:rsidRDefault="00172C2E" w:rsidP="00513B8D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134,4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513B8D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513B8D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513B8D">
        <w:tc>
          <w:tcPr>
            <w:tcW w:w="2028" w:type="dxa"/>
            <w:vMerge w:val="restart"/>
          </w:tcPr>
          <w:p w:rsidR="00172C2E" w:rsidRDefault="00172C2E" w:rsidP="00172C2E">
            <w:r>
              <w:t>3.9. П</w:t>
            </w:r>
            <w:r w:rsidRPr="004B46A0">
              <w:t>рофесси</w:t>
            </w:r>
            <w:r w:rsidRPr="004B46A0">
              <w:t>о</w:t>
            </w:r>
            <w:r w:rsidRPr="004B46A0">
              <w:t>нальное обуч</w:t>
            </w:r>
            <w:r w:rsidRPr="004B46A0">
              <w:t>е</w:t>
            </w:r>
            <w:r w:rsidRPr="004B46A0">
              <w:t>ние и дополн</w:t>
            </w:r>
            <w:r w:rsidRPr="004B46A0">
              <w:t>и</w:t>
            </w:r>
            <w:r w:rsidRPr="004B46A0">
              <w:t>тельное профе</w:t>
            </w:r>
            <w:r w:rsidRPr="004B46A0">
              <w:t>с</w:t>
            </w:r>
            <w:r w:rsidRPr="004B46A0">
              <w:t>сиональное обр</w:t>
            </w:r>
            <w:r w:rsidRPr="004B46A0">
              <w:t>а</w:t>
            </w:r>
            <w:r w:rsidRPr="004B46A0">
              <w:t>зование безр</w:t>
            </w:r>
            <w:r w:rsidRPr="004B46A0">
              <w:t>а</w:t>
            </w:r>
            <w:r w:rsidRPr="004B46A0">
              <w:t>ботных граждан</w:t>
            </w: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21373,6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7724,7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7350,5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6298,4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постоя</w:t>
            </w:r>
            <w:r w:rsidRPr="004B46A0">
              <w:t>н</w:t>
            </w:r>
            <w:r w:rsidRPr="004B46A0">
              <w:t>но</w:t>
            </w: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>
              <w:t>ц</w:t>
            </w:r>
            <w:r w:rsidRPr="004B46A0">
              <w:t>ентры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3092" w:type="dxa"/>
            <w:vMerge w:val="restart"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  <w:r>
              <w:t>о</w:t>
            </w:r>
            <w:r w:rsidRPr="004B46A0">
              <w:t>бучение 1,</w:t>
            </w:r>
            <w:r w:rsidR="002D27C6">
              <w:t>3</w:t>
            </w:r>
            <w:r w:rsidRPr="004B46A0">
              <w:t xml:space="preserve"> тыс. безр</w:t>
            </w:r>
            <w:r w:rsidRPr="004B46A0">
              <w:t>а</w:t>
            </w:r>
            <w:r w:rsidRPr="004B46A0">
              <w:t>ботных граждан на востр</w:t>
            </w:r>
            <w:r w:rsidRPr="004B46A0">
              <w:t>е</w:t>
            </w:r>
            <w:r w:rsidRPr="004B46A0">
              <w:t>бованные рынком актуал</w:t>
            </w:r>
            <w:r w:rsidRPr="004B46A0">
              <w:t>ь</w:t>
            </w:r>
            <w:r w:rsidRPr="004B46A0">
              <w:t>ные вакансии по заявке р</w:t>
            </w:r>
            <w:r w:rsidRPr="004B46A0">
              <w:t>а</w:t>
            </w:r>
            <w:r w:rsidRPr="004B46A0">
              <w:t>ботодателей, в том числе 2017</w:t>
            </w:r>
            <w:r>
              <w:t xml:space="preserve"> </w:t>
            </w:r>
            <w:r w:rsidRPr="004B46A0">
              <w:t xml:space="preserve">г. – 0,5 тыс. чел., </w:t>
            </w:r>
          </w:p>
          <w:p w:rsidR="003134E9" w:rsidRDefault="00172C2E" w:rsidP="00EB2BD3">
            <w:pPr>
              <w:autoSpaceDE w:val="0"/>
              <w:autoSpaceDN w:val="0"/>
              <w:adjustRightInd w:val="0"/>
            </w:pPr>
            <w:r w:rsidRPr="004B46A0">
              <w:t>2018</w:t>
            </w:r>
            <w:r>
              <w:t xml:space="preserve"> </w:t>
            </w:r>
            <w:r w:rsidRPr="004B46A0">
              <w:t xml:space="preserve">г. – 0,5 тыс. чел., </w:t>
            </w:r>
          </w:p>
          <w:p w:rsidR="00172C2E" w:rsidRPr="0001217E" w:rsidRDefault="00172C2E" w:rsidP="002D27C6">
            <w:pPr>
              <w:autoSpaceDE w:val="0"/>
              <w:autoSpaceDN w:val="0"/>
              <w:adjustRightInd w:val="0"/>
            </w:pPr>
            <w:r w:rsidRPr="004B46A0">
              <w:t>2019</w:t>
            </w:r>
            <w:r>
              <w:t xml:space="preserve"> </w:t>
            </w:r>
            <w:r w:rsidRPr="004B46A0">
              <w:t>г. – 0,</w:t>
            </w:r>
            <w:r w:rsidR="002D27C6">
              <w:t>3</w:t>
            </w:r>
            <w:r w:rsidRPr="004B46A0">
              <w:t xml:space="preserve"> тыс. чел.</w:t>
            </w:r>
          </w:p>
        </w:tc>
      </w:tr>
      <w:tr w:rsidR="00172C2E" w:rsidRPr="0001217E" w:rsidTr="00513B8D">
        <w:tc>
          <w:tcPr>
            <w:tcW w:w="2028" w:type="dxa"/>
            <w:vMerge/>
          </w:tcPr>
          <w:p w:rsidR="00172C2E" w:rsidRDefault="00172C2E" w:rsidP="00172C2E"/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513B8D">
        <w:tc>
          <w:tcPr>
            <w:tcW w:w="2028" w:type="dxa"/>
            <w:vMerge/>
          </w:tcPr>
          <w:p w:rsidR="00172C2E" w:rsidRDefault="00172C2E" w:rsidP="00172C2E"/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21373,6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7724,7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7350,5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6298,4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513B8D">
        <w:tc>
          <w:tcPr>
            <w:tcW w:w="2028" w:type="dxa"/>
            <w:vMerge/>
          </w:tcPr>
          <w:p w:rsidR="00172C2E" w:rsidRDefault="00172C2E" w:rsidP="00172C2E"/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513B8D">
        <w:tc>
          <w:tcPr>
            <w:tcW w:w="2028" w:type="dxa"/>
            <w:vMerge/>
          </w:tcPr>
          <w:p w:rsidR="00172C2E" w:rsidRDefault="00172C2E" w:rsidP="00172C2E"/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513B8D">
        <w:tc>
          <w:tcPr>
            <w:tcW w:w="2028" w:type="dxa"/>
            <w:vMerge w:val="restart"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  <w:r>
              <w:t>3.10. Д</w:t>
            </w:r>
            <w:r w:rsidRPr="004B46A0">
              <w:t>ополн</w:t>
            </w:r>
            <w:r w:rsidRPr="004B46A0">
              <w:t>и</w:t>
            </w:r>
            <w:r w:rsidRPr="004B46A0">
              <w:t>тельное профе</w:t>
            </w:r>
            <w:r w:rsidRPr="004B46A0">
              <w:t>с</w:t>
            </w:r>
            <w:r w:rsidRPr="004B46A0">
              <w:t>сиональное обр</w:t>
            </w:r>
            <w:r w:rsidRPr="004B46A0">
              <w:t>а</w:t>
            </w:r>
            <w:r w:rsidRPr="004B46A0">
              <w:t xml:space="preserve">зование женщин в период отпуска по уходу </w:t>
            </w:r>
            <w:proofErr w:type="gramStart"/>
            <w:r w:rsidRPr="004B46A0">
              <w:t>за</w:t>
            </w:r>
            <w:proofErr w:type="gramEnd"/>
            <w:r w:rsidRPr="004B46A0">
              <w:t xml:space="preserve"> </w:t>
            </w: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2834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914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960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960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по мере посту</w:t>
            </w:r>
            <w:r w:rsidRPr="004B46A0">
              <w:t>п</w:t>
            </w:r>
            <w:r w:rsidRPr="004B46A0">
              <w:t>ления заявл</w:t>
            </w:r>
            <w:r w:rsidRPr="004B46A0">
              <w:t>е</w:t>
            </w:r>
            <w:r w:rsidRPr="004B46A0">
              <w:t>ний</w:t>
            </w: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>
              <w:t>ц</w:t>
            </w:r>
            <w:r w:rsidRPr="004B46A0">
              <w:t>ентры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3092" w:type="dxa"/>
            <w:vMerge w:val="restart"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</w:pPr>
            <w:r>
              <w:t>п</w:t>
            </w:r>
            <w:r w:rsidRPr="004B46A0">
              <w:t>овышение конкурент</w:t>
            </w:r>
            <w:r w:rsidRPr="004B46A0">
              <w:t>о</w:t>
            </w:r>
            <w:r w:rsidRPr="004B46A0">
              <w:t>способности  0,3 тыс. же</w:t>
            </w:r>
            <w:r w:rsidRPr="004B46A0">
              <w:t>н</w:t>
            </w:r>
            <w:r w:rsidRPr="004B46A0">
              <w:t>щин в период отпуска по уходу за ребенком до до</w:t>
            </w:r>
            <w:r w:rsidRPr="004B46A0">
              <w:t>с</w:t>
            </w:r>
            <w:r w:rsidRPr="004B46A0">
              <w:t xml:space="preserve">тижения им возраста трех </w:t>
            </w:r>
            <w:r w:rsidR="003134E9" w:rsidRPr="004B46A0">
              <w:t>лет, в том числе 2017</w:t>
            </w:r>
            <w:r w:rsidR="003134E9">
              <w:t xml:space="preserve"> </w:t>
            </w:r>
            <w:r w:rsidR="003134E9" w:rsidRPr="004B46A0">
              <w:t>г. –</w:t>
            </w:r>
          </w:p>
        </w:tc>
      </w:tr>
      <w:tr w:rsidR="00172C2E" w:rsidRPr="0001217E" w:rsidTr="00513B8D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513B8D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2834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914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960</w:t>
            </w:r>
          </w:p>
        </w:tc>
        <w:tc>
          <w:tcPr>
            <w:tcW w:w="1440" w:type="dxa"/>
          </w:tcPr>
          <w:p w:rsidR="00172C2E" w:rsidRPr="004B46A0" w:rsidRDefault="00172C2E" w:rsidP="00513B8D">
            <w:pPr>
              <w:autoSpaceDE w:val="0"/>
              <w:autoSpaceDN w:val="0"/>
              <w:adjustRightInd w:val="0"/>
              <w:jc w:val="center"/>
            </w:pPr>
            <w:r w:rsidRPr="004B46A0">
              <w:t>960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134E9" w:rsidRDefault="003134E9"/>
    <w:p w:rsidR="003134E9" w:rsidRDefault="003134E9"/>
    <w:p w:rsidR="00513B8D" w:rsidRDefault="00513B8D"/>
    <w:p w:rsidR="00513B8D" w:rsidRDefault="00513B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513B8D" w:rsidRPr="0001217E" w:rsidTr="00DC43CE">
        <w:tc>
          <w:tcPr>
            <w:tcW w:w="2028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92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172C2E" w:rsidRPr="0001217E" w:rsidTr="00EB2BD3">
        <w:tc>
          <w:tcPr>
            <w:tcW w:w="2028" w:type="dxa"/>
            <w:vMerge w:val="restart"/>
          </w:tcPr>
          <w:p w:rsidR="00172C2E" w:rsidRDefault="003134E9" w:rsidP="00EB2BD3">
            <w:pPr>
              <w:autoSpaceDE w:val="0"/>
              <w:autoSpaceDN w:val="0"/>
              <w:adjustRightInd w:val="0"/>
            </w:pPr>
            <w:r w:rsidRPr="004B46A0">
              <w:t>ребенком до до</w:t>
            </w:r>
            <w:r w:rsidRPr="004B46A0">
              <w:t>с</w:t>
            </w:r>
            <w:r w:rsidRPr="004B46A0">
              <w:t>тижения им во</w:t>
            </w:r>
            <w:r w:rsidRPr="004B46A0">
              <w:t>з</w:t>
            </w:r>
            <w:r w:rsidRPr="004B46A0">
              <w:t>раста трех лет</w:t>
            </w: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</w:pPr>
            <w:r w:rsidRPr="004B46A0">
              <w:t>0,1 тыс. чел., 2018</w:t>
            </w:r>
            <w:r>
              <w:t xml:space="preserve"> </w:t>
            </w:r>
            <w:r w:rsidRPr="004B46A0">
              <w:t xml:space="preserve">г. – </w:t>
            </w:r>
          </w:p>
          <w:p w:rsidR="003134E9" w:rsidRDefault="003134E9" w:rsidP="00EB2BD3">
            <w:pPr>
              <w:autoSpaceDE w:val="0"/>
              <w:autoSpaceDN w:val="0"/>
              <w:adjustRightInd w:val="0"/>
            </w:pPr>
            <w:r w:rsidRPr="004B46A0">
              <w:t>0,1 тыс. чел., 2019</w:t>
            </w:r>
            <w:r>
              <w:t xml:space="preserve"> </w:t>
            </w:r>
            <w:r w:rsidRPr="004B46A0">
              <w:t xml:space="preserve">г. – </w:t>
            </w:r>
          </w:p>
          <w:p w:rsidR="00172C2E" w:rsidRPr="0001217E" w:rsidRDefault="003134E9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0,1 тыс. чел.</w:t>
            </w: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>
              <w:t>3.11. О</w:t>
            </w:r>
            <w:r w:rsidRPr="004B46A0">
              <w:t>рганиз</w:t>
            </w:r>
            <w:r w:rsidRPr="004B46A0">
              <w:t>а</w:t>
            </w:r>
            <w:r w:rsidRPr="004B46A0">
              <w:t>ция професси</w:t>
            </w:r>
            <w:r w:rsidRPr="004B46A0">
              <w:t>о</w:t>
            </w:r>
            <w:r w:rsidRPr="004B46A0">
              <w:t>нальной орие</w:t>
            </w:r>
            <w:r w:rsidRPr="004B46A0">
              <w:t>н</w:t>
            </w:r>
            <w:r w:rsidRPr="004B46A0">
              <w:t xml:space="preserve">тации граждан </w:t>
            </w: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603,1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183,1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210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210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ежедне</w:t>
            </w:r>
            <w:r w:rsidRPr="004B46A0">
              <w:t>в</w:t>
            </w:r>
            <w:r w:rsidRPr="004B46A0">
              <w:t>но</w:t>
            </w: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>
              <w:t>ц</w:t>
            </w:r>
            <w:r w:rsidRPr="004B46A0">
              <w:t>ентры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3092" w:type="dxa"/>
            <w:vMerge w:val="restart"/>
          </w:tcPr>
          <w:p w:rsidR="00535DEB" w:rsidRDefault="00172C2E" w:rsidP="00EB2BD3">
            <w:pPr>
              <w:autoSpaceDE w:val="0"/>
              <w:autoSpaceDN w:val="0"/>
              <w:adjustRightInd w:val="0"/>
            </w:pPr>
            <w:r>
              <w:t>о</w:t>
            </w:r>
            <w:r w:rsidRPr="004B46A0">
              <w:t xml:space="preserve">казание </w:t>
            </w:r>
            <w:proofErr w:type="spellStart"/>
            <w:r w:rsidRPr="004B46A0">
              <w:t>профориентац</w:t>
            </w:r>
            <w:r w:rsidRPr="004B46A0">
              <w:t>и</w:t>
            </w:r>
            <w:r w:rsidRPr="004B46A0">
              <w:t>онной</w:t>
            </w:r>
            <w:proofErr w:type="spellEnd"/>
            <w:r w:rsidRPr="004B46A0">
              <w:t xml:space="preserve"> работы </w:t>
            </w:r>
            <w:r w:rsidR="002D27C6">
              <w:t>26,4</w:t>
            </w:r>
            <w:r w:rsidRPr="004B46A0">
              <w:t xml:space="preserve"> тыс. граждан, в том числе 2017</w:t>
            </w:r>
            <w:r w:rsidR="00535DEB">
              <w:t xml:space="preserve"> </w:t>
            </w:r>
            <w:r w:rsidRPr="004B46A0">
              <w:t>г. – 10,4 тыс. чел., 2018</w:t>
            </w:r>
            <w:r w:rsidR="00535DEB">
              <w:t xml:space="preserve"> </w:t>
            </w:r>
            <w:r w:rsidRPr="004B46A0">
              <w:t xml:space="preserve">г. – </w:t>
            </w:r>
            <w:r w:rsidR="002D27C6">
              <w:t>8,0</w:t>
            </w:r>
            <w:r w:rsidRPr="004B46A0">
              <w:t xml:space="preserve"> тыс. чел., </w:t>
            </w:r>
          </w:p>
          <w:p w:rsidR="00172C2E" w:rsidRPr="004B46A0" w:rsidRDefault="00172C2E" w:rsidP="002D27C6">
            <w:pPr>
              <w:autoSpaceDE w:val="0"/>
              <w:autoSpaceDN w:val="0"/>
              <w:adjustRightInd w:val="0"/>
            </w:pPr>
            <w:r w:rsidRPr="004B46A0">
              <w:t>2019</w:t>
            </w:r>
            <w:r w:rsidR="00535DEB">
              <w:t xml:space="preserve"> г. – </w:t>
            </w:r>
            <w:r w:rsidR="002D27C6">
              <w:t>8,0</w:t>
            </w:r>
            <w:r w:rsidR="00535DEB">
              <w:t xml:space="preserve"> тыс. чел.</w:t>
            </w: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603,1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183,1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210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210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535DEB" w:rsidRPr="0001217E" w:rsidTr="00EB2BD3">
        <w:tc>
          <w:tcPr>
            <w:tcW w:w="2028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>
              <w:t xml:space="preserve">3.12. </w:t>
            </w:r>
            <w:proofErr w:type="spellStart"/>
            <w:r>
              <w:t>О</w:t>
            </w:r>
            <w:r w:rsidRPr="004B46A0">
              <w:t>одействие</w:t>
            </w:r>
            <w:proofErr w:type="spellEnd"/>
            <w:r w:rsidRPr="004B46A0">
              <w:t xml:space="preserve"> безработным гражданам и членам их семей </w:t>
            </w:r>
            <w:proofErr w:type="gramStart"/>
            <w:r w:rsidRPr="004B46A0">
              <w:t>в переселении в другую мес</w:t>
            </w:r>
            <w:r w:rsidRPr="004B46A0">
              <w:t>т</w:t>
            </w:r>
            <w:r w:rsidRPr="004B46A0">
              <w:t>ность на новое место жительс</w:t>
            </w:r>
            <w:r w:rsidRPr="004B46A0">
              <w:t>т</w:t>
            </w:r>
            <w:r w:rsidRPr="004B46A0">
              <w:t>ва для трудоус</w:t>
            </w:r>
            <w:r w:rsidRPr="004B46A0">
              <w:t>т</w:t>
            </w:r>
            <w:r w:rsidRPr="004B46A0">
              <w:t>ройства по н</w:t>
            </w:r>
            <w:r w:rsidRPr="004B46A0">
              <w:t>а</w:t>
            </w:r>
            <w:r w:rsidRPr="004B46A0">
              <w:t>правлению</w:t>
            </w:r>
            <w:proofErr w:type="gramEnd"/>
            <w:r w:rsidRPr="004B46A0">
              <w:t xml:space="preserve"> орг</w:t>
            </w:r>
            <w:r w:rsidRPr="004B46A0">
              <w:t>а</w:t>
            </w:r>
            <w:r w:rsidRPr="004B46A0">
              <w:t>нов службы з</w:t>
            </w:r>
            <w:r w:rsidRPr="004B46A0">
              <w:t>а</w:t>
            </w:r>
            <w:r w:rsidRPr="004B46A0">
              <w:t>нятости</w:t>
            </w: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504,2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174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175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155,2</w:t>
            </w:r>
          </w:p>
        </w:tc>
        <w:tc>
          <w:tcPr>
            <w:tcW w:w="1200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по мере посту</w:t>
            </w:r>
            <w:r w:rsidRPr="004B46A0">
              <w:t>п</w:t>
            </w:r>
            <w:r w:rsidRPr="004B46A0">
              <w:t>ления заявл</w:t>
            </w:r>
            <w:r w:rsidRPr="004B46A0">
              <w:t>е</w:t>
            </w:r>
            <w:r w:rsidRPr="004B46A0">
              <w:t>ний</w:t>
            </w:r>
          </w:p>
        </w:tc>
        <w:tc>
          <w:tcPr>
            <w:tcW w:w="1800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центры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3092" w:type="dxa"/>
            <w:vMerge w:val="restart"/>
          </w:tcPr>
          <w:p w:rsidR="00535DEB" w:rsidRPr="004B46A0" w:rsidRDefault="00535DEB" w:rsidP="009753C5">
            <w:pPr>
              <w:autoSpaceDE w:val="0"/>
              <w:autoSpaceDN w:val="0"/>
              <w:adjustRightInd w:val="0"/>
            </w:pPr>
            <w:r>
              <w:t>о</w:t>
            </w:r>
            <w:r w:rsidRPr="004B46A0">
              <w:t xml:space="preserve">казание государственной </w:t>
            </w:r>
            <w:r>
              <w:t xml:space="preserve">поддержки </w:t>
            </w:r>
            <w:r w:rsidRPr="004B46A0">
              <w:t xml:space="preserve">0,1 </w:t>
            </w:r>
            <w:r w:rsidR="008250F2">
              <w:t xml:space="preserve">тыс. </w:t>
            </w:r>
            <w:r w:rsidRPr="004B46A0">
              <w:t>гра</w:t>
            </w:r>
            <w:r w:rsidRPr="004B46A0">
              <w:t>ж</w:t>
            </w:r>
            <w:r w:rsidRPr="004B46A0">
              <w:t>да</w:t>
            </w:r>
            <w:r w:rsidR="008250F2">
              <w:t>н</w:t>
            </w:r>
            <w:r w:rsidRPr="004B46A0">
              <w:t xml:space="preserve"> и членам их семей в переселении в другую м</w:t>
            </w:r>
            <w:r w:rsidRPr="004B46A0">
              <w:t>е</w:t>
            </w:r>
            <w:r w:rsidRPr="004B46A0">
              <w:t>стность на новое место ж</w:t>
            </w:r>
            <w:r w:rsidRPr="004B46A0">
              <w:t>и</w:t>
            </w:r>
            <w:r w:rsidRPr="004B46A0">
              <w:t>тельства для трудоустро</w:t>
            </w:r>
            <w:r w:rsidRPr="004B46A0">
              <w:t>й</w:t>
            </w:r>
            <w:r w:rsidRPr="004B46A0">
              <w:t>ства по направлению орг</w:t>
            </w:r>
            <w:r w:rsidRPr="004B46A0">
              <w:t>а</w:t>
            </w:r>
            <w:r w:rsidRPr="004B46A0">
              <w:t>нов службы заня</w:t>
            </w:r>
            <w:r>
              <w:t>тости</w:t>
            </w:r>
            <w:r w:rsidRPr="004B46A0">
              <w:t>, в том числе 2017 г. – 0,05 тыс. чел., 2018 г. – 0,0</w:t>
            </w:r>
            <w:r w:rsidR="009753C5">
              <w:t>2</w:t>
            </w:r>
            <w:r w:rsidRPr="004B46A0">
              <w:t xml:space="preserve"> тыс. чел., 2019 г. – 0,0</w:t>
            </w:r>
            <w:r w:rsidR="009753C5">
              <w:t>3</w:t>
            </w:r>
            <w:r w:rsidRPr="004B46A0">
              <w:t xml:space="preserve"> тыс. чел.   </w:t>
            </w: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504,2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174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175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155,2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01217E" w:rsidRDefault="00535DEB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01217E" w:rsidRDefault="00535DEB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01217E" w:rsidRDefault="00535DEB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535DEB" w:rsidRPr="0001217E" w:rsidTr="00EB2BD3">
        <w:tc>
          <w:tcPr>
            <w:tcW w:w="2028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>
              <w:t xml:space="preserve">3.13. </w:t>
            </w:r>
            <w:r w:rsidRPr="004B46A0">
              <w:t>Содействие трудоустройству лиц, находящи</w:t>
            </w:r>
            <w:r w:rsidRPr="004B46A0">
              <w:t>х</w:t>
            </w:r>
            <w:r>
              <w:t>ся в учреждениях исполнения</w:t>
            </w:r>
            <w:r w:rsidRPr="004B46A0">
              <w:t xml:space="preserve"> н</w:t>
            </w:r>
            <w:r w:rsidRPr="004B46A0">
              <w:t>а</w:t>
            </w:r>
            <w:r w:rsidRPr="004B46A0">
              <w:t>каза</w:t>
            </w:r>
            <w:r>
              <w:t>ния</w:t>
            </w:r>
            <w:r w:rsidRPr="004B46A0">
              <w:t xml:space="preserve"> </w:t>
            </w: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700,0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700,0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>
              <w:t>т</w:t>
            </w:r>
            <w:r w:rsidRPr="004B46A0">
              <w:t>рудоустройство 20 лиц, находящихся в учрежден</w:t>
            </w:r>
            <w:r w:rsidRPr="004B46A0">
              <w:t>и</w:t>
            </w:r>
            <w:r w:rsidRPr="004B46A0">
              <w:t>ях, исполняющих наказ</w:t>
            </w:r>
            <w:r w:rsidRPr="004B46A0">
              <w:t>а</w:t>
            </w:r>
            <w:r w:rsidRPr="004B46A0">
              <w:t xml:space="preserve">ние </w:t>
            </w:r>
          </w:p>
        </w:tc>
      </w:tr>
    </w:tbl>
    <w:p w:rsidR="003134E9" w:rsidRDefault="003134E9"/>
    <w:p w:rsidR="00513B8D" w:rsidRDefault="00513B8D"/>
    <w:p w:rsidR="00513B8D" w:rsidRDefault="00513B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513B8D" w:rsidRPr="0001217E" w:rsidTr="00DC43CE">
        <w:tc>
          <w:tcPr>
            <w:tcW w:w="2028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92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35DEB" w:rsidRPr="0001217E" w:rsidTr="00EB2BD3">
        <w:tc>
          <w:tcPr>
            <w:tcW w:w="2028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>
              <w:t xml:space="preserve">4. </w:t>
            </w:r>
            <w:r w:rsidRPr="004B46A0">
              <w:t>Подпрограмма 4 «Обеспечение социальной по</w:t>
            </w:r>
            <w:r w:rsidRPr="004B46A0">
              <w:t>д</w:t>
            </w:r>
            <w:r w:rsidRPr="004B46A0">
              <w:t>держки безр</w:t>
            </w:r>
            <w:r w:rsidRPr="004B46A0">
              <w:t>а</w:t>
            </w:r>
            <w:r w:rsidRPr="004B46A0">
              <w:t>ботных граждан»</w:t>
            </w: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520091,6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182945,3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178658,1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158488,2</w:t>
            </w:r>
          </w:p>
        </w:tc>
        <w:tc>
          <w:tcPr>
            <w:tcW w:w="1200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 w:val="restart"/>
          </w:tcPr>
          <w:p w:rsidR="00535DEB" w:rsidRPr="004B46A0" w:rsidRDefault="00535DEB" w:rsidP="00E8281A">
            <w:pPr>
              <w:autoSpaceDE w:val="0"/>
              <w:autoSpaceDN w:val="0"/>
              <w:adjustRightInd w:val="0"/>
            </w:pPr>
            <w:proofErr w:type="gramStart"/>
            <w:r>
              <w:t>о</w:t>
            </w:r>
            <w:r w:rsidRPr="004B46A0">
              <w:t>беспечение социальной поддержки 15</w:t>
            </w:r>
            <w:r w:rsidR="00E8281A">
              <w:t>3</w:t>
            </w:r>
            <w:r w:rsidRPr="004B46A0">
              <w:t>,</w:t>
            </w:r>
            <w:r w:rsidR="00E8281A">
              <w:t>95</w:t>
            </w:r>
            <w:r w:rsidRPr="004B46A0">
              <w:t xml:space="preserve"> тыс. чел., в то</w:t>
            </w:r>
            <w:r>
              <w:t>м числе 2017 г. – 5</w:t>
            </w:r>
            <w:r w:rsidR="00E8281A">
              <w:t>2,05</w:t>
            </w:r>
            <w:r>
              <w:t xml:space="preserve"> тыс. чел. </w:t>
            </w:r>
            <w:r w:rsidRPr="004B46A0">
              <w:t>2018 г. – 53,9</w:t>
            </w:r>
            <w:r w:rsidR="00E8281A">
              <w:t>5</w:t>
            </w:r>
            <w:r w:rsidRPr="004B46A0">
              <w:t xml:space="preserve"> тыс. чел. 2019 г. </w:t>
            </w:r>
            <w:r>
              <w:t>–</w:t>
            </w:r>
            <w:r w:rsidRPr="004B46A0">
              <w:t xml:space="preserve"> 47,9</w:t>
            </w:r>
            <w:r w:rsidR="00E8281A">
              <w:t>5</w:t>
            </w:r>
            <w:r w:rsidRPr="004B46A0">
              <w:t xml:space="preserve"> тыс. чел.</w:t>
            </w:r>
            <w:proofErr w:type="gramEnd"/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520091,6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182945,3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178658,1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158488,2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>
              <w:t>4.1. Выплата п</w:t>
            </w:r>
            <w:r w:rsidRPr="004B46A0">
              <w:t>о</w:t>
            </w:r>
            <w:r w:rsidRPr="004B46A0">
              <w:t>соби</w:t>
            </w:r>
            <w:r>
              <w:t>я</w:t>
            </w:r>
            <w:r w:rsidRPr="004B46A0">
              <w:t xml:space="preserve"> по безр</w:t>
            </w:r>
            <w:r w:rsidRPr="004B46A0">
              <w:t>а</w:t>
            </w:r>
            <w:r w:rsidRPr="004B46A0">
              <w:t>ботице</w:t>
            </w: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484370,8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170058,4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166558,1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147754,3</w:t>
            </w:r>
          </w:p>
        </w:tc>
        <w:tc>
          <w:tcPr>
            <w:tcW w:w="1200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ежем</w:t>
            </w:r>
            <w:r w:rsidRPr="004B46A0">
              <w:t>е</w:t>
            </w:r>
            <w:r w:rsidRPr="004B46A0">
              <w:t>сячно</w:t>
            </w:r>
          </w:p>
        </w:tc>
        <w:tc>
          <w:tcPr>
            <w:tcW w:w="1800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центры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3092" w:type="dxa"/>
            <w:vMerge w:val="restart"/>
          </w:tcPr>
          <w:p w:rsidR="00535DEB" w:rsidRPr="004B46A0" w:rsidRDefault="00535DEB" w:rsidP="002D27C6">
            <w:pPr>
              <w:autoSpaceDE w:val="0"/>
              <w:autoSpaceDN w:val="0"/>
              <w:adjustRightInd w:val="0"/>
            </w:pPr>
            <w:proofErr w:type="gramStart"/>
            <w:r>
              <w:t>в</w:t>
            </w:r>
            <w:r w:rsidRPr="004B46A0">
              <w:t>ыплата пособия по безр</w:t>
            </w:r>
            <w:r w:rsidRPr="004B46A0">
              <w:t>а</w:t>
            </w:r>
            <w:r w:rsidRPr="004B46A0">
              <w:t>ботице 15</w:t>
            </w:r>
            <w:r w:rsidR="002D27C6">
              <w:t>2</w:t>
            </w:r>
            <w:r w:rsidRPr="004B46A0">
              <w:t>,3 тыс. чел., в том числе 2017 г. – 5</w:t>
            </w:r>
            <w:r w:rsidR="002D27C6">
              <w:t>1</w:t>
            </w:r>
            <w:r w:rsidRPr="004B46A0">
              <w:t>,5 тыс. чел., 2018 г. – 53,4 тыс. чел., 2019 г. – 47,4 тыс. чел.</w:t>
            </w:r>
            <w:proofErr w:type="gramEnd"/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Default="00535DEB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484370,8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170058,4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166558,1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147754,3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Default="00535DEB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Default="00535DEB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Default="00535DEB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>
              <w:t>4.2. Выплата с</w:t>
            </w:r>
            <w:r w:rsidRPr="004B46A0">
              <w:t>типенди</w:t>
            </w:r>
            <w:r>
              <w:t>и</w:t>
            </w:r>
            <w:r w:rsidRPr="004B46A0">
              <w:t xml:space="preserve"> в п</w:t>
            </w:r>
            <w:r w:rsidRPr="004B46A0">
              <w:t>е</w:t>
            </w:r>
            <w:r w:rsidRPr="004B46A0">
              <w:t>риод прохожд</w:t>
            </w:r>
            <w:r w:rsidRPr="004B46A0">
              <w:t>е</w:t>
            </w:r>
            <w:r w:rsidRPr="004B46A0">
              <w:t>ния професси</w:t>
            </w:r>
            <w:r w:rsidRPr="004B46A0">
              <w:t>о</w:t>
            </w:r>
            <w:r w:rsidRPr="004B46A0">
              <w:t>нального обуч</w:t>
            </w:r>
            <w:r w:rsidRPr="004B46A0">
              <w:t>е</w:t>
            </w:r>
            <w:r w:rsidRPr="004B46A0">
              <w:t>ния и получения дополнительного профессионал</w:t>
            </w:r>
            <w:r w:rsidRPr="004B46A0">
              <w:t>ь</w:t>
            </w:r>
            <w:r w:rsidRPr="004B46A0">
              <w:t>ного образования по направлению органов службы занятости</w:t>
            </w: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8159,1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2497,8</w:t>
            </w:r>
          </w:p>
          <w:p w:rsidR="00535DEB" w:rsidRPr="004B46A0" w:rsidRDefault="00535DEB" w:rsidP="00EB2BD3">
            <w:pPr>
              <w:jc w:val="center"/>
            </w:pP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3000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2661,3</w:t>
            </w:r>
          </w:p>
        </w:tc>
        <w:tc>
          <w:tcPr>
            <w:tcW w:w="1200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ежем</w:t>
            </w:r>
            <w:r w:rsidRPr="004B46A0">
              <w:t>е</w:t>
            </w:r>
            <w:r w:rsidRPr="004B46A0">
              <w:t>сячно</w:t>
            </w:r>
          </w:p>
        </w:tc>
        <w:tc>
          <w:tcPr>
            <w:tcW w:w="1800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центры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3092" w:type="dxa"/>
            <w:vMerge w:val="restart"/>
          </w:tcPr>
          <w:p w:rsidR="00535DEB" w:rsidRDefault="00535DEB" w:rsidP="00EB2BD3">
            <w:pPr>
              <w:autoSpaceDE w:val="0"/>
              <w:autoSpaceDN w:val="0"/>
              <w:adjustRightInd w:val="0"/>
            </w:pPr>
            <w:r>
              <w:t>в</w:t>
            </w:r>
            <w:r w:rsidRPr="004B46A0">
              <w:t>ыплата стипендии в пер</w:t>
            </w:r>
            <w:r w:rsidRPr="004B46A0">
              <w:t>и</w:t>
            </w:r>
            <w:r w:rsidRPr="004B46A0">
              <w:t>од обучения 1,</w:t>
            </w:r>
            <w:r w:rsidR="002D27C6">
              <w:t>3</w:t>
            </w:r>
            <w:r w:rsidR="00910A14">
              <w:t xml:space="preserve"> тыс.</w:t>
            </w:r>
            <w:r w:rsidRPr="004B46A0">
              <w:t xml:space="preserve"> безр</w:t>
            </w:r>
            <w:r w:rsidRPr="004B46A0">
              <w:t>а</w:t>
            </w:r>
            <w:r w:rsidRPr="004B46A0">
              <w:t>ботных граждан, в том чи</w:t>
            </w:r>
            <w:r w:rsidRPr="004B46A0">
              <w:t>с</w:t>
            </w:r>
            <w:r w:rsidRPr="004B46A0">
              <w:t xml:space="preserve">ле 2017 г. – 0,5 тыс. чел., </w:t>
            </w:r>
          </w:p>
          <w:p w:rsidR="00535DEB" w:rsidRDefault="00535DEB" w:rsidP="00EB2BD3">
            <w:pPr>
              <w:autoSpaceDE w:val="0"/>
              <w:autoSpaceDN w:val="0"/>
              <w:adjustRightInd w:val="0"/>
            </w:pPr>
            <w:r w:rsidRPr="004B46A0">
              <w:t xml:space="preserve">2018 г. – 0,5 тыс. чел. </w:t>
            </w:r>
          </w:p>
          <w:p w:rsidR="00535DEB" w:rsidRPr="004B46A0" w:rsidRDefault="00535DEB" w:rsidP="002D27C6">
            <w:pPr>
              <w:autoSpaceDE w:val="0"/>
              <w:autoSpaceDN w:val="0"/>
              <w:adjustRightInd w:val="0"/>
            </w:pPr>
            <w:r w:rsidRPr="004B46A0">
              <w:t>2019 г. – 0,</w:t>
            </w:r>
            <w:r w:rsidR="002D27C6">
              <w:t>3</w:t>
            </w:r>
            <w:r w:rsidRPr="004B46A0">
              <w:t xml:space="preserve"> тыс. чел.</w:t>
            </w: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8159,1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2497,8</w:t>
            </w:r>
          </w:p>
          <w:p w:rsidR="00535DEB" w:rsidRPr="004B46A0" w:rsidRDefault="00535DEB" w:rsidP="00EB2BD3">
            <w:pPr>
              <w:jc w:val="center"/>
            </w:pP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3000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2661,3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</w:tbl>
    <w:p w:rsidR="003134E9" w:rsidRDefault="003134E9"/>
    <w:p w:rsidR="003134E9" w:rsidRDefault="003134E9"/>
    <w:p w:rsidR="00513B8D" w:rsidRDefault="00513B8D"/>
    <w:p w:rsidR="00513B8D" w:rsidRDefault="00513B8D"/>
    <w:p w:rsidR="00513B8D" w:rsidRDefault="00513B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513B8D" w:rsidRPr="0001217E" w:rsidTr="00DC43CE">
        <w:tc>
          <w:tcPr>
            <w:tcW w:w="2028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92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35DEB" w:rsidRPr="0001217E" w:rsidTr="00EB2BD3">
        <w:tc>
          <w:tcPr>
            <w:tcW w:w="2028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>
              <w:t>4.3. Выплата п</w:t>
            </w:r>
            <w:r w:rsidRPr="004B46A0">
              <w:t>енси</w:t>
            </w:r>
            <w:r>
              <w:t>и</w:t>
            </w:r>
            <w:r w:rsidRPr="004B46A0">
              <w:t>, назн</w:t>
            </w:r>
            <w:r w:rsidRPr="004B46A0">
              <w:t>а</w:t>
            </w:r>
            <w:r w:rsidRPr="004B46A0">
              <w:t>ченн</w:t>
            </w:r>
            <w:r>
              <w:t>ой</w:t>
            </w:r>
            <w:r w:rsidRPr="004B46A0">
              <w:t xml:space="preserve"> по пре</w:t>
            </w:r>
            <w:r w:rsidRPr="004B46A0">
              <w:t>д</w:t>
            </w:r>
            <w:r w:rsidRPr="004B46A0">
              <w:t>ложению орг</w:t>
            </w:r>
            <w:r w:rsidRPr="004B46A0">
              <w:t>а</w:t>
            </w:r>
            <w:r w:rsidRPr="004B46A0">
              <w:t>нов службы з</w:t>
            </w:r>
            <w:r w:rsidRPr="004B46A0">
              <w:t>а</w:t>
            </w:r>
            <w:r w:rsidRPr="004B46A0">
              <w:t>нятости на пер</w:t>
            </w:r>
            <w:r w:rsidRPr="004B46A0">
              <w:t>и</w:t>
            </w:r>
            <w:r w:rsidRPr="004B46A0">
              <w:t>од до наступл</w:t>
            </w:r>
            <w:r w:rsidRPr="004B46A0">
              <w:t>е</w:t>
            </w:r>
            <w:r w:rsidRPr="004B46A0">
              <w:t>ния возраста, дающего право на страховую пенсию по ст</w:t>
            </w:r>
            <w:r w:rsidRPr="004B46A0">
              <w:t>а</w:t>
            </w:r>
            <w:r w:rsidRPr="004B46A0">
              <w:t>рости, в том чи</w:t>
            </w:r>
            <w:r w:rsidRPr="004B46A0">
              <w:t>с</w:t>
            </w:r>
            <w:r w:rsidRPr="004B46A0">
              <w:t>ле назначаемую досрочно</w:t>
            </w: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535DEB" w:rsidRPr="004B46A0" w:rsidRDefault="00535DEB" w:rsidP="00513B8D">
            <w:pPr>
              <w:jc w:val="center"/>
            </w:pPr>
            <w:r w:rsidRPr="004B46A0">
              <w:t>24354,9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9258,1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8000,0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7096,8</w:t>
            </w:r>
          </w:p>
        </w:tc>
        <w:tc>
          <w:tcPr>
            <w:tcW w:w="1200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ежем</w:t>
            </w:r>
            <w:r w:rsidRPr="004B46A0">
              <w:t>е</w:t>
            </w:r>
            <w:r w:rsidRPr="004B46A0">
              <w:t>сячно</w:t>
            </w:r>
          </w:p>
        </w:tc>
        <w:tc>
          <w:tcPr>
            <w:tcW w:w="1800" w:type="dxa"/>
            <w:vMerge w:val="restart"/>
          </w:tcPr>
          <w:p w:rsidR="00535DEB" w:rsidRDefault="00535DEB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 xml:space="preserve">Минтруд РТ, </w:t>
            </w:r>
            <w:r>
              <w:t xml:space="preserve">Главное управление – Отделение </w:t>
            </w:r>
          </w:p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Пенсионн</w:t>
            </w:r>
            <w:r>
              <w:t>ого</w:t>
            </w:r>
            <w:r w:rsidRPr="004B46A0">
              <w:t xml:space="preserve"> фонд</w:t>
            </w:r>
            <w:r>
              <w:t>а</w:t>
            </w:r>
            <w:r w:rsidRPr="004B46A0">
              <w:t xml:space="preserve"> </w:t>
            </w:r>
            <w:r>
              <w:t xml:space="preserve">по </w:t>
            </w:r>
            <w:r w:rsidRPr="004B46A0">
              <w:t>Р</w:t>
            </w:r>
            <w:r>
              <w:t>е</w:t>
            </w:r>
            <w:r>
              <w:t>с</w:t>
            </w:r>
            <w:r>
              <w:t xml:space="preserve">публике </w:t>
            </w:r>
            <w:r w:rsidRPr="004B46A0">
              <w:t>Т</w:t>
            </w:r>
            <w:r>
              <w:t>ыва (по согласов</w:t>
            </w:r>
            <w:r>
              <w:t>а</w:t>
            </w:r>
            <w:r>
              <w:t xml:space="preserve">нию) </w:t>
            </w:r>
          </w:p>
        </w:tc>
        <w:tc>
          <w:tcPr>
            <w:tcW w:w="3092" w:type="dxa"/>
            <w:vMerge w:val="restart"/>
          </w:tcPr>
          <w:p w:rsidR="00535DEB" w:rsidRDefault="00535DEB" w:rsidP="00EB2BD3">
            <w:pPr>
              <w:autoSpaceDE w:val="0"/>
              <w:autoSpaceDN w:val="0"/>
              <w:adjustRightInd w:val="0"/>
            </w:pPr>
            <w:r>
              <w:t>о</w:t>
            </w:r>
            <w:r w:rsidRPr="004B46A0">
              <w:t>плата досрочной пенсии 1</w:t>
            </w:r>
            <w:r w:rsidR="002D27C6">
              <w:t>,5</w:t>
            </w:r>
            <w:r w:rsidRPr="004B46A0">
              <w:t xml:space="preserve"> тыс. безработных гра</w:t>
            </w:r>
            <w:r w:rsidRPr="004B46A0">
              <w:t>ж</w:t>
            </w:r>
            <w:r w:rsidRPr="004B46A0">
              <w:t xml:space="preserve">дан </w:t>
            </w:r>
            <w:proofErr w:type="spellStart"/>
            <w:r w:rsidRPr="004B46A0">
              <w:t>предпенсионного</w:t>
            </w:r>
            <w:proofErr w:type="spellEnd"/>
            <w:r w:rsidRPr="004B46A0">
              <w:t xml:space="preserve"> во</w:t>
            </w:r>
            <w:r w:rsidRPr="004B46A0">
              <w:t>з</w:t>
            </w:r>
            <w:r w:rsidRPr="004B46A0">
              <w:t>раста, в том числе 2017 г. – 0,0</w:t>
            </w:r>
            <w:r w:rsidR="002D27C6">
              <w:t>5</w:t>
            </w:r>
            <w:r w:rsidRPr="004B46A0">
              <w:t xml:space="preserve"> тыс. чел., 2018 г.</w:t>
            </w:r>
            <w:r>
              <w:t xml:space="preserve"> –  </w:t>
            </w:r>
            <w:r w:rsidRPr="004B46A0">
              <w:t>0,0</w:t>
            </w:r>
            <w:r w:rsidR="002D27C6">
              <w:t>5</w:t>
            </w:r>
            <w:r w:rsidRPr="004B46A0">
              <w:t xml:space="preserve"> тыс. чел., 2019 г. </w:t>
            </w:r>
            <w:r>
              <w:t xml:space="preserve">– </w:t>
            </w:r>
          </w:p>
          <w:p w:rsidR="00535DEB" w:rsidRPr="004B46A0" w:rsidRDefault="00535DEB" w:rsidP="002D27C6">
            <w:pPr>
              <w:autoSpaceDE w:val="0"/>
              <w:autoSpaceDN w:val="0"/>
              <w:adjustRightInd w:val="0"/>
            </w:pPr>
            <w:r w:rsidRPr="004B46A0">
              <w:t>0,0</w:t>
            </w:r>
            <w:r w:rsidR="002D27C6">
              <w:t>5</w:t>
            </w:r>
            <w:r w:rsidRPr="004B46A0">
              <w:t xml:space="preserve"> тыс. чел.</w:t>
            </w: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24354,9</w:t>
            </w:r>
          </w:p>
          <w:p w:rsidR="00535DEB" w:rsidRPr="004B46A0" w:rsidRDefault="00535DEB" w:rsidP="00EB2BD3">
            <w:pPr>
              <w:jc w:val="center"/>
            </w:pP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9258,1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8000,0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7096,8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8B0765" w:rsidRPr="0001217E" w:rsidTr="00EB2BD3">
        <w:tc>
          <w:tcPr>
            <w:tcW w:w="2028" w:type="dxa"/>
            <w:vMerge w:val="restart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outlineLvl w:val="0"/>
            </w:pPr>
            <w:r>
              <w:t>4.4. О</w:t>
            </w:r>
            <w:r w:rsidRPr="004B46A0">
              <w:t>плата услуг почтовой связи по доставке п</w:t>
            </w:r>
            <w:r w:rsidRPr="004B46A0">
              <w:t>о</w:t>
            </w:r>
            <w:r w:rsidRPr="004B46A0">
              <w:t>собий по безр</w:t>
            </w:r>
            <w:r w:rsidRPr="004B46A0">
              <w:t>а</w:t>
            </w:r>
            <w:r w:rsidRPr="004B46A0">
              <w:t>ботице, стипе</w:t>
            </w:r>
            <w:r w:rsidRPr="004B46A0">
              <w:t>н</w:t>
            </w:r>
            <w:r w:rsidRPr="004B46A0">
              <w:t>дий и материал</w:t>
            </w:r>
            <w:r w:rsidRPr="004B46A0">
              <w:t>ь</w:t>
            </w:r>
            <w:r w:rsidRPr="004B46A0">
              <w:t>ной помощи, о</w:t>
            </w:r>
            <w:r w:rsidRPr="004B46A0">
              <w:t>п</w:t>
            </w:r>
            <w:r w:rsidRPr="004B46A0">
              <w:t>лата банковских услуг по выплате пособий по бе</w:t>
            </w:r>
            <w:r w:rsidRPr="004B46A0">
              <w:t>з</w:t>
            </w:r>
            <w:r w:rsidRPr="004B46A0">
              <w:t>работице, ст</w:t>
            </w:r>
            <w:r w:rsidRPr="004B46A0">
              <w:t>и</w:t>
            </w:r>
            <w:r w:rsidRPr="004B46A0">
              <w:t>пендий и мат</w:t>
            </w:r>
            <w:r w:rsidRPr="004B46A0">
              <w:t>е</w:t>
            </w:r>
            <w:r w:rsidRPr="004B46A0">
              <w:t>риальной пом</w:t>
            </w:r>
            <w:r w:rsidRPr="004B46A0">
              <w:t>о</w:t>
            </w:r>
            <w:r w:rsidRPr="004B46A0">
              <w:t>щи</w:t>
            </w:r>
          </w:p>
        </w:tc>
        <w:tc>
          <w:tcPr>
            <w:tcW w:w="20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jc w:val="center"/>
            </w:pPr>
            <w:r w:rsidRPr="004B46A0">
              <w:t>3206,8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1131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1100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975,8</w:t>
            </w:r>
          </w:p>
        </w:tc>
        <w:tc>
          <w:tcPr>
            <w:tcW w:w="1200" w:type="dxa"/>
            <w:vMerge w:val="restart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ежем</w:t>
            </w:r>
            <w:r w:rsidRPr="004B46A0">
              <w:t>е</w:t>
            </w:r>
            <w:r w:rsidRPr="004B46A0">
              <w:t>сячно</w:t>
            </w:r>
          </w:p>
        </w:tc>
        <w:tc>
          <w:tcPr>
            <w:tcW w:w="1800" w:type="dxa"/>
            <w:vMerge w:val="restart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центры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3092" w:type="dxa"/>
            <w:vMerge w:val="restart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>
              <w:t>п</w:t>
            </w:r>
            <w:r w:rsidRPr="004B46A0">
              <w:t>роизводится оплата услуг почтовой связи и креди</w:t>
            </w:r>
            <w:r w:rsidRPr="004B46A0">
              <w:t>т</w:t>
            </w:r>
            <w:r w:rsidRPr="004B46A0">
              <w:t>ных учреждений по доста</w:t>
            </w:r>
            <w:r w:rsidRPr="004B46A0">
              <w:t>в</w:t>
            </w:r>
            <w:r w:rsidRPr="004B46A0">
              <w:t>ке пособий по безработице, стипендий и материальной помощи</w:t>
            </w:r>
          </w:p>
        </w:tc>
      </w:tr>
      <w:tr w:rsidR="008B0765" w:rsidRPr="0001217E" w:rsidTr="00EB2BD3">
        <w:tc>
          <w:tcPr>
            <w:tcW w:w="2028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jc w:val="center"/>
            </w:pPr>
            <w:r w:rsidRPr="004B46A0">
              <w:t>3206,8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1131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1100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975,8</w:t>
            </w:r>
          </w:p>
        </w:tc>
        <w:tc>
          <w:tcPr>
            <w:tcW w:w="12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</w:p>
        </w:tc>
      </w:tr>
      <w:tr w:rsidR="008B0765" w:rsidRPr="0001217E" w:rsidTr="00EB2BD3">
        <w:tc>
          <w:tcPr>
            <w:tcW w:w="2028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</w:p>
        </w:tc>
      </w:tr>
      <w:tr w:rsidR="008B0765" w:rsidRPr="0001217E" w:rsidTr="00EB2BD3">
        <w:tc>
          <w:tcPr>
            <w:tcW w:w="2028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</w:p>
        </w:tc>
      </w:tr>
      <w:tr w:rsidR="008B0765" w:rsidRPr="0001217E" w:rsidTr="00EB2BD3">
        <w:tc>
          <w:tcPr>
            <w:tcW w:w="2028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</w:p>
        </w:tc>
      </w:tr>
    </w:tbl>
    <w:p w:rsidR="003134E9" w:rsidRDefault="003134E9"/>
    <w:p w:rsidR="003134E9" w:rsidRDefault="003134E9"/>
    <w:p w:rsidR="003134E9" w:rsidRDefault="003134E9"/>
    <w:p w:rsidR="00513B8D" w:rsidRDefault="00513B8D"/>
    <w:p w:rsidR="00513B8D" w:rsidRDefault="00513B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513B8D" w:rsidRPr="0001217E" w:rsidTr="00DC43CE">
        <w:tc>
          <w:tcPr>
            <w:tcW w:w="2028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92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8B0765" w:rsidRPr="0001217E" w:rsidTr="00EB2BD3">
        <w:tc>
          <w:tcPr>
            <w:tcW w:w="2028" w:type="dxa"/>
            <w:vMerge w:val="restart"/>
          </w:tcPr>
          <w:p w:rsidR="008B0765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  <w:r>
              <w:t xml:space="preserve">5. </w:t>
            </w:r>
            <w:r w:rsidR="008B0765" w:rsidRPr="004B46A0">
              <w:t>Подпрограмма 5 «Обеспечение деятельности центров занят</w:t>
            </w:r>
            <w:r w:rsidR="008B0765" w:rsidRPr="004B46A0">
              <w:t>о</w:t>
            </w:r>
            <w:r w:rsidR="008B0765" w:rsidRPr="004B46A0">
              <w:t>сти населения»</w:t>
            </w:r>
          </w:p>
        </w:tc>
        <w:tc>
          <w:tcPr>
            <w:tcW w:w="20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8B0765" w:rsidRPr="004B46A0" w:rsidRDefault="00ED2ED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</w:t>
            </w:r>
            <w:r>
              <w:t>12274,0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70295,1</w:t>
            </w:r>
          </w:p>
        </w:tc>
        <w:tc>
          <w:tcPr>
            <w:tcW w:w="1440" w:type="dxa"/>
          </w:tcPr>
          <w:p w:rsidR="008B0765" w:rsidRPr="004B46A0" w:rsidRDefault="008B0765" w:rsidP="000E4B72">
            <w:pPr>
              <w:autoSpaceDE w:val="0"/>
              <w:autoSpaceDN w:val="0"/>
              <w:adjustRightInd w:val="0"/>
              <w:jc w:val="center"/>
            </w:pPr>
            <w:r w:rsidRPr="004B46A0">
              <w:t>7</w:t>
            </w:r>
            <w:r w:rsidR="000E4B72">
              <w:t>6454,</w:t>
            </w:r>
            <w:r w:rsidRPr="004B46A0">
              <w:t>9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65524,0</w:t>
            </w:r>
          </w:p>
        </w:tc>
        <w:tc>
          <w:tcPr>
            <w:tcW w:w="1200" w:type="dxa"/>
            <w:vMerge w:val="restart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 w:val="restart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 w:val="restart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>
              <w:t>м</w:t>
            </w:r>
            <w:r w:rsidRPr="004B46A0">
              <w:t>ероприятия, направле</w:t>
            </w:r>
            <w:r w:rsidRPr="004B46A0">
              <w:t>н</w:t>
            </w:r>
            <w:r w:rsidRPr="004B46A0">
              <w:t>ные на осуществление це</w:t>
            </w:r>
            <w:r w:rsidRPr="004B46A0">
              <w:t>н</w:t>
            </w:r>
            <w:r w:rsidRPr="004B46A0">
              <w:t>трами занятости населения переданных полномочий в сфере занятости населения</w:t>
            </w:r>
          </w:p>
        </w:tc>
      </w:tr>
      <w:tr w:rsidR="008B0765" w:rsidRPr="0001217E" w:rsidTr="00EB2BD3">
        <w:tc>
          <w:tcPr>
            <w:tcW w:w="2028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</w:p>
        </w:tc>
      </w:tr>
      <w:tr w:rsidR="008B0765" w:rsidRPr="0001217E" w:rsidTr="00EB2BD3">
        <w:tc>
          <w:tcPr>
            <w:tcW w:w="2028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8B0765" w:rsidRPr="004B46A0" w:rsidRDefault="00ED2ED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</w:t>
            </w:r>
            <w:r>
              <w:t>12274,0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70295,1</w:t>
            </w:r>
          </w:p>
        </w:tc>
        <w:tc>
          <w:tcPr>
            <w:tcW w:w="1440" w:type="dxa"/>
          </w:tcPr>
          <w:p w:rsidR="008B0765" w:rsidRPr="004B46A0" w:rsidRDefault="000E4B72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</w:t>
            </w:r>
            <w:r>
              <w:t>6454,</w:t>
            </w:r>
            <w:r w:rsidRPr="004B46A0">
              <w:t>9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65524,0</w:t>
            </w:r>
          </w:p>
        </w:tc>
        <w:tc>
          <w:tcPr>
            <w:tcW w:w="12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</w:p>
        </w:tc>
      </w:tr>
      <w:tr w:rsidR="008B0765" w:rsidRPr="0001217E" w:rsidTr="00EB2BD3">
        <w:tc>
          <w:tcPr>
            <w:tcW w:w="2028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</w:p>
        </w:tc>
      </w:tr>
      <w:tr w:rsidR="008B0765" w:rsidRPr="0001217E" w:rsidTr="00EB2BD3">
        <w:tc>
          <w:tcPr>
            <w:tcW w:w="2028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  <w:r>
              <w:t xml:space="preserve">5.1. </w:t>
            </w:r>
            <w:r w:rsidRPr="004B46A0">
              <w:t>Меропри</w:t>
            </w:r>
            <w:r w:rsidRPr="004B46A0">
              <w:t>я</w:t>
            </w:r>
            <w:r w:rsidRPr="004B46A0">
              <w:t>тия, направле</w:t>
            </w:r>
            <w:r w:rsidRPr="004B46A0">
              <w:t>н</w:t>
            </w:r>
            <w:r w:rsidRPr="004B46A0">
              <w:t>ные на осущес</w:t>
            </w:r>
            <w:r w:rsidRPr="004B46A0">
              <w:t>т</w:t>
            </w:r>
            <w:r w:rsidRPr="004B46A0">
              <w:t>вление центрами занятости нас</w:t>
            </w:r>
            <w:r w:rsidRPr="004B46A0">
              <w:t>е</w:t>
            </w:r>
            <w:r w:rsidRPr="004B46A0">
              <w:t>ления переда</w:t>
            </w:r>
            <w:r w:rsidRPr="004B46A0">
              <w:t>н</w:t>
            </w:r>
            <w:r w:rsidRPr="004B46A0">
              <w:t>ных полномочий в сфере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3134E9" w:rsidRPr="004B46A0" w:rsidRDefault="003134E9" w:rsidP="000E4B72">
            <w:pPr>
              <w:autoSpaceDE w:val="0"/>
              <w:autoSpaceDN w:val="0"/>
              <w:adjustRightInd w:val="0"/>
              <w:jc w:val="center"/>
            </w:pPr>
            <w:r w:rsidRPr="004B46A0">
              <w:t>2</w:t>
            </w:r>
            <w:r w:rsidR="000E4B72">
              <w:t>12274,0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70295,1</w:t>
            </w:r>
          </w:p>
        </w:tc>
        <w:tc>
          <w:tcPr>
            <w:tcW w:w="1440" w:type="dxa"/>
          </w:tcPr>
          <w:p w:rsidR="003134E9" w:rsidRPr="004B46A0" w:rsidRDefault="000E4B72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</w:t>
            </w:r>
            <w:r>
              <w:t>6454,</w:t>
            </w:r>
            <w:r w:rsidRPr="004B46A0">
              <w:t>9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65524,0</w:t>
            </w:r>
          </w:p>
        </w:tc>
        <w:tc>
          <w:tcPr>
            <w:tcW w:w="1200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ежем</w:t>
            </w:r>
            <w:r w:rsidRPr="004B46A0">
              <w:t>е</w:t>
            </w:r>
            <w:r w:rsidRPr="004B46A0">
              <w:t>сячно</w:t>
            </w:r>
          </w:p>
        </w:tc>
        <w:tc>
          <w:tcPr>
            <w:tcW w:w="1800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Минтруд РТ</w:t>
            </w:r>
          </w:p>
        </w:tc>
        <w:tc>
          <w:tcPr>
            <w:tcW w:w="3092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>
              <w:t>о</w:t>
            </w:r>
            <w:r w:rsidRPr="004B46A0">
              <w:t>плата программного обе</w:t>
            </w:r>
            <w:r w:rsidRPr="004B46A0">
              <w:t>с</w:t>
            </w:r>
            <w:r w:rsidRPr="004B46A0">
              <w:t xml:space="preserve">печения  Катарсис, </w:t>
            </w:r>
            <w:proofErr w:type="spellStart"/>
            <w:r w:rsidRPr="004B46A0">
              <w:t>Випнет</w:t>
            </w:r>
            <w:proofErr w:type="spellEnd"/>
            <w:r w:rsidRPr="004B46A0">
              <w:t>, 1С</w:t>
            </w:r>
            <w:proofErr w:type="gramStart"/>
            <w:r w:rsidRPr="004B46A0">
              <w:t>:Б</w:t>
            </w:r>
            <w:proofErr w:type="gramEnd"/>
            <w:r w:rsidRPr="004B46A0">
              <w:t xml:space="preserve">ухгалтерия, </w:t>
            </w:r>
            <w:proofErr w:type="spellStart"/>
            <w:r w:rsidRPr="004B46A0">
              <w:t>Консул</w:t>
            </w:r>
            <w:r w:rsidRPr="004B46A0">
              <w:t>ь</w:t>
            </w:r>
            <w:r w:rsidRPr="004B46A0">
              <w:t>тантПлюс</w:t>
            </w:r>
            <w:proofErr w:type="spellEnd"/>
            <w:r w:rsidRPr="004B46A0">
              <w:t>, услуг жилищно-коммунальных услуг, аре</w:t>
            </w:r>
            <w:r w:rsidRPr="004B46A0">
              <w:t>н</w:t>
            </w:r>
            <w:r w:rsidRPr="004B46A0">
              <w:t>ды помещений и зарабо</w:t>
            </w:r>
            <w:r w:rsidRPr="004B46A0">
              <w:t>т</w:t>
            </w:r>
            <w:r w:rsidRPr="004B46A0">
              <w:t>ная плата 120 работников центров занятости насел</w:t>
            </w:r>
            <w:r w:rsidRPr="004B46A0">
              <w:t>е</w:t>
            </w:r>
            <w:r w:rsidRPr="004B46A0">
              <w:t>ния</w:t>
            </w: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3134E9" w:rsidRPr="004B46A0" w:rsidRDefault="000E4B72" w:rsidP="00EB2BD3">
            <w:pPr>
              <w:autoSpaceDE w:val="0"/>
              <w:autoSpaceDN w:val="0"/>
              <w:adjustRightInd w:val="0"/>
              <w:jc w:val="center"/>
            </w:pPr>
            <w:r>
              <w:t>212274,0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70295,1</w:t>
            </w:r>
          </w:p>
        </w:tc>
        <w:tc>
          <w:tcPr>
            <w:tcW w:w="1440" w:type="dxa"/>
          </w:tcPr>
          <w:p w:rsidR="003134E9" w:rsidRPr="004B46A0" w:rsidRDefault="000E4B72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</w:t>
            </w:r>
            <w:r>
              <w:t>6454,</w:t>
            </w:r>
            <w:r w:rsidRPr="004B46A0">
              <w:t>9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65524,0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  <w:r>
              <w:t xml:space="preserve">6. </w:t>
            </w:r>
            <w:r w:rsidRPr="004B46A0">
              <w:t>Подпрограмма 6 «Сопровожд</w:t>
            </w:r>
            <w:r w:rsidRPr="004B46A0">
              <w:t>е</w:t>
            </w:r>
            <w:r w:rsidRPr="004B46A0">
              <w:t>ние инвалидов молодого возра</w:t>
            </w:r>
            <w:r w:rsidRPr="004B46A0">
              <w:t>с</w:t>
            </w:r>
            <w:r w:rsidRPr="004B46A0">
              <w:t>та при трудоус</w:t>
            </w:r>
            <w:r w:rsidRPr="004B46A0">
              <w:t>т</w:t>
            </w:r>
            <w:r w:rsidRPr="004B46A0">
              <w:t>ройстве»</w:t>
            </w: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2000,0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1000,0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1000,0</w:t>
            </w:r>
          </w:p>
        </w:tc>
        <w:tc>
          <w:tcPr>
            <w:tcW w:w="1200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  <w:r>
              <w:t xml:space="preserve">6.1. </w:t>
            </w:r>
            <w:r w:rsidRPr="004B46A0">
              <w:t>Трудоус</w:t>
            </w:r>
            <w:r w:rsidRPr="004B46A0">
              <w:t>т</w:t>
            </w:r>
            <w:r w:rsidRPr="004B46A0">
              <w:t>ройство инвал</w:t>
            </w:r>
            <w:r w:rsidRPr="004B46A0">
              <w:t>и</w:t>
            </w:r>
            <w:r w:rsidRPr="004B46A0">
              <w:t>дов молодого возраста</w:t>
            </w: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  <w:r w:rsidRPr="00EB2BD3">
              <w:rPr>
                <w:lang w:val="en-US"/>
              </w:rPr>
              <w:t>II</w:t>
            </w:r>
            <w:r>
              <w:t>-</w:t>
            </w:r>
            <w:r w:rsidRPr="00EB2BD3">
              <w:rPr>
                <w:lang w:val="en-US"/>
              </w:rPr>
              <w:t>IV</w:t>
            </w:r>
            <w:r w:rsidRPr="004B46A0">
              <w:t xml:space="preserve"> квартал</w:t>
            </w:r>
            <w:r>
              <w:t>ы</w:t>
            </w:r>
          </w:p>
        </w:tc>
        <w:tc>
          <w:tcPr>
            <w:tcW w:w="1800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  <w:r>
              <w:t>ц</w:t>
            </w:r>
            <w:r w:rsidRPr="004B46A0">
              <w:t>ентры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3092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</w:tbl>
    <w:p w:rsidR="003134E9" w:rsidRDefault="003134E9"/>
    <w:p w:rsidR="00513B8D" w:rsidRDefault="00513B8D"/>
    <w:p w:rsidR="00513B8D" w:rsidRDefault="00513B8D"/>
    <w:p w:rsidR="00513B8D" w:rsidRDefault="00513B8D"/>
    <w:tbl>
      <w:tblPr>
        <w:tblW w:w="1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2760"/>
        <w:gridCol w:w="2923"/>
      </w:tblGrid>
      <w:tr w:rsidR="00513B8D" w:rsidRPr="0001217E" w:rsidTr="00513B8D">
        <w:trPr>
          <w:gridAfter w:val="1"/>
          <w:wAfter w:w="2923" w:type="dxa"/>
        </w:trPr>
        <w:tc>
          <w:tcPr>
            <w:tcW w:w="2028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13B8D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760" w:type="dxa"/>
          </w:tcPr>
          <w:p w:rsidR="00513B8D" w:rsidRPr="0001217E" w:rsidRDefault="00513B8D" w:rsidP="00DC43C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134E9" w:rsidRPr="0001217E" w:rsidTr="00513B8D">
        <w:tc>
          <w:tcPr>
            <w:tcW w:w="2028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2000,0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1000,0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1000,0</w:t>
            </w:r>
          </w:p>
        </w:tc>
        <w:tc>
          <w:tcPr>
            <w:tcW w:w="1200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760" w:type="dxa"/>
            <w:vMerge w:val="restart"/>
            <w:tcBorders>
              <w:right w:val="single" w:sz="4" w:space="0" w:color="auto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513B8D">
        <w:tc>
          <w:tcPr>
            <w:tcW w:w="2028" w:type="dxa"/>
            <w:vMerge/>
          </w:tcPr>
          <w:p w:rsidR="003134E9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760" w:type="dxa"/>
            <w:vMerge/>
            <w:tcBorders>
              <w:right w:val="single" w:sz="4" w:space="0" w:color="auto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513B8D">
        <w:tc>
          <w:tcPr>
            <w:tcW w:w="2028" w:type="dxa"/>
            <w:vMerge/>
          </w:tcPr>
          <w:p w:rsidR="003134E9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760" w:type="dxa"/>
            <w:vMerge/>
            <w:tcBorders>
              <w:right w:val="single" w:sz="4" w:space="0" w:color="auto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513B8D">
        <w:tc>
          <w:tcPr>
            <w:tcW w:w="2028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outlineLvl w:val="0"/>
            </w:pPr>
            <w:r>
              <w:t>Всего по пр</w:t>
            </w:r>
            <w:r>
              <w:t>о</w:t>
            </w:r>
            <w:r>
              <w:t xml:space="preserve">грамме </w:t>
            </w: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3134E9" w:rsidRPr="004B46A0" w:rsidRDefault="003134E9" w:rsidP="00E76EE7">
            <w:r w:rsidRPr="004B46A0">
              <w:t>86</w:t>
            </w:r>
            <w:r w:rsidR="00E76EE7">
              <w:t>4406,1</w:t>
            </w:r>
          </w:p>
        </w:tc>
        <w:tc>
          <w:tcPr>
            <w:tcW w:w="1440" w:type="dxa"/>
          </w:tcPr>
          <w:p w:rsidR="003134E9" w:rsidRPr="004B46A0" w:rsidRDefault="003134E9" w:rsidP="005529D5">
            <w:r w:rsidRPr="004B46A0">
              <w:t>296051,3</w:t>
            </w:r>
          </w:p>
        </w:tc>
        <w:tc>
          <w:tcPr>
            <w:tcW w:w="1440" w:type="dxa"/>
          </w:tcPr>
          <w:p w:rsidR="003134E9" w:rsidRPr="004B46A0" w:rsidRDefault="00E76EE7" w:rsidP="00446023">
            <w:r w:rsidRPr="00E76EE7">
              <w:t>300869,6</w:t>
            </w:r>
          </w:p>
        </w:tc>
        <w:tc>
          <w:tcPr>
            <w:tcW w:w="1440" w:type="dxa"/>
          </w:tcPr>
          <w:p w:rsidR="003134E9" w:rsidRPr="004B46A0" w:rsidRDefault="003134E9" w:rsidP="005529D5">
            <w:r w:rsidRPr="004B46A0">
              <w:t>267485,2</w:t>
            </w:r>
          </w:p>
        </w:tc>
        <w:tc>
          <w:tcPr>
            <w:tcW w:w="1200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760" w:type="dxa"/>
            <w:vMerge w:val="restart"/>
            <w:tcBorders>
              <w:right w:val="single" w:sz="4" w:space="0" w:color="auto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513B8D">
        <w:tc>
          <w:tcPr>
            <w:tcW w:w="2028" w:type="dxa"/>
            <w:vMerge/>
          </w:tcPr>
          <w:p w:rsidR="003134E9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520091,6</w:t>
            </w:r>
          </w:p>
        </w:tc>
        <w:tc>
          <w:tcPr>
            <w:tcW w:w="1440" w:type="dxa"/>
          </w:tcPr>
          <w:p w:rsidR="003134E9" w:rsidRPr="004B46A0" w:rsidRDefault="003134E9" w:rsidP="005529D5">
            <w:r w:rsidRPr="004B46A0">
              <w:t>182945,3</w:t>
            </w:r>
          </w:p>
        </w:tc>
        <w:tc>
          <w:tcPr>
            <w:tcW w:w="1440" w:type="dxa"/>
          </w:tcPr>
          <w:p w:rsidR="003134E9" w:rsidRPr="004B46A0" w:rsidRDefault="003134E9" w:rsidP="005529D5">
            <w:r w:rsidRPr="004B46A0">
              <w:t>178658,1</w:t>
            </w:r>
          </w:p>
        </w:tc>
        <w:tc>
          <w:tcPr>
            <w:tcW w:w="1440" w:type="dxa"/>
          </w:tcPr>
          <w:p w:rsidR="003134E9" w:rsidRPr="004B46A0" w:rsidRDefault="003134E9" w:rsidP="005529D5">
            <w:r w:rsidRPr="004B46A0">
              <w:t>158488,2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760" w:type="dxa"/>
            <w:vMerge/>
            <w:tcBorders>
              <w:right w:val="single" w:sz="4" w:space="0" w:color="auto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513B8D">
        <w:tc>
          <w:tcPr>
            <w:tcW w:w="2028" w:type="dxa"/>
            <w:vMerge/>
          </w:tcPr>
          <w:p w:rsidR="003134E9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3134E9" w:rsidRPr="004B46A0" w:rsidRDefault="00446023" w:rsidP="00EB2BD3">
            <w:pPr>
              <w:jc w:val="center"/>
            </w:pPr>
            <w:r>
              <w:t>2799</w:t>
            </w:r>
            <w:r w:rsidR="003134E9" w:rsidRPr="004B46A0">
              <w:t>22,5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jc w:val="center"/>
            </w:pPr>
            <w:r w:rsidRPr="004B46A0">
              <w:t>92506,0</w:t>
            </w:r>
          </w:p>
        </w:tc>
        <w:tc>
          <w:tcPr>
            <w:tcW w:w="1440" w:type="dxa"/>
          </w:tcPr>
          <w:p w:rsidR="003134E9" w:rsidRPr="004B46A0" w:rsidRDefault="00E76EE7" w:rsidP="00EB2BD3">
            <w:pPr>
              <w:jc w:val="center"/>
            </w:pPr>
            <w:r>
              <w:t>101611,5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jc w:val="center"/>
            </w:pPr>
            <w:r w:rsidRPr="004B46A0">
              <w:t>88397,0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760" w:type="dxa"/>
            <w:vMerge/>
            <w:tcBorders>
              <w:right w:val="single" w:sz="4" w:space="0" w:color="auto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513B8D">
        <w:tc>
          <w:tcPr>
            <w:tcW w:w="2028" w:type="dxa"/>
            <w:vMerge/>
          </w:tcPr>
          <w:p w:rsidR="003134E9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760" w:type="dxa"/>
            <w:vMerge/>
            <w:tcBorders>
              <w:right w:val="single" w:sz="4" w:space="0" w:color="auto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513B8D">
        <w:tc>
          <w:tcPr>
            <w:tcW w:w="2028" w:type="dxa"/>
            <w:vMerge/>
          </w:tcPr>
          <w:p w:rsidR="003134E9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61800,0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20600,0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20600,0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20600,0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760" w:type="dxa"/>
            <w:vMerge/>
            <w:tcBorders>
              <w:right w:val="single" w:sz="4" w:space="0" w:color="auto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4E9" w:rsidRDefault="003134E9" w:rsidP="00EB2BD3">
            <w:pPr>
              <w:autoSpaceDE w:val="0"/>
              <w:autoSpaceDN w:val="0"/>
              <w:adjustRightInd w:val="0"/>
            </w:pPr>
          </w:p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>
              <w:t>»</w:t>
            </w:r>
            <w:r w:rsidR="00513B8D">
              <w:t>.</w:t>
            </w:r>
          </w:p>
        </w:tc>
      </w:tr>
    </w:tbl>
    <w:p w:rsidR="0001217E" w:rsidRDefault="0001217E" w:rsidP="00A575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15128" w:rsidRDefault="00415128"/>
    <w:p w:rsidR="00455C07" w:rsidRDefault="00455C07" w:rsidP="00A575A7">
      <w:pPr>
        <w:pStyle w:val="ConsPlusNormal0"/>
        <w:jc w:val="center"/>
        <w:rPr>
          <w:rFonts w:ascii="Times New Roman" w:hAnsi="Times New Roman"/>
        </w:rPr>
      </w:pPr>
    </w:p>
    <w:p w:rsidR="00455C07" w:rsidRDefault="00455C07" w:rsidP="00A575A7">
      <w:pPr>
        <w:pStyle w:val="ConsPlusNormal0"/>
        <w:jc w:val="center"/>
        <w:rPr>
          <w:rFonts w:ascii="Times New Roman" w:hAnsi="Times New Roman"/>
        </w:rPr>
      </w:pPr>
    </w:p>
    <w:p w:rsidR="00455C07" w:rsidRPr="003134E9" w:rsidRDefault="00455C07" w:rsidP="00A575A7">
      <w:pPr>
        <w:pStyle w:val="ConsPlusNormal0"/>
        <w:jc w:val="center"/>
        <w:rPr>
          <w:rFonts w:ascii="Times New Roman" w:hAnsi="Times New Roman"/>
        </w:rPr>
      </w:pPr>
    </w:p>
    <w:p w:rsidR="00A575A7" w:rsidRPr="00AC3592" w:rsidRDefault="00A575A7" w:rsidP="00A575A7">
      <w:pPr>
        <w:pStyle w:val="ConsPlusNormal0"/>
        <w:rPr>
          <w:rFonts w:ascii="Times New Roman" w:hAnsi="Times New Roman"/>
        </w:rPr>
      </w:pPr>
    </w:p>
    <w:p w:rsidR="00A575A7" w:rsidRDefault="00A575A7" w:rsidP="00A575A7">
      <w:pPr>
        <w:pStyle w:val="ConsPlusNormal0"/>
        <w:ind w:firstLine="540"/>
        <w:jc w:val="both"/>
        <w:rPr>
          <w:rFonts w:ascii="Times New Roman" w:hAnsi="Times New Roman"/>
        </w:rPr>
        <w:sectPr w:rsidR="00A575A7" w:rsidSect="00AD2117">
          <w:pgSz w:w="16838" w:h="11906" w:orient="landscape"/>
          <w:pgMar w:top="1135" w:right="567" w:bottom="993" w:left="567" w:header="709" w:footer="709" w:gutter="0"/>
          <w:cols w:space="708"/>
          <w:docGrid w:linePitch="360"/>
        </w:sectPr>
      </w:pPr>
      <w:bookmarkStart w:id="0" w:name="P818"/>
      <w:bookmarkEnd w:id="0"/>
    </w:p>
    <w:p w:rsidR="00A575A7" w:rsidRPr="004D6767" w:rsidRDefault="00A575A7" w:rsidP="00513B8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D6767">
        <w:rPr>
          <w:sz w:val="28"/>
          <w:szCs w:val="28"/>
        </w:rPr>
        <w:t xml:space="preserve">. </w:t>
      </w:r>
      <w:proofErr w:type="gramStart"/>
      <w:r w:rsidRPr="004D6767">
        <w:rPr>
          <w:sz w:val="28"/>
          <w:szCs w:val="28"/>
        </w:rPr>
        <w:t>Разместить</w:t>
      </w:r>
      <w:proofErr w:type="gramEnd"/>
      <w:r w:rsidRPr="004D6767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4D6767">
        <w:rPr>
          <w:sz w:val="28"/>
          <w:szCs w:val="28"/>
        </w:rPr>
        <w:t>www.pravo.gov.ru</w:t>
      </w:r>
      <w:proofErr w:type="spellEnd"/>
      <w:r w:rsidRPr="004D6767">
        <w:rPr>
          <w:sz w:val="28"/>
          <w:szCs w:val="28"/>
        </w:rPr>
        <w:t>) и официальном сайте</w:t>
      </w:r>
      <w:r w:rsidR="00C2673C">
        <w:rPr>
          <w:sz w:val="28"/>
          <w:szCs w:val="28"/>
        </w:rPr>
        <w:t xml:space="preserve"> </w:t>
      </w:r>
      <w:r w:rsidRPr="004D6767">
        <w:rPr>
          <w:sz w:val="28"/>
          <w:szCs w:val="28"/>
        </w:rPr>
        <w:t xml:space="preserve">Республики Тыва </w:t>
      </w:r>
      <w:r w:rsidR="00513B8D">
        <w:rPr>
          <w:sz w:val="28"/>
          <w:szCs w:val="28"/>
        </w:rPr>
        <w:t xml:space="preserve">     </w:t>
      </w:r>
      <w:r w:rsidRPr="004D6767">
        <w:rPr>
          <w:sz w:val="28"/>
          <w:szCs w:val="28"/>
        </w:rPr>
        <w:t>в информационно-телекоммуникационной сети «Интернет».</w:t>
      </w:r>
    </w:p>
    <w:p w:rsidR="00A575A7" w:rsidRPr="004D6767" w:rsidRDefault="00A575A7" w:rsidP="00A575A7">
      <w:pPr>
        <w:tabs>
          <w:tab w:val="left" w:pos="851"/>
        </w:tabs>
        <w:ind w:firstLine="568"/>
        <w:jc w:val="both"/>
        <w:rPr>
          <w:sz w:val="28"/>
          <w:szCs w:val="28"/>
        </w:rPr>
      </w:pPr>
    </w:p>
    <w:p w:rsidR="00A575A7" w:rsidRDefault="00A575A7" w:rsidP="00A575A7">
      <w:pPr>
        <w:rPr>
          <w:sz w:val="28"/>
          <w:szCs w:val="28"/>
        </w:rPr>
      </w:pPr>
    </w:p>
    <w:p w:rsidR="00513B8D" w:rsidRPr="004D6767" w:rsidRDefault="00513B8D" w:rsidP="00A575A7">
      <w:pPr>
        <w:rPr>
          <w:sz w:val="28"/>
          <w:szCs w:val="28"/>
        </w:rPr>
      </w:pPr>
    </w:p>
    <w:p w:rsidR="007F3430" w:rsidRDefault="007F3430" w:rsidP="00A575A7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A575A7" w:rsidRDefault="007F3430" w:rsidP="00A575A7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 </w:t>
      </w:r>
      <w:r w:rsidR="00A575A7" w:rsidRPr="004D6767">
        <w:rPr>
          <w:sz w:val="28"/>
          <w:szCs w:val="28"/>
        </w:rPr>
        <w:t xml:space="preserve">Республики Тыва                                </w:t>
      </w:r>
      <w:r w:rsidR="00C2673C">
        <w:rPr>
          <w:sz w:val="28"/>
          <w:szCs w:val="28"/>
        </w:rPr>
        <w:t xml:space="preserve">                               </w:t>
      </w:r>
      <w:r w:rsidR="00A575A7" w:rsidRPr="004D67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</w:t>
      </w:r>
      <w:r w:rsidR="00A575A7" w:rsidRPr="004D6767">
        <w:rPr>
          <w:sz w:val="28"/>
          <w:szCs w:val="28"/>
        </w:rPr>
        <w:t>.</w:t>
      </w:r>
      <w:r w:rsidR="00C267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A575A7" w:rsidRDefault="00A575A7" w:rsidP="00A575A7">
      <w:pPr>
        <w:rPr>
          <w:sz w:val="28"/>
          <w:szCs w:val="28"/>
        </w:rPr>
      </w:pPr>
    </w:p>
    <w:p w:rsidR="00A575A7" w:rsidRDefault="00A575A7" w:rsidP="00A575A7">
      <w:pPr>
        <w:rPr>
          <w:sz w:val="28"/>
          <w:szCs w:val="28"/>
        </w:rPr>
      </w:pPr>
    </w:p>
    <w:p w:rsidR="0036581E" w:rsidRDefault="0036581E" w:rsidP="00A575A7">
      <w:pPr>
        <w:rPr>
          <w:sz w:val="28"/>
          <w:szCs w:val="28"/>
        </w:rPr>
      </w:pPr>
    </w:p>
    <w:sectPr w:rsidR="0036581E" w:rsidSect="00513B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E9" w:rsidRDefault="00DE59E9" w:rsidP="00A575A7">
      <w:r>
        <w:separator/>
      </w:r>
    </w:p>
  </w:endnote>
  <w:endnote w:type="continuationSeparator" w:id="0">
    <w:p w:rsidR="00DE59E9" w:rsidRDefault="00DE59E9" w:rsidP="00A57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30" w:rsidRDefault="007F343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30" w:rsidRDefault="007F343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30" w:rsidRDefault="007F34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E9" w:rsidRDefault="00DE59E9" w:rsidP="00A575A7">
      <w:r>
        <w:separator/>
      </w:r>
    </w:p>
  </w:footnote>
  <w:footnote w:type="continuationSeparator" w:id="0">
    <w:p w:rsidR="00DE59E9" w:rsidRDefault="00DE59E9" w:rsidP="00A57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2B" w:rsidRDefault="00F349F3" w:rsidP="004B46A0">
    <w:pPr>
      <w:pStyle w:val="a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652B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4652B" w:rsidRDefault="0014652B" w:rsidP="004B46A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2B" w:rsidRDefault="00F349F3">
    <w:pPr>
      <w:pStyle w:val="a8"/>
      <w:jc w:val="right"/>
    </w:pPr>
    <w:fldSimple w:instr=" PAGE   \* MERGEFORMAT ">
      <w:r w:rsidR="00D625EA">
        <w:rPr>
          <w:noProof/>
        </w:rPr>
        <w:t>2</w:t>
      </w:r>
    </w:fldSimple>
  </w:p>
  <w:p w:rsidR="0014652B" w:rsidRDefault="0014652B" w:rsidP="004B46A0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30" w:rsidRDefault="007F34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1AE"/>
    <w:multiLevelType w:val="hybridMultilevel"/>
    <w:tmpl w:val="A8C40FB8"/>
    <w:lvl w:ilvl="0" w:tplc="DB0CEA64">
      <w:start w:val="4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7FA32DB"/>
    <w:multiLevelType w:val="hybridMultilevel"/>
    <w:tmpl w:val="6220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71B8"/>
    <w:multiLevelType w:val="hybridMultilevel"/>
    <w:tmpl w:val="E196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1225"/>
    <w:multiLevelType w:val="hybridMultilevel"/>
    <w:tmpl w:val="DB8C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E0F54"/>
    <w:multiLevelType w:val="hybridMultilevel"/>
    <w:tmpl w:val="CDE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30A48"/>
    <w:multiLevelType w:val="hybridMultilevel"/>
    <w:tmpl w:val="9B2ED4D6"/>
    <w:lvl w:ilvl="0" w:tplc="3488B5AA">
      <w:start w:val="1"/>
      <w:numFmt w:val="decimal"/>
      <w:lvlText w:val="%1)"/>
      <w:lvlJc w:val="left"/>
      <w:pPr>
        <w:ind w:left="89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D0B7305"/>
    <w:multiLevelType w:val="hybridMultilevel"/>
    <w:tmpl w:val="1CBE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90A82"/>
    <w:multiLevelType w:val="hybridMultilevel"/>
    <w:tmpl w:val="6C28DD62"/>
    <w:lvl w:ilvl="0" w:tplc="D22A143A">
      <w:start w:val="201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6B597F"/>
    <w:multiLevelType w:val="hybridMultilevel"/>
    <w:tmpl w:val="F9F27840"/>
    <w:lvl w:ilvl="0" w:tplc="51825074">
      <w:start w:val="3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5D141A2"/>
    <w:multiLevelType w:val="hybridMultilevel"/>
    <w:tmpl w:val="88C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C4A68"/>
    <w:multiLevelType w:val="hybridMultilevel"/>
    <w:tmpl w:val="D87A79BA"/>
    <w:lvl w:ilvl="0" w:tplc="DF0C8D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713EE"/>
    <w:multiLevelType w:val="multilevel"/>
    <w:tmpl w:val="8690E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C18320A"/>
    <w:multiLevelType w:val="hybridMultilevel"/>
    <w:tmpl w:val="3ABC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067D0"/>
    <w:multiLevelType w:val="hybridMultilevel"/>
    <w:tmpl w:val="A8C40FB8"/>
    <w:lvl w:ilvl="0" w:tplc="DB0CEA64">
      <w:start w:val="4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429F1792"/>
    <w:multiLevelType w:val="hybridMultilevel"/>
    <w:tmpl w:val="957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B5C3D"/>
    <w:multiLevelType w:val="multilevel"/>
    <w:tmpl w:val="1D28E856"/>
    <w:lvl w:ilvl="0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16">
    <w:nsid w:val="4A1418CC"/>
    <w:multiLevelType w:val="hybridMultilevel"/>
    <w:tmpl w:val="1E02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96FD9"/>
    <w:multiLevelType w:val="hybridMultilevel"/>
    <w:tmpl w:val="DD1E4AB2"/>
    <w:lvl w:ilvl="0" w:tplc="F3A6B9AE">
      <w:start w:val="7"/>
      <w:numFmt w:val="decimal"/>
      <w:lvlText w:val="%1)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4FC62E62"/>
    <w:multiLevelType w:val="hybridMultilevel"/>
    <w:tmpl w:val="014E5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127AE"/>
    <w:multiLevelType w:val="hybridMultilevel"/>
    <w:tmpl w:val="3BD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C4419"/>
    <w:multiLevelType w:val="hybridMultilevel"/>
    <w:tmpl w:val="9742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D7259"/>
    <w:multiLevelType w:val="hybridMultilevel"/>
    <w:tmpl w:val="270E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C2A40"/>
    <w:multiLevelType w:val="hybridMultilevel"/>
    <w:tmpl w:val="1FD6D68C"/>
    <w:lvl w:ilvl="0" w:tplc="8B7ED356">
      <w:start w:val="5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6B074AFF"/>
    <w:multiLevelType w:val="hybridMultilevel"/>
    <w:tmpl w:val="385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63780"/>
    <w:multiLevelType w:val="hybridMultilevel"/>
    <w:tmpl w:val="5BD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86591"/>
    <w:multiLevelType w:val="hybridMultilevel"/>
    <w:tmpl w:val="0D2A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05F20"/>
    <w:multiLevelType w:val="multilevel"/>
    <w:tmpl w:val="ADEEEFA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2E504BC"/>
    <w:multiLevelType w:val="hybridMultilevel"/>
    <w:tmpl w:val="8906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02DBE"/>
    <w:multiLevelType w:val="hybridMultilevel"/>
    <w:tmpl w:val="17BA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047A3"/>
    <w:multiLevelType w:val="hybridMultilevel"/>
    <w:tmpl w:val="9262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959E9"/>
    <w:multiLevelType w:val="hybridMultilevel"/>
    <w:tmpl w:val="345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0"/>
  </w:num>
  <w:num w:numId="4">
    <w:abstractNumId w:val="30"/>
  </w:num>
  <w:num w:numId="5">
    <w:abstractNumId w:val="3"/>
  </w:num>
  <w:num w:numId="6">
    <w:abstractNumId w:val="23"/>
  </w:num>
  <w:num w:numId="7">
    <w:abstractNumId w:val="24"/>
  </w:num>
  <w:num w:numId="8">
    <w:abstractNumId w:val="14"/>
  </w:num>
  <w:num w:numId="9">
    <w:abstractNumId w:val="20"/>
  </w:num>
  <w:num w:numId="10">
    <w:abstractNumId w:val="21"/>
  </w:num>
  <w:num w:numId="11">
    <w:abstractNumId w:val="9"/>
  </w:num>
  <w:num w:numId="12">
    <w:abstractNumId w:val="6"/>
  </w:num>
  <w:num w:numId="13">
    <w:abstractNumId w:val="28"/>
  </w:num>
  <w:num w:numId="14">
    <w:abstractNumId w:val="1"/>
  </w:num>
  <w:num w:numId="15">
    <w:abstractNumId w:val="4"/>
  </w:num>
  <w:num w:numId="16">
    <w:abstractNumId w:val="29"/>
  </w:num>
  <w:num w:numId="17">
    <w:abstractNumId w:val="25"/>
  </w:num>
  <w:num w:numId="18">
    <w:abstractNumId w:val="12"/>
  </w:num>
  <w:num w:numId="19">
    <w:abstractNumId w:val="16"/>
  </w:num>
  <w:num w:numId="20">
    <w:abstractNumId w:val="2"/>
  </w:num>
  <w:num w:numId="21">
    <w:abstractNumId w:val="26"/>
  </w:num>
  <w:num w:numId="22">
    <w:abstractNumId w:val="11"/>
  </w:num>
  <w:num w:numId="23">
    <w:abstractNumId w:val="5"/>
  </w:num>
  <w:num w:numId="24">
    <w:abstractNumId w:val="15"/>
  </w:num>
  <w:num w:numId="25">
    <w:abstractNumId w:val="18"/>
  </w:num>
  <w:num w:numId="26">
    <w:abstractNumId w:val="13"/>
  </w:num>
  <w:num w:numId="27">
    <w:abstractNumId w:val="0"/>
  </w:num>
  <w:num w:numId="28">
    <w:abstractNumId w:val="7"/>
  </w:num>
  <w:num w:numId="29">
    <w:abstractNumId w:val="8"/>
  </w:num>
  <w:num w:numId="30">
    <w:abstractNumId w:val="22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c9db379-4ed3-44dd-9443-6a756f49719f"/>
  </w:docVars>
  <w:rsids>
    <w:rsidRoot w:val="00A575A7"/>
    <w:rsid w:val="00003C4C"/>
    <w:rsid w:val="0001217E"/>
    <w:rsid w:val="00041A5C"/>
    <w:rsid w:val="0005666F"/>
    <w:rsid w:val="000726F7"/>
    <w:rsid w:val="00074C4F"/>
    <w:rsid w:val="00086330"/>
    <w:rsid w:val="000B4DDB"/>
    <w:rsid w:val="000C4987"/>
    <w:rsid w:val="000E1220"/>
    <w:rsid w:val="000E4B72"/>
    <w:rsid w:val="001076ED"/>
    <w:rsid w:val="001144F2"/>
    <w:rsid w:val="0014652B"/>
    <w:rsid w:val="00151029"/>
    <w:rsid w:val="00157C2B"/>
    <w:rsid w:val="00172C2E"/>
    <w:rsid w:val="00175B5F"/>
    <w:rsid w:val="00186B99"/>
    <w:rsid w:val="001A0D1B"/>
    <w:rsid w:val="001D76BA"/>
    <w:rsid w:val="002003F1"/>
    <w:rsid w:val="00207EF5"/>
    <w:rsid w:val="0021679F"/>
    <w:rsid w:val="0026486B"/>
    <w:rsid w:val="00271B5C"/>
    <w:rsid w:val="00276E71"/>
    <w:rsid w:val="002809D3"/>
    <w:rsid w:val="002910BF"/>
    <w:rsid w:val="002D27C6"/>
    <w:rsid w:val="002E491F"/>
    <w:rsid w:val="002F1B42"/>
    <w:rsid w:val="002F6CAC"/>
    <w:rsid w:val="002F6ECB"/>
    <w:rsid w:val="0031014C"/>
    <w:rsid w:val="003134E9"/>
    <w:rsid w:val="0032620E"/>
    <w:rsid w:val="00342321"/>
    <w:rsid w:val="00354957"/>
    <w:rsid w:val="0036581E"/>
    <w:rsid w:val="00392873"/>
    <w:rsid w:val="00396BCB"/>
    <w:rsid w:val="003B200E"/>
    <w:rsid w:val="003E1F2C"/>
    <w:rsid w:val="00415128"/>
    <w:rsid w:val="00432589"/>
    <w:rsid w:val="00446023"/>
    <w:rsid w:val="00454716"/>
    <w:rsid w:val="00455C07"/>
    <w:rsid w:val="0046450B"/>
    <w:rsid w:val="004A4A2D"/>
    <w:rsid w:val="004B46A0"/>
    <w:rsid w:val="004E1517"/>
    <w:rsid w:val="004F36AC"/>
    <w:rsid w:val="004F7019"/>
    <w:rsid w:val="00513B8D"/>
    <w:rsid w:val="00535DEB"/>
    <w:rsid w:val="005529D5"/>
    <w:rsid w:val="00557885"/>
    <w:rsid w:val="0056672D"/>
    <w:rsid w:val="0059431F"/>
    <w:rsid w:val="005B39B2"/>
    <w:rsid w:val="005C28E5"/>
    <w:rsid w:val="005E69C4"/>
    <w:rsid w:val="005F1F4D"/>
    <w:rsid w:val="005F570F"/>
    <w:rsid w:val="00610922"/>
    <w:rsid w:val="006112E6"/>
    <w:rsid w:val="00663B77"/>
    <w:rsid w:val="00683D1C"/>
    <w:rsid w:val="0069058F"/>
    <w:rsid w:val="006A6DA6"/>
    <w:rsid w:val="006A76DE"/>
    <w:rsid w:val="006D3648"/>
    <w:rsid w:val="006D57AC"/>
    <w:rsid w:val="006F6A02"/>
    <w:rsid w:val="00705AC6"/>
    <w:rsid w:val="00712B29"/>
    <w:rsid w:val="007157C4"/>
    <w:rsid w:val="007462C3"/>
    <w:rsid w:val="00747725"/>
    <w:rsid w:val="007551EF"/>
    <w:rsid w:val="0077400F"/>
    <w:rsid w:val="00775F23"/>
    <w:rsid w:val="007B0837"/>
    <w:rsid w:val="007C3841"/>
    <w:rsid w:val="007D5CCA"/>
    <w:rsid w:val="007F3430"/>
    <w:rsid w:val="00800396"/>
    <w:rsid w:val="0081340B"/>
    <w:rsid w:val="008250F2"/>
    <w:rsid w:val="00834C32"/>
    <w:rsid w:val="00844316"/>
    <w:rsid w:val="00856A52"/>
    <w:rsid w:val="00865067"/>
    <w:rsid w:val="0088518C"/>
    <w:rsid w:val="0089180A"/>
    <w:rsid w:val="008B0765"/>
    <w:rsid w:val="008B1C48"/>
    <w:rsid w:val="008B2EE0"/>
    <w:rsid w:val="008C6212"/>
    <w:rsid w:val="00906628"/>
    <w:rsid w:val="00907B65"/>
    <w:rsid w:val="00910A14"/>
    <w:rsid w:val="009301E7"/>
    <w:rsid w:val="00934ADF"/>
    <w:rsid w:val="00940991"/>
    <w:rsid w:val="00950377"/>
    <w:rsid w:val="00963C19"/>
    <w:rsid w:val="009753C5"/>
    <w:rsid w:val="009A52E5"/>
    <w:rsid w:val="009A536A"/>
    <w:rsid w:val="009F768B"/>
    <w:rsid w:val="00A0686D"/>
    <w:rsid w:val="00A07CD5"/>
    <w:rsid w:val="00A33062"/>
    <w:rsid w:val="00A575A7"/>
    <w:rsid w:val="00A57EB2"/>
    <w:rsid w:val="00A6252A"/>
    <w:rsid w:val="00A6354D"/>
    <w:rsid w:val="00A65297"/>
    <w:rsid w:val="00A73CB7"/>
    <w:rsid w:val="00A93BA1"/>
    <w:rsid w:val="00A95364"/>
    <w:rsid w:val="00AD2117"/>
    <w:rsid w:val="00AD614A"/>
    <w:rsid w:val="00AD7698"/>
    <w:rsid w:val="00AE65A6"/>
    <w:rsid w:val="00B04AC9"/>
    <w:rsid w:val="00B10C1C"/>
    <w:rsid w:val="00B147E7"/>
    <w:rsid w:val="00B53E68"/>
    <w:rsid w:val="00B665D3"/>
    <w:rsid w:val="00B91F47"/>
    <w:rsid w:val="00BB37B4"/>
    <w:rsid w:val="00BD6FCB"/>
    <w:rsid w:val="00BE0D14"/>
    <w:rsid w:val="00BE479D"/>
    <w:rsid w:val="00BE7F66"/>
    <w:rsid w:val="00BF48AC"/>
    <w:rsid w:val="00C07CC0"/>
    <w:rsid w:val="00C13D82"/>
    <w:rsid w:val="00C21047"/>
    <w:rsid w:val="00C2673C"/>
    <w:rsid w:val="00C30DDB"/>
    <w:rsid w:val="00C60969"/>
    <w:rsid w:val="00C65D57"/>
    <w:rsid w:val="00CA46AF"/>
    <w:rsid w:val="00CD0B19"/>
    <w:rsid w:val="00CD207B"/>
    <w:rsid w:val="00CF0914"/>
    <w:rsid w:val="00CF4750"/>
    <w:rsid w:val="00CF6C07"/>
    <w:rsid w:val="00D01AF4"/>
    <w:rsid w:val="00D066D0"/>
    <w:rsid w:val="00D21B18"/>
    <w:rsid w:val="00D42E80"/>
    <w:rsid w:val="00D625EA"/>
    <w:rsid w:val="00D84F07"/>
    <w:rsid w:val="00D91EEB"/>
    <w:rsid w:val="00DA4935"/>
    <w:rsid w:val="00DA7A94"/>
    <w:rsid w:val="00DB77F8"/>
    <w:rsid w:val="00DC43CE"/>
    <w:rsid w:val="00DE59E9"/>
    <w:rsid w:val="00E16987"/>
    <w:rsid w:val="00E16E61"/>
    <w:rsid w:val="00E5696C"/>
    <w:rsid w:val="00E76EE7"/>
    <w:rsid w:val="00E8281A"/>
    <w:rsid w:val="00EA5104"/>
    <w:rsid w:val="00EB2BD3"/>
    <w:rsid w:val="00EC0E53"/>
    <w:rsid w:val="00EC623C"/>
    <w:rsid w:val="00EC69B9"/>
    <w:rsid w:val="00ED065C"/>
    <w:rsid w:val="00ED2290"/>
    <w:rsid w:val="00ED2ED5"/>
    <w:rsid w:val="00ED5121"/>
    <w:rsid w:val="00EF0B23"/>
    <w:rsid w:val="00F066C7"/>
    <w:rsid w:val="00F2637D"/>
    <w:rsid w:val="00F349F3"/>
    <w:rsid w:val="00F51397"/>
    <w:rsid w:val="00F530E2"/>
    <w:rsid w:val="00F914B9"/>
    <w:rsid w:val="00FA3E4B"/>
    <w:rsid w:val="00FA3EF6"/>
    <w:rsid w:val="00FB720E"/>
    <w:rsid w:val="00FC188C"/>
    <w:rsid w:val="00FE7016"/>
    <w:rsid w:val="00FF36D1"/>
    <w:rsid w:val="00FF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A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A575A7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575A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575A7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575A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575A7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A575A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A575A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75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75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75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575A7"/>
    <w:rPr>
      <w:rFonts w:ascii="Arial Narrow" w:eastAsia="Times New Roman" w:hAnsi="Arial Narrow" w:cs="Times New Roman"/>
      <w:b/>
      <w:w w:val="9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75A7"/>
    <w:rPr>
      <w:rFonts w:ascii="Calibri" w:eastAsia="Times New Roman" w:hAnsi="Calibri" w:cs="Times New Roman"/>
      <w:b/>
      <w:szCs w:val="20"/>
      <w:lang w:eastAsia="ru-RU"/>
    </w:rPr>
  </w:style>
  <w:style w:type="paragraph" w:styleId="a3">
    <w:name w:val="Balloon Text"/>
    <w:basedOn w:val="a"/>
    <w:link w:val="a4"/>
    <w:semiHidden/>
    <w:rsid w:val="00A575A7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semiHidden/>
    <w:rsid w:val="00A575A7"/>
    <w:rPr>
      <w:rFonts w:ascii="Tahoma" w:eastAsia="Times New Roman" w:hAnsi="Tahoma" w:cs="Times New Roman"/>
      <w:sz w:val="16"/>
      <w:szCs w:val="20"/>
      <w:lang w:eastAsia="ru-RU"/>
    </w:rPr>
  </w:style>
  <w:style w:type="character" w:styleId="a5">
    <w:name w:val="Hyperlink"/>
    <w:uiPriority w:val="99"/>
    <w:rsid w:val="00A575A7"/>
    <w:rPr>
      <w:color w:val="0000FF"/>
      <w:u w:val="single"/>
    </w:rPr>
  </w:style>
  <w:style w:type="character" w:customStyle="1" w:styleId="11">
    <w:name w:val="Заголовок 1 Знак1"/>
    <w:aliases w:val="Знак Знак Знак1"/>
    <w:rsid w:val="00A575A7"/>
    <w:rPr>
      <w:rFonts w:ascii="Cambria" w:hAnsi="Cambria"/>
      <w:b/>
      <w:color w:val="365F91"/>
      <w:sz w:val="28"/>
    </w:rPr>
  </w:style>
  <w:style w:type="paragraph" w:styleId="a6">
    <w:name w:val="footnote text"/>
    <w:basedOn w:val="a"/>
    <w:link w:val="a7"/>
    <w:semiHidden/>
    <w:rsid w:val="00A575A7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A575A7"/>
    <w:rPr>
      <w:rFonts w:ascii="Calibri" w:eastAsia="Times New Roman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A575A7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575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footer"/>
    <w:basedOn w:val="a"/>
    <w:link w:val="ab"/>
    <w:rsid w:val="00A575A7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basedOn w:val="a0"/>
    <w:link w:val="aa"/>
    <w:rsid w:val="00A575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ody Text"/>
    <w:basedOn w:val="a"/>
    <w:link w:val="ad"/>
    <w:rsid w:val="00A575A7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575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азвание1"/>
    <w:basedOn w:val="a"/>
    <w:link w:val="ae"/>
    <w:qFormat/>
    <w:rsid w:val="00A575A7"/>
    <w:pPr>
      <w:jc w:val="center"/>
    </w:pPr>
    <w:rPr>
      <w:sz w:val="28"/>
      <w:szCs w:val="20"/>
    </w:rPr>
  </w:style>
  <w:style w:type="character" w:customStyle="1" w:styleId="ae">
    <w:name w:val="Название Знак"/>
    <w:link w:val="12"/>
    <w:locked/>
    <w:rsid w:val="00A575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semiHidden/>
    <w:rsid w:val="00A575A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A5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A575A7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A57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rsid w:val="00A575A7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A575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semiHidden/>
    <w:rsid w:val="00A575A7"/>
    <w:pPr>
      <w:ind w:firstLine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575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Plain Text"/>
    <w:basedOn w:val="a"/>
    <w:link w:val="af2"/>
    <w:rsid w:val="00A575A7"/>
    <w:rPr>
      <w:rFonts w:ascii="Courier New" w:hAnsi="Courier New"/>
      <w:sz w:val="28"/>
      <w:szCs w:val="20"/>
    </w:rPr>
  </w:style>
  <w:style w:type="character" w:customStyle="1" w:styleId="af2">
    <w:name w:val="Текст Знак"/>
    <w:basedOn w:val="a0"/>
    <w:link w:val="af1"/>
    <w:rsid w:val="00A575A7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3">
    <w:name w:val="Без интервала1"/>
    <w:rsid w:val="00A575A7"/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14"/>
    <w:locked/>
    <w:rsid w:val="00A575A7"/>
    <w:rPr>
      <w:rFonts w:ascii="Calibri" w:hAnsi="Calibri"/>
    </w:rPr>
  </w:style>
  <w:style w:type="paragraph" w:customStyle="1" w:styleId="14">
    <w:name w:val="Абзац списка1"/>
    <w:basedOn w:val="a"/>
    <w:link w:val="ListParagraphChar"/>
    <w:rsid w:val="00A575A7"/>
    <w:pPr>
      <w:ind w:left="720" w:firstLine="709"/>
      <w:jc w:val="both"/>
    </w:pPr>
    <w:rPr>
      <w:rFonts w:ascii="Calibri" w:eastAsia="Calibri" w:hAnsi="Calibri"/>
      <w:sz w:val="20"/>
      <w:szCs w:val="20"/>
    </w:rPr>
  </w:style>
  <w:style w:type="paragraph" w:styleId="af3">
    <w:name w:val="Title"/>
    <w:basedOn w:val="a"/>
    <w:next w:val="ac"/>
    <w:link w:val="15"/>
    <w:rsid w:val="00A575A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Название Знак1"/>
    <w:basedOn w:val="a0"/>
    <w:link w:val="af3"/>
    <w:rsid w:val="00A575A7"/>
    <w:rPr>
      <w:rFonts w:ascii="Arial" w:eastAsia="SimSun" w:hAnsi="Arial" w:cs="Mangal"/>
      <w:sz w:val="28"/>
      <w:szCs w:val="28"/>
      <w:lang w:eastAsia="ar-SA"/>
    </w:rPr>
  </w:style>
  <w:style w:type="paragraph" w:customStyle="1" w:styleId="16">
    <w:name w:val="Указатель1"/>
    <w:basedOn w:val="a"/>
    <w:rsid w:val="00A575A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4">
    <w:name w:val="Содержимое таблицы"/>
    <w:basedOn w:val="a"/>
    <w:rsid w:val="00A575A7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rsid w:val="00A575A7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A575A7"/>
  </w:style>
  <w:style w:type="character" w:customStyle="1" w:styleId="ConsPlusNormal">
    <w:name w:val="ConsPlusNormal Знак"/>
    <w:link w:val="ConsPlusNormal0"/>
    <w:locked/>
    <w:rsid w:val="00A575A7"/>
    <w:rPr>
      <w:rFonts w:ascii="Arial" w:hAnsi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A575A7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customStyle="1" w:styleId="zagolovok">
    <w:name w:val="zagolovok"/>
    <w:basedOn w:val="a"/>
    <w:rsid w:val="00A575A7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A575A7"/>
    <w:pPr>
      <w:spacing w:before="100" w:beforeAutospacing="1" w:after="100" w:afterAutospacing="1"/>
    </w:pPr>
  </w:style>
  <w:style w:type="paragraph" w:customStyle="1" w:styleId="25">
    <w:name w:val="заголовок 2"/>
    <w:basedOn w:val="a"/>
    <w:next w:val="a"/>
    <w:rsid w:val="00A575A7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A575A7"/>
    <w:pPr>
      <w:spacing w:before="100" w:after="100"/>
      <w:jc w:val="center"/>
    </w:pPr>
  </w:style>
  <w:style w:type="paragraph" w:customStyle="1" w:styleId="17">
    <w:name w:val="Адрес_1"/>
    <w:basedOn w:val="a"/>
    <w:rsid w:val="00A575A7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A575A7"/>
    <w:pPr>
      <w:spacing w:before="100" w:beforeAutospacing="1" w:after="100" w:afterAutospacing="1"/>
    </w:pPr>
  </w:style>
  <w:style w:type="paragraph" w:customStyle="1" w:styleId="18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A575A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A575A7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A575A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575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a5">
    <w:name w:val="Pa5"/>
    <w:basedOn w:val="a"/>
    <w:next w:val="a"/>
    <w:rsid w:val="00A575A7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7">
    <w:name w:val="Обратный адрес"/>
    <w:basedOn w:val="a"/>
    <w:rsid w:val="00A575A7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8">
    <w:name w:val="Знак"/>
    <w:basedOn w:val="4"/>
    <w:rsid w:val="00A575A7"/>
    <w:pPr>
      <w:widowControl/>
      <w:autoSpaceDE/>
      <w:autoSpaceDN/>
      <w:adjustRightInd/>
      <w:jc w:val="center"/>
    </w:pPr>
    <w:rPr>
      <w:szCs w:val="26"/>
    </w:rPr>
  </w:style>
  <w:style w:type="paragraph" w:customStyle="1" w:styleId="19">
    <w:name w:val="Знак1"/>
    <w:basedOn w:val="4"/>
    <w:rsid w:val="00A575A7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A575A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575A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1a">
    <w:name w:val="Знак Знак Знак1 Знак"/>
    <w:basedOn w:val="4"/>
    <w:rsid w:val="00A575A7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0">
    <w:name w:val="Основной текст 21"/>
    <w:basedOn w:val="a"/>
    <w:rsid w:val="00A575A7"/>
    <w:pPr>
      <w:ind w:firstLine="709"/>
      <w:jc w:val="both"/>
    </w:pPr>
    <w:rPr>
      <w:szCs w:val="20"/>
    </w:rPr>
  </w:style>
  <w:style w:type="paragraph" w:customStyle="1" w:styleId="1b">
    <w:name w:val="нормальный 1"/>
    <w:basedOn w:val="a"/>
    <w:rsid w:val="00A575A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A575A7"/>
    <w:pPr>
      <w:jc w:val="center"/>
    </w:pPr>
    <w:rPr>
      <w:b/>
      <w:caps/>
      <w:sz w:val="28"/>
      <w:szCs w:val="20"/>
    </w:rPr>
  </w:style>
  <w:style w:type="paragraph" w:customStyle="1" w:styleId="af9">
    <w:name w:val="Стиль"/>
    <w:rsid w:val="00A575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rsid w:val="00A575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c">
    <w:name w:val="Основной шрифт абзаца1"/>
    <w:rsid w:val="00A575A7"/>
  </w:style>
  <w:style w:type="character" w:customStyle="1" w:styleId="150">
    <w:name w:val="Знак Знак15"/>
    <w:rsid w:val="00A575A7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A575A7"/>
    <w:rPr>
      <w:b/>
      <w:sz w:val="28"/>
      <w:lang w:val="ru-RU" w:eastAsia="ru-RU"/>
    </w:rPr>
  </w:style>
  <w:style w:type="character" w:customStyle="1" w:styleId="9">
    <w:name w:val="Знак Знак9"/>
    <w:rsid w:val="00A575A7"/>
    <w:rPr>
      <w:sz w:val="24"/>
      <w:lang w:val="ru-RU" w:eastAsia="ru-RU"/>
    </w:rPr>
  </w:style>
  <w:style w:type="character" w:customStyle="1" w:styleId="41">
    <w:name w:val="Знак Знак4"/>
    <w:rsid w:val="00A575A7"/>
    <w:rPr>
      <w:b/>
      <w:sz w:val="24"/>
      <w:lang w:val="ru-RU" w:eastAsia="ru-RU"/>
    </w:rPr>
  </w:style>
  <w:style w:type="character" w:customStyle="1" w:styleId="1d">
    <w:name w:val="Знак Знак1"/>
    <w:rsid w:val="00A575A7"/>
    <w:rPr>
      <w:sz w:val="24"/>
      <w:lang w:val="ru-RU" w:eastAsia="ru-RU"/>
    </w:rPr>
  </w:style>
  <w:style w:type="character" w:customStyle="1" w:styleId="26">
    <w:name w:val="Знак Знак2"/>
    <w:rsid w:val="00A575A7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A575A7"/>
    <w:rPr>
      <w:rFonts w:ascii="Times New Roman" w:hAnsi="Times New Roman"/>
      <w:b/>
      <w:sz w:val="26"/>
    </w:rPr>
  </w:style>
  <w:style w:type="character" w:customStyle="1" w:styleId="FontStyle22">
    <w:name w:val="Font Style22"/>
    <w:rsid w:val="00A575A7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A575A7"/>
  </w:style>
  <w:style w:type="table" w:styleId="afb">
    <w:name w:val="Table Grid"/>
    <w:basedOn w:val="a1"/>
    <w:uiPriority w:val="59"/>
    <w:rsid w:val="00A575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rsid w:val="00A575A7"/>
    <w:rPr>
      <w:rFonts w:cs="Times New Roman"/>
    </w:rPr>
  </w:style>
  <w:style w:type="paragraph" w:styleId="afd">
    <w:name w:val="Normal (Web)"/>
    <w:aliases w:val="Обычный (Web),Знак Знак Знак Знак Знак Знак Знак,Знак Знак Знак Знак Знак"/>
    <w:basedOn w:val="a"/>
    <w:link w:val="afe"/>
    <w:rsid w:val="00A575A7"/>
    <w:pPr>
      <w:spacing w:before="100" w:beforeAutospacing="1" w:after="100" w:afterAutospacing="1"/>
    </w:pPr>
    <w:rPr>
      <w:szCs w:val="20"/>
    </w:rPr>
  </w:style>
  <w:style w:type="character" w:customStyle="1" w:styleId="afe">
    <w:name w:val="Обычный (веб) Знак"/>
    <w:aliases w:val="Обычный (Web) Знак,Знак Знак Знак Знак Знак Знак Знак Знак,Знак Знак Знак Знак Знак Знак"/>
    <w:link w:val="afd"/>
    <w:locked/>
    <w:rsid w:val="00A575A7"/>
    <w:rPr>
      <w:rFonts w:ascii="Times New Roman" w:eastAsia="Times New Roman" w:hAnsi="Times New Roman" w:cs="Times New Roman"/>
      <w:sz w:val="24"/>
      <w:szCs w:val="20"/>
    </w:rPr>
  </w:style>
  <w:style w:type="paragraph" w:customStyle="1" w:styleId="27">
    <w:name w:val="Абзац списка2"/>
    <w:basedOn w:val="a"/>
    <w:rsid w:val="00A575A7"/>
    <w:pPr>
      <w:ind w:left="708"/>
    </w:pPr>
  </w:style>
  <w:style w:type="character" w:styleId="aff">
    <w:name w:val="FollowedHyperlink"/>
    <w:rsid w:val="00A575A7"/>
    <w:rPr>
      <w:color w:val="800080"/>
      <w:u w:val="single"/>
    </w:rPr>
  </w:style>
  <w:style w:type="table" w:customStyle="1" w:styleId="1e">
    <w:name w:val="Сетка таблицы1"/>
    <w:rsid w:val="00A575A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1"/>
    <w:basedOn w:val="4"/>
    <w:rsid w:val="00A575A7"/>
    <w:pPr>
      <w:widowControl/>
      <w:autoSpaceDE/>
      <w:autoSpaceDN/>
      <w:adjustRightInd/>
      <w:jc w:val="center"/>
    </w:pPr>
    <w:rPr>
      <w:szCs w:val="26"/>
    </w:rPr>
  </w:style>
  <w:style w:type="paragraph" w:customStyle="1" w:styleId="28">
    <w:name w:val="Без интервала2"/>
    <w:rsid w:val="00A575A7"/>
    <w:rPr>
      <w:rFonts w:eastAsia="Times New Roman"/>
      <w:sz w:val="22"/>
      <w:szCs w:val="22"/>
    </w:rPr>
  </w:style>
  <w:style w:type="table" w:customStyle="1" w:styleId="29">
    <w:name w:val="Сетка таблицы2"/>
    <w:rsid w:val="00A575A7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A575A7"/>
  </w:style>
  <w:style w:type="character" w:customStyle="1" w:styleId="aff0">
    <w:name w:val="Основной текст_"/>
    <w:link w:val="2a"/>
    <w:locked/>
    <w:rsid w:val="00A575A7"/>
    <w:rPr>
      <w:sz w:val="26"/>
      <w:shd w:val="clear" w:color="auto" w:fill="FFFFFF"/>
    </w:rPr>
  </w:style>
  <w:style w:type="paragraph" w:customStyle="1" w:styleId="2a">
    <w:name w:val="Основной текст2"/>
    <w:basedOn w:val="a"/>
    <w:link w:val="aff0"/>
    <w:rsid w:val="00A575A7"/>
    <w:pPr>
      <w:widowControl w:val="0"/>
      <w:shd w:val="clear" w:color="auto" w:fill="FFFFFF"/>
      <w:spacing w:after="60" w:line="240" w:lineRule="atLeast"/>
      <w:ind w:hanging="660"/>
    </w:pPr>
    <w:rPr>
      <w:rFonts w:ascii="Calibri" w:eastAsia="Calibri" w:hAnsi="Calibri"/>
      <w:sz w:val="26"/>
      <w:szCs w:val="20"/>
    </w:rPr>
  </w:style>
  <w:style w:type="character" w:customStyle="1" w:styleId="Exact">
    <w:name w:val="Основной текст Exact"/>
    <w:rsid w:val="00A575A7"/>
    <w:rPr>
      <w:rFonts w:ascii="Times New Roman" w:hAnsi="Times New Roman"/>
      <w:spacing w:val="6"/>
      <w:u w:val="none"/>
    </w:rPr>
  </w:style>
  <w:style w:type="table" w:customStyle="1" w:styleId="211">
    <w:name w:val="Сетка таблицы21"/>
    <w:rsid w:val="00A575A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575A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A575A7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A575A7"/>
    <w:pPr>
      <w:spacing w:before="100" w:beforeAutospacing="1" w:after="100" w:afterAutospacing="1"/>
    </w:pPr>
  </w:style>
  <w:style w:type="paragraph" w:customStyle="1" w:styleId="xl66">
    <w:name w:val="xl66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A57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A57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A575A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A575A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A57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57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A57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A57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A57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A57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A57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A57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A57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57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57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57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1">
    <w:name w:val="Основной"/>
    <w:basedOn w:val="a"/>
    <w:link w:val="aff2"/>
    <w:rsid w:val="00A575A7"/>
    <w:pPr>
      <w:spacing w:after="120" w:line="276" w:lineRule="auto"/>
      <w:ind w:firstLine="708"/>
      <w:jc w:val="both"/>
    </w:pPr>
    <w:rPr>
      <w:rFonts w:ascii="Calibri" w:hAnsi="Calibri"/>
      <w:sz w:val="28"/>
      <w:szCs w:val="20"/>
    </w:rPr>
  </w:style>
  <w:style w:type="character" w:customStyle="1" w:styleId="aff2">
    <w:name w:val="Основной Знак"/>
    <w:link w:val="aff1"/>
    <w:locked/>
    <w:rsid w:val="00A575A7"/>
    <w:rPr>
      <w:rFonts w:ascii="Calibri" w:eastAsia="Times New Roman" w:hAnsi="Calibri" w:cs="Times New Roman"/>
      <w:sz w:val="28"/>
      <w:szCs w:val="20"/>
    </w:rPr>
  </w:style>
  <w:style w:type="table" w:customStyle="1" w:styleId="33">
    <w:name w:val="Сетка таблицы3"/>
    <w:rsid w:val="00A575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A575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qFormat/>
    <w:rsid w:val="00A575A7"/>
    <w:rPr>
      <w:b/>
    </w:rPr>
  </w:style>
  <w:style w:type="table" w:customStyle="1" w:styleId="51">
    <w:name w:val="Сетка таблицы5"/>
    <w:basedOn w:val="a1"/>
    <w:next w:val="afb"/>
    <w:uiPriority w:val="59"/>
    <w:rsid w:val="00A57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b"/>
    <w:uiPriority w:val="59"/>
    <w:rsid w:val="00A57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A575A7"/>
    <w:pPr>
      <w:ind w:left="708"/>
    </w:pPr>
  </w:style>
  <w:style w:type="character" w:styleId="aff5">
    <w:name w:val="line number"/>
    <w:basedOn w:val="a0"/>
    <w:uiPriority w:val="99"/>
    <w:semiHidden/>
    <w:unhideWhenUsed/>
    <w:rsid w:val="00A575A7"/>
  </w:style>
  <w:style w:type="paragraph" w:customStyle="1" w:styleId="formattext">
    <w:name w:val="formattext"/>
    <w:basedOn w:val="a"/>
    <w:rsid w:val="003549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oorzhakek\&#1052;&#1086;&#1080;%20&#1076;&#1086;&#1082;&#1091;&#1084;&#1077;&#1085;&#1090;&#1099;\&#1056;&#1043;&#1062;&#1055;%20&#1085;&#1072;%202014-2016%20&#1075;&#1086;&#1076;%20&#1080;&#1079;&#1084;.09.12.13%20&#1075;.%20(&#1089;%20&#1091;&#1095;&#1077;&#1090;&#1086;&#1084;%20&#1087;&#1088;&#1080;&#1085;&#1103;&#1090;&#1086;&#1075;&#1086;%20&#1073;&#1102;&#1076;&#1078;&#1077;&#1090;&#1072;)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208AD38F0590131E1472167DFB9E59308A8AD9E7E49AEAC9AAD4AA177FFBFC794673DB8ED614C105B6A6eEVB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58A0-F550-478D-A7BD-7AFAC448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4534</Words>
  <Characters>25848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30322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consultantplus://offline/ref=D6208AD38F0590131E1472167DFB9E59308A8AD9E7E49AEAC9AAD4AA177FFBFC794673DB8ED614C105B6A6eEVBE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D:\Documents and Settings\oorzhakek\Мои документы\РГЦП на 2014-2016 год изм.09.12.13 г. (с учетом принятого бюджета).doc</vt:lpwstr>
      </vt:variant>
      <vt:variant>
        <vt:lpwstr>Par43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2019-02-01T03:07:00Z</cp:lastPrinted>
  <dcterms:created xsi:type="dcterms:W3CDTF">2019-02-01T03:07:00Z</dcterms:created>
  <dcterms:modified xsi:type="dcterms:W3CDTF">2019-02-01T03:08:00Z</dcterms:modified>
</cp:coreProperties>
</file>