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F0" w:rsidRPr="009507F0" w:rsidRDefault="009507F0" w:rsidP="009507F0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9507F0" w:rsidRDefault="009507F0" w:rsidP="009507F0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:rsidR="009507F0" w:rsidRDefault="009507F0" w:rsidP="009507F0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:rsidR="009507F0" w:rsidRDefault="009507F0" w:rsidP="009507F0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:rsidR="009507F0" w:rsidRPr="009507F0" w:rsidRDefault="009507F0" w:rsidP="009507F0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:rsidR="00CE37D7" w:rsidRDefault="00CE37D7" w:rsidP="00CE37D7">
      <w:pPr>
        <w:jc w:val="center"/>
        <w:rPr>
          <w:b/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CE37D7" w:rsidRPr="00CE37D7" w:rsidRDefault="00CE37D7" w:rsidP="00CE37D7">
      <w:pPr>
        <w:jc w:val="center"/>
        <w:rPr>
          <w:sz w:val="16"/>
          <w:szCs w:val="16"/>
        </w:rPr>
      </w:pPr>
    </w:p>
    <w:p w:rsidR="00CE37D7" w:rsidRPr="0025472A" w:rsidRDefault="00CE37D7" w:rsidP="00CE37D7">
      <w:pPr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9507F0" w:rsidRPr="009507F0" w:rsidRDefault="009507F0" w:rsidP="009507F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507F0" w:rsidRDefault="009507F0" w:rsidP="009507F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507F0" w:rsidRDefault="009507F0" w:rsidP="009507F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507F0" w:rsidRDefault="00BF79D3" w:rsidP="00BF79D3">
      <w:pPr>
        <w:widowControl w:val="0"/>
        <w:autoSpaceDE w:val="0"/>
        <w:autoSpaceDN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31 октября 2019 г. № 518</w:t>
      </w:r>
    </w:p>
    <w:p w:rsidR="00BF79D3" w:rsidRDefault="00BF79D3" w:rsidP="00BF79D3">
      <w:pPr>
        <w:widowControl w:val="0"/>
        <w:autoSpaceDE w:val="0"/>
        <w:autoSpaceDN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9507F0" w:rsidRPr="009507F0" w:rsidRDefault="009507F0" w:rsidP="009507F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507F0" w:rsidRDefault="009507F0" w:rsidP="009507F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507F0">
        <w:rPr>
          <w:rFonts w:eastAsia="Calibri"/>
          <w:b/>
          <w:sz w:val="28"/>
          <w:szCs w:val="28"/>
          <w:lang w:eastAsia="en-US"/>
        </w:rPr>
        <w:t xml:space="preserve">Об индексации заработной платы </w:t>
      </w:r>
    </w:p>
    <w:p w:rsidR="009507F0" w:rsidRDefault="009507F0" w:rsidP="009507F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507F0">
        <w:rPr>
          <w:rFonts w:eastAsia="Calibri"/>
          <w:b/>
          <w:sz w:val="28"/>
          <w:szCs w:val="28"/>
          <w:lang w:eastAsia="en-US"/>
        </w:rPr>
        <w:t xml:space="preserve">работников казенных, бюджетных и </w:t>
      </w:r>
    </w:p>
    <w:p w:rsidR="009507F0" w:rsidRPr="009507F0" w:rsidRDefault="009507F0" w:rsidP="009507F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9507F0">
        <w:rPr>
          <w:rFonts w:eastAsia="Calibri"/>
          <w:b/>
          <w:sz w:val="28"/>
          <w:szCs w:val="28"/>
          <w:lang w:eastAsia="en-US"/>
        </w:rPr>
        <w:t>автономных учреждений Республики Тыва</w:t>
      </w:r>
    </w:p>
    <w:p w:rsidR="009507F0" w:rsidRPr="009507F0" w:rsidRDefault="009507F0" w:rsidP="009507F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507F0" w:rsidRDefault="009507F0" w:rsidP="009507F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повышения уровня реального содержания заработной платы, в соответствии со статьей 134 Трудового кодекса Российской Федерации, статьей 15 Конституционного закона Республики Тыва от 31 декабря 2003 г. № 95 ВХ-</w:t>
      </w:r>
      <w:proofErr w:type="gramStart"/>
      <w:r>
        <w:rPr>
          <w:sz w:val="28"/>
          <w:szCs w:val="28"/>
          <w:lang w:val="en-US"/>
        </w:rPr>
        <w:t>I</w:t>
      </w:r>
      <w:proofErr w:type="gramEnd"/>
      <w:r w:rsidRPr="009507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Правительстве Республики Тыва» </w:t>
      </w:r>
      <w:r w:rsidRPr="003B3372">
        <w:rPr>
          <w:sz w:val="28"/>
          <w:szCs w:val="28"/>
        </w:rPr>
        <w:t>Правительство Республики Тыва П</w:t>
      </w:r>
      <w:r w:rsidRPr="003B3372">
        <w:rPr>
          <w:sz w:val="28"/>
          <w:szCs w:val="28"/>
        </w:rPr>
        <w:t>О</w:t>
      </w:r>
      <w:r w:rsidRPr="003B3372">
        <w:rPr>
          <w:sz w:val="28"/>
          <w:szCs w:val="28"/>
        </w:rPr>
        <w:t xml:space="preserve">СТАНОВЛЯЕТ: </w:t>
      </w:r>
    </w:p>
    <w:p w:rsidR="009507F0" w:rsidRPr="003B3372" w:rsidRDefault="009507F0" w:rsidP="009507F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9507F0" w:rsidRPr="007218B4" w:rsidRDefault="009507F0" w:rsidP="009507F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Проиндексировать</w:t>
      </w:r>
      <w:r w:rsidRPr="007218B4">
        <w:rPr>
          <w:sz w:val="28"/>
          <w:szCs w:val="28"/>
        </w:rPr>
        <w:t xml:space="preserve"> с 1 </w:t>
      </w:r>
      <w:r>
        <w:rPr>
          <w:sz w:val="28"/>
          <w:szCs w:val="28"/>
        </w:rPr>
        <w:t>октября 2019</w:t>
      </w:r>
      <w:r w:rsidRPr="007218B4">
        <w:rPr>
          <w:sz w:val="28"/>
          <w:szCs w:val="28"/>
        </w:rPr>
        <w:t xml:space="preserve"> г. </w:t>
      </w:r>
      <w:r>
        <w:rPr>
          <w:sz w:val="28"/>
          <w:szCs w:val="28"/>
        </w:rPr>
        <w:t>на 4,3 процента</w:t>
      </w:r>
      <w:r w:rsidRPr="007218B4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размеры окладов (</w:t>
      </w:r>
      <w:r w:rsidRPr="007218B4">
        <w:rPr>
          <w:sz w:val="28"/>
          <w:szCs w:val="28"/>
        </w:rPr>
        <w:t>должностные оклады</w:t>
      </w:r>
      <w:r>
        <w:rPr>
          <w:sz w:val="28"/>
          <w:szCs w:val="28"/>
        </w:rPr>
        <w:t xml:space="preserve">), ставок заработной платы </w:t>
      </w:r>
      <w:r w:rsidRPr="007218B4">
        <w:rPr>
          <w:sz w:val="28"/>
          <w:szCs w:val="28"/>
        </w:rPr>
        <w:t xml:space="preserve">работников </w:t>
      </w:r>
      <w:r w:rsidRPr="007C7DD4">
        <w:rPr>
          <w:rFonts w:eastAsia="Calibri"/>
          <w:sz w:val="28"/>
          <w:szCs w:val="28"/>
          <w:lang w:eastAsia="en-US"/>
        </w:rPr>
        <w:t>казенных, бюджетных и автономных учреждений</w:t>
      </w:r>
      <w:r w:rsidRPr="003B3372">
        <w:rPr>
          <w:rFonts w:eastAsia="Calibri"/>
          <w:sz w:val="28"/>
          <w:szCs w:val="28"/>
          <w:lang w:eastAsia="en-US"/>
        </w:rPr>
        <w:t xml:space="preserve"> Республики Тыва</w:t>
      </w:r>
      <w:r w:rsidR="00A406A8">
        <w:rPr>
          <w:rFonts w:eastAsia="Calibri"/>
          <w:sz w:val="28"/>
          <w:szCs w:val="28"/>
          <w:lang w:eastAsia="en-US"/>
        </w:rPr>
        <w:t>, на которых не распространяются ук</w:t>
      </w:r>
      <w:r w:rsidR="00A406A8">
        <w:rPr>
          <w:rFonts w:eastAsia="Calibri"/>
          <w:sz w:val="28"/>
          <w:szCs w:val="28"/>
          <w:lang w:eastAsia="en-US"/>
        </w:rPr>
        <w:t>а</w:t>
      </w:r>
      <w:r w:rsidR="00A406A8">
        <w:rPr>
          <w:rFonts w:eastAsia="Calibri"/>
          <w:sz w:val="28"/>
          <w:szCs w:val="28"/>
          <w:lang w:eastAsia="en-US"/>
        </w:rPr>
        <w:t xml:space="preserve">зы Президента Российской Федерации от 7 мая 2012 г. № 597 «О мероприятиях по реализации государственной социальной политики», от 1 июня 2012 г. № 761                   «О Национальной стратегии действий в интересах детей </w:t>
      </w:r>
      <w:r w:rsidR="00322D06">
        <w:rPr>
          <w:rFonts w:eastAsia="Calibri"/>
          <w:sz w:val="28"/>
          <w:szCs w:val="28"/>
          <w:lang w:eastAsia="en-US"/>
        </w:rPr>
        <w:t xml:space="preserve">на </w:t>
      </w:r>
      <w:r w:rsidR="00A406A8">
        <w:rPr>
          <w:rFonts w:eastAsia="Calibri"/>
          <w:sz w:val="28"/>
          <w:szCs w:val="28"/>
          <w:lang w:eastAsia="en-US"/>
        </w:rPr>
        <w:t>2012-2017</w:t>
      </w:r>
      <w:proofErr w:type="gramEnd"/>
      <w:r w:rsidR="00A406A8">
        <w:rPr>
          <w:rFonts w:eastAsia="Calibri"/>
          <w:sz w:val="28"/>
          <w:szCs w:val="28"/>
          <w:lang w:eastAsia="en-US"/>
        </w:rPr>
        <w:t xml:space="preserve"> годы», от </w:t>
      </w:r>
      <w:r w:rsidR="00322D06">
        <w:rPr>
          <w:rFonts w:eastAsia="Calibri"/>
          <w:sz w:val="28"/>
          <w:szCs w:val="28"/>
          <w:lang w:eastAsia="en-US"/>
        </w:rPr>
        <w:t xml:space="preserve">             </w:t>
      </w:r>
      <w:r w:rsidR="00A406A8">
        <w:rPr>
          <w:rFonts w:eastAsia="Calibri"/>
          <w:sz w:val="28"/>
          <w:szCs w:val="28"/>
          <w:lang w:eastAsia="en-US"/>
        </w:rPr>
        <w:t>28 декабря 2012 г. № 1688 «О некоторых мерах по реализации государственной п</w:t>
      </w:r>
      <w:r w:rsidR="00A406A8">
        <w:rPr>
          <w:rFonts w:eastAsia="Calibri"/>
          <w:sz w:val="28"/>
          <w:szCs w:val="28"/>
          <w:lang w:eastAsia="en-US"/>
        </w:rPr>
        <w:t>о</w:t>
      </w:r>
      <w:r w:rsidR="00A406A8">
        <w:rPr>
          <w:rFonts w:eastAsia="Calibri"/>
          <w:sz w:val="28"/>
          <w:szCs w:val="28"/>
          <w:lang w:eastAsia="en-US"/>
        </w:rPr>
        <w:t>литики в сфере защиты детей-сирот и детей, оставшихся без попечения родителей»</w:t>
      </w:r>
      <w:r>
        <w:rPr>
          <w:sz w:val="28"/>
          <w:szCs w:val="28"/>
        </w:rPr>
        <w:t>.</w:t>
      </w:r>
    </w:p>
    <w:p w:rsidR="009507F0" w:rsidRDefault="009507F0" w:rsidP="009507F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3B3372">
        <w:rPr>
          <w:sz w:val="28"/>
          <w:szCs w:val="28"/>
        </w:rPr>
        <w:t xml:space="preserve">2. </w:t>
      </w:r>
      <w:r>
        <w:rPr>
          <w:sz w:val="28"/>
          <w:szCs w:val="28"/>
        </w:rPr>
        <w:t>Финансирование расходов, связанных с реализацией настоящего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ления, осуществ</w:t>
      </w:r>
      <w:r w:rsidR="00997C17">
        <w:rPr>
          <w:sz w:val="28"/>
          <w:szCs w:val="28"/>
        </w:rPr>
        <w:t>и</w:t>
      </w:r>
      <w:r>
        <w:rPr>
          <w:sz w:val="28"/>
          <w:szCs w:val="28"/>
        </w:rPr>
        <w:t>ть в пределах средств республиканского бюджета Республики 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 на соответствующий год, предусмотренных главным распорядител</w:t>
      </w:r>
      <w:r w:rsidR="00997C17">
        <w:rPr>
          <w:sz w:val="28"/>
          <w:szCs w:val="28"/>
        </w:rPr>
        <w:t>я</w:t>
      </w:r>
      <w:r>
        <w:rPr>
          <w:sz w:val="28"/>
          <w:szCs w:val="28"/>
        </w:rPr>
        <w:t>м средств республиканского бюджета Республики Тыва.</w:t>
      </w:r>
    </w:p>
    <w:p w:rsidR="009507F0" w:rsidRPr="003B3372" w:rsidRDefault="009507F0" w:rsidP="009507F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3B3372">
        <w:rPr>
          <w:sz w:val="28"/>
          <w:szCs w:val="28"/>
        </w:rPr>
        <w:t xml:space="preserve">3. Настоящее постановление вступает в силу </w:t>
      </w:r>
      <w:r>
        <w:rPr>
          <w:sz w:val="28"/>
          <w:szCs w:val="28"/>
        </w:rPr>
        <w:t>со дня его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кования.</w:t>
      </w:r>
    </w:p>
    <w:p w:rsidR="009507F0" w:rsidRPr="003B3372" w:rsidRDefault="009507F0" w:rsidP="009507F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3B3372">
        <w:rPr>
          <w:sz w:val="28"/>
          <w:szCs w:val="28"/>
        </w:rPr>
        <w:lastRenderedPageBreak/>
        <w:t xml:space="preserve">4. </w:t>
      </w:r>
      <w:proofErr w:type="gramStart"/>
      <w:r w:rsidRPr="003B3372">
        <w:rPr>
          <w:rFonts w:eastAsia="Calibri"/>
          <w:bCs/>
          <w:sz w:val="28"/>
          <w:szCs w:val="28"/>
          <w:lang w:eastAsia="en-US"/>
        </w:rPr>
        <w:t>Разместить</w:t>
      </w:r>
      <w:proofErr w:type="gramEnd"/>
      <w:r w:rsidRPr="003B3372">
        <w:rPr>
          <w:rFonts w:eastAsia="Calibri"/>
          <w:bCs/>
          <w:sz w:val="28"/>
          <w:szCs w:val="28"/>
          <w:lang w:eastAsia="en-US"/>
        </w:rPr>
        <w:t xml:space="preserve"> настоящее постановление на «Официальном интернет-портале правовой информации» (</w:t>
      </w:r>
      <w:proofErr w:type="spellStart"/>
      <w:r w:rsidRPr="003B3372">
        <w:rPr>
          <w:rFonts w:eastAsia="Calibri"/>
          <w:bCs/>
          <w:sz w:val="28"/>
          <w:szCs w:val="28"/>
          <w:lang w:eastAsia="en-US"/>
        </w:rPr>
        <w:t>www.pravo.gov.ru</w:t>
      </w:r>
      <w:proofErr w:type="spellEnd"/>
      <w:r w:rsidRPr="003B3372">
        <w:rPr>
          <w:rFonts w:eastAsia="Calibri"/>
          <w:bCs/>
          <w:sz w:val="28"/>
          <w:szCs w:val="28"/>
          <w:lang w:eastAsia="en-US"/>
        </w:rPr>
        <w:t>) и официальном сайте Республики Тыва в информационно-телекоммуникационной сети «Интернет».</w:t>
      </w:r>
    </w:p>
    <w:p w:rsidR="009507F0" w:rsidRDefault="009507F0" w:rsidP="009507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507F0" w:rsidRDefault="009507F0" w:rsidP="009507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507F0" w:rsidRPr="003B3372" w:rsidRDefault="009507F0" w:rsidP="009507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40FB8" w:rsidRDefault="009507F0" w:rsidP="009507F0">
      <w:pPr>
        <w:autoSpaceDE w:val="0"/>
        <w:autoSpaceDN w:val="0"/>
        <w:adjustRightInd w:val="0"/>
      </w:pPr>
      <w:r w:rsidRPr="003B3372">
        <w:rPr>
          <w:rFonts w:eastAsia="Calibri"/>
          <w:sz w:val="28"/>
          <w:szCs w:val="28"/>
          <w:lang w:eastAsia="en-US"/>
        </w:rPr>
        <w:t>Глава Республики Тыва</w:t>
      </w:r>
      <w:r w:rsidRPr="003B3372">
        <w:rPr>
          <w:rFonts w:eastAsia="Calibri"/>
          <w:sz w:val="28"/>
          <w:szCs w:val="28"/>
          <w:lang w:eastAsia="en-US"/>
        </w:rPr>
        <w:tab/>
      </w:r>
      <w:r w:rsidRPr="003B3372">
        <w:rPr>
          <w:rFonts w:eastAsia="Calibri"/>
          <w:sz w:val="28"/>
          <w:szCs w:val="28"/>
          <w:lang w:eastAsia="en-US"/>
        </w:rPr>
        <w:tab/>
      </w:r>
      <w:r w:rsidRPr="003B3372">
        <w:rPr>
          <w:rFonts w:eastAsia="Calibri"/>
          <w:sz w:val="28"/>
          <w:szCs w:val="28"/>
          <w:lang w:eastAsia="en-US"/>
        </w:rPr>
        <w:tab/>
      </w:r>
      <w:r w:rsidRPr="003B3372">
        <w:rPr>
          <w:rFonts w:eastAsia="Calibri"/>
          <w:sz w:val="28"/>
          <w:szCs w:val="28"/>
          <w:lang w:eastAsia="en-US"/>
        </w:rPr>
        <w:tab/>
      </w:r>
      <w:r w:rsidRPr="003B3372">
        <w:rPr>
          <w:rFonts w:eastAsia="Calibri"/>
          <w:sz w:val="28"/>
          <w:szCs w:val="28"/>
          <w:lang w:eastAsia="en-US"/>
        </w:rPr>
        <w:tab/>
        <w:t xml:space="preserve">             </w:t>
      </w:r>
      <w:r w:rsidRPr="003B3372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3B3372">
        <w:rPr>
          <w:rFonts w:eastAsia="Calibri"/>
          <w:sz w:val="28"/>
          <w:szCs w:val="28"/>
          <w:lang w:eastAsia="en-US"/>
        </w:rPr>
        <w:t xml:space="preserve">Ш. </w:t>
      </w:r>
      <w:proofErr w:type="spellStart"/>
      <w:r w:rsidRPr="003B3372">
        <w:rPr>
          <w:rFonts w:eastAsia="Calibri"/>
          <w:sz w:val="28"/>
          <w:szCs w:val="28"/>
          <w:lang w:eastAsia="en-US"/>
        </w:rPr>
        <w:t>Кара-оол</w:t>
      </w:r>
      <w:proofErr w:type="spellEnd"/>
      <w:r w:rsidRPr="003B3372">
        <w:rPr>
          <w:rFonts w:eastAsia="Calibri"/>
          <w:sz w:val="28"/>
          <w:szCs w:val="28"/>
          <w:lang w:eastAsia="en-US"/>
        </w:rPr>
        <w:t xml:space="preserve"> </w:t>
      </w:r>
    </w:p>
    <w:sectPr w:rsidR="00D40FB8" w:rsidSect="009507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9DF" w:rsidRDefault="003169DF" w:rsidP="003D7937">
      <w:r>
        <w:separator/>
      </w:r>
    </w:p>
  </w:endnote>
  <w:endnote w:type="continuationSeparator" w:id="0">
    <w:p w:rsidR="003169DF" w:rsidRDefault="003169DF" w:rsidP="003D7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6A8" w:rsidRDefault="00A406A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6A8" w:rsidRDefault="00A406A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6A8" w:rsidRDefault="00A406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9DF" w:rsidRDefault="003169DF" w:rsidP="003D7937">
      <w:r>
        <w:separator/>
      </w:r>
    </w:p>
  </w:footnote>
  <w:footnote w:type="continuationSeparator" w:id="0">
    <w:p w:rsidR="003169DF" w:rsidRDefault="003169DF" w:rsidP="003D79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6A8" w:rsidRDefault="00A406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937" w:rsidRDefault="003D793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6A8" w:rsidRDefault="00A406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e0853e4d-f1b4-429e-b69e-26653d6ddd70"/>
  </w:docVars>
  <w:rsids>
    <w:rsidRoot w:val="009507F0"/>
    <w:rsid w:val="000A2109"/>
    <w:rsid w:val="00240868"/>
    <w:rsid w:val="003169DF"/>
    <w:rsid w:val="00322D06"/>
    <w:rsid w:val="003D7937"/>
    <w:rsid w:val="00436E16"/>
    <w:rsid w:val="00571DE5"/>
    <w:rsid w:val="005C2102"/>
    <w:rsid w:val="00705DA9"/>
    <w:rsid w:val="00811ECF"/>
    <w:rsid w:val="009507F0"/>
    <w:rsid w:val="00997C17"/>
    <w:rsid w:val="009B7C51"/>
    <w:rsid w:val="00A406A8"/>
    <w:rsid w:val="00B25E35"/>
    <w:rsid w:val="00B77037"/>
    <w:rsid w:val="00BF79D3"/>
    <w:rsid w:val="00CE37D7"/>
    <w:rsid w:val="00D207F3"/>
    <w:rsid w:val="00D40FB8"/>
    <w:rsid w:val="00DE0B14"/>
    <w:rsid w:val="00E26B8A"/>
    <w:rsid w:val="00EC6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79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79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D79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79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3</cp:revision>
  <cp:lastPrinted>2019-10-30T02:54:00Z</cp:lastPrinted>
  <dcterms:created xsi:type="dcterms:W3CDTF">2019-11-01T04:03:00Z</dcterms:created>
  <dcterms:modified xsi:type="dcterms:W3CDTF">2019-11-03T02:32:00Z</dcterms:modified>
</cp:coreProperties>
</file>