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C0" w:rsidRDefault="00C940C0" w:rsidP="00C940C0">
      <w:pPr>
        <w:jc w:val="center"/>
        <w:rPr>
          <w:rFonts w:ascii="Times New Roman" w:hAnsi="Times New Roman"/>
          <w:noProof/>
          <w:sz w:val="24"/>
          <w:szCs w:val="24"/>
          <w:lang w:eastAsia="ru-RU"/>
        </w:rPr>
      </w:pPr>
    </w:p>
    <w:p w:rsidR="00C940C0" w:rsidRDefault="00C940C0" w:rsidP="00C940C0">
      <w:pPr>
        <w:jc w:val="center"/>
        <w:rPr>
          <w:rFonts w:ascii="Times New Roman" w:hAnsi="Times New Roman"/>
          <w:noProof/>
          <w:sz w:val="24"/>
          <w:szCs w:val="24"/>
          <w:lang w:eastAsia="ru-RU"/>
        </w:rPr>
      </w:pPr>
    </w:p>
    <w:p w:rsidR="00C940C0" w:rsidRDefault="00C940C0" w:rsidP="00C940C0">
      <w:pPr>
        <w:jc w:val="center"/>
        <w:rPr>
          <w:rFonts w:ascii="Times New Roman" w:hAnsi="Times New Roman"/>
          <w:sz w:val="24"/>
          <w:szCs w:val="24"/>
          <w:lang w:val="en-US"/>
        </w:rPr>
      </w:pPr>
      <w:bookmarkStart w:id="0" w:name="_GoBack"/>
      <w:bookmarkEnd w:id="0"/>
    </w:p>
    <w:p w:rsidR="00C940C0" w:rsidRPr="0025472A" w:rsidRDefault="00C940C0" w:rsidP="00C940C0">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C940C0" w:rsidRPr="004C14FF" w:rsidRDefault="00C940C0" w:rsidP="00C940C0">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C203A2" w:rsidRDefault="00C203A2" w:rsidP="00C203A2">
      <w:pPr>
        <w:spacing w:after="0" w:line="240" w:lineRule="auto"/>
        <w:jc w:val="center"/>
        <w:rPr>
          <w:rFonts w:ascii="Times New Roman" w:hAnsi="Times New Roman"/>
          <w:sz w:val="28"/>
          <w:szCs w:val="28"/>
        </w:rPr>
      </w:pPr>
    </w:p>
    <w:p w:rsidR="00C203A2" w:rsidRDefault="00C203A2" w:rsidP="00C203A2">
      <w:pPr>
        <w:spacing w:after="0" w:line="240" w:lineRule="auto"/>
        <w:jc w:val="center"/>
        <w:rPr>
          <w:rFonts w:ascii="Times New Roman" w:hAnsi="Times New Roman"/>
          <w:sz w:val="28"/>
          <w:szCs w:val="28"/>
        </w:rPr>
      </w:pPr>
    </w:p>
    <w:p w:rsidR="00C203A2" w:rsidRDefault="002E4920" w:rsidP="002E4920">
      <w:pPr>
        <w:spacing w:after="0" w:line="360" w:lineRule="auto"/>
        <w:jc w:val="center"/>
        <w:rPr>
          <w:rFonts w:ascii="Times New Roman" w:hAnsi="Times New Roman"/>
          <w:sz w:val="28"/>
          <w:szCs w:val="28"/>
        </w:rPr>
      </w:pPr>
      <w:r>
        <w:rPr>
          <w:rFonts w:ascii="Times New Roman" w:hAnsi="Times New Roman"/>
          <w:sz w:val="28"/>
          <w:szCs w:val="28"/>
        </w:rPr>
        <w:t>от 18 июля 2023 г. № 517</w:t>
      </w:r>
    </w:p>
    <w:p w:rsidR="00C203A2" w:rsidRDefault="002E4920" w:rsidP="002E4920">
      <w:pPr>
        <w:spacing w:after="0" w:line="360" w:lineRule="auto"/>
        <w:jc w:val="center"/>
        <w:rPr>
          <w:rFonts w:ascii="Times New Roman" w:hAnsi="Times New Roman"/>
          <w:sz w:val="28"/>
          <w:szCs w:val="28"/>
        </w:rPr>
      </w:pPr>
      <w:proofErr w:type="spellStart"/>
      <w:r>
        <w:rPr>
          <w:rFonts w:ascii="Times New Roman" w:hAnsi="Times New Roman"/>
          <w:sz w:val="28"/>
          <w:szCs w:val="28"/>
        </w:rPr>
        <w:t>г.Кызыл</w:t>
      </w:r>
      <w:proofErr w:type="spellEnd"/>
    </w:p>
    <w:p w:rsidR="00C203A2" w:rsidRPr="00C203A2" w:rsidRDefault="00C203A2" w:rsidP="00C203A2">
      <w:pPr>
        <w:spacing w:after="0" w:line="240" w:lineRule="auto"/>
        <w:jc w:val="center"/>
        <w:rPr>
          <w:rFonts w:ascii="Times New Roman" w:hAnsi="Times New Roman"/>
          <w:sz w:val="28"/>
          <w:szCs w:val="28"/>
        </w:rPr>
      </w:pPr>
    </w:p>
    <w:p w:rsidR="00552FC5" w:rsidRPr="00C203A2" w:rsidRDefault="00552FC5" w:rsidP="00C203A2">
      <w:pPr>
        <w:spacing w:after="0" w:line="240" w:lineRule="auto"/>
        <w:jc w:val="center"/>
        <w:rPr>
          <w:rFonts w:ascii="Times New Roman" w:hAnsi="Times New Roman"/>
          <w:b/>
          <w:sz w:val="28"/>
          <w:szCs w:val="28"/>
        </w:rPr>
      </w:pPr>
      <w:r w:rsidRPr="00C203A2">
        <w:rPr>
          <w:rFonts w:ascii="Times New Roman" w:hAnsi="Times New Roman"/>
          <w:b/>
          <w:sz w:val="28"/>
          <w:szCs w:val="28"/>
        </w:rPr>
        <w:t xml:space="preserve">О внесении изменений в </w:t>
      </w:r>
      <w:r w:rsidR="00E75BA2" w:rsidRPr="00C203A2">
        <w:rPr>
          <w:rFonts w:ascii="Times New Roman" w:hAnsi="Times New Roman"/>
          <w:b/>
          <w:sz w:val="28"/>
          <w:szCs w:val="28"/>
        </w:rPr>
        <w:t>постановление</w:t>
      </w:r>
    </w:p>
    <w:p w:rsidR="00E75BA2" w:rsidRPr="00C203A2" w:rsidRDefault="00E75BA2" w:rsidP="00C203A2">
      <w:pPr>
        <w:spacing w:after="0" w:line="240" w:lineRule="auto"/>
        <w:jc w:val="center"/>
        <w:rPr>
          <w:rFonts w:ascii="Times New Roman" w:hAnsi="Times New Roman"/>
          <w:b/>
          <w:sz w:val="28"/>
          <w:szCs w:val="28"/>
        </w:rPr>
      </w:pPr>
      <w:r w:rsidRPr="00C203A2">
        <w:rPr>
          <w:rFonts w:ascii="Times New Roman" w:hAnsi="Times New Roman"/>
          <w:b/>
          <w:sz w:val="28"/>
          <w:szCs w:val="28"/>
        </w:rPr>
        <w:t>Правительства Республики Тыва</w:t>
      </w:r>
    </w:p>
    <w:p w:rsidR="00E75BA2" w:rsidRPr="00C203A2" w:rsidRDefault="00E75BA2" w:rsidP="00C203A2">
      <w:pPr>
        <w:spacing w:after="0" w:line="240" w:lineRule="auto"/>
        <w:jc w:val="center"/>
        <w:rPr>
          <w:rFonts w:ascii="Times New Roman" w:hAnsi="Times New Roman"/>
          <w:b/>
          <w:sz w:val="28"/>
          <w:szCs w:val="28"/>
        </w:rPr>
      </w:pPr>
      <w:r w:rsidRPr="00C203A2">
        <w:rPr>
          <w:rFonts w:ascii="Times New Roman" w:hAnsi="Times New Roman"/>
          <w:b/>
          <w:sz w:val="28"/>
          <w:szCs w:val="28"/>
        </w:rPr>
        <w:t>от 30 октября 2013 г. № 632</w:t>
      </w:r>
      <w:r w:rsidR="00D722B2" w:rsidRPr="00C203A2">
        <w:rPr>
          <w:rFonts w:ascii="Times New Roman" w:hAnsi="Times New Roman"/>
          <w:b/>
          <w:sz w:val="28"/>
          <w:szCs w:val="28"/>
        </w:rPr>
        <w:t xml:space="preserve"> </w:t>
      </w:r>
      <w:bookmarkStart w:id="1" w:name="_Hlk131154959"/>
      <w:r w:rsidR="00D722B2" w:rsidRPr="00C203A2">
        <w:rPr>
          <w:rFonts w:ascii="Times New Roman" w:hAnsi="Times New Roman"/>
          <w:b/>
          <w:sz w:val="28"/>
          <w:szCs w:val="28"/>
        </w:rPr>
        <w:t>и признании</w:t>
      </w:r>
    </w:p>
    <w:p w:rsidR="00C203A2" w:rsidRDefault="00D722B2" w:rsidP="00C203A2">
      <w:pPr>
        <w:spacing w:after="0" w:line="240" w:lineRule="auto"/>
        <w:jc w:val="center"/>
        <w:rPr>
          <w:rFonts w:ascii="Times New Roman" w:hAnsi="Times New Roman"/>
          <w:b/>
          <w:sz w:val="28"/>
          <w:szCs w:val="28"/>
        </w:rPr>
      </w:pPr>
      <w:r w:rsidRPr="00C203A2">
        <w:rPr>
          <w:rFonts w:ascii="Times New Roman" w:hAnsi="Times New Roman"/>
          <w:b/>
          <w:sz w:val="28"/>
          <w:szCs w:val="28"/>
        </w:rPr>
        <w:t xml:space="preserve">утратившим силу постановления </w:t>
      </w:r>
    </w:p>
    <w:p w:rsidR="00C203A2" w:rsidRDefault="00D722B2" w:rsidP="00C203A2">
      <w:pPr>
        <w:spacing w:after="0" w:line="240" w:lineRule="auto"/>
        <w:jc w:val="center"/>
        <w:rPr>
          <w:rFonts w:ascii="Times New Roman" w:hAnsi="Times New Roman"/>
          <w:b/>
          <w:sz w:val="28"/>
          <w:szCs w:val="28"/>
        </w:rPr>
      </w:pPr>
      <w:r w:rsidRPr="00C203A2">
        <w:rPr>
          <w:rFonts w:ascii="Times New Roman" w:hAnsi="Times New Roman"/>
          <w:b/>
          <w:sz w:val="28"/>
          <w:szCs w:val="28"/>
        </w:rPr>
        <w:t>Правительства</w:t>
      </w:r>
      <w:r w:rsidR="00C203A2">
        <w:rPr>
          <w:rFonts w:ascii="Times New Roman" w:hAnsi="Times New Roman"/>
          <w:b/>
          <w:sz w:val="28"/>
          <w:szCs w:val="28"/>
        </w:rPr>
        <w:t xml:space="preserve"> </w:t>
      </w:r>
      <w:r w:rsidRPr="00C203A2">
        <w:rPr>
          <w:rFonts w:ascii="Times New Roman" w:hAnsi="Times New Roman"/>
          <w:b/>
          <w:sz w:val="28"/>
          <w:szCs w:val="28"/>
        </w:rPr>
        <w:t xml:space="preserve">Республики Тыва </w:t>
      </w:r>
    </w:p>
    <w:p w:rsidR="00D722B2" w:rsidRPr="00C203A2" w:rsidRDefault="00D722B2" w:rsidP="00C203A2">
      <w:pPr>
        <w:spacing w:after="0" w:line="240" w:lineRule="auto"/>
        <w:jc w:val="center"/>
        <w:rPr>
          <w:rFonts w:ascii="Times New Roman" w:hAnsi="Times New Roman"/>
          <w:b/>
          <w:sz w:val="28"/>
          <w:szCs w:val="28"/>
        </w:rPr>
      </w:pPr>
      <w:r w:rsidRPr="00C203A2">
        <w:rPr>
          <w:rFonts w:ascii="Times New Roman" w:hAnsi="Times New Roman"/>
          <w:b/>
          <w:sz w:val="28"/>
          <w:szCs w:val="28"/>
        </w:rPr>
        <w:t>от 12 октября 2022 г. № 655</w:t>
      </w:r>
    </w:p>
    <w:bookmarkEnd w:id="1"/>
    <w:p w:rsidR="00454C20" w:rsidRDefault="00454C20" w:rsidP="00C203A2">
      <w:pPr>
        <w:spacing w:after="0" w:line="240" w:lineRule="auto"/>
        <w:jc w:val="center"/>
        <w:rPr>
          <w:rFonts w:ascii="Times New Roman" w:hAnsi="Times New Roman"/>
          <w:sz w:val="28"/>
          <w:szCs w:val="28"/>
        </w:rPr>
      </w:pPr>
    </w:p>
    <w:p w:rsidR="00C203A2" w:rsidRPr="00C203A2" w:rsidRDefault="00C203A2" w:rsidP="00C203A2">
      <w:pPr>
        <w:spacing w:after="0" w:line="240" w:lineRule="auto"/>
        <w:jc w:val="center"/>
        <w:rPr>
          <w:rFonts w:ascii="Times New Roman" w:hAnsi="Times New Roman"/>
          <w:sz w:val="28"/>
          <w:szCs w:val="28"/>
        </w:rPr>
      </w:pPr>
    </w:p>
    <w:p w:rsidR="005763C6" w:rsidRPr="00F34CEE" w:rsidRDefault="00454C20" w:rsidP="00C203A2">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Руководствуясь статьей 15 Конституционного закона Республики Тыва от </w:t>
      </w:r>
      <w:r w:rsidR="006F466F" w:rsidRPr="00F34CEE">
        <w:rPr>
          <w:rFonts w:ascii="Times New Roman" w:hAnsi="Times New Roman"/>
          <w:sz w:val="28"/>
          <w:szCs w:val="28"/>
        </w:rPr>
        <w:t xml:space="preserve">                </w:t>
      </w:r>
      <w:r w:rsidRPr="00F34CEE">
        <w:rPr>
          <w:rFonts w:ascii="Times New Roman" w:hAnsi="Times New Roman"/>
          <w:sz w:val="28"/>
          <w:szCs w:val="28"/>
        </w:rPr>
        <w:t xml:space="preserve">31 декабря 2003 г. № 95 ВХ-I </w:t>
      </w:r>
      <w:r w:rsidR="00127831">
        <w:rPr>
          <w:rFonts w:ascii="Times New Roman" w:hAnsi="Times New Roman"/>
          <w:sz w:val="28"/>
          <w:szCs w:val="28"/>
        </w:rPr>
        <w:t>«</w:t>
      </w:r>
      <w:r w:rsidRPr="00F34CEE">
        <w:rPr>
          <w:rFonts w:ascii="Times New Roman" w:hAnsi="Times New Roman"/>
          <w:sz w:val="28"/>
          <w:szCs w:val="28"/>
        </w:rPr>
        <w:t>О Правительстве Республики Тыва</w:t>
      </w:r>
      <w:r w:rsidR="00127831">
        <w:rPr>
          <w:rFonts w:ascii="Times New Roman" w:hAnsi="Times New Roman"/>
          <w:sz w:val="28"/>
          <w:szCs w:val="28"/>
        </w:rPr>
        <w:t>»</w:t>
      </w:r>
      <w:r w:rsidRPr="00F34CEE">
        <w:rPr>
          <w:rFonts w:ascii="Times New Roman" w:hAnsi="Times New Roman"/>
          <w:sz w:val="28"/>
          <w:szCs w:val="28"/>
        </w:rPr>
        <w:t xml:space="preserve">, </w:t>
      </w:r>
      <w:r w:rsidR="00552FC5" w:rsidRPr="00F34CEE">
        <w:rPr>
          <w:rFonts w:ascii="Times New Roman" w:hAnsi="Times New Roman"/>
          <w:sz w:val="28"/>
          <w:szCs w:val="28"/>
        </w:rPr>
        <w:t>Правительство Республики Тыва ПОСТАНОВЛЯЕТ:</w:t>
      </w:r>
    </w:p>
    <w:p w:rsidR="007C229D" w:rsidRPr="00F34CEE" w:rsidRDefault="007C229D" w:rsidP="00C203A2">
      <w:pPr>
        <w:spacing w:after="0" w:line="360" w:lineRule="atLeast"/>
        <w:ind w:firstLine="709"/>
        <w:jc w:val="both"/>
        <w:rPr>
          <w:rFonts w:ascii="Times New Roman" w:hAnsi="Times New Roman"/>
          <w:sz w:val="28"/>
          <w:szCs w:val="28"/>
        </w:rPr>
      </w:pPr>
    </w:p>
    <w:p w:rsidR="00552FC5" w:rsidRPr="00F34CEE" w:rsidRDefault="00325D4C" w:rsidP="00C203A2">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1. </w:t>
      </w:r>
      <w:r w:rsidR="00552FC5" w:rsidRPr="00F34CEE">
        <w:rPr>
          <w:rFonts w:ascii="Times New Roman" w:hAnsi="Times New Roman"/>
          <w:sz w:val="28"/>
          <w:szCs w:val="28"/>
        </w:rPr>
        <w:t>Внести</w:t>
      </w:r>
      <w:r w:rsidR="00E75BA2" w:rsidRPr="00F34CEE">
        <w:t xml:space="preserve"> </w:t>
      </w:r>
      <w:r w:rsidR="00E75BA2" w:rsidRPr="00F34CEE">
        <w:rPr>
          <w:rFonts w:ascii="Times New Roman" w:hAnsi="Times New Roman"/>
          <w:sz w:val="28"/>
          <w:szCs w:val="28"/>
        </w:rPr>
        <w:t xml:space="preserve">постановление Правительства Республики Тыва от 30 октября </w:t>
      </w:r>
      <w:r w:rsidR="00C203A2">
        <w:rPr>
          <w:rFonts w:ascii="Times New Roman" w:hAnsi="Times New Roman"/>
          <w:sz w:val="28"/>
          <w:szCs w:val="28"/>
        </w:rPr>
        <w:t xml:space="preserve">                  </w:t>
      </w:r>
      <w:r w:rsidR="00E75BA2" w:rsidRPr="00F34CEE">
        <w:rPr>
          <w:rFonts w:ascii="Times New Roman" w:hAnsi="Times New Roman"/>
          <w:sz w:val="28"/>
          <w:szCs w:val="28"/>
        </w:rPr>
        <w:t>2013 г. № 632</w:t>
      </w:r>
      <w:r w:rsidR="00552FC5" w:rsidRPr="00F34CEE">
        <w:rPr>
          <w:rFonts w:ascii="Times New Roman" w:hAnsi="Times New Roman"/>
          <w:sz w:val="28"/>
          <w:szCs w:val="28"/>
        </w:rPr>
        <w:t xml:space="preserve"> </w:t>
      </w:r>
      <w:r w:rsidR="00127831">
        <w:rPr>
          <w:rFonts w:ascii="Times New Roman" w:hAnsi="Times New Roman"/>
          <w:sz w:val="28"/>
          <w:szCs w:val="28"/>
        </w:rPr>
        <w:t>«</w:t>
      </w:r>
      <w:r w:rsidR="00E75BA2" w:rsidRPr="00F34CEE">
        <w:rPr>
          <w:rFonts w:ascii="Times New Roman" w:hAnsi="Times New Roman"/>
          <w:sz w:val="28"/>
          <w:szCs w:val="28"/>
        </w:rPr>
        <w:t xml:space="preserve">Об утверждении </w:t>
      </w:r>
      <w:r w:rsidR="00552FC5" w:rsidRPr="00F34CEE">
        <w:rPr>
          <w:rFonts w:ascii="Times New Roman" w:hAnsi="Times New Roman"/>
          <w:sz w:val="28"/>
          <w:szCs w:val="28"/>
        </w:rPr>
        <w:t>государственн</w:t>
      </w:r>
      <w:r w:rsidR="00E75BA2" w:rsidRPr="00F34CEE">
        <w:rPr>
          <w:rFonts w:ascii="Times New Roman" w:hAnsi="Times New Roman"/>
          <w:sz w:val="28"/>
          <w:szCs w:val="28"/>
        </w:rPr>
        <w:t>ой</w:t>
      </w:r>
      <w:r w:rsidR="00552FC5" w:rsidRPr="00F34CEE">
        <w:rPr>
          <w:rFonts w:ascii="Times New Roman" w:hAnsi="Times New Roman"/>
          <w:sz w:val="28"/>
          <w:szCs w:val="28"/>
        </w:rPr>
        <w:t xml:space="preserve"> программ</w:t>
      </w:r>
      <w:r w:rsidR="00E75BA2" w:rsidRPr="00F34CEE">
        <w:rPr>
          <w:rFonts w:ascii="Times New Roman" w:hAnsi="Times New Roman"/>
          <w:sz w:val="28"/>
          <w:szCs w:val="28"/>
        </w:rPr>
        <w:t>ы</w:t>
      </w:r>
      <w:r w:rsidR="00552FC5" w:rsidRPr="00F34CEE">
        <w:rPr>
          <w:rFonts w:ascii="Times New Roman" w:hAnsi="Times New Roman"/>
          <w:sz w:val="28"/>
          <w:szCs w:val="28"/>
        </w:rPr>
        <w:t xml:space="preserve"> Республики Тыва </w:t>
      </w:r>
      <w:r w:rsidR="00127831">
        <w:rPr>
          <w:rFonts w:ascii="Times New Roman" w:hAnsi="Times New Roman"/>
          <w:sz w:val="28"/>
          <w:szCs w:val="28"/>
        </w:rPr>
        <w:t>«</w:t>
      </w:r>
      <w:r w:rsidR="00552FC5" w:rsidRPr="00F34CEE">
        <w:rPr>
          <w:rFonts w:ascii="Times New Roman" w:hAnsi="Times New Roman"/>
          <w:sz w:val="28"/>
          <w:szCs w:val="28"/>
        </w:rPr>
        <w:t>Развитие образов</w:t>
      </w:r>
      <w:r w:rsidR="00075542" w:rsidRPr="00F34CEE">
        <w:rPr>
          <w:rFonts w:ascii="Times New Roman" w:hAnsi="Times New Roman"/>
          <w:sz w:val="28"/>
          <w:szCs w:val="28"/>
        </w:rPr>
        <w:t>а</w:t>
      </w:r>
      <w:r w:rsidRPr="00F34CEE">
        <w:rPr>
          <w:rFonts w:ascii="Times New Roman" w:hAnsi="Times New Roman"/>
          <w:sz w:val="28"/>
          <w:szCs w:val="28"/>
        </w:rPr>
        <w:t>ния и науки на 2014-</w:t>
      </w:r>
      <w:r w:rsidR="00552FC5" w:rsidRPr="00F34CEE">
        <w:rPr>
          <w:rFonts w:ascii="Times New Roman" w:hAnsi="Times New Roman"/>
          <w:sz w:val="28"/>
          <w:szCs w:val="28"/>
        </w:rPr>
        <w:t>2025 годы</w:t>
      </w:r>
      <w:r w:rsidR="00127831">
        <w:rPr>
          <w:rFonts w:ascii="Times New Roman" w:hAnsi="Times New Roman"/>
          <w:sz w:val="28"/>
          <w:szCs w:val="28"/>
        </w:rPr>
        <w:t>»</w:t>
      </w:r>
      <w:r w:rsidR="00E75BA2" w:rsidRPr="00F34CEE">
        <w:rPr>
          <w:rFonts w:ascii="Times New Roman" w:hAnsi="Times New Roman"/>
          <w:sz w:val="28"/>
          <w:szCs w:val="28"/>
        </w:rPr>
        <w:t xml:space="preserve"> </w:t>
      </w:r>
      <w:r w:rsidR="00552FC5" w:rsidRPr="00F34CEE">
        <w:rPr>
          <w:rFonts w:ascii="Times New Roman" w:hAnsi="Times New Roman"/>
          <w:sz w:val="28"/>
          <w:szCs w:val="28"/>
        </w:rPr>
        <w:t>следующие изменения:</w:t>
      </w:r>
    </w:p>
    <w:p w:rsidR="00E75BA2" w:rsidRPr="00F34CEE" w:rsidRDefault="00E75BA2" w:rsidP="00C203A2">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1) в наименовании слова </w:t>
      </w:r>
      <w:r w:rsidR="00127831">
        <w:rPr>
          <w:rFonts w:ascii="Times New Roman" w:hAnsi="Times New Roman"/>
          <w:sz w:val="28"/>
          <w:szCs w:val="28"/>
        </w:rPr>
        <w:t>«</w:t>
      </w:r>
      <w:r w:rsidRPr="00F34CEE">
        <w:rPr>
          <w:rFonts w:ascii="Times New Roman" w:hAnsi="Times New Roman"/>
          <w:sz w:val="28"/>
          <w:szCs w:val="28"/>
        </w:rPr>
        <w:t>и науки</w:t>
      </w:r>
      <w:r w:rsidR="00127831">
        <w:rPr>
          <w:rFonts w:ascii="Times New Roman" w:hAnsi="Times New Roman"/>
          <w:sz w:val="28"/>
          <w:szCs w:val="28"/>
        </w:rPr>
        <w:t>»</w:t>
      </w:r>
      <w:r w:rsidRPr="00F34CEE">
        <w:rPr>
          <w:rFonts w:ascii="Times New Roman" w:hAnsi="Times New Roman"/>
          <w:sz w:val="28"/>
          <w:szCs w:val="28"/>
        </w:rPr>
        <w:t xml:space="preserve"> исключить; </w:t>
      </w:r>
    </w:p>
    <w:p w:rsidR="00E75BA2" w:rsidRPr="00F34CEE" w:rsidRDefault="00E75BA2" w:rsidP="00C203A2">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2) в пункте 1 слова </w:t>
      </w:r>
      <w:r w:rsidR="00127831">
        <w:rPr>
          <w:rFonts w:ascii="Times New Roman" w:hAnsi="Times New Roman"/>
          <w:sz w:val="28"/>
          <w:szCs w:val="28"/>
        </w:rPr>
        <w:t>«</w:t>
      </w:r>
      <w:r w:rsidRPr="00F34CEE">
        <w:rPr>
          <w:rFonts w:ascii="Times New Roman" w:hAnsi="Times New Roman"/>
          <w:sz w:val="28"/>
          <w:szCs w:val="28"/>
        </w:rPr>
        <w:t>и науки</w:t>
      </w:r>
      <w:r w:rsidR="00127831">
        <w:rPr>
          <w:rFonts w:ascii="Times New Roman" w:hAnsi="Times New Roman"/>
          <w:sz w:val="28"/>
          <w:szCs w:val="28"/>
        </w:rPr>
        <w:t>»</w:t>
      </w:r>
      <w:r w:rsidRPr="00F34CEE">
        <w:rPr>
          <w:rFonts w:ascii="Times New Roman" w:hAnsi="Times New Roman"/>
          <w:sz w:val="28"/>
          <w:szCs w:val="28"/>
        </w:rPr>
        <w:t xml:space="preserve"> исключить;</w:t>
      </w:r>
    </w:p>
    <w:p w:rsidR="00FB4067" w:rsidRPr="00F34CEE" w:rsidRDefault="00E75BA2" w:rsidP="00C203A2">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3) </w:t>
      </w:r>
      <w:r w:rsidR="00FB4067" w:rsidRPr="00F34CEE">
        <w:rPr>
          <w:rFonts w:ascii="Times New Roman" w:hAnsi="Times New Roman"/>
          <w:sz w:val="28"/>
          <w:szCs w:val="28"/>
        </w:rPr>
        <w:t xml:space="preserve">в государственной программе Республики Тыва </w:t>
      </w:r>
      <w:r w:rsidR="00127831">
        <w:rPr>
          <w:rFonts w:ascii="Times New Roman" w:hAnsi="Times New Roman"/>
          <w:sz w:val="28"/>
          <w:szCs w:val="28"/>
        </w:rPr>
        <w:t>«</w:t>
      </w:r>
      <w:r w:rsidR="00FB4067" w:rsidRPr="00F34CEE">
        <w:rPr>
          <w:rFonts w:ascii="Times New Roman" w:hAnsi="Times New Roman"/>
          <w:sz w:val="28"/>
          <w:szCs w:val="28"/>
        </w:rPr>
        <w:t>Развитие образования и науки на 2014-2025 годы</w:t>
      </w:r>
      <w:r w:rsidR="00457C24">
        <w:rPr>
          <w:rFonts w:ascii="Times New Roman" w:hAnsi="Times New Roman"/>
          <w:sz w:val="28"/>
          <w:szCs w:val="28"/>
        </w:rPr>
        <w:t>»</w:t>
      </w:r>
      <w:r w:rsidR="00FB4067" w:rsidRPr="00F34CEE">
        <w:rPr>
          <w:rFonts w:ascii="Times New Roman" w:hAnsi="Times New Roman"/>
          <w:sz w:val="28"/>
          <w:szCs w:val="28"/>
        </w:rPr>
        <w:t xml:space="preserve"> (далее – Программа): </w:t>
      </w:r>
    </w:p>
    <w:p w:rsidR="00FB4067" w:rsidRPr="00F34CEE" w:rsidRDefault="00FB4067" w:rsidP="00C203A2">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а) в наименовании слова </w:t>
      </w:r>
      <w:r w:rsidR="00127831">
        <w:rPr>
          <w:rFonts w:ascii="Times New Roman" w:hAnsi="Times New Roman"/>
          <w:sz w:val="28"/>
          <w:szCs w:val="28"/>
        </w:rPr>
        <w:t>«</w:t>
      </w:r>
      <w:r w:rsidRPr="00F34CEE">
        <w:rPr>
          <w:rFonts w:ascii="Times New Roman" w:hAnsi="Times New Roman"/>
          <w:sz w:val="28"/>
          <w:szCs w:val="28"/>
        </w:rPr>
        <w:t>и науки</w:t>
      </w:r>
      <w:r w:rsidR="00127831">
        <w:rPr>
          <w:rFonts w:ascii="Times New Roman" w:hAnsi="Times New Roman"/>
          <w:sz w:val="28"/>
          <w:szCs w:val="28"/>
        </w:rPr>
        <w:t>»</w:t>
      </w:r>
      <w:r w:rsidRPr="00F34CEE">
        <w:rPr>
          <w:rFonts w:ascii="Times New Roman" w:hAnsi="Times New Roman"/>
          <w:sz w:val="28"/>
          <w:szCs w:val="28"/>
        </w:rPr>
        <w:t xml:space="preserve"> исключить;</w:t>
      </w:r>
    </w:p>
    <w:p w:rsidR="00457C24" w:rsidRDefault="007675C0" w:rsidP="00457C24">
      <w:pPr>
        <w:spacing w:after="0" w:line="240" w:lineRule="auto"/>
        <w:ind w:firstLine="709"/>
        <w:jc w:val="both"/>
        <w:rPr>
          <w:rFonts w:ascii="Times New Roman" w:hAnsi="Times New Roman"/>
          <w:sz w:val="28"/>
          <w:szCs w:val="28"/>
        </w:rPr>
      </w:pPr>
      <w:r w:rsidRPr="00F34CEE">
        <w:rPr>
          <w:rFonts w:ascii="Times New Roman" w:hAnsi="Times New Roman"/>
          <w:sz w:val="28"/>
          <w:szCs w:val="28"/>
        </w:rPr>
        <w:t>б</w:t>
      </w:r>
      <w:r w:rsidR="00FB4067" w:rsidRPr="00F34CEE">
        <w:rPr>
          <w:rFonts w:ascii="Times New Roman" w:hAnsi="Times New Roman"/>
          <w:sz w:val="28"/>
          <w:szCs w:val="28"/>
        </w:rPr>
        <w:t xml:space="preserve">) </w:t>
      </w:r>
      <w:r w:rsidR="00271812" w:rsidRPr="00F34CEE">
        <w:rPr>
          <w:rFonts w:ascii="Times New Roman" w:hAnsi="Times New Roman"/>
          <w:sz w:val="28"/>
          <w:szCs w:val="28"/>
        </w:rPr>
        <w:t>паспорт Программы</w:t>
      </w:r>
      <w:r w:rsidR="00A4023E" w:rsidRPr="00F34CEE">
        <w:rPr>
          <w:rFonts w:ascii="Times New Roman" w:hAnsi="Times New Roman"/>
          <w:sz w:val="28"/>
          <w:szCs w:val="28"/>
        </w:rPr>
        <w:t xml:space="preserve"> изложить в следующей редакции:</w:t>
      </w:r>
    </w:p>
    <w:p w:rsidR="00C203A2" w:rsidRDefault="00C203A2" w:rsidP="00457C24">
      <w:pPr>
        <w:spacing w:after="0" w:line="240" w:lineRule="auto"/>
        <w:ind w:firstLine="709"/>
        <w:jc w:val="both"/>
        <w:rPr>
          <w:rFonts w:ascii="Times New Roman" w:hAnsi="Times New Roman"/>
          <w:sz w:val="28"/>
          <w:szCs w:val="28"/>
        </w:rPr>
      </w:pPr>
      <w:r>
        <w:rPr>
          <w:rFonts w:ascii="Times New Roman" w:hAnsi="Times New Roman"/>
          <w:sz w:val="28"/>
          <w:szCs w:val="28"/>
        </w:rPr>
        <w:br w:type="page"/>
      </w:r>
    </w:p>
    <w:p w:rsidR="00A4023E" w:rsidRPr="00F34CEE" w:rsidRDefault="00127831" w:rsidP="00EE4E5E">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lastRenderedPageBreak/>
        <w:t>«</w:t>
      </w:r>
      <w:r w:rsidR="00A4023E" w:rsidRPr="00F34CEE">
        <w:rPr>
          <w:rFonts w:ascii="Times New Roman" w:hAnsi="Times New Roman"/>
          <w:sz w:val="28"/>
          <w:szCs w:val="28"/>
        </w:rPr>
        <w:t>П</w:t>
      </w:r>
      <w:r w:rsidR="00C203A2">
        <w:rPr>
          <w:rFonts w:ascii="Times New Roman" w:hAnsi="Times New Roman"/>
          <w:sz w:val="28"/>
          <w:szCs w:val="28"/>
        </w:rPr>
        <w:t xml:space="preserve"> </w:t>
      </w:r>
      <w:r w:rsidR="00A4023E" w:rsidRPr="00F34CEE">
        <w:rPr>
          <w:rFonts w:ascii="Times New Roman" w:hAnsi="Times New Roman"/>
          <w:sz w:val="28"/>
          <w:szCs w:val="28"/>
        </w:rPr>
        <w:t>А</w:t>
      </w:r>
      <w:r w:rsidR="00C203A2">
        <w:rPr>
          <w:rFonts w:ascii="Times New Roman" w:hAnsi="Times New Roman"/>
          <w:sz w:val="28"/>
          <w:szCs w:val="28"/>
        </w:rPr>
        <w:t xml:space="preserve"> </w:t>
      </w:r>
      <w:r w:rsidR="00A4023E" w:rsidRPr="00F34CEE">
        <w:rPr>
          <w:rFonts w:ascii="Times New Roman" w:hAnsi="Times New Roman"/>
          <w:sz w:val="28"/>
          <w:szCs w:val="28"/>
        </w:rPr>
        <w:t>С</w:t>
      </w:r>
      <w:r w:rsidR="00C203A2">
        <w:rPr>
          <w:rFonts w:ascii="Times New Roman" w:hAnsi="Times New Roman"/>
          <w:sz w:val="28"/>
          <w:szCs w:val="28"/>
        </w:rPr>
        <w:t xml:space="preserve"> </w:t>
      </w:r>
      <w:r w:rsidR="00A4023E" w:rsidRPr="00F34CEE">
        <w:rPr>
          <w:rFonts w:ascii="Times New Roman" w:hAnsi="Times New Roman"/>
          <w:sz w:val="28"/>
          <w:szCs w:val="28"/>
        </w:rPr>
        <w:t>П</w:t>
      </w:r>
      <w:r w:rsidR="00C203A2">
        <w:rPr>
          <w:rFonts w:ascii="Times New Roman" w:hAnsi="Times New Roman"/>
          <w:sz w:val="28"/>
          <w:szCs w:val="28"/>
        </w:rPr>
        <w:t xml:space="preserve"> </w:t>
      </w:r>
      <w:r w:rsidR="00A4023E" w:rsidRPr="00F34CEE">
        <w:rPr>
          <w:rFonts w:ascii="Times New Roman" w:hAnsi="Times New Roman"/>
          <w:sz w:val="28"/>
          <w:szCs w:val="28"/>
        </w:rPr>
        <w:t>О</w:t>
      </w:r>
      <w:r w:rsidR="00C203A2">
        <w:rPr>
          <w:rFonts w:ascii="Times New Roman" w:hAnsi="Times New Roman"/>
          <w:sz w:val="28"/>
          <w:szCs w:val="28"/>
        </w:rPr>
        <w:t xml:space="preserve"> </w:t>
      </w:r>
      <w:r w:rsidR="00A4023E" w:rsidRPr="00F34CEE">
        <w:rPr>
          <w:rFonts w:ascii="Times New Roman" w:hAnsi="Times New Roman"/>
          <w:sz w:val="28"/>
          <w:szCs w:val="28"/>
        </w:rPr>
        <w:t>Р</w:t>
      </w:r>
      <w:r w:rsidR="00C203A2">
        <w:rPr>
          <w:rFonts w:ascii="Times New Roman" w:hAnsi="Times New Roman"/>
          <w:sz w:val="28"/>
          <w:szCs w:val="28"/>
        </w:rPr>
        <w:t xml:space="preserve"> </w:t>
      </w:r>
      <w:r w:rsidR="00A4023E" w:rsidRPr="00F34CEE">
        <w:rPr>
          <w:rFonts w:ascii="Times New Roman" w:hAnsi="Times New Roman"/>
          <w:sz w:val="28"/>
          <w:szCs w:val="28"/>
        </w:rPr>
        <w:t>Т</w:t>
      </w:r>
      <w:r w:rsidR="00C203A2">
        <w:rPr>
          <w:rFonts w:ascii="Times New Roman" w:hAnsi="Times New Roman"/>
          <w:sz w:val="28"/>
          <w:szCs w:val="28"/>
        </w:rPr>
        <w:t xml:space="preserve"> </w:t>
      </w:r>
    </w:p>
    <w:p w:rsidR="00EE4E5E" w:rsidRDefault="00A4023E" w:rsidP="00EE4E5E">
      <w:pPr>
        <w:tabs>
          <w:tab w:val="left" w:pos="6945"/>
        </w:tabs>
        <w:spacing w:after="0" w:line="360" w:lineRule="atLeast"/>
        <w:contextualSpacing/>
        <w:jc w:val="center"/>
        <w:rPr>
          <w:rFonts w:ascii="Times New Roman" w:hAnsi="Times New Roman"/>
          <w:sz w:val="28"/>
          <w:szCs w:val="28"/>
        </w:rPr>
      </w:pPr>
      <w:bookmarkStart w:id="2" w:name="_Hlk136361042"/>
      <w:r w:rsidRPr="00F34CEE">
        <w:rPr>
          <w:rFonts w:ascii="Times New Roman" w:hAnsi="Times New Roman"/>
          <w:sz w:val="28"/>
          <w:szCs w:val="28"/>
        </w:rPr>
        <w:t xml:space="preserve">государственной программы </w:t>
      </w:r>
    </w:p>
    <w:p w:rsidR="00EE4E5E" w:rsidRDefault="00A4023E" w:rsidP="00EE4E5E">
      <w:pPr>
        <w:tabs>
          <w:tab w:val="left" w:pos="6945"/>
        </w:tabs>
        <w:spacing w:after="0" w:line="360" w:lineRule="atLeast"/>
        <w:contextualSpacing/>
        <w:jc w:val="center"/>
        <w:rPr>
          <w:rFonts w:ascii="Times New Roman" w:hAnsi="Times New Roman"/>
          <w:sz w:val="28"/>
          <w:szCs w:val="28"/>
        </w:rPr>
      </w:pPr>
      <w:r w:rsidRPr="00F34CEE">
        <w:rPr>
          <w:rFonts w:ascii="Times New Roman" w:hAnsi="Times New Roman"/>
          <w:sz w:val="28"/>
          <w:szCs w:val="28"/>
        </w:rPr>
        <w:t xml:space="preserve">Республики Тыва </w:t>
      </w:r>
      <w:r w:rsidR="00127831">
        <w:rPr>
          <w:rFonts w:ascii="Times New Roman" w:hAnsi="Times New Roman"/>
          <w:sz w:val="28"/>
          <w:szCs w:val="28"/>
        </w:rPr>
        <w:t>«</w:t>
      </w:r>
      <w:r w:rsidRPr="00F34CEE">
        <w:rPr>
          <w:rFonts w:ascii="Times New Roman" w:hAnsi="Times New Roman"/>
          <w:sz w:val="28"/>
          <w:szCs w:val="28"/>
        </w:rPr>
        <w:t xml:space="preserve">Развитие </w:t>
      </w:r>
    </w:p>
    <w:p w:rsidR="00A4023E" w:rsidRPr="00F34CEE" w:rsidRDefault="00A4023E" w:rsidP="00EE4E5E">
      <w:pPr>
        <w:tabs>
          <w:tab w:val="left" w:pos="6945"/>
        </w:tabs>
        <w:spacing w:after="0" w:line="360" w:lineRule="atLeast"/>
        <w:contextualSpacing/>
        <w:jc w:val="center"/>
        <w:rPr>
          <w:rFonts w:ascii="Times New Roman" w:hAnsi="Times New Roman"/>
          <w:sz w:val="28"/>
          <w:szCs w:val="28"/>
        </w:rPr>
      </w:pPr>
      <w:r w:rsidRPr="00F34CEE">
        <w:rPr>
          <w:rFonts w:ascii="Times New Roman" w:hAnsi="Times New Roman"/>
          <w:sz w:val="28"/>
          <w:szCs w:val="28"/>
        </w:rPr>
        <w:t>образования на 2014-2025 годы</w:t>
      </w:r>
      <w:r w:rsidR="00127831">
        <w:rPr>
          <w:rFonts w:ascii="Times New Roman" w:hAnsi="Times New Roman"/>
          <w:sz w:val="28"/>
          <w:szCs w:val="28"/>
        </w:rPr>
        <w:t>»</w:t>
      </w:r>
      <w:r w:rsidRPr="00F34CEE">
        <w:rPr>
          <w:rFonts w:ascii="Times New Roman" w:hAnsi="Times New Roman"/>
          <w:sz w:val="28"/>
          <w:szCs w:val="28"/>
        </w:rPr>
        <w:t xml:space="preserve"> </w:t>
      </w:r>
    </w:p>
    <w:bookmarkEnd w:id="2"/>
    <w:p w:rsidR="00A4023E" w:rsidRPr="00F34CEE" w:rsidRDefault="00A4023E" w:rsidP="00EE4E5E">
      <w:pPr>
        <w:autoSpaceDE w:val="0"/>
        <w:autoSpaceDN w:val="0"/>
        <w:adjustRightInd w:val="0"/>
        <w:spacing w:after="0" w:line="360" w:lineRule="atLeast"/>
        <w:contextualSpacing/>
        <w:jc w:val="center"/>
        <w:rPr>
          <w:rFonts w:ascii="Times New Roman" w:hAnsi="Times New Roman"/>
          <w:sz w:val="28"/>
          <w:szCs w:val="28"/>
        </w:rPr>
      </w:pPr>
    </w:p>
    <w:tbl>
      <w:tblPr>
        <w:tblW w:w="10206" w:type="dxa"/>
        <w:jc w:val="center"/>
        <w:tblCellMar>
          <w:left w:w="57" w:type="dxa"/>
          <w:right w:w="57" w:type="dxa"/>
        </w:tblCellMar>
        <w:tblLook w:val="04A0" w:firstRow="1" w:lastRow="0" w:firstColumn="1" w:lastColumn="0" w:noHBand="0" w:noVBand="1"/>
      </w:tblPr>
      <w:tblGrid>
        <w:gridCol w:w="2836"/>
        <w:gridCol w:w="284"/>
        <w:gridCol w:w="7086"/>
      </w:tblGrid>
      <w:tr w:rsidR="00C203A2" w:rsidRPr="00F34CEE" w:rsidTr="00644AE9">
        <w:trPr>
          <w:trHeight w:val="20"/>
          <w:jc w:val="center"/>
        </w:trPr>
        <w:tc>
          <w:tcPr>
            <w:tcW w:w="2836" w:type="dxa"/>
          </w:tcPr>
          <w:p w:rsidR="00C203A2" w:rsidRDefault="00C203A2" w:rsidP="00EE4E5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Куратор государственн</w:t>
            </w:r>
            <w:r w:rsidR="005864FA">
              <w:rPr>
                <w:rFonts w:ascii="Times New Roman" w:hAnsi="Times New Roman"/>
                <w:sz w:val="24"/>
                <w:szCs w:val="24"/>
              </w:rPr>
              <w:t>ой</w:t>
            </w:r>
            <w:r w:rsidRPr="00F34CEE">
              <w:rPr>
                <w:rFonts w:ascii="Times New Roman" w:hAnsi="Times New Roman"/>
                <w:sz w:val="24"/>
                <w:szCs w:val="24"/>
              </w:rPr>
              <w:t xml:space="preserve"> </w:t>
            </w:r>
            <w:r w:rsidR="005864FA">
              <w:rPr>
                <w:rFonts w:ascii="Times New Roman" w:hAnsi="Times New Roman"/>
                <w:sz w:val="24"/>
                <w:szCs w:val="24"/>
              </w:rPr>
              <w:t xml:space="preserve">программы </w:t>
            </w:r>
            <w:r w:rsidRPr="00F34CEE">
              <w:rPr>
                <w:rFonts w:ascii="Times New Roman" w:hAnsi="Times New Roman"/>
                <w:sz w:val="24"/>
                <w:szCs w:val="24"/>
              </w:rPr>
              <w:t>Республики Тыва</w:t>
            </w:r>
            <w:r w:rsidR="005864FA">
              <w:rPr>
                <w:rFonts w:ascii="Times New Roman" w:hAnsi="Times New Roman"/>
                <w:sz w:val="24"/>
                <w:szCs w:val="24"/>
              </w:rPr>
              <w:t xml:space="preserve"> (</w:t>
            </w:r>
            <w:r w:rsidR="00EE4E5E">
              <w:rPr>
                <w:rFonts w:ascii="Times New Roman" w:hAnsi="Times New Roman"/>
                <w:sz w:val="24"/>
                <w:szCs w:val="24"/>
              </w:rPr>
              <w:t xml:space="preserve">далее – </w:t>
            </w:r>
            <w:r w:rsidR="005864FA">
              <w:rPr>
                <w:rFonts w:ascii="Times New Roman" w:hAnsi="Times New Roman"/>
                <w:sz w:val="24"/>
                <w:szCs w:val="24"/>
              </w:rPr>
              <w:t>Программа)</w:t>
            </w:r>
          </w:p>
          <w:p w:rsidR="00C203A2" w:rsidRPr="00F34CEE" w:rsidRDefault="00C203A2" w:rsidP="00EE4E5E">
            <w:pPr>
              <w:autoSpaceDE w:val="0"/>
              <w:autoSpaceDN w:val="0"/>
              <w:adjustRightInd w:val="0"/>
              <w:spacing w:after="0" w:line="240" w:lineRule="auto"/>
              <w:rPr>
                <w:rFonts w:ascii="Times New Roman" w:hAnsi="Times New Roman"/>
                <w:sz w:val="24"/>
                <w:szCs w:val="24"/>
              </w:rPr>
            </w:pPr>
          </w:p>
        </w:tc>
        <w:tc>
          <w:tcPr>
            <w:tcW w:w="284" w:type="dxa"/>
          </w:tcPr>
          <w:p w:rsidR="00C203A2" w:rsidRPr="00F34CEE" w:rsidRDefault="00C203A2" w:rsidP="00EE4E5E">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з</w:t>
            </w:r>
            <w:r w:rsidR="00C203A2" w:rsidRPr="00F34CEE">
              <w:rPr>
                <w:rFonts w:ascii="Times New Roman" w:hAnsi="Times New Roman"/>
                <w:sz w:val="24"/>
                <w:szCs w:val="24"/>
              </w:rPr>
              <w:t>аместитель Председателя Правительства Республики Тыва, курирующий социальную сферу республики</w:t>
            </w:r>
          </w:p>
        </w:tc>
      </w:tr>
      <w:tr w:rsidR="00C203A2" w:rsidRPr="00F34CEE" w:rsidTr="00644AE9">
        <w:trPr>
          <w:trHeight w:val="20"/>
          <w:jc w:val="center"/>
        </w:trPr>
        <w:tc>
          <w:tcPr>
            <w:tcW w:w="2836" w:type="dxa"/>
          </w:tcPr>
          <w:p w:rsidR="00644AE9" w:rsidRDefault="00C203A2" w:rsidP="00EE4E5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 xml:space="preserve">Ответственный исполнитель </w:t>
            </w:r>
            <w:r w:rsidR="00EE4E5E">
              <w:rPr>
                <w:rFonts w:ascii="Times New Roman" w:hAnsi="Times New Roman"/>
                <w:sz w:val="24"/>
                <w:szCs w:val="24"/>
              </w:rPr>
              <w:t xml:space="preserve">Программы </w:t>
            </w:r>
          </w:p>
          <w:p w:rsidR="00EE4E5E" w:rsidRPr="00F34CEE" w:rsidRDefault="00EE4E5E" w:rsidP="00EE4E5E">
            <w:pPr>
              <w:autoSpaceDE w:val="0"/>
              <w:autoSpaceDN w:val="0"/>
              <w:adjustRightInd w:val="0"/>
              <w:spacing w:after="0" w:line="240" w:lineRule="auto"/>
              <w:rPr>
                <w:rFonts w:ascii="Times New Roman" w:hAnsi="Times New Roman"/>
                <w:sz w:val="24"/>
                <w:szCs w:val="24"/>
              </w:rPr>
            </w:pPr>
          </w:p>
        </w:tc>
        <w:tc>
          <w:tcPr>
            <w:tcW w:w="284" w:type="dxa"/>
          </w:tcPr>
          <w:p w:rsidR="00C203A2" w:rsidRPr="00F34CEE" w:rsidRDefault="00C203A2" w:rsidP="00EE4E5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C203A2" w:rsidRPr="00F34CEE" w:rsidRDefault="00C203A2" w:rsidP="00EE4E5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Министерство образования Республики Тыва </w:t>
            </w:r>
          </w:p>
          <w:p w:rsidR="00C203A2" w:rsidRPr="00F34CEE" w:rsidRDefault="00C203A2" w:rsidP="00EE4E5E">
            <w:pPr>
              <w:widowControl w:val="0"/>
              <w:autoSpaceDE w:val="0"/>
              <w:autoSpaceDN w:val="0"/>
              <w:adjustRightInd w:val="0"/>
              <w:spacing w:after="0" w:line="240" w:lineRule="auto"/>
              <w:jc w:val="both"/>
              <w:rPr>
                <w:rFonts w:ascii="Times New Roman" w:hAnsi="Times New Roman"/>
                <w:sz w:val="24"/>
                <w:szCs w:val="24"/>
              </w:rPr>
            </w:pPr>
          </w:p>
        </w:tc>
      </w:tr>
      <w:tr w:rsidR="00C203A2" w:rsidRPr="00F34CEE" w:rsidTr="00644AE9">
        <w:trPr>
          <w:trHeight w:val="20"/>
          <w:jc w:val="center"/>
        </w:trPr>
        <w:tc>
          <w:tcPr>
            <w:tcW w:w="2836" w:type="dxa"/>
          </w:tcPr>
          <w:p w:rsidR="00C203A2" w:rsidRPr="00F34CEE" w:rsidRDefault="00C203A2" w:rsidP="00EE4E5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 xml:space="preserve">Соисполнители </w:t>
            </w:r>
            <w:r w:rsidR="005864FA">
              <w:rPr>
                <w:rFonts w:ascii="Times New Roman" w:hAnsi="Times New Roman"/>
                <w:sz w:val="24"/>
                <w:szCs w:val="24"/>
              </w:rPr>
              <w:t xml:space="preserve">Программы </w:t>
            </w:r>
          </w:p>
        </w:tc>
        <w:tc>
          <w:tcPr>
            <w:tcW w:w="284" w:type="dxa"/>
          </w:tcPr>
          <w:p w:rsidR="00C203A2" w:rsidRPr="00F34CEE" w:rsidRDefault="00644AE9" w:rsidP="00EE4E5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C203A2" w:rsidRDefault="00C203A2" w:rsidP="00EE4E5E">
            <w:pPr>
              <w:autoSpaceDE w:val="0"/>
              <w:autoSpaceDN w:val="0"/>
              <w:adjustRightInd w:val="0"/>
              <w:spacing w:after="0" w:line="240" w:lineRule="auto"/>
              <w:jc w:val="both"/>
              <w:rPr>
                <w:rFonts w:ascii="Times New Roman" w:hAnsi="Times New Roman"/>
                <w:sz w:val="24"/>
                <w:szCs w:val="24"/>
                <w:shd w:val="clear" w:color="auto" w:fill="FFFFFF"/>
              </w:rPr>
            </w:pPr>
            <w:r w:rsidRPr="00F34CEE">
              <w:rPr>
                <w:rFonts w:ascii="Times New Roman" w:hAnsi="Times New Roman"/>
                <w:sz w:val="24"/>
                <w:szCs w:val="24"/>
              </w:rPr>
              <w:t xml:space="preserve">Министерство образования Республики Тыва, Министерство строительства Республики Тыва, государственное бюджетное учреждение </w:t>
            </w:r>
            <w:r w:rsidR="00127831">
              <w:rPr>
                <w:rFonts w:ascii="Times New Roman" w:hAnsi="Times New Roman"/>
                <w:sz w:val="24"/>
                <w:szCs w:val="24"/>
              </w:rPr>
              <w:t>«</w:t>
            </w:r>
            <w:r w:rsidRPr="00F34CEE">
              <w:rPr>
                <w:rFonts w:ascii="Times New Roman" w:hAnsi="Times New Roman"/>
                <w:sz w:val="24"/>
                <w:szCs w:val="24"/>
              </w:rPr>
              <w:t xml:space="preserve">Республиканский центр психолого-медико-социального сопровождения </w:t>
            </w:r>
            <w:r w:rsidR="00127831">
              <w:rPr>
                <w:rFonts w:ascii="Times New Roman" w:hAnsi="Times New Roman"/>
                <w:sz w:val="24"/>
                <w:szCs w:val="24"/>
              </w:rPr>
              <w:t>«</w:t>
            </w:r>
            <w:proofErr w:type="spellStart"/>
            <w:r w:rsidRPr="00F34CEE">
              <w:rPr>
                <w:rFonts w:ascii="Times New Roman" w:hAnsi="Times New Roman"/>
                <w:sz w:val="24"/>
                <w:szCs w:val="24"/>
              </w:rPr>
              <w:t>Сайзырал</w:t>
            </w:r>
            <w:proofErr w:type="spellEnd"/>
            <w:r w:rsidR="00127831">
              <w:rPr>
                <w:rFonts w:ascii="Times New Roman" w:hAnsi="Times New Roman"/>
                <w:sz w:val="24"/>
                <w:szCs w:val="24"/>
              </w:rPr>
              <w:t>»</w:t>
            </w:r>
            <w:r w:rsidRPr="00F34CEE">
              <w:rPr>
                <w:rFonts w:ascii="Times New Roman" w:hAnsi="Times New Roman"/>
                <w:sz w:val="24"/>
                <w:szCs w:val="24"/>
              </w:rPr>
              <w:t xml:space="preserve">, государственное бюджетное научное учреждение Министерства образования Республики Тыва </w:t>
            </w:r>
            <w:r w:rsidR="00127831">
              <w:rPr>
                <w:rFonts w:ascii="Times New Roman" w:hAnsi="Times New Roman"/>
                <w:sz w:val="24"/>
                <w:szCs w:val="24"/>
              </w:rPr>
              <w:t>«</w:t>
            </w:r>
            <w:r w:rsidRPr="00F34CEE">
              <w:rPr>
                <w:rFonts w:ascii="Times New Roman" w:hAnsi="Times New Roman"/>
                <w:sz w:val="24"/>
                <w:szCs w:val="24"/>
              </w:rPr>
              <w:t>Институт развития национальной школы</w:t>
            </w:r>
            <w:r w:rsidR="00127831">
              <w:rPr>
                <w:rFonts w:ascii="Times New Roman" w:hAnsi="Times New Roman"/>
                <w:sz w:val="24"/>
                <w:szCs w:val="24"/>
              </w:rPr>
              <w:t>»</w:t>
            </w:r>
            <w:r w:rsidRPr="00F34CEE">
              <w:rPr>
                <w:rFonts w:ascii="Times New Roman" w:hAnsi="Times New Roman"/>
                <w:sz w:val="24"/>
                <w:szCs w:val="24"/>
              </w:rPr>
              <w:t xml:space="preserve">, государственное автономное образовательное учреждение дополнительного профессионального образования </w:t>
            </w:r>
            <w:r w:rsidR="00127831">
              <w:rPr>
                <w:rFonts w:ascii="Times New Roman" w:hAnsi="Times New Roman"/>
                <w:sz w:val="24"/>
                <w:szCs w:val="24"/>
              </w:rPr>
              <w:t>«</w:t>
            </w:r>
            <w:r w:rsidRPr="00F34CEE">
              <w:rPr>
                <w:rFonts w:ascii="Times New Roman" w:hAnsi="Times New Roman"/>
                <w:sz w:val="24"/>
                <w:szCs w:val="24"/>
              </w:rPr>
              <w:t>Тувинский институт развития образования и повышения квалификации</w:t>
            </w:r>
            <w:r w:rsidR="00127831">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w:t>
            </w:r>
            <w:r w:rsidR="00127831">
              <w:rPr>
                <w:rFonts w:ascii="Times New Roman" w:hAnsi="Times New Roman"/>
                <w:sz w:val="24"/>
                <w:szCs w:val="24"/>
              </w:rPr>
              <w:t>«</w:t>
            </w:r>
            <w:r w:rsidRPr="00F34CEE">
              <w:rPr>
                <w:rFonts w:ascii="Times New Roman" w:hAnsi="Times New Roman"/>
                <w:sz w:val="24"/>
                <w:szCs w:val="24"/>
              </w:rPr>
              <w:t>Институт оценки качества образования науки Республики Тыва</w:t>
            </w:r>
            <w:r w:rsidR="00127831">
              <w:rPr>
                <w:rFonts w:ascii="Times New Roman" w:hAnsi="Times New Roman"/>
                <w:sz w:val="24"/>
                <w:szCs w:val="24"/>
              </w:rPr>
              <w:t>»</w:t>
            </w:r>
            <w:r w:rsidRPr="00F34CEE">
              <w:rPr>
                <w:rFonts w:ascii="Times New Roman" w:hAnsi="Times New Roman"/>
                <w:sz w:val="24"/>
                <w:szCs w:val="24"/>
              </w:rPr>
              <w:t xml:space="preserve">, государственное бюджетное образовательное учреждение дополнительного образования Республики Тыва </w:t>
            </w:r>
            <w:r w:rsidR="00127831">
              <w:rPr>
                <w:rFonts w:ascii="Times New Roman" w:hAnsi="Times New Roman"/>
                <w:sz w:val="24"/>
                <w:szCs w:val="24"/>
              </w:rPr>
              <w:t>«</w:t>
            </w:r>
            <w:r w:rsidRPr="00F34CEE">
              <w:rPr>
                <w:rFonts w:ascii="Times New Roman" w:hAnsi="Times New Roman"/>
                <w:sz w:val="24"/>
                <w:szCs w:val="24"/>
              </w:rPr>
              <w:t>Республиканский центр развития дополнительного образования</w:t>
            </w:r>
            <w:r w:rsidR="00127831">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дополнительного профессионального образования Республики Тыва </w:t>
            </w:r>
            <w:r w:rsidR="00127831">
              <w:rPr>
                <w:rFonts w:ascii="Times New Roman" w:hAnsi="Times New Roman"/>
                <w:sz w:val="24"/>
                <w:szCs w:val="24"/>
              </w:rPr>
              <w:t>«</w:t>
            </w:r>
            <w:r w:rsidRPr="00F34CEE">
              <w:rPr>
                <w:rFonts w:ascii="Times New Roman" w:hAnsi="Times New Roman"/>
                <w:sz w:val="24"/>
                <w:szCs w:val="24"/>
              </w:rPr>
              <w:t>Республиканский центр профессионального образования</w:t>
            </w:r>
            <w:r w:rsidR="00127831">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Республики Тыва </w:t>
            </w:r>
            <w:r w:rsidR="00127831">
              <w:rPr>
                <w:rFonts w:ascii="Times New Roman" w:hAnsi="Times New Roman"/>
                <w:sz w:val="24"/>
                <w:szCs w:val="24"/>
              </w:rPr>
              <w:t>«</w:t>
            </w:r>
            <w:r w:rsidRPr="00F34CEE">
              <w:rPr>
                <w:rFonts w:ascii="Times New Roman" w:hAnsi="Times New Roman"/>
                <w:sz w:val="24"/>
                <w:szCs w:val="24"/>
              </w:rPr>
              <w:t>Центр учета и мониторинга деятельности образовательных организаций</w:t>
            </w:r>
            <w:r w:rsidR="00127831">
              <w:rPr>
                <w:rFonts w:ascii="Times New Roman" w:hAnsi="Times New Roman"/>
                <w:sz w:val="24"/>
                <w:szCs w:val="24"/>
              </w:rPr>
              <w:t>»</w:t>
            </w:r>
            <w:r w:rsidRPr="00F34CEE">
              <w:rPr>
                <w:rFonts w:ascii="Times New Roman" w:hAnsi="Times New Roman"/>
                <w:sz w:val="24"/>
                <w:szCs w:val="24"/>
              </w:rPr>
              <w:t>, профессиональные образовательные организации,</w:t>
            </w:r>
            <w:r w:rsidRPr="00F34CEE">
              <w:rPr>
                <w:rFonts w:ascii="Times New Roman" w:hAnsi="Times New Roman"/>
                <w:sz w:val="24"/>
                <w:szCs w:val="24"/>
                <w:shd w:val="clear" w:color="auto" w:fill="FFFFFF"/>
              </w:rPr>
              <w:t xml:space="preserve"> Министерство сельского хозяйства и продовольствия Республики Тыва, 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p w:rsidR="00644AE9" w:rsidRPr="00F34CEE" w:rsidRDefault="00644AE9" w:rsidP="00EE4E5E">
            <w:pPr>
              <w:autoSpaceDE w:val="0"/>
              <w:autoSpaceDN w:val="0"/>
              <w:adjustRightInd w:val="0"/>
              <w:spacing w:after="0" w:line="240" w:lineRule="auto"/>
              <w:jc w:val="both"/>
              <w:rPr>
                <w:rFonts w:ascii="Times New Roman" w:hAnsi="Times New Roman"/>
                <w:sz w:val="24"/>
                <w:szCs w:val="24"/>
              </w:rPr>
            </w:pPr>
          </w:p>
        </w:tc>
      </w:tr>
      <w:tr w:rsidR="00C203A2" w:rsidRPr="00F34CEE" w:rsidTr="00644AE9">
        <w:trPr>
          <w:trHeight w:val="20"/>
          <w:jc w:val="center"/>
        </w:trPr>
        <w:tc>
          <w:tcPr>
            <w:tcW w:w="2836" w:type="dxa"/>
          </w:tcPr>
          <w:p w:rsidR="00C203A2" w:rsidRPr="00F34CEE" w:rsidRDefault="00C203A2" w:rsidP="00EE4E5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Период реализации</w:t>
            </w:r>
            <w:r w:rsidR="005864FA">
              <w:rPr>
                <w:rFonts w:ascii="Times New Roman" w:hAnsi="Times New Roman"/>
                <w:sz w:val="24"/>
                <w:szCs w:val="24"/>
              </w:rPr>
              <w:t xml:space="preserve"> Программы</w:t>
            </w:r>
          </w:p>
        </w:tc>
        <w:tc>
          <w:tcPr>
            <w:tcW w:w="284" w:type="dxa"/>
          </w:tcPr>
          <w:p w:rsidR="00C203A2" w:rsidRPr="00F34CEE" w:rsidRDefault="00644AE9" w:rsidP="00EE4E5E">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6" w:type="dxa"/>
          </w:tcPr>
          <w:p w:rsidR="00C203A2" w:rsidRPr="00F34CEE" w:rsidRDefault="00C203A2" w:rsidP="00EE4E5E">
            <w:pPr>
              <w:autoSpaceDE w:val="0"/>
              <w:autoSpaceDN w:val="0"/>
              <w:adjustRightInd w:val="0"/>
              <w:spacing w:after="0" w:line="240" w:lineRule="auto"/>
              <w:jc w:val="both"/>
              <w:rPr>
                <w:rFonts w:ascii="Times New Roman" w:hAnsi="Times New Roman"/>
                <w:sz w:val="24"/>
                <w:szCs w:val="24"/>
                <w:lang w:eastAsia="ru-RU"/>
              </w:rPr>
            </w:pPr>
            <w:r w:rsidRPr="00F34CEE">
              <w:rPr>
                <w:rFonts w:ascii="Times New Roman" w:eastAsia="Times New Roman" w:hAnsi="Times New Roman"/>
                <w:sz w:val="24"/>
                <w:szCs w:val="24"/>
              </w:rPr>
              <w:t>реализация Программы осуществляется в период 2014-2025 годов в четыре этапа:</w:t>
            </w:r>
          </w:p>
          <w:p w:rsidR="00C203A2" w:rsidRPr="00F34CEE" w:rsidRDefault="00C203A2" w:rsidP="00EE4E5E">
            <w:pPr>
              <w:autoSpaceDE w:val="0"/>
              <w:autoSpaceDN w:val="0"/>
              <w:adjustRightInd w:val="0"/>
              <w:spacing w:after="0" w:line="240" w:lineRule="auto"/>
              <w:jc w:val="both"/>
              <w:rPr>
                <w:rFonts w:ascii="Times New Roman" w:hAnsi="Times New Roman"/>
                <w:sz w:val="24"/>
                <w:szCs w:val="24"/>
                <w:lang w:eastAsia="ru-RU"/>
              </w:rPr>
            </w:pPr>
            <w:r w:rsidRPr="00F34CEE">
              <w:rPr>
                <w:rFonts w:ascii="Times New Roman" w:hAnsi="Times New Roman"/>
                <w:sz w:val="24"/>
                <w:szCs w:val="24"/>
                <w:lang w:eastAsia="ru-RU"/>
              </w:rPr>
              <w:t xml:space="preserve">I этап </w:t>
            </w:r>
            <w:r w:rsidR="00644AE9">
              <w:rPr>
                <w:rFonts w:ascii="Times New Roman" w:hAnsi="Times New Roman"/>
                <w:sz w:val="24"/>
                <w:szCs w:val="24"/>
                <w:lang w:eastAsia="ru-RU"/>
              </w:rPr>
              <w:t>–</w:t>
            </w:r>
            <w:r w:rsidRPr="00F34CEE">
              <w:rPr>
                <w:rFonts w:ascii="Times New Roman" w:hAnsi="Times New Roman"/>
                <w:sz w:val="24"/>
                <w:szCs w:val="24"/>
                <w:lang w:eastAsia="ru-RU"/>
              </w:rPr>
              <w:t>2014-2015 годы;</w:t>
            </w:r>
          </w:p>
          <w:p w:rsidR="00C203A2" w:rsidRPr="00F34CEE" w:rsidRDefault="00C203A2" w:rsidP="00EE4E5E">
            <w:pPr>
              <w:autoSpaceDE w:val="0"/>
              <w:autoSpaceDN w:val="0"/>
              <w:adjustRightInd w:val="0"/>
              <w:spacing w:after="0" w:line="240" w:lineRule="auto"/>
              <w:jc w:val="both"/>
              <w:rPr>
                <w:rFonts w:ascii="Times New Roman" w:hAnsi="Times New Roman"/>
                <w:sz w:val="24"/>
                <w:szCs w:val="24"/>
                <w:lang w:eastAsia="ru-RU"/>
              </w:rPr>
            </w:pPr>
            <w:r w:rsidRPr="00F34CEE">
              <w:rPr>
                <w:rFonts w:ascii="Times New Roman" w:hAnsi="Times New Roman"/>
                <w:sz w:val="24"/>
                <w:szCs w:val="24"/>
                <w:lang w:eastAsia="ru-RU"/>
              </w:rPr>
              <w:t xml:space="preserve">II этап </w:t>
            </w:r>
            <w:r w:rsidR="00644AE9">
              <w:rPr>
                <w:rFonts w:ascii="Times New Roman" w:hAnsi="Times New Roman"/>
                <w:sz w:val="24"/>
                <w:szCs w:val="24"/>
                <w:lang w:eastAsia="ru-RU"/>
              </w:rPr>
              <w:t>–</w:t>
            </w:r>
            <w:r w:rsidRPr="00F34CEE">
              <w:rPr>
                <w:rFonts w:ascii="Times New Roman" w:hAnsi="Times New Roman"/>
                <w:sz w:val="24"/>
                <w:szCs w:val="24"/>
                <w:lang w:eastAsia="ru-RU"/>
              </w:rPr>
              <w:t xml:space="preserve"> 2016-2018 годы;</w:t>
            </w:r>
          </w:p>
          <w:p w:rsidR="00C203A2" w:rsidRPr="00F34CEE" w:rsidRDefault="00C203A2" w:rsidP="00EE4E5E">
            <w:pPr>
              <w:autoSpaceDE w:val="0"/>
              <w:autoSpaceDN w:val="0"/>
              <w:adjustRightInd w:val="0"/>
              <w:spacing w:after="0" w:line="240" w:lineRule="auto"/>
              <w:jc w:val="both"/>
              <w:rPr>
                <w:rFonts w:ascii="Times New Roman" w:hAnsi="Times New Roman"/>
                <w:sz w:val="24"/>
                <w:szCs w:val="24"/>
                <w:lang w:eastAsia="ru-RU"/>
              </w:rPr>
            </w:pPr>
            <w:r w:rsidRPr="00F34CEE">
              <w:rPr>
                <w:rFonts w:ascii="Times New Roman" w:hAnsi="Times New Roman"/>
                <w:sz w:val="24"/>
                <w:szCs w:val="24"/>
                <w:lang w:eastAsia="ru-RU"/>
              </w:rPr>
              <w:t xml:space="preserve">III этап </w:t>
            </w:r>
            <w:r w:rsidR="00644AE9">
              <w:rPr>
                <w:rFonts w:ascii="Times New Roman" w:hAnsi="Times New Roman"/>
                <w:sz w:val="24"/>
                <w:szCs w:val="24"/>
                <w:lang w:eastAsia="ru-RU"/>
              </w:rPr>
              <w:t>–</w:t>
            </w:r>
            <w:r w:rsidRPr="00F34CEE">
              <w:rPr>
                <w:rFonts w:ascii="Times New Roman" w:hAnsi="Times New Roman"/>
                <w:sz w:val="24"/>
                <w:szCs w:val="24"/>
                <w:lang w:eastAsia="ru-RU"/>
              </w:rPr>
              <w:t>2019</w:t>
            </w:r>
            <w:r w:rsidR="00644AE9">
              <w:rPr>
                <w:rFonts w:ascii="Times New Roman" w:hAnsi="Times New Roman"/>
                <w:sz w:val="24"/>
                <w:szCs w:val="24"/>
                <w:lang w:eastAsia="ru-RU"/>
              </w:rPr>
              <w:t>-</w:t>
            </w:r>
            <w:r w:rsidRPr="00F34CEE">
              <w:rPr>
                <w:rFonts w:ascii="Times New Roman" w:hAnsi="Times New Roman"/>
                <w:sz w:val="24"/>
                <w:szCs w:val="24"/>
                <w:lang w:eastAsia="ru-RU"/>
              </w:rPr>
              <w:t>2020 годы;</w:t>
            </w:r>
          </w:p>
          <w:p w:rsidR="00C203A2" w:rsidRDefault="00C203A2" w:rsidP="00EE4E5E">
            <w:pPr>
              <w:autoSpaceDE w:val="0"/>
              <w:autoSpaceDN w:val="0"/>
              <w:adjustRightInd w:val="0"/>
              <w:spacing w:after="0" w:line="240" w:lineRule="auto"/>
              <w:jc w:val="both"/>
              <w:rPr>
                <w:rFonts w:ascii="Times New Roman" w:hAnsi="Times New Roman"/>
                <w:sz w:val="24"/>
                <w:szCs w:val="24"/>
                <w:lang w:eastAsia="ru-RU"/>
              </w:rPr>
            </w:pPr>
            <w:r w:rsidRPr="00F34CEE">
              <w:rPr>
                <w:rFonts w:ascii="Times New Roman" w:hAnsi="Times New Roman"/>
                <w:sz w:val="24"/>
                <w:szCs w:val="24"/>
                <w:lang w:eastAsia="ru-RU"/>
              </w:rPr>
              <w:t xml:space="preserve">IV этап </w:t>
            </w:r>
            <w:r w:rsidR="00644AE9">
              <w:rPr>
                <w:rFonts w:ascii="Times New Roman" w:hAnsi="Times New Roman"/>
                <w:sz w:val="24"/>
                <w:szCs w:val="24"/>
                <w:lang w:eastAsia="ru-RU"/>
              </w:rPr>
              <w:t>–</w:t>
            </w:r>
            <w:r w:rsidRPr="00F34CEE">
              <w:rPr>
                <w:rFonts w:ascii="Times New Roman" w:hAnsi="Times New Roman"/>
                <w:sz w:val="24"/>
                <w:szCs w:val="24"/>
                <w:lang w:eastAsia="ru-RU"/>
              </w:rPr>
              <w:t xml:space="preserve"> 2021-2025 годы</w:t>
            </w:r>
          </w:p>
          <w:p w:rsidR="00644AE9" w:rsidRPr="00F34CEE" w:rsidRDefault="00644AE9" w:rsidP="00EE4E5E">
            <w:pPr>
              <w:autoSpaceDE w:val="0"/>
              <w:autoSpaceDN w:val="0"/>
              <w:adjustRightInd w:val="0"/>
              <w:spacing w:after="0" w:line="240" w:lineRule="auto"/>
              <w:jc w:val="both"/>
              <w:rPr>
                <w:rFonts w:ascii="Times New Roman" w:hAnsi="Times New Roman"/>
                <w:sz w:val="24"/>
                <w:szCs w:val="24"/>
                <w:lang w:eastAsia="ru-RU"/>
              </w:rPr>
            </w:pPr>
          </w:p>
        </w:tc>
      </w:tr>
      <w:tr w:rsidR="00C203A2" w:rsidRPr="00F34CEE" w:rsidTr="00644AE9">
        <w:trPr>
          <w:trHeight w:val="20"/>
          <w:jc w:val="center"/>
        </w:trPr>
        <w:tc>
          <w:tcPr>
            <w:tcW w:w="2836" w:type="dxa"/>
          </w:tcPr>
          <w:p w:rsidR="00457C24" w:rsidRPr="00F34CEE" w:rsidRDefault="00C203A2" w:rsidP="00EE4E5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 xml:space="preserve">Цели </w:t>
            </w:r>
            <w:r w:rsidR="005864FA">
              <w:rPr>
                <w:rFonts w:ascii="Times New Roman" w:hAnsi="Times New Roman"/>
                <w:sz w:val="24"/>
                <w:szCs w:val="24"/>
              </w:rPr>
              <w:t xml:space="preserve">Программы </w:t>
            </w:r>
          </w:p>
        </w:tc>
        <w:tc>
          <w:tcPr>
            <w:tcW w:w="284" w:type="dxa"/>
          </w:tcPr>
          <w:p w:rsidR="00C203A2" w:rsidRPr="00F34CEE" w:rsidRDefault="00644AE9" w:rsidP="00EE4E5E">
            <w:pPr>
              <w:pStyle w:val="formattext"/>
              <w:shd w:val="clear" w:color="auto" w:fill="FFFFFF"/>
              <w:spacing w:before="0" w:beforeAutospacing="0" w:after="0" w:afterAutospacing="0"/>
              <w:jc w:val="center"/>
              <w:textAlignment w:val="baseline"/>
            </w:pPr>
            <w:r>
              <w:t>–</w:t>
            </w:r>
          </w:p>
        </w:tc>
        <w:tc>
          <w:tcPr>
            <w:tcW w:w="7086" w:type="dxa"/>
          </w:tcPr>
          <w:p w:rsidR="00C203A2" w:rsidRDefault="00C203A2" w:rsidP="00EE4E5E">
            <w:pPr>
              <w:pStyle w:val="formattext"/>
              <w:shd w:val="clear" w:color="auto" w:fill="FFFFFF"/>
              <w:spacing w:before="0" w:beforeAutospacing="0" w:after="0" w:afterAutospacing="0"/>
              <w:jc w:val="both"/>
              <w:textAlignment w:val="baseline"/>
            </w:pPr>
            <w:r w:rsidRPr="00F34CEE">
              <w:t>повышение доступности качественного образования, соответствующего требованиям инновационного развития экономики и современным требованиям</w:t>
            </w:r>
          </w:p>
          <w:p w:rsidR="005864FA" w:rsidRPr="00F34CEE" w:rsidRDefault="005864FA" w:rsidP="00EE4E5E">
            <w:pPr>
              <w:pStyle w:val="formattext"/>
              <w:shd w:val="clear" w:color="auto" w:fill="FFFFFF"/>
              <w:spacing w:before="0" w:beforeAutospacing="0" w:after="0" w:afterAutospacing="0"/>
              <w:jc w:val="both"/>
              <w:textAlignment w:val="baseline"/>
            </w:pPr>
          </w:p>
        </w:tc>
      </w:tr>
      <w:tr w:rsidR="00C203A2" w:rsidRPr="00F34CEE" w:rsidTr="00644AE9">
        <w:trPr>
          <w:trHeight w:val="20"/>
          <w:jc w:val="center"/>
        </w:trPr>
        <w:tc>
          <w:tcPr>
            <w:tcW w:w="2836" w:type="dxa"/>
          </w:tcPr>
          <w:p w:rsidR="00C203A2" w:rsidRPr="00F34CEE" w:rsidRDefault="00C203A2" w:rsidP="00EE4E5E">
            <w:pPr>
              <w:spacing w:after="0" w:line="240" w:lineRule="auto"/>
              <w:rPr>
                <w:rFonts w:ascii="Times New Roman" w:hAnsi="Times New Roman"/>
                <w:sz w:val="24"/>
                <w:szCs w:val="24"/>
              </w:rPr>
            </w:pPr>
            <w:r w:rsidRPr="00F34CEE">
              <w:rPr>
                <w:rFonts w:ascii="Times New Roman" w:hAnsi="Times New Roman"/>
                <w:sz w:val="24"/>
                <w:szCs w:val="24"/>
              </w:rPr>
              <w:t>Направления (подпрограммы)</w:t>
            </w:r>
            <w:r w:rsidR="005864FA">
              <w:rPr>
                <w:rFonts w:ascii="Times New Roman" w:hAnsi="Times New Roman"/>
                <w:sz w:val="24"/>
                <w:szCs w:val="24"/>
              </w:rPr>
              <w:t xml:space="preserve"> Программы</w:t>
            </w:r>
          </w:p>
          <w:p w:rsidR="00C203A2" w:rsidRPr="00F34CEE" w:rsidRDefault="00C203A2" w:rsidP="00EE4E5E">
            <w:pPr>
              <w:autoSpaceDE w:val="0"/>
              <w:autoSpaceDN w:val="0"/>
              <w:adjustRightInd w:val="0"/>
              <w:spacing w:after="0" w:line="240" w:lineRule="auto"/>
              <w:rPr>
                <w:rFonts w:ascii="Times New Roman" w:hAnsi="Times New Roman"/>
                <w:sz w:val="24"/>
                <w:szCs w:val="24"/>
              </w:rPr>
            </w:pPr>
          </w:p>
          <w:p w:rsidR="00C203A2" w:rsidRPr="00F34CEE" w:rsidRDefault="00C203A2" w:rsidP="00EE4E5E">
            <w:pPr>
              <w:autoSpaceDE w:val="0"/>
              <w:autoSpaceDN w:val="0"/>
              <w:adjustRightInd w:val="0"/>
              <w:spacing w:after="0" w:line="240" w:lineRule="auto"/>
              <w:rPr>
                <w:rFonts w:ascii="Times New Roman" w:hAnsi="Times New Roman"/>
                <w:sz w:val="24"/>
                <w:szCs w:val="24"/>
              </w:rPr>
            </w:pPr>
          </w:p>
          <w:p w:rsidR="00C203A2" w:rsidRPr="00F34CEE" w:rsidRDefault="00C203A2" w:rsidP="00EE4E5E">
            <w:pPr>
              <w:autoSpaceDE w:val="0"/>
              <w:autoSpaceDN w:val="0"/>
              <w:adjustRightInd w:val="0"/>
              <w:spacing w:after="0" w:line="240" w:lineRule="auto"/>
              <w:rPr>
                <w:rFonts w:ascii="Times New Roman" w:hAnsi="Times New Roman"/>
                <w:sz w:val="24"/>
                <w:szCs w:val="24"/>
              </w:rPr>
            </w:pPr>
          </w:p>
          <w:p w:rsidR="00C203A2" w:rsidRPr="00F34CEE" w:rsidRDefault="00C203A2" w:rsidP="00EE4E5E">
            <w:pPr>
              <w:autoSpaceDE w:val="0"/>
              <w:autoSpaceDN w:val="0"/>
              <w:adjustRightInd w:val="0"/>
              <w:spacing w:after="0" w:line="240" w:lineRule="auto"/>
              <w:rPr>
                <w:rFonts w:ascii="Times New Roman" w:hAnsi="Times New Roman"/>
                <w:sz w:val="24"/>
                <w:szCs w:val="24"/>
              </w:rPr>
            </w:pPr>
          </w:p>
        </w:tc>
        <w:tc>
          <w:tcPr>
            <w:tcW w:w="284" w:type="dxa"/>
          </w:tcPr>
          <w:p w:rsidR="00C203A2" w:rsidRPr="00F34CEE" w:rsidRDefault="00644AE9" w:rsidP="00EE4E5E">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7086" w:type="dxa"/>
          </w:tcPr>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1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Развитие дошкольного образования</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2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Развитие общего образования</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EE4E5E" w:rsidRPr="00F34CEE" w:rsidRDefault="00EE4E5E" w:rsidP="00EE4E5E">
            <w:pPr>
              <w:widowControl w:val="0"/>
              <w:autoSpaceDE w:val="0"/>
              <w:autoSpaceDN w:val="0"/>
              <w:adjustRightInd w:val="0"/>
              <w:spacing w:after="0" w:line="240" w:lineRule="auto"/>
              <w:jc w:val="both"/>
              <w:rPr>
                <w:rFonts w:ascii="Times New Roman" w:eastAsia="Times New Roman" w:hAnsi="Times New Roman"/>
                <w:sz w:val="24"/>
                <w:szCs w:val="24"/>
              </w:rPr>
            </w:pPr>
          </w:p>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н</w:t>
            </w:r>
            <w:r w:rsidR="00C203A2" w:rsidRPr="00F34CEE">
              <w:rPr>
                <w:rFonts w:ascii="Times New Roman" w:eastAsia="Times New Roman" w:hAnsi="Times New Roman"/>
                <w:sz w:val="24"/>
                <w:szCs w:val="24"/>
              </w:rPr>
              <w:t xml:space="preserve">аправление (подпрограмма) 3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Развитие дополнительного образования детей</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4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Развитие среднего профессионального образования</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5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Развитие системы оценки качества образования и информационной прозрачности системы образования</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6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Отдых и оздоровление детей</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7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Безопасность образовательных организаций</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8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Развитие научных исследований в области гуманитарных и естественных наук в Республике Тыва на 2014-2025 годы</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Pr="00F34CEE" w:rsidRDefault="005864FA" w:rsidP="00EE4E5E">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9 </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В каждой семье не менее одного ребенка с высшим образованием на 2014-2025 годы</w:t>
            </w:r>
            <w:r w:rsidR="00127831">
              <w:rPr>
                <w:rFonts w:ascii="Times New Roman" w:eastAsia="Times New Roman" w:hAnsi="Times New Roman"/>
                <w:sz w:val="24"/>
                <w:szCs w:val="24"/>
              </w:rPr>
              <w:t>»</w:t>
            </w:r>
            <w:r w:rsidR="00C203A2" w:rsidRPr="00F34CEE">
              <w:rPr>
                <w:rFonts w:ascii="Times New Roman" w:eastAsia="Times New Roman" w:hAnsi="Times New Roman"/>
                <w:sz w:val="24"/>
                <w:szCs w:val="24"/>
              </w:rPr>
              <w:t>;</w:t>
            </w:r>
          </w:p>
          <w:p w:rsidR="00C203A2" w:rsidRDefault="005864FA" w:rsidP="00EE4E5E">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н</w:t>
            </w:r>
            <w:r w:rsidR="00C203A2" w:rsidRPr="00F34CEE">
              <w:rPr>
                <w:rFonts w:ascii="Times New Roman" w:eastAsia="Times New Roman" w:hAnsi="Times New Roman"/>
                <w:sz w:val="24"/>
                <w:szCs w:val="24"/>
              </w:rPr>
              <w:t xml:space="preserve">аправление (подпрограмма) 10 </w:t>
            </w:r>
            <w:r w:rsidR="00127831">
              <w:rPr>
                <w:rFonts w:ascii="Times New Roman" w:eastAsia="Times New Roman" w:hAnsi="Times New Roman"/>
                <w:sz w:val="24"/>
                <w:szCs w:val="24"/>
              </w:rPr>
              <w:t>«</w:t>
            </w:r>
            <w:r w:rsidR="00C203A2" w:rsidRPr="00F34CEE">
              <w:rPr>
                <w:rFonts w:ascii="Times New Roman" w:hAnsi="Times New Roman"/>
                <w:sz w:val="24"/>
                <w:szCs w:val="24"/>
              </w:rPr>
              <w:t>Организация бесплатного горячего питания обучающихся общеобразовательных организаций Республики Тыва на 2021-2025 годы</w:t>
            </w:r>
            <w:r w:rsidR="00127831">
              <w:rPr>
                <w:rFonts w:ascii="Times New Roman" w:hAnsi="Times New Roman"/>
                <w:sz w:val="24"/>
                <w:szCs w:val="24"/>
              </w:rPr>
              <w:t>»</w:t>
            </w:r>
          </w:p>
          <w:p w:rsidR="00644AE9" w:rsidRPr="00F34CEE" w:rsidRDefault="00644AE9" w:rsidP="00EE4E5E">
            <w:pPr>
              <w:widowControl w:val="0"/>
              <w:autoSpaceDE w:val="0"/>
              <w:autoSpaceDN w:val="0"/>
              <w:adjustRightInd w:val="0"/>
              <w:spacing w:after="0" w:line="240" w:lineRule="auto"/>
              <w:jc w:val="both"/>
              <w:rPr>
                <w:rFonts w:ascii="Times New Roman" w:eastAsia="Times New Roman" w:hAnsi="Times New Roman"/>
                <w:sz w:val="24"/>
                <w:szCs w:val="24"/>
              </w:rPr>
            </w:pPr>
          </w:p>
        </w:tc>
      </w:tr>
      <w:tr w:rsidR="00C203A2" w:rsidRPr="00F34CEE" w:rsidTr="00644AE9">
        <w:trPr>
          <w:trHeight w:val="20"/>
          <w:jc w:val="center"/>
        </w:trPr>
        <w:tc>
          <w:tcPr>
            <w:tcW w:w="2836" w:type="dxa"/>
          </w:tcPr>
          <w:p w:rsidR="00C203A2" w:rsidRPr="00F34CEE" w:rsidRDefault="00C203A2" w:rsidP="00EE4E5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lastRenderedPageBreak/>
              <w:t xml:space="preserve">Объемы финансового обеспечения </w:t>
            </w:r>
            <w:r w:rsidR="005864FA">
              <w:rPr>
                <w:rFonts w:ascii="Times New Roman" w:hAnsi="Times New Roman"/>
                <w:sz w:val="24"/>
                <w:szCs w:val="24"/>
              </w:rPr>
              <w:t xml:space="preserve">Программы </w:t>
            </w:r>
            <w:r w:rsidRPr="00F34CEE">
              <w:rPr>
                <w:rFonts w:ascii="Times New Roman" w:hAnsi="Times New Roman"/>
                <w:sz w:val="24"/>
                <w:szCs w:val="24"/>
              </w:rPr>
              <w:t>за счет всех источников за весь период реализации</w:t>
            </w:r>
          </w:p>
        </w:tc>
        <w:tc>
          <w:tcPr>
            <w:tcW w:w="284" w:type="dxa"/>
          </w:tcPr>
          <w:p w:rsidR="00C203A2" w:rsidRPr="00F34CEE" w:rsidRDefault="00644AE9" w:rsidP="00EE4E5E">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 xml:space="preserve">бщий объем финансирования Программы на 2014-2025 годы составляет 132 656 537,5 тыс. рублей, из них за счет: </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 xml:space="preserve">федерального бюджета – 29 204 766,3тыс. рублей; </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 xml:space="preserve">республиканского бюджета – 102 127 256,7 тыс. рублей; </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местного бюджета – 341,8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внебюджетных источников – 1 324 172,7 тыс. рублей, в том числе по годам:</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2014 г. – 6 043 390,5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601 077,1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5 442 313,4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2015 г. – 5 639 374,6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178 141,5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5 461 233,1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2016 г. – 7 531 083,6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907 601,7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6 621 981,9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внебюджетных источников – 1500,0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2017 г. – 7 325 862,6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325 436,0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6 997 776,6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внебюджетных источников – 2650,0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2018 г. – 8 216 012,6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817 615,3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7 395 647,3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внебюджетных источников – 2750,0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2019 г. – 10 240 819,0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1 715 027,5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8 523 999,7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местного бюджета – 341,8 тыс. рублей;</w:t>
            </w:r>
          </w:p>
          <w:p w:rsidR="00C203A2"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внебюджетных источников – 1450,0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2020 г. – 10 625 913,1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1 850 627,9 тыс. рублей;</w:t>
            </w:r>
          </w:p>
          <w:p w:rsidR="00C203A2"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8 762 557,5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lastRenderedPageBreak/>
              <w:t>средства внебюджетных источников – 12727,7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2021 г. – 12 031 913,6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2 058 458,3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9 970 360,3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внебюджетных источников – 3095,0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2022 г. – 22 196 507,0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7 400 900,6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13 495 606,4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внебюджетных источников – 1 300 000,0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2023 г. – 19 381 126,1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7 623 584,7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11 757 541,4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2024 г. – 14 328 776,2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4 694 053,5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9 634 722,7 тыс. рублей;</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 2025 г. – 9 095 758,7 тыс. рублей, из них;</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1 032 242,2 тыс. рублей;</w:t>
            </w:r>
          </w:p>
          <w:p w:rsidR="00C203A2"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8 063 516,5 тыс. руб</w:t>
            </w:r>
            <w:r w:rsidR="00644AE9">
              <w:rPr>
                <w:rFonts w:ascii="Times New Roman" w:hAnsi="Times New Roman"/>
                <w:sz w:val="24"/>
                <w:szCs w:val="24"/>
              </w:rPr>
              <w:t>лей</w:t>
            </w:r>
          </w:p>
          <w:p w:rsidR="00644AE9" w:rsidRPr="00F34CEE" w:rsidRDefault="00644AE9" w:rsidP="00EE4E5E">
            <w:pPr>
              <w:spacing w:after="0" w:line="240" w:lineRule="auto"/>
              <w:jc w:val="both"/>
              <w:rPr>
                <w:rFonts w:ascii="Times New Roman" w:hAnsi="Times New Roman"/>
                <w:sz w:val="24"/>
                <w:szCs w:val="24"/>
              </w:rPr>
            </w:pPr>
          </w:p>
        </w:tc>
      </w:tr>
      <w:tr w:rsidR="00C203A2" w:rsidRPr="00F34CEE" w:rsidTr="00644AE9">
        <w:trPr>
          <w:trHeight w:val="20"/>
          <w:jc w:val="center"/>
        </w:trPr>
        <w:tc>
          <w:tcPr>
            <w:tcW w:w="2836" w:type="dxa"/>
          </w:tcPr>
          <w:p w:rsidR="00C203A2" w:rsidRPr="00F34CEE" w:rsidRDefault="00C203A2" w:rsidP="00EE4E5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lastRenderedPageBreak/>
              <w:t>Влияние на достижение национальных целей развития/влияние на достижение приоритетов в сфере обеспечения национальной безопасности</w:t>
            </w:r>
          </w:p>
        </w:tc>
        <w:tc>
          <w:tcPr>
            <w:tcW w:w="284" w:type="dxa"/>
          </w:tcPr>
          <w:p w:rsidR="00C203A2" w:rsidRPr="00F34CEE" w:rsidRDefault="00644AE9" w:rsidP="00EE4E5E">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детей в возрасте от 3 до 7 лет, получающих дошкольную образовательную услугу и (или) услугу по присмотру и уходу, содержанию в организациях различной организационно-правовой формы и формы собственности, в общей численности детей от 3 до 7 лет, скорректированной на численность детей в возрасте 5-6 лет, обучающихся по программам начального общего образования; </w:t>
            </w:r>
          </w:p>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оступность дошкольного образования для детей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детей в возрасте от 0 до 3 лет, получающих дошкольную образовательную услугу и (или) услугу по присмотру и уходу в организациях различной организационно-правовой формы и формы собственности, в общей численности детей от 0 до 3 лет; </w:t>
            </w:r>
          </w:p>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у</w:t>
            </w:r>
            <w:r w:rsidR="00C203A2" w:rsidRPr="00F34CEE">
              <w:rPr>
                <w:rFonts w:ascii="Times New Roman" w:hAnsi="Times New Roman"/>
                <w:sz w:val="24"/>
                <w:szCs w:val="24"/>
              </w:rPr>
              <w:t xml:space="preserve">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w:t>
            </w:r>
          </w:p>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педагогов дошкольных образовательных организаций, прошедших повышение квалификации или профессиональную переподготовку, в общей численности педагогов дошкольных образовательных организаций; </w:t>
            </w:r>
          </w:p>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у</w:t>
            </w:r>
            <w:r w:rsidR="00C203A2" w:rsidRPr="00F34CEE">
              <w:rPr>
                <w:rFonts w:ascii="Times New Roman" w:hAnsi="Times New Roman"/>
                <w:sz w:val="24"/>
                <w:szCs w:val="24"/>
              </w:rPr>
              <w:t xml:space="preserve">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 </w:t>
            </w:r>
          </w:p>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дошкольных образовательных учреждений Республики Тыва, реализующих дополнительную образовательную программу по национальной борьбе </w:t>
            </w:r>
            <w:proofErr w:type="spellStart"/>
            <w:r w:rsidR="00C203A2" w:rsidRPr="00F34CEE">
              <w:rPr>
                <w:rFonts w:ascii="Times New Roman" w:hAnsi="Times New Roman"/>
                <w:sz w:val="24"/>
                <w:szCs w:val="24"/>
              </w:rPr>
              <w:t>хуреш</w:t>
            </w:r>
            <w:proofErr w:type="spellEnd"/>
            <w:r w:rsidR="00C203A2" w:rsidRPr="00F34CEE">
              <w:rPr>
                <w:rFonts w:ascii="Times New Roman" w:hAnsi="Times New Roman"/>
                <w:sz w:val="24"/>
                <w:szCs w:val="24"/>
              </w:rPr>
              <w:t xml:space="preserve"> для детей 4-7 лет за счет дополнительного времени вариативной части учебного плана; </w:t>
            </w:r>
          </w:p>
          <w:p w:rsidR="00C203A2" w:rsidRPr="00F34CEE" w:rsidRDefault="00457C2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оступность дошкольного образования для детей в возрасте от 1,5 </w:t>
            </w:r>
            <w:r w:rsidR="00C203A2" w:rsidRPr="00F34CEE">
              <w:rPr>
                <w:rFonts w:ascii="Times New Roman" w:hAnsi="Times New Roman"/>
                <w:sz w:val="24"/>
                <w:szCs w:val="24"/>
              </w:rPr>
              <w:lastRenderedPageBreak/>
              <w:t xml:space="preserve">до 3 лет;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F34CEE">
              <w:rPr>
                <w:rFonts w:ascii="Times New Roman" w:hAnsi="Times New Roman"/>
                <w:sz w:val="24"/>
                <w:szCs w:val="24"/>
              </w:rPr>
              <w:t>оличество дополнительно созданных мест с целью обеспечения дошкольным образованием детей в возрасте от 1,5 до 3 лет с нарастающим итогом;</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дополнительны</w:t>
            </w:r>
            <w:r>
              <w:rPr>
                <w:rFonts w:ascii="Times New Roman" w:hAnsi="Times New Roman"/>
                <w:sz w:val="24"/>
                <w:szCs w:val="24"/>
              </w:rPr>
              <w:t>х</w:t>
            </w:r>
            <w:r w:rsidR="00C203A2" w:rsidRPr="00F34CEE">
              <w:rPr>
                <w:rFonts w:ascii="Times New Roman" w:hAnsi="Times New Roman"/>
                <w:sz w:val="24"/>
                <w:szCs w:val="24"/>
              </w:rPr>
              <w:t xml:space="preserve"> мест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ч</w:t>
            </w:r>
            <w:r w:rsidR="00C203A2" w:rsidRPr="00F34CEE">
              <w:rPr>
                <w:rFonts w:ascii="Times New Roman" w:hAnsi="Times New Roman"/>
                <w:sz w:val="24"/>
                <w:szCs w:val="24"/>
              </w:rPr>
              <w:t>исленность обучающихся в государственных и муниципальных (кроме вечерних (сменных) общеобразовательных организациях;</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ч</w:t>
            </w:r>
            <w:r w:rsidR="00C203A2" w:rsidRPr="00F34CEE">
              <w:rPr>
                <w:rFonts w:ascii="Times New Roman" w:hAnsi="Times New Roman"/>
                <w:sz w:val="24"/>
                <w:szCs w:val="24"/>
              </w:rPr>
              <w:t xml:space="preserve">исленность обучающихся в вечерних (сменных) образовательных организациях;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обучающихся в государственных (муниципальных) общеобразовательных организациях, занимающихся во вторую смену, в общей </w:t>
            </w:r>
            <w:proofErr w:type="gramStart"/>
            <w:r w:rsidR="00C203A2" w:rsidRPr="00F34CEE">
              <w:rPr>
                <w:rFonts w:ascii="Times New Roman" w:hAnsi="Times New Roman"/>
                <w:sz w:val="24"/>
                <w:szCs w:val="24"/>
              </w:rPr>
              <w:t>численности</w:t>
            </w:r>
            <w:proofErr w:type="gramEnd"/>
            <w:r w:rsidR="00C203A2" w:rsidRPr="00F34CEE">
              <w:rPr>
                <w:rFonts w:ascii="Times New Roman" w:hAnsi="Times New Roman"/>
                <w:sz w:val="24"/>
                <w:szCs w:val="24"/>
              </w:rPr>
              <w:t xml:space="preserve"> обучающихся в государственных (муниципальных) общеобразовательных организациях;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обучающихся по программам общего образования, участвующих в олимпиадах и конкурсах различных уровней, в общей </w:t>
            </w:r>
            <w:proofErr w:type="gramStart"/>
            <w:r w:rsidR="00C203A2" w:rsidRPr="00F34CEE">
              <w:rPr>
                <w:rFonts w:ascii="Times New Roman" w:hAnsi="Times New Roman"/>
                <w:sz w:val="24"/>
                <w:szCs w:val="24"/>
              </w:rPr>
              <w:t>численности</w:t>
            </w:r>
            <w:proofErr w:type="gramEnd"/>
            <w:r w:rsidR="00C203A2" w:rsidRPr="00F34CEE">
              <w:rPr>
                <w:rFonts w:ascii="Times New Roman" w:hAnsi="Times New Roman"/>
                <w:sz w:val="24"/>
                <w:szCs w:val="24"/>
              </w:rPr>
              <w:t xml:space="preserve"> обучающихся по программам общего образования;</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у</w:t>
            </w:r>
            <w:r w:rsidR="00C203A2" w:rsidRPr="00F34CEE">
              <w:rPr>
                <w:rFonts w:ascii="Times New Roman" w:hAnsi="Times New Roman"/>
                <w:sz w:val="24"/>
                <w:szCs w:val="24"/>
              </w:rPr>
              <w:t>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выпускников государственных (муниципальных) общеобразовательных организаций, среднего профессионального образования, поступивших в высшие учебные заведения, от общей численности выпускников данных организаций образования;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F34CEE">
              <w:rPr>
                <w:rFonts w:ascii="Times New Roman" w:hAnsi="Times New Roman"/>
                <w:sz w:val="24"/>
                <w:szCs w:val="24"/>
              </w:rPr>
              <w:t xml:space="preserve">оличество детей, получивших психологическую помощь через индивидуальную и групповую работу;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(показатель проекта </w:t>
            </w:r>
            <w:r w:rsidR="00127831">
              <w:rPr>
                <w:rFonts w:ascii="Times New Roman" w:hAnsi="Times New Roman"/>
                <w:sz w:val="24"/>
                <w:szCs w:val="24"/>
              </w:rPr>
              <w:t>«</w:t>
            </w:r>
            <w:r w:rsidR="00C203A2" w:rsidRPr="00F34CEE">
              <w:rPr>
                <w:rFonts w:ascii="Times New Roman" w:hAnsi="Times New Roman"/>
                <w:sz w:val="24"/>
                <w:szCs w:val="24"/>
              </w:rPr>
              <w:t>Современная школа</w:t>
            </w:r>
            <w:r w:rsidR="00127831">
              <w:rPr>
                <w:rFonts w:ascii="Times New Roman" w:hAnsi="Times New Roman"/>
                <w:sz w:val="24"/>
                <w:szCs w:val="24"/>
              </w:rPr>
              <w:t>»</w:t>
            </w:r>
            <w:r w:rsidR="00C203A2" w:rsidRPr="00F34CEE">
              <w:rPr>
                <w:rFonts w:ascii="Times New Roman" w:hAnsi="Times New Roman"/>
                <w:sz w:val="24"/>
                <w:szCs w:val="24"/>
              </w:rPr>
              <w:t xml:space="preserve">;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 xml:space="preserve">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 xml:space="preserve">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тношение среднего балла единого государственного экзамена (в расчете на 2 обязательных предмета) в 10 процентах школ с луч</w:t>
            </w:r>
            <w:r w:rsidR="00C203A2" w:rsidRPr="00F34CEE">
              <w:rPr>
                <w:rFonts w:ascii="Times New Roman" w:hAnsi="Times New Roman"/>
                <w:sz w:val="24"/>
                <w:szCs w:val="24"/>
              </w:rPr>
              <w:lastRenderedPageBreak/>
              <w:t xml:space="preserve">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и его значение;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новых мест в общеобразовательных организациях; удельный вес численности обучающихся, занимающихся в первую смену, в общей </w:t>
            </w:r>
            <w:proofErr w:type="gramStart"/>
            <w:r w:rsidR="00C203A2" w:rsidRPr="00F34CEE">
              <w:rPr>
                <w:rFonts w:ascii="Times New Roman" w:hAnsi="Times New Roman"/>
                <w:sz w:val="24"/>
                <w:szCs w:val="24"/>
              </w:rPr>
              <w:t>численности</w:t>
            </w:r>
            <w:proofErr w:type="gramEnd"/>
            <w:r w:rsidR="00C203A2" w:rsidRPr="00F34CEE">
              <w:rPr>
                <w:rFonts w:ascii="Times New Roman" w:hAnsi="Times New Roman"/>
                <w:sz w:val="24"/>
                <w:szCs w:val="24"/>
              </w:rPr>
              <w:t xml:space="preserve"> обучающихся в общеобразовательных организациях; </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беспечен</w:t>
            </w:r>
            <w:r>
              <w:rPr>
                <w:rFonts w:ascii="Times New Roman" w:hAnsi="Times New Roman"/>
                <w:sz w:val="24"/>
                <w:szCs w:val="24"/>
              </w:rPr>
              <w:t>ие</w:t>
            </w:r>
            <w:r w:rsidR="00C203A2" w:rsidRPr="00F34CEE">
              <w:rPr>
                <w:rFonts w:ascii="Times New Roman" w:hAnsi="Times New Roman"/>
                <w:sz w:val="24"/>
                <w:szCs w:val="24"/>
              </w:rPr>
              <w:t xml:space="preserve"> реализаци</w:t>
            </w:r>
            <w:r>
              <w:rPr>
                <w:rFonts w:ascii="Times New Roman" w:hAnsi="Times New Roman"/>
                <w:sz w:val="24"/>
                <w:szCs w:val="24"/>
              </w:rPr>
              <w:t>и</w:t>
            </w:r>
            <w:r w:rsidR="00C203A2" w:rsidRPr="00F34CEE">
              <w:rPr>
                <w:rFonts w:ascii="Times New Roman" w:hAnsi="Times New Roman"/>
                <w:sz w:val="24"/>
                <w:szCs w:val="24"/>
              </w:rPr>
              <w:t xml:space="preserve">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F34CEE">
              <w:rPr>
                <w:rFonts w:ascii="Times New Roman" w:hAnsi="Times New Roman"/>
                <w:sz w:val="24"/>
                <w:szCs w:val="24"/>
              </w:rPr>
              <w:t>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с нарастающим итогом с 2019 года;</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новых мест в общеобразовательных организациях, расположенных в сельской местности и поселках городского типа;</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у</w:t>
            </w:r>
            <w:r w:rsidR="00C203A2" w:rsidRPr="00F34CEE">
              <w:rPr>
                <w:rFonts w:ascii="Times New Roman" w:hAnsi="Times New Roman"/>
                <w:sz w:val="24"/>
                <w:szCs w:val="24"/>
              </w:rPr>
              <w:t>ровень образования;</w:t>
            </w:r>
          </w:p>
          <w:p w:rsidR="00C203A2" w:rsidRPr="00F34CEE" w:rsidRDefault="006A5072" w:rsidP="00EE4E5E">
            <w:pPr>
              <w:spacing w:after="0" w:line="240" w:lineRule="auto"/>
              <w:jc w:val="both"/>
              <w:rPr>
                <w:rFonts w:ascii="Times New Roman" w:hAnsi="Times New Roman"/>
                <w:sz w:val="24"/>
                <w:szCs w:val="24"/>
              </w:rPr>
            </w:pPr>
            <w:r>
              <w:rPr>
                <w:rFonts w:ascii="Times New Roman" w:hAnsi="Times New Roman"/>
                <w:sz w:val="24"/>
                <w:szCs w:val="24"/>
              </w:rPr>
              <w:t>э</w:t>
            </w:r>
            <w:r w:rsidR="00C203A2" w:rsidRPr="00F34CEE">
              <w:rPr>
                <w:rFonts w:ascii="Times New Roman" w:hAnsi="Times New Roman"/>
                <w:sz w:val="24"/>
                <w:szCs w:val="24"/>
              </w:rPr>
              <w:t>ффективность системы выявления, поддержки и развития способностей и талантов у детей и молодежи;</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создан</w:t>
            </w:r>
            <w:r w:rsidR="006A5072">
              <w:rPr>
                <w:rFonts w:ascii="Times New Roman" w:hAnsi="Times New Roman"/>
                <w:sz w:val="24"/>
                <w:szCs w:val="24"/>
              </w:rPr>
              <w:t>ие</w:t>
            </w:r>
            <w:r w:rsidRPr="00F34CEE">
              <w:rPr>
                <w:rFonts w:ascii="Times New Roman" w:hAnsi="Times New Roman"/>
                <w:sz w:val="24"/>
                <w:szCs w:val="24"/>
              </w:rPr>
              <w:t xml:space="preserve"> и функционир</w:t>
            </w:r>
            <w:r w:rsidR="006A5072">
              <w:rPr>
                <w:rFonts w:ascii="Times New Roman" w:hAnsi="Times New Roman"/>
                <w:sz w:val="24"/>
                <w:szCs w:val="24"/>
              </w:rPr>
              <w:t>ование</w:t>
            </w:r>
            <w:r w:rsidRPr="00F34CEE">
              <w:rPr>
                <w:rFonts w:ascii="Times New Roman" w:hAnsi="Times New Roman"/>
                <w:sz w:val="24"/>
                <w:szCs w:val="24"/>
              </w:rPr>
              <w:t xml:space="preserve"> центр</w:t>
            </w:r>
            <w:r w:rsidR="006A5072">
              <w:rPr>
                <w:rFonts w:ascii="Times New Roman" w:hAnsi="Times New Roman"/>
                <w:sz w:val="24"/>
                <w:szCs w:val="24"/>
              </w:rPr>
              <w:t>ов</w:t>
            </w:r>
            <w:r w:rsidRPr="00F34CEE">
              <w:rPr>
                <w:rFonts w:ascii="Times New Roman" w:hAnsi="Times New Roman"/>
                <w:sz w:val="24"/>
                <w:szCs w:val="24"/>
              </w:rPr>
              <w:t xml:space="preserve"> образования естественно-научной и технологической направленностей</w:t>
            </w:r>
            <w:r w:rsidR="006A5072">
              <w:rPr>
                <w:rFonts w:ascii="Times New Roman" w:hAnsi="Times New Roman"/>
                <w:sz w:val="24"/>
                <w:szCs w:val="24"/>
              </w:rPr>
              <w:t xml:space="preserve"> в</w:t>
            </w:r>
            <w:r w:rsidR="006A5072" w:rsidRPr="00F34CEE">
              <w:rPr>
                <w:rFonts w:ascii="Times New Roman" w:hAnsi="Times New Roman"/>
                <w:sz w:val="24"/>
                <w:szCs w:val="24"/>
              </w:rPr>
              <w:t xml:space="preserve"> общеобразовательных организациях, расположенных в сельской местности и малых городах</w:t>
            </w:r>
            <w:r w:rsidRPr="00F34CEE">
              <w:rPr>
                <w:rFonts w:ascii="Times New Roman" w:hAnsi="Times New Roman"/>
                <w:sz w:val="24"/>
                <w:szCs w:val="24"/>
              </w:rPr>
              <w:t xml:space="preserve">; </w:t>
            </w:r>
          </w:p>
          <w:p w:rsidR="00C203A2" w:rsidRPr="00F34CEE" w:rsidRDefault="00CB648B"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бновлен</w:t>
            </w:r>
            <w:r>
              <w:rPr>
                <w:rFonts w:ascii="Times New Roman" w:hAnsi="Times New Roman"/>
                <w:sz w:val="24"/>
                <w:szCs w:val="24"/>
              </w:rPr>
              <w:t>ие</w:t>
            </w:r>
            <w:r w:rsidR="00C203A2" w:rsidRPr="00F34CEE">
              <w:rPr>
                <w:rFonts w:ascii="Times New Roman" w:hAnsi="Times New Roman"/>
                <w:sz w:val="24"/>
                <w:szCs w:val="24"/>
              </w:rPr>
              <w:t xml:space="preserve"> материально-техническ</w:t>
            </w:r>
            <w:r>
              <w:rPr>
                <w:rFonts w:ascii="Times New Roman" w:hAnsi="Times New Roman"/>
                <w:sz w:val="24"/>
                <w:szCs w:val="24"/>
              </w:rPr>
              <w:t>ой</w:t>
            </w:r>
            <w:r w:rsidR="00C203A2" w:rsidRPr="00F34CEE">
              <w:rPr>
                <w:rFonts w:ascii="Times New Roman" w:hAnsi="Times New Roman"/>
                <w:sz w:val="24"/>
                <w:szCs w:val="24"/>
              </w:rPr>
              <w:t xml:space="preserve"> баз</w:t>
            </w:r>
            <w:r>
              <w:rPr>
                <w:rFonts w:ascii="Times New Roman" w:hAnsi="Times New Roman"/>
                <w:sz w:val="24"/>
                <w:szCs w:val="24"/>
              </w:rPr>
              <w:t>ы</w:t>
            </w:r>
            <w:r w:rsidR="00C203A2" w:rsidRPr="00F34CEE">
              <w:rPr>
                <w:rFonts w:ascii="Times New Roman" w:hAnsi="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создан</w:t>
            </w:r>
            <w:r w:rsidR="00CB648B">
              <w:rPr>
                <w:rFonts w:ascii="Times New Roman" w:hAnsi="Times New Roman"/>
                <w:sz w:val="24"/>
                <w:szCs w:val="24"/>
              </w:rPr>
              <w:t>ие</w:t>
            </w:r>
            <w:r w:rsidRPr="00F34CEE">
              <w:rPr>
                <w:rFonts w:ascii="Times New Roman" w:hAnsi="Times New Roman"/>
                <w:sz w:val="24"/>
                <w:szCs w:val="24"/>
              </w:rPr>
              <w:t xml:space="preserve"> и функционир</w:t>
            </w:r>
            <w:r w:rsidR="00CB648B">
              <w:rPr>
                <w:rFonts w:ascii="Times New Roman" w:hAnsi="Times New Roman"/>
                <w:sz w:val="24"/>
                <w:szCs w:val="24"/>
              </w:rPr>
              <w:t>ование</w:t>
            </w:r>
            <w:r w:rsidRPr="00F34CEE">
              <w:rPr>
                <w:rFonts w:ascii="Times New Roman" w:hAnsi="Times New Roman"/>
                <w:sz w:val="24"/>
                <w:szCs w:val="24"/>
              </w:rPr>
              <w:t xml:space="preserve"> детски</w:t>
            </w:r>
            <w:r w:rsidR="00CB648B">
              <w:rPr>
                <w:rFonts w:ascii="Times New Roman" w:hAnsi="Times New Roman"/>
                <w:sz w:val="24"/>
                <w:szCs w:val="24"/>
              </w:rPr>
              <w:t>х</w:t>
            </w:r>
            <w:r w:rsidRPr="00F34CEE">
              <w:rPr>
                <w:rFonts w:ascii="Times New Roman" w:hAnsi="Times New Roman"/>
                <w:sz w:val="24"/>
                <w:szCs w:val="24"/>
              </w:rPr>
              <w:t xml:space="preserve"> технопарк</w:t>
            </w:r>
            <w:r w:rsidR="00CB648B">
              <w:rPr>
                <w:rFonts w:ascii="Times New Roman" w:hAnsi="Times New Roman"/>
                <w:sz w:val="24"/>
                <w:szCs w:val="24"/>
              </w:rPr>
              <w:t>ов</w:t>
            </w:r>
            <w:r w:rsidRPr="00F34CEE">
              <w:rPr>
                <w:rFonts w:ascii="Times New Roman" w:hAnsi="Times New Roman"/>
                <w:sz w:val="24"/>
                <w:szCs w:val="24"/>
              </w:rPr>
              <w:t xml:space="preserve"> </w:t>
            </w:r>
            <w:r w:rsidR="00127831">
              <w:rPr>
                <w:rFonts w:ascii="Times New Roman" w:hAnsi="Times New Roman"/>
                <w:sz w:val="24"/>
                <w:szCs w:val="24"/>
              </w:rPr>
              <w:t>«</w:t>
            </w:r>
            <w:proofErr w:type="spellStart"/>
            <w:r w:rsidRPr="00F34CEE">
              <w:rPr>
                <w:rFonts w:ascii="Times New Roman" w:hAnsi="Times New Roman"/>
                <w:sz w:val="24"/>
                <w:szCs w:val="24"/>
              </w:rPr>
              <w:t>Кванториум</w:t>
            </w:r>
            <w:proofErr w:type="spellEnd"/>
            <w:r w:rsidR="00127831">
              <w:rPr>
                <w:rFonts w:ascii="Times New Roman" w:hAnsi="Times New Roman"/>
                <w:sz w:val="24"/>
                <w:szCs w:val="24"/>
              </w:rPr>
              <w:t>»</w:t>
            </w:r>
            <w:r w:rsidR="00CB648B">
              <w:rPr>
                <w:rFonts w:ascii="Times New Roman" w:hAnsi="Times New Roman"/>
                <w:sz w:val="24"/>
                <w:szCs w:val="24"/>
              </w:rPr>
              <w:t xml:space="preserve"> н</w:t>
            </w:r>
            <w:r w:rsidR="00CB648B" w:rsidRPr="00F34CEE">
              <w:rPr>
                <w:rFonts w:ascii="Times New Roman" w:hAnsi="Times New Roman"/>
                <w:sz w:val="24"/>
                <w:szCs w:val="24"/>
              </w:rPr>
              <w:t>а базе общеобразовательных организаций</w:t>
            </w:r>
            <w:r w:rsidR="00CB648B">
              <w:rPr>
                <w:rFonts w:ascii="Times New Roman" w:hAnsi="Times New Roman"/>
                <w:sz w:val="24"/>
                <w:szCs w:val="24"/>
              </w:rPr>
              <w:t>;</w:t>
            </w:r>
          </w:p>
          <w:p w:rsidR="00C203A2" w:rsidRPr="00F34CEE" w:rsidRDefault="00CB648B"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w:t>
            </w:r>
          </w:p>
          <w:p w:rsidR="00C203A2" w:rsidRPr="00F34CEE" w:rsidRDefault="00CB648B"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новых мест в общеобразовательных организациях в связи с ростом числа обучающихся, вызванным демографическим фактором;</w:t>
            </w:r>
          </w:p>
          <w:p w:rsidR="00C203A2" w:rsidRPr="00F34CEE" w:rsidRDefault="00CB648B" w:rsidP="00EE4E5E">
            <w:pPr>
              <w:spacing w:after="0" w:line="240" w:lineRule="auto"/>
              <w:jc w:val="both"/>
              <w:rPr>
                <w:rFonts w:ascii="Times New Roman" w:hAnsi="Times New Roman"/>
                <w:sz w:val="24"/>
                <w:szCs w:val="24"/>
              </w:rPr>
            </w:pPr>
            <w:r>
              <w:rPr>
                <w:rFonts w:ascii="Times New Roman" w:hAnsi="Times New Roman"/>
                <w:sz w:val="24"/>
                <w:szCs w:val="24"/>
              </w:rPr>
              <w:t>внедрение</w:t>
            </w:r>
            <w:r w:rsidR="00C203A2" w:rsidRPr="00F34CEE">
              <w:rPr>
                <w:rFonts w:ascii="Times New Roman" w:hAnsi="Times New Roman"/>
                <w:sz w:val="24"/>
                <w:szCs w:val="24"/>
              </w:rPr>
              <w:t xml:space="preserve">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формирован</w:t>
            </w:r>
            <w:r w:rsidR="00CB648B">
              <w:rPr>
                <w:rFonts w:ascii="Times New Roman" w:hAnsi="Times New Roman"/>
                <w:sz w:val="24"/>
                <w:szCs w:val="24"/>
              </w:rPr>
              <w:t>ие</w:t>
            </w:r>
            <w:r w:rsidRPr="00F34CEE">
              <w:rPr>
                <w:rFonts w:ascii="Times New Roman" w:hAnsi="Times New Roman"/>
                <w:sz w:val="24"/>
                <w:szCs w:val="24"/>
              </w:rPr>
              <w:t xml:space="preserve"> и функционир</w:t>
            </w:r>
            <w:r w:rsidR="00CB648B">
              <w:rPr>
                <w:rFonts w:ascii="Times New Roman" w:hAnsi="Times New Roman"/>
                <w:sz w:val="24"/>
                <w:szCs w:val="24"/>
              </w:rPr>
              <w:t>ование</w:t>
            </w:r>
            <w:r w:rsidRPr="00F34CEE">
              <w:rPr>
                <w:rFonts w:ascii="Times New Roman" w:hAnsi="Times New Roman"/>
                <w:sz w:val="24"/>
                <w:szCs w:val="24"/>
              </w:rPr>
              <w:t xml:space="preserve"> един</w:t>
            </w:r>
            <w:r w:rsidR="00CB648B">
              <w:rPr>
                <w:rFonts w:ascii="Times New Roman" w:hAnsi="Times New Roman"/>
                <w:sz w:val="24"/>
                <w:szCs w:val="24"/>
              </w:rPr>
              <w:t>ой</w:t>
            </w:r>
            <w:r w:rsidRPr="00F34CEE">
              <w:rPr>
                <w:rFonts w:ascii="Times New Roman" w:hAnsi="Times New Roman"/>
                <w:sz w:val="24"/>
                <w:szCs w:val="24"/>
              </w:rPr>
              <w:t xml:space="preserve"> федеральн</w:t>
            </w:r>
            <w:r w:rsidR="00CB648B">
              <w:rPr>
                <w:rFonts w:ascii="Times New Roman" w:hAnsi="Times New Roman"/>
                <w:sz w:val="24"/>
                <w:szCs w:val="24"/>
              </w:rPr>
              <w:t>ой</w:t>
            </w:r>
            <w:r w:rsidRPr="00F34CEE">
              <w:rPr>
                <w:rFonts w:ascii="Times New Roman" w:hAnsi="Times New Roman"/>
                <w:sz w:val="24"/>
                <w:szCs w:val="24"/>
              </w:rPr>
              <w:t xml:space="preserve"> систем</w:t>
            </w:r>
            <w:r w:rsidR="00CB648B">
              <w:rPr>
                <w:rFonts w:ascii="Times New Roman" w:hAnsi="Times New Roman"/>
                <w:sz w:val="24"/>
                <w:szCs w:val="24"/>
              </w:rPr>
              <w:t>ы</w:t>
            </w:r>
            <w:r w:rsidRPr="00F34CEE">
              <w:rPr>
                <w:rFonts w:ascii="Times New Roman" w:hAnsi="Times New Roman"/>
                <w:sz w:val="24"/>
                <w:szCs w:val="24"/>
              </w:rPr>
              <w:t xml:space="preserve"> научно-методического сопровождения педагогических работников и управленческих кадров;</w:t>
            </w:r>
          </w:p>
          <w:p w:rsidR="00C203A2" w:rsidRPr="00F34CEE" w:rsidRDefault="00CB648B" w:rsidP="00EE4E5E">
            <w:pPr>
              <w:spacing w:after="0" w:line="240" w:lineRule="auto"/>
              <w:jc w:val="both"/>
              <w:rPr>
                <w:rFonts w:ascii="Times New Roman" w:hAnsi="Times New Roman"/>
                <w:sz w:val="24"/>
                <w:szCs w:val="24"/>
              </w:rPr>
            </w:pPr>
            <w:r>
              <w:rPr>
                <w:rFonts w:ascii="Times New Roman" w:hAnsi="Times New Roman"/>
                <w:sz w:val="24"/>
                <w:szCs w:val="24"/>
              </w:rPr>
              <w:t>п</w:t>
            </w:r>
            <w:r w:rsidR="00C203A2" w:rsidRPr="00F34CEE">
              <w:rPr>
                <w:rFonts w:ascii="Times New Roman" w:hAnsi="Times New Roman"/>
                <w:sz w:val="24"/>
                <w:szCs w:val="24"/>
              </w:rPr>
              <w:t xml:space="preserve">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(с накопительным эффектом показатель проекта </w:t>
            </w:r>
            <w:r w:rsidR="00127831">
              <w:rPr>
                <w:rFonts w:ascii="Times New Roman" w:hAnsi="Times New Roman"/>
                <w:sz w:val="24"/>
                <w:szCs w:val="24"/>
              </w:rPr>
              <w:t>«</w:t>
            </w:r>
            <w:r w:rsidR="00C203A2" w:rsidRPr="00F34CEE">
              <w:rPr>
                <w:rFonts w:ascii="Times New Roman" w:hAnsi="Times New Roman"/>
                <w:sz w:val="24"/>
                <w:szCs w:val="24"/>
              </w:rPr>
              <w:t>Современная школа</w:t>
            </w:r>
            <w:r w:rsidR="00127831">
              <w:rPr>
                <w:rFonts w:ascii="Times New Roman" w:hAnsi="Times New Roman"/>
                <w:sz w:val="24"/>
                <w:szCs w:val="24"/>
              </w:rPr>
              <w:t>»</w:t>
            </w:r>
            <w:r w:rsidR="00C203A2" w:rsidRPr="00F34CEE">
              <w:rPr>
                <w:rFonts w:ascii="Times New Roman" w:hAnsi="Times New Roman"/>
                <w:sz w:val="24"/>
                <w:szCs w:val="24"/>
              </w:rPr>
              <w:t>;</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lastRenderedPageBreak/>
              <w:t>ч</w:t>
            </w:r>
            <w:r w:rsidR="00C203A2" w:rsidRPr="00F34CEE">
              <w:rPr>
                <w:rFonts w:ascii="Times New Roman" w:hAnsi="Times New Roman"/>
                <w:sz w:val="24"/>
                <w:szCs w:val="24"/>
              </w:rPr>
              <w:t>исленность педагогических работников организаций, реализующих основные общеобразовательные программы начального, основного и среднего общего образования, прошедших повышение квалификации в центрах непрерывного повышения профессионального мастерства (с накопительным эффектом);</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ч</w:t>
            </w:r>
            <w:r w:rsidR="00C203A2" w:rsidRPr="00F34CEE">
              <w:rPr>
                <w:rFonts w:ascii="Times New Roman" w:hAnsi="Times New Roman"/>
                <w:sz w:val="24"/>
                <w:szCs w:val="24"/>
              </w:rPr>
              <w:t>исленность педагогических работников, прошедших обучение по дополнительным профессиональным образовательным программам, включенным федеральный реестр дополнительных профессиональных педагогических программ (с накопительным эффектом;</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F34CEE">
              <w:rPr>
                <w:rFonts w:ascii="Times New Roman" w:hAnsi="Times New Roman"/>
                <w:sz w:val="24"/>
                <w:szCs w:val="24"/>
              </w:rPr>
              <w:t>оличество созданных классов/групп психолого-педагогической направленности в общеобразовательных организациях (с накопительным эффектом;</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общеобразовательных организаций, оснащенных в целях внедрения цифровой образовательной среды;</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педагогических работников, использующих сервисы федеральной информационно-сервисной платформы цифровой образовательной среды;</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бразовательные организации обеспечены материально-технической базой для внедрения цифровой образовательной среды</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центр</w:t>
            </w:r>
            <w:r>
              <w:rPr>
                <w:rFonts w:ascii="Times New Roman" w:hAnsi="Times New Roman"/>
                <w:sz w:val="24"/>
                <w:szCs w:val="24"/>
              </w:rPr>
              <w:t>ов</w:t>
            </w:r>
            <w:r w:rsidR="00C203A2" w:rsidRPr="00F34CEE">
              <w:rPr>
                <w:rFonts w:ascii="Times New Roman" w:hAnsi="Times New Roman"/>
                <w:sz w:val="24"/>
                <w:szCs w:val="24"/>
              </w:rPr>
              <w:t xml:space="preserve"> цифрового образования детей </w:t>
            </w:r>
            <w:r w:rsidR="00127831">
              <w:rPr>
                <w:rFonts w:ascii="Times New Roman" w:hAnsi="Times New Roman"/>
                <w:sz w:val="24"/>
                <w:szCs w:val="24"/>
              </w:rPr>
              <w:t>«</w:t>
            </w:r>
            <w:r w:rsidR="00C203A2" w:rsidRPr="00F34CEE">
              <w:rPr>
                <w:rFonts w:ascii="Times New Roman" w:hAnsi="Times New Roman"/>
                <w:sz w:val="24"/>
                <w:szCs w:val="24"/>
              </w:rPr>
              <w:t>IT-куб</w:t>
            </w:r>
            <w:r w:rsidR="00127831">
              <w:rPr>
                <w:rFonts w:ascii="Times New Roman" w:hAnsi="Times New Roman"/>
                <w:sz w:val="24"/>
                <w:szCs w:val="24"/>
              </w:rPr>
              <w:t>»</w:t>
            </w:r>
            <w:r w:rsidR="00C203A2" w:rsidRPr="00F34CEE">
              <w:rPr>
                <w:rFonts w:ascii="Times New Roman" w:hAnsi="Times New Roman"/>
                <w:sz w:val="24"/>
                <w:szCs w:val="24"/>
              </w:rPr>
              <w:t>;</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в</w:t>
            </w:r>
            <w:r w:rsidR="00C203A2" w:rsidRPr="00F34CEE">
              <w:rPr>
                <w:rFonts w:ascii="Times New Roman" w:hAnsi="Times New Roman"/>
                <w:sz w:val="24"/>
                <w:szCs w:val="24"/>
              </w:rPr>
              <w:t>недрен</w:t>
            </w:r>
            <w:r>
              <w:rPr>
                <w:rFonts w:ascii="Times New Roman" w:hAnsi="Times New Roman"/>
                <w:sz w:val="24"/>
                <w:szCs w:val="24"/>
              </w:rPr>
              <w:t>ие</w:t>
            </w:r>
            <w:r w:rsidR="00C203A2" w:rsidRPr="00F34CEE">
              <w:rPr>
                <w:rFonts w:ascii="Times New Roman" w:hAnsi="Times New Roman"/>
                <w:sz w:val="24"/>
                <w:szCs w:val="24"/>
              </w:rPr>
              <w:t xml:space="preserve"> рабочи</w:t>
            </w:r>
            <w:r>
              <w:rPr>
                <w:rFonts w:ascii="Times New Roman" w:hAnsi="Times New Roman"/>
                <w:sz w:val="24"/>
                <w:szCs w:val="24"/>
              </w:rPr>
              <w:t>х программ</w:t>
            </w:r>
            <w:r w:rsidR="00C203A2" w:rsidRPr="00F34CEE">
              <w:rPr>
                <w:rFonts w:ascii="Times New Roman" w:hAnsi="Times New Roman"/>
                <w:sz w:val="24"/>
                <w:szCs w:val="24"/>
              </w:rPr>
              <w:t xml:space="preserve"> воспитания обучающихся в общеобразовательных организациях и профессиональных образовательных организациях;</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беспечен</w:t>
            </w:r>
            <w:r>
              <w:rPr>
                <w:rFonts w:ascii="Times New Roman" w:hAnsi="Times New Roman"/>
                <w:sz w:val="24"/>
                <w:szCs w:val="24"/>
              </w:rPr>
              <w:t>ие</w:t>
            </w:r>
            <w:r w:rsidR="00C203A2" w:rsidRPr="00F34CEE">
              <w:rPr>
                <w:rFonts w:ascii="Times New Roman" w:hAnsi="Times New Roman"/>
                <w:sz w:val="24"/>
                <w:szCs w:val="24"/>
              </w:rPr>
              <w:t xml:space="preserve"> увеличени</w:t>
            </w:r>
            <w:r>
              <w:rPr>
                <w:rFonts w:ascii="Times New Roman" w:hAnsi="Times New Roman"/>
                <w:sz w:val="24"/>
                <w:szCs w:val="24"/>
              </w:rPr>
              <w:t>я</w:t>
            </w:r>
            <w:r w:rsidR="00C203A2" w:rsidRPr="00F34CEE">
              <w:rPr>
                <w:rFonts w:ascii="Times New Roman" w:hAnsi="Times New Roman"/>
                <w:sz w:val="24"/>
                <w:szCs w:val="24"/>
              </w:rPr>
              <w:t xml:space="preserve">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услови</w:t>
            </w:r>
            <w:r>
              <w:rPr>
                <w:rFonts w:ascii="Times New Roman" w:hAnsi="Times New Roman"/>
                <w:sz w:val="24"/>
                <w:szCs w:val="24"/>
              </w:rPr>
              <w:t>й</w:t>
            </w:r>
            <w:r w:rsidR="00C203A2" w:rsidRPr="00F34CEE">
              <w:rPr>
                <w:rFonts w:ascii="Times New Roman" w:hAnsi="Times New Roman"/>
                <w:sz w:val="24"/>
                <w:szCs w:val="24"/>
              </w:rPr>
              <w:t xml:space="preserve"> для развития системы </w:t>
            </w:r>
            <w:proofErr w:type="spellStart"/>
            <w:r w:rsidR="00C203A2" w:rsidRPr="00F34CEE">
              <w:rPr>
                <w:rFonts w:ascii="Times New Roman" w:hAnsi="Times New Roman"/>
                <w:sz w:val="24"/>
                <w:szCs w:val="24"/>
              </w:rPr>
              <w:t>межпоколенческого</w:t>
            </w:r>
            <w:proofErr w:type="spellEnd"/>
            <w:r w:rsidR="00C203A2" w:rsidRPr="00F34CEE">
              <w:rPr>
                <w:rFonts w:ascii="Times New Roman" w:hAnsi="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нижение правонарушений, совершенных несовершеннолетними в общеобразовательных организациях;</w:t>
            </w:r>
          </w:p>
          <w:p w:rsidR="00C203A2" w:rsidRDefault="00435F5E"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F34CEE">
              <w:rPr>
                <w:rFonts w:ascii="Times New Roman" w:hAnsi="Times New Roman"/>
                <w:sz w:val="24"/>
                <w:szCs w:val="24"/>
              </w:rPr>
              <w:t>оличество оснащенных муниципальных общеобразовательных организаций, в том числе структурных подразделений указанных организаций</w:t>
            </w:r>
            <w:r w:rsidR="00077FA0">
              <w:rPr>
                <w:rFonts w:ascii="Times New Roman" w:hAnsi="Times New Roman"/>
                <w:sz w:val="24"/>
                <w:szCs w:val="24"/>
              </w:rPr>
              <w:t>,</w:t>
            </w:r>
            <w:r w:rsidR="00C203A2" w:rsidRPr="00F34CEE">
              <w:rPr>
                <w:rFonts w:ascii="Times New Roman" w:hAnsi="Times New Roman"/>
                <w:sz w:val="24"/>
                <w:szCs w:val="24"/>
              </w:rPr>
              <w:t xml:space="preserve"> государственными символами Российской Федерации; </w:t>
            </w:r>
          </w:p>
          <w:p w:rsidR="00C203A2" w:rsidRPr="00EC0E2A" w:rsidRDefault="00435F5E"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EC0E2A">
              <w:rPr>
                <w:rFonts w:ascii="Times New Roman" w:hAnsi="Times New Roman"/>
                <w:sz w:val="24"/>
                <w:szCs w:val="24"/>
              </w:rPr>
              <w:t>беспеченность педагогическими работниками общеобразовательных организаций Республики Тыва</w:t>
            </w:r>
            <w:r w:rsidR="00C203A2">
              <w:rPr>
                <w:rFonts w:ascii="Times New Roman" w:hAnsi="Times New Roman"/>
                <w:sz w:val="24"/>
                <w:szCs w:val="24"/>
              </w:rPr>
              <w:t>;</w:t>
            </w:r>
          </w:p>
          <w:p w:rsidR="00C203A2" w:rsidRPr="00EC0E2A" w:rsidRDefault="00435F5E"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EC0E2A">
              <w:rPr>
                <w:rFonts w:ascii="Times New Roman" w:hAnsi="Times New Roman"/>
                <w:sz w:val="24"/>
                <w:szCs w:val="24"/>
              </w:rPr>
              <w:t>ткрытие классов/групп психолого-педагогической направленности в общеобразовательных организациях во всех муниципальных образованиях и школах-новостройках</w:t>
            </w:r>
            <w:r w:rsidR="00C203A2">
              <w:rPr>
                <w:rFonts w:ascii="Times New Roman" w:hAnsi="Times New Roman"/>
                <w:sz w:val="24"/>
                <w:szCs w:val="24"/>
              </w:rPr>
              <w:t>;</w:t>
            </w:r>
          </w:p>
          <w:p w:rsidR="00C203A2" w:rsidRPr="00EC0E2A" w:rsidRDefault="00435F5E" w:rsidP="00EE4E5E">
            <w:pPr>
              <w:spacing w:after="0" w:line="240" w:lineRule="auto"/>
              <w:jc w:val="both"/>
              <w:rPr>
                <w:rFonts w:ascii="Times New Roman" w:hAnsi="Times New Roman"/>
                <w:sz w:val="24"/>
                <w:szCs w:val="24"/>
              </w:rPr>
            </w:pPr>
            <w:r>
              <w:rPr>
                <w:rFonts w:ascii="Times New Roman" w:hAnsi="Times New Roman"/>
                <w:sz w:val="24"/>
                <w:szCs w:val="24"/>
              </w:rPr>
              <w:lastRenderedPageBreak/>
              <w:t>д</w:t>
            </w:r>
            <w:r w:rsidR="00C203A2" w:rsidRPr="00EC0E2A">
              <w:rPr>
                <w:rFonts w:ascii="Times New Roman" w:hAnsi="Times New Roman"/>
                <w:sz w:val="24"/>
                <w:szCs w:val="24"/>
              </w:rPr>
              <w:t xml:space="preserve">оля выпускников классов/групп психолого-педагогической направленности школ республики, поступивших в высшие учебные заведения по целевому набору по направлению </w:t>
            </w:r>
            <w:r w:rsidR="00127831">
              <w:rPr>
                <w:rFonts w:ascii="Times New Roman" w:hAnsi="Times New Roman"/>
                <w:sz w:val="24"/>
                <w:szCs w:val="24"/>
              </w:rPr>
              <w:t>«</w:t>
            </w:r>
            <w:r w:rsidR="00C203A2" w:rsidRPr="00EC0E2A">
              <w:rPr>
                <w:rFonts w:ascii="Times New Roman" w:hAnsi="Times New Roman"/>
                <w:sz w:val="24"/>
                <w:szCs w:val="24"/>
              </w:rPr>
              <w:t>Образование и педагогические науки</w:t>
            </w:r>
            <w:r w:rsidR="00127831">
              <w:rPr>
                <w:rFonts w:ascii="Times New Roman" w:hAnsi="Times New Roman"/>
                <w:sz w:val="24"/>
                <w:szCs w:val="24"/>
              </w:rPr>
              <w:t>»</w:t>
            </w:r>
            <w:r w:rsidR="00C203A2">
              <w:rPr>
                <w:rFonts w:ascii="Times New Roman" w:hAnsi="Times New Roman"/>
                <w:sz w:val="24"/>
                <w:szCs w:val="24"/>
              </w:rPr>
              <w:t>;</w:t>
            </w:r>
          </w:p>
          <w:p w:rsidR="00C203A2" w:rsidRPr="00EC0E2A" w:rsidRDefault="00435F5E"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EC0E2A">
              <w:rPr>
                <w:rFonts w:ascii="Times New Roman" w:hAnsi="Times New Roman"/>
                <w:sz w:val="24"/>
                <w:szCs w:val="24"/>
              </w:rPr>
              <w:t xml:space="preserve">оличество студентов старших курсов-стипендиатов Главы Республики Тыва организаций высшего и среднего профессионального образования по направлению подготовки </w:t>
            </w:r>
            <w:r w:rsidR="00127831">
              <w:rPr>
                <w:rFonts w:ascii="Times New Roman" w:hAnsi="Times New Roman"/>
                <w:sz w:val="24"/>
                <w:szCs w:val="24"/>
              </w:rPr>
              <w:t>«</w:t>
            </w:r>
            <w:r w:rsidR="00C203A2" w:rsidRPr="00EC0E2A">
              <w:rPr>
                <w:rFonts w:ascii="Times New Roman" w:hAnsi="Times New Roman"/>
                <w:sz w:val="24"/>
                <w:szCs w:val="24"/>
              </w:rPr>
              <w:t>Образование и педагогические науки</w:t>
            </w:r>
            <w:r w:rsidR="00127831">
              <w:rPr>
                <w:rFonts w:ascii="Times New Roman" w:hAnsi="Times New Roman"/>
                <w:sz w:val="24"/>
                <w:szCs w:val="24"/>
              </w:rPr>
              <w:t>»</w:t>
            </w:r>
            <w:r w:rsidR="00C203A2">
              <w:rPr>
                <w:rFonts w:ascii="Times New Roman" w:hAnsi="Times New Roman"/>
                <w:sz w:val="24"/>
                <w:szCs w:val="24"/>
              </w:rPr>
              <w:t>;</w:t>
            </w:r>
          </w:p>
          <w:p w:rsidR="00C203A2" w:rsidRPr="00EC0E2A" w:rsidRDefault="00435F5E" w:rsidP="00EE4E5E">
            <w:pPr>
              <w:spacing w:after="0" w:line="240" w:lineRule="auto"/>
              <w:jc w:val="both"/>
              <w:rPr>
                <w:rFonts w:ascii="Times New Roman" w:hAnsi="Times New Roman"/>
                <w:sz w:val="24"/>
                <w:szCs w:val="24"/>
              </w:rPr>
            </w:pPr>
            <w:r>
              <w:rPr>
                <w:rFonts w:ascii="Times New Roman" w:hAnsi="Times New Roman"/>
                <w:sz w:val="24"/>
                <w:szCs w:val="24"/>
              </w:rPr>
              <w:t>п</w:t>
            </w:r>
            <w:r w:rsidR="00C203A2" w:rsidRPr="00EC0E2A">
              <w:rPr>
                <w:rFonts w:ascii="Times New Roman" w:hAnsi="Times New Roman"/>
                <w:sz w:val="24"/>
                <w:szCs w:val="24"/>
              </w:rPr>
              <w:t>ривлечение и закрепление молодых педагогов в общеобразовательных организациях</w:t>
            </w:r>
            <w:r w:rsidR="00C203A2">
              <w:rPr>
                <w:rFonts w:ascii="Times New Roman" w:hAnsi="Times New Roman"/>
                <w:sz w:val="24"/>
                <w:szCs w:val="24"/>
              </w:rPr>
              <w:t>;</w:t>
            </w:r>
          </w:p>
          <w:p w:rsidR="00C203A2" w:rsidRPr="00EC0E2A" w:rsidRDefault="00435F5E" w:rsidP="00EE4E5E">
            <w:pPr>
              <w:spacing w:after="0" w:line="240" w:lineRule="auto"/>
              <w:jc w:val="both"/>
              <w:rPr>
                <w:rFonts w:ascii="Times New Roman" w:hAnsi="Times New Roman"/>
                <w:sz w:val="24"/>
                <w:szCs w:val="24"/>
              </w:rPr>
            </w:pPr>
            <w:r>
              <w:rPr>
                <w:rFonts w:ascii="Times New Roman" w:hAnsi="Times New Roman"/>
                <w:sz w:val="24"/>
                <w:szCs w:val="24"/>
              </w:rPr>
              <w:t>з</w:t>
            </w:r>
            <w:r w:rsidR="00C203A2" w:rsidRPr="00EC0E2A">
              <w:rPr>
                <w:rFonts w:ascii="Times New Roman" w:hAnsi="Times New Roman"/>
                <w:sz w:val="24"/>
                <w:szCs w:val="24"/>
              </w:rPr>
              <w:t>акрепление педагогов-наставников за молодым педагогом со стажем работы до 3 лет в общеобразовательных организациях</w:t>
            </w:r>
          </w:p>
          <w:p w:rsidR="00C203A2" w:rsidRPr="00EC0E2A" w:rsidRDefault="00435F5E"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EC0E2A">
              <w:rPr>
                <w:rFonts w:ascii="Times New Roman" w:hAnsi="Times New Roman"/>
                <w:sz w:val="24"/>
                <w:szCs w:val="24"/>
              </w:rPr>
              <w:t xml:space="preserve">оля общеобразовательных организаций, в которых претендент по итогам конкурсного отбора и обучения включен в кадровый резерв системы образования республики для замещения вакантных должностей </w:t>
            </w:r>
            <w:r w:rsidR="00127831">
              <w:rPr>
                <w:rFonts w:ascii="Times New Roman" w:hAnsi="Times New Roman"/>
                <w:sz w:val="24"/>
                <w:szCs w:val="24"/>
              </w:rPr>
              <w:t>«</w:t>
            </w:r>
            <w:r w:rsidR="00C203A2" w:rsidRPr="00EC0E2A">
              <w:rPr>
                <w:rFonts w:ascii="Times New Roman" w:hAnsi="Times New Roman"/>
                <w:sz w:val="24"/>
                <w:szCs w:val="24"/>
              </w:rPr>
              <w:t>руководитель</w:t>
            </w:r>
            <w:r w:rsidR="00127831">
              <w:rPr>
                <w:rFonts w:ascii="Times New Roman" w:hAnsi="Times New Roman"/>
                <w:sz w:val="24"/>
                <w:szCs w:val="24"/>
              </w:rPr>
              <w:t>»</w:t>
            </w:r>
            <w:r w:rsidR="00C203A2" w:rsidRPr="00EC0E2A">
              <w:rPr>
                <w:rFonts w:ascii="Times New Roman" w:hAnsi="Times New Roman"/>
                <w:sz w:val="24"/>
                <w:szCs w:val="24"/>
              </w:rPr>
              <w:t xml:space="preserve">, </w:t>
            </w:r>
            <w:r w:rsidR="00127831">
              <w:rPr>
                <w:rFonts w:ascii="Times New Roman" w:hAnsi="Times New Roman"/>
                <w:sz w:val="24"/>
                <w:szCs w:val="24"/>
              </w:rPr>
              <w:t>«</w:t>
            </w:r>
            <w:r w:rsidR="00C203A2" w:rsidRPr="00EC0E2A">
              <w:rPr>
                <w:rFonts w:ascii="Times New Roman" w:hAnsi="Times New Roman"/>
                <w:sz w:val="24"/>
                <w:szCs w:val="24"/>
              </w:rPr>
              <w:t>заместитель руководителя</w:t>
            </w:r>
            <w:r w:rsidR="00127831">
              <w:rPr>
                <w:rFonts w:ascii="Times New Roman" w:hAnsi="Times New Roman"/>
                <w:sz w:val="24"/>
                <w:szCs w:val="24"/>
              </w:rPr>
              <w:t>»</w:t>
            </w:r>
            <w:r w:rsidR="00C203A2">
              <w:rPr>
                <w:rFonts w:ascii="Times New Roman" w:hAnsi="Times New Roman"/>
                <w:sz w:val="24"/>
                <w:szCs w:val="24"/>
              </w:rPr>
              <w:t>;</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EC0E2A">
              <w:rPr>
                <w:rFonts w:ascii="Times New Roman" w:hAnsi="Times New Roman"/>
                <w:sz w:val="24"/>
                <w:szCs w:val="24"/>
              </w:rPr>
              <w:t>оля муниципалитетов, в которых сформирована конкурсная система назначения руководителей общеобразовательных организаций из кадрового резерва системы образования республики</w:t>
            </w:r>
            <w:r w:rsidR="00C203A2">
              <w:rPr>
                <w:rFonts w:ascii="Times New Roman" w:hAnsi="Times New Roman"/>
                <w:sz w:val="24"/>
                <w:szCs w:val="24"/>
              </w:rPr>
              <w:t>;</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EC0E2A">
              <w:rPr>
                <w:rFonts w:ascii="Times New Roman" w:hAnsi="Times New Roman"/>
                <w:sz w:val="24"/>
                <w:szCs w:val="24"/>
              </w:rPr>
              <w:t>оля детей в возрасте от 5 до 18 лет, охваченных дополнительным образованием детей;</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новы</w:t>
            </w:r>
            <w:r>
              <w:rPr>
                <w:rFonts w:ascii="Times New Roman" w:hAnsi="Times New Roman"/>
                <w:sz w:val="24"/>
                <w:szCs w:val="24"/>
              </w:rPr>
              <w:t>х</w:t>
            </w:r>
            <w:r w:rsidR="00C203A2" w:rsidRPr="00F34CEE">
              <w:rPr>
                <w:rFonts w:ascii="Times New Roman" w:hAnsi="Times New Roman"/>
                <w:sz w:val="24"/>
                <w:szCs w:val="24"/>
              </w:rPr>
              <w:t xml:space="preserve"> мест в образовательных организациях различных типов для реализации дополнительных общеразвивающих программ всех направленностей;</w:t>
            </w:r>
          </w:p>
          <w:p w:rsidR="00C203A2" w:rsidRPr="00F34CEE" w:rsidRDefault="00435F5E"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беспечен</w:t>
            </w:r>
            <w:r>
              <w:rPr>
                <w:rFonts w:ascii="Times New Roman" w:hAnsi="Times New Roman"/>
                <w:sz w:val="24"/>
                <w:szCs w:val="24"/>
              </w:rPr>
              <w:t>ие</w:t>
            </w:r>
            <w:r w:rsidR="00C203A2" w:rsidRPr="00F34CEE">
              <w:rPr>
                <w:rFonts w:ascii="Times New Roman" w:hAnsi="Times New Roman"/>
                <w:sz w:val="24"/>
                <w:szCs w:val="24"/>
              </w:rPr>
              <w:t xml:space="preserve"> проведени</w:t>
            </w:r>
            <w:r>
              <w:rPr>
                <w:rFonts w:ascii="Times New Roman" w:hAnsi="Times New Roman"/>
                <w:sz w:val="24"/>
                <w:szCs w:val="24"/>
              </w:rPr>
              <w:t>я</w:t>
            </w:r>
            <w:r w:rsidR="00C203A2" w:rsidRPr="00F34CEE">
              <w:rPr>
                <w:rFonts w:ascii="Times New Roman" w:hAnsi="Times New Roman"/>
                <w:sz w:val="24"/>
                <w:szCs w:val="24"/>
              </w:rPr>
              <w:t xml:space="preserve"> открытых онлайн-уроков, направленных на раннюю профориентацию и реализуемых с учетом опыта цикла открытых уроков </w:t>
            </w:r>
            <w:r w:rsidR="00127831">
              <w:rPr>
                <w:rFonts w:ascii="Times New Roman" w:hAnsi="Times New Roman"/>
                <w:sz w:val="24"/>
                <w:szCs w:val="24"/>
              </w:rPr>
              <w:t>«</w:t>
            </w:r>
            <w:proofErr w:type="spellStart"/>
            <w:r w:rsidR="00C203A2" w:rsidRPr="00F34CEE">
              <w:rPr>
                <w:rFonts w:ascii="Times New Roman" w:hAnsi="Times New Roman"/>
                <w:sz w:val="24"/>
                <w:szCs w:val="24"/>
              </w:rPr>
              <w:t>Проектория</w:t>
            </w:r>
            <w:proofErr w:type="spellEnd"/>
            <w:r w:rsidR="00127831">
              <w:rPr>
                <w:rFonts w:ascii="Times New Roman" w:hAnsi="Times New Roman"/>
                <w:sz w:val="24"/>
                <w:szCs w:val="24"/>
              </w:rPr>
              <w:t>»</w:t>
            </w:r>
            <w:r w:rsidR="00C203A2" w:rsidRPr="00F34CEE">
              <w:rPr>
                <w:rFonts w:ascii="Times New Roman" w:hAnsi="Times New Roman"/>
                <w:sz w:val="24"/>
                <w:szCs w:val="24"/>
              </w:rPr>
              <w:t>, в которых приняли участие дети;</w:t>
            </w:r>
          </w:p>
          <w:p w:rsidR="00C203A2" w:rsidRPr="00F34CEE" w:rsidRDefault="002F7A23"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127831">
              <w:rPr>
                <w:rFonts w:ascii="Times New Roman" w:hAnsi="Times New Roman"/>
                <w:sz w:val="24"/>
                <w:szCs w:val="24"/>
              </w:rPr>
              <w:t>«</w:t>
            </w:r>
            <w:r w:rsidR="00C203A2" w:rsidRPr="00F34CEE">
              <w:rPr>
                <w:rFonts w:ascii="Times New Roman" w:hAnsi="Times New Roman"/>
                <w:sz w:val="24"/>
                <w:szCs w:val="24"/>
              </w:rPr>
              <w:t>Билет в будущее</w:t>
            </w:r>
            <w:r w:rsidR="00127831">
              <w:rPr>
                <w:rFonts w:ascii="Times New Roman" w:hAnsi="Times New Roman"/>
                <w:sz w:val="24"/>
                <w:szCs w:val="24"/>
              </w:rPr>
              <w:t>»</w:t>
            </w:r>
            <w:r w:rsidR="00C203A2" w:rsidRPr="00F34CEE">
              <w:rPr>
                <w:rFonts w:ascii="Times New Roman" w:hAnsi="Times New Roman"/>
                <w:sz w:val="24"/>
                <w:szCs w:val="24"/>
              </w:rPr>
              <w:t>;</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обновлен</w:t>
            </w:r>
            <w:r w:rsidR="002F7A23">
              <w:rPr>
                <w:rFonts w:ascii="Times New Roman" w:hAnsi="Times New Roman"/>
                <w:sz w:val="24"/>
                <w:szCs w:val="24"/>
              </w:rPr>
              <w:t>ие</w:t>
            </w:r>
            <w:r w:rsidRPr="00F34CEE">
              <w:rPr>
                <w:rFonts w:ascii="Times New Roman" w:hAnsi="Times New Roman"/>
                <w:sz w:val="24"/>
                <w:szCs w:val="24"/>
              </w:rPr>
              <w:t xml:space="preserve"> материально-техническ</w:t>
            </w:r>
            <w:r w:rsidR="002F7A23">
              <w:rPr>
                <w:rFonts w:ascii="Times New Roman" w:hAnsi="Times New Roman"/>
                <w:sz w:val="24"/>
                <w:szCs w:val="24"/>
              </w:rPr>
              <w:t>ой</w:t>
            </w:r>
            <w:r w:rsidRPr="00F34CEE">
              <w:rPr>
                <w:rFonts w:ascii="Times New Roman" w:hAnsi="Times New Roman"/>
                <w:sz w:val="24"/>
                <w:szCs w:val="24"/>
              </w:rPr>
              <w:t xml:space="preserve"> баз</w:t>
            </w:r>
            <w:r w:rsidR="002F7A23">
              <w:rPr>
                <w:rFonts w:ascii="Times New Roman" w:hAnsi="Times New Roman"/>
                <w:sz w:val="24"/>
                <w:szCs w:val="24"/>
              </w:rPr>
              <w:t>ы</w:t>
            </w:r>
            <w:r w:rsidRPr="00F34CEE">
              <w:rPr>
                <w:rFonts w:ascii="Times New Roman" w:hAnsi="Times New Roman"/>
                <w:sz w:val="24"/>
                <w:szCs w:val="24"/>
              </w:rPr>
              <w:t xml:space="preserve"> для занятий физической культурой и спортом</w:t>
            </w:r>
            <w:r w:rsidR="002F7A23">
              <w:rPr>
                <w:rFonts w:ascii="Times New Roman" w:hAnsi="Times New Roman"/>
                <w:sz w:val="24"/>
                <w:szCs w:val="24"/>
              </w:rPr>
              <w:t xml:space="preserve"> в</w:t>
            </w:r>
            <w:r w:rsidR="002F7A23" w:rsidRPr="00F34CEE">
              <w:rPr>
                <w:rFonts w:ascii="Times New Roman" w:hAnsi="Times New Roman"/>
                <w:sz w:val="24"/>
                <w:szCs w:val="24"/>
              </w:rPr>
              <w:t xml:space="preserve"> общеобразовательных организациях</w:t>
            </w:r>
            <w:r w:rsidRPr="00F34CEE">
              <w:rPr>
                <w:rFonts w:ascii="Times New Roman" w:hAnsi="Times New Roman"/>
                <w:sz w:val="24"/>
                <w:szCs w:val="24"/>
              </w:rPr>
              <w:t>;</w:t>
            </w:r>
          </w:p>
          <w:p w:rsidR="00C203A2" w:rsidRPr="00F34CEE" w:rsidRDefault="002F7A23"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 xml:space="preserve">хват детей деятельностью региональных центров выявления, поддержки и развития способностей и талантов у детей и молодежи, технопарков </w:t>
            </w:r>
            <w:r w:rsidR="00127831">
              <w:rPr>
                <w:rFonts w:ascii="Times New Roman" w:hAnsi="Times New Roman"/>
                <w:sz w:val="24"/>
                <w:szCs w:val="24"/>
              </w:rPr>
              <w:t>«</w:t>
            </w:r>
            <w:proofErr w:type="spellStart"/>
            <w:r w:rsidR="00C203A2" w:rsidRPr="00F34CEE">
              <w:rPr>
                <w:rFonts w:ascii="Times New Roman" w:hAnsi="Times New Roman"/>
                <w:sz w:val="24"/>
                <w:szCs w:val="24"/>
              </w:rPr>
              <w:t>Кванториум</w:t>
            </w:r>
            <w:proofErr w:type="spellEnd"/>
            <w:r w:rsidR="00127831">
              <w:rPr>
                <w:rFonts w:ascii="Times New Roman" w:hAnsi="Times New Roman"/>
                <w:sz w:val="24"/>
                <w:szCs w:val="24"/>
              </w:rPr>
              <w:t>»</w:t>
            </w:r>
            <w:r w:rsidR="00C203A2" w:rsidRPr="00F34CEE">
              <w:rPr>
                <w:rFonts w:ascii="Times New Roman" w:hAnsi="Times New Roman"/>
                <w:sz w:val="24"/>
                <w:szCs w:val="24"/>
              </w:rPr>
              <w:t xml:space="preserve"> и центров </w:t>
            </w:r>
            <w:r w:rsidR="00127831">
              <w:rPr>
                <w:rFonts w:ascii="Times New Roman" w:hAnsi="Times New Roman"/>
                <w:sz w:val="24"/>
                <w:szCs w:val="24"/>
              </w:rPr>
              <w:t>«</w:t>
            </w:r>
            <w:r w:rsidR="00C203A2" w:rsidRPr="00F34CEE">
              <w:rPr>
                <w:rFonts w:ascii="Times New Roman" w:hAnsi="Times New Roman"/>
                <w:sz w:val="24"/>
                <w:szCs w:val="24"/>
              </w:rPr>
              <w:t>IТ-куб</w:t>
            </w:r>
            <w:r w:rsidR="00127831">
              <w:rPr>
                <w:rFonts w:ascii="Times New Roman" w:hAnsi="Times New Roman"/>
                <w:sz w:val="24"/>
                <w:szCs w:val="24"/>
              </w:rPr>
              <w:t>»</w:t>
            </w:r>
            <w:r w:rsidR="00C203A2" w:rsidRPr="00F34CEE">
              <w:rPr>
                <w:rFonts w:ascii="Times New Roman" w:hAnsi="Times New Roman"/>
                <w:sz w:val="24"/>
                <w:szCs w:val="24"/>
              </w:rPr>
              <w:t xml:space="preserve">; </w:t>
            </w:r>
          </w:p>
          <w:p w:rsidR="00C203A2" w:rsidRPr="00F34CEE" w:rsidRDefault="002F7A23"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F34CEE">
              <w:rPr>
                <w:rFonts w:ascii="Times New Roman" w:hAnsi="Times New Roman"/>
                <w:sz w:val="24"/>
                <w:szCs w:val="24"/>
              </w:rPr>
              <w:t>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rsidR="00C203A2" w:rsidRPr="00F34CEE" w:rsidRDefault="002F7A23"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и функционир</w:t>
            </w:r>
            <w:r>
              <w:rPr>
                <w:rFonts w:ascii="Times New Roman" w:hAnsi="Times New Roman"/>
                <w:sz w:val="24"/>
                <w:szCs w:val="24"/>
              </w:rPr>
              <w:t>ование</w:t>
            </w:r>
            <w:r w:rsidR="00C203A2" w:rsidRPr="00F34CEE">
              <w:rPr>
                <w:rFonts w:ascii="Times New Roman" w:hAnsi="Times New Roman"/>
                <w:sz w:val="24"/>
                <w:szCs w:val="24"/>
              </w:rPr>
              <w:t xml:space="preserve"> региональны</w:t>
            </w:r>
            <w:r>
              <w:rPr>
                <w:rFonts w:ascii="Times New Roman" w:hAnsi="Times New Roman"/>
                <w:sz w:val="24"/>
                <w:szCs w:val="24"/>
              </w:rPr>
              <w:t>х</w:t>
            </w:r>
            <w:r w:rsidR="00C203A2" w:rsidRPr="00F34CEE">
              <w:rPr>
                <w:rFonts w:ascii="Times New Roman" w:hAnsi="Times New Roman"/>
                <w:sz w:val="24"/>
                <w:szCs w:val="24"/>
              </w:rPr>
              <w:t xml:space="preserve"> центр</w:t>
            </w:r>
            <w:r>
              <w:rPr>
                <w:rFonts w:ascii="Times New Roman" w:hAnsi="Times New Roman"/>
                <w:sz w:val="24"/>
                <w:szCs w:val="24"/>
              </w:rPr>
              <w:t>ов</w:t>
            </w:r>
            <w:r w:rsidR="00C203A2" w:rsidRPr="00F34CEE">
              <w:rPr>
                <w:rFonts w:ascii="Times New Roman" w:hAnsi="Times New Roman"/>
                <w:sz w:val="24"/>
                <w:szCs w:val="24"/>
              </w:rPr>
              <w:t xml:space="preserve"> выявления, поддержки и развития способностей и талантов у детей и молодежи;</w:t>
            </w:r>
          </w:p>
          <w:p w:rsidR="00C203A2" w:rsidRPr="00F34CEE" w:rsidRDefault="002F7A23" w:rsidP="00EE4E5E">
            <w:pPr>
              <w:spacing w:after="0" w:line="240" w:lineRule="auto"/>
              <w:jc w:val="both"/>
              <w:rPr>
                <w:rFonts w:ascii="Times New Roman" w:hAnsi="Times New Roman"/>
                <w:sz w:val="24"/>
                <w:szCs w:val="24"/>
              </w:rPr>
            </w:pPr>
            <w:r>
              <w:rPr>
                <w:rFonts w:ascii="Times New Roman" w:hAnsi="Times New Roman"/>
                <w:sz w:val="24"/>
                <w:szCs w:val="24"/>
              </w:rPr>
              <w:t>в</w:t>
            </w:r>
            <w:r w:rsidR="00C203A2" w:rsidRPr="00F34CEE">
              <w:rPr>
                <w:rFonts w:ascii="Times New Roman" w:hAnsi="Times New Roman"/>
                <w:sz w:val="24"/>
                <w:szCs w:val="24"/>
              </w:rPr>
              <w:t>недрен</w:t>
            </w:r>
            <w:r>
              <w:rPr>
                <w:rFonts w:ascii="Times New Roman" w:hAnsi="Times New Roman"/>
                <w:sz w:val="24"/>
                <w:szCs w:val="24"/>
              </w:rPr>
              <w:t>ие</w:t>
            </w:r>
            <w:r w:rsidR="00C203A2" w:rsidRPr="00F34CEE">
              <w:rPr>
                <w:rFonts w:ascii="Times New Roman" w:hAnsi="Times New Roman"/>
                <w:sz w:val="24"/>
                <w:szCs w:val="24"/>
              </w:rPr>
              <w:t xml:space="preserve"> и функционир</w:t>
            </w:r>
            <w:r>
              <w:rPr>
                <w:rFonts w:ascii="Times New Roman" w:hAnsi="Times New Roman"/>
                <w:sz w:val="24"/>
                <w:szCs w:val="24"/>
              </w:rPr>
              <w:t>ование</w:t>
            </w:r>
            <w:r w:rsidR="00C203A2" w:rsidRPr="00F34CEE">
              <w:rPr>
                <w:rFonts w:ascii="Times New Roman" w:hAnsi="Times New Roman"/>
                <w:sz w:val="24"/>
                <w:szCs w:val="24"/>
              </w:rPr>
              <w:t xml:space="preserve"> Целев</w:t>
            </w:r>
            <w:r>
              <w:rPr>
                <w:rFonts w:ascii="Times New Roman" w:hAnsi="Times New Roman"/>
                <w:sz w:val="24"/>
                <w:szCs w:val="24"/>
              </w:rPr>
              <w:t>ой</w:t>
            </w:r>
            <w:r w:rsidR="00C203A2" w:rsidRPr="00F34CEE">
              <w:rPr>
                <w:rFonts w:ascii="Times New Roman" w:hAnsi="Times New Roman"/>
                <w:sz w:val="24"/>
                <w:szCs w:val="24"/>
              </w:rPr>
              <w:t xml:space="preserve"> модел</w:t>
            </w:r>
            <w:r>
              <w:rPr>
                <w:rFonts w:ascii="Times New Roman" w:hAnsi="Times New Roman"/>
                <w:sz w:val="24"/>
                <w:szCs w:val="24"/>
              </w:rPr>
              <w:t>и</w:t>
            </w:r>
            <w:r w:rsidR="00C203A2" w:rsidRPr="00F34CEE">
              <w:rPr>
                <w:rFonts w:ascii="Times New Roman" w:hAnsi="Times New Roman"/>
                <w:sz w:val="24"/>
                <w:szCs w:val="24"/>
              </w:rPr>
              <w:t xml:space="preserve"> развития региональных систем дополнительного образования детей;</w:t>
            </w:r>
          </w:p>
          <w:p w:rsidR="00C203A2" w:rsidRPr="00F34CEE" w:rsidRDefault="002F7A23"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беспечен</w:t>
            </w:r>
            <w:r>
              <w:rPr>
                <w:rFonts w:ascii="Times New Roman" w:hAnsi="Times New Roman"/>
                <w:sz w:val="24"/>
                <w:szCs w:val="24"/>
              </w:rPr>
              <w:t>ие</w:t>
            </w:r>
            <w:r w:rsidR="00C203A2" w:rsidRPr="00F34CEE">
              <w:rPr>
                <w:rFonts w:ascii="Times New Roman" w:hAnsi="Times New Roman"/>
                <w:sz w:val="24"/>
                <w:szCs w:val="24"/>
              </w:rPr>
              <w:t xml:space="preserve"> проведени</w:t>
            </w:r>
            <w:r>
              <w:rPr>
                <w:rFonts w:ascii="Times New Roman" w:hAnsi="Times New Roman"/>
                <w:sz w:val="24"/>
                <w:szCs w:val="24"/>
              </w:rPr>
              <w:t>я</w:t>
            </w:r>
            <w:r w:rsidR="00C203A2" w:rsidRPr="00F34CEE">
              <w:rPr>
                <w:rFonts w:ascii="Times New Roman" w:hAnsi="Times New Roman"/>
                <w:sz w:val="24"/>
                <w:szCs w:val="24"/>
              </w:rPr>
              <w:t xml:space="preserve"> мероприятий по профессиональной ориентации в рамках реализации проекта </w:t>
            </w:r>
            <w:r w:rsidR="00127831">
              <w:rPr>
                <w:rFonts w:ascii="Times New Roman" w:hAnsi="Times New Roman"/>
                <w:sz w:val="24"/>
                <w:szCs w:val="24"/>
              </w:rPr>
              <w:t>«</w:t>
            </w:r>
            <w:r w:rsidR="00C203A2" w:rsidRPr="00F34CEE">
              <w:rPr>
                <w:rFonts w:ascii="Times New Roman" w:hAnsi="Times New Roman"/>
                <w:sz w:val="24"/>
                <w:szCs w:val="24"/>
              </w:rPr>
              <w:t>Билет в будущее</w:t>
            </w:r>
            <w:r w:rsidR="00127831">
              <w:rPr>
                <w:rFonts w:ascii="Times New Roman" w:hAnsi="Times New Roman"/>
                <w:sz w:val="24"/>
                <w:szCs w:val="24"/>
              </w:rPr>
              <w:t>»</w:t>
            </w:r>
            <w:r w:rsidR="00C203A2" w:rsidRPr="00F34CEE">
              <w:rPr>
                <w:rFonts w:ascii="Times New Roman" w:hAnsi="Times New Roman"/>
                <w:sz w:val="24"/>
                <w:szCs w:val="24"/>
              </w:rPr>
              <w:t>, в которых приняли участие дети;</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w:t>
            </w:r>
            <w:r w:rsidR="00C203A2" w:rsidRPr="00F34CEE">
              <w:rPr>
                <w:rFonts w:ascii="Times New Roman" w:hAnsi="Times New Roman"/>
                <w:sz w:val="24"/>
                <w:szCs w:val="24"/>
              </w:rPr>
              <w:lastRenderedPageBreak/>
              <w:t>немесячного дохода от трудовой деятельности) в Республике Тыва;</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у</w:t>
            </w:r>
            <w:r w:rsidR="00C203A2" w:rsidRPr="00F34CEE">
              <w:rPr>
                <w:rFonts w:ascii="Times New Roman" w:hAnsi="Times New Roman"/>
                <w:sz w:val="24"/>
                <w:szCs w:val="24"/>
              </w:rPr>
              <w:t>дельный вес численности выпускников образовательных организаций профессионального образования,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обучающихся общеобразовательных организаций, получивших </w:t>
            </w:r>
            <w:proofErr w:type="spellStart"/>
            <w:r w:rsidR="00C203A2" w:rsidRPr="00F34CEE">
              <w:rPr>
                <w:rFonts w:ascii="Times New Roman" w:hAnsi="Times New Roman"/>
                <w:sz w:val="24"/>
                <w:szCs w:val="24"/>
              </w:rPr>
              <w:t>профориентационные</w:t>
            </w:r>
            <w:proofErr w:type="spellEnd"/>
            <w:r w:rsidR="00C203A2" w:rsidRPr="00F34CEE">
              <w:rPr>
                <w:rFonts w:ascii="Times New Roman" w:hAnsi="Times New Roman"/>
                <w:sz w:val="24"/>
                <w:szCs w:val="24"/>
              </w:rPr>
              <w:t xml:space="preserve"> услуги в соответствии с </w:t>
            </w:r>
            <w:proofErr w:type="spellStart"/>
            <w:r w:rsidR="00C203A2" w:rsidRPr="00F34CEE">
              <w:rPr>
                <w:rFonts w:ascii="Times New Roman" w:hAnsi="Times New Roman"/>
                <w:sz w:val="24"/>
                <w:szCs w:val="24"/>
              </w:rPr>
              <w:t>профориентационными</w:t>
            </w:r>
            <w:proofErr w:type="spellEnd"/>
            <w:r w:rsidR="00C203A2" w:rsidRPr="00F34CEE">
              <w:rPr>
                <w:rFonts w:ascii="Times New Roman" w:hAnsi="Times New Roman"/>
                <w:sz w:val="24"/>
                <w:szCs w:val="24"/>
              </w:rPr>
              <w:t xml:space="preserve"> программами, принятыми в Республике Тыва;</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образовательных организаций, реализующих программы среднего профессионального образования,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выпускников организаций, осуществляющих образовательную деятельность по образовательным программам среднего профессионального образования, прошедших итоговую аттестацию на </w:t>
            </w:r>
            <w:r w:rsidR="00127831">
              <w:rPr>
                <w:rFonts w:ascii="Times New Roman" w:hAnsi="Times New Roman"/>
                <w:sz w:val="24"/>
                <w:szCs w:val="24"/>
              </w:rPr>
              <w:t>«</w:t>
            </w:r>
            <w:r w:rsidR="00C203A2" w:rsidRPr="00F34CEE">
              <w:rPr>
                <w:rFonts w:ascii="Times New Roman" w:hAnsi="Times New Roman"/>
                <w:sz w:val="24"/>
                <w:szCs w:val="24"/>
              </w:rPr>
              <w:t>хорошо</w:t>
            </w:r>
            <w:r w:rsidR="00127831">
              <w:rPr>
                <w:rFonts w:ascii="Times New Roman" w:hAnsi="Times New Roman"/>
                <w:sz w:val="24"/>
                <w:szCs w:val="24"/>
              </w:rPr>
              <w:t>»</w:t>
            </w:r>
            <w:r w:rsidR="00C203A2" w:rsidRPr="00F34CEE">
              <w:rPr>
                <w:rFonts w:ascii="Times New Roman" w:hAnsi="Times New Roman"/>
                <w:sz w:val="24"/>
                <w:szCs w:val="24"/>
              </w:rPr>
              <w:t xml:space="preserve"> и </w:t>
            </w:r>
            <w:r w:rsidR="00127831">
              <w:rPr>
                <w:rFonts w:ascii="Times New Roman" w:hAnsi="Times New Roman"/>
                <w:sz w:val="24"/>
                <w:szCs w:val="24"/>
              </w:rPr>
              <w:t>«</w:t>
            </w:r>
            <w:r w:rsidR="00C203A2" w:rsidRPr="00F34CEE">
              <w:rPr>
                <w:rFonts w:ascii="Times New Roman" w:hAnsi="Times New Roman"/>
                <w:sz w:val="24"/>
                <w:szCs w:val="24"/>
              </w:rPr>
              <w:t>отлично</w:t>
            </w:r>
            <w:r w:rsidR="00127831">
              <w:rPr>
                <w:rFonts w:ascii="Times New Roman" w:hAnsi="Times New Roman"/>
                <w:sz w:val="24"/>
                <w:szCs w:val="24"/>
              </w:rPr>
              <w:t>»</w:t>
            </w:r>
            <w:r w:rsidR="00C203A2" w:rsidRPr="00F34CEE">
              <w:rPr>
                <w:rFonts w:ascii="Times New Roman" w:hAnsi="Times New Roman"/>
                <w:sz w:val="24"/>
                <w:szCs w:val="24"/>
              </w:rPr>
              <w:t>;</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 xml:space="preserve">оздание (обновление) материально-технической базы образовательных организаций, реализующих программы среднего профессионального образования; </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 xml:space="preserve">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оздан</w:t>
            </w:r>
            <w:r>
              <w:rPr>
                <w:rFonts w:ascii="Times New Roman" w:hAnsi="Times New Roman"/>
                <w:sz w:val="24"/>
                <w:szCs w:val="24"/>
              </w:rPr>
              <w:t>ие</w:t>
            </w:r>
            <w:r w:rsidR="00C203A2" w:rsidRPr="00F34CEE">
              <w:rPr>
                <w:rFonts w:ascii="Times New Roman" w:hAnsi="Times New Roman"/>
                <w:sz w:val="24"/>
                <w:szCs w:val="24"/>
              </w:rPr>
              <w:t xml:space="preserve"> и функционир</w:t>
            </w:r>
            <w:r>
              <w:rPr>
                <w:rFonts w:ascii="Times New Roman" w:hAnsi="Times New Roman"/>
                <w:sz w:val="24"/>
                <w:szCs w:val="24"/>
              </w:rPr>
              <w:t>ование</w:t>
            </w:r>
            <w:r w:rsidR="00C203A2" w:rsidRPr="00F34CEE">
              <w:rPr>
                <w:rFonts w:ascii="Times New Roman" w:hAnsi="Times New Roman"/>
                <w:sz w:val="24"/>
                <w:szCs w:val="24"/>
              </w:rPr>
              <w:t xml:space="preserve"> Центр</w:t>
            </w:r>
            <w:r>
              <w:rPr>
                <w:rFonts w:ascii="Times New Roman" w:hAnsi="Times New Roman"/>
                <w:sz w:val="24"/>
                <w:szCs w:val="24"/>
              </w:rPr>
              <w:t>ов</w:t>
            </w:r>
            <w:r w:rsidR="00C203A2" w:rsidRPr="00F34CEE">
              <w:rPr>
                <w:rFonts w:ascii="Times New Roman" w:hAnsi="Times New Roman"/>
                <w:sz w:val="24"/>
                <w:szCs w:val="24"/>
              </w:rPr>
              <w:t xml:space="preserve"> опережающей профессиональной подготовки;</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ч</w:t>
            </w:r>
            <w:r w:rsidR="00C203A2" w:rsidRPr="00F34CEE">
              <w:rPr>
                <w:rFonts w:ascii="Times New Roman" w:hAnsi="Times New Roman"/>
                <w:sz w:val="24"/>
                <w:szCs w:val="24"/>
              </w:rPr>
              <w:t>исленность граждан, охваченных деятельностью Центров опережающей профессиональной подготовки;</w:t>
            </w:r>
          </w:p>
          <w:p w:rsidR="00C203A2" w:rsidRPr="00F34CEE" w:rsidRDefault="00C203A2" w:rsidP="00EE4E5E">
            <w:pPr>
              <w:spacing w:after="0" w:line="240" w:lineRule="auto"/>
              <w:jc w:val="both"/>
              <w:rPr>
                <w:rFonts w:ascii="Times New Roman" w:hAnsi="Times New Roman"/>
                <w:sz w:val="24"/>
                <w:szCs w:val="24"/>
              </w:rPr>
            </w:pPr>
            <w:r w:rsidRPr="00F34CEE">
              <w:rPr>
                <w:rFonts w:ascii="Times New Roman" w:hAnsi="Times New Roman"/>
                <w:sz w:val="24"/>
                <w:szCs w:val="24"/>
              </w:rPr>
              <w:t>внедрен</w:t>
            </w:r>
            <w:r w:rsidR="005864FA">
              <w:rPr>
                <w:rFonts w:ascii="Times New Roman" w:hAnsi="Times New Roman"/>
                <w:sz w:val="24"/>
                <w:szCs w:val="24"/>
              </w:rPr>
              <w:t>ие</w:t>
            </w:r>
            <w:r w:rsidRPr="00F34CEE">
              <w:rPr>
                <w:rFonts w:ascii="Times New Roman" w:hAnsi="Times New Roman"/>
                <w:sz w:val="24"/>
                <w:szCs w:val="24"/>
              </w:rPr>
              <w:t xml:space="preserve"> программ профессионального обучения по наиболее востребованным и перспективным профессиям;</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заданий в электронной форме для учащихся, проверяемых с использованием технологий автоматизированной проверки;</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lastRenderedPageBreak/>
              <w:t>д</w:t>
            </w:r>
            <w:r w:rsidR="00C203A2" w:rsidRPr="00F34CEE">
              <w:rPr>
                <w:rFonts w:ascii="Times New Roman" w:hAnsi="Times New Roman"/>
                <w:sz w:val="24"/>
                <w:szCs w:val="24"/>
              </w:rPr>
              <w:t>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учащихся, по которым осуществляется ведение цифрового профиля;</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с</w:t>
            </w:r>
            <w:r w:rsidR="00C203A2" w:rsidRPr="00F34CEE">
              <w:rPr>
                <w:rFonts w:ascii="Times New Roman" w:hAnsi="Times New Roman"/>
                <w:sz w:val="24"/>
                <w:szCs w:val="24"/>
              </w:rPr>
              <w:t>охранение действующей сети загородных оздоровительных учреждений республики;</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к</w:t>
            </w:r>
            <w:r w:rsidR="00C203A2" w:rsidRPr="00F34CEE">
              <w:rPr>
                <w:rFonts w:ascii="Times New Roman" w:hAnsi="Times New Roman"/>
                <w:sz w:val="24"/>
                <w:szCs w:val="24"/>
              </w:rPr>
              <w:t>оличество детей, охваченных всеми формами отдыха, оздоровления и занятости в свободное от учебы время;</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о</w:t>
            </w:r>
            <w:r w:rsidR="00C203A2" w:rsidRPr="00F34CEE">
              <w:rPr>
                <w:rFonts w:ascii="Times New Roman" w:hAnsi="Times New Roman"/>
                <w:sz w:val="24"/>
                <w:szCs w:val="24"/>
              </w:rPr>
              <w:t>бъем изданных научных и научно-методических работ;</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обучающихся 1-4 классов общеобразовательных организаций, обеспеченных бесплатным качественным горячим питанием;</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обучающихся с ограниченными возможностями здоровья общеобразовательных организаций Республики Тыва, обеспеченных бесплатным качественным горячим питанием;</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обучающихся 1-4 классов общеобразовательных организаций с пищевыми особенностями развития, нуждающихся в специальном меню, обеспеченных качественным горячим питанием;</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общеобразовательных организаций, оснащенных соответствующим оборудованием, необходимым для организации горячего питания в соответствии с требованиями действующих санитарных правил;</w:t>
            </w:r>
          </w:p>
          <w:p w:rsidR="00C203A2" w:rsidRPr="00F34CEE"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общеобразовательных организаций, охваченных родительским и общественным контролем за организацией горячего питания обучающихся;</w:t>
            </w:r>
          </w:p>
          <w:p w:rsidR="00C203A2" w:rsidRDefault="00A624F4" w:rsidP="00EE4E5E">
            <w:pPr>
              <w:spacing w:after="0" w:line="240" w:lineRule="auto"/>
              <w:jc w:val="both"/>
              <w:rPr>
                <w:rFonts w:ascii="Times New Roman" w:hAnsi="Times New Roman"/>
                <w:sz w:val="24"/>
                <w:szCs w:val="24"/>
              </w:rPr>
            </w:pPr>
            <w:r>
              <w:rPr>
                <w:rFonts w:ascii="Times New Roman" w:hAnsi="Times New Roman"/>
                <w:sz w:val="24"/>
                <w:szCs w:val="24"/>
              </w:rPr>
              <w:t>д</w:t>
            </w:r>
            <w:r w:rsidR="00C203A2" w:rsidRPr="00F34CEE">
              <w:rPr>
                <w:rFonts w:ascii="Times New Roman" w:hAnsi="Times New Roman"/>
                <w:sz w:val="24"/>
                <w:szCs w:val="24"/>
              </w:rPr>
              <w:t>оля общеобразовательных организаций, в которых внедрена система контроля качества пищевых продуктов, включая периодические лабораторные исследования</w:t>
            </w:r>
            <w:r>
              <w:rPr>
                <w:rFonts w:ascii="Times New Roman" w:hAnsi="Times New Roman"/>
                <w:sz w:val="24"/>
                <w:szCs w:val="24"/>
              </w:rPr>
              <w:t>»</w:t>
            </w:r>
            <w:r w:rsidR="00C203A2" w:rsidRPr="00F34CEE">
              <w:rPr>
                <w:rFonts w:ascii="Times New Roman" w:hAnsi="Times New Roman"/>
                <w:sz w:val="24"/>
                <w:szCs w:val="24"/>
              </w:rPr>
              <w:t>;</w:t>
            </w:r>
          </w:p>
          <w:p w:rsidR="00A624F4" w:rsidRPr="00F34CEE" w:rsidRDefault="00A624F4" w:rsidP="00EE4E5E">
            <w:pPr>
              <w:spacing w:after="0" w:line="240" w:lineRule="auto"/>
              <w:jc w:val="both"/>
              <w:rPr>
                <w:rFonts w:ascii="Times New Roman" w:hAnsi="Times New Roman"/>
                <w:sz w:val="24"/>
                <w:szCs w:val="24"/>
              </w:rPr>
            </w:pPr>
          </w:p>
        </w:tc>
      </w:tr>
    </w:tbl>
    <w:p w:rsidR="008B7F0C" w:rsidRPr="008B7F0C" w:rsidRDefault="00A624F4" w:rsidP="0045136F">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в) после паспорта</w:t>
      </w:r>
      <w:r w:rsidR="008B7F0C">
        <w:rPr>
          <w:rFonts w:ascii="Times New Roman" w:hAnsi="Times New Roman"/>
          <w:sz w:val="28"/>
          <w:szCs w:val="28"/>
        </w:rPr>
        <w:t xml:space="preserve"> дополнить структурой</w:t>
      </w:r>
      <w:r w:rsidR="008B7F0C" w:rsidRPr="008B7F0C">
        <w:rPr>
          <w:rFonts w:ascii="Times New Roman" w:hAnsi="Times New Roman"/>
          <w:sz w:val="28"/>
          <w:szCs w:val="28"/>
        </w:rPr>
        <w:t xml:space="preserve"> государственной программы Республики Тыва</w:t>
      </w:r>
      <w:r w:rsidR="008B7F0C">
        <w:rPr>
          <w:rFonts w:ascii="Times New Roman" w:hAnsi="Times New Roman"/>
          <w:sz w:val="28"/>
          <w:szCs w:val="28"/>
        </w:rPr>
        <w:t xml:space="preserve"> </w:t>
      </w:r>
      <w:r w:rsidR="008B7F0C" w:rsidRPr="008B7F0C">
        <w:rPr>
          <w:rFonts w:ascii="Times New Roman" w:hAnsi="Times New Roman"/>
          <w:sz w:val="28"/>
          <w:szCs w:val="28"/>
        </w:rPr>
        <w:t>«Развитие образования на 2014-2025 годы»</w:t>
      </w:r>
      <w:r w:rsidR="008B7F0C">
        <w:rPr>
          <w:rFonts w:ascii="Times New Roman" w:hAnsi="Times New Roman"/>
          <w:sz w:val="28"/>
          <w:szCs w:val="28"/>
        </w:rPr>
        <w:t xml:space="preserve"> следующего содержания:</w:t>
      </w:r>
    </w:p>
    <w:p w:rsidR="0045136F" w:rsidRDefault="0045136F">
      <w:pPr>
        <w:spacing w:after="0" w:line="240" w:lineRule="auto"/>
        <w:rPr>
          <w:rFonts w:ascii="Times New Roman" w:hAnsi="Times New Roman"/>
          <w:sz w:val="28"/>
          <w:szCs w:val="28"/>
        </w:rPr>
      </w:pPr>
      <w:r>
        <w:rPr>
          <w:rFonts w:ascii="Times New Roman" w:hAnsi="Times New Roman"/>
          <w:sz w:val="28"/>
          <w:szCs w:val="28"/>
        </w:rPr>
        <w:br w:type="page"/>
      </w:r>
    </w:p>
    <w:p w:rsidR="00644AE9" w:rsidRDefault="00644AE9" w:rsidP="00A624F4">
      <w:pPr>
        <w:spacing w:after="0" w:line="240" w:lineRule="auto"/>
        <w:ind w:firstLine="709"/>
        <w:rPr>
          <w:rFonts w:ascii="Times New Roman" w:hAnsi="Times New Roman"/>
          <w:sz w:val="28"/>
          <w:szCs w:val="28"/>
        </w:rPr>
      </w:pPr>
    </w:p>
    <w:p w:rsidR="00A4023E" w:rsidRPr="00F34CEE" w:rsidRDefault="008B7F0C" w:rsidP="00644AE9">
      <w:pPr>
        <w:shd w:val="clear" w:color="auto" w:fill="FFFFFF"/>
        <w:spacing w:after="0" w:line="360" w:lineRule="atLeast"/>
        <w:contextualSpacing/>
        <w:jc w:val="center"/>
        <w:textAlignment w:val="baseline"/>
        <w:rPr>
          <w:rFonts w:ascii="Times New Roman" w:eastAsia="Times New Roman" w:hAnsi="Times New Roman"/>
          <w:spacing w:val="1"/>
          <w:sz w:val="28"/>
          <w:szCs w:val="28"/>
        </w:rPr>
      </w:pPr>
      <w:r>
        <w:rPr>
          <w:rFonts w:ascii="Times New Roman" w:eastAsia="Times New Roman" w:hAnsi="Times New Roman"/>
          <w:spacing w:val="1"/>
          <w:sz w:val="28"/>
          <w:szCs w:val="28"/>
        </w:rPr>
        <w:t>«</w:t>
      </w:r>
      <w:r w:rsidR="00A4023E" w:rsidRPr="00F34CEE">
        <w:rPr>
          <w:rFonts w:ascii="Times New Roman" w:eastAsia="Times New Roman" w:hAnsi="Times New Roman"/>
          <w:spacing w:val="1"/>
          <w:sz w:val="28"/>
          <w:szCs w:val="28"/>
        </w:rPr>
        <w:t>С</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Т</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Р</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У</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К</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Т</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У</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Р</w:t>
      </w:r>
      <w:r w:rsidR="00644AE9">
        <w:rPr>
          <w:rFonts w:ascii="Times New Roman" w:eastAsia="Times New Roman" w:hAnsi="Times New Roman"/>
          <w:spacing w:val="1"/>
          <w:sz w:val="28"/>
          <w:szCs w:val="28"/>
        </w:rPr>
        <w:t xml:space="preserve"> </w:t>
      </w:r>
      <w:r w:rsidR="00A4023E" w:rsidRPr="00F34CEE">
        <w:rPr>
          <w:rFonts w:ascii="Times New Roman" w:eastAsia="Times New Roman" w:hAnsi="Times New Roman"/>
          <w:spacing w:val="1"/>
          <w:sz w:val="28"/>
          <w:szCs w:val="28"/>
        </w:rPr>
        <w:t>А</w:t>
      </w:r>
    </w:p>
    <w:p w:rsidR="00B00A5E" w:rsidRDefault="00A4023E" w:rsidP="00644AE9">
      <w:pPr>
        <w:tabs>
          <w:tab w:val="left" w:pos="6945"/>
        </w:tabs>
        <w:spacing w:after="0" w:line="360" w:lineRule="atLeast"/>
        <w:contextualSpacing/>
        <w:jc w:val="center"/>
        <w:rPr>
          <w:rFonts w:ascii="Times New Roman" w:hAnsi="Times New Roman"/>
          <w:sz w:val="28"/>
          <w:szCs w:val="28"/>
        </w:rPr>
      </w:pPr>
      <w:r w:rsidRPr="00F34CEE">
        <w:rPr>
          <w:rFonts w:ascii="Times New Roman" w:hAnsi="Times New Roman"/>
          <w:sz w:val="28"/>
          <w:szCs w:val="28"/>
        </w:rPr>
        <w:t>государственной программы Республики Тыва</w:t>
      </w:r>
    </w:p>
    <w:p w:rsidR="00A4023E" w:rsidRPr="00F34CEE" w:rsidRDefault="00A4023E" w:rsidP="00644AE9">
      <w:pPr>
        <w:tabs>
          <w:tab w:val="left" w:pos="6945"/>
        </w:tabs>
        <w:spacing w:after="0" w:line="360" w:lineRule="atLeast"/>
        <w:contextualSpacing/>
        <w:jc w:val="center"/>
        <w:rPr>
          <w:rFonts w:ascii="Times New Roman" w:hAnsi="Times New Roman"/>
          <w:sz w:val="28"/>
          <w:szCs w:val="28"/>
        </w:rPr>
      </w:pPr>
      <w:r w:rsidRPr="00F34CEE">
        <w:rPr>
          <w:rFonts w:ascii="Times New Roman" w:hAnsi="Times New Roman"/>
          <w:sz w:val="28"/>
          <w:szCs w:val="28"/>
        </w:rPr>
        <w:t xml:space="preserve"> </w:t>
      </w:r>
      <w:r w:rsidR="00127831">
        <w:rPr>
          <w:rFonts w:ascii="Times New Roman" w:hAnsi="Times New Roman"/>
          <w:sz w:val="28"/>
          <w:szCs w:val="28"/>
        </w:rPr>
        <w:t>«</w:t>
      </w:r>
      <w:r w:rsidRPr="00F34CEE">
        <w:rPr>
          <w:rFonts w:ascii="Times New Roman" w:hAnsi="Times New Roman"/>
          <w:sz w:val="28"/>
          <w:szCs w:val="28"/>
        </w:rPr>
        <w:t>Развитие образования на 2014-2025 годы</w:t>
      </w:r>
      <w:r w:rsidR="00127831">
        <w:rPr>
          <w:rFonts w:ascii="Times New Roman" w:hAnsi="Times New Roman"/>
          <w:sz w:val="28"/>
          <w:szCs w:val="28"/>
        </w:rPr>
        <w:t>»</w:t>
      </w:r>
    </w:p>
    <w:p w:rsidR="00A4023E" w:rsidRPr="00F34CEE" w:rsidRDefault="00A4023E" w:rsidP="00644AE9">
      <w:pPr>
        <w:shd w:val="clear" w:color="auto" w:fill="FFFFFF"/>
        <w:spacing w:after="0" w:line="360" w:lineRule="atLeast"/>
        <w:contextualSpacing/>
        <w:jc w:val="center"/>
        <w:textAlignment w:val="baseline"/>
        <w:rPr>
          <w:rFonts w:ascii="Times New Roman" w:eastAsia="Times New Roman" w:hAnsi="Times New Roman"/>
          <w:spacing w:val="1"/>
          <w:sz w:val="28"/>
          <w:szCs w:val="28"/>
        </w:rPr>
      </w:pPr>
    </w:p>
    <w:tbl>
      <w:tblPr>
        <w:tblStyle w:val="1"/>
        <w:tblW w:w="10207" w:type="dxa"/>
        <w:jc w:val="center"/>
        <w:tblLayout w:type="fixed"/>
        <w:tblCellMar>
          <w:left w:w="57" w:type="dxa"/>
          <w:right w:w="57" w:type="dxa"/>
        </w:tblCellMar>
        <w:tblLook w:val="04A0" w:firstRow="1" w:lastRow="0" w:firstColumn="1" w:lastColumn="0" w:noHBand="0" w:noVBand="1"/>
      </w:tblPr>
      <w:tblGrid>
        <w:gridCol w:w="3970"/>
        <w:gridCol w:w="2552"/>
        <w:gridCol w:w="3685"/>
      </w:tblGrid>
      <w:tr w:rsidR="009E39BE" w:rsidRPr="00B00A5E" w:rsidTr="0045136F">
        <w:trPr>
          <w:trHeight w:val="20"/>
          <w:jc w:val="center"/>
        </w:trPr>
        <w:tc>
          <w:tcPr>
            <w:tcW w:w="3970" w:type="dxa"/>
          </w:tcPr>
          <w:p w:rsidR="009E39BE" w:rsidRPr="00B00A5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Задачи структурного элемента</w:t>
            </w:r>
          </w:p>
        </w:tc>
        <w:tc>
          <w:tcPr>
            <w:tcW w:w="2552" w:type="dxa"/>
          </w:tcPr>
          <w:p w:rsidR="009E39B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 xml:space="preserve">Краткое описание </w:t>
            </w:r>
          </w:p>
          <w:p w:rsidR="009E39B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 xml:space="preserve">ожидаемых эффектов от реализации задачи </w:t>
            </w:r>
          </w:p>
          <w:p w:rsidR="009E39BE" w:rsidRPr="00B00A5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структурного элемента</w:t>
            </w:r>
          </w:p>
        </w:tc>
        <w:tc>
          <w:tcPr>
            <w:tcW w:w="3685" w:type="dxa"/>
          </w:tcPr>
          <w:p w:rsidR="009E39BE" w:rsidRPr="00B00A5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Связь с показателями</w:t>
            </w:r>
          </w:p>
        </w:tc>
      </w:tr>
      <w:tr w:rsidR="009E39BE" w:rsidRPr="00B00A5E" w:rsidTr="0045136F">
        <w:trPr>
          <w:trHeight w:val="20"/>
          <w:jc w:val="center"/>
        </w:trPr>
        <w:tc>
          <w:tcPr>
            <w:tcW w:w="3970" w:type="dxa"/>
          </w:tcPr>
          <w:p w:rsidR="009E39BE" w:rsidRPr="00B00A5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t>1</w:t>
            </w:r>
          </w:p>
        </w:tc>
        <w:tc>
          <w:tcPr>
            <w:tcW w:w="2552" w:type="dxa"/>
          </w:tcPr>
          <w:p w:rsidR="009E39BE" w:rsidRPr="00B00A5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t>2</w:t>
            </w:r>
          </w:p>
        </w:tc>
        <w:tc>
          <w:tcPr>
            <w:tcW w:w="3685" w:type="dxa"/>
          </w:tcPr>
          <w:p w:rsidR="009E39BE" w:rsidRPr="00B00A5E" w:rsidRDefault="009E39BE" w:rsidP="0045136F">
            <w:pPr>
              <w:spacing w:after="0" w:line="240" w:lineRule="auto"/>
              <w:contextualSpacing/>
              <w:jc w:val="center"/>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t>3</w:t>
            </w:r>
          </w:p>
        </w:tc>
      </w:tr>
      <w:tr w:rsidR="009E39BE" w:rsidRPr="00B00A5E" w:rsidTr="0045136F">
        <w:trPr>
          <w:trHeight w:val="20"/>
          <w:jc w:val="center"/>
        </w:trPr>
        <w:tc>
          <w:tcPr>
            <w:tcW w:w="10207" w:type="dxa"/>
            <w:gridSpan w:val="3"/>
          </w:tcPr>
          <w:p w:rsidR="009E39BE" w:rsidRPr="00B00A5E" w:rsidRDefault="009E39BE" w:rsidP="0018774E">
            <w:pPr>
              <w:spacing w:after="0" w:line="240" w:lineRule="auto"/>
              <w:contextualSpacing/>
              <w:jc w:val="center"/>
              <w:textAlignment w:val="baseline"/>
              <w:rPr>
                <w:rFonts w:ascii="Times New Roman" w:eastAsia="Times New Roman" w:hAnsi="Times New Roman"/>
                <w:sz w:val="24"/>
                <w:szCs w:val="24"/>
              </w:rPr>
            </w:pPr>
            <w:r w:rsidRPr="00B00A5E">
              <w:rPr>
                <w:rFonts w:ascii="Times New Roman" w:eastAsia="Times New Roman" w:hAnsi="Times New Roman"/>
                <w:spacing w:val="1"/>
                <w:sz w:val="24"/>
                <w:szCs w:val="24"/>
              </w:rPr>
              <w:t>1.</w:t>
            </w:r>
            <w:r>
              <w:rPr>
                <w:rFonts w:ascii="Times New Roman" w:eastAsia="Times New Roman" w:hAnsi="Times New Roman"/>
                <w:spacing w:val="1"/>
                <w:sz w:val="24"/>
                <w:szCs w:val="24"/>
              </w:rPr>
              <w:t xml:space="preserve"> </w:t>
            </w:r>
            <w:r w:rsidRPr="00B00A5E">
              <w:rPr>
                <w:rFonts w:ascii="Times New Roman" w:eastAsia="Times New Roman" w:hAnsi="Times New Roman"/>
                <w:sz w:val="24"/>
                <w:szCs w:val="24"/>
              </w:rPr>
              <w:t xml:space="preserve">Направление (подпрограмма) 1 </w:t>
            </w:r>
            <w:r w:rsidR="00127831">
              <w:rPr>
                <w:rFonts w:ascii="Times New Roman" w:eastAsia="Times New Roman" w:hAnsi="Times New Roman"/>
                <w:sz w:val="24"/>
                <w:szCs w:val="24"/>
              </w:rPr>
              <w:t>«</w:t>
            </w:r>
            <w:r w:rsidRPr="00B00A5E">
              <w:rPr>
                <w:rFonts w:ascii="Times New Roman" w:eastAsia="Times New Roman" w:hAnsi="Times New Roman"/>
                <w:sz w:val="24"/>
                <w:szCs w:val="24"/>
              </w:rPr>
              <w:t>Развитие дошкольного образования</w:t>
            </w:r>
            <w:r w:rsidR="00127831">
              <w:rPr>
                <w:rFonts w:ascii="Times New Roman" w:eastAsia="Times New Roman" w:hAnsi="Times New Roman"/>
                <w:sz w:val="24"/>
                <w:szCs w:val="24"/>
              </w:rPr>
              <w:t>»</w:t>
            </w:r>
          </w:p>
        </w:tc>
      </w:tr>
      <w:tr w:rsidR="00A4023E" w:rsidRPr="00B00A5E" w:rsidTr="0045136F">
        <w:trPr>
          <w:trHeight w:val="20"/>
          <w:jc w:val="center"/>
        </w:trPr>
        <w:tc>
          <w:tcPr>
            <w:tcW w:w="6522" w:type="dxa"/>
            <w:gridSpan w:val="2"/>
          </w:tcPr>
          <w:p w:rsidR="00A4023E" w:rsidRPr="00B00A5E" w:rsidRDefault="00A4023E" w:rsidP="0045136F">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Министерство образования Республики Тыва</w:t>
            </w:r>
          </w:p>
        </w:tc>
        <w:tc>
          <w:tcPr>
            <w:tcW w:w="3685" w:type="dxa"/>
          </w:tcPr>
          <w:p w:rsidR="00A4023E" w:rsidRPr="00B00A5E" w:rsidRDefault="00A4023E" w:rsidP="0045136F">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2022-2024 годы</w:t>
            </w:r>
          </w:p>
        </w:tc>
      </w:tr>
      <w:tr w:rsidR="008B7F0C" w:rsidRPr="00B00A5E" w:rsidTr="0045136F">
        <w:trPr>
          <w:trHeight w:val="20"/>
          <w:jc w:val="center"/>
        </w:trPr>
        <w:tc>
          <w:tcPr>
            <w:tcW w:w="3970" w:type="dxa"/>
          </w:tcPr>
          <w:p w:rsidR="008B7F0C" w:rsidRPr="00B00A5E" w:rsidRDefault="008B7F0C" w:rsidP="0045136F">
            <w:pPr>
              <w:spacing w:after="0" w:line="240" w:lineRule="auto"/>
              <w:contextualSpacing/>
              <w:textAlignment w:val="baseline"/>
              <w:rPr>
                <w:rFonts w:ascii="Times New Roman" w:hAnsi="Times New Roman"/>
                <w:color w:val="000000" w:themeColor="text1"/>
                <w:sz w:val="24"/>
                <w:szCs w:val="24"/>
              </w:rPr>
            </w:pPr>
            <w:r w:rsidRPr="00B00A5E">
              <w:rPr>
                <w:rFonts w:ascii="Times New Roman" w:eastAsia="Times New Roman" w:hAnsi="Times New Roman"/>
                <w:spacing w:val="1"/>
                <w:sz w:val="24"/>
                <w:szCs w:val="24"/>
              </w:rPr>
              <w:t>1.1.</w:t>
            </w:r>
            <w:r>
              <w:rPr>
                <w:rFonts w:ascii="Times New Roman" w:eastAsia="Times New Roman" w:hAnsi="Times New Roman"/>
                <w:spacing w:val="1"/>
                <w:sz w:val="24"/>
                <w:szCs w:val="24"/>
              </w:rPr>
              <w:t xml:space="preserve"> О</w:t>
            </w:r>
            <w:r w:rsidRPr="00B00A5E">
              <w:rPr>
                <w:rFonts w:ascii="Times New Roman" w:hAnsi="Times New Roman"/>
                <w:color w:val="000000" w:themeColor="text1"/>
                <w:sz w:val="24"/>
                <w:szCs w:val="24"/>
              </w:rPr>
              <w:t>беспечение равного доступа населения к услугам дошкольного образования детей; обновление содержания дошкольного образования и совершенствование образовательной среды для обеспечения готовности детей к школе; внедрение эффективных моделей повышения квалификации и переподготовки педагогических кадров, направленных на непрерывное профессиональное развитие</w:t>
            </w:r>
          </w:p>
        </w:tc>
        <w:tc>
          <w:tcPr>
            <w:tcW w:w="2552" w:type="dxa"/>
          </w:tcPr>
          <w:p w:rsidR="008B7F0C" w:rsidRPr="00B00A5E" w:rsidRDefault="008B7F0C"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создание в системе дошкольного образования равных возможностей для современного качественного образования и позитивной социализации детей</w:t>
            </w:r>
          </w:p>
        </w:tc>
        <w:tc>
          <w:tcPr>
            <w:tcW w:w="3685" w:type="dxa"/>
          </w:tcPr>
          <w:p w:rsidR="008B7F0C" w:rsidRDefault="008B7F0C" w:rsidP="0045136F">
            <w:pPr>
              <w:spacing w:after="0" w:line="240" w:lineRule="auto"/>
              <w:rPr>
                <w:rFonts w:ascii="Times New Roman" w:hAnsi="Times New Roman"/>
                <w:sz w:val="24"/>
                <w:szCs w:val="24"/>
              </w:rPr>
            </w:pPr>
            <w:r>
              <w:rPr>
                <w:rFonts w:ascii="Times New Roman" w:hAnsi="Times New Roman"/>
                <w:sz w:val="24"/>
                <w:szCs w:val="24"/>
              </w:rPr>
              <w:t>у</w:t>
            </w:r>
            <w:r w:rsidRPr="00B00A5E">
              <w:rPr>
                <w:rFonts w:ascii="Times New Roman" w:hAnsi="Times New Roman"/>
                <w:sz w:val="24"/>
                <w:szCs w:val="24"/>
              </w:rPr>
              <w:t xml:space="preserve">величение доли детей в возрасте от 3 до 7 лет, получающих дошкольную образовательную услугу и (или) услугу по присмотру и уходу, содержанию в организациях различной организационно-правовой формы и формы собственности, в общей численности детей от 3 до 7 лет, скорректированной на численность детей в возрасте 5-6 лет, обучающихся по программам начального общего образования; </w:t>
            </w:r>
            <w:r>
              <w:rPr>
                <w:rFonts w:ascii="Times New Roman" w:hAnsi="Times New Roman"/>
                <w:sz w:val="24"/>
                <w:szCs w:val="24"/>
              </w:rPr>
              <w:t>д</w:t>
            </w:r>
            <w:r w:rsidRPr="00B00A5E">
              <w:rPr>
                <w:rFonts w:ascii="Times New Roman" w:hAnsi="Times New Roman"/>
                <w:sz w:val="24"/>
                <w:szCs w:val="24"/>
              </w:rPr>
              <w:t xml:space="preserve">оступность дошкольного образования для детей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8B7F0C" w:rsidRPr="009E39BE" w:rsidRDefault="008B7F0C" w:rsidP="0045136F">
            <w:pPr>
              <w:spacing w:after="0" w:line="240" w:lineRule="auto"/>
              <w:rPr>
                <w:rFonts w:ascii="Times New Roman" w:hAnsi="Times New Roman"/>
                <w:sz w:val="24"/>
                <w:szCs w:val="24"/>
              </w:rPr>
            </w:pPr>
            <w:r>
              <w:rPr>
                <w:rFonts w:ascii="Times New Roman" w:hAnsi="Times New Roman"/>
                <w:sz w:val="24"/>
                <w:szCs w:val="24"/>
              </w:rPr>
              <w:t>д</w:t>
            </w:r>
            <w:r w:rsidRPr="00B00A5E">
              <w:rPr>
                <w:rFonts w:ascii="Times New Roman" w:hAnsi="Times New Roman"/>
                <w:sz w:val="24"/>
                <w:szCs w:val="24"/>
              </w:rPr>
              <w:t xml:space="preserve">оля детей в возрасте от 0 до 3 лет, получающих дошкольную образовательную услугу и (или) услугу по присмотру и уходу в организациях различной организационно-правовой формы и формы собственности, в общей численности детей от 0 до 3 лет; </w:t>
            </w:r>
            <w:r>
              <w:rPr>
                <w:rFonts w:ascii="Times New Roman" w:hAnsi="Times New Roman"/>
                <w:sz w:val="24"/>
                <w:szCs w:val="24"/>
              </w:rPr>
              <w:t>у</w:t>
            </w:r>
            <w:r w:rsidRPr="00B00A5E">
              <w:rPr>
                <w:rFonts w:ascii="Times New Roman" w:hAnsi="Times New Roman"/>
                <w:sz w:val="24"/>
                <w:szCs w:val="24"/>
              </w:rPr>
              <w:t xml:space="preserve">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w:t>
            </w:r>
          </w:p>
        </w:tc>
      </w:tr>
    </w:tbl>
    <w:p w:rsidR="0045136F" w:rsidRPr="0045136F" w:rsidRDefault="0045136F" w:rsidP="0045136F">
      <w:pPr>
        <w:spacing w:after="0" w:line="240" w:lineRule="auto"/>
        <w:rPr>
          <w:sz w:val="2"/>
        </w:rPr>
      </w:pPr>
    </w:p>
    <w:tbl>
      <w:tblPr>
        <w:tblStyle w:val="1"/>
        <w:tblW w:w="10207" w:type="dxa"/>
        <w:jc w:val="center"/>
        <w:tblLayout w:type="fixed"/>
        <w:tblCellMar>
          <w:left w:w="57" w:type="dxa"/>
          <w:right w:w="57" w:type="dxa"/>
        </w:tblCellMar>
        <w:tblLook w:val="04A0" w:firstRow="1" w:lastRow="0" w:firstColumn="1" w:lastColumn="0" w:noHBand="0" w:noVBand="1"/>
      </w:tblPr>
      <w:tblGrid>
        <w:gridCol w:w="3970"/>
        <w:gridCol w:w="2552"/>
        <w:gridCol w:w="3685"/>
      </w:tblGrid>
      <w:tr w:rsidR="0045136F" w:rsidRPr="00B00A5E" w:rsidTr="0045136F">
        <w:trPr>
          <w:trHeight w:val="20"/>
          <w:tblHeader/>
          <w:jc w:val="center"/>
        </w:trPr>
        <w:tc>
          <w:tcPr>
            <w:tcW w:w="3970" w:type="dxa"/>
          </w:tcPr>
          <w:p w:rsidR="0045136F" w:rsidRPr="00B00A5E" w:rsidRDefault="0045136F" w:rsidP="0045136F">
            <w:pPr>
              <w:spacing w:after="0" w:line="240" w:lineRule="auto"/>
              <w:contextualSpacing/>
              <w:jc w:val="center"/>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lastRenderedPageBreak/>
              <w:t>1</w:t>
            </w:r>
          </w:p>
        </w:tc>
        <w:tc>
          <w:tcPr>
            <w:tcW w:w="2552" w:type="dxa"/>
          </w:tcPr>
          <w:p w:rsidR="0045136F" w:rsidRPr="00B00A5E" w:rsidRDefault="0045136F" w:rsidP="0045136F">
            <w:pPr>
              <w:spacing w:after="0" w:line="240" w:lineRule="auto"/>
              <w:contextualSpacing/>
              <w:jc w:val="center"/>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t>2</w:t>
            </w:r>
          </w:p>
        </w:tc>
        <w:tc>
          <w:tcPr>
            <w:tcW w:w="3685" w:type="dxa"/>
          </w:tcPr>
          <w:p w:rsidR="0045136F" w:rsidRPr="00B00A5E" w:rsidRDefault="0045136F" w:rsidP="0045136F">
            <w:pPr>
              <w:spacing w:after="0" w:line="240" w:lineRule="auto"/>
              <w:contextualSpacing/>
              <w:jc w:val="center"/>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t>3</w:t>
            </w:r>
          </w:p>
        </w:tc>
      </w:tr>
      <w:tr w:rsidR="0045136F" w:rsidRPr="00B00A5E" w:rsidTr="0045136F">
        <w:trPr>
          <w:trHeight w:val="20"/>
          <w:jc w:val="center"/>
        </w:trPr>
        <w:tc>
          <w:tcPr>
            <w:tcW w:w="3970" w:type="dxa"/>
          </w:tcPr>
          <w:p w:rsidR="0045136F" w:rsidRPr="00B00A5E" w:rsidRDefault="0045136F" w:rsidP="0045136F">
            <w:pPr>
              <w:spacing w:after="0" w:line="240" w:lineRule="auto"/>
              <w:contextualSpacing/>
              <w:textAlignment w:val="baseline"/>
              <w:rPr>
                <w:rFonts w:ascii="Times New Roman" w:eastAsia="Times New Roman" w:hAnsi="Times New Roman"/>
                <w:spacing w:val="1"/>
                <w:sz w:val="24"/>
                <w:szCs w:val="24"/>
              </w:rPr>
            </w:pPr>
          </w:p>
        </w:tc>
        <w:tc>
          <w:tcPr>
            <w:tcW w:w="2552" w:type="dxa"/>
          </w:tcPr>
          <w:p w:rsidR="0045136F" w:rsidRPr="00B00A5E" w:rsidRDefault="0045136F" w:rsidP="0045136F">
            <w:pPr>
              <w:spacing w:after="0" w:line="240" w:lineRule="auto"/>
              <w:contextualSpacing/>
              <w:textAlignment w:val="baseline"/>
              <w:rPr>
                <w:rFonts w:ascii="Times New Roman" w:eastAsia="Times New Roman" w:hAnsi="Times New Roman"/>
                <w:spacing w:val="1"/>
                <w:sz w:val="24"/>
                <w:szCs w:val="24"/>
              </w:rPr>
            </w:pPr>
          </w:p>
        </w:tc>
        <w:tc>
          <w:tcPr>
            <w:tcW w:w="3685" w:type="dxa"/>
          </w:tcPr>
          <w:p w:rsidR="0045136F" w:rsidRDefault="0045136F" w:rsidP="0045136F">
            <w:pPr>
              <w:spacing w:after="0" w:line="240" w:lineRule="auto"/>
              <w:rPr>
                <w:rFonts w:ascii="Times New Roman" w:hAnsi="Times New Roman"/>
                <w:sz w:val="24"/>
                <w:szCs w:val="24"/>
              </w:rPr>
            </w:pPr>
            <w:r>
              <w:rPr>
                <w:rFonts w:ascii="Times New Roman" w:hAnsi="Times New Roman"/>
                <w:sz w:val="24"/>
                <w:szCs w:val="24"/>
              </w:rPr>
              <w:t>д</w:t>
            </w:r>
            <w:r w:rsidRPr="00B00A5E">
              <w:rPr>
                <w:rFonts w:ascii="Times New Roman" w:hAnsi="Times New Roman"/>
                <w:sz w:val="24"/>
                <w:szCs w:val="24"/>
              </w:rPr>
              <w:t xml:space="preserve">оля педагогов дошкольных </w:t>
            </w:r>
            <w:r>
              <w:rPr>
                <w:rFonts w:ascii="Times New Roman" w:hAnsi="Times New Roman"/>
                <w:sz w:val="24"/>
                <w:szCs w:val="24"/>
              </w:rPr>
              <w:t>образова</w:t>
            </w:r>
            <w:r w:rsidRPr="00B00A5E">
              <w:rPr>
                <w:rFonts w:ascii="Times New Roman" w:hAnsi="Times New Roman"/>
                <w:sz w:val="24"/>
                <w:szCs w:val="24"/>
              </w:rPr>
              <w:t xml:space="preserve">тельных организаций, прошедших повышение квалификации или профессиональную переподготовку, в общей численности педагогов дошкольных образовательных организаций; </w:t>
            </w:r>
          </w:p>
          <w:p w:rsidR="0045136F" w:rsidRDefault="0045136F" w:rsidP="0045136F">
            <w:pPr>
              <w:spacing w:after="0" w:line="240" w:lineRule="auto"/>
              <w:rPr>
                <w:rFonts w:ascii="Times New Roman" w:hAnsi="Times New Roman"/>
                <w:sz w:val="24"/>
                <w:szCs w:val="24"/>
              </w:rPr>
            </w:pPr>
            <w:r>
              <w:rPr>
                <w:rFonts w:ascii="Times New Roman" w:hAnsi="Times New Roman"/>
                <w:sz w:val="24"/>
                <w:szCs w:val="24"/>
              </w:rPr>
              <w:t>у</w:t>
            </w:r>
            <w:r w:rsidRPr="00B00A5E">
              <w:rPr>
                <w:rFonts w:ascii="Times New Roman" w:hAnsi="Times New Roman"/>
                <w:sz w:val="24"/>
                <w:szCs w:val="24"/>
              </w:rPr>
              <w:t xml:space="preserve">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 </w:t>
            </w:r>
          </w:p>
          <w:p w:rsidR="0045136F" w:rsidRDefault="0045136F" w:rsidP="0045136F">
            <w:pPr>
              <w:spacing w:after="0" w:line="240" w:lineRule="auto"/>
              <w:rPr>
                <w:rFonts w:ascii="Times New Roman" w:hAnsi="Times New Roman"/>
                <w:sz w:val="24"/>
                <w:szCs w:val="24"/>
              </w:rPr>
            </w:pPr>
            <w:r>
              <w:rPr>
                <w:rFonts w:ascii="Times New Roman" w:hAnsi="Times New Roman"/>
                <w:sz w:val="24"/>
                <w:szCs w:val="24"/>
              </w:rPr>
              <w:t>д</w:t>
            </w:r>
            <w:r w:rsidRPr="00B00A5E">
              <w:rPr>
                <w:rFonts w:ascii="Times New Roman" w:hAnsi="Times New Roman"/>
                <w:sz w:val="24"/>
                <w:szCs w:val="24"/>
              </w:rPr>
              <w:t xml:space="preserve">оля дошкольных образовательных учреждений Республики Тыва, реализующих дополнительную образовательную программу по национальной борьбе </w:t>
            </w:r>
            <w:proofErr w:type="spellStart"/>
            <w:r w:rsidRPr="00B00A5E">
              <w:rPr>
                <w:rFonts w:ascii="Times New Roman" w:hAnsi="Times New Roman"/>
                <w:sz w:val="24"/>
                <w:szCs w:val="24"/>
              </w:rPr>
              <w:t>хуреш</w:t>
            </w:r>
            <w:proofErr w:type="spellEnd"/>
            <w:r w:rsidRPr="00B00A5E">
              <w:rPr>
                <w:rFonts w:ascii="Times New Roman" w:hAnsi="Times New Roman"/>
                <w:sz w:val="24"/>
                <w:szCs w:val="24"/>
              </w:rPr>
              <w:t xml:space="preserve"> для детей 4-7 лет за счет дополнительного времени вариативной части учебного плана; </w:t>
            </w:r>
          </w:p>
          <w:p w:rsidR="0045136F" w:rsidRDefault="0045136F" w:rsidP="0045136F">
            <w:pPr>
              <w:spacing w:after="0" w:line="240" w:lineRule="auto"/>
              <w:rPr>
                <w:rFonts w:ascii="Times New Roman" w:hAnsi="Times New Roman"/>
                <w:sz w:val="24"/>
                <w:szCs w:val="24"/>
              </w:rPr>
            </w:pPr>
            <w:r>
              <w:rPr>
                <w:rFonts w:ascii="Times New Roman" w:hAnsi="Times New Roman"/>
                <w:sz w:val="24"/>
                <w:szCs w:val="24"/>
              </w:rPr>
              <w:t>д</w:t>
            </w:r>
            <w:r w:rsidRPr="00B00A5E">
              <w:rPr>
                <w:rFonts w:ascii="Times New Roman" w:hAnsi="Times New Roman"/>
                <w:sz w:val="24"/>
                <w:szCs w:val="24"/>
              </w:rPr>
              <w:t xml:space="preserve">оступность дошкольного образования для детей в возрасте от 1,5 до 3 лет; </w:t>
            </w:r>
          </w:p>
          <w:p w:rsidR="0045136F" w:rsidRDefault="0045136F" w:rsidP="0045136F">
            <w:pPr>
              <w:spacing w:after="0" w:line="240" w:lineRule="auto"/>
              <w:rPr>
                <w:rFonts w:ascii="Times New Roman" w:hAnsi="Times New Roman"/>
                <w:sz w:val="24"/>
                <w:szCs w:val="24"/>
              </w:rPr>
            </w:pPr>
            <w:r>
              <w:rPr>
                <w:rFonts w:ascii="Times New Roman" w:hAnsi="Times New Roman"/>
                <w:sz w:val="24"/>
                <w:szCs w:val="24"/>
              </w:rPr>
              <w:t>к</w:t>
            </w:r>
            <w:r w:rsidRPr="00B00A5E">
              <w:rPr>
                <w:rFonts w:ascii="Times New Roman" w:hAnsi="Times New Roman"/>
                <w:sz w:val="24"/>
                <w:szCs w:val="24"/>
              </w:rPr>
              <w:t xml:space="preserve">оличество дополнительно созданных мест с целью обеспечения дошкольным образованием детей в возрасте от 1,5 до 3 лет с нарастающим итогом; </w:t>
            </w:r>
          </w:p>
          <w:p w:rsidR="0045136F" w:rsidRDefault="0045136F" w:rsidP="0018774E">
            <w:pPr>
              <w:spacing w:after="0" w:line="240" w:lineRule="auto"/>
              <w:rPr>
                <w:rFonts w:ascii="Times New Roman" w:hAnsi="Times New Roman"/>
                <w:sz w:val="24"/>
                <w:szCs w:val="24"/>
              </w:rPr>
            </w:pPr>
            <w:r>
              <w:rPr>
                <w:rFonts w:ascii="Times New Roman" w:hAnsi="Times New Roman"/>
                <w:sz w:val="24"/>
                <w:szCs w:val="24"/>
              </w:rPr>
              <w:t>с</w:t>
            </w:r>
            <w:r w:rsidRPr="00B00A5E">
              <w:rPr>
                <w:rFonts w:ascii="Times New Roman" w:hAnsi="Times New Roman"/>
                <w:sz w:val="24"/>
                <w:szCs w:val="24"/>
              </w:rPr>
              <w:t>оздан</w:t>
            </w:r>
            <w:r w:rsidR="0018774E">
              <w:rPr>
                <w:rFonts w:ascii="Times New Roman" w:hAnsi="Times New Roman"/>
                <w:sz w:val="24"/>
                <w:szCs w:val="24"/>
              </w:rPr>
              <w:t>ие дополнительных</w:t>
            </w:r>
            <w:r w:rsidRPr="00B00A5E">
              <w:rPr>
                <w:rFonts w:ascii="Times New Roman" w:hAnsi="Times New Roman"/>
                <w:sz w:val="24"/>
                <w:szCs w:val="24"/>
              </w:rPr>
              <w:t xml:space="preserve"> мест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A4023E" w:rsidRPr="00B00A5E" w:rsidTr="0045136F">
        <w:trPr>
          <w:trHeight w:val="20"/>
          <w:jc w:val="center"/>
        </w:trPr>
        <w:tc>
          <w:tcPr>
            <w:tcW w:w="10207" w:type="dxa"/>
            <w:gridSpan w:val="3"/>
          </w:tcPr>
          <w:p w:rsidR="00A4023E" w:rsidRPr="00722F80" w:rsidRDefault="00A4023E" w:rsidP="0018774E">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t xml:space="preserve">Направление (подпрограмма) 2 </w:t>
            </w:r>
            <w:r w:rsidR="00127831">
              <w:rPr>
                <w:rFonts w:ascii="Times New Roman" w:eastAsia="Times New Roman" w:hAnsi="Times New Roman"/>
                <w:sz w:val="24"/>
                <w:szCs w:val="24"/>
              </w:rPr>
              <w:t>«</w:t>
            </w:r>
            <w:r w:rsidRPr="00B00A5E">
              <w:rPr>
                <w:rFonts w:ascii="Times New Roman" w:eastAsia="Times New Roman" w:hAnsi="Times New Roman"/>
                <w:sz w:val="24"/>
                <w:szCs w:val="24"/>
              </w:rPr>
              <w:t>Развитие общего образования</w:t>
            </w:r>
            <w:r w:rsidR="00127831">
              <w:rPr>
                <w:rFonts w:ascii="Times New Roman" w:eastAsia="Times New Roman" w:hAnsi="Times New Roman"/>
                <w:sz w:val="24"/>
                <w:szCs w:val="24"/>
              </w:rPr>
              <w:t>»</w:t>
            </w:r>
          </w:p>
        </w:tc>
      </w:tr>
      <w:tr w:rsidR="00722F80" w:rsidRPr="00B00A5E" w:rsidTr="0045136F">
        <w:trPr>
          <w:trHeight w:val="20"/>
          <w:jc w:val="center"/>
        </w:trPr>
        <w:tc>
          <w:tcPr>
            <w:tcW w:w="3970" w:type="dxa"/>
          </w:tcPr>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2.1.</w:t>
            </w:r>
            <w:r>
              <w:rPr>
                <w:rFonts w:ascii="Times New Roman" w:eastAsia="Times New Roman" w:hAnsi="Times New Roman"/>
                <w:spacing w:val="1"/>
                <w:sz w:val="24"/>
                <w:szCs w:val="24"/>
              </w:rPr>
              <w:t xml:space="preserve"> О</w:t>
            </w:r>
            <w:r w:rsidRPr="00B00A5E">
              <w:rPr>
                <w:rFonts w:ascii="Times New Roman" w:eastAsia="Times New Roman" w:hAnsi="Times New Roman"/>
                <w:spacing w:val="1"/>
                <w:sz w:val="24"/>
                <w:szCs w:val="24"/>
              </w:rPr>
              <w:t>беспечение равного доступа населения к услугам общего образования;</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повышение уровня и качества общедоступного и бесплатного начального общего, основного общего, сред</w:t>
            </w:r>
            <w:r w:rsidRPr="00B00A5E">
              <w:rPr>
                <w:rFonts w:ascii="Times New Roman" w:eastAsia="Times New Roman" w:hAnsi="Times New Roman"/>
                <w:spacing w:val="1"/>
                <w:sz w:val="24"/>
                <w:szCs w:val="24"/>
              </w:rPr>
              <w:lastRenderedPageBreak/>
              <w:t>него общего образования;</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достижение современного качества образования для детей-инвалидов и лиц с ограниченными возможностями здоровья;</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обновление содержания образования и совершенствование образовательной среды для обеспечения готовности выпускников общеобразовательных организаций к дальнейшему обучению и деятельности в условиях конкурентоспособной рыночной экономики;</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совершенствование организации школьного питания в Республике Тыва;</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обеспечение психологического здоровья детей и подростков;</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внедрение эффективных моделей повышения квалификации и переподготовки педагогических кадров, направленных на непрерывное профессиональное развитие;</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обеспечение односменного режима обучения в 1-11 (12) классах общеобразовательных организаций, перевод обучающихся в новые здания общеобразовательных организаций из зданий с износом 50 процентов и выше;</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создание условий для системного повышения качества и расширения возможностей непрерывного образования граждан в том числе за счет онлайн-обучения, увеличения числа обучающихся и педагогов образовательных организаций Республики Тыва, освоивших онлайн-курсы</w:t>
            </w:r>
            <w:r w:rsidR="0018774E">
              <w:rPr>
                <w:rFonts w:ascii="Times New Roman" w:eastAsia="Times New Roman" w:hAnsi="Times New Roman"/>
                <w:spacing w:val="1"/>
                <w:sz w:val="24"/>
                <w:szCs w:val="24"/>
              </w:rPr>
              <w:t>,</w:t>
            </w:r>
            <w:r w:rsidRPr="00B00A5E">
              <w:rPr>
                <w:rFonts w:ascii="Times New Roman" w:eastAsia="Times New Roman" w:hAnsi="Times New Roman"/>
                <w:spacing w:val="1"/>
                <w:sz w:val="24"/>
                <w:szCs w:val="24"/>
              </w:rPr>
              <w:t xml:space="preserve"> до 2,3 тыс. человек к концу 2021 года;</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повышение качества государственного управления сферы образования Республики Тыва через активное использование современных информационных технологий и формирование единой информационной среды для образовательных организаций республики к 2021 году;</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создание к 2024 году современной и безопасной цифровой образовательной среды, обеспечивающей высокое качество и доступность образо</w:t>
            </w:r>
            <w:r w:rsidRPr="00B00A5E">
              <w:rPr>
                <w:rFonts w:ascii="Times New Roman" w:eastAsia="Times New Roman" w:hAnsi="Times New Roman"/>
                <w:spacing w:val="1"/>
                <w:sz w:val="24"/>
                <w:szCs w:val="24"/>
              </w:rPr>
              <w:lastRenderedPageBreak/>
              <w:t>вания всех видов и уровней;</w:t>
            </w:r>
          </w:p>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552" w:type="dxa"/>
          </w:tcPr>
          <w:p w:rsidR="00722F80" w:rsidRPr="00B00A5E" w:rsidRDefault="00722F80"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lastRenderedPageBreak/>
              <w:t>создание в системе общего образования равных возможностей для современного качественного образования и позитивной со</w:t>
            </w:r>
            <w:r w:rsidRPr="00B00A5E">
              <w:rPr>
                <w:rFonts w:ascii="Times New Roman" w:eastAsia="Times New Roman" w:hAnsi="Times New Roman"/>
                <w:spacing w:val="1"/>
                <w:sz w:val="24"/>
                <w:szCs w:val="24"/>
              </w:rPr>
              <w:lastRenderedPageBreak/>
              <w:t>циализации детей</w:t>
            </w:r>
          </w:p>
        </w:tc>
        <w:tc>
          <w:tcPr>
            <w:tcW w:w="3685" w:type="dxa"/>
          </w:tcPr>
          <w:p w:rsidR="00722F80" w:rsidRPr="00B00A5E" w:rsidRDefault="0018774E" w:rsidP="0045136F">
            <w:pPr>
              <w:spacing w:after="0" w:line="240" w:lineRule="auto"/>
              <w:rPr>
                <w:rFonts w:ascii="Times New Roman" w:hAnsi="Times New Roman"/>
                <w:sz w:val="24"/>
                <w:szCs w:val="24"/>
              </w:rPr>
            </w:pPr>
            <w:r>
              <w:rPr>
                <w:rFonts w:ascii="Times New Roman" w:hAnsi="Times New Roman"/>
                <w:sz w:val="24"/>
                <w:szCs w:val="24"/>
              </w:rPr>
              <w:lastRenderedPageBreak/>
              <w:t>у</w:t>
            </w:r>
            <w:r w:rsidR="00722F80" w:rsidRPr="00B00A5E">
              <w:rPr>
                <w:rFonts w:ascii="Times New Roman" w:hAnsi="Times New Roman"/>
                <w:sz w:val="24"/>
                <w:szCs w:val="24"/>
              </w:rPr>
              <w:t xml:space="preserve">величение численности обучающихся в государственных и муниципальных (кроме вечерних (сменных) общеобразовательных организациях;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меньшение численности обуча</w:t>
            </w:r>
            <w:r w:rsidR="00722F80" w:rsidRPr="00B00A5E">
              <w:rPr>
                <w:rFonts w:ascii="Times New Roman" w:hAnsi="Times New Roman"/>
                <w:sz w:val="24"/>
                <w:szCs w:val="24"/>
              </w:rPr>
              <w:lastRenderedPageBreak/>
              <w:t xml:space="preserve">ющихся в вечерних (сменных) образовательных организациях;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 xml:space="preserve">меньшение доли обучающихся в государственных (муниципальных) общеобразовательных организациях, занимающихся во вторую смену, в общей </w:t>
            </w:r>
            <w:proofErr w:type="gramStart"/>
            <w:r w:rsidR="00722F80" w:rsidRPr="00B00A5E">
              <w:rPr>
                <w:rFonts w:ascii="Times New Roman" w:hAnsi="Times New Roman"/>
                <w:sz w:val="24"/>
                <w:szCs w:val="24"/>
              </w:rPr>
              <w:t>численности</w:t>
            </w:r>
            <w:proofErr w:type="gramEnd"/>
            <w:r w:rsidR="00722F80" w:rsidRPr="00B00A5E">
              <w:rPr>
                <w:rFonts w:ascii="Times New Roman" w:hAnsi="Times New Roman"/>
                <w:sz w:val="24"/>
                <w:szCs w:val="24"/>
              </w:rPr>
              <w:t xml:space="preserve"> обучающихся в государственных (муниципальных) общеобразовательных организациях;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 xml:space="preserve">величение доли обучающихся по программам общего образования, участвующих в олимпиадах и конкурсах различных уровней, в общей </w:t>
            </w:r>
            <w:proofErr w:type="gramStart"/>
            <w:r w:rsidR="00722F80" w:rsidRPr="00B00A5E">
              <w:rPr>
                <w:rFonts w:ascii="Times New Roman" w:hAnsi="Times New Roman"/>
                <w:sz w:val="24"/>
                <w:szCs w:val="24"/>
              </w:rPr>
              <w:t>численности</w:t>
            </w:r>
            <w:proofErr w:type="gramEnd"/>
            <w:r w:rsidR="00722F80" w:rsidRPr="00B00A5E">
              <w:rPr>
                <w:rFonts w:ascii="Times New Roman" w:hAnsi="Times New Roman"/>
                <w:sz w:val="24"/>
                <w:szCs w:val="24"/>
              </w:rPr>
              <w:t xml:space="preserve"> обучающихся по программам общего образования;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w:t>
            </w:r>
            <w:r>
              <w:rPr>
                <w:rFonts w:ascii="Times New Roman" w:hAnsi="Times New Roman"/>
                <w:sz w:val="24"/>
                <w:szCs w:val="24"/>
              </w:rPr>
              <w:t>показано обучение; у</w:t>
            </w:r>
            <w:r w:rsidR="00722F80" w:rsidRPr="00B00A5E">
              <w:rPr>
                <w:rFonts w:ascii="Times New Roman" w:hAnsi="Times New Roman"/>
                <w:sz w:val="24"/>
                <w:szCs w:val="24"/>
              </w:rPr>
              <w:t xml:space="preserve">величение доли выпускников государственных (муниципальных) общеобразовательных организаций, среднего профессионального образования, поступивших в высшие учебные заведения, от общей численности выпускников данных организаций образования;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 xml:space="preserve">величение количества детей, получивших психологическую помощь через индивидуальную и групповую работу;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 xml:space="preserve">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(показатель проекта </w:t>
            </w:r>
            <w:r w:rsidR="00127831">
              <w:rPr>
                <w:rFonts w:ascii="Times New Roman" w:hAnsi="Times New Roman"/>
                <w:sz w:val="24"/>
                <w:szCs w:val="24"/>
              </w:rPr>
              <w:t>«</w:t>
            </w:r>
            <w:r w:rsidR="00722F80" w:rsidRPr="00B00A5E">
              <w:rPr>
                <w:rFonts w:ascii="Times New Roman" w:hAnsi="Times New Roman"/>
                <w:sz w:val="24"/>
                <w:szCs w:val="24"/>
              </w:rPr>
              <w:t>Современная школа</w:t>
            </w:r>
            <w:r w:rsidR="00127831">
              <w:rPr>
                <w:rFonts w:ascii="Times New Roman" w:hAnsi="Times New Roman"/>
                <w:sz w:val="24"/>
                <w:szCs w:val="24"/>
              </w:rPr>
              <w:t>»</w:t>
            </w:r>
            <w:r w:rsidR="00722F80" w:rsidRPr="00B00A5E">
              <w:rPr>
                <w:rFonts w:ascii="Times New Roman" w:hAnsi="Times New Roman"/>
                <w:sz w:val="24"/>
                <w:szCs w:val="24"/>
              </w:rPr>
              <w:t xml:space="preserve">; </w:t>
            </w:r>
          </w:p>
          <w:p w:rsidR="00722F80" w:rsidRPr="00B00A5E" w:rsidRDefault="0018774E"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величение 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w:t>
            </w:r>
            <w:r w:rsidR="00722F80" w:rsidRPr="00B00A5E">
              <w:rPr>
                <w:rFonts w:ascii="Times New Roman" w:hAnsi="Times New Roman"/>
                <w:sz w:val="24"/>
                <w:szCs w:val="24"/>
              </w:rPr>
              <w:lastRenderedPageBreak/>
              <w:t xml:space="preserve">ганизациях, у индивидуальных предпринимателей и физических лиц (среднемесячного дохода от трудовой деятельности) в республике;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 xml:space="preserve">меньшение доли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о</w:t>
            </w:r>
            <w:r w:rsidR="00722F80" w:rsidRPr="00B00A5E">
              <w:rPr>
                <w:rFonts w:ascii="Times New Roman" w:hAnsi="Times New Roman"/>
                <w:sz w:val="24"/>
                <w:szCs w:val="24"/>
              </w:rPr>
              <w:t xml:space="preserve">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5864FA" w:rsidRDefault="007352A9" w:rsidP="0045136F">
            <w:pPr>
              <w:spacing w:after="0" w:line="240" w:lineRule="auto"/>
              <w:rPr>
                <w:rFonts w:ascii="Times New Roman" w:hAnsi="Times New Roman"/>
                <w:sz w:val="24"/>
                <w:szCs w:val="24"/>
              </w:rPr>
            </w:pPr>
            <w:r>
              <w:rPr>
                <w:rFonts w:ascii="Times New Roman" w:hAnsi="Times New Roman"/>
                <w:sz w:val="24"/>
                <w:szCs w:val="24"/>
              </w:rPr>
              <w:t>о</w:t>
            </w:r>
            <w:r w:rsidR="00722F80" w:rsidRPr="00B00A5E">
              <w:rPr>
                <w:rFonts w:ascii="Times New Roman" w:hAnsi="Times New Roman"/>
                <w:sz w:val="24"/>
                <w:szCs w:val="24"/>
              </w:rPr>
              <w:t xml:space="preserve">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и его значение; </w:t>
            </w:r>
          </w:p>
          <w:p w:rsidR="00722F80" w:rsidRPr="00B00A5E" w:rsidRDefault="005864FA" w:rsidP="0045136F">
            <w:pPr>
              <w:spacing w:after="0" w:line="240" w:lineRule="auto"/>
              <w:rPr>
                <w:rFonts w:ascii="Times New Roman" w:hAnsi="Times New Roman"/>
                <w:sz w:val="24"/>
                <w:szCs w:val="24"/>
              </w:rPr>
            </w:pPr>
            <w:r>
              <w:rPr>
                <w:rFonts w:ascii="Times New Roman" w:hAnsi="Times New Roman"/>
                <w:sz w:val="24"/>
                <w:szCs w:val="24"/>
              </w:rPr>
              <w:t>с</w:t>
            </w:r>
            <w:r w:rsidR="00722F80" w:rsidRPr="00B00A5E">
              <w:rPr>
                <w:rFonts w:ascii="Times New Roman" w:hAnsi="Times New Roman"/>
                <w:sz w:val="24"/>
                <w:szCs w:val="24"/>
              </w:rPr>
              <w:t>оздан</w:t>
            </w:r>
            <w:r w:rsidR="00EE4E5E">
              <w:rPr>
                <w:rFonts w:ascii="Times New Roman" w:hAnsi="Times New Roman"/>
                <w:sz w:val="24"/>
                <w:szCs w:val="24"/>
              </w:rPr>
              <w:t>ие</w:t>
            </w:r>
            <w:r w:rsidR="00722F80" w:rsidRPr="00B00A5E">
              <w:rPr>
                <w:rFonts w:ascii="Times New Roman" w:hAnsi="Times New Roman"/>
                <w:sz w:val="24"/>
                <w:szCs w:val="24"/>
              </w:rPr>
              <w:t xml:space="preserve"> новых мест в общеобразовательных организациях; </w:t>
            </w:r>
          </w:p>
          <w:p w:rsidR="0018774E" w:rsidRDefault="007352A9"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 xml:space="preserve">величение удельного веса численности обучающихся, занимающихся в первую смену, в общей </w:t>
            </w:r>
            <w:proofErr w:type="gramStart"/>
            <w:r w:rsidR="00722F80" w:rsidRPr="00B00A5E">
              <w:rPr>
                <w:rFonts w:ascii="Times New Roman" w:hAnsi="Times New Roman"/>
                <w:sz w:val="24"/>
                <w:szCs w:val="24"/>
              </w:rPr>
              <w:t>численности</w:t>
            </w:r>
            <w:proofErr w:type="gramEnd"/>
            <w:r w:rsidR="00722F80" w:rsidRPr="00B00A5E">
              <w:rPr>
                <w:rFonts w:ascii="Times New Roman" w:hAnsi="Times New Roman"/>
                <w:sz w:val="24"/>
                <w:szCs w:val="24"/>
              </w:rPr>
              <w:t xml:space="preserve"> обучающихся в общеобразовательных организациях; </w:t>
            </w:r>
          </w:p>
          <w:p w:rsidR="00722F80" w:rsidRPr="00B00A5E" w:rsidRDefault="0018774E" w:rsidP="0045136F">
            <w:pPr>
              <w:spacing w:after="0" w:line="240" w:lineRule="auto"/>
              <w:rPr>
                <w:rFonts w:ascii="Times New Roman" w:hAnsi="Times New Roman"/>
                <w:sz w:val="24"/>
                <w:szCs w:val="24"/>
              </w:rPr>
            </w:pPr>
            <w:r>
              <w:rPr>
                <w:rFonts w:ascii="Times New Roman" w:hAnsi="Times New Roman"/>
                <w:sz w:val="24"/>
                <w:szCs w:val="24"/>
              </w:rPr>
              <w:t>о</w:t>
            </w:r>
            <w:r w:rsidR="00722F80" w:rsidRPr="00B00A5E">
              <w:rPr>
                <w:rFonts w:ascii="Times New Roman" w:hAnsi="Times New Roman"/>
                <w:sz w:val="24"/>
                <w:szCs w:val="24"/>
              </w:rPr>
              <w:t xml:space="preserve">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w:t>
            </w:r>
            <w:r w:rsidR="00722F80" w:rsidRPr="00B00A5E">
              <w:rPr>
                <w:rFonts w:ascii="Times New Roman" w:hAnsi="Times New Roman"/>
                <w:sz w:val="24"/>
                <w:szCs w:val="24"/>
              </w:rPr>
              <w:lastRenderedPageBreak/>
              <w:t>типа, либо города с населением до 50 тыс. человек;</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к</w:t>
            </w:r>
            <w:r w:rsidR="00722F80" w:rsidRPr="00B00A5E">
              <w:rPr>
                <w:rFonts w:ascii="Times New Roman" w:hAnsi="Times New Roman"/>
                <w:sz w:val="24"/>
                <w:szCs w:val="24"/>
              </w:rPr>
              <w:t>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с нарастающим итогом с 2019 года;</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с</w:t>
            </w:r>
            <w:r w:rsidR="00722F80" w:rsidRPr="00B00A5E">
              <w:rPr>
                <w:rFonts w:ascii="Times New Roman" w:hAnsi="Times New Roman"/>
                <w:sz w:val="24"/>
                <w:szCs w:val="24"/>
              </w:rPr>
              <w:t>оздано новых мест в общеобразовательных организациях, расположенных в сельской местности и поселках городского типа;</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ур</w:t>
            </w:r>
            <w:r w:rsidR="00722F80" w:rsidRPr="00B00A5E">
              <w:rPr>
                <w:rFonts w:ascii="Times New Roman" w:hAnsi="Times New Roman"/>
                <w:sz w:val="24"/>
                <w:szCs w:val="24"/>
              </w:rPr>
              <w:t>овень образования;</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э</w:t>
            </w:r>
            <w:r w:rsidR="00722F80" w:rsidRPr="00B00A5E">
              <w:rPr>
                <w:rFonts w:ascii="Times New Roman" w:hAnsi="Times New Roman"/>
                <w:sz w:val="24"/>
                <w:szCs w:val="24"/>
              </w:rPr>
              <w:t>ффективность системы выявления, поддержки и развития способностей и талантов у детей и молодежи;</w:t>
            </w:r>
          </w:p>
          <w:p w:rsidR="007352A9" w:rsidRDefault="00722F80" w:rsidP="0045136F">
            <w:pPr>
              <w:spacing w:after="0" w:line="240" w:lineRule="auto"/>
              <w:rPr>
                <w:rFonts w:ascii="Times New Roman" w:hAnsi="Times New Roman"/>
                <w:sz w:val="24"/>
                <w:szCs w:val="24"/>
              </w:rPr>
            </w:pPr>
            <w:r w:rsidRPr="00B00A5E">
              <w:rPr>
                <w:rFonts w:ascii="Times New Roman" w:hAnsi="Times New Roman"/>
                <w:sz w:val="24"/>
                <w:szCs w:val="24"/>
              </w:rPr>
              <w:t>создан</w:t>
            </w:r>
            <w:r w:rsidR="0018774E">
              <w:rPr>
                <w:rFonts w:ascii="Times New Roman" w:hAnsi="Times New Roman"/>
                <w:sz w:val="24"/>
                <w:szCs w:val="24"/>
              </w:rPr>
              <w:t>ие</w:t>
            </w:r>
            <w:r w:rsidRPr="00B00A5E">
              <w:rPr>
                <w:rFonts w:ascii="Times New Roman" w:hAnsi="Times New Roman"/>
                <w:sz w:val="24"/>
                <w:szCs w:val="24"/>
              </w:rPr>
              <w:t xml:space="preserve"> и функционир</w:t>
            </w:r>
            <w:r w:rsidR="007952C4">
              <w:rPr>
                <w:rFonts w:ascii="Times New Roman" w:hAnsi="Times New Roman"/>
                <w:sz w:val="24"/>
                <w:szCs w:val="24"/>
              </w:rPr>
              <w:t>ование</w:t>
            </w:r>
            <w:r w:rsidRPr="00B00A5E">
              <w:rPr>
                <w:rFonts w:ascii="Times New Roman" w:hAnsi="Times New Roman"/>
                <w:sz w:val="24"/>
                <w:szCs w:val="24"/>
              </w:rPr>
              <w:t xml:space="preserve"> центр</w:t>
            </w:r>
            <w:r w:rsidR="007952C4">
              <w:rPr>
                <w:rFonts w:ascii="Times New Roman" w:hAnsi="Times New Roman"/>
                <w:sz w:val="24"/>
                <w:szCs w:val="24"/>
              </w:rPr>
              <w:t>ов</w:t>
            </w:r>
            <w:r w:rsidRPr="00B00A5E">
              <w:rPr>
                <w:rFonts w:ascii="Times New Roman" w:hAnsi="Times New Roman"/>
                <w:sz w:val="24"/>
                <w:szCs w:val="24"/>
              </w:rPr>
              <w:t xml:space="preserve"> образования естественно-научной и технологической направленностей</w:t>
            </w:r>
            <w:r w:rsidR="0018774E">
              <w:rPr>
                <w:rFonts w:ascii="Times New Roman" w:hAnsi="Times New Roman"/>
                <w:sz w:val="24"/>
                <w:szCs w:val="24"/>
              </w:rPr>
              <w:t xml:space="preserve"> в</w:t>
            </w:r>
            <w:r w:rsidR="0018774E" w:rsidRPr="00B00A5E">
              <w:rPr>
                <w:rFonts w:ascii="Times New Roman" w:hAnsi="Times New Roman"/>
                <w:sz w:val="24"/>
                <w:szCs w:val="24"/>
              </w:rPr>
              <w:t xml:space="preserve"> общеобразовательных организациях, расположенных в сельской местности и малых городах</w:t>
            </w:r>
            <w:r w:rsidRPr="00B00A5E">
              <w:rPr>
                <w:rFonts w:ascii="Times New Roman" w:hAnsi="Times New Roman"/>
                <w:sz w:val="24"/>
                <w:szCs w:val="24"/>
              </w:rPr>
              <w:t xml:space="preserve">; </w:t>
            </w:r>
          </w:p>
          <w:p w:rsidR="00722F80" w:rsidRPr="00B00A5E" w:rsidRDefault="007352A9" w:rsidP="0045136F">
            <w:pPr>
              <w:spacing w:after="0" w:line="240" w:lineRule="auto"/>
              <w:rPr>
                <w:rFonts w:ascii="Times New Roman" w:hAnsi="Times New Roman"/>
                <w:sz w:val="24"/>
                <w:szCs w:val="24"/>
              </w:rPr>
            </w:pPr>
            <w:r>
              <w:rPr>
                <w:rFonts w:ascii="Times New Roman" w:hAnsi="Times New Roman"/>
                <w:sz w:val="24"/>
                <w:szCs w:val="24"/>
              </w:rPr>
              <w:t>о</w:t>
            </w:r>
            <w:r w:rsidR="00722F80" w:rsidRPr="00B00A5E">
              <w:rPr>
                <w:rFonts w:ascii="Times New Roman" w:hAnsi="Times New Roman"/>
                <w:sz w:val="24"/>
                <w:szCs w:val="24"/>
              </w:rPr>
              <w:t>бновлен</w:t>
            </w:r>
            <w:r w:rsidR="007952C4">
              <w:rPr>
                <w:rFonts w:ascii="Times New Roman" w:hAnsi="Times New Roman"/>
                <w:sz w:val="24"/>
                <w:szCs w:val="24"/>
              </w:rPr>
              <w:t>ие материально-технической</w:t>
            </w:r>
            <w:r w:rsidR="00722F80" w:rsidRPr="00B00A5E">
              <w:rPr>
                <w:rFonts w:ascii="Times New Roman" w:hAnsi="Times New Roman"/>
                <w:sz w:val="24"/>
                <w:szCs w:val="24"/>
              </w:rPr>
              <w:t xml:space="preserve"> баз</w:t>
            </w:r>
            <w:r w:rsidR="007952C4">
              <w:rPr>
                <w:rFonts w:ascii="Times New Roman" w:hAnsi="Times New Roman"/>
                <w:sz w:val="24"/>
                <w:szCs w:val="24"/>
              </w:rPr>
              <w:t>ы</w:t>
            </w:r>
            <w:r w:rsidR="00722F80" w:rsidRPr="00B00A5E">
              <w:rPr>
                <w:rFonts w:ascii="Times New Roman" w:hAnsi="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p w:rsidR="00722F80" w:rsidRPr="00B00A5E" w:rsidRDefault="00722F80" w:rsidP="0045136F">
            <w:pPr>
              <w:spacing w:after="0" w:line="240" w:lineRule="auto"/>
              <w:rPr>
                <w:rFonts w:ascii="Times New Roman" w:hAnsi="Times New Roman"/>
                <w:sz w:val="24"/>
                <w:szCs w:val="24"/>
              </w:rPr>
            </w:pPr>
            <w:r w:rsidRPr="00B00A5E">
              <w:rPr>
                <w:rFonts w:ascii="Times New Roman" w:hAnsi="Times New Roman"/>
                <w:sz w:val="24"/>
                <w:szCs w:val="24"/>
              </w:rPr>
              <w:t>создан</w:t>
            </w:r>
            <w:r w:rsidR="007952C4">
              <w:rPr>
                <w:rFonts w:ascii="Times New Roman" w:hAnsi="Times New Roman"/>
                <w:sz w:val="24"/>
                <w:szCs w:val="24"/>
              </w:rPr>
              <w:t>ие</w:t>
            </w:r>
            <w:r w:rsidRPr="00B00A5E">
              <w:rPr>
                <w:rFonts w:ascii="Times New Roman" w:hAnsi="Times New Roman"/>
                <w:sz w:val="24"/>
                <w:szCs w:val="24"/>
              </w:rPr>
              <w:t xml:space="preserve"> и функционир</w:t>
            </w:r>
            <w:r w:rsidR="007952C4">
              <w:rPr>
                <w:rFonts w:ascii="Times New Roman" w:hAnsi="Times New Roman"/>
                <w:sz w:val="24"/>
                <w:szCs w:val="24"/>
              </w:rPr>
              <w:t>ование</w:t>
            </w:r>
            <w:r w:rsidRPr="00B00A5E">
              <w:rPr>
                <w:rFonts w:ascii="Times New Roman" w:hAnsi="Times New Roman"/>
                <w:sz w:val="24"/>
                <w:szCs w:val="24"/>
              </w:rPr>
              <w:t xml:space="preserve"> детски</w:t>
            </w:r>
            <w:r w:rsidR="007952C4">
              <w:rPr>
                <w:rFonts w:ascii="Times New Roman" w:hAnsi="Times New Roman"/>
                <w:sz w:val="24"/>
                <w:szCs w:val="24"/>
              </w:rPr>
              <w:t>х</w:t>
            </w:r>
            <w:r w:rsidRPr="00B00A5E">
              <w:rPr>
                <w:rFonts w:ascii="Times New Roman" w:hAnsi="Times New Roman"/>
                <w:sz w:val="24"/>
                <w:szCs w:val="24"/>
              </w:rPr>
              <w:t xml:space="preserve"> технопарк</w:t>
            </w:r>
            <w:r w:rsidR="007952C4">
              <w:rPr>
                <w:rFonts w:ascii="Times New Roman" w:hAnsi="Times New Roman"/>
                <w:sz w:val="24"/>
                <w:szCs w:val="24"/>
              </w:rPr>
              <w:t>ов</w:t>
            </w:r>
            <w:r w:rsidRPr="00B00A5E">
              <w:rPr>
                <w:rFonts w:ascii="Times New Roman" w:hAnsi="Times New Roman"/>
                <w:sz w:val="24"/>
                <w:szCs w:val="24"/>
              </w:rPr>
              <w:t xml:space="preserve"> </w:t>
            </w:r>
            <w:r w:rsidR="00127831">
              <w:rPr>
                <w:rFonts w:ascii="Times New Roman" w:hAnsi="Times New Roman"/>
                <w:sz w:val="24"/>
                <w:szCs w:val="24"/>
              </w:rPr>
              <w:t>«</w:t>
            </w:r>
            <w:proofErr w:type="spellStart"/>
            <w:r w:rsidRPr="00B00A5E">
              <w:rPr>
                <w:rFonts w:ascii="Times New Roman" w:hAnsi="Times New Roman"/>
                <w:sz w:val="24"/>
                <w:szCs w:val="24"/>
              </w:rPr>
              <w:t>Кванториум</w:t>
            </w:r>
            <w:proofErr w:type="spellEnd"/>
            <w:r w:rsidR="00127831">
              <w:rPr>
                <w:rFonts w:ascii="Times New Roman" w:hAnsi="Times New Roman"/>
                <w:sz w:val="24"/>
                <w:szCs w:val="24"/>
              </w:rPr>
              <w:t>»</w:t>
            </w:r>
            <w:r w:rsidR="007952C4">
              <w:rPr>
                <w:rFonts w:ascii="Times New Roman" w:hAnsi="Times New Roman"/>
                <w:sz w:val="24"/>
                <w:szCs w:val="24"/>
              </w:rPr>
              <w:t xml:space="preserve"> н</w:t>
            </w:r>
            <w:r w:rsidR="007952C4" w:rsidRPr="00B00A5E">
              <w:rPr>
                <w:rFonts w:ascii="Times New Roman" w:hAnsi="Times New Roman"/>
                <w:sz w:val="24"/>
                <w:szCs w:val="24"/>
              </w:rPr>
              <w:t>а базе общеобразовательных организаций</w:t>
            </w:r>
            <w:r w:rsidR="007952C4">
              <w:rPr>
                <w:rFonts w:ascii="Times New Roman" w:hAnsi="Times New Roman"/>
                <w:sz w:val="24"/>
                <w:szCs w:val="24"/>
              </w:rPr>
              <w:t>;</w:t>
            </w:r>
          </w:p>
          <w:p w:rsidR="00722F80" w:rsidRPr="00B00A5E" w:rsidRDefault="007952C4" w:rsidP="0045136F">
            <w:pPr>
              <w:spacing w:after="0" w:line="240" w:lineRule="auto"/>
              <w:rPr>
                <w:rFonts w:ascii="Times New Roman" w:hAnsi="Times New Roman"/>
                <w:sz w:val="24"/>
                <w:szCs w:val="24"/>
              </w:rPr>
            </w:pPr>
            <w:r>
              <w:rPr>
                <w:rFonts w:ascii="Times New Roman" w:hAnsi="Times New Roman"/>
                <w:sz w:val="24"/>
                <w:szCs w:val="24"/>
              </w:rPr>
              <w:t>с</w:t>
            </w:r>
            <w:r w:rsidR="00722F80" w:rsidRPr="00B00A5E">
              <w:rPr>
                <w:rFonts w:ascii="Times New Roman" w:hAnsi="Times New Roman"/>
                <w:sz w:val="24"/>
                <w:szCs w:val="24"/>
              </w:rPr>
              <w:t>оздан</w:t>
            </w:r>
            <w:r>
              <w:rPr>
                <w:rFonts w:ascii="Times New Roman" w:hAnsi="Times New Roman"/>
                <w:sz w:val="24"/>
                <w:szCs w:val="24"/>
              </w:rPr>
              <w:t>ие</w:t>
            </w:r>
            <w:r w:rsidR="00722F80" w:rsidRPr="00B00A5E">
              <w:rPr>
                <w:rFonts w:ascii="Times New Roman" w:hAnsi="Times New Roman"/>
                <w:sz w:val="24"/>
                <w:szCs w:val="24"/>
              </w:rPr>
              <w:t xml:space="preserve">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w:t>
            </w:r>
          </w:p>
          <w:p w:rsidR="00722F80" w:rsidRPr="00B00A5E" w:rsidRDefault="007952C4" w:rsidP="0045136F">
            <w:pPr>
              <w:spacing w:after="0" w:line="240" w:lineRule="auto"/>
              <w:rPr>
                <w:rFonts w:ascii="Times New Roman" w:hAnsi="Times New Roman"/>
                <w:sz w:val="24"/>
                <w:szCs w:val="24"/>
              </w:rPr>
            </w:pPr>
            <w:r>
              <w:rPr>
                <w:rFonts w:ascii="Times New Roman" w:hAnsi="Times New Roman"/>
                <w:sz w:val="24"/>
                <w:szCs w:val="24"/>
              </w:rPr>
              <w:t>с</w:t>
            </w:r>
            <w:r w:rsidR="00722F80" w:rsidRPr="00B00A5E">
              <w:rPr>
                <w:rFonts w:ascii="Times New Roman" w:hAnsi="Times New Roman"/>
                <w:sz w:val="24"/>
                <w:szCs w:val="24"/>
              </w:rPr>
              <w:t>оздан</w:t>
            </w:r>
            <w:r>
              <w:rPr>
                <w:rFonts w:ascii="Times New Roman" w:hAnsi="Times New Roman"/>
                <w:sz w:val="24"/>
                <w:szCs w:val="24"/>
              </w:rPr>
              <w:t>ие</w:t>
            </w:r>
            <w:r w:rsidR="00722F80" w:rsidRPr="00B00A5E">
              <w:rPr>
                <w:rFonts w:ascii="Times New Roman" w:hAnsi="Times New Roman"/>
                <w:sz w:val="24"/>
                <w:szCs w:val="24"/>
              </w:rPr>
              <w:t xml:space="preserve"> новых мест в общеобразовательных организациях в связи с ростом числа обучающихся, вызванным демографическим фактором;</w:t>
            </w:r>
          </w:p>
          <w:p w:rsidR="00722F80" w:rsidRPr="00B00A5E" w:rsidRDefault="007952C4" w:rsidP="0045136F">
            <w:pPr>
              <w:spacing w:after="0" w:line="240" w:lineRule="auto"/>
              <w:rPr>
                <w:rFonts w:ascii="Times New Roman" w:hAnsi="Times New Roman"/>
                <w:sz w:val="24"/>
                <w:szCs w:val="24"/>
              </w:rPr>
            </w:pPr>
            <w:r>
              <w:rPr>
                <w:rFonts w:ascii="Times New Roman" w:hAnsi="Times New Roman"/>
                <w:sz w:val="24"/>
                <w:szCs w:val="24"/>
              </w:rPr>
              <w:lastRenderedPageBreak/>
              <w:t>в</w:t>
            </w:r>
            <w:r w:rsidR="00722F80" w:rsidRPr="00B00A5E">
              <w:rPr>
                <w:rFonts w:ascii="Times New Roman" w:hAnsi="Times New Roman"/>
                <w:sz w:val="24"/>
                <w:szCs w:val="24"/>
              </w:rPr>
              <w:t>недрен</w:t>
            </w:r>
            <w:r>
              <w:rPr>
                <w:rFonts w:ascii="Times New Roman" w:hAnsi="Times New Roman"/>
                <w:sz w:val="24"/>
                <w:szCs w:val="24"/>
              </w:rPr>
              <w:t>ие</w:t>
            </w:r>
            <w:r w:rsidR="00722F80" w:rsidRPr="00B00A5E">
              <w:rPr>
                <w:rFonts w:ascii="Times New Roman" w:hAnsi="Times New Roman"/>
                <w:sz w:val="24"/>
                <w:szCs w:val="24"/>
              </w:rPr>
              <w:t xml:space="preserve">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722F80" w:rsidRPr="00B00A5E" w:rsidRDefault="00722F80" w:rsidP="0045136F">
            <w:pPr>
              <w:spacing w:after="0" w:line="240" w:lineRule="auto"/>
              <w:rPr>
                <w:rFonts w:ascii="Times New Roman" w:hAnsi="Times New Roman"/>
                <w:sz w:val="24"/>
                <w:szCs w:val="24"/>
              </w:rPr>
            </w:pPr>
            <w:r w:rsidRPr="00B00A5E">
              <w:rPr>
                <w:rFonts w:ascii="Times New Roman" w:hAnsi="Times New Roman"/>
                <w:sz w:val="24"/>
                <w:szCs w:val="24"/>
              </w:rPr>
              <w:t>формирован</w:t>
            </w:r>
            <w:r w:rsidR="00C54896">
              <w:rPr>
                <w:rFonts w:ascii="Times New Roman" w:hAnsi="Times New Roman"/>
                <w:sz w:val="24"/>
                <w:szCs w:val="24"/>
              </w:rPr>
              <w:t>ие</w:t>
            </w:r>
            <w:r w:rsidRPr="00B00A5E">
              <w:rPr>
                <w:rFonts w:ascii="Times New Roman" w:hAnsi="Times New Roman"/>
                <w:sz w:val="24"/>
                <w:szCs w:val="24"/>
              </w:rPr>
              <w:t xml:space="preserve"> и функционир</w:t>
            </w:r>
            <w:r w:rsidR="00C54896">
              <w:rPr>
                <w:rFonts w:ascii="Times New Roman" w:hAnsi="Times New Roman"/>
                <w:sz w:val="24"/>
                <w:szCs w:val="24"/>
              </w:rPr>
              <w:t>ование</w:t>
            </w:r>
            <w:r w:rsidRPr="00B00A5E">
              <w:rPr>
                <w:rFonts w:ascii="Times New Roman" w:hAnsi="Times New Roman"/>
                <w:sz w:val="24"/>
                <w:szCs w:val="24"/>
              </w:rPr>
              <w:t xml:space="preserve"> един</w:t>
            </w:r>
            <w:r w:rsidR="00C54896">
              <w:rPr>
                <w:rFonts w:ascii="Times New Roman" w:hAnsi="Times New Roman"/>
                <w:sz w:val="24"/>
                <w:szCs w:val="24"/>
              </w:rPr>
              <w:t>ой</w:t>
            </w:r>
            <w:r w:rsidRPr="00B00A5E">
              <w:rPr>
                <w:rFonts w:ascii="Times New Roman" w:hAnsi="Times New Roman"/>
                <w:sz w:val="24"/>
                <w:szCs w:val="24"/>
              </w:rPr>
              <w:t xml:space="preserve"> федеральн</w:t>
            </w:r>
            <w:r w:rsidR="00C54896">
              <w:rPr>
                <w:rFonts w:ascii="Times New Roman" w:hAnsi="Times New Roman"/>
                <w:sz w:val="24"/>
                <w:szCs w:val="24"/>
              </w:rPr>
              <w:t>ой</w:t>
            </w:r>
            <w:r w:rsidRPr="00B00A5E">
              <w:rPr>
                <w:rFonts w:ascii="Times New Roman" w:hAnsi="Times New Roman"/>
                <w:sz w:val="24"/>
                <w:szCs w:val="24"/>
              </w:rPr>
              <w:t xml:space="preserve"> систем</w:t>
            </w:r>
            <w:r w:rsidR="00C54896">
              <w:rPr>
                <w:rFonts w:ascii="Times New Roman" w:hAnsi="Times New Roman"/>
                <w:sz w:val="24"/>
                <w:szCs w:val="24"/>
              </w:rPr>
              <w:t>ы</w:t>
            </w:r>
            <w:r w:rsidRPr="00B00A5E">
              <w:rPr>
                <w:rFonts w:ascii="Times New Roman" w:hAnsi="Times New Roman"/>
                <w:sz w:val="24"/>
                <w:szCs w:val="24"/>
              </w:rPr>
              <w:t xml:space="preserve"> научно-методического сопровождения педагогических работников и управленческих кадров;</w:t>
            </w:r>
          </w:p>
          <w:p w:rsidR="00722F80" w:rsidRPr="00B00A5E" w:rsidRDefault="005864FA" w:rsidP="0045136F">
            <w:pPr>
              <w:spacing w:after="0" w:line="240" w:lineRule="auto"/>
              <w:rPr>
                <w:rFonts w:ascii="Times New Roman" w:hAnsi="Times New Roman"/>
                <w:sz w:val="24"/>
                <w:szCs w:val="24"/>
              </w:rPr>
            </w:pPr>
            <w:r>
              <w:rPr>
                <w:rFonts w:ascii="Times New Roman" w:hAnsi="Times New Roman"/>
                <w:sz w:val="24"/>
                <w:szCs w:val="24"/>
              </w:rPr>
              <w:t>п</w:t>
            </w:r>
            <w:r w:rsidR="00722F80" w:rsidRPr="00B00A5E">
              <w:rPr>
                <w:rFonts w:ascii="Times New Roman" w:hAnsi="Times New Roman"/>
                <w:sz w:val="24"/>
                <w:szCs w:val="24"/>
              </w:rPr>
              <w:t xml:space="preserve">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(с накопительным эффектом показатель проекта </w:t>
            </w:r>
            <w:r w:rsidR="00127831">
              <w:rPr>
                <w:rFonts w:ascii="Times New Roman" w:hAnsi="Times New Roman"/>
                <w:sz w:val="24"/>
                <w:szCs w:val="24"/>
              </w:rPr>
              <w:t>«</w:t>
            </w:r>
            <w:r w:rsidR="00722F80" w:rsidRPr="00B00A5E">
              <w:rPr>
                <w:rFonts w:ascii="Times New Roman" w:hAnsi="Times New Roman"/>
                <w:sz w:val="24"/>
                <w:szCs w:val="24"/>
              </w:rPr>
              <w:t>Современная школа</w:t>
            </w:r>
            <w:r w:rsidR="00127831">
              <w:rPr>
                <w:rFonts w:ascii="Times New Roman" w:hAnsi="Times New Roman"/>
                <w:sz w:val="24"/>
                <w:szCs w:val="24"/>
              </w:rPr>
              <w:t>»</w:t>
            </w:r>
            <w:r w:rsidR="00722F80" w:rsidRPr="00B00A5E">
              <w:rPr>
                <w:rFonts w:ascii="Times New Roman" w:hAnsi="Times New Roman"/>
                <w:sz w:val="24"/>
                <w:szCs w:val="24"/>
              </w:rPr>
              <w:t>;</w:t>
            </w:r>
          </w:p>
          <w:p w:rsidR="005864FA" w:rsidRDefault="00C54896" w:rsidP="0045136F">
            <w:pPr>
              <w:spacing w:after="0" w:line="240" w:lineRule="auto"/>
              <w:rPr>
                <w:rFonts w:ascii="Times New Roman" w:hAnsi="Times New Roman"/>
                <w:sz w:val="24"/>
                <w:szCs w:val="24"/>
              </w:rPr>
            </w:pPr>
            <w:r>
              <w:rPr>
                <w:rFonts w:ascii="Times New Roman" w:hAnsi="Times New Roman"/>
                <w:sz w:val="24"/>
                <w:szCs w:val="24"/>
              </w:rPr>
              <w:t>ч</w:t>
            </w:r>
            <w:r w:rsidR="00722F80" w:rsidRPr="00B00A5E">
              <w:rPr>
                <w:rFonts w:ascii="Times New Roman" w:hAnsi="Times New Roman"/>
                <w:sz w:val="24"/>
                <w:szCs w:val="24"/>
              </w:rPr>
              <w:t>исленность педагогических работников организаций, реализующих основные общеобразовательные программы начального, основного и среднего общего образования, прошедших повышение квалификации в центрах непрерывного повышения профессионального мастерства (с нако</w:t>
            </w:r>
            <w:r w:rsidR="005864FA">
              <w:rPr>
                <w:rFonts w:ascii="Times New Roman" w:hAnsi="Times New Roman"/>
                <w:sz w:val="24"/>
                <w:szCs w:val="24"/>
              </w:rPr>
              <w:t xml:space="preserve">пительным эффектом); </w:t>
            </w:r>
          </w:p>
          <w:p w:rsidR="00722F80" w:rsidRPr="00B00A5E" w:rsidRDefault="005864FA" w:rsidP="0045136F">
            <w:pPr>
              <w:spacing w:after="0" w:line="240" w:lineRule="auto"/>
              <w:rPr>
                <w:rFonts w:ascii="Times New Roman" w:hAnsi="Times New Roman"/>
                <w:sz w:val="24"/>
                <w:szCs w:val="24"/>
              </w:rPr>
            </w:pPr>
            <w:r>
              <w:rPr>
                <w:rFonts w:ascii="Times New Roman" w:hAnsi="Times New Roman"/>
                <w:sz w:val="24"/>
                <w:szCs w:val="24"/>
              </w:rPr>
              <w:t>ч</w:t>
            </w:r>
            <w:r w:rsidR="00722F80" w:rsidRPr="00B00A5E">
              <w:rPr>
                <w:rFonts w:ascii="Times New Roman" w:hAnsi="Times New Roman"/>
                <w:sz w:val="24"/>
                <w:szCs w:val="24"/>
              </w:rPr>
              <w:t>исленность педагогических работников, прошедших обучение по дополнительным профессиональным образовательным программам, включенным федеральный реестр дополнительных профессиональных педагогических программ (с накопительным эффектом;</w:t>
            </w:r>
          </w:p>
          <w:p w:rsidR="00722F80" w:rsidRPr="00B00A5E" w:rsidRDefault="00C54896" w:rsidP="0045136F">
            <w:pPr>
              <w:spacing w:after="0" w:line="240" w:lineRule="auto"/>
              <w:rPr>
                <w:rFonts w:ascii="Times New Roman" w:hAnsi="Times New Roman"/>
                <w:sz w:val="24"/>
                <w:szCs w:val="24"/>
              </w:rPr>
            </w:pPr>
            <w:r>
              <w:rPr>
                <w:rFonts w:ascii="Times New Roman" w:hAnsi="Times New Roman"/>
                <w:sz w:val="24"/>
                <w:szCs w:val="24"/>
              </w:rPr>
              <w:t>к</w:t>
            </w:r>
            <w:r w:rsidR="00722F80" w:rsidRPr="00B00A5E">
              <w:rPr>
                <w:rFonts w:ascii="Times New Roman" w:hAnsi="Times New Roman"/>
                <w:sz w:val="24"/>
                <w:szCs w:val="24"/>
              </w:rPr>
              <w:t>оличество созданных классов/групп психолого-педагогической направленности в общеобразовательных организациях (с накопительным эффектом;</w:t>
            </w:r>
          </w:p>
          <w:p w:rsidR="00722F80" w:rsidRPr="00B00A5E" w:rsidRDefault="00C54896" w:rsidP="0045136F">
            <w:pPr>
              <w:spacing w:after="0" w:line="240" w:lineRule="auto"/>
              <w:rPr>
                <w:rFonts w:ascii="Times New Roman" w:hAnsi="Times New Roman"/>
                <w:sz w:val="24"/>
                <w:szCs w:val="24"/>
              </w:rPr>
            </w:pPr>
            <w:r>
              <w:rPr>
                <w:rFonts w:ascii="Times New Roman" w:hAnsi="Times New Roman"/>
                <w:sz w:val="24"/>
                <w:szCs w:val="24"/>
              </w:rPr>
              <w:t>д</w:t>
            </w:r>
            <w:r w:rsidR="00722F80" w:rsidRPr="00B00A5E">
              <w:rPr>
                <w:rFonts w:ascii="Times New Roman" w:hAnsi="Times New Roman"/>
                <w:sz w:val="24"/>
                <w:szCs w:val="24"/>
              </w:rPr>
              <w:t>оля общеобразовательных организаций, оснащенных в целях внедрения цифровой образовательной среды;</w:t>
            </w:r>
          </w:p>
          <w:p w:rsidR="00722F80" w:rsidRPr="00B00A5E" w:rsidRDefault="00C54896" w:rsidP="0045136F">
            <w:pPr>
              <w:spacing w:after="0" w:line="240" w:lineRule="auto"/>
              <w:rPr>
                <w:rFonts w:ascii="Times New Roman" w:hAnsi="Times New Roman"/>
                <w:sz w:val="24"/>
                <w:szCs w:val="24"/>
              </w:rPr>
            </w:pPr>
            <w:r>
              <w:rPr>
                <w:rFonts w:ascii="Times New Roman" w:hAnsi="Times New Roman"/>
                <w:sz w:val="24"/>
                <w:szCs w:val="24"/>
              </w:rPr>
              <w:lastRenderedPageBreak/>
              <w:t>д</w:t>
            </w:r>
            <w:r w:rsidR="00722F80" w:rsidRPr="00B00A5E">
              <w:rPr>
                <w:rFonts w:ascii="Times New Roman" w:hAnsi="Times New Roman"/>
                <w:sz w:val="24"/>
                <w:szCs w:val="24"/>
              </w:rPr>
              <w:t>оля обучающихся, для которых создан</w:t>
            </w:r>
            <w:r w:rsidR="005864FA">
              <w:rPr>
                <w:rFonts w:ascii="Times New Roman" w:hAnsi="Times New Roman"/>
                <w:sz w:val="24"/>
                <w:szCs w:val="24"/>
              </w:rPr>
              <w:t>ие</w:t>
            </w:r>
            <w:r w:rsidR="00722F80" w:rsidRPr="00B00A5E">
              <w:rPr>
                <w:rFonts w:ascii="Times New Roman" w:hAnsi="Times New Roman"/>
                <w:sz w:val="24"/>
                <w:szCs w:val="24"/>
              </w:rPr>
              <w:t xml:space="preserve"> равны</w:t>
            </w:r>
            <w:r w:rsidR="005864FA">
              <w:rPr>
                <w:rFonts w:ascii="Times New Roman" w:hAnsi="Times New Roman"/>
                <w:sz w:val="24"/>
                <w:szCs w:val="24"/>
              </w:rPr>
              <w:t>х</w:t>
            </w:r>
            <w:r w:rsidR="00722F80" w:rsidRPr="00B00A5E">
              <w:rPr>
                <w:rFonts w:ascii="Times New Roman" w:hAnsi="Times New Roman"/>
                <w:sz w:val="24"/>
                <w:szCs w:val="24"/>
              </w:rPr>
              <w:t xml:space="preserve"> услови</w:t>
            </w:r>
            <w:r w:rsidR="005864FA">
              <w:rPr>
                <w:rFonts w:ascii="Times New Roman" w:hAnsi="Times New Roman"/>
                <w:sz w:val="24"/>
                <w:szCs w:val="24"/>
              </w:rPr>
              <w:t>й</w:t>
            </w:r>
            <w:r w:rsidR="00722F80" w:rsidRPr="00B00A5E">
              <w:rPr>
                <w:rFonts w:ascii="Times New Roman" w:hAnsi="Times New Roman"/>
                <w:sz w:val="24"/>
                <w:szCs w:val="24"/>
              </w:rPr>
              <w:t xml:space="preserve">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722F80" w:rsidRPr="00B00A5E" w:rsidRDefault="00C54896" w:rsidP="0045136F">
            <w:pPr>
              <w:spacing w:after="0" w:line="240" w:lineRule="auto"/>
              <w:rPr>
                <w:rFonts w:ascii="Times New Roman" w:hAnsi="Times New Roman"/>
                <w:sz w:val="24"/>
                <w:szCs w:val="24"/>
              </w:rPr>
            </w:pPr>
            <w:r>
              <w:rPr>
                <w:rFonts w:ascii="Times New Roman" w:hAnsi="Times New Roman"/>
                <w:sz w:val="24"/>
                <w:szCs w:val="24"/>
              </w:rPr>
              <w:t>у</w:t>
            </w:r>
            <w:r w:rsidR="00722F80" w:rsidRPr="00B00A5E">
              <w:rPr>
                <w:rFonts w:ascii="Times New Roman" w:hAnsi="Times New Roman"/>
                <w:sz w:val="24"/>
                <w:szCs w:val="24"/>
              </w:rPr>
              <w:t>величение доли педагогических работников, использующих сервисы федеральной информационно-сервисной платформы цифровой образовательной среды;</w:t>
            </w:r>
          </w:p>
          <w:p w:rsidR="00722F80" w:rsidRPr="00B00A5E" w:rsidRDefault="00C54896" w:rsidP="0045136F">
            <w:pPr>
              <w:spacing w:after="0" w:line="240" w:lineRule="auto"/>
              <w:rPr>
                <w:rFonts w:ascii="Times New Roman" w:hAnsi="Times New Roman"/>
                <w:sz w:val="24"/>
                <w:szCs w:val="24"/>
              </w:rPr>
            </w:pPr>
            <w:r>
              <w:rPr>
                <w:rFonts w:ascii="Times New Roman" w:hAnsi="Times New Roman"/>
                <w:sz w:val="24"/>
                <w:szCs w:val="24"/>
              </w:rPr>
              <w:t>д</w:t>
            </w:r>
            <w:r w:rsidR="00722F80" w:rsidRPr="00B00A5E">
              <w:rPr>
                <w:rFonts w:ascii="Times New Roman" w:hAnsi="Times New Roman"/>
                <w:sz w:val="24"/>
                <w:szCs w:val="24"/>
              </w:rPr>
              <w:t>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rsidR="00722F80" w:rsidRPr="00B00A5E" w:rsidRDefault="00722F80" w:rsidP="0045136F">
            <w:pPr>
              <w:spacing w:after="0" w:line="240" w:lineRule="auto"/>
              <w:rPr>
                <w:rFonts w:ascii="Times New Roman" w:hAnsi="Times New Roman"/>
                <w:sz w:val="24"/>
                <w:szCs w:val="24"/>
              </w:rPr>
            </w:pPr>
            <w:r w:rsidRPr="00B00A5E">
              <w:rPr>
                <w:rFonts w:ascii="Times New Roman" w:hAnsi="Times New Roman"/>
                <w:sz w:val="24"/>
                <w:szCs w:val="24"/>
              </w:rPr>
              <w:t>обеспечен</w:t>
            </w:r>
            <w:r w:rsidR="00C54896">
              <w:rPr>
                <w:rFonts w:ascii="Times New Roman" w:hAnsi="Times New Roman"/>
                <w:sz w:val="24"/>
                <w:szCs w:val="24"/>
              </w:rPr>
              <w:t>ие</w:t>
            </w:r>
            <w:r w:rsidRPr="00B00A5E">
              <w:rPr>
                <w:rFonts w:ascii="Times New Roman" w:hAnsi="Times New Roman"/>
                <w:sz w:val="24"/>
                <w:szCs w:val="24"/>
              </w:rPr>
              <w:t xml:space="preserve"> </w:t>
            </w:r>
            <w:r w:rsidR="00C54896">
              <w:rPr>
                <w:rFonts w:ascii="Times New Roman" w:hAnsi="Times New Roman"/>
                <w:sz w:val="24"/>
                <w:szCs w:val="24"/>
              </w:rPr>
              <w:t>о</w:t>
            </w:r>
            <w:r w:rsidR="00C54896" w:rsidRPr="00B00A5E">
              <w:rPr>
                <w:rFonts w:ascii="Times New Roman" w:hAnsi="Times New Roman"/>
                <w:sz w:val="24"/>
                <w:szCs w:val="24"/>
              </w:rPr>
              <w:t>бразовательны</w:t>
            </w:r>
            <w:r w:rsidR="00C54896">
              <w:rPr>
                <w:rFonts w:ascii="Times New Roman" w:hAnsi="Times New Roman"/>
                <w:sz w:val="24"/>
                <w:szCs w:val="24"/>
              </w:rPr>
              <w:t>х</w:t>
            </w:r>
            <w:r w:rsidR="00C54896" w:rsidRPr="00B00A5E">
              <w:rPr>
                <w:rFonts w:ascii="Times New Roman" w:hAnsi="Times New Roman"/>
                <w:sz w:val="24"/>
                <w:szCs w:val="24"/>
              </w:rPr>
              <w:t xml:space="preserve"> организаци</w:t>
            </w:r>
            <w:r w:rsidR="00C54896">
              <w:rPr>
                <w:rFonts w:ascii="Times New Roman" w:hAnsi="Times New Roman"/>
                <w:sz w:val="24"/>
                <w:szCs w:val="24"/>
              </w:rPr>
              <w:t>й</w:t>
            </w:r>
            <w:r w:rsidR="00C54896" w:rsidRPr="00B00A5E">
              <w:rPr>
                <w:rFonts w:ascii="Times New Roman" w:hAnsi="Times New Roman"/>
                <w:sz w:val="24"/>
                <w:szCs w:val="24"/>
              </w:rPr>
              <w:t xml:space="preserve"> </w:t>
            </w:r>
            <w:r w:rsidRPr="00B00A5E">
              <w:rPr>
                <w:rFonts w:ascii="Times New Roman" w:hAnsi="Times New Roman"/>
                <w:sz w:val="24"/>
                <w:szCs w:val="24"/>
              </w:rPr>
              <w:t>материально-технической базой для внедрения цифровой образовательной среды</w:t>
            </w:r>
            <w:r w:rsidR="00C54896">
              <w:rPr>
                <w:rFonts w:ascii="Times New Roman" w:hAnsi="Times New Roman"/>
                <w:sz w:val="24"/>
                <w:szCs w:val="24"/>
              </w:rPr>
              <w:t>;</w:t>
            </w:r>
          </w:p>
          <w:p w:rsidR="00722F80" w:rsidRPr="00B00A5E" w:rsidRDefault="00C54896" w:rsidP="0045136F">
            <w:pPr>
              <w:spacing w:after="0" w:line="240" w:lineRule="auto"/>
              <w:rPr>
                <w:rFonts w:ascii="Times New Roman" w:hAnsi="Times New Roman"/>
                <w:sz w:val="24"/>
                <w:szCs w:val="24"/>
              </w:rPr>
            </w:pPr>
            <w:r>
              <w:rPr>
                <w:rFonts w:ascii="Times New Roman" w:hAnsi="Times New Roman"/>
                <w:sz w:val="24"/>
                <w:szCs w:val="24"/>
              </w:rPr>
              <w:t>с</w:t>
            </w:r>
            <w:r w:rsidR="00722F80" w:rsidRPr="00B00A5E">
              <w:rPr>
                <w:rFonts w:ascii="Times New Roman" w:hAnsi="Times New Roman"/>
                <w:sz w:val="24"/>
                <w:szCs w:val="24"/>
              </w:rPr>
              <w:t>оздан</w:t>
            </w:r>
            <w:r>
              <w:rPr>
                <w:rFonts w:ascii="Times New Roman" w:hAnsi="Times New Roman"/>
                <w:sz w:val="24"/>
                <w:szCs w:val="24"/>
              </w:rPr>
              <w:t>ие</w:t>
            </w:r>
            <w:r w:rsidR="00722F80" w:rsidRPr="00B00A5E">
              <w:rPr>
                <w:rFonts w:ascii="Times New Roman" w:hAnsi="Times New Roman"/>
                <w:sz w:val="24"/>
                <w:szCs w:val="24"/>
              </w:rPr>
              <w:t xml:space="preserve"> центр</w:t>
            </w:r>
            <w:r>
              <w:rPr>
                <w:rFonts w:ascii="Times New Roman" w:hAnsi="Times New Roman"/>
                <w:sz w:val="24"/>
                <w:szCs w:val="24"/>
              </w:rPr>
              <w:t>ов</w:t>
            </w:r>
            <w:r w:rsidR="00722F80" w:rsidRPr="00B00A5E">
              <w:rPr>
                <w:rFonts w:ascii="Times New Roman" w:hAnsi="Times New Roman"/>
                <w:sz w:val="24"/>
                <w:szCs w:val="24"/>
              </w:rPr>
              <w:t xml:space="preserve"> цифрового образования детей </w:t>
            </w:r>
            <w:r w:rsidR="00127831">
              <w:rPr>
                <w:rFonts w:ascii="Times New Roman" w:hAnsi="Times New Roman"/>
                <w:sz w:val="24"/>
                <w:szCs w:val="24"/>
              </w:rPr>
              <w:t>«</w:t>
            </w:r>
            <w:r w:rsidR="00722F80" w:rsidRPr="00B00A5E">
              <w:rPr>
                <w:rFonts w:ascii="Times New Roman" w:hAnsi="Times New Roman"/>
                <w:sz w:val="24"/>
                <w:szCs w:val="24"/>
              </w:rPr>
              <w:t>IT-куб</w:t>
            </w:r>
            <w:r w:rsidR="00127831">
              <w:rPr>
                <w:rFonts w:ascii="Times New Roman" w:hAnsi="Times New Roman"/>
                <w:sz w:val="24"/>
                <w:szCs w:val="24"/>
              </w:rPr>
              <w:t>»</w:t>
            </w:r>
            <w:r w:rsidR="00722F80" w:rsidRPr="00B00A5E">
              <w:rPr>
                <w:rFonts w:ascii="Times New Roman" w:hAnsi="Times New Roman"/>
                <w:sz w:val="24"/>
                <w:szCs w:val="24"/>
              </w:rPr>
              <w:t>;</w:t>
            </w:r>
          </w:p>
          <w:p w:rsidR="00722F80" w:rsidRPr="00B00A5E" w:rsidRDefault="00C54896" w:rsidP="0045136F">
            <w:pPr>
              <w:spacing w:after="0" w:line="240" w:lineRule="auto"/>
              <w:rPr>
                <w:rFonts w:ascii="Times New Roman" w:hAnsi="Times New Roman"/>
                <w:sz w:val="24"/>
                <w:szCs w:val="24"/>
              </w:rPr>
            </w:pPr>
            <w:r>
              <w:rPr>
                <w:rFonts w:ascii="Times New Roman" w:hAnsi="Times New Roman"/>
                <w:sz w:val="24"/>
                <w:szCs w:val="24"/>
              </w:rPr>
              <w:t>в</w:t>
            </w:r>
            <w:r w:rsidR="00722F80" w:rsidRPr="00B00A5E">
              <w:rPr>
                <w:rFonts w:ascii="Times New Roman" w:hAnsi="Times New Roman"/>
                <w:sz w:val="24"/>
                <w:szCs w:val="24"/>
              </w:rPr>
              <w:t>недрен</w:t>
            </w:r>
            <w:r>
              <w:rPr>
                <w:rFonts w:ascii="Times New Roman" w:hAnsi="Times New Roman"/>
                <w:sz w:val="24"/>
                <w:szCs w:val="24"/>
              </w:rPr>
              <w:t>ие</w:t>
            </w:r>
            <w:r w:rsidR="00722F80" w:rsidRPr="00B00A5E">
              <w:rPr>
                <w:rFonts w:ascii="Times New Roman" w:hAnsi="Times New Roman"/>
                <w:sz w:val="24"/>
                <w:szCs w:val="24"/>
              </w:rPr>
              <w:t xml:space="preserve"> рабочи</w:t>
            </w:r>
            <w:r>
              <w:rPr>
                <w:rFonts w:ascii="Times New Roman" w:hAnsi="Times New Roman"/>
                <w:sz w:val="24"/>
                <w:szCs w:val="24"/>
              </w:rPr>
              <w:t>х</w:t>
            </w:r>
            <w:r w:rsidR="00722F80" w:rsidRPr="00B00A5E">
              <w:rPr>
                <w:rFonts w:ascii="Times New Roman" w:hAnsi="Times New Roman"/>
                <w:sz w:val="24"/>
                <w:szCs w:val="24"/>
              </w:rPr>
              <w:t xml:space="preserve"> программ воспитания обучающихся в общеобразовательных организациях и профессиональных образовательных организациях;</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о</w:t>
            </w:r>
            <w:r w:rsidR="00722F80" w:rsidRPr="00B00A5E">
              <w:rPr>
                <w:rFonts w:ascii="Times New Roman" w:hAnsi="Times New Roman"/>
                <w:sz w:val="24"/>
                <w:szCs w:val="24"/>
              </w:rPr>
              <w:t>беспечен</w:t>
            </w:r>
            <w:r>
              <w:rPr>
                <w:rFonts w:ascii="Times New Roman" w:hAnsi="Times New Roman"/>
                <w:sz w:val="24"/>
                <w:szCs w:val="24"/>
              </w:rPr>
              <w:t>ие</w:t>
            </w:r>
            <w:r w:rsidR="00722F80" w:rsidRPr="00B00A5E">
              <w:rPr>
                <w:rFonts w:ascii="Times New Roman" w:hAnsi="Times New Roman"/>
                <w:sz w:val="24"/>
                <w:szCs w:val="24"/>
              </w:rPr>
              <w:t xml:space="preserve"> увеличени</w:t>
            </w:r>
            <w:r>
              <w:rPr>
                <w:rFonts w:ascii="Times New Roman" w:hAnsi="Times New Roman"/>
                <w:sz w:val="24"/>
                <w:szCs w:val="24"/>
              </w:rPr>
              <w:t>я</w:t>
            </w:r>
            <w:r w:rsidR="00722F80" w:rsidRPr="00B00A5E">
              <w:rPr>
                <w:rFonts w:ascii="Times New Roman" w:hAnsi="Times New Roman"/>
                <w:sz w:val="24"/>
                <w:szCs w:val="24"/>
              </w:rPr>
              <w:t xml:space="preserve"> численности детей и молодежи в возрасте до 35 лет, вовлеченных в социально активную деятельность</w:t>
            </w:r>
            <w:r>
              <w:rPr>
                <w:rFonts w:ascii="Times New Roman" w:hAnsi="Times New Roman"/>
                <w:sz w:val="24"/>
                <w:szCs w:val="24"/>
              </w:rPr>
              <w:t>,</w:t>
            </w:r>
            <w:r w:rsidR="00722F80" w:rsidRPr="00B00A5E">
              <w:rPr>
                <w:rFonts w:ascii="Times New Roman" w:hAnsi="Times New Roman"/>
                <w:sz w:val="24"/>
                <w:szCs w:val="24"/>
              </w:rPr>
              <w:t xml:space="preserve"> через увеличение охвата патриотическими проектами;</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с</w:t>
            </w:r>
            <w:r w:rsidR="00722F80" w:rsidRPr="00B00A5E">
              <w:rPr>
                <w:rFonts w:ascii="Times New Roman" w:hAnsi="Times New Roman"/>
                <w:sz w:val="24"/>
                <w:szCs w:val="24"/>
              </w:rPr>
              <w:t>оздан</w:t>
            </w:r>
            <w:r>
              <w:rPr>
                <w:rFonts w:ascii="Times New Roman" w:hAnsi="Times New Roman"/>
                <w:sz w:val="24"/>
                <w:szCs w:val="24"/>
              </w:rPr>
              <w:t>ие</w:t>
            </w:r>
            <w:r w:rsidR="00722F80" w:rsidRPr="00B00A5E">
              <w:rPr>
                <w:rFonts w:ascii="Times New Roman" w:hAnsi="Times New Roman"/>
                <w:sz w:val="24"/>
                <w:szCs w:val="24"/>
              </w:rPr>
              <w:t xml:space="preserve"> услови</w:t>
            </w:r>
            <w:r>
              <w:rPr>
                <w:rFonts w:ascii="Times New Roman" w:hAnsi="Times New Roman"/>
                <w:sz w:val="24"/>
                <w:szCs w:val="24"/>
              </w:rPr>
              <w:t>й</w:t>
            </w:r>
            <w:r w:rsidR="00722F80" w:rsidRPr="00B00A5E">
              <w:rPr>
                <w:rFonts w:ascii="Times New Roman" w:hAnsi="Times New Roman"/>
                <w:sz w:val="24"/>
                <w:szCs w:val="24"/>
              </w:rPr>
              <w:t xml:space="preserve"> для развития системы </w:t>
            </w:r>
            <w:proofErr w:type="spellStart"/>
            <w:r w:rsidR="00722F80" w:rsidRPr="00B00A5E">
              <w:rPr>
                <w:rFonts w:ascii="Times New Roman" w:hAnsi="Times New Roman"/>
                <w:sz w:val="24"/>
                <w:szCs w:val="24"/>
              </w:rPr>
              <w:t>межпоколенческого</w:t>
            </w:r>
            <w:proofErr w:type="spellEnd"/>
            <w:r w:rsidR="00722F80" w:rsidRPr="00B00A5E">
              <w:rPr>
                <w:rFonts w:ascii="Times New Roman" w:hAnsi="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с</w:t>
            </w:r>
            <w:r w:rsidR="00722F80" w:rsidRPr="00B00A5E">
              <w:rPr>
                <w:rFonts w:ascii="Times New Roman" w:hAnsi="Times New Roman"/>
                <w:sz w:val="24"/>
                <w:szCs w:val="24"/>
              </w:rPr>
              <w:t>нижение правонарушений, совершенных несовершеннолетними в общеобразовательных организа</w:t>
            </w:r>
            <w:r w:rsidR="00722F80" w:rsidRPr="00B00A5E">
              <w:rPr>
                <w:rFonts w:ascii="Times New Roman" w:hAnsi="Times New Roman"/>
                <w:sz w:val="24"/>
                <w:szCs w:val="24"/>
              </w:rPr>
              <w:lastRenderedPageBreak/>
              <w:t>циях;</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к</w:t>
            </w:r>
            <w:r w:rsidR="00722F80" w:rsidRPr="00B00A5E">
              <w:rPr>
                <w:rFonts w:ascii="Times New Roman" w:hAnsi="Times New Roman"/>
                <w:sz w:val="24"/>
                <w:szCs w:val="24"/>
              </w:rPr>
              <w:t xml:space="preserve">оличество оснащенных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о</w:t>
            </w:r>
            <w:r w:rsidR="00722F80" w:rsidRPr="00B00A5E">
              <w:rPr>
                <w:rFonts w:ascii="Times New Roman" w:hAnsi="Times New Roman"/>
                <w:sz w:val="24"/>
                <w:szCs w:val="24"/>
              </w:rPr>
              <w:t>беспеченность педагогическими работниками общеобразовательных организаций Республики Тыва;</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о</w:t>
            </w:r>
            <w:r w:rsidR="00722F80" w:rsidRPr="00B00A5E">
              <w:rPr>
                <w:rFonts w:ascii="Times New Roman" w:hAnsi="Times New Roman"/>
                <w:sz w:val="24"/>
                <w:szCs w:val="24"/>
              </w:rPr>
              <w:t>ткрытие классов/групп психолого-педагогической направленности в общеобразовательных организациях во всех муниципальных образованиях и школах-новостройках;</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д</w:t>
            </w:r>
            <w:r w:rsidR="00722F80" w:rsidRPr="00B00A5E">
              <w:rPr>
                <w:rFonts w:ascii="Times New Roman" w:hAnsi="Times New Roman"/>
                <w:sz w:val="24"/>
                <w:szCs w:val="24"/>
              </w:rPr>
              <w:t xml:space="preserve">оля выпускников классов/групп психолого-педагогической направленности школ республики, поступивших в высшие учебные заведения по целевому набору по направлению </w:t>
            </w:r>
            <w:r w:rsidR="00127831">
              <w:rPr>
                <w:rFonts w:ascii="Times New Roman" w:hAnsi="Times New Roman"/>
                <w:sz w:val="24"/>
                <w:szCs w:val="24"/>
              </w:rPr>
              <w:t>«</w:t>
            </w:r>
            <w:r w:rsidR="00722F80" w:rsidRPr="00B00A5E">
              <w:rPr>
                <w:rFonts w:ascii="Times New Roman" w:hAnsi="Times New Roman"/>
                <w:sz w:val="24"/>
                <w:szCs w:val="24"/>
              </w:rPr>
              <w:t>Образование и педагогические науки</w:t>
            </w:r>
            <w:r w:rsidR="00127831">
              <w:rPr>
                <w:rFonts w:ascii="Times New Roman" w:hAnsi="Times New Roman"/>
                <w:sz w:val="24"/>
                <w:szCs w:val="24"/>
              </w:rPr>
              <w:t>»</w:t>
            </w:r>
            <w:r w:rsidR="00722F80" w:rsidRPr="00B00A5E">
              <w:rPr>
                <w:rFonts w:ascii="Times New Roman" w:hAnsi="Times New Roman"/>
                <w:sz w:val="24"/>
                <w:szCs w:val="24"/>
              </w:rPr>
              <w:t>;</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к</w:t>
            </w:r>
            <w:r w:rsidR="00722F80" w:rsidRPr="00B00A5E">
              <w:rPr>
                <w:rFonts w:ascii="Times New Roman" w:hAnsi="Times New Roman"/>
                <w:sz w:val="24"/>
                <w:szCs w:val="24"/>
              </w:rPr>
              <w:t xml:space="preserve">оличество студентов старших курсов-стипендиатов Главы Республики Тыва организаций высшего и среднего профессионального образования по направлению подготовки </w:t>
            </w:r>
            <w:r w:rsidR="00127831">
              <w:rPr>
                <w:rFonts w:ascii="Times New Roman" w:hAnsi="Times New Roman"/>
                <w:sz w:val="24"/>
                <w:szCs w:val="24"/>
              </w:rPr>
              <w:t>«</w:t>
            </w:r>
            <w:r w:rsidR="00722F80" w:rsidRPr="00B00A5E">
              <w:rPr>
                <w:rFonts w:ascii="Times New Roman" w:hAnsi="Times New Roman"/>
                <w:sz w:val="24"/>
                <w:szCs w:val="24"/>
              </w:rPr>
              <w:t>Образование и педагогические науки</w:t>
            </w:r>
            <w:r w:rsidR="00127831">
              <w:rPr>
                <w:rFonts w:ascii="Times New Roman" w:hAnsi="Times New Roman"/>
                <w:sz w:val="24"/>
                <w:szCs w:val="24"/>
              </w:rPr>
              <w:t>»</w:t>
            </w:r>
            <w:r w:rsidR="005864FA">
              <w:rPr>
                <w:rFonts w:ascii="Times New Roman" w:hAnsi="Times New Roman"/>
                <w:sz w:val="24"/>
                <w:szCs w:val="24"/>
              </w:rPr>
              <w:t>;</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п</w:t>
            </w:r>
            <w:r w:rsidR="00722F80" w:rsidRPr="00B00A5E">
              <w:rPr>
                <w:rFonts w:ascii="Times New Roman" w:hAnsi="Times New Roman"/>
                <w:sz w:val="24"/>
                <w:szCs w:val="24"/>
              </w:rPr>
              <w:t>ривлечение и закрепление молодых педагогов в общеобразовательных организациях;</w:t>
            </w:r>
          </w:p>
          <w:p w:rsidR="00722F80" w:rsidRPr="00B00A5E" w:rsidRDefault="005864FA" w:rsidP="0045136F">
            <w:pPr>
              <w:spacing w:after="0" w:line="240" w:lineRule="auto"/>
              <w:rPr>
                <w:rFonts w:ascii="Times New Roman" w:hAnsi="Times New Roman"/>
                <w:sz w:val="24"/>
                <w:szCs w:val="24"/>
              </w:rPr>
            </w:pPr>
            <w:r>
              <w:rPr>
                <w:rFonts w:ascii="Times New Roman" w:hAnsi="Times New Roman"/>
                <w:sz w:val="24"/>
                <w:szCs w:val="24"/>
              </w:rPr>
              <w:t>з</w:t>
            </w:r>
            <w:r w:rsidR="00722F80" w:rsidRPr="00B00A5E">
              <w:rPr>
                <w:rFonts w:ascii="Times New Roman" w:hAnsi="Times New Roman"/>
                <w:sz w:val="24"/>
                <w:szCs w:val="24"/>
              </w:rPr>
              <w:t>акрепление педагогов-наставников за молодым педагогом со стажем работы до 3 лет в общеобразовательных организациях</w:t>
            </w:r>
            <w:r>
              <w:rPr>
                <w:rFonts w:ascii="Times New Roman" w:hAnsi="Times New Roman"/>
                <w:sz w:val="24"/>
                <w:szCs w:val="24"/>
              </w:rPr>
              <w:t>;</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д</w:t>
            </w:r>
            <w:r w:rsidR="00722F80" w:rsidRPr="00B00A5E">
              <w:rPr>
                <w:rFonts w:ascii="Times New Roman" w:hAnsi="Times New Roman"/>
                <w:sz w:val="24"/>
                <w:szCs w:val="24"/>
              </w:rPr>
              <w:t xml:space="preserve">оля общеобразовательных организаций, в которых претендент по итогам конкурсного отбора и обучения включен в кадровый резерв системы образования республики для замещения вакантных должностей </w:t>
            </w:r>
            <w:r w:rsidR="00127831">
              <w:rPr>
                <w:rFonts w:ascii="Times New Roman" w:hAnsi="Times New Roman"/>
                <w:sz w:val="24"/>
                <w:szCs w:val="24"/>
              </w:rPr>
              <w:t>«</w:t>
            </w:r>
            <w:r w:rsidR="00722F80" w:rsidRPr="00B00A5E">
              <w:rPr>
                <w:rFonts w:ascii="Times New Roman" w:hAnsi="Times New Roman"/>
                <w:sz w:val="24"/>
                <w:szCs w:val="24"/>
              </w:rPr>
              <w:t>руководитель</w:t>
            </w:r>
            <w:r w:rsidR="00127831">
              <w:rPr>
                <w:rFonts w:ascii="Times New Roman" w:hAnsi="Times New Roman"/>
                <w:sz w:val="24"/>
                <w:szCs w:val="24"/>
              </w:rPr>
              <w:t>»</w:t>
            </w:r>
            <w:r w:rsidR="00722F80" w:rsidRPr="00B00A5E">
              <w:rPr>
                <w:rFonts w:ascii="Times New Roman" w:hAnsi="Times New Roman"/>
                <w:sz w:val="24"/>
                <w:szCs w:val="24"/>
              </w:rPr>
              <w:t xml:space="preserve">, </w:t>
            </w:r>
            <w:r w:rsidR="00127831">
              <w:rPr>
                <w:rFonts w:ascii="Times New Roman" w:hAnsi="Times New Roman"/>
                <w:sz w:val="24"/>
                <w:szCs w:val="24"/>
              </w:rPr>
              <w:t>«</w:t>
            </w:r>
            <w:r w:rsidR="00722F80" w:rsidRPr="00B00A5E">
              <w:rPr>
                <w:rFonts w:ascii="Times New Roman" w:hAnsi="Times New Roman"/>
                <w:sz w:val="24"/>
                <w:szCs w:val="24"/>
              </w:rPr>
              <w:t>заместитель руководителя</w:t>
            </w:r>
            <w:r w:rsidR="00127831">
              <w:rPr>
                <w:rFonts w:ascii="Times New Roman" w:hAnsi="Times New Roman"/>
                <w:sz w:val="24"/>
                <w:szCs w:val="24"/>
              </w:rPr>
              <w:t>»</w:t>
            </w:r>
            <w:r w:rsidR="00722F80" w:rsidRPr="00B00A5E">
              <w:rPr>
                <w:rFonts w:ascii="Times New Roman" w:hAnsi="Times New Roman"/>
                <w:sz w:val="24"/>
                <w:szCs w:val="24"/>
              </w:rPr>
              <w:t xml:space="preserve">; </w:t>
            </w:r>
          </w:p>
          <w:p w:rsidR="00722F80"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д</w:t>
            </w:r>
            <w:r w:rsidR="00722F80" w:rsidRPr="00B00A5E">
              <w:rPr>
                <w:rFonts w:ascii="Times New Roman" w:hAnsi="Times New Roman"/>
                <w:sz w:val="24"/>
                <w:szCs w:val="24"/>
              </w:rPr>
              <w:t>оля муниципалитетов, в которых сформирована конкурсная система назначения руководителей об</w:t>
            </w:r>
            <w:r w:rsidR="00722F80" w:rsidRPr="00B00A5E">
              <w:rPr>
                <w:rFonts w:ascii="Times New Roman" w:hAnsi="Times New Roman"/>
                <w:sz w:val="24"/>
                <w:szCs w:val="24"/>
              </w:rPr>
              <w:lastRenderedPageBreak/>
              <w:t>щеобразовательных организаций из кадрового резерва системы об</w:t>
            </w:r>
            <w:r w:rsidR="005864FA">
              <w:rPr>
                <w:rFonts w:ascii="Times New Roman" w:hAnsi="Times New Roman"/>
                <w:sz w:val="24"/>
                <w:szCs w:val="24"/>
              </w:rPr>
              <w:t>разования республики</w:t>
            </w:r>
          </w:p>
        </w:tc>
      </w:tr>
      <w:tr w:rsidR="00A4023E" w:rsidRPr="00B00A5E" w:rsidTr="0045136F">
        <w:trPr>
          <w:trHeight w:val="20"/>
          <w:jc w:val="center"/>
        </w:trPr>
        <w:tc>
          <w:tcPr>
            <w:tcW w:w="10207" w:type="dxa"/>
            <w:gridSpan w:val="3"/>
          </w:tcPr>
          <w:p w:rsidR="00A4023E" w:rsidRPr="00B00A5E" w:rsidRDefault="00A4023E" w:rsidP="00640152">
            <w:pPr>
              <w:spacing w:after="0" w:line="240" w:lineRule="auto"/>
              <w:contextualSpacing/>
              <w:jc w:val="center"/>
              <w:textAlignment w:val="baseline"/>
              <w:rPr>
                <w:rFonts w:ascii="Times New Roman" w:eastAsia="Times New Roman" w:hAnsi="Times New Roman"/>
                <w:spacing w:val="1"/>
                <w:sz w:val="24"/>
                <w:szCs w:val="24"/>
              </w:rPr>
            </w:pPr>
            <w:r w:rsidRPr="00B00A5E">
              <w:rPr>
                <w:rFonts w:ascii="Times New Roman" w:eastAsia="Times New Roman" w:hAnsi="Times New Roman"/>
                <w:sz w:val="24"/>
                <w:szCs w:val="24"/>
              </w:rPr>
              <w:lastRenderedPageBreak/>
              <w:t xml:space="preserve">Направление (подпрограмма) 3 </w:t>
            </w:r>
            <w:r w:rsidR="00127831">
              <w:rPr>
                <w:rFonts w:ascii="Times New Roman" w:eastAsia="Times New Roman" w:hAnsi="Times New Roman"/>
                <w:sz w:val="24"/>
                <w:szCs w:val="24"/>
              </w:rPr>
              <w:t>«</w:t>
            </w:r>
            <w:r w:rsidRPr="00B00A5E">
              <w:rPr>
                <w:rFonts w:ascii="Times New Roman" w:eastAsia="Times New Roman" w:hAnsi="Times New Roman"/>
                <w:sz w:val="24"/>
                <w:szCs w:val="24"/>
              </w:rPr>
              <w:t>Развитие дополнительного образования детей</w:t>
            </w:r>
            <w:r w:rsidR="00127831">
              <w:rPr>
                <w:rFonts w:ascii="Times New Roman" w:eastAsia="Times New Roman" w:hAnsi="Times New Roman"/>
                <w:sz w:val="24"/>
                <w:szCs w:val="24"/>
              </w:rPr>
              <w:t>»</w:t>
            </w:r>
          </w:p>
        </w:tc>
      </w:tr>
      <w:tr w:rsidR="009B59F8" w:rsidRPr="00B00A5E" w:rsidTr="0045136F">
        <w:trPr>
          <w:trHeight w:val="20"/>
          <w:jc w:val="center"/>
        </w:trPr>
        <w:tc>
          <w:tcPr>
            <w:tcW w:w="3970" w:type="dxa"/>
          </w:tcPr>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3.1.</w:t>
            </w:r>
            <w:r>
              <w:rPr>
                <w:rFonts w:ascii="Times New Roman" w:eastAsia="Times New Roman" w:hAnsi="Times New Roman"/>
                <w:spacing w:val="1"/>
                <w:sz w:val="24"/>
                <w:szCs w:val="24"/>
              </w:rPr>
              <w:t xml:space="preserve"> Р</w:t>
            </w:r>
            <w:r w:rsidRPr="00B00A5E">
              <w:rPr>
                <w:rFonts w:ascii="Times New Roman" w:eastAsia="Times New Roman" w:hAnsi="Times New Roman"/>
                <w:spacing w:val="1"/>
                <w:sz w:val="24"/>
                <w:szCs w:val="24"/>
              </w:rPr>
              <w:t>азвитие системы предоставления качественного дополнительного образования детей;</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обеспечение равного доступа населения к услугам дополнительного образования детей;</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обновление содержания образования и совершенствование образовательной среды для обеспечения готовности выпускников общеобразовательных организаций к дальнейшему обучению и деятельности в условиях конкурентоспособной рыночной экономики;</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внедрение эффективных моделей повышения квалификации и переподготовки педагогических кадров, направленных на непрерывное профессиональное развитие;</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создание современной инфраструктуры дополнительного образования для формирования у обучающихся социальных компетенций, гражданских установок, культуры здорового образа жизни;</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внедрение модели персонифицированного финансирования дополнительного образования;</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развитие научно-образовательной и творческой среды в образовательных организациях дополнительного образования;</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формирование современных управленческих, организационных и финансово-экономических механизмов в системе дополнительного образования;</w:t>
            </w:r>
          </w:p>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552" w:type="dxa"/>
          </w:tcPr>
          <w:p w:rsidR="009B59F8" w:rsidRPr="00B00A5E" w:rsidRDefault="009B59F8" w:rsidP="0045136F">
            <w:pPr>
              <w:spacing w:after="0" w:line="240" w:lineRule="auto"/>
              <w:contextualSpacing/>
              <w:textAlignment w:val="baseline"/>
              <w:rPr>
                <w:rFonts w:ascii="Times New Roman" w:eastAsia="Times New Roman" w:hAnsi="Times New Roman"/>
                <w:spacing w:val="1"/>
                <w:sz w:val="24"/>
                <w:szCs w:val="24"/>
              </w:rPr>
            </w:pPr>
            <w:r w:rsidRPr="00B00A5E">
              <w:rPr>
                <w:rFonts w:ascii="Times New Roman" w:eastAsia="Times New Roman" w:hAnsi="Times New Roman"/>
                <w:spacing w:val="1"/>
                <w:sz w:val="24"/>
                <w:szCs w:val="24"/>
              </w:rPr>
              <w:t>создание условий для развития системы предоставления качественного дополнительного образования детей в Республике Тыва</w:t>
            </w:r>
          </w:p>
        </w:tc>
        <w:tc>
          <w:tcPr>
            <w:tcW w:w="3685" w:type="dxa"/>
          </w:tcPr>
          <w:p w:rsidR="009B59F8" w:rsidRPr="00B00A5E" w:rsidRDefault="009B59F8" w:rsidP="0045136F">
            <w:pPr>
              <w:spacing w:after="0" w:line="240" w:lineRule="auto"/>
              <w:rPr>
                <w:rFonts w:ascii="Times New Roman" w:hAnsi="Times New Roman"/>
                <w:sz w:val="24"/>
                <w:szCs w:val="24"/>
              </w:rPr>
            </w:pPr>
            <w:r>
              <w:rPr>
                <w:rFonts w:ascii="Times New Roman" w:hAnsi="Times New Roman"/>
                <w:sz w:val="24"/>
                <w:szCs w:val="24"/>
              </w:rPr>
              <w:t>у</w:t>
            </w:r>
            <w:r w:rsidRPr="00B00A5E">
              <w:rPr>
                <w:rFonts w:ascii="Times New Roman" w:hAnsi="Times New Roman"/>
                <w:sz w:val="24"/>
                <w:szCs w:val="24"/>
              </w:rPr>
              <w:t>величение доли детей в возрасте от 5 до 18 лет, охваченных дополнительным образованием детей;</w:t>
            </w:r>
          </w:p>
          <w:p w:rsidR="009B59F8"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с</w:t>
            </w:r>
            <w:r w:rsidR="009B59F8" w:rsidRPr="00B00A5E">
              <w:rPr>
                <w:rFonts w:ascii="Times New Roman" w:hAnsi="Times New Roman"/>
                <w:sz w:val="24"/>
                <w:szCs w:val="24"/>
              </w:rPr>
              <w:t>оздан</w:t>
            </w:r>
            <w:r>
              <w:rPr>
                <w:rFonts w:ascii="Times New Roman" w:hAnsi="Times New Roman"/>
                <w:sz w:val="24"/>
                <w:szCs w:val="24"/>
              </w:rPr>
              <w:t>ие</w:t>
            </w:r>
            <w:r w:rsidR="009B59F8" w:rsidRPr="00B00A5E">
              <w:rPr>
                <w:rFonts w:ascii="Times New Roman" w:hAnsi="Times New Roman"/>
                <w:sz w:val="24"/>
                <w:szCs w:val="24"/>
              </w:rPr>
              <w:t xml:space="preserve"> новы</w:t>
            </w:r>
            <w:r>
              <w:rPr>
                <w:rFonts w:ascii="Times New Roman" w:hAnsi="Times New Roman"/>
                <w:sz w:val="24"/>
                <w:szCs w:val="24"/>
              </w:rPr>
              <w:t>х</w:t>
            </w:r>
            <w:r w:rsidR="009B59F8" w:rsidRPr="00B00A5E">
              <w:rPr>
                <w:rFonts w:ascii="Times New Roman" w:hAnsi="Times New Roman"/>
                <w:sz w:val="24"/>
                <w:szCs w:val="24"/>
              </w:rPr>
              <w:t xml:space="preserve"> мест в образовательных организациях различных типов для реализации дополнительных общеразвивающих программ всех направленностей;</w:t>
            </w:r>
          </w:p>
          <w:p w:rsidR="009B59F8"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о</w:t>
            </w:r>
            <w:r w:rsidR="009B59F8" w:rsidRPr="00B00A5E">
              <w:rPr>
                <w:rFonts w:ascii="Times New Roman" w:hAnsi="Times New Roman"/>
                <w:sz w:val="24"/>
                <w:szCs w:val="24"/>
              </w:rPr>
              <w:t>беспечен</w:t>
            </w:r>
            <w:r>
              <w:rPr>
                <w:rFonts w:ascii="Times New Roman" w:hAnsi="Times New Roman"/>
                <w:sz w:val="24"/>
                <w:szCs w:val="24"/>
              </w:rPr>
              <w:t>ие проведения</w:t>
            </w:r>
            <w:r w:rsidR="009B59F8" w:rsidRPr="00B00A5E">
              <w:rPr>
                <w:rFonts w:ascii="Times New Roman" w:hAnsi="Times New Roman"/>
                <w:sz w:val="24"/>
                <w:szCs w:val="24"/>
              </w:rPr>
              <w:t xml:space="preserve"> открытых онлайн-уроков, направленных на раннюю профориентацию и реализуемых с учетом опыта цикла открытых уроков </w:t>
            </w:r>
            <w:r w:rsidR="00127831">
              <w:rPr>
                <w:rFonts w:ascii="Times New Roman" w:hAnsi="Times New Roman"/>
                <w:sz w:val="24"/>
                <w:szCs w:val="24"/>
              </w:rPr>
              <w:t>«</w:t>
            </w:r>
            <w:proofErr w:type="spellStart"/>
            <w:r w:rsidR="009B59F8" w:rsidRPr="00B00A5E">
              <w:rPr>
                <w:rFonts w:ascii="Times New Roman" w:hAnsi="Times New Roman"/>
                <w:sz w:val="24"/>
                <w:szCs w:val="24"/>
              </w:rPr>
              <w:t>Проектория</w:t>
            </w:r>
            <w:proofErr w:type="spellEnd"/>
            <w:r w:rsidR="00127831">
              <w:rPr>
                <w:rFonts w:ascii="Times New Roman" w:hAnsi="Times New Roman"/>
                <w:sz w:val="24"/>
                <w:szCs w:val="24"/>
              </w:rPr>
              <w:t>»</w:t>
            </w:r>
            <w:r w:rsidR="009B59F8" w:rsidRPr="00B00A5E">
              <w:rPr>
                <w:rFonts w:ascii="Times New Roman" w:hAnsi="Times New Roman"/>
                <w:sz w:val="24"/>
                <w:szCs w:val="24"/>
              </w:rPr>
              <w:t>, в которых приняли участие дети;</w:t>
            </w:r>
          </w:p>
          <w:p w:rsidR="009B59F8" w:rsidRPr="00B00A5E" w:rsidRDefault="00640152"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 xml:space="preserve">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127831">
              <w:rPr>
                <w:rFonts w:ascii="Times New Roman" w:hAnsi="Times New Roman"/>
                <w:sz w:val="24"/>
                <w:szCs w:val="24"/>
              </w:rPr>
              <w:t>«</w:t>
            </w:r>
            <w:r w:rsidR="009B59F8" w:rsidRPr="00B00A5E">
              <w:rPr>
                <w:rFonts w:ascii="Times New Roman" w:hAnsi="Times New Roman"/>
                <w:sz w:val="24"/>
                <w:szCs w:val="24"/>
              </w:rPr>
              <w:t>Билет в будущее</w:t>
            </w:r>
            <w:r w:rsidR="00127831">
              <w:rPr>
                <w:rFonts w:ascii="Times New Roman" w:hAnsi="Times New Roman"/>
                <w:sz w:val="24"/>
                <w:szCs w:val="24"/>
              </w:rPr>
              <w:t>»</w:t>
            </w:r>
            <w:r w:rsidR="009B59F8" w:rsidRPr="00B00A5E">
              <w:rPr>
                <w:rFonts w:ascii="Times New Roman" w:hAnsi="Times New Roman"/>
                <w:sz w:val="24"/>
                <w:szCs w:val="24"/>
              </w:rPr>
              <w:t>;</w:t>
            </w:r>
          </w:p>
          <w:p w:rsidR="009B59F8" w:rsidRPr="00B00A5E" w:rsidRDefault="009B59F8" w:rsidP="0045136F">
            <w:pPr>
              <w:spacing w:after="0" w:line="240" w:lineRule="auto"/>
              <w:rPr>
                <w:rFonts w:ascii="Times New Roman" w:hAnsi="Times New Roman"/>
                <w:sz w:val="24"/>
                <w:szCs w:val="24"/>
              </w:rPr>
            </w:pPr>
            <w:r w:rsidRPr="00B00A5E">
              <w:rPr>
                <w:rFonts w:ascii="Times New Roman" w:hAnsi="Times New Roman"/>
                <w:sz w:val="24"/>
                <w:szCs w:val="24"/>
              </w:rPr>
              <w:t>обновлен</w:t>
            </w:r>
            <w:r w:rsidR="003B6EF1">
              <w:rPr>
                <w:rFonts w:ascii="Times New Roman" w:hAnsi="Times New Roman"/>
                <w:sz w:val="24"/>
                <w:szCs w:val="24"/>
              </w:rPr>
              <w:t>ие материально-технической</w:t>
            </w:r>
            <w:r w:rsidRPr="00B00A5E">
              <w:rPr>
                <w:rFonts w:ascii="Times New Roman" w:hAnsi="Times New Roman"/>
                <w:sz w:val="24"/>
                <w:szCs w:val="24"/>
              </w:rPr>
              <w:t xml:space="preserve"> баз</w:t>
            </w:r>
            <w:r w:rsidR="003B6EF1">
              <w:rPr>
                <w:rFonts w:ascii="Times New Roman" w:hAnsi="Times New Roman"/>
                <w:sz w:val="24"/>
                <w:szCs w:val="24"/>
              </w:rPr>
              <w:t>ы</w:t>
            </w:r>
            <w:r w:rsidRPr="00B00A5E">
              <w:rPr>
                <w:rFonts w:ascii="Times New Roman" w:hAnsi="Times New Roman"/>
                <w:sz w:val="24"/>
                <w:szCs w:val="24"/>
              </w:rPr>
              <w:t xml:space="preserve"> для занятий физической культурой и спортом</w:t>
            </w:r>
            <w:r w:rsidR="00640152">
              <w:rPr>
                <w:rFonts w:ascii="Times New Roman" w:hAnsi="Times New Roman"/>
                <w:sz w:val="24"/>
                <w:szCs w:val="24"/>
              </w:rPr>
              <w:t xml:space="preserve"> в</w:t>
            </w:r>
            <w:r w:rsidR="00640152" w:rsidRPr="00B00A5E">
              <w:rPr>
                <w:rFonts w:ascii="Times New Roman" w:hAnsi="Times New Roman"/>
                <w:sz w:val="24"/>
                <w:szCs w:val="24"/>
              </w:rPr>
              <w:t xml:space="preserve"> общеобразовательных организациях</w:t>
            </w:r>
            <w:r w:rsidRPr="00B00A5E">
              <w:rPr>
                <w:rFonts w:ascii="Times New Roman" w:hAnsi="Times New Roman"/>
                <w:sz w:val="24"/>
                <w:szCs w:val="24"/>
              </w:rPr>
              <w:t>;</w:t>
            </w:r>
          </w:p>
          <w:p w:rsidR="003B6EF1" w:rsidRDefault="003B6EF1"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 xml:space="preserve">величение охвата детей деятельностью региональных центров выявления, поддержки и развития способностей и талантов у детей и молодежи, технопарков </w:t>
            </w:r>
            <w:r w:rsidR="00127831">
              <w:rPr>
                <w:rFonts w:ascii="Times New Roman" w:hAnsi="Times New Roman"/>
                <w:sz w:val="24"/>
                <w:szCs w:val="24"/>
              </w:rPr>
              <w:t>«</w:t>
            </w:r>
            <w:proofErr w:type="spellStart"/>
            <w:r w:rsidR="009B59F8" w:rsidRPr="00B00A5E">
              <w:rPr>
                <w:rFonts w:ascii="Times New Roman" w:hAnsi="Times New Roman"/>
                <w:sz w:val="24"/>
                <w:szCs w:val="24"/>
              </w:rPr>
              <w:t>Кванториум</w:t>
            </w:r>
            <w:proofErr w:type="spellEnd"/>
            <w:r w:rsidR="00127831">
              <w:rPr>
                <w:rFonts w:ascii="Times New Roman" w:hAnsi="Times New Roman"/>
                <w:sz w:val="24"/>
                <w:szCs w:val="24"/>
              </w:rPr>
              <w:t>»</w:t>
            </w:r>
            <w:r w:rsidR="009B59F8" w:rsidRPr="00B00A5E">
              <w:rPr>
                <w:rFonts w:ascii="Times New Roman" w:hAnsi="Times New Roman"/>
                <w:sz w:val="24"/>
                <w:szCs w:val="24"/>
              </w:rPr>
              <w:t xml:space="preserve"> и центров </w:t>
            </w:r>
            <w:r w:rsidR="00127831">
              <w:rPr>
                <w:rFonts w:ascii="Times New Roman" w:hAnsi="Times New Roman"/>
                <w:sz w:val="24"/>
                <w:szCs w:val="24"/>
              </w:rPr>
              <w:t>«</w:t>
            </w:r>
            <w:r w:rsidR="009B59F8" w:rsidRPr="00B00A5E">
              <w:rPr>
                <w:rFonts w:ascii="Times New Roman" w:hAnsi="Times New Roman"/>
                <w:sz w:val="24"/>
                <w:szCs w:val="24"/>
              </w:rPr>
              <w:t>IТ-куб</w:t>
            </w:r>
            <w:r w:rsidR="00127831">
              <w:rPr>
                <w:rFonts w:ascii="Times New Roman" w:hAnsi="Times New Roman"/>
                <w:sz w:val="24"/>
                <w:szCs w:val="24"/>
              </w:rPr>
              <w:t>»</w:t>
            </w:r>
            <w:r w:rsidR="009B59F8" w:rsidRPr="00B00A5E">
              <w:rPr>
                <w:rFonts w:ascii="Times New Roman" w:hAnsi="Times New Roman"/>
                <w:sz w:val="24"/>
                <w:szCs w:val="24"/>
              </w:rPr>
              <w:t xml:space="preserve">; </w:t>
            </w:r>
          </w:p>
          <w:p w:rsidR="009B59F8" w:rsidRPr="00B00A5E" w:rsidRDefault="003B6EF1" w:rsidP="0045136F">
            <w:pPr>
              <w:spacing w:after="0" w:line="240" w:lineRule="auto"/>
              <w:rPr>
                <w:rFonts w:ascii="Times New Roman" w:hAnsi="Times New Roman"/>
                <w:sz w:val="24"/>
                <w:szCs w:val="24"/>
              </w:rPr>
            </w:pPr>
            <w:r>
              <w:rPr>
                <w:rFonts w:ascii="Times New Roman" w:hAnsi="Times New Roman"/>
                <w:sz w:val="24"/>
                <w:szCs w:val="24"/>
              </w:rPr>
              <w:t>к</w:t>
            </w:r>
            <w:r w:rsidR="009B59F8" w:rsidRPr="00B00A5E">
              <w:rPr>
                <w:rFonts w:ascii="Times New Roman" w:hAnsi="Times New Roman"/>
                <w:sz w:val="24"/>
                <w:szCs w:val="24"/>
              </w:rPr>
              <w:t>оличество субъектов Российской Федерации, выдающих сертификаты дополнительного образования в рамках системы персонифицированного финансирования</w:t>
            </w:r>
            <w:r>
              <w:rPr>
                <w:rFonts w:ascii="Times New Roman" w:hAnsi="Times New Roman"/>
                <w:sz w:val="24"/>
                <w:szCs w:val="24"/>
              </w:rPr>
              <w:t xml:space="preserve"> </w:t>
            </w:r>
            <w:r w:rsidR="009B59F8" w:rsidRPr="00B00A5E">
              <w:rPr>
                <w:rFonts w:ascii="Times New Roman" w:hAnsi="Times New Roman"/>
                <w:sz w:val="24"/>
                <w:szCs w:val="24"/>
              </w:rPr>
              <w:t>дополнительного образования детей;</w:t>
            </w:r>
          </w:p>
          <w:p w:rsidR="009B59F8" w:rsidRPr="00B00A5E" w:rsidRDefault="003B6EF1" w:rsidP="0045136F">
            <w:pPr>
              <w:spacing w:after="0" w:line="240" w:lineRule="auto"/>
              <w:rPr>
                <w:rFonts w:ascii="Times New Roman" w:hAnsi="Times New Roman"/>
                <w:sz w:val="24"/>
                <w:szCs w:val="24"/>
              </w:rPr>
            </w:pPr>
            <w:r>
              <w:rPr>
                <w:rFonts w:ascii="Times New Roman" w:hAnsi="Times New Roman"/>
                <w:sz w:val="24"/>
                <w:szCs w:val="24"/>
              </w:rPr>
              <w:t>с</w:t>
            </w:r>
            <w:r w:rsidR="009B59F8" w:rsidRPr="00B00A5E">
              <w:rPr>
                <w:rFonts w:ascii="Times New Roman" w:hAnsi="Times New Roman"/>
                <w:sz w:val="24"/>
                <w:szCs w:val="24"/>
              </w:rPr>
              <w:t>оздан</w:t>
            </w:r>
            <w:r>
              <w:rPr>
                <w:rFonts w:ascii="Times New Roman" w:hAnsi="Times New Roman"/>
                <w:sz w:val="24"/>
                <w:szCs w:val="24"/>
              </w:rPr>
              <w:t>ие</w:t>
            </w:r>
            <w:r w:rsidR="009B59F8" w:rsidRPr="00B00A5E">
              <w:rPr>
                <w:rFonts w:ascii="Times New Roman" w:hAnsi="Times New Roman"/>
                <w:sz w:val="24"/>
                <w:szCs w:val="24"/>
              </w:rPr>
              <w:t xml:space="preserve"> и функционир</w:t>
            </w:r>
            <w:r>
              <w:rPr>
                <w:rFonts w:ascii="Times New Roman" w:hAnsi="Times New Roman"/>
                <w:sz w:val="24"/>
                <w:szCs w:val="24"/>
              </w:rPr>
              <w:t>ование</w:t>
            </w:r>
            <w:r w:rsidR="009B59F8" w:rsidRPr="00B00A5E">
              <w:rPr>
                <w:rFonts w:ascii="Times New Roman" w:hAnsi="Times New Roman"/>
                <w:sz w:val="24"/>
                <w:szCs w:val="24"/>
              </w:rPr>
              <w:t xml:space="preserve"> региональны</w:t>
            </w:r>
            <w:r>
              <w:rPr>
                <w:rFonts w:ascii="Times New Roman" w:hAnsi="Times New Roman"/>
                <w:sz w:val="24"/>
                <w:szCs w:val="24"/>
              </w:rPr>
              <w:t>х</w:t>
            </w:r>
            <w:r w:rsidR="009B59F8" w:rsidRPr="00B00A5E">
              <w:rPr>
                <w:rFonts w:ascii="Times New Roman" w:hAnsi="Times New Roman"/>
                <w:sz w:val="24"/>
                <w:szCs w:val="24"/>
              </w:rPr>
              <w:t xml:space="preserve"> центр</w:t>
            </w:r>
            <w:r>
              <w:rPr>
                <w:rFonts w:ascii="Times New Roman" w:hAnsi="Times New Roman"/>
                <w:sz w:val="24"/>
                <w:szCs w:val="24"/>
              </w:rPr>
              <w:t>ов</w:t>
            </w:r>
            <w:r w:rsidR="009B59F8" w:rsidRPr="00B00A5E">
              <w:rPr>
                <w:rFonts w:ascii="Times New Roman" w:hAnsi="Times New Roman"/>
                <w:sz w:val="24"/>
                <w:szCs w:val="24"/>
              </w:rPr>
              <w:t xml:space="preserve"> выявления, поддержки и развития способностей и талантов у детей и молодежи;</w:t>
            </w:r>
          </w:p>
          <w:p w:rsidR="009B59F8" w:rsidRPr="00B00A5E" w:rsidRDefault="003B6EF1" w:rsidP="0045136F">
            <w:pPr>
              <w:spacing w:after="0" w:line="240" w:lineRule="auto"/>
              <w:rPr>
                <w:rFonts w:ascii="Times New Roman" w:hAnsi="Times New Roman"/>
                <w:sz w:val="24"/>
                <w:szCs w:val="24"/>
              </w:rPr>
            </w:pPr>
            <w:r>
              <w:rPr>
                <w:rFonts w:ascii="Times New Roman" w:hAnsi="Times New Roman"/>
                <w:sz w:val="24"/>
                <w:szCs w:val="24"/>
              </w:rPr>
              <w:t>в</w:t>
            </w:r>
            <w:r w:rsidR="009B59F8" w:rsidRPr="00B00A5E">
              <w:rPr>
                <w:rFonts w:ascii="Times New Roman" w:hAnsi="Times New Roman"/>
                <w:sz w:val="24"/>
                <w:szCs w:val="24"/>
              </w:rPr>
              <w:t>недрен</w:t>
            </w:r>
            <w:r>
              <w:rPr>
                <w:rFonts w:ascii="Times New Roman" w:hAnsi="Times New Roman"/>
                <w:sz w:val="24"/>
                <w:szCs w:val="24"/>
              </w:rPr>
              <w:t>ие</w:t>
            </w:r>
            <w:r w:rsidR="009B59F8" w:rsidRPr="00B00A5E">
              <w:rPr>
                <w:rFonts w:ascii="Times New Roman" w:hAnsi="Times New Roman"/>
                <w:sz w:val="24"/>
                <w:szCs w:val="24"/>
              </w:rPr>
              <w:t xml:space="preserve"> и функционир</w:t>
            </w:r>
            <w:r>
              <w:rPr>
                <w:rFonts w:ascii="Times New Roman" w:hAnsi="Times New Roman"/>
                <w:sz w:val="24"/>
                <w:szCs w:val="24"/>
              </w:rPr>
              <w:t>ование</w:t>
            </w:r>
            <w:r w:rsidR="009B59F8" w:rsidRPr="00B00A5E">
              <w:rPr>
                <w:rFonts w:ascii="Times New Roman" w:hAnsi="Times New Roman"/>
                <w:sz w:val="24"/>
                <w:szCs w:val="24"/>
              </w:rPr>
              <w:t xml:space="preserve"> Целев</w:t>
            </w:r>
            <w:r>
              <w:rPr>
                <w:rFonts w:ascii="Times New Roman" w:hAnsi="Times New Roman"/>
                <w:sz w:val="24"/>
                <w:szCs w:val="24"/>
              </w:rPr>
              <w:t>ой</w:t>
            </w:r>
            <w:r w:rsidR="009B59F8" w:rsidRPr="00B00A5E">
              <w:rPr>
                <w:rFonts w:ascii="Times New Roman" w:hAnsi="Times New Roman"/>
                <w:sz w:val="24"/>
                <w:szCs w:val="24"/>
              </w:rPr>
              <w:t xml:space="preserve"> модел</w:t>
            </w:r>
            <w:r>
              <w:rPr>
                <w:rFonts w:ascii="Times New Roman" w:hAnsi="Times New Roman"/>
                <w:sz w:val="24"/>
                <w:szCs w:val="24"/>
              </w:rPr>
              <w:t>и</w:t>
            </w:r>
            <w:r w:rsidR="009B59F8" w:rsidRPr="00B00A5E">
              <w:rPr>
                <w:rFonts w:ascii="Times New Roman" w:hAnsi="Times New Roman"/>
                <w:sz w:val="24"/>
                <w:szCs w:val="24"/>
              </w:rPr>
              <w:t xml:space="preserve"> развития регио</w:t>
            </w:r>
            <w:r w:rsidR="009B59F8" w:rsidRPr="00B00A5E">
              <w:rPr>
                <w:rFonts w:ascii="Times New Roman" w:hAnsi="Times New Roman"/>
                <w:sz w:val="24"/>
                <w:szCs w:val="24"/>
              </w:rPr>
              <w:lastRenderedPageBreak/>
              <w:t>нальных систем дополнительного образования детей;</w:t>
            </w:r>
          </w:p>
          <w:p w:rsidR="009B59F8" w:rsidRPr="009B59F8" w:rsidRDefault="003B6EF1" w:rsidP="003B6EF1">
            <w:pPr>
              <w:spacing w:after="0" w:line="240" w:lineRule="auto"/>
              <w:rPr>
                <w:rFonts w:ascii="Times New Roman" w:hAnsi="Times New Roman"/>
                <w:sz w:val="24"/>
                <w:szCs w:val="24"/>
              </w:rPr>
            </w:pPr>
            <w:r>
              <w:rPr>
                <w:rFonts w:ascii="Times New Roman" w:hAnsi="Times New Roman"/>
                <w:sz w:val="24"/>
                <w:szCs w:val="24"/>
              </w:rPr>
              <w:t>о</w:t>
            </w:r>
            <w:r w:rsidR="009B59F8" w:rsidRPr="00B00A5E">
              <w:rPr>
                <w:rFonts w:ascii="Times New Roman" w:hAnsi="Times New Roman"/>
                <w:sz w:val="24"/>
                <w:szCs w:val="24"/>
              </w:rPr>
              <w:t>беспечен</w:t>
            </w:r>
            <w:r>
              <w:rPr>
                <w:rFonts w:ascii="Times New Roman" w:hAnsi="Times New Roman"/>
                <w:sz w:val="24"/>
                <w:szCs w:val="24"/>
              </w:rPr>
              <w:t>ие</w:t>
            </w:r>
            <w:r w:rsidR="009B59F8" w:rsidRPr="00B00A5E">
              <w:rPr>
                <w:rFonts w:ascii="Times New Roman" w:hAnsi="Times New Roman"/>
                <w:sz w:val="24"/>
                <w:szCs w:val="24"/>
              </w:rPr>
              <w:t xml:space="preserve"> проведени</w:t>
            </w:r>
            <w:r>
              <w:rPr>
                <w:rFonts w:ascii="Times New Roman" w:hAnsi="Times New Roman"/>
                <w:sz w:val="24"/>
                <w:szCs w:val="24"/>
              </w:rPr>
              <w:t>я</w:t>
            </w:r>
            <w:r w:rsidR="009B59F8" w:rsidRPr="00B00A5E">
              <w:rPr>
                <w:rFonts w:ascii="Times New Roman" w:hAnsi="Times New Roman"/>
                <w:sz w:val="24"/>
                <w:szCs w:val="24"/>
              </w:rPr>
              <w:t xml:space="preserve"> мероприятий по профессиональной ориентации в рамках реализации проекта </w:t>
            </w:r>
            <w:r w:rsidR="00127831">
              <w:rPr>
                <w:rFonts w:ascii="Times New Roman" w:hAnsi="Times New Roman"/>
                <w:sz w:val="24"/>
                <w:szCs w:val="24"/>
              </w:rPr>
              <w:t>«</w:t>
            </w:r>
            <w:r w:rsidR="009B59F8" w:rsidRPr="00B00A5E">
              <w:rPr>
                <w:rFonts w:ascii="Times New Roman" w:hAnsi="Times New Roman"/>
                <w:sz w:val="24"/>
                <w:szCs w:val="24"/>
              </w:rPr>
              <w:t>Билет в будущее</w:t>
            </w:r>
            <w:r w:rsidR="00127831">
              <w:rPr>
                <w:rFonts w:ascii="Times New Roman" w:hAnsi="Times New Roman"/>
                <w:sz w:val="24"/>
                <w:szCs w:val="24"/>
              </w:rPr>
              <w:t>»</w:t>
            </w:r>
            <w:r w:rsidR="009B59F8" w:rsidRPr="00B00A5E">
              <w:rPr>
                <w:rFonts w:ascii="Times New Roman" w:hAnsi="Times New Roman"/>
                <w:sz w:val="24"/>
                <w:szCs w:val="24"/>
              </w:rPr>
              <w:t>, в которых приняли участие дети</w:t>
            </w:r>
          </w:p>
        </w:tc>
      </w:tr>
      <w:tr w:rsidR="00A4023E" w:rsidRPr="00B00A5E" w:rsidTr="0045136F">
        <w:trPr>
          <w:trHeight w:val="20"/>
          <w:jc w:val="center"/>
        </w:trPr>
        <w:tc>
          <w:tcPr>
            <w:tcW w:w="10207" w:type="dxa"/>
            <w:gridSpan w:val="3"/>
          </w:tcPr>
          <w:p w:rsidR="00A4023E" w:rsidRPr="00B00A5E" w:rsidRDefault="003B6EF1" w:rsidP="003B6EF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Направление (подпрограмма) 4 </w:t>
            </w:r>
            <w:r w:rsidR="00127831">
              <w:rPr>
                <w:rFonts w:ascii="Times New Roman" w:eastAsia="Times New Roman" w:hAnsi="Times New Roman"/>
                <w:sz w:val="24"/>
                <w:szCs w:val="24"/>
              </w:rPr>
              <w:t>«</w:t>
            </w:r>
            <w:r w:rsidR="00A4023E" w:rsidRPr="00B00A5E">
              <w:rPr>
                <w:rFonts w:ascii="Times New Roman" w:eastAsia="Times New Roman" w:hAnsi="Times New Roman"/>
                <w:sz w:val="24"/>
                <w:szCs w:val="24"/>
              </w:rPr>
              <w:t>Развитие среднего профессионального образования</w:t>
            </w:r>
            <w:r w:rsidR="00127831">
              <w:rPr>
                <w:rFonts w:ascii="Times New Roman" w:eastAsia="Times New Roman" w:hAnsi="Times New Roman"/>
                <w:sz w:val="24"/>
                <w:szCs w:val="24"/>
              </w:rPr>
              <w:t>»</w:t>
            </w:r>
          </w:p>
        </w:tc>
      </w:tr>
      <w:tr w:rsidR="009B59F8" w:rsidRPr="00B00A5E" w:rsidTr="0045136F">
        <w:trPr>
          <w:trHeight w:val="20"/>
          <w:jc w:val="center"/>
        </w:trPr>
        <w:tc>
          <w:tcPr>
            <w:tcW w:w="3970" w:type="dxa"/>
          </w:tcPr>
          <w:p w:rsidR="009B59F8" w:rsidRPr="00B00A5E" w:rsidRDefault="009B59F8" w:rsidP="0045136F">
            <w:pPr>
              <w:spacing w:after="0" w:line="240" w:lineRule="auto"/>
              <w:contextualSpacing/>
              <w:textAlignment w:val="baseline"/>
              <w:rPr>
                <w:rFonts w:ascii="Times New Roman" w:eastAsia="Times New Roman" w:hAnsi="Times New Roman"/>
                <w:sz w:val="24"/>
                <w:szCs w:val="24"/>
                <w:lang w:eastAsia="ru-RU"/>
              </w:rPr>
            </w:pPr>
            <w:r w:rsidRPr="00B00A5E">
              <w:rPr>
                <w:rFonts w:ascii="Times New Roman" w:eastAsia="Times New Roman" w:hAnsi="Times New Roman"/>
                <w:spacing w:val="1"/>
                <w:sz w:val="24"/>
                <w:szCs w:val="24"/>
              </w:rPr>
              <w:t>4.1.</w:t>
            </w:r>
            <w:r>
              <w:rPr>
                <w:rFonts w:ascii="Times New Roman" w:eastAsia="Times New Roman" w:hAnsi="Times New Roman"/>
                <w:spacing w:val="1"/>
                <w:sz w:val="24"/>
                <w:szCs w:val="24"/>
              </w:rPr>
              <w:t xml:space="preserve"> С</w:t>
            </w:r>
            <w:r w:rsidRPr="00B00A5E">
              <w:rPr>
                <w:rFonts w:ascii="Times New Roman" w:eastAsia="Times New Roman" w:hAnsi="Times New Roman"/>
                <w:sz w:val="24"/>
                <w:szCs w:val="24"/>
                <w:lang w:eastAsia="ru-RU"/>
              </w:rPr>
              <w:t>оздание современных условий для обеспечения потребности отраслей экономики в квалифицированных специалистах, востребованных на рынке труда Республики Тыва, на базе организаций среднего профессионального образования;</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развитие кадрового потенциала системы среднего профессионального образования;</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повышение качества среднего профессионального образования, формирование механизмов оценки качества и востребованности образовательных услуг с участием потребителей;</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создание условий для успешной социализации и эффективной самореализации обучающейся молодежи;</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B00A5E">
              <w:rPr>
                <w:rFonts w:ascii="Times New Roman" w:eastAsia="Times New Roman" w:hAnsi="Times New Roman"/>
                <w:sz w:val="24"/>
                <w:szCs w:val="24"/>
                <w:lang w:eastAsia="ru-RU"/>
              </w:rPr>
              <w:t>волонтерства</w:t>
            </w:r>
            <w:proofErr w:type="spellEnd"/>
            <w:r w:rsidRPr="00B00A5E">
              <w:rPr>
                <w:rFonts w:ascii="Times New Roman" w:eastAsia="Times New Roman" w:hAnsi="Times New Roman"/>
                <w:sz w:val="24"/>
                <w:szCs w:val="24"/>
                <w:lang w:eastAsia="ru-RU"/>
              </w:rPr>
              <w:t>)</w:t>
            </w:r>
          </w:p>
          <w:p w:rsidR="009B59F8" w:rsidRPr="00B00A5E" w:rsidRDefault="009B59F8" w:rsidP="0045136F">
            <w:pPr>
              <w:spacing w:after="0" w:line="240" w:lineRule="auto"/>
              <w:contextualSpacing/>
              <w:textAlignment w:val="baseline"/>
              <w:rPr>
                <w:rFonts w:ascii="Times New Roman" w:eastAsia="Times New Roman" w:hAnsi="Times New Roman"/>
                <w:b/>
                <w:spacing w:val="1"/>
                <w:sz w:val="24"/>
                <w:szCs w:val="24"/>
              </w:rPr>
            </w:pPr>
          </w:p>
        </w:tc>
        <w:tc>
          <w:tcPr>
            <w:tcW w:w="2552" w:type="dxa"/>
          </w:tcPr>
          <w:p w:rsidR="009B59F8" w:rsidRPr="00B00A5E" w:rsidRDefault="009B59F8"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hAnsi="Times New Roman"/>
                <w:sz w:val="24"/>
                <w:szCs w:val="24"/>
                <w:shd w:val="clear" w:color="auto" w:fill="FFFFFF"/>
              </w:rPr>
              <w:t>обеспечение потребности отраслей экономики Республики Тыва в квалифицированных рабочих и специалистах, поддержка профессиональной мобильности населения, создание в Республике Тыва современной системы среднего профессионального образования</w:t>
            </w:r>
          </w:p>
        </w:tc>
        <w:tc>
          <w:tcPr>
            <w:tcW w:w="3685" w:type="dxa"/>
          </w:tcPr>
          <w:p w:rsidR="009B59F8" w:rsidRPr="00B00A5E" w:rsidRDefault="009B59F8" w:rsidP="0045136F">
            <w:pPr>
              <w:spacing w:after="0" w:line="240" w:lineRule="auto"/>
              <w:rPr>
                <w:rFonts w:ascii="Times New Roman" w:hAnsi="Times New Roman"/>
                <w:sz w:val="24"/>
                <w:szCs w:val="24"/>
              </w:rPr>
            </w:pPr>
            <w:r>
              <w:rPr>
                <w:rFonts w:ascii="Times New Roman" w:hAnsi="Times New Roman"/>
                <w:sz w:val="24"/>
                <w:szCs w:val="24"/>
              </w:rPr>
              <w:t>у</w:t>
            </w:r>
            <w:r w:rsidRPr="00B00A5E">
              <w:rPr>
                <w:rFonts w:ascii="Times New Roman" w:hAnsi="Times New Roman"/>
                <w:sz w:val="24"/>
                <w:szCs w:val="24"/>
              </w:rPr>
              <w:t>величение доли образовательных организаций, реализующих программы среднего профессионального образования,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w:t>
            </w:r>
          </w:p>
          <w:p w:rsidR="009B59F8" w:rsidRPr="00B00A5E" w:rsidRDefault="003B6EF1"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 xml:space="preserve">величение доли выпускников организаций, осуществляющих образовательную деятельность по образовательным программам среднего профессионального образования, прошедших итоговую аттестацию на </w:t>
            </w:r>
            <w:r w:rsidR="00127831">
              <w:rPr>
                <w:rFonts w:ascii="Times New Roman" w:hAnsi="Times New Roman"/>
                <w:sz w:val="24"/>
                <w:szCs w:val="24"/>
              </w:rPr>
              <w:t>«</w:t>
            </w:r>
            <w:r w:rsidR="009B59F8" w:rsidRPr="00B00A5E">
              <w:rPr>
                <w:rFonts w:ascii="Times New Roman" w:hAnsi="Times New Roman"/>
                <w:sz w:val="24"/>
                <w:szCs w:val="24"/>
              </w:rPr>
              <w:t>хорошо</w:t>
            </w:r>
            <w:r w:rsidR="00127831">
              <w:rPr>
                <w:rFonts w:ascii="Times New Roman" w:hAnsi="Times New Roman"/>
                <w:sz w:val="24"/>
                <w:szCs w:val="24"/>
              </w:rPr>
              <w:t>»</w:t>
            </w:r>
            <w:r w:rsidR="009B59F8" w:rsidRPr="00B00A5E">
              <w:rPr>
                <w:rFonts w:ascii="Times New Roman" w:hAnsi="Times New Roman"/>
                <w:sz w:val="24"/>
                <w:szCs w:val="24"/>
              </w:rPr>
              <w:t xml:space="preserve"> и </w:t>
            </w:r>
            <w:r w:rsidR="00127831">
              <w:rPr>
                <w:rFonts w:ascii="Times New Roman" w:hAnsi="Times New Roman"/>
                <w:sz w:val="24"/>
                <w:szCs w:val="24"/>
              </w:rPr>
              <w:t>«</w:t>
            </w:r>
            <w:r w:rsidR="009B59F8" w:rsidRPr="00B00A5E">
              <w:rPr>
                <w:rFonts w:ascii="Times New Roman" w:hAnsi="Times New Roman"/>
                <w:sz w:val="24"/>
                <w:szCs w:val="24"/>
              </w:rPr>
              <w:t>отлично</w:t>
            </w:r>
            <w:r w:rsidR="00127831">
              <w:rPr>
                <w:rFonts w:ascii="Times New Roman" w:hAnsi="Times New Roman"/>
                <w:sz w:val="24"/>
                <w:szCs w:val="24"/>
              </w:rPr>
              <w:t>»</w:t>
            </w:r>
            <w:r w:rsidR="009B59F8" w:rsidRPr="00B00A5E">
              <w:rPr>
                <w:rFonts w:ascii="Times New Roman" w:hAnsi="Times New Roman"/>
                <w:sz w:val="24"/>
                <w:szCs w:val="24"/>
              </w:rPr>
              <w:t>;</w:t>
            </w:r>
          </w:p>
          <w:p w:rsidR="009B59F8" w:rsidRPr="00B00A5E" w:rsidRDefault="003B6EF1" w:rsidP="0045136F">
            <w:pPr>
              <w:spacing w:after="0" w:line="240" w:lineRule="auto"/>
              <w:rPr>
                <w:rFonts w:ascii="Times New Roman" w:hAnsi="Times New Roman"/>
                <w:sz w:val="24"/>
                <w:szCs w:val="24"/>
              </w:rPr>
            </w:pPr>
            <w:r>
              <w:rPr>
                <w:rFonts w:ascii="Times New Roman" w:hAnsi="Times New Roman"/>
                <w:sz w:val="24"/>
                <w:szCs w:val="24"/>
              </w:rPr>
              <w:t>с</w:t>
            </w:r>
            <w:r w:rsidR="009B59F8" w:rsidRPr="00B00A5E">
              <w:rPr>
                <w:rFonts w:ascii="Times New Roman" w:hAnsi="Times New Roman"/>
                <w:sz w:val="24"/>
                <w:szCs w:val="24"/>
              </w:rPr>
              <w:t xml:space="preserve">оздание (обновление) материально-технической базы образовательных организаций, реализующих программы среднего профессионального образования; </w:t>
            </w:r>
          </w:p>
          <w:p w:rsidR="009B59F8" w:rsidRPr="00B00A5E" w:rsidRDefault="003B6EF1"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величение доли обучающихся образовательных организаций,</w:t>
            </w:r>
          </w:p>
          <w:p w:rsidR="009B59F8" w:rsidRPr="00B00A5E" w:rsidRDefault="009B59F8" w:rsidP="0045136F">
            <w:pPr>
              <w:spacing w:after="0" w:line="240" w:lineRule="auto"/>
              <w:rPr>
                <w:rFonts w:ascii="Times New Roman" w:hAnsi="Times New Roman"/>
                <w:sz w:val="24"/>
                <w:szCs w:val="24"/>
              </w:rPr>
            </w:pPr>
            <w:r w:rsidRPr="00B00A5E">
              <w:rPr>
                <w:rFonts w:ascii="Times New Roman" w:hAnsi="Times New Roman"/>
                <w:sz w:val="24"/>
                <w:szCs w:val="24"/>
              </w:rPr>
              <w:t>реализующих программы среднего профессионального</w:t>
            </w:r>
          </w:p>
          <w:p w:rsidR="003B6EF1" w:rsidRDefault="009B59F8" w:rsidP="0045136F">
            <w:pPr>
              <w:spacing w:after="0" w:line="240" w:lineRule="auto"/>
              <w:rPr>
                <w:rFonts w:ascii="Times New Roman" w:hAnsi="Times New Roman"/>
                <w:sz w:val="24"/>
                <w:szCs w:val="24"/>
              </w:rPr>
            </w:pPr>
            <w:r w:rsidRPr="00B00A5E">
              <w:rPr>
                <w:rFonts w:ascii="Times New Roman" w:hAnsi="Times New Roman"/>
                <w:sz w:val="24"/>
                <w:szCs w:val="24"/>
              </w:rPr>
              <w:t xml:space="preserve">образования, продемонстрировавших по итогам демонстрационного экзамена уровень, соответствующий национальным или международным стандартам; </w:t>
            </w:r>
          </w:p>
          <w:p w:rsidR="009B59F8" w:rsidRPr="00B00A5E" w:rsidRDefault="003B6EF1"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величение доли выпускников образовательных организаций,</w:t>
            </w:r>
          </w:p>
          <w:p w:rsidR="009B59F8" w:rsidRPr="00B00A5E" w:rsidRDefault="009B59F8" w:rsidP="0045136F">
            <w:pPr>
              <w:spacing w:after="0" w:line="240" w:lineRule="auto"/>
              <w:rPr>
                <w:rFonts w:ascii="Times New Roman" w:hAnsi="Times New Roman"/>
                <w:sz w:val="24"/>
                <w:szCs w:val="24"/>
              </w:rPr>
            </w:pPr>
            <w:r w:rsidRPr="00B00A5E">
              <w:rPr>
                <w:rFonts w:ascii="Times New Roman" w:hAnsi="Times New Roman"/>
                <w:sz w:val="24"/>
                <w:szCs w:val="24"/>
              </w:rPr>
              <w:t>реализующих программы среднего профессионального</w:t>
            </w:r>
          </w:p>
          <w:p w:rsidR="00986640" w:rsidRDefault="009B59F8" w:rsidP="0045136F">
            <w:pPr>
              <w:spacing w:after="0" w:line="240" w:lineRule="auto"/>
              <w:contextualSpacing/>
              <w:textAlignment w:val="baseline"/>
              <w:rPr>
                <w:rFonts w:ascii="Times New Roman" w:hAnsi="Times New Roman"/>
                <w:sz w:val="24"/>
                <w:szCs w:val="24"/>
              </w:rPr>
            </w:pPr>
            <w:r w:rsidRPr="00B00A5E">
              <w:rPr>
                <w:rFonts w:ascii="Times New Roman" w:hAnsi="Times New Roman"/>
                <w:sz w:val="24"/>
                <w:szCs w:val="24"/>
              </w:rPr>
              <w:t>образования, занятых по виду деятельности и полученным компе</w:t>
            </w:r>
            <w:r w:rsidRPr="00B00A5E">
              <w:rPr>
                <w:rFonts w:ascii="Times New Roman" w:hAnsi="Times New Roman"/>
                <w:sz w:val="24"/>
                <w:szCs w:val="24"/>
              </w:rPr>
              <w:lastRenderedPageBreak/>
              <w:t xml:space="preserve">тенциям; </w:t>
            </w:r>
          </w:p>
          <w:p w:rsidR="009B59F8" w:rsidRPr="00B00A5E" w:rsidRDefault="00986640" w:rsidP="0045136F">
            <w:pPr>
              <w:spacing w:after="0" w:line="240" w:lineRule="auto"/>
              <w:contextualSpacing/>
              <w:textAlignment w:val="baseline"/>
              <w:rPr>
                <w:rFonts w:ascii="Times New Roman" w:eastAsia="Times New Roman" w:hAnsi="Times New Roman"/>
                <w:b/>
                <w:spacing w:val="1"/>
                <w:sz w:val="24"/>
                <w:szCs w:val="24"/>
              </w:rPr>
            </w:pPr>
            <w:r>
              <w:rPr>
                <w:rFonts w:ascii="Times New Roman" w:hAnsi="Times New Roman"/>
                <w:sz w:val="24"/>
                <w:szCs w:val="24"/>
              </w:rPr>
              <w:t>о</w:t>
            </w:r>
            <w:r w:rsidR="009B59F8" w:rsidRPr="00B00A5E">
              <w:rPr>
                <w:rFonts w:ascii="Times New Roman" w:hAnsi="Times New Roman"/>
                <w:sz w:val="24"/>
                <w:szCs w:val="24"/>
              </w:rPr>
              <w:t>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w:t>
            </w:r>
          </w:p>
        </w:tc>
      </w:tr>
      <w:tr w:rsidR="00A4023E" w:rsidRPr="00B00A5E" w:rsidTr="0045136F">
        <w:trPr>
          <w:trHeight w:val="20"/>
          <w:jc w:val="center"/>
        </w:trPr>
        <w:tc>
          <w:tcPr>
            <w:tcW w:w="10207" w:type="dxa"/>
            <w:gridSpan w:val="3"/>
          </w:tcPr>
          <w:p w:rsidR="009B59F8" w:rsidRDefault="00A4023E" w:rsidP="0045136F">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lastRenderedPageBreak/>
              <w:t xml:space="preserve">Направление (подпрограмма) 5 </w:t>
            </w:r>
            <w:r w:rsidR="00127831">
              <w:rPr>
                <w:rFonts w:ascii="Times New Roman" w:eastAsia="Times New Roman" w:hAnsi="Times New Roman"/>
                <w:sz w:val="24"/>
                <w:szCs w:val="24"/>
              </w:rPr>
              <w:t>«</w:t>
            </w:r>
            <w:r w:rsidRPr="00B00A5E">
              <w:rPr>
                <w:rFonts w:ascii="Times New Roman" w:eastAsia="Times New Roman" w:hAnsi="Times New Roman"/>
                <w:sz w:val="24"/>
                <w:szCs w:val="24"/>
              </w:rPr>
              <w:t>Развитие системы оценки</w:t>
            </w:r>
            <w:r w:rsidR="009B59F8">
              <w:rPr>
                <w:rFonts w:ascii="Times New Roman" w:eastAsia="Times New Roman" w:hAnsi="Times New Roman"/>
                <w:sz w:val="24"/>
                <w:szCs w:val="24"/>
              </w:rPr>
              <w:t xml:space="preserve"> </w:t>
            </w:r>
            <w:r w:rsidRPr="00B00A5E">
              <w:rPr>
                <w:rFonts w:ascii="Times New Roman" w:eastAsia="Times New Roman" w:hAnsi="Times New Roman"/>
                <w:sz w:val="24"/>
                <w:szCs w:val="24"/>
              </w:rPr>
              <w:t xml:space="preserve">качества </w:t>
            </w:r>
          </w:p>
          <w:p w:rsidR="00A4023E" w:rsidRPr="009B59F8" w:rsidRDefault="00A4023E" w:rsidP="0045136F">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t>образования и информационной прозрачности системы образования</w:t>
            </w:r>
            <w:r w:rsidR="00127831">
              <w:rPr>
                <w:rFonts w:ascii="Times New Roman" w:eastAsia="Times New Roman" w:hAnsi="Times New Roman"/>
                <w:sz w:val="24"/>
                <w:szCs w:val="24"/>
              </w:rPr>
              <w:t>»</w:t>
            </w:r>
          </w:p>
        </w:tc>
      </w:tr>
      <w:tr w:rsidR="009B59F8" w:rsidRPr="00B00A5E" w:rsidTr="0045136F">
        <w:trPr>
          <w:trHeight w:val="20"/>
          <w:jc w:val="center"/>
        </w:trPr>
        <w:tc>
          <w:tcPr>
            <w:tcW w:w="3970" w:type="dxa"/>
          </w:tcPr>
          <w:p w:rsidR="009B59F8" w:rsidRPr="00B00A5E" w:rsidRDefault="009B59F8" w:rsidP="0045136F">
            <w:pPr>
              <w:spacing w:after="0" w:line="240" w:lineRule="auto"/>
              <w:contextualSpacing/>
              <w:textAlignment w:val="baseline"/>
              <w:rPr>
                <w:rFonts w:ascii="Times New Roman" w:eastAsia="Times New Roman" w:hAnsi="Times New Roman"/>
                <w:sz w:val="24"/>
                <w:szCs w:val="24"/>
                <w:lang w:eastAsia="ru-RU"/>
              </w:rPr>
            </w:pPr>
            <w:r w:rsidRPr="00B00A5E">
              <w:rPr>
                <w:rFonts w:ascii="Times New Roman" w:eastAsia="Times New Roman" w:hAnsi="Times New Roman"/>
                <w:spacing w:val="1"/>
                <w:sz w:val="24"/>
                <w:szCs w:val="24"/>
              </w:rPr>
              <w:t>5.1.</w:t>
            </w:r>
            <w:r>
              <w:rPr>
                <w:rFonts w:ascii="Times New Roman" w:eastAsia="Times New Roman" w:hAnsi="Times New Roman"/>
                <w:spacing w:val="1"/>
                <w:sz w:val="24"/>
                <w:szCs w:val="24"/>
              </w:rPr>
              <w:t xml:space="preserve"> В</w:t>
            </w:r>
            <w:r w:rsidRPr="00B00A5E">
              <w:rPr>
                <w:rFonts w:ascii="Times New Roman" w:eastAsia="Times New Roman" w:hAnsi="Times New Roman"/>
                <w:sz w:val="24"/>
                <w:szCs w:val="24"/>
                <w:lang w:eastAsia="ru-RU"/>
              </w:rPr>
              <w:t>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обеспечение современного уровня надежности и технологичности процедур оценки качества образовательных результатов;</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формирование культуры оценки качества образования на уровне республики, муниципалитетов и отдельных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создание системы поддержки сбора и анализа информации об индивидуальных образовательных достижениях;</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создание системы мониторингов исследований качества образования;</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формирование системы статистики образования на основе федеральных стандартов</w:t>
            </w:r>
          </w:p>
        </w:tc>
        <w:tc>
          <w:tcPr>
            <w:tcW w:w="2552" w:type="dxa"/>
          </w:tcPr>
          <w:p w:rsidR="009B59F8" w:rsidRPr="00B00A5E" w:rsidRDefault="009B59F8"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hAnsi="Times New Roman"/>
                <w:sz w:val="24"/>
                <w:szCs w:val="24"/>
                <w:shd w:val="clear" w:color="auto" w:fill="FFFFFF"/>
              </w:rP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w:t>
            </w:r>
          </w:p>
        </w:tc>
        <w:tc>
          <w:tcPr>
            <w:tcW w:w="3685" w:type="dxa"/>
          </w:tcPr>
          <w:p w:rsidR="009B59F8" w:rsidRPr="00B00A5E" w:rsidRDefault="009B59F8" w:rsidP="0045136F">
            <w:pPr>
              <w:spacing w:after="0" w:line="240" w:lineRule="auto"/>
              <w:rPr>
                <w:rFonts w:ascii="Times New Roman" w:hAnsi="Times New Roman"/>
                <w:sz w:val="24"/>
                <w:szCs w:val="24"/>
              </w:rPr>
            </w:pPr>
            <w:r>
              <w:rPr>
                <w:rFonts w:ascii="Times New Roman" w:hAnsi="Times New Roman"/>
                <w:sz w:val="24"/>
                <w:szCs w:val="24"/>
              </w:rPr>
              <w:t>у</w:t>
            </w:r>
            <w:r w:rsidRPr="00B00A5E">
              <w:rPr>
                <w:rFonts w:ascii="Times New Roman" w:hAnsi="Times New Roman"/>
                <w:sz w:val="24"/>
                <w:szCs w:val="24"/>
              </w:rPr>
              <w:t>величение доли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p w:rsidR="009B59F8" w:rsidRPr="00B00A5E" w:rsidRDefault="00986640"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величение доли заданий в электронной форме для учащихся, проверяемых с использованием технологий автоматизированной проверки;</w:t>
            </w:r>
          </w:p>
          <w:p w:rsidR="009B59F8" w:rsidRPr="00B00A5E" w:rsidRDefault="00986640"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величение доли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p w:rsidR="009B59F8" w:rsidRPr="00B00A5E" w:rsidRDefault="00986640"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величение доли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rsidR="009B59F8" w:rsidRPr="009B59F8" w:rsidRDefault="00986640"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величение доли учащихся, по которым осуществляется ведение цифрового профиля;</w:t>
            </w:r>
          </w:p>
        </w:tc>
      </w:tr>
      <w:tr w:rsidR="00A4023E" w:rsidRPr="00B00A5E" w:rsidTr="0045136F">
        <w:trPr>
          <w:trHeight w:val="20"/>
          <w:jc w:val="center"/>
        </w:trPr>
        <w:tc>
          <w:tcPr>
            <w:tcW w:w="10207" w:type="dxa"/>
            <w:gridSpan w:val="3"/>
          </w:tcPr>
          <w:p w:rsidR="00A4023E" w:rsidRPr="00B00A5E" w:rsidRDefault="00A4023E" w:rsidP="00986640">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t xml:space="preserve">Направление (подпрограмма) 6 </w:t>
            </w:r>
            <w:r w:rsidR="00127831">
              <w:rPr>
                <w:rFonts w:ascii="Times New Roman" w:eastAsia="Times New Roman" w:hAnsi="Times New Roman"/>
                <w:sz w:val="24"/>
                <w:szCs w:val="24"/>
              </w:rPr>
              <w:t>«</w:t>
            </w:r>
            <w:r w:rsidRPr="00B00A5E">
              <w:rPr>
                <w:rFonts w:ascii="Times New Roman" w:eastAsia="Times New Roman" w:hAnsi="Times New Roman"/>
                <w:sz w:val="24"/>
                <w:szCs w:val="24"/>
              </w:rPr>
              <w:t>Отдых и оздоровление детей</w:t>
            </w:r>
            <w:r w:rsidR="00127831">
              <w:rPr>
                <w:rFonts w:ascii="Times New Roman" w:eastAsia="Times New Roman" w:hAnsi="Times New Roman"/>
                <w:sz w:val="24"/>
                <w:szCs w:val="24"/>
              </w:rPr>
              <w:t>»</w:t>
            </w:r>
          </w:p>
        </w:tc>
      </w:tr>
      <w:tr w:rsidR="009B59F8" w:rsidRPr="00B00A5E" w:rsidTr="0045136F">
        <w:trPr>
          <w:trHeight w:val="20"/>
          <w:jc w:val="center"/>
        </w:trPr>
        <w:tc>
          <w:tcPr>
            <w:tcW w:w="3970" w:type="dxa"/>
          </w:tcPr>
          <w:p w:rsidR="009B59F8" w:rsidRPr="00B00A5E" w:rsidRDefault="009B59F8" w:rsidP="0045136F">
            <w:pPr>
              <w:spacing w:after="0" w:line="240" w:lineRule="auto"/>
              <w:contextualSpacing/>
              <w:textAlignment w:val="baseline"/>
              <w:rPr>
                <w:rFonts w:ascii="Times New Roman" w:eastAsia="Times New Roman" w:hAnsi="Times New Roman"/>
                <w:sz w:val="24"/>
                <w:szCs w:val="24"/>
                <w:lang w:eastAsia="ru-RU"/>
              </w:rPr>
            </w:pPr>
            <w:r w:rsidRPr="00B00A5E">
              <w:rPr>
                <w:rFonts w:ascii="Times New Roman" w:eastAsia="Times New Roman" w:hAnsi="Times New Roman"/>
                <w:spacing w:val="1"/>
                <w:sz w:val="24"/>
                <w:szCs w:val="24"/>
              </w:rPr>
              <w:t>6.1.</w:t>
            </w:r>
            <w:r>
              <w:rPr>
                <w:rFonts w:ascii="Times New Roman" w:eastAsia="Times New Roman" w:hAnsi="Times New Roman"/>
                <w:spacing w:val="1"/>
                <w:sz w:val="24"/>
                <w:szCs w:val="24"/>
              </w:rPr>
              <w:t xml:space="preserve"> К</w:t>
            </w:r>
            <w:r w:rsidRPr="00B00A5E">
              <w:rPr>
                <w:rFonts w:ascii="Times New Roman" w:eastAsia="Times New Roman" w:hAnsi="Times New Roman"/>
                <w:sz w:val="24"/>
                <w:szCs w:val="24"/>
                <w:lang w:eastAsia="ru-RU"/>
              </w:rPr>
              <w:t>оординация действий организаций всех форм собственности, занимающихся вопросами организации отдыха детей, их оздоровления и занятости;</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сохранение и укрепление материально-технической базы оздоровительных организаций;</w:t>
            </w:r>
          </w:p>
          <w:p w:rsidR="009B59F8" w:rsidRPr="00B00A5E"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создание условий для обеспечения безопасности и пребывания детей в оздоровительных организациях;</w:t>
            </w:r>
          </w:p>
          <w:p w:rsidR="009B59F8" w:rsidRPr="009B59F8" w:rsidRDefault="009B59F8"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совершенствование кадрового, ин</w:t>
            </w:r>
            <w:r w:rsidRPr="00B00A5E">
              <w:rPr>
                <w:rFonts w:ascii="Times New Roman" w:eastAsia="Times New Roman" w:hAnsi="Times New Roman"/>
                <w:sz w:val="24"/>
                <w:szCs w:val="24"/>
                <w:lang w:eastAsia="ru-RU"/>
              </w:rPr>
              <w:lastRenderedPageBreak/>
              <w:t>формационно-методического обеспечения организации отдыха и оздоровления детей</w:t>
            </w:r>
          </w:p>
        </w:tc>
        <w:tc>
          <w:tcPr>
            <w:tcW w:w="2552" w:type="dxa"/>
          </w:tcPr>
          <w:p w:rsidR="009B59F8" w:rsidRPr="00B00A5E" w:rsidRDefault="009B59F8"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hAnsi="Times New Roman"/>
                <w:sz w:val="24"/>
                <w:szCs w:val="24"/>
                <w:shd w:val="clear" w:color="auto" w:fill="FFFFFF"/>
              </w:rPr>
              <w:lastRenderedPageBreak/>
              <w:t>обеспечение доступности полноценного (качественного) отдыха и оздоровления детей</w:t>
            </w:r>
          </w:p>
        </w:tc>
        <w:tc>
          <w:tcPr>
            <w:tcW w:w="3685" w:type="dxa"/>
          </w:tcPr>
          <w:p w:rsidR="009B59F8" w:rsidRPr="00B00A5E" w:rsidRDefault="009B59F8" w:rsidP="0045136F">
            <w:pPr>
              <w:spacing w:after="0" w:line="240" w:lineRule="auto"/>
              <w:rPr>
                <w:rFonts w:ascii="Times New Roman" w:hAnsi="Times New Roman"/>
                <w:sz w:val="24"/>
                <w:szCs w:val="24"/>
              </w:rPr>
            </w:pPr>
            <w:r>
              <w:rPr>
                <w:rFonts w:ascii="Times New Roman" w:hAnsi="Times New Roman"/>
                <w:sz w:val="24"/>
                <w:szCs w:val="24"/>
              </w:rPr>
              <w:t>с</w:t>
            </w:r>
            <w:r w:rsidRPr="00B00A5E">
              <w:rPr>
                <w:rFonts w:ascii="Times New Roman" w:hAnsi="Times New Roman"/>
                <w:sz w:val="24"/>
                <w:szCs w:val="24"/>
              </w:rPr>
              <w:t>охранение действующей сети загородных оздоровительных учреждений республики;</w:t>
            </w:r>
          </w:p>
          <w:p w:rsidR="009B59F8" w:rsidRPr="00B00A5E" w:rsidRDefault="00986640" w:rsidP="0045136F">
            <w:pPr>
              <w:spacing w:after="0" w:line="240" w:lineRule="auto"/>
              <w:rPr>
                <w:rFonts w:ascii="Times New Roman" w:hAnsi="Times New Roman"/>
                <w:sz w:val="24"/>
                <w:szCs w:val="24"/>
              </w:rPr>
            </w:pPr>
            <w:r>
              <w:rPr>
                <w:rFonts w:ascii="Times New Roman" w:hAnsi="Times New Roman"/>
                <w:sz w:val="24"/>
                <w:szCs w:val="24"/>
              </w:rPr>
              <w:t>у</w:t>
            </w:r>
            <w:r w:rsidR="009B59F8" w:rsidRPr="00B00A5E">
              <w:rPr>
                <w:rFonts w:ascii="Times New Roman" w:hAnsi="Times New Roman"/>
                <w:sz w:val="24"/>
                <w:szCs w:val="24"/>
              </w:rPr>
              <w:t>величение количества детей, охваченных всеми формами отдыха, оздоровления и занятости в сво</w:t>
            </w:r>
            <w:r>
              <w:rPr>
                <w:rFonts w:ascii="Times New Roman" w:hAnsi="Times New Roman"/>
                <w:sz w:val="24"/>
                <w:szCs w:val="24"/>
              </w:rPr>
              <w:t>бодное от учебы время</w:t>
            </w:r>
          </w:p>
          <w:p w:rsidR="009B59F8" w:rsidRPr="00B00A5E" w:rsidRDefault="009B59F8" w:rsidP="0045136F">
            <w:pPr>
              <w:spacing w:after="0" w:line="240" w:lineRule="auto"/>
              <w:contextualSpacing/>
              <w:textAlignment w:val="baseline"/>
              <w:rPr>
                <w:rFonts w:ascii="Times New Roman" w:eastAsia="Times New Roman" w:hAnsi="Times New Roman"/>
                <w:b/>
                <w:spacing w:val="1"/>
                <w:sz w:val="24"/>
                <w:szCs w:val="24"/>
              </w:rPr>
            </w:pPr>
          </w:p>
        </w:tc>
      </w:tr>
      <w:tr w:rsidR="00A4023E" w:rsidRPr="00B00A5E" w:rsidTr="0045136F">
        <w:trPr>
          <w:trHeight w:val="20"/>
          <w:jc w:val="center"/>
        </w:trPr>
        <w:tc>
          <w:tcPr>
            <w:tcW w:w="10207" w:type="dxa"/>
            <w:gridSpan w:val="3"/>
          </w:tcPr>
          <w:p w:rsidR="00A4023E" w:rsidRPr="00B00A5E" w:rsidRDefault="00A4023E" w:rsidP="00986640">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lastRenderedPageBreak/>
              <w:t xml:space="preserve">Направление (подпрограмма) 7 </w:t>
            </w:r>
            <w:r w:rsidR="00127831">
              <w:rPr>
                <w:rFonts w:ascii="Times New Roman" w:eastAsia="Times New Roman" w:hAnsi="Times New Roman"/>
                <w:sz w:val="24"/>
                <w:szCs w:val="24"/>
              </w:rPr>
              <w:t>«</w:t>
            </w:r>
            <w:r w:rsidRPr="00B00A5E">
              <w:rPr>
                <w:rFonts w:ascii="Times New Roman" w:eastAsia="Times New Roman" w:hAnsi="Times New Roman"/>
                <w:sz w:val="24"/>
                <w:szCs w:val="24"/>
              </w:rPr>
              <w:t>Безопасность образовательных организаций</w:t>
            </w:r>
            <w:r w:rsidR="00127831">
              <w:rPr>
                <w:rFonts w:ascii="Times New Roman" w:eastAsia="Times New Roman" w:hAnsi="Times New Roman"/>
                <w:sz w:val="24"/>
                <w:szCs w:val="24"/>
              </w:rPr>
              <w:t>»</w:t>
            </w:r>
          </w:p>
        </w:tc>
      </w:tr>
      <w:tr w:rsidR="0066635C" w:rsidRPr="00B00A5E" w:rsidTr="0045136F">
        <w:trPr>
          <w:trHeight w:val="20"/>
          <w:jc w:val="center"/>
        </w:trPr>
        <w:tc>
          <w:tcPr>
            <w:tcW w:w="3970" w:type="dxa"/>
          </w:tcPr>
          <w:p w:rsidR="0066635C" w:rsidRPr="00B00A5E" w:rsidRDefault="0066635C"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eastAsia="Times New Roman" w:hAnsi="Times New Roman"/>
                <w:spacing w:val="1"/>
                <w:sz w:val="24"/>
                <w:szCs w:val="24"/>
              </w:rPr>
              <w:t>7.1.</w:t>
            </w:r>
            <w:r>
              <w:rPr>
                <w:rFonts w:ascii="Times New Roman" w:eastAsia="Times New Roman" w:hAnsi="Times New Roman"/>
                <w:spacing w:val="1"/>
                <w:sz w:val="24"/>
                <w:szCs w:val="24"/>
              </w:rPr>
              <w:t xml:space="preserve"> Р</w:t>
            </w:r>
            <w:r w:rsidRPr="00B00A5E">
              <w:rPr>
                <w:rFonts w:ascii="Times New Roman" w:hAnsi="Times New Roman"/>
                <w:sz w:val="24"/>
                <w:szCs w:val="24"/>
                <w:shd w:val="clear" w:color="auto" w:fill="FFFFFF"/>
              </w:rPr>
              <w:t>еализация государственной и региональной политики в области обеспечения безопасных условий для осуществления учебно-воспитательного процесса в образовательных организациях</w:t>
            </w:r>
          </w:p>
        </w:tc>
        <w:tc>
          <w:tcPr>
            <w:tcW w:w="2552" w:type="dxa"/>
          </w:tcPr>
          <w:p w:rsidR="0066635C" w:rsidRPr="00B00A5E" w:rsidRDefault="0066635C"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hAnsi="Times New Roman"/>
                <w:sz w:val="24"/>
                <w:szCs w:val="24"/>
                <w:shd w:val="clear" w:color="auto" w:fill="FFFFFF"/>
              </w:rPr>
              <w:t>обеспечение безопасности учащихся, воспитанников и работников образовательных организаций всех типов и видов во время их трудовой и учебной деятельности, обеспечение пожарной и антитеррористической безопасности образовательных организаций всех типов</w:t>
            </w:r>
          </w:p>
        </w:tc>
        <w:tc>
          <w:tcPr>
            <w:tcW w:w="3685" w:type="dxa"/>
          </w:tcPr>
          <w:p w:rsidR="0066635C" w:rsidRPr="00B00A5E" w:rsidRDefault="0066635C"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hAnsi="Times New Roman"/>
                <w:sz w:val="24"/>
                <w:szCs w:val="24"/>
                <w:shd w:val="clear" w:color="auto" w:fill="FFFFFF"/>
              </w:rPr>
              <w:t>увеличение доли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 от 60 до 100 процентов</w:t>
            </w:r>
          </w:p>
        </w:tc>
      </w:tr>
      <w:tr w:rsidR="00A4023E" w:rsidRPr="00B00A5E" w:rsidTr="0045136F">
        <w:trPr>
          <w:trHeight w:val="20"/>
          <w:jc w:val="center"/>
        </w:trPr>
        <w:tc>
          <w:tcPr>
            <w:tcW w:w="10207" w:type="dxa"/>
            <w:gridSpan w:val="3"/>
          </w:tcPr>
          <w:p w:rsidR="0066635C" w:rsidRDefault="00A4023E" w:rsidP="0045136F">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t xml:space="preserve">Направление (подпрограмма) 8 </w:t>
            </w:r>
            <w:r w:rsidR="00127831">
              <w:rPr>
                <w:rFonts w:ascii="Times New Roman" w:eastAsia="Times New Roman" w:hAnsi="Times New Roman"/>
                <w:sz w:val="24"/>
                <w:szCs w:val="24"/>
              </w:rPr>
              <w:t>«</w:t>
            </w:r>
            <w:r w:rsidRPr="00B00A5E">
              <w:rPr>
                <w:rFonts w:ascii="Times New Roman" w:eastAsia="Times New Roman" w:hAnsi="Times New Roman"/>
                <w:sz w:val="24"/>
                <w:szCs w:val="24"/>
              </w:rPr>
              <w:t>Развитие научных исследований</w:t>
            </w:r>
            <w:r w:rsidR="0066635C">
              <w:rPr>
                <w:rFonts w:ascii="Times New Roman" w:eastAsia="Times New Roman" w:hAnsi="Times New Roman"/>
                <w:sz w:val="24"/>
                <w:szCs w:val="24"/>
              </w:rPr>
              <w:t xml:space="preserve"> </w:t>
            </w:r>
            <w:r w:rsidRPr="00B00A5E">
              <w:rPr>
                <w:rFonts w:ascii="Times New Roman" w:eastAsia="Times New Roman" w:hAnsi="Times New Roman"/>
                <w:sz w:val="24"/>
                <w:szCs w:val="24"/>
              </w:rPr>
              <w:t xml:space="preserve">в области </w:t>
            </w:r>
          </w:p>
          <w:p w:rsidR="00A4023E" w:rsidRPr="00B00A5E" w:rsidRDefault="00A4023E" w:rsidP="0045136F">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t>гуманитарных и естественных наук в Республике Тыва на 2014-2025 годы</w:t>
            </w:r>
            <w:r w:rsidR="00127831">
              <w:rPr>
                <w:rFonts w:ascii="Times New Roman" w:eastAsia="Times New Roman" w:hAnsi="Times New Roman"/>
                <w:sz w:val="24"/>
                <w:szCs w:val="24"/>
              </w:rPr>
              <w:t>»</w:t>
            </w:r>
          </w:p>
        </w:tc>
      </w:tr>
      <w:tr w:rsidR="0066635C" w:rsidRPr="00B00A5E" w:rsidTr="0045136F">
        <w:trPr>
          <w:trHeight w:val="20"/>
          <w:jc w:val="center"/>
        </w:trPr>
        <w:tc>
          <w:tcPr>
            <w:tcW w:w="3970" w:type="dxa"/>
          </w:tcPr>
          <w:p w:rsidR="0066635C" w:rsidRPr="00B00A5E" w:rsidRDefault="0066635C" w:rsidP="0045136F">
            <w:pPr>
              <w:shd w:val="clear" w:color="auto" w:fill="FFFFFF"/>
              <w:spacing w:after="0" w:line="240" w:lineRule="auto"/>
              <w:textAlignment w:val="baseline"/>
              <w:rPr>
                <w:rFonts w:ascii="Times New Roman" w:eastAsia="Times New Roman" w:hAnsi="Times New Roman"/>
                <w:b/>
                <w:spacing w:val="1"/>
                <w:sz w:val="24"/>
                <w:szCs w:val="24"/>
              </w:rPr>
            </w:pPr>
          </w:p>
        </w:tc>
        <w:tc>
          <w:tcPr>
            <w:tcW w:w="2552" w:type="dxa"/>
          </w:tcPr>
          <w:p w:rsidR="0066635C" w:rsidRPr="00B00A5E" w:rsidRDefault="0066635C"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hAnsi="Times New Roman"/>
                <w:sz w:val="24"/>
                <w:szCs w:val="24"/>
                <w:shd w:val="clear" w:color="auto" w:fill="FFFFFF"/>
              </w:rPr>
              <w:t xml:space="preserve"> </w:t>
            </w:r>
          </w:p>
        </w:tc>
        <w:tc>
          <w:tcPr>
            <w:tcW w:w="3685" w:type="dxa"/>
          </w:tcPr>
          <w:p w:rsidR="0066635C" w:rsidRPr="00B00A5E" w:rsidRDefault="0066635C" w:rsidP="0045136F">
            <w:pPr>
              <w:spacing w:after="0" w:line="240" w:lineRule="auto"/>
              <w:contextualSpacing/>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t>к</w:t>
            </w:r>
            <w:r w:rsidRPr="00B00A5E">
              <w:rPr>
                <w:rFonts w:ascii="Times New Roman" w:eastAsia="Times New Roman" w:hAnsi="Times New Roman"/>
                <w:spacing w:val="1"/>
                <w:sz w:val="24"/>
                <w:szCs w:val="24"/>
              </w:rPr>
              <w:t>онечным результатом научно-исследовательской работы будет увеличение объема работ, подготовленных к изданию</w:t>
            </w:r>
            <w:r w:rsidR="005864FA">
              <w:rPr>
                <w:rFonts w:ascii="Times New Roman" w:eastAsia="Times New Roman" w:hAnsi="Times New Roman"/>
                <w:spacing w:val="1"/>
                <w:sz w:val="24"/>
                <w:szCs w:val="24"/>
              </w:rPr>
              <w:t>,</w:t>
            </w:r>
            <w:r w:rsidRPr="00B00A5E">
              <w:rPr>
                <w:rFonts w:ascii="Times New Roman" w:eastAsia="Times New Roman" w:hAnsi="Times New Roman"/>
                <w:spacing w:val="1"/>
                <w:sz w:val="24"/>
                <w:szCs w:val="24"/>
              </w:rPr>
              <w:t xml:space="preserve"> до 470 пе</w:t>
            </w:r>
            <w:r w:rsidR="00986640">
              <w:rPr>
                <w:rFonts w:ascii="Times New Roman" w:eastAsia="Times New Roman" w:hAnsi="Times New Roman"/>
                <w:spacing w:val="1"/>
                <w:sz w:val="24"/>
                <w:szCs w:val="24"/>
              </w:rPr>
              <w:t>чатных листов;</w:t>
            </w:r>
          </w:p>
          <w:p w:rsidR="0066635C" w:rsidRPr="00B00A5E" w:rsidRDefault="00986640" w:rsidP="0045136F">
            <w:pPr>
              <w:spacing w:after="0" w:line="240" w:lineRule="auto"/>
              <w:contextualSpacing/>
              <w:textAlignment w:val="baseline"/>
              <w:rPr>
                <w:rFonts w:ascii="Times New Roman" w:eastAsia="Times New Roman" w:hAnsi="Times New Roman"/>
                <w:spacing w:val="1"/>
                <w:sz w:val="24"/>
                <w:szCs w:val="24"/>
              </w:rPr>
            </w:pPr>
            <w:r>
              <w:rPr>
                <w:rFonts w:ascii="Times New Roman" w:eastAsia="Times New Roman" w:hAnsi="Times New Roman"/>
                <w:spacing w:val="1"/>
                <w:sz w:val="24"/>
                <w:szCs w:val="24"/>
              </w:rPr>
              <w:t>д</w:t>
            </w:r>
            <w:r w:rsidR="0066635C" w:rsidRPr="00B00A5E">
              <w:rPr>
                <w:rFonts w:ascii="Times New Roman" w:eastAsia="Times New Roman" w:hAnsi="Times New Roman"/>
                <w:spacing w:val="1"/>
                <w:sz w:val="24"/>
                <w:szCs w:val="24"/>
              </w:rPr>
              <w:t>оля изданных науч</w:t>
            </w:r>
            <w:r w:rsidR="005864FA">
              <w:rPr>
                <w:rFonts w:ascii="Times New Roman" w:eastAsia="Times New Roman" w:hAnsi="Times New Roman"/>
                <w:spacing w:val="1"/>
                <w:sz w:val="24"/>
                <w:szCs w:val="24"/>
              </w:rPr>
              <w:t>ных и научно-методических работ</w:t>
            </w:r>
          </w:p>
        </w:tc>
      </w:tr>
      <w:tr w:rsidR="00A4023E" w:rsidRPr="00B00A5E" w:rsidTr="0045136F">
        <w:trPr>
          <w:trHeight w:val="20"/>
          <w:jc w:val="center"/>
        </w:trPr>
        <w:tc>
          <w:tcPr>
            <w:tcW w:w="10207" w:type="dxa"/>
            <w:gridSpan w:val="3"/>
          </w:tcPr>
          <w:p w:rsidR="0066635C" w:rsidRDefault="00A4023E" w:rsidP="0045136F">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t xml:space="preserve">Направление (подпрограмма) 9 </w:t>
            </w:r>
            <w:r w:rsidR="00127831">
              <w:rPr>
                <w:rFonts w:ascii="Times New Roman" w:eastAsia="Times New Roman" w:hAnsi="Times New Roman"/>
                <w:sz w:val="24"/>
                <w:szCs w:val="24"/>
              </w:rPr>
              <w:t>«</w:t>
            </w:r>
            <w:r w:rsidRPr="00B00A5E">
              <w:rPr>
                <w:rFonts w:ascii="Times New Roman" w:eastAsia="Times New Roman" w:hAnsi="Times New Roman"/>
                <w:sz w:val="24"/>
                <w:szCs w:val="24"/>
              </w:rPr>
              <w:t xml:space="preserve">В каждой семье не менее </w:t>
            </w:r>
          </w:p>
          <w:p w:rsidR="00A4023E" w:rsidRPr="00B00A5E" w:rsidRDefault="00A4023E" w:rsidP="0045136F">
            <w:pPr>
              <w:widowControl w:val="0"/>
              <w:autoSpaceDE w:val="0"/>
              <w:autoSpaceDN w:val="0"/>
              <w:adjustRightInd w:val="0"/>
              <w:spacing w:after="0" w:line="240" w:lineRule="auto"/>
              <w:jc w:val="center"/>
              <w:rPr>
                <w:rFonts w:ascii="Times New Roman" w:eastAsia="Times New Roman" w:hAnsi="Times New Roman"/>
                <w:sz w:val="24"/>
                <w:szCs w:val="24"/>
              </w:rPr>
            </w:pPr>
            <w:r w:rsidRPr="00B00A5E">
              <w:rPr>
                <w:rFonts w:ascii="Times New Roman" w:eastAsia="Times New Roman" w:hAnsi="Times New Roman"/>
                <w:sz w:val="24"/>
                <w:szCs w:val="24"/>
              </w:rPr>
              <w:t>одного ребенка</w:t>
            </w:r>
            <w:r w:rsidR="0066635C">
              <w:rPr>
                <w:rFonts w:ascii="Times New Roman" w:eastAsia="Times New Roman" w:hAnsi="Times New Roman"/>
                <w:sz w:val="24"/>
                <w:szCs w:val="24"/>
              </w:rPr>
              <w:t xml:space="preserve"> </w:t>
            </w:r>
            <w:r w:rsidRPr="00B00A5E">
              <w:rPr>
                <w:rFonts w:ascii="Times New Roman" w:eastAsia="Times New Roman" w:hAnsi="Times New Roman"/>
                <w:sz w:val="24"/>
                <w:szCs w:val="24"/>
              </w:rPr>
              <w:t>с высшим образованием на 2014-2025 годы</w:t>
            </w:r>
            <w:r w:rsidR="00127831">
              <w:rPr>
                <w:rFonts w:ascii="Times New Roman" w:eastAsia="Times New Roman" w:hAnsi="Times New Roman"/>
                <w:sz w:val="24"/>
                <w:szCs w:val="24"/>
              </w:rPr>
              <w:t>»</w:t>
            </w:r>
          </w:p>
        </w:tc>
      </w:tr>
      <w:tr w:rsidR="0066635C" w:rsidRPr="00B00A5E" w:rsidTr="0045136F">
        <w:trPr>
          <w:trHeight w:val="20"/>
          <w:jc w:val="center"/>
        </w:trPr>
        <w:tc>
          <w:tcPr>
            <w:tcW w:w="3970" w:type="dxa"/>
          </w:tcPr>
          <w:p w:rsidR="0066635C" w:rsidRPr="00B00A5E" w:rsidRDefault="0066635C" w:rsidP="0045136F">
            <w:pPr>
              <w:spacing w:after="0" w:line="240" w:lineRule="auto"/>
              <w:contextualSpacing/>
              <w:textAlignment w:val="baseline"/>
              <w:rPr>
                <w:rFonts w:ascii="Times New Roman" w:eastAsia="Times New Roman" w:hAnsi="Times New Roman"/>
                <w:sz w:val="24"/>
                <w:szCs w:val="24"/>
                <w:lang w:eastAsia="ru-RU"/>
              </w:rPr>
            </w:pPr>
            <w:r w:rsidRPr="00B00A5E">
              <w:rPr>
                <w:rFonts w:ascii="Times New Roman" w:eastAsia="Times New Roman" w:hAnsi="Times New Roman"/>
                <w:spacing w:val="1"/>
                <w:sz w:val="24"/>
                <w:szCs w:val="24"/>
              </w:rPr>
              <w:t>9.1.</w:t>
            </w:r>
            <w:r>
              <w:rPr>
                <w:rFonts w:ascii="Times New Roman" w:eastAsia="Times New Roman" w:hAnsi="Times New Roman"/>
                <w:spacing w:val="1"/>
                <w:sz w:val="24"/>
                <w:szCs w:val="24"/>
              </w:rPr>
              <w:t xml:space="preserve"> И</w:t>
            </w:r>
            <w:r w:rsidRPr="00B00A5E">
              <w:rPr>
                <w:rFonts w:ascii="Times New Roman" w:eastAsia="Times New Roman" w:hAnsi="Times New Roman"/>
                <w:sz w:val="24"/>
                <w:szCs w:val="24"/>
                <w:lang w:eastAsia="ru-RU"/>
              </w:rPr>
              <w:t>сследование уровня жизни семей и доступности для разных социальных групп, анализ спроса в обществе и потребностей рынка труда на получение высшего образования не менее, чем одним ребенком в каждой семье в Республике Тыва;</w:t>
            </w:r>
          </w:p>
          <w:p w:rsidR="0066635C" w:rsidRPr="00B00A5E" w:rsidRDefault="0066635C" w:rsidP="0045136F">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субсидирование обучения в вузе одаренных детей, детей направленных на получение высшего образования из семей, не имеющих детей с высшим образованием, в том числе из малообеспеченных, неблагополучных, многодетных семей, через систему образовательных грантов, кредитов и целевой подготовки;</w:t>
            </w:r>
          </w:p>
          <w:p w:rsidR="0066635C" w:rsidRPr="0066635C" w:rsidRDefault="0066635C" w:rsidP="00986640">
            <w:pPr>
              <w:shd w:val="clear" w:color="auto" w:fill="FFFFFF"/>
              <w:spacing w:after="0" w:line="240" w:lineRule="auto"/>
              <w:textAlignment w:val="baseline"/>
              <w:rPr>
                <w:rFonts w:ascii="Times New Roman" w:eastAsia="Times New Roman" w:hAnsi="Times New Roman"/>
                <w:sz w:val="24"/>
                <w:szCs w:val="24"/>
                <w:lang w:eastAsia="ru-RU"/>
              </w:rPr>
            </w:pPr>
            <w:r w:rsidRPr="00B00A5E">
              <w:rPr>
                <w:rFonts w:ascii="Times New Roman" w:eastAsia="Times New Roman" w:hAnsi="Times New Roman"/>
                <w:sz w:val="24"/>
                <w:szCs w:val="24"/>
                <w:lang w:eastAsia="ru-RU"/>
              </w:rPr>
              <w:t xml:space="preserve">создание условий для развития системы </w:t>
            </w:r>
            <w:proofErr w:type="spellStart"/>
            <w:r w:rsidRPr="00B00A5E">
              <w:rPr>
                <w:rFonts w:ascii="Times New Roman" w:eastAsia="Times New Roman" w:hAnsi="Times New Roman"/>
                <w:sz w:val="24"/>
                <w:szCs w:val="24"/>
                <w:lang w:eastAsia="ru-RU"/>
              </w:rPr>
              <w:t>профориентационной</w:t>
            </w:r>
            <w:proofErr w:type="spellEnd"/>
            <w:r w:rsidRPr="00B00A5E">
              <w:rPr>
                <w:rFonts w:ascii="Times New Roman" w:eastAsia="Times New Roman" w:hAnsi="Times New Roman"/>
                <w:sz w:val="24"/>
                <w:szCs w:val="24"/>
                <w:lang w:eastAsia="ru-RU"/>
              </w:rPr>
              <w:t xml:space="preserve"> работы, дистанционного, </w:t>
            </w:r>
            <w:proofErr w:type="spellStart"/>
            <w:r w:rsidRPr="00B00A5E">
              <w:rPr>
                <w:rFonts w:ascii="Times New Roman" w:eastAsia="Times New Roman" w:hAnsi="Times New Roman"/>
                <w:sz w:val="24"/>
                <w:szCs w:val="24"/>
                <w:lang w:eastAsia="ru-RU"/>
              </w:rPr>
              <w:t>предпрофильного</w:t>
            </w:r>
            <w:proofErr w:type="spellEnd"/>
            <w:r w:rsidRPr="00B00A5E">
              <w:rPr>
                <w:rFonts w:ascii="Times New Roman" w:eastAsia="Times New Roman" w:hAnsi="Times New Roman"/>
                <w:sz w:val="24"/>
                <w:szCs w:val="24"/>
                <w:lang w:eastAsia="ru-RU"/>
              </w:rPr>
              <w:t xml:space="preserve"> и профильного обучения по разным образовательным программам </w:t>
            </w:r>
            <w:proofErr w:type="spellStart"/>
            <w:r w:rsidRPr="00B00A5E">
              <w:rPr>
                <w:rFonts w:ascii="Times New Roman" w:eastAsia="Times New Roman" w:hAnsi="Times New Roman"/>
                <w:sz w:val="24"/>
                <w:szCs w:val="24"/>
                <w:lang w:eastAsia="ru-RU"/>
              </w:rPr>
              <w:t>довузовской</w:t>
            </w:r>
            <w:proofErr w:type="spellEnd"/>
            <w:r w:rsidRPr="00B00A5E">
              <w:rPr>
                <w:rFonts w:ascii="Times New Roman" w:eastAsia="Times New Roman" w:hAnsi="Times New Roman"/>
                <w:sz w:val="24"/>
                <w:szCs w:val="24"/>
                <w:lang w:eastAsia="ru-RU"/>
              </w:rPr>
              <w:t xml:space="preserve"> подготовки в общем среднем, среднем и высшем </w:t>
            </w:r>
            <w:proofErr w:type="spellStart"/>
            <w:r w:rsidRPr="00B00A5E">
              <w:rPr>
                <w:rFonts w:ascii="Times New Roman" w:eastAsia="Times New Roman" w:hAnsi="Times New Roman"/>
                <w:sz w:val="24"/>
                <w:szCs w:val="24"/>
                <w:lang w:eastAsia="ru-RU"/>
              </w:rPr>
              <w:t>профессио</w:t>
            </w:r>
            <w:proofErr w:type="spellEnd"/>
            <w:r w:rsidR="00986640">
              <w:rPr>
                <w:rFonts w:ascii="Times New Roman" w:eastAsia="Times New Roman" w:hAnsi="Times New Roman"/>
                <w:sz w:val="24"/>
                <w:szCs w:val="24"/>
                <w:lang w:eastAsia="ru-RU"/>
              </w:rPr>
              <w:t>-</w:t>
            </w:r>
          </w:p>
        </w:tc>
        <w:tc>
          <w:tcPr>
            <w:tcW w:w="2552" w:type="dxa"/>
          </w:tcPr>
          <w:p w:rsidR="0066635C" w:rsidRPr="00B00A5E" w:rsidRDefault="0066635C" w:rsidP="0045136F">
            <w:pPr>
              <w:spacing w:after="0" w:line="240" w:lineRule="auto"/>
              <w:contextualSpacing/>
              <w:textAlignment w:val="baseline"/>
              <w:rPr>
                <w:rFonts w:ascii="Times New Roman" w:eastAsia="Times New Roman" w:hAnsi="Times New Roman"/>
                <w:b/>
                <w:spacing w:val="1"/>
                <w:sz w:val="24"/>
                <w:szCs w:val="24"/>
              </w:rPr>
            </w:pPr>
            <w:r w:rsidRPr="00B00A5E">
              <w:rPr>
                <w:rFonts w:ascii="Times New Roman" w:hAnsi="Times New Roman"/>
                <w:sz w:val="24"/>
                <w:szCs w:val="24"/>
                <w:shd w:val="clear" w:color="auto" w:fill="FFFFFF"/>
              </w:rPr>
              <w:t>создание условий в Республике Тыва для получения высшего образования не менее чем одним ребенком в каждой семье</w:t>
            </w:r>
          </w:p>
        </w:tc>
        <w:tc>
          <w:tcPr>
            <w:tcW w:w="3685" w:type="dxa"/>
          </w:tcPr>
          <w:p w:rsidR="0066635C" w:rsidRPr="00B00A5E" w:rsidRDefault="0066635C" w:rsidP="0045136F">
            <w:pPr>
              <w:spacing w:after="0" w:line="240" w:lineRule="auto"/>
              <w:contextualSpacing/>
              <w:textAlignment w:val="baseline"/>
              <w:rPr>
                <w:rFonts w:ascii="Times New Roman" w:eastAsia="Times New Roman" w:hAnsi="Times New Roman"/>
                <w:b/>
                <w:spacing w:val="1"/>
                <w:sz w:val="24"/>
                <w:szCs w:val="24"/>
              </w:rPr>
            </w:pPr>
          </w:p>
        </w:tc>
      </w:tr>
    </w:tbl>
    <w:p w:rsidR="00986640" w:rsidRPr="0094031C" w:rsidRDefault="00986640" w:rsidP="00986640">
      <w:pPr>
        <w:spacing w:after="0" w:line="240" w:lineRule="auto"/>
        <w:rPr>
          <w:sz w:val="12"/>
        </w:rPr>
      </w:pPr>
    </w:p>
    <w:tbl>
      <w:tblPr>
        <w:tblStyle w:val="1"/>
        <w:tblW w:w="10299" w:type="dxa"/>
        <w:jc w:val="center"/>
        <w:tblLayout w:type="fixed"/>
        <w:tblCellMar>
          <w:left w:w="57" w:type="dxa"/>
          <w:right w:w="57" w:type="dxa"/>
        </w:tblCellMar>
        <w:tblLook w:val="04A0" w:firstRow="1" w:lastRow="0" w:firstColumn="1" w:lastColumn="0" w:noHBand="0" w:noVBand="1"/>
      </w:tblPr>
      <w:tblGrid>
        <w:gridCol w:w="3970"/>
        <w:gridCol w:w="2268"/>
        <w:gridCol w:w="3686"/>
        <w:gridCol w:w="375"/>
      </w:tblGrid>
      <w:tr w:rsidR="00986640" w:rsidRPr="008D6A2B" w:rsidTr="008D6A2B">
        <w:trPr>
          <w:gridAfter w:val="1"/>
          <w:wAfter w:w="375" w:type="dxa"/>
          <w:trHeight w:val="20"/>
          <w:jc w:val="center"/>
        </w:trPr>
        <w:tc>
          <w:tcPr>
            <w:tcW w:w="3970" w:type="dxa"/>
          </w:tcPr>
          <w:p w:rsidR="00986640" w:rsidRPr="008D6A2B" w:rsidRDefault="00986640" w:rsidP="00986640">
            <w:pPr>
              <w:spacing w:after="0" w:line="240" w:lineRule="auto"/>
              <w:contextualSpacing/>
              <w:jc w:val="center"/>
              <w:textAlignment w:val="baseline"/>
              <w:rPr>
                <w:rFonts w:ascii="Times New Roman" w:eastAsia="Times New Roman" w:hAnsi="Times New Roman"/>
                <w:sz w:val="24"/>
                <w:szCs w:val="24"/>
                <w:lang w:eastAsia="ru-RU"/>
              </w:rPr>
            </w:pPr>
            <w:r w:rsidRPr="008D6A2B">
              <w:rPr>
                <w:rFonts w:ascii="Times New Roman" w:eastAsia="Times New Roman" w:hAnsi="Times New Roman"/>
                <w:sz w:val="24"/>
                <w:szCs w:val="24"/>
                <w:lang w:eastAsia="ru-RU"/>
              </w:rPr>
              <w:t>1</w:t>
            </w:r>
          </w:p>
        </w:tc>
        <w:tc>
          <w:tcPr>
            <w:tcW w:w="2268" w:type="dxa"/>
          </w:tcPr>
          <w:p w:rsidR="00986640" w:rsidRPr="008D6A2B" w:rsidRDefault="00986640" w:rsidP="00986640">
            <w:pPr>
              <w:spacing w:after="0" w:line="240" w:lineRule="auto"/>
              <w:contextualSpacing/>
              <w:jc w:val="center"/>
              <w:textAlignment w:val="baseline"/>
              <w:rPr>
                <w:rFonts w:ascii="Times New Roman" w:hAnsi="Times New Roman"/>
                <w:sz w:val="24"/>
                <w:szCs w:val="24"/>
                <w:shd w:val="clear" w:color="auto" w:fill="FFFFFF"/>
              </w:rPr>
            </w:pPr>
            <w:r w:rsidRPr="008D6A2B">
              <w:rPr>
                <w:rFonts w:ascii="Times New Roman" w:hAnsi="Times New Roman"/>
                <w:sz w:val="24"/>
                <w:szCs w:val="24"/>
                <w:shd w:val="clear" w:color="auto" w:fill="FFFFFF"/>
              </w:rPr>
              <w:t>2</w:t>
            </w:r>
          </w:p>
        </w:tc>
        <w:tc>
          <w:tcPr>
            <w:tcW w:w="3686" w:type="dxa"/>
          </w:tcPr>
          <w:p w:rsidR="00986640" w:rsidRPr="008D6A2B" w:rsidRDefault="00986640" w:rsidP="00986640">
            <w:pPr>
              <w:spacing w:after="0" w:line="240" w:lineRule="auto"/>
              <w:contextualSpacing/>
              <w:jc w:val="center"/>
              <w:textAlignment w:val="baseline"/>
              <w:rPr>
                <w:rFonts w:ascii="Times New Roman" w:eastAsia="Times New Roman" w:hAnsi="Times New Roman"/>
                <w:spacing w:val="1"/>
                <w:sz w:val="24"/>
                <w:szCs w:val="24"/>
              </w:rPr>
            </w:pPr>
            <w:r w:rsidRPr="008D6A2B">
              <w:rPr>
                <w:rFonts w:ascii="Times New Roman" w:eastAsia="Times New Roman" w:hAnsi="Times New Roman"/>
                <w:spacing w:val="1"/>
                <w:sz w:val="24"/>
                <w:szCs w:val="24"/>
              </w:rPr>
              <w:t>3</w:t>
            </w:r>
          </w:p>
        </w:tc>
      </w:tr>
      <w:tr w:rsidR="00986640" w:rsidRPr="008D6A2B" w:rsidTr="008D6A2B">
        <w:trPr>
          <w:gridAfter w:val="1"/>
          <w:wAfter w:w="375" w:type="dxa"/>
          <w:trHeight w:val="20"/>
          <w:jc w:val="center"/>
        </w:trPr>
        <w:tc>
          <w:tcPr>
            <w:tcW w:w="3970" w:type="dxa"/>
          </w:tcPr>
          <w:p w:rsidR="00986640" w:rsidRPr="008D6A2B" w:rsidRDefault="00986640" w:rsidP="0045136F">
            <w:pPr>
              <w:spacing w:after="0" w:line="240" w:lineRule="auto"/>
              <w:contextualSpacing/>
              <w:textAlignment w:val="baseline"/>
              <w:rPr>
                <w:rFonts w:ascii="Times New Roman" w:eastAsia="Times New Roman" w:hAnsi="Times New Roman"/>
                <w:spacing w:val="1"/>
                <w:sz w:val="24"/>
                <w:szCs w:val="24"/>
              </w:rPr>
            </w:pPr>
            <w:proofErr w:type="spellStart"/>
            <w:r w:rsidRPr="008D6A2B">
              <w:rPr>
                <w:rFonts w:ascii="Times New Roman" w:eastAsia="Times New Roman" w:hAnsi="Times New Roman"/>
                <w:sz w:val="24"/>
                <w:szCs w:val="24"/>
                <w:lang w:eastAsia="ru-RU"/>
              </w:rPr>
              <w:t>нальном</w:t>
            </w:r>
            <w:proofErr w:type="spellEnd"/>
            <w:r w:rsidRPr="008D6A2B">
              <w:rPr>
                <w:rFonts w:ascii="Times New Roman" w:eastAsia="Times New Roman" w:hAnsi="Times New Roman"/>
                <w:sz w:val="24"/>
                <w:szCs w:val="24"/>
                <w:lang w:eastAsia="ru-RU"/>
              </w:rPr>
              <w:t xml:space="preserve"> образовании для детей из семей, не имеющих детей с высшим образованием</w:t>
            </w:r>
          </w:p>
        </w:tc>
        <w:tc>
          <w:tcPr>
            <w:tcW w:w="2268" w:type="dxa"/>
          </w:tcPr>
          <w:p w:rsidR="00986640" w:rsidRPr="008D6A2B" w:rsidRDefault="00986640" w:rsidP="0045136F">
            <w:pPr>
              <w:spacing w:after="0" w:line="240" w:lineRule="auto"/>
              <w:contextualSpacing/>
              <w:textAlignment w:val="baseline"/>
              <w:rPr>
                <w:rFonts w:ascii="Times New Roman" w:hAnsi="Times New Roman"/>
                <w:sz w:val="24"/>
                <w:szCs w:val="24"/>
                <w:shd w:val="clear" w:color="auto" w:fill="FFFFFF"/>
              </w:rPr>
            </w:pPr>
          </w:p>
        </w:tc>
        <w:tc>
          <w:tcPr>
            <w:tcW w:w="3686" w:type="dxa"/>
          </w:tcPr>
          <w:p w:rsidR="00986640" w:rsidRPr="008D6A2B" w:rsidRDefault="00986640" w:rsidP="0045136F">
            <w:pPr>
              <w:spacing w:after="0" w:line="240" w:lineRule="auto"/>
              <w:contextualSpacing/>
              <w:textAlignment w:val="baseline"/>
              <w:rPr>
                <w:rFonts w:ascii="Times New Roman" w:eastAsia="Times New Roman" w:hAnsi="Times New Roman"/>
                <w:spacing w:val="1"/>
                <w:sz w:val="24"/>
                <w:szCs w:val="24"/>
              </w:rPr>
            </w:pPr>
          </w:p>
        </w:tc>
      </w:tr>
      <w:tr w:rsidR="00A4023E" w:rsidRPr="008D6A2B" w:rsidTr="008D6A2B">
        <w:trPr>
          <w:gridAfter w:val="1"/>
          <w:wAfter w:w="375" w:type="dxa"/>
          <w:trHeight w:val="20"/>
          <w:jc w:val="center"/>
        </w:trPr>
        <w:tc>
          <w:tcPr>
            <w:tcW w:w="9924" w:type="dxa"/>
            <w:gridSpan w:val="3"/>
          </w:tcPr>
          <w:p w:rsidR="0066635C" w:rsidRPr="008D6A2B" w:rsidRDefault="00A4023E" w:rsidP="0045136F">
            <w:pPr>
              <w:spacing w:after="0" w:line="240" w:lineRule="auto"/>
              <w:contextualSpacing/>
              <w:jc w:val="center"/>
              <w:textAlignment w:val="baseline"/>
              <w:rPr>
                <w:rFonts w:ascii="Times New Roman" w:hAnsi="Times New Roman"/>
                <w:sz w:val="24"/>
                <w:szCs w:val="24"/>
              </w:rPr>
            </w:pPr>
            <w:r w:rsidRPr="008D6A2B">
              <w:rPr>
                <w:rFonts w:ascii="Times New Roman" w:eastAsia="Times New Roman" w:hAnsi="Times New Roman"/>
                <w:sz w:val="24"/>
                <w:szCs w:val="24"/>
              </w:rPr>
              <w:t xml:space="preserve">Направление (подпрограмма) 10 </w:t>
            </w:r>
            <w:r w:rsidR="00127831" w:rsidRPr="008D6A2B">
              <w:rPr>
                <w:rFonts w:ascii="Times New Roman" w:eastAsia="Times New Roman" w:hAnsi="Times New Roman"/>
                <w:sz w:val="24"/>
                <w:szCs w:val="24"/>
              </w:rPr>
              <w:t>«</w:t>
            </w:r>
            <w:r w:rsidRPr="008D6A2B">
              <w:rPr>
                <w:rFonts w:ascii="Times New Roman" w:hAnsi="Times New Roman"/>
                <w:sz w:val="24"/>
                <w:szCs w:val="24"/>
              </w:rPr>
              <w:t xml:space="preserve">Организация бесплатного </w:t>
            </w:r>
          </w:p>
          <w:p w:rsidR="0066635C" w:rsidRPr="008D6A2B" w:rsidRDefault="00A4023E" w:rsidP="0045136F">
            <w:pPr>
              <w:spacing w:after="0" w:line="240" w:lineRule="auto"/>
              <w:contextualSpacing/>
              <w:jc w:val="center"/>
              <w:textAlignment w:val="baseline"/>
              <w:rPr>
                <w:rFonts w:ascii="Times New Roman" w:hAnsi="Times New Roman"/>
                <w:sz w:val="24"/>
                <w:szCs w:val="24"/>
              </w:rPr>
            </w:pPr>
            <w:r w:rsidRPr="008D6A2B">
              <w:rPr>
                <w:rFonts w:ascii="Times New Roman" w:hAnsi="Times New Roman"/>
                <w:sz w:val="24"/>
                <w:szCs w:val="24"/>
              </w:rPr>
              <w:t xml:space="preserve">горячего питания обучающихся общеобразовательных </w:t>
            </w:r>
          </w:p>
          <w:p w:rsidR="00A4023E" w:rsidRPr="008D6A2B" w:rsidRDefault="00A4023E" w:rsidP="0045136F">
            <w:pPr>
              <w:spacing w:after="0" w:line="240" w:lineRule="auto"/>
              <w:contextualSpacing/>
              <w:jc w:val="center"/>
              <w:textAlignment w:val="baseline"/>
              <w:rPr>
                <w:rFonts w:ascii="Times New Roman" w:eastAsia="Times New Roman" w:hAnsi="Times New Roman"/>
                <w:spacing w:val="1"/>
                <w:sz w:val="24"/>
                <w:szCs w:val="24"/>
              </w:rPr>
            </w:pPr>
            <w:r w:rsidRPr="008D6A2B">
              <w:rPr>
                <w:rFonts w:ascii="Times New Roman" w:hAnsi="Times New Roman"/>
                <w:sz w:val="24"/>
                <w:szCs w:val="24"/>
              </w:rPr>
              <w:t>организаций Респу</w:t>
            </w:r>
            <w:r w:rsidR="0066635C" w:rsidRPr="008D6A2B">
              <w:rPr>
                <w:rFonts w:ascii="Times New Roman" w:hAnsi="Times New Roman"/>
                <w:sz w:val="24"/>
                <w:szCs w:val="24"/>
              </w:rPr>
              <w:t>блики Тыва на 2021-2</w:t>
            </w:r>
            <w:r w:rsidRPr="008D6A2B">
              <w:rPr>
                <w:rFonts w:ascii="Times New Roman" w:hAnsi="Times New Roman"/>
                <w:sz w:val="24"/>
                <w:szCs w:val="24"/>
              </w:rPr>
              <w:t>025 годы</w:t>
            </w:r>
            <w:r w:rsidR="00127831" w:rsidRPr="008D6A2B">
              <w:rPr>
                <w:rFonts w:ascii="Times New Roman" w:hAnsi="Times New Roman"/>
                <w:sz w:val="24"/>
                <w:szCs w:val="24"/>
              </w:rPr>
              <w:t>»</w:t>
            </w:r>
          </w:p>
        </w:tc>
      </w:tr>
      <w:tr w:rsidR="008D6A2B" w:rsidRPr="008D6A2B" w:rsidTr="008D6A2B">
        <w:trPr>
          <w:trHeight w:val="20"/>
          <w:jc w:val="center"/>
        </w:trPr>
        <w:tc>
          <w:tcPr>
            <w:tcW w:w="3970" w:type="dxa"/>
          </w:tcPr>
          <w:p w:rsidR="0066635C" w:rsidRPr="008D6A2B" w:rsidRDefault="0066635C" w:rsidP="0045136F">
            <w:pPr>
              <w:spacing w:after="0" w:line="240" w:lineRule="auto"/>
              <w:contextualSpacing/>
              <w:textAlignment w:val="baseline"/>
              <w:rPr>
                <w:rFonts w:ascii="Times New Roman" w:eastAsia="Times New Roman" w:hAnsi="Times New Roman"/>
                <w:sz w:val="24"/>
                <w:szCs w:val="24"/>
                <w:lang w:eastAsia="ru-RU"/>
              </w:rPr>
            </w:pPr>
            <w:r w:rsidRPr="008D6A2B">
              <w:rPr>
                <w:rFonts w:ascii="Times New Roman" w:eastAsia="Times New Roman" w:hAnsi="Times New Roman"/>
                <w:spacing w:val="1"/>
                <w:sz w:val="24"/>
                <w:szCs w:val="24"/>
              </w:rPr>
              <w:t>10.1. О</w:t>
            </w:r>
            <w:r w:rsidRPr="008D6A2B">
              <w:rPr>
                <w:rFonts w:ascii="Times New Roman" w:eastAsia="Times New Roman" w:hAnsi="Times New Roman"/>
                <w:sz w:val="24"/>
                <w:szCs w:val="24"/>
                <w:lang w:eastAsia="ru-RU"/>
              </w:rPr>
              <w:t>беспечение бесплатным горячим качественным питанием обучающихся 1-4 классов общеобразовательных организаций Республики Тыва; обеспечение бесплатным горячим качественным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 обеспечение горячим качественным питанием обучающихся 1-4 классов общеобразовательных организаций Республики Тыва с пищевыми особенностями развития, нуждающихся в специальном меню;</w:t>
            </w:r>
          </w:p>
          <w:p w:rsidR="0066635C" w:rsidRPr="008D6A2B" w:rsidRDefault="0066635C" w:rsidP="0045136F">
            <w:pPr>
              <w:shd w:val="clear" w:color="auto" w:fill="FFFFFF"/>
              <w:spacing w:after="0" w:line="240" w:lineRule="auto"/>
              <w:textAlignment w:val="baseline"/>
              <w:rPr>
                <w:rFonts w:ascii="Times New Roman" w:eastAsia="Times New Roman" w:hAnsi="Times New Roman"/>
                <w:sz w:val="24"/>
                <w:szCs w:val="24"/>
                <w:lang w:eastAsia="ru-RU"/>
              </w:rPr>
            </w:pPr>
            <w:r w:rsidRPr="008D6A2B">
              <w:rPr>
                <w:rFonts w:ascii="Times New Roman" w:eastAsia="Times New Roman" w:hAnsi="Times New Roman"/>
                <w:sz w:val="24"/>
                <w:szCs w:val="24"/>
                <w:lang w:eastAsia="ru-RU"/>
              </w:rPr>
              <w:t>совершенствование материально-технической базы школьного питания;</w:t>
            </w:r>
          </w:p>
          <w:p w:rsidR="0066635C" w:rsidRPr="008D6A2B" w:rsidRDefault="0066635C" w:rsidP="0045136F">
            <w:pPr>
              <w:shd w:val="clear" w:color="auto" w:fill="FFFFFF"/>
              <w:spacing w:after="0" w:line="240" w:lineRule="auto"/>
              <w:textAlignment w:val="baseline"/>
              <w:rPr>
                <w:rFonts w:ascii="Times New Roman" w:eastAsia="Times New Roman" w:hAnsi="Times New Roman"/>
                <w:sz w:val="24"/>
                <w:szCs w:val="24"/>
                <w:lang w:eastAsia="ru-RU"/>
              </w:rPr>
            </w:pPr>
            <w:r w:rsidRPr="008D6A2B">
              <w:rPr>
                <w:rFonts w:ascii="Times New Roman" w:eastAsia="Times New Roman" w:hAnsi="Times New Roman"/>
                <w:sz w:val="24"/>
                <w:szCs w:val="24"/>
                <w:lang w:eastAsia="ru-RU"/>
              </w:rPr>
              <w:t xml:space="preserve">обеспечение участия родительского и общественного контроля за организацией горячего питания обучающихся в общеобразовательных организациях; внедрение в общеобразовательных организациях системы контроля качества пищевых продуктов, включая периодические лабораторные исследования. </w:t>
            </w:r>
          </w:p>
        </w:tc>
        <w:tc>
          <w:tcPr>
            <w:tcW w:w="2268" w:type="dxa"/>
          </w:tcPr>
          <w:p w:rsidR="0066635C" w:rsidRPr="008D6A2B" w:rsidRDefault="0066635C" w:rsidP="0045136F">
            <w:pPr>
              <w:spacing w:after="0" w:line="240" w:lineRule="auto"/>
              <w:contextualSpacing/>
              <w:textAlignment w:val="baseline"/>
              <w:rPr>
                <w:rFonts w:ascii="Times New Roman" w:eastAsia="Times New Roman" w:hAnsi="Times New Roman"/>
                <w:spacing w:val="1"/>
                <w:sz w:val="24"/>
                <w:szCs w:val="24"/>
              </w:rPr>
            </w:pPr>
            <w:r w:rsidRPr="008D6A2B">
              <w:rPr>
                <w:rFonts w:ascii="Times New Roman" w:hAnsi="Times New Roman"/>
                <w:sz w:val="24"/>
                <w:szCs w:val="24"/>
                <w:shd w:val="clear" w:color="auto" w:fill="FFFFFF"/>
              </w:rPr>
              <w:t>обеспечение бесплатным горячим качественным питанием обучающихся общеобразовательных организаций Республики Тыва</w:t>
            </w:r>
          </w:p>
        </w:tc>
        <w:tc>
          <w:tcPr>
            <w:tcW w:w="3686" w:type="dxa"/>
            <w:tcBorders>
              <w:right w:val="single" w:sz="4" w:space="0" w:color="auto"/>
            </w:tcBorders>
          </w:tcPr>
          <w:p w:rsidR="0066635C" w:rsidRPr="008D6A2B" w:rsidRDefault="0066635C" w:rsidP="0045136F">
            <w:pPr>
              <w:shd w:val="clear" w:color="auto" w:fill="FFFFFF"/>
              <w:spacing w:after="0" w:line="240" w:lineRule="auto"/>
              <w:textAlignment w:val="baseline"/>
              <w:rPr>
                <w:rFonts w:ascii="Times New Roman" w:eastAsia="Times New Roman" w:hAnsi="Times New Roman"/>
                <w:sz w:val="24"/>
                <w:szCs w:val="24"/>
                <w:lang w:eastAsia="ru-RU"/>
              </w:rPr>
            </w:pPr>
            <w:r w:rsidRPr="008D6A2B">
              <w:rPr>
                <w:rFonts w:ascii="Times New Roman" w:eastAsia="Times New Roman" w:hAnsi="Times New Roman"/>
                <w:sz w:val="24"/>
                <w:szCs w:val="24"/>
                <w:lang w:eastAsia="ru-RU"/>
              </w:rPr>
              <w:t>100 процентов обучающихся 1-4 классов общеобразовательных организаций обеспечены бесплатным горячим качественным питанием;</w:t>
            </w:r>
          </w:p>
          <w:p w:rsidR="0066635C" w:rsidRPr="008D6A2B" w:rsidRDefault="0066635C" w:rsidP="0045136F">
            <w:pPr>
              <w:shd w:val="clear" w:color="auto" w:fill="FFFFFF"/>
              <w:spacing w:after="0" w:line="240" w:lineRule="auto"/>
              <w:textAlignment w:val="baseline"/>
              <w:rPr>
                <w:rFonts w:ascii="Times New Roman" w:eastAsia="Times New Roman" w:hAnsi="Times New Roman"/>
                <w:sz w:val="24"/>
                <w:szCs w:val="24"/>
                <w:lang w:eastAsia="ru-RU"/>
              </w:rPr>
            </w:pPr>
            <w:r w:rsidRPr="008D6A2B">
              <w:rPr>
                <w:rFonts w:ascii="Times New Roman" w:eastAsia="Times New Roman" w:hAnsi="Times New Roman"/>
                <w:sz w:val="24"/>
                <w:szCs w:val="24"/>
                <w:lang w:eastAsia="ru-RU"/>
              </w:rPr>
              <w:t>100 процентов обучающихся с ограниченными возможностями здоровья общеобразовательных организаций Республики Тыва обеспечены бесплатным горячим качественным питанием;</w:t>
            </w:r>
          </w:p>
          <w:p w:rsidR="0066635C" w:rsidRPr="008D6A2B" w:rsidRDefault="0066635C" w:rsidP="0045136F">
            <w:pPr>
              <w:shd w:val="clear" w:color="auto" w:fill="FFFFFF"/>
              <w:spacing w:after="0" w:line="240" w:lineRule="auto"/>
              <w:textAlignment w:val="baseline"/>
              <w:rPr>
                <w:rFonts w:ascii="Times New Roman" w:eastAsia="Times New Roman" w:hAnsi="Times New Roman"/>
                <w:sz w:val="24"/>
                <w:szCs w:val="24"/>
                <w:lang w:eastAsia="ru-RU"/>
              </w:rPr>
            </w:pPr>
            <w:r w:rsidRPr="008D6A2B">
              <w:rPr>
                <w:rFonts w:ascii="Times New Roman" w:eastAsia="Times New Roman" w:hAnsi="Times New Roman"/>
                <w:sz w:val="24"/>
                <w:szCs w:val="24"/>
                <w:lang w:eastAsia="ru-RU"/>
              </w:rPr>
              <w:t>100 процентов общеобразовательных организаций оснащены соответствующим оборудованием, необходимым для организации горячего питания в соответствии требованиями действующих санитарных правил;</w:t>
            </w:r>
          </w:p>
          <w:p w:rsidR="0066635C" w:rsidRPr="008D6A2B" w:rsidRDefault="0066635C" w:rsidP="0045136F">
            <w:pPr>
              <w:shd w:val="clear" w:color="auto" w:fill="FFFFFF"/>
              <w:spacing w:after="0" w:line="240" w:lineRule="auto"/>
              <w:textAlignment w:val="baseline"/>
              <w:rPr>
                <w:rFonts w:ascii="Times New Roman" w:eastAsia="Times New Roman" w:hAnsi="Times New Roman"/>
                <w:sz w:val="24"/>
                <w:szCs w:val="24"/>
                <w:lang w:eastAsia="ru-RU"/>
              </w:rPr>
            </w:pPr>
            <w:r w:rsidRPr="008D6A2B">
              <w:rPr>
                <w:rFonts w:ascii="Times New Roman" w:eastAsia="Times New Roman" w:hAnsi="Times New Roman"/>
                <w:sz w:val="24"/>
                <w:szCs w:val="24"/>
                <w:lang w:eastAsia="ru-RU"/>
              </w:rPr>
              <w:t>100 процентов обучающихся 1-4 классов общеобразовательных организаций Республики Тыва с пищевыми особенностями развития обеспечены горячим качественным питанием в соответствии со специальным меню (по потребности из числа заявленных);</w:t>
            </w:r>
          </w:p>
          <w:p w:rsidR="0066635C" w:rsidRPr="008D6A2B" w:rsidRDefault="0066635C" w:rsidP="0045136F">
            <w:pPr>
              <w:shd w:val="clear" w:color="auto" w:fill="FFFFFF"/>
              <w:spacing w:after="0" w:line="240" w:lineRule="auto"/>
              <w:textAlignment w:val="baseline"/>
              <w:rPr>
                <w:rFonts w:ascii="Times New Roman" w:eastAsia="Times New Roman" w:hAnsi="Times New Roman"/>
                <w:color w:val="444444"/>
                <w:sz w:val="24"/>
                <w:szCs w:val="24"/>
                <w:lang w:eastAsia="ru-RU"/>
              </w:rPr>
            </w:pPr>
            <w:r w:rsidRPr="008D6A2B">
              <w:rPr>
                <w:rFonts w:ascii="Times New Roman" w:eastAsia="Times New Roman" w:hAnsi="Times New Roman"/>
                <w:sz w:val="24"/>
                <w:szCs w:val="24"/>
                <w:lang w:eastAsia="ru-RU"/>
              </w:rPr>
              <w:t>100 процентов общеобразовательных организаций охвачены родительским и общественным контролем за организацией горячего питания обучающихся</w:t>
            </w:r>
          </w:p>
        </w:tc>
        <w:tc>
          <w:tcPr>
            <w:tcW w:w="375" w:type="dxa"/>
            <w:tcBorders>
              <w:top w:val="nil"/>
              <w:left w:val="single" w:sz="4" w:space="0" w:color="auto"/>
              <w:bottom w:val="nil"/>
              <w:right w:val="nil"/>
            </w:tcBorders>
            <w:shd w:val="clear" w:color="auto" w:fill="auto"/>
            <w:vAlign w:val="bottom"/>
          </w:tcPr>
          <w:p w:rsidR="008D6A2B" w:rsidRPr="008D6A2B" w:rsidRDefault="008D6A2B" w:rsidP="008D6A2B">
            <w:pPr>
              <w:spacing w:after="0" w:line="240" w:lineRule="auto"/>
              <w:rPr>
                <w:rFonts w:ascii="Times New Roman" w:hAnsi="Times New Roman"/>
                <w:sz w:val="24"/>
                <w:szCs w:val="24"/>
              </w:rPr>
            </w:pPr>
            <w:r w:rsidRPr="008D6A2B">
              <w:rPr>
                <w:rFonts w:ascii="Times New Roman" w:hAnsi="Times New Roman"/>
                <w:sz w:val="24"/>
                <w:szCs w:val="24"/>
              </w:rPr>
              <w:t>»;</w:t>
            </w:r>
          </w:p>
        </w:tc>
      </w:tr>
    </w:tbl>
    <w:p w:rsidR="00A4023E" w:rsidRPr="00F34CEE" w:rsidRDefault="00A4023E" w:rsidP="00127831">
      <w:pPr>
        <w:spacing w:after="0" w:line="240" w:lineRule="auto"/>
        <w:ind w:firstLine="709"/>
        <w:jc w:val="both"/>
        <w:rPr>
          <w:rFonts w:ascii="Times New Roman" w:hAnsi="Times New Roman"/>
          <w:sz w:val="28"/>
          <w:szCs w:val="28"/>
        </w:rPr>
      </w:pPr>
    </w:p>
    <w:p w:rsidR="00FB4067" w:rsidRPr="00F34CEE" w:rsidRDefault="00986640" w:rsidP="003E63C4">
      <w:pPr>
        <w:spacing w:after="0" w:line="360" w:lineRule="atLeast"/>
        <w:ind w:firstLine="709"/>
        <w:jc w:val="both"/>
        <w:rPr>
          <w:rFonts w:ascii="Times New Roman" w:hAnsi="Times New Roman"/>
          <w:sz w:val="28"/>
          <w:szCs w:val="28"/>
        </w:rPr>
      </w:pPr>
      <w:r>
        <w:rPr>
          <w:rFonts w:ascii="Times New Roman" w:hAnsi="Times New Roman"/>
          <w:sz w:val="28"/>
          <w:szCs w:val="28"/>
        </w:rPr>
        <w:t>г</w:t>
      </w:r>
      <w:r w:rsidR="007675C0" w:rsidRPr="00F34CEE">
        <w:rPr>
          <w:rFonts w:ascii="Times New Roman" w:hAnsi="Times New Roman"/>
          <w:sz w:val="28"/>
          <w:szCs w:val="28"/>
        </w:rPr>
        <w:t xml:space="preserve">) раздел </w:t>
      </w:r>
      <w:r w:rsidR="007675C0" w:rsidRPr="00F34CEE">
        <w:rPr>
          <w:rFonts w:ascii="Times New Roman" w:hAnsi="Times New Roman"/>
          <w:sz w:val="28"/>
          <w:szCs w:val="28"/>
          <w:lang w:val="en-US"/>
        </w:rPr>
        <w:t>III</w:t>
      </w:r>
      <w:r w:rsidR="007675C0" w:rsidRPr="00F34CEE">
        <w:rPr>
          <w:rFonts w:ascii="Times New Roman" w:hAnsi="Times New Roman"/>
          <w:sz w:val="28"/>
          <w:szCs w:val="28"/>
        </w:rPr>
        <w:t xml:space="preserve"> изложить в следующей редакции: </w:t>
      </w:r>
    </w:p>
    <w:p w:rsidR="007675C0" w:rsidRPr="00F34CEE" w:rsidRDefault="00127831" w:rsidP="00127831">
      <w:pPr>
        <w:spacing w:after="0" w:line="360" w:lineRule="atLeast"/>
        <w:jc w:val="center"/>
        <w:rPr>
          <w:rFonts w:ascii="Times New Roman" w:hAnsi="Times New Roman"/>
          <w:sz w:val="28"/>
          <w:szCs w:val="28"/>
        </w:rPr>
      </w:pPr>
      <w:r>
        <w:rPr>
          <w:rFonts w:ascii="Times New Roman" w:hAnsi="Times New Roman"/>
          <w:sz w:val="28"/>
          <w:szCs w:val="28"/>
        </w:rPr>
        <w:t>«</w:t>
      </w:r>
      <w:r w:rsidR="007675C0" w:rsidRPr="00F34CEE">
        <w:rPr>
          <w:rFonts w:ascii="Times New Roman" w:hAnsi="Times New Roman"/>
          <w:sz w:val="28"/>
          <w:szCs w:val="28"/>
        </w:rPr>
        <w:t>III. Прогноз конечных результатов Программы</w:t>
      </w:r>
    </w:p>
    <w:p w:rsidR="0086123D" w:rsidRPr="00F34CEE" w:rsidRDefault="0086123D" w:rsidP="003E63C4">
      <w:pPr>
        <w:spacing w:after="0" w:line="360" w:lineRule="atLeast"/>
        <w:ind w:firstLine="709"/>
        <w:jc w:val="center"/>
        <w:rPr>
          <w:rFonts w:ascii="Times New Roman" w:hAnsi="Times New Roman"/>
          <w:sz w:val="28"/>
          <w:szCs w:val="28"/>
        </w:rPr>
      </w:pPr>
    </w:p>
    <w:p w:rsidR="00E23713" w:rsidRDefault="008D6A2B" w:rsidP="003E63C4">
      <w:pPr>
        <w:spacing w:after="0" w:line="360" w:lineRule="atLeast"/>
        <w:ind w:firstLine="709"/>
        <w:jc w:val="both"/>
        <w:rPr>
          <w:rFonts w:ascii="Times New Roman" w:hAnsi="Times New Roman"/>
          <w:sz w:val="28"/>
          <w:szCs w:val="28"/>
        </w:rPr>
      </w:pPr>
      <w:r>
        <w:rPr>
          <w:rFonts w:ascii="Times New Roman" w:hAnsi="Times New Roman"/>
          <w:sz w:val="28"/>
          <w:szCs w:val="28"/>
        </w:rPr>
        <w:t>Настоящая Программа направлена на достижение следующих результатов:</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детей в возрасте от 3 до 7 лет, получающих дошкольную образовательную услугу и (или) услугу по присмотру и уходу, содержанию в организациях различной организационно-правовой формы и формы собственности, в общей численности детей от 3 до 7 лет, скорректированной на ч</w:t>
      </w:r>
      <w:r w:rsidR="00127831">
        <w:rPr>
          <w:rFonts w:ascii="Times New Roman" w:hAnsi="Times New Roman"/>
          <w:sz w:val="28"/>
          <w:szCs w:val="28"/>
        </w:rPr>
        <w:t>исленность детей в возрасте 5-</w:t>
      </w:r>
      <w:r w:rsidRPr="00F34CEE">
        <w:rPr>
          <w:rFonts w:ascii="Times New Roman" w:hAnsi="Times New Roman"/>
          <w:sz w:val="28"/>
          <w:szCs w:val="28"/>
        </w:rPr>
        <w:t>6 лет, обучающихся по программам начального общего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доступность дошкольного образования для детей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увеличение доли детей в возрасте от 0 до 3 лет, получающих дошкольную образовательную услугу и (или) услугу по присмотру и уходу в организациях различной организационно-правовой формы и формы собственности, в общей численности детей от 0 до 3 лет;</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удельного веса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педагогов дошкольных образовательных организаций, прошедших повышение квалификации или профессиональную переподготовку, в общей численности педагогов дошкольных образовательных организаций;</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увеличение доли дошкольных образовательных учреждений Республики Тыва, реализующих дополнительную образовательную программу по национальной борьбе </w:t>
      </w:r>
      <w:proofErr w:type="spellStart"/>
      <w:r w:rsidRPr="00F34CEE">
        <w:rPr>
          <w:rFonts w:ascii="Times New Roman" w:hAnsi="Times New Roman"/>
          <w:sz w:val="28"/>
          <w:szCs w:val="28"/>
        </w:rPr>
        <w:t>хуреш</w:t>
      </w:r>
      <w:proofErr w:type="spellEnd"/>
      <w:r w:rsidRPr="00F34CEE">
        <w:rPr>
          <w:rFonts w:ascii="Times New Roman" w:hAnsi="Times New Roman"/>
          <w:sz w:val="28"/>
          <w:szCs w:val="28"/>
        </w:rPr>
        <w:t xml:space="preserve"> для детей 4-7 лет за счет дополнительного времени вариативной части учебного плана;</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доступность дошкольного образования для детей в возрасте от 1,5 до 3 лет;</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дополнительно созданных мест с целью обеспечения дошкольным образованием детей в возрасте от 1,5 до 3 лет с нарастающим итогом;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5864FA">
        <w:rPr>
          <w:rFonts w:ascii="Times New Roman" w:hAnsi="Times New Roman"/>
          <w:sz w:val="28"/>
          <w:szCs w:val="28"/>
        </w:rPr>
        <w:t>ие дополнительных</w:t>
      </w:r>
      <w:r w:rsidRPr="00F34CEE">
        <w:rPr>
          <w:rFonts w:ascii="Times New Roman" w:hAnsi="Times New Roman"/>
          <w:sz w:val="28"/>
          <w:szCs w:val="28"/>
        </w:rPr>
        <w:t xml:space="preserve">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численности обучающихся в государственных и муниципальных (кроме вечерних (сменных) общеобразовательных организациях;</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уменьшение численности обучающихся в вечерних (сменных) образовательных организациях;</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уменьшение доли обучающихся в государственных (муниципальных) общеобразовательных организациях, занимающихся во вторую смену, в общей </w:t>
      </w:r>
      <w:proofErr w:type="gramStart"/>
      <w:r w:rsidRPr="00F34CEE">
        <w:rPr>
          <w:rFonts w:ascii="Times New Roman" w:hAnsi="Times New Roman"/>
          <w:sz w:val="28"/>
          <w:szCs w:val="28"/>
        </w:rPr>
        <w:t>численности</w:t>
      </w:r>
      <w:proofErr w:type="gramEnd"/>
      <w:r w:rsidRPr="00F34CEE">
        <w:rPr>
          <w:rFonts w:ascii="Times New Roman" w:hAnsi="Times New Roman"/>
          <w:sz w:val="28"/>
          <w:szCs w:val="28"/>
        </w:rPr>
        <w:t xml:space="preserve"> обучающихся в государственных (муниципальных) общеобразовательных организациях;</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увеличение доли обучающихся по программам общего образования, участвующих в олимпиадах и конкурсах различных уровней, в общей </w:t>
      </w:r>
      <w:proofErr w:type="gramStart"/>
      <w:r w:rsidRPr="00F34CEE">
        <w:rPr>
          <w:rFonts w:ascii="Times New Roman" w:hAnsi="Times New Roman"/>
          <w:sz w:val="28"/>
          <w:szCs w:val="28"/>
        </w:rPr>
        <w:t>численности</w:t>
      </w:r>
      <w:proofErr w:type="gramEnd"/>
      <w:r w:rsidRPr="00F34CEE">
        <w:rPr>
          <w:rFonts w:ascii="Times New Roman" w:hAnsi="Times New Roman"/>
          <w:sz w:val="28"/>
          <w:szCs w:val="28"/>
        </w:rPr>
        <w:t xml:space="preserve"> обучающихся по программам общего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выпускников государственных (муниципальных) общеобразовательных организаций, среднего профессионального образования, поступивших в высшие учебные заведения, от общей численности выпускников данных организаций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количества детей, получивших психологическую помощь через индивидуальную и групповую работу;</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увеличение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(показатель проекта </w:t>
      </w:r>
      <w:r w:rsidR="00127831">
        <w:rPr>
          <w:rFonts w:ascii="Times New Roman" w:hAnsi="Times New Roman"/>
          <w:sz w:val="28"/>
          <w:szCs w:val="28"/>
        </w:rPr>
        <w:t>«</w:t>
      </w:r>
      <w:r w:rsidRPr="00F34CEE">
        <w:rPr>
          <w:rFonts w:ascii="Times New Roman" w:hAnsi="Times New Roman"/>
          <w:sz w:val="28"/>
          <w:szCs w:val="28"/>
        </w:rPr>
        <w:t>Современная школа</w:t>
      </w:r>
      <w:r w:rsidR="00127831">
        <w:rPr>
          <w:rFonts w:ascii="Times New Roman" w:hAnsi="Times New Roman"/>
          <w:sz w:val="28"/>
          <w:szCs w:val="28"/>
        </w:rPr>
        <w:t>»</w:t>
      </w:r>
      <w:r w:rsidRPr="00F34CEE">
        <w:rPr>
          <w:rFonts w:ascii="Times New Roman" w:hAnsi="Times New Roman"/>
          <w:sz w:val="28"/>
          <w:szCs w:val="28"/>
        </w:rPr>
        <w:t>;</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уменьшение доли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и его значение; создано новых мест в общеобразовательных организациях;</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увеличение удельного веса численности обучающихся, занимающихся в первую смену, в общей </w:t>
      </w:r>
      <w:proofErr w:type="gramStart"/>
      <w:r w:rsidRPr="00F34CEE">
        <w:rPr>
          <w:rFonts w:ascii="Times New Roman" w:hAnsi="Times New Roman"/>
          <w:sz w:val="28"/>
          <w:szCs w:val="28"/>
        </w:rPr>
        <w:t>численности</w:t>
      </w:r>
      <w:proofErr w:type="gramEnd"/>
      <w:r w:rsidRPr="00F34CEE">
        <w:rPr>
          <w:rFonts w:ascii="Times New Roman" w:hAnsi="Times New Roman"/>
          <w:sz w:val="28"/>
          <w:szCs w:val="28"/>
        </w:rPr>
        <w:t xml:space="preserve"> обучающихся в общеобразовательных организациях;</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обеспечен</w:t>
      </w:r>
      <w:r w:rsidR="00E23713">
        <w:rPr>
          <w:rFonts w:ascii="Times New Roman" w:hAnsi="Times New Roman"/>
          <w:sz w:val="28"/>
          <w:szCs w:val="28"/>
        </w:rPr>
        <w:t>ие</w:t>
      </w:r>
      <w:r w:rsidRPr="00F34CEE">
        <w:rPr>
          <w:rFonts w:ascii="Times New Roman" w:hAnsi="Times New Roman"/>
          <w:sz w:val="28"/>
          <w:szCs w:val="28"/>
        </w:rPr>
        <w:t xml:space="preserve"> реализаци</w:t>
      </w:r>
      <w:r w:rsidR="00E23713">
        <w:rPr>
          <w:rFonts w:ascii="Times New Roman" w:hAnsi="Times New Roman"/>
          <w:sz w:val="28"/>
          <w:szCs w:val="28"/>
        </w:rPr>
        <w:t>и</w:t>
      </w:r>
      <w:r w:rsidRPr="00F34CEE">
        <w:rPr>
          <w:rFonts w:ascii="Times New Roman" w:hAnsi="Times New Roman"/>
          <w:sz w:val="28"/>
          <w:szCs w:val="28"/>
        </w:rPr>
        <w:t xml:space="preserve">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с нарастающим итогом с 2019 года;</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E23713">
        <w:rPr>
          <w:rFonts w:ascii="Times New Roman" w:hAnsi="Times New Roman"/>
          <w:sz w:val="28"/>
          <w:szCs w:val="28"/>
        </w:rPr>
        <w:t>ие</w:t>
      </w:r>
      <w:r w:rsidRPr="00F34CEE">
        <w:rPr>
          <w:rFonts w:ascii="Times New Roman" w:hAnsi="Times New Roman"/>
          <w:sz w:val="28"/>
          <w:szCs w:val="28"/>
        </w:rPr>
        <w:t xml:space="preserve"> новых мест в общеобразовательных организациях, расположенных в сельской местности и поселках городского типа;</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уровень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эффективность системы выявления, поддержки и развития способностей и талантов у детей и молодежи;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обновлен</w:t>
      </w:r>
      <w:r w:rsidR="00E23713">
        <w:rPr>
          <w:rFonts w:ascii="Times New Roman" w:hAnsi="Times New Roman"/>
          <w:sz w:val="28"/>
          <w:szCs w:val="28"/>
        </w:rPr>
        <w:t>ие</w:t>
      </w:r>
      <w:r w:rsidRPr="00F34CEE">
        <w:rPr>
          <w:rFonts w:ascii="Times New Roman" w:hAnsi="Times New Roman"/>
          <w:sz w:val="28"/>
          <w:szCs w:val="28"/>
        </w:rPr>
        <w:t xml:space="preserve"> материально-техническ</w:t>
      </w:r>
      <w:r w:rsidR="00E23713">
        <w:rPr>
          <w:rFonts w:ascii="Times New Roman" w:hAnsi="Times New Roman"/>
          <w:sz w:val="28"/>
          <w:szCs w:val="28"/>
        </w:rPr>
        <w:t>ой</w:t>
      </w:r>
      <w:r w:rsidRPr="00F34CEE">
        <w:rPr>
          <w:rFonts w:ascii="Times New Roman" w:hAnsi="Times New Roman"/>
          <w:sz w:val="28"/>
          <w:szCs w:val="28"/>
        </w:rPr>
        <w:t xml:space="preserve"> баз</w:t>
      </w:r>
      <w:r w:rsidR="00E23713">
        <w:rPr>
          <w:rFonts w:ascii="Times New Roman" w:hAnsi="Times New Roman"/>
          <w:sz w:val="28"/>
          <w:szCs w:val="28"/>
        </w:rPr>
        <w:t>ы</w:t>
      </w:r>
      <w:r w:rsidRPr="00F34CEE">
        <w:rPr>
          <w:rFonts w:ascii="Times New Roman" w:hAnsi="Times New Roman"/>
          <w:sz w:val="28"/>
          <w:szCs w:val="28"/>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E23713">
        <w:rPr>
          <w:rFonts w:ascii="Times New Roman" w:hAnsi="Times New Roman"/>
          <w:sz w:val="28"/>
          <w:szCs w:val="28"/>
        </w:rPr>
        <w:t>ие</w:t>
      </w:r>
      <w:r w:rsidRPr="00F34CEE">
        <w:rPr>
          <w:rFonts w:ascii="Times New Roman" w:hAnsi="Times New Roman"/>
          <w:sz w:val="28"/>
          <w:szCs w:val="28"/>
        </w:rPr>
        <w:t xml:space="preserve"> и функционир</w:t>
      </w:r>
      <w:r w:rsidR="00E23713">
        <w:rPr>
          <w:rFonts w:ascii="Times New Roman" w:hAnsi="Times New Roman"/>
          <w:sz w:val="28"/>
          <w:szCs w:val="28"/>
        </w:rPr>
        <w:t>ование</w:t>
      </w:r>
      <w:r w:rsidRPr="00F34CEE">
        <w:rPr>
          <w:rFonts w:ascii="Times New Roman" w:hAnsi="Times New Roman"/>
          <w:sz w:val="28"/>
          <w:szCs w:val="28"/>
        </w:rPr>
        <w:t xml:space="preserve"> детски</w:t>
      </w:r>
      <w:r w:rsidR="001160F1">
        <w:rPr>
          <w:rFonts w:ascii="Times New Roman" w:hAnsi="Times New Roman"/>
          <w:sz w:val="28"/>
          <w:szCs w:val="28"/>
        </w:rPr>
        <w:t>х</w:t>
      </w:r>
      <w:r w:rsidRPr="00F34CEE">
        <w:rPr>
          <w:rFonts w:ascii="Times New Roman" w:hAnsi="Times New Roman"/>
          <w:sz w:val="28"/>
          <w:szCs w:val="28"/>
        </w:rPr>
        <w:t xml:space="preserve"> технопарк</w:t>
      </w:r>
      <w:r w:rsidR="001160F1">
        <w:rPr>
          <w:rFonts w:ascii="Times New Roman" w:hAnsi="Times New Roman"/>
          <w:sz w:val="28"/>
          <w:szCs w:val="28"/>
        </w:rPr>
        <w:t>ов</w:t>
      </w:r>
      <w:r w:rsidRPr="00F34CEE">
        <w:rPr>
          <w:rFonts w:ascii="Times New Roman" w:hAnsi="Times New Roman"/>
          <w:sz w:val="28"/>
          <w:szCs w:val="28"/>
        </w:rPr>
        <w:t xml:space="preserve"> </w:t>
      </w:r>
      <w:r w:rsidR="00127831">
        <w:rPr>
          <w:rFonts w:ascii="Times New Roman" w:hAnsi="Times New Roman"/>
          <w:sz w:val="28"/>
          <w:szCs w:val="28"/>
        </w:rPr>
        <w:t>«</w:t>
      </w:r>
      <w:proofErr w:type="spellStart"/>
      <w:r w:rsidRPr="00F34CEE">
        <w:rPr>
          <w:rFonts w:ascii="Times New Roman" w:hAnsi="Times New Roman"/>
          <w:sz w:val="28"/>
          <w:szCs w:val="28"/>
        </w:rPr>
        <w:t>Кванториум</w:t>
      </w:r>
      <w:proofErr w:type="spellEnd"/>
      <w:r w:rsidR="00127831">
        <w:rPr>
          <w:rFonts w:ascii="Times New Roman" w:hAnsi="Times New Roman"/>
          <w:sz w:val="28"/>
          <w:szCs w:val="28"/>
        </w:rPr>
        <w:t>»</w:t>
      </w:r>
      <w:r w:rsidR="00E23713" w:rsidRPr="00E23713">
        <w:rPr>
          <w:rFonts w:ascii="Times New Roman" w:hAnsi="Times New Roman"/>
          <w:sz w:val="28"/>
          <w:szCs w:val="28"/>
        </w:rPr>
        <w:t xml:space="preserve"> </w:t>
      </w:r>
      <w:r w:rsidR="00E23713" w:rsidRPr="00F34CEE">
        <w:rPr>
          <w:rFonts w:ascii="Times New Roman" w:hAnsi="Times New Roman"/>
          <w:sz w:val="28"/>
          <w:szCs w:val="28"/>
        </w:rPr>
        <w:t>на базе общеобразовательных организаций</w:t>
      </w:r>
      <w:r w:rsidR="00E23713">
        <w:rPr>
          <w:rFonts w:ascii="Times New Roman" w:hAnsi="Times New Roman"/>
          <w:sz w:val="28"/>
          <w:szCs w:val="28"/>
        </w:rPr>
        <w:t>;</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1160F1">
        <w:rPr>
          <w:rFonts w:ascii="Times New Roman" w:hAnsi="Times New Roman"/>
          <w:sz w:val="28"/>
          <w:szCs w:val="28"/>
        </w:rPr>
        <w:t>ие</w:t>
      </w:r>
      <w:r w:rsidRPr="00F34CEE">
        <w:rPr>
          <w:rFonts w:ascii="Times New Roman" w:hAnsi="Times New Roman"/>
          <w:sz w:val="28"/>
          <w:szCs w:val="28"/>
        </w:rPr>
        <w:t xml:space="preserve">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1160F1">
        <w:rPr>
          <w:rFonts w:ascii="Times New Roman" w:hAnsi="Times New Roman"/>
          <w:sz w:val="28"/>
          <w:szCs w:val="28"/>
        </w:rPr>
        <w:t>ие</w:t>
      </w:r>
      <w:r w:rsidRPr="00F34CEE">
        <w:rPr>
          <w:rFonts w:ascii="Times New Roman" w:hAnsi="Times New Roman"/>
          <w:sz w:val="28"/>
          <w:szCs w:val="28"/>
        </w:rPr>
        <w:t xml:space="preserve"> новых мест в общеобразовательных организациях в связи с ростом числа обучающихся, вызванным демографическим фактором;</w:t>
      </w:r>
    </w:p>
    <w:p w:rsidR="0086123D" w:rsidRPr="00F34CEE" w:rsidRDefault="001160F1" w:rsidP="003E63C4">
      <w:pPr>
        <w:spacing w:after="0" w:line="360" w:lineRule="atLeast"/>
        <w:ind w:firstLine="709"/>
        <w:jc w:val="both"/>
        <w:rPr>
          <w:rFonts w:ascii="Times New Roman" w:hAnsi="Times New Roman"/>
          <w:sz w:val="28"/>
          <w:szCs w:val="28"/>
        </w:rPr>
      </w:pPr>
      <w:r>
        <w:rPr>
          <w:rFonts w:ascii="Times New Roman" w:hAnsi="Times New Roman"/>
          <w:sz w:val="28"/>
          <w:szCs w:val="28"/>
        </w:rPr>
        <w:t>внедрение</w:t>
      </w:r>
      <w:r w:rsidR="0086123D" w:rsidRPr="00F34CEE">
        <w:rPr>
          <w:rFonts w:ascii="Times New Roman" w:hAnsi="Times New Roman"/>
          <w:sz w:val="28"/>
          <w:szCs w:val="28"/>
        </w:rPr>
        <w:t xml:space="preserve"> методики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формирован</w:t>
      </w:r>
      <w:r w:rsidR="001160F1">
        <w:rPr>
          <w:rFonts w:ascii="Times New Roman" w:hAnsi="Times New Roman"/>
          <w:sz w:val="28"/>
          <w:szCs w:val="28"/>
        </w:rPr>
        <w:t>ие</w:t>
      </w:r>
      <w:r w:rsidRPr="00F34CEE">
        <w:rPr>
          <w:rFonts w:ascii="Times New Roman" w:hAnsi="Times New Roman"/>
          <w:sz w:val="28"/>
          <w:szCs w:val="28"/>
        </w:rPr>
        <w:t xml:space="preserve"> и функционир</w:t>
      </w:r>
      <w:r w:rsidR="001160F1">
        <w:rPr>
          <w:rFonts w:ascii="Times New Roman" w:hAnsi="Times New Roman"/>
          <w:sz w:val="28"/>
          <w:szCs w:val="28"/>
        </w:rPr>
        <w:t>ование</w:t>
      </w:r>
      <w:r w:rsidRPr="00F34CEE">
        <w:rPr>
          <w:rFonts w:ascii="Times New Roman" w:hAnsi="Times New Roman"/>
          <w:sz w:val="28"/>
          <w:szCs w:val="28"/>
        </w:rPr>
        <w:t xml:space="preserve"> един</w:t>
      </w:r>
      <w:r w:rsidR="005864FA">
        <w:rPr>
          <w:rFonts w:ascii="Times New Roman" w:hAnsi="Times New Roman"/>
          <w:sz w:val="28"/>
          <w:szCs w:val="28"/>
        </w:rPr>
        <w:t>ой</w:t>
      </w:r>
      <w:r w:rsidRPr="00F34CEE">
        <w:rPr>
          <w:rFonts w:ascii="Times New Roman" w:hAnsi="Times New Roman"/>
          <w:sz w:val="28"/>
          <w:szCs w:val="28"/>
        </w:rPr>
        <w:t xml:space="preserve"> федеральн</w:t>
      </w:r>
      <w:r w:rsidR="005864FA">
        <w:rPr>
          <w:rFonts w:ascii="Times New Roman" w:hAnsi="Times New Roman"/>
          <w:sz w:val="28"/>
          <w:szCs w:val="28"/>
        </w:rPr>
        <w:t>ой</w:t>
      </w:r>
      <w:r w:rsidRPr="00F34CEE">
        <w:rPr>
          <w:rFonts w:ascii="Times New Roman" w:hAnsi="Times New Roman"/>
          <w:sz w:val="28"/>
          <w:szCs w:val="28"/>
        </w:rPr>
        <w:t xml:space="preserve"> систем</w:t>
      </w:r>
      <w:r w:rsidR="005864FA">
        <w:rPr>
          <w:rFonts w:ascii="Times New Roman" w:hAnsi="Times New Roman"/>
          <w:sz w:val="28"/>
          <w:szCs w:val="28"/>
        </w:rPr>
        <w:t>ы</w:t>
      </w:r>
      <w:r w:rsidRPr="00F34CEE">
        <w:rPr>
          <w:rFonts w:ascii="Times New Roman" w:hAnsi="Times New Roman"/>
          <w:sz w:val="28"/>
          <w:szCs w:val="28"/>
        </w:rPr>
        <w:t xml:space="preserve"> научно-методического сопровождения педагогических работников и управленческих кадров;</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(с накопительным эффектом показатель проекта </w:t>
      </w:r>
      <w:r w:rsidR="00127831">
        <w:rPr>
          <w:rFonts w:ascii="Times New Roman" w:hAnsi="Times New Roman"/>
          <w:sz w:val="28"/>
          <w:szCs w:val="28"/>
        </w:rPr>
        <w:t>«</w:t>
      </w:r>
      <w:r w:rsidRPr="00F34CEE">
        <w:rPr>
          <w:rFonts w:ascii="Times New Roman" w:hAnsi="Times New Roman"/>
          <w:sz w:val="28"/>
          <w:szCs w:val="28"/>
        </w:rPr>
        <w:t>Современная школа</w:t>
      </w:r>
      <w:r w:rsidR="00127831">
        <w:rPr>
          <w:rFonts w:ascii="Times New Roman" w:hAnsi="Times New Roman"/>
          <w:sz w:val="28"/>
          <w:szCs w:val="28"/>
        </w:rPr>
        <w:t>»</w:t>
      </w:r>
      <w:r w:rsidRPr="00F34CEE">
        <w:rPr>
          <w:rFonts w:ascii="Times New Roman" w:hAnsi="Times New Roman"/>
          <w:sz w:val="28"/>
          <w:szCs w:val="28"/>
        </w:rPr>
        <w:t>;</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педагогических работников организаций, реализующих основные общеобразовательные программы начального, основного и среднего общего образо</w:t>
      </w:r>
      <w:r w:rsidRPr="00F34CEE">
        <w:rPr>
          <w:rFonts w:ascii="Times New Roman" w:hAnsi="Times New Roman"/>
          <w:sz w:val="28"/>
          <w:szCs w:val="28"/>
        </w:rPr>
        <w:lastRenderedPageBreak/>
        <w:t>вания, прошедших повышение квалификации в центрах непрерывного повышения профессионального мастерства (с накопительным эффектом);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педагогических работников, прошедших обучение по дополнительным профессиональным образовательным программам, включенным федеральный реестр дополнительных профессиональных педагогических программ (с накопительным эффектом);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созданных классов (групп) психолого-педагогической направленности в общеобразовательных организациях (с накопительным эффектом);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общеобразовательных организаций, оснащенных в целях внедрения цифровой образовательной среды;</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педагогических работников, использующих сервисы федеральной информационно-сервисной платформы цифровой образовательной среды;</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образовательные организации обеспечены материально-технической базой для внедрения цифровой образовательной среды;</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1160F1">
        <w:rPr>
          <w:rFonts w:ascii="Times New Roman" w:hAnsi="Times New Roman"/>
          <w:sz w:val="28"/>
          <w:szCs w:val="28"/>
        </w:rPr>
        <w:t>ие</w:t>
      </w:r>
      <w:r w:rsidRPr="00F34CEE">
        <w:rPr>
          <w:rFonts w:ascii="Times New Roman" w:hAnsi="Times New Roman"/>
          <w:sz w:val="28"/>
          <w:szCs w:val="28"/>
        </w:rPr>
        <w:t xml:space="preserve"> центр</w:t>
      </w:r>
      <w:r w:rsidR="001160F1">
        <w:rPr>
          <w:rFonts w:ascii="Times New Roman" w:hAnsi="Times New Roman"/>
          <w:sz w:val="28"/>
          <w:szCs w:val="28"/>
        </w:rPr>
        <w:t>ов</w:t>
      </w:r>
      <w:r w:rsidRPr="00F34CEE">
        <w:rPr>
          <w:rFonts w:ascii="Times New Roman" w:hAnsi="Times New Roman"/>
          <w:sz w:val="28"/>
          <w:szCs w:val="28"/>
        </w:rPr>
        <w:t xml:space="preserve"> цифрового образования детей </w:t>
      </w:r>
      <w:r w:rsidR="00127831">
        <w:rPr>
          <w:rFonts w:ascii="Times New Roman" w:hAnsi="Times New Roman"/>
          <w:sz w:val="28"/>
          <w:szCs w:val="28"/>
        </w:rPr>
        <w:t>«</w:t>
      </w:r>
      <w:r w:rsidRPr="00F34CEE">
        <w:rPr>
          <w:rFonts w:ascii="Times New Roman" w:hAnsi="Times New Roman"/>
          <w:sz w:val="28"/>
          <w:szCs w:val="28"/>
        </w:rPr>
        <w:t>IT-куб</w:t>
      </w:r>
      <w:r w:rsidR="00127831">
        <w:rPr>
          <w:rFonts w:ascii="Times New Roman" w:hAnsi="Times New Roman"/>
          <w:sz w:val="28"/>
          <w:szCs w:val="28"/>
        </w:rPr>
        <w:t>»</w:t>
      </w:r>
      <w:r w:rsidRPr="00F34CEE">
        <w:rPr>
          <w:rFonts w:ascii="Times New Roman" w:hAnsi="Times New Roman"/>
          <w:sz w:val="28"/>
          <w:szCs w:val="28"/>
        </w:rPr>
        <w:t>;</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внедрен</w:t>
      </w:r>
      <w:r w:rsidR="001160F1">
        <w:rPr>
          <w:rFonts w:ascii="Times New Roman" w:hAnsi="Times New Roman"/>
          <w:sz w:val="28"/>
          <w:szCs w:val="28"/>
        </w:rPr>
        <w:t>ие</w:t>
      </w:r>
      <w:r w:rsidRPr="00F34CEE">
        <w:rPr>
          <w:rFonts w:ascii="Times New Roman" w:hAnsi="Times New Roman"/>
          <w:sz w:val="28"/>
          <w:szCs w:val="28"/>
        </w:rPr>
        <w:t xml:space="preserve"> рабочи</w:t>
      </w:r>
      <w:r w:rsidR="001160F1">
        <w:rPr>
          <w:rFonts w:ascii="Times New Roman" w:hAnsi="Times New Roman"/>
          <w:sz w:val="28"/>
          <w:szCs w:val="28"/>
        </w:rPr>
        <w:t>х</w:t>
      </w:r>
      <w:r w:rsidRPr="00F34CEE">
        <w:rPr>
          <w:rFonts w:ascii="Times New Roman" w:hAnsi="Times New Roman"/>
          <w:sz w:val="28"/>
          <w:szCs w:val="28"/>
        </w:rPr>
        <w:t xml:space="preserve"> программ воспитания обучающихся в общеобразовательных организациях и профессиональных образовательных организациях;</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1160F1">
        <w:rPr>
          <w:rFonts w:ascii="Times New Roman" w:hAnsi="Times New Roman"/>
          <w:sz w:val="28"/>
          <w:szCs w:val="28"/>
        </w:rPr>
        <w:t>ие</w:t>
      </w:r>
      <w:r w:rsidRPr="00F34CEE">
        <w:rPr>
          <w:rFonts w:ascii="Times New Roman" w:hAnsi="Times New Roman"/>
          <w:sz w:val="28"/>
          <w:szCs w:val="28"/>
        </w:rPr>
        <w:t xml:space="preserve"> увеличени</w:t>
      </w:r>
      <w:r w:rsidR="001160F1">
        <w:rPr>
          <w:rFonts w:ascii="Times New Roman" w:hAnsi="Times New Roman"/>
          <w:sz w:val="28"/>
          <w:szCs w:val="28"/>
        </w:rPr>
        <w:t>я</w:t>
      </w:r>
      <w:r w:rsidRPr="00F34CEE">
        <w:rPr>
          <w:rFonts w:ascii="Times New Roman" w:hAnsi="Times New Roman"/>
          <w:sz w:val="28"/>
          <w:szCs w:val="28"/>
        </w:rPr>
        <w:t xml:space="preserve">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1160F1">
        <w:rPr>
          <w:rFonts w:ascii="Times New Roman" w:hAnsi="Times New Roman"/>
          <w:sz w:val="28"/>
          <w:szCs w:val="28"/>
        </w:rPr>
        <w:t>ие</w:t>
      </w:r>
      <w:r w:rsidRPr="00F34CEE">
        <w:rPr>
          <w:rFonts w:ascii="Times New Roman" w:hAnsi="Times New Roman"/>
          <w:sz w:val="28"/>
          <w:szCs w:val="28"/>
        </w:rPr>
        <w:t xml:space="preserve"> услови</w:t>
      </w:r>
      <w:r w:rsidR="001160F1">
        <w:rPr>
          <w:rFonts w:ascii="Times New Roman" w:hAnsi="Times New Roman"/>
          <w:sz w:val="28"/>
          <w:szCs w:val="28"/>
        </w:rPr>
        <w:t>й</w:t>
      </w:r>
      <w:r w:rsidRPr="00F34CEE">
        <w:rPr>
          <w:rFonts w:ascii="Times New Roman" w:hAnsi="Times New Roman"/>
          <w:sz w:val="28"/>
          <w:szCs w:val="28"/>
        </w:rPr>
        <w:t xml:space="preserve"> для развития системы </w:t>
      </w:r>
      <w:proofErr w:type="spellStart"/>
      <w:r w:rsidRPr="00F34CEE">
        <w:rPr>
          <w:rFonts w:ascii="Times New Roman" w:hAnsi="Times New Roman"/>
          <w:sz w:val="28"/>
          <w:szCs w:val="28"/>
        </w:rPr>
        <w:t>межпоколенческого</w:t>
      </w:r>
      <w:proofErr w:type="spellEnd"/>
      <w:r w:rsidRPr="00F34CEE">
        <w:rPr>
          <w:rFonts w:ascii="Times New Roman" w:hAnsi="Times New Roman"/>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детей в возрасте от 5 до 18 лет, охваченных дополнительным образованием детей;</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1160F1">
        <w:rPr>
          <w:rFonts w:ascii="Times New Roman" w:hAnsi="Times New Roman"/>
          <w:sz w:val="28"/>
          <w:szCs w:val="28"/>
        </w:rPr>
        <w:t>ие</w:t>
      </w:r>
      <w:r w:rsidRPr="00F34CEE">
        <w:rPr>
          <w:rFonts w:ascii="Times New Roman" w:hAnsi="Times New Roman"/>
          <w:sz w:val="28"/>
          <w:szCs w:val="28"/>
        </w:rPr>
        <w:t xml:space="preserve"> новы</w:t>
      </w:r>
      <w:r w:rsidR="001160F1">
        <w:rPr>
          <w:rFonts w:ascii="Times New Roman" w:hAnsi="Times New Roman"/>
          <w:sz w:val="28"/>
          <w:szCs w:val="28"/>
        </w:rPr>
        <w:t>х мест</w:t>
      </w:r>
      <w:r w:rsidRPr="00F34CEE">
        <w:rPr>
          <w:rFonts w:ascii="Times New Roman" w:hAnsi="Times New Roman"/>
          <w:sz w:val="28"/>
          <w:szCs w:val="28"/>
        </w:rPr>
        <w:t xml:space="preserve"> в образовательных организациях различных типов для реализации дополнительных общеразвивающих программ всех направленностей;</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B50AD3">
        <w:rPr>
          <w:rFonts w:ascii="Times New Roman" w:hAnsi="Times New Roman"/>
          <w:sz w:val="28"/>
          <w:szCs w:val="28"/>
        </w:rPr>
        <w:t>ие</w:t>
      </w:r>
      <w:r w:rsidRPr="00F34CEE">
        <w:rPr>
          <w:rFonts w:ascii="Times New Roman" w:hAnsi="Times New Roman"/>
          <w:sz w:val="28"/>
          <w:szCs w:val="28"/>
        </w:rPr>
        <w:t xml:space="preserve"> проведени</w:t>
      </w:r>
      <w:r w:rsidR="005864FA">
        <w:rPr>
          <w:rFonts w:ascii="Times New Roman" w:hAnsi="Times New Roman"/>
          <w:sz w:val="28"/>
          <w:szCs w:val="28"/>
        </w:rPr>
        <w:t>я</w:t>
      </w:r>
      <w:r w:rsidRPr="00F34CEE">
        <w:rPr>
          <w:rFonts w:ascii="Times New Roman" w:hAnsi="Times New Roman"/>
          <w:sz w:val="28"/>
          <w:szCs w:val="28"/>
        </w:rPr>
        <w:t xml:space="preserve"> открытых онлайн-уроков, направленных на раннюю профориентацию и реализуемых с учетом опыта цикла открытых уроков </w:t>
      </w:r>
      <w:r w:rsidR="00127831">
        <w:rPr>
          <w:rFonts w:ascii="Times New Roman" w:hAnsi="Times New Roman"/>
          <w:sz w:val="28"/>
          <w:szCs w:val="28"/>
        </w:rPr>
        <w:t>«</w:t>
      </w:r>
      <w:proofErr w:type="spellStart"/>
      <w:r w:rsidRPr="00F34CEE">
        <w:rPr>
          <w:rFonts w:ascii="Times New Roman" w:hAnsi="Times New Roman"/>
          <w:sz w:val="28"/>
          <w:szCs w:val="28"/>
        </w:rPr>
        <w:t>Проектория</w:t>
      </w:r>
      <w:proofErr w:type="spellEnd"/>
      <w:r w:rsidR="00127831">
        <w:rPr>
          <w:rFonts w:ascii="Times New Roman" w:hAnsi="Times New Roman"/>
          <w:sz w:val="28"/>
          <w:szCs w:val="28"/>
        </w:rPr>
        <w:t>»</w:t>
      </w:r>
      <w:r w:rsidRPr="00F34CEE">
        <w:rPr>
          <w:rFonts w:ascii="Times New Roman" w:hAnsi="Times New Roman"/>
          <w:sz w:val="28"/>
          <w:szCs w:val="28"/>
        </w:rPr>
        <w:t>, в которых приняли участие дети;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увеличение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127831">
        <w:rPr>
          <w:rFonts w:ascii="Times New Roman" w:hAnsi="Times New Roman"/>
          <w:sz w:val="28"/>
          <w:szCs w:val="28"/>
        </w:rPr>
        <w:t>«</w:t>
      </w:r>
      <w:r w:rsidRPr="00F34CEE">
        <w:rPr>
          <w:rFonts w:ascii="Times New Roman" w:hAnsi="Times New Roman"/>
          <w:sz w:val="28"/>
          <w:szCs w:val="28"/>
        </w:rPr>
        <w:t>Билет в будущее</w:t>
      </w:r>
      <w:r w:rsidR="00127831">
        <w:rPr>
          <w:rFonts w:ascii="Times New Roman" w:hAnsi="Times New Roman"/>
          <w:sz w:val="28"/>
          <w:szCs w:val="28"/>
        </w:rPr>
        <w:t>»</w:t>
      </w:r>
      <w:r w:rsidRPr="00F34CEE">
        <w:rPr>
          <w:rFonts w:ascii="Times New Roman" w:hAnsi="Times New Roman"/>
          <w:sz w:val="28"/>
          <w:szCs w:val="28"/>
        </w:rPr>
        <w:t>;</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обновлен</w:t>
      </w:r>
      <w:r w:rsidR="00C47964">
        <w:rPr>
          <w:rFonts w:ascii="Times New Roman" w:hAnsi="Times New Roman"/>
          <w:sz w:val="28"/>
          <w:szCs w:val="28"/>
        </w:rPr>
        <w:t>ие</w:t>
      </w:r>
      <w:r w:rsidRPr="00F34CEE">
        <w:rPr>
          <w:rFonts w:ascii="Times New Roman" w:hAnsi="Times New Roman"/>
          <w:sz w:val="28"/>
          <w:szCs w:val="28"/>
        </w:rPr>
        <w:t xml:space="preserve"> материально-техническ</w:t>
      </w:r>
      <w:r w:rsidR="00C47964">
        <w:rPr>
          <w:rFonts w:ascii="Times New Roman" w:hAnsi="Times New Roman"/>
          <w:sz w:val="28"/>
          <w:szCs w:val="28"/>
        </w:rPr>
        <w:t>ой</w:t>
      </w:r>
      <w:r w:rsidRPr="00F34CEE">
        <w:rPr>
          <w:rFonts w:ascii="Times New Roman" w:hAnsi="Times New Roman"/>
          <w:sz w:val="28"/>
          <w:szCs w:val="28"/>
        </w:rPr>
        <w:t xml:space="preserve"> баз</w:t>
      </w:r>
      <w:r w:rsidR="00C47964">
        <w:rPr>
          <w:rFonts w:ascii="Times New Roman" w:hAnsi="Times New Roman"/>
          <w:sz w:val="28"/>
          <w:szCs w:val="28"/>
        </w:rPr>
        <w:t>ы</w:t>
      </w:r>
      <w:r w:rsidRPr="00F34CEE">
        <w:rPr>
          <w:rFonts w:ascii="Times New Roman" w:hAnsi="Times New Roman"/>
          <w:sz w:val="28"/>
          <w:szCs w:val="28"/>
        </w:rPr>
        <w:t xml:space="preserve"> для занятий детей физической культурой и спортом</w:t>
      </w:r>
      <w:r w:rsidR="00C47964" w:rsidRPr="00C47964">
        <w:rPr>
          <w:rFonts w:ascii="Times New Roman" w:hAnsi="Times New Roman"/>
          <w:sz w:val="28"/>
          <w:szCs w:val="28"/>
        </w:rPr>
        <w:t xml:space="preserve"> </w:t>
      </w:r>
      <w:r w:rsidR="00C47964" w:rsidRPr="00F34CEE">
        <w:rPr>
          <w:rFonts w:ascii="Times New Roman" w:hAnsi="Times New Roman"/>
          <w:sz w:val="28"/>
          <w:szCs w:val="28"/>
        </w:rPr>
        <w:t>в общеобразовательных организациях</w:t>
      </w:r>
      <w:r w:rsidRPr="00F34CEE">
        <w:rPr>
          <w:rFonts w:ascii="Times New Roman" w:hAnsi="Times New Roman"/>
          <w:sz w:val="28"/>
          <w:szCs w:val="28"/>
        </w:rPr>
        <w:t>;</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охват детей деятельностью региональных центров выявления, поддержки и развития способностей и талантов у детей и молодежи, технопарков </w:t>
      </w:r>
      <w:r w:rsidR="00127831">
        <w:rPr>
          <w:rFonts w:ascii="Times New Roman" w:hAnsi="Times New Roman"/>
          <w:sz w:val="28"/>
          <w:szCs w:val="28"/>
        </w:rPr>
        <w:t>«</w:t>
      </w:r>
      <w:proofErr w:type="spellStart"/>
      <w:r w:rsidRPr="00F34CEE">
        <w:rPr>
          <w:rFonts w:ascii="Times New Roman" w:hAnsi="Times New Roman"/>
          <w:sz w:val="28"/>
          <w:szCs w:val="28"/>
        </w:rPr>
        <w:t>Кванториум</w:t>
      </w:r>
      <w:proofErr w:type="spellEnd"/>
      <w:r w:rsidR="00127831">
        <w:rPr>
          <w:rFonts w:ascii="Times New Roman" w:hAnsi="Times New Roman"/>
          <w:sz w:val="28"/>
          <w:szCs w:val="28"/>
        </w:rPr>
        <w:t>»</w:t>
      </w:r>
      <w:r w:rsidRPr="00F34CEE">
        <w:rPr>
          <w:rFonts w:ascii="Times New Roman" w:hAnsi="Times New Roman"/>
          <w:sz w:val="28"/>
          <w:szCs w:val="28"/>
        </w:rPr>
        <w:t xml:space="preserve"> и центров </w:t>
      </w:r>
      <w:r w:rsidR="00127831">
        <w:rPr>
          <w:rFonts w:ascii="Times New Roman" w:hAnsi="Times New Roman"/>
          <w:sz w:val="28"/>
          <w:szCs w:val="28"/>
        </w:rPr>
        <w:t>«</w:t>
      </w:r>
      <w:r w:rsidRPr="00F34CEE">
        <w:rPr>
          <w:rFonts w:ascii="Times New Roman" w:hAnsi="Times New Roman"/>
          <w:sz w:val="28"/>
          <w:szCs w:val="28"/>
        </w:rPr>
        <w:t>IТ-куб</w:t>
      </w:r>
      <w:r w:rsidR="00127831">
        <w:rPr>
          <w:rFonts w:ascii="Times New Roman" w:hAnsi="Times New Roman"/>
          <w:sz w:val="28"/>
          <w:szCs w:val="28"/>
        </w:rPr>
        <w:t>»</w:t>
      </w:r>
      <w:r w:rsidRPr="00F34CEE">
        <w:rPr>
          <w:rFonts w:ascii="Times New Roman" w:hAnsi="Times New Roman"/>
          <w:sz w:val="28"/>
          <w:szCs w:val="28"/>
        </w:rPr>
        <w:t xml:space="preserve">; </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выдача сертификатов дополнительного образования в рамках системы персонифицированного финансирования дополнительного образования детей;</w:t>
      </w:r>
    </w:p>
    <w:p w:rsidR="0086123D" w:rsidRPr="00F34CEE" w:rsidRDefault="00C47964"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Pr>
          <w:rFonts w:ascii="Times New Roman" w:hAnsi="Times New Roman"/>
          <w:sz w:val="28"/>
          <w:szCs w:val="28"/>
        </w:rPr>
        <w:t>ие</w:t>
      </w:r>
      <w:r w:rsidRPr="00F34CEE">
        <w:rPr>
          <w:rFonts w:ascii="Times New Roman" w:hAnsi="Times New Roman"/>
          <w:sz w:val="28"/>
          <w:szCs w:val="28"/>
        </w:rPr>
        <w:t xml:space="preserve"> и функционир</w:t>
      </w:r>
      <w:r>
        <w:rPr>
          <w:rFonts w:ascii="Times New Roman" w:hAnsi="Times New Roman"/>
          <w:sz w:val="28"/>
          <w:szCs w:val="28"/>
        </w:rPr>
        <w:t>ование</w:t>
      </w:r>
      <w:r w:rsidRPr="00F34CEE">
        <w:rPr>
          <w:rFonts w:ascii="Times New Roman" w:hAnsi="Times New Roman"/>
          <w:sz w:val="28"/>
          <w:szCs w:val="28"/>
        </w:rPr>
        <w:t xml:space="preserve"> </w:t>
      </w:r>
      <w:r w:rsidR="0086123D" w:rsidRPr="00F34CEE">
        <w:rPr>
          <w:rFonts w:ascii="Times New Roman" w:hAnsi="Times New Roman"/>
          <w:sz w:val="28"/>
          <w:szCs w:val="28"/>
        </w:rPr>
        <w:t>региональны</w:t>
      </w:r>
      <w:r w:rsidR="005864FA">
        <w:rPr>
          <w:rFonts w:ascii="Times New Roman" w:hAnsi="Times New Roman"/>
          <w:sz w:val="28"/>
          <w:szCs w:val="28"/>
        </w:rPr>
        <w:t>х</w:t>
      </w:r>
      <w:r w:rsidR="0086123D" w:rsidRPr="00F34CEE">
        <w:rPr>
          <w:rFonts w:ascii="Times New Roman" w:hAnsi="Times New Roman"/>
          <w:sz w:val="28"/>
          <w:szCs w:val="28"/>
        </w:rPr>
        <w:t xml:space="preserve"> центр</w:t>
      </w:r>
      <w:r w:rsidR="005864FA">
        <w:rPr>
          <w:rFonts w:ascii="Times New Roman" w:hAnsi="Times New Roman"/>
          <w:sz w:val="28"/>
          <w:szCs w:val="28"/>
        </w:rPr>
        <w:t>ов</w:t>
      </w:r>
      <w:r w:rsidR="0086123D" w:rsidRPr="00F34CEE">
        <w:rPr>
          <w:rFonts w:ascii="Times New Roman" w:hAnsi="Times New Roman"/>
          <w:sz w:val="28"/>
          <w:szCs w:val="28"/>
        </w:rPr>
        <w:t xml:space="preserve"> выявления, поддержки и развития способностей и талантов у детей и молодежи;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внедрен</w:t>
      </w:r>
      <w:r w:rsidR="00C47964">
        <w:rPr>
          <w:rFonts w:ascii="Times New Roman" w:hAnsi="Times New Roman"/>
          <w:sz w:val="28"/>
          <w:szCs w:val="28"/>
        </w:rPr>
        <w:t>ие</w:t>
      </w:r>
      <w:r w:rsidRPr="00F34CEE">
        <w:rPr>
          <w:rFonts w:ascii="Times New Roman" w:hAnsi="Times New Roman"/>
          <w:sz w:val="28"/>
          <w:szCs w:val="28"/>
        </w:rPr>
        <w:t xml:space="preserve"> и функционир</w:t>
      </w:r>
      <w:r w:rsidR="00C47964">
        <w:rPr>
          <w:rFonts w:ascii="Times New Roman" w:hAnsi="Times New Roman"/>
          <w:sz w:val="28"/>
          <w:szCs w:val="28"/>
        </w:rPr>
        <w:t>ование</w:t>
      </w:r>
      <w:r w:rsidRPr="00F34CEE">
        <w:rPr>
          <w:rFonts w:ascii="Times New Roman" w:hAnsi="Times New Roman"/>
          <w:sz w:val="28"/>
          <w:szCs w:val="28"/>
        </w:rPr>
        <w:t xml:space="preserve"> Целев</w:t>
      </w:r>
      <w:r w:rsidR="00647CF2">
        <w:rPr>
          <w:rFonts w:ascii="Times New Roman" w:hAnsi="Times New Roman"/>
          <w:sz w:val="28"/>
          <w:szCs w:val="28"/>
        </w:rPr>
        <w:t>ой модели</w:t>
      </w:r>
      <w:r w:rsidRPr="00F34CEE">
        <w:rPr>
          <w:rFonts w:ascii="Times New Roman" w:hAnsi="Times New Roman"/>
          <w:sz w:val="28"/>
          <w:szCs w:val="28"/>
        </w:rPr>
        <w:t xml:space="preserve"> развития региональных систем дополнительного образования детей;</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647CF2">
        <w:rPr>
          <w:rFonts w:ascii="Times New Roman" w:hAnsi="Times New Roman"/>
          <w:sz w:val="28"/>
          <w:szCs w:val="28"/>
        </w:rPr>
        <w:t>ие</w:t>
      </w:r>
      <w:r w:rsidRPr="00F34CEE">
        <w:rPr>
          <w:rFonts w:ascii="Times New Roman" w:hAnsi="Times New Roman"/>
          <w:sz w:val="28"/>
          <w:szCs w:val="28"/>
        </w:rPr>
        <w:t xml:space="preserve"> проведени</w:t>
      </w:r>
      <w:r w:rsidR="00647CF2">
        <w:rPr>
          <w:rFonts w:ascii="Times New Roman" w:hAnsi="Times New Roman"/>
          <w:sz w:val="28"/>
          <w:szCs w:val="28"/>
        </w:rPr>
        <w:t>я</w:t>
      </w:r>
      <w:r w:rsidRPr="00F34CEE">
        <w:rPr>
          <w:rFonts w:ascii="Times New Roman" w:hAnsi="Times New Roman"/>
          <w:sz w:val="28"/>
          <w:szCs w:val="28"/>
        </w:rPr>
        <w:t xml:space="preserve"> мероприятий по профессиональной ориентации в рамках реализации проекта </w:t>
      </w:r>
      <w:r w:rsidR="00127831">
        <w:rPr>
          <w:rFonts w:ascii="Times New Roman" w:hAnsi="Times New Roman"/>
          <w:sz w:val="28"/>
          <w:szCs w:val="28"/>
        </w:rPr>
        <w:t>«</w:t>
      </w:r>
      <w:r w:rsidRPr="00F34CEE">
        <w:rPr>
          <w:rFonts w:ascii="Times New Roman" w:hAnsi="Times New Roman"/>
          <w:sz w:val="28"/>
          <w:szCs w:val="28"/>
        </w:rPr>
        <w:t>Билет в будущее</w:t>
      </w:r>
      <w:r w:rsidR="00127831">
        <w:rPr>
          <w:rFonts w:ascii="Times New Roman" w:hAnsi="Times New Roman"/>
          <w:sz w:val="28"/>
          <w:szCs w:val="28"/>
        </w:rPr>
        <w:t>»</w:t>
      </w:r>
      <w:r w:rsidRPr="00F34CEE">
        <w:rPr>
          <w:rFonts w:ascii="Times New Roman" w:hAnsi="Times New Roman"/>
          <w:sz w:val="28"/>
          <w:szCs w:val="28"/>
        </w:rPr>
        <w:t>, в которых приняли участие дети;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Тыва;</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увеличение доли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увеличение удельного веса численности выпускников образовательных организаций профессионального образования,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увеличение доли обучающихся общеобразовательных организаций, получивших </w:t>
      </w:r>
      <w:proofErr w:type="spellStart"/>
      <w:r w:rsidRPr="00F34CEE">
        <w:rPr>
          <w:rFonts w:ascii="Times New Roman" w:hAnsi="Times New Roman"/>
          <w:sz w:val="28"/>
          <w:szCs w:val="28"/>
        </w:rPr>
        <w:t>профориентационные</w:t>
      </w:r>
      <w:proofErr w:type="spellEnd"/>
      <w:r w:rsidRPr="00F34CEE">
        <w:rPr>
          <w:rFonts w:ascii="Times New Roman" w:hAnsi="Times New Roman"/>
          <w:sz w:val="28"/>
          <w:szCs w:val="28"/>
        </w:rPr>
        <w:t xml:space="preserve"> услуги в соответствии с </w:t>
      </w:r>
      <w:proofErr w:type="spellStart"/>
      <w:r w:rsidRPr="00F34CEE">
        <w:rPr>
          <w:rFonts w:ascii="Times New Roman" w:hAnsi="Times New Roman"/>
          <w:sz w:val="28"/>
          <w:szCs w:val="28"/>
        </w:rPr>
        <w:t>профориентационными</w:t>
      </w:r>
      <w:proofErr w:type="spellEnd"/>
      <w:r w:rsidRPr="00F34CEE">
        <w:rPr>
          <w:rFonts w:ascii="Times New Roman" w:hAnsi="Times New Roman"/>
          <w:sz w:val="28"/>
          <w:szCs w:val="28"/>
        </w:rPr>
        <w:t xml:space="preserve"> программами, принятыми в Республике Тыва;</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образовательных организаций, реализующих программы среднего профессионального образования,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w:t>
      </w:r>
    </w:p>
    <w:p w:rsidR="005806DA"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увеличение доли выпускников организаций, осуществляющих образовательную деятельность по образовательным программам среднего профессионального образования, прошедших итоговую аттестацию на </w:t>
      </w:r>
      <w:r w:rsidR="00127831">
        <w:rPr>
          <w:rFonts w:ascii="Times New Roman" w:hAnsi="Times New Roman"/>
          <w:sz w:val="28"/>
          <w:szCs w:val="28"/>
        </w:rPr>
        <w:t>«</w:t>
      </w:r>
      <w:r w:rsidRPr="00F34CEE">
        <w:rPr>
          <w:rFonts w:ascii="Times New Roman" w:hAnsi="Times New Roman"/>
          <w:sz w:val="28"/>
          <w:szCs w:val="28"/>
        </w:rPr>
        <w:t>хорошо</w:t>
      </w:r>
      <w:r w:rsidR="00127831">
        <w:rPr>
          <w:rFonts w:ascii="Times New Roman" w:hAnsi="Times New Roman"/>
          <w:sz w:val="28"/>
          <w:szCs w:val="28"/>
        </w:rPr>
        <w:t>»</w:t>
      </w:r>
      <w:r w:rsidRPr="00F34CEE">
        <w:rPr>
          <w:rFonts w:ascii="Times New Roman" w:hAnsi="Times New Roman"/>
          <w:sz w:val="28"/>
          <w:szCs w:val="28"/>
        </w:rPr>
        <w:t xml:space="preserve"> и </w:t>
      </w:r>
      <w:r w:rsidR="00127831">
        <w:rPr>
          <w:rFonts w:ascii="Times New Roman" w:hAnsi="Times New Roman"/>
          <w:sz w:val="28"/>
          <w:szCs w:val="28"/>
        </w:rPr>
        <w:t>«</w:t>
      </w:r>
      <w:r w:rsidRPr="00F34CEE">
        <w:rPr>
          <w:rFonts w:ascii="Times New Roman" w:hAnsi="Times New Roman"/>
          <w:sz w:val="28"/>
          <w:szCs w:val="28"/>
        </w:rPr>
        <w:t>отлично</w:t>
      </w:r>
      <w:r w:rsidR="00127831">
        <w:rPr>
          <w:rFonts w:ascii="Times New Roman" w:hAnsi="Times New Roman"/>
          <w:sz w:val="28"/>
          <w:szCs w:val="28"/>
        </w:rPr>
        <w:t>»</w:t>
      </w:r>
      <w:r w:rsidRPr="00F34CEE">
        <w:rPr>
          <w:rFonts w:ascii="Times New Roman" w:hAnsi="Times New Roman"/>
          <w:sz w:val="28"/>
          <w:szCs w:val="28"/>
        </w:rPr>
        <w:t xml:space="preserve">; </w:t>
      </w:r>
    </w:p>
    <w:p w:rsidR="005806DA" w:rsidRPr="00F34CEE" w:rsidRDefault="00647CF2"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создан</w:t>
      </w:r>
      <w:r>
        <w:rPr>
          <w:rFonts w:ascii="Times New Roman" w:hAnsi="Times New Roman"/>
          <w:sz w:val="28"/>
          <w:szCs w:val="28"/>
        </w:rPr>
        <w:t>ие</w:t>
      </w:r>
      <w:r w:rsidRPr="00F34CEE">
        <w:rPr>
          <w:rFonts w:ascii="Times New Roman" w:hAnsi="Times New Roman"/>
          <w:sz w:val="28"/>
          <w:szCs w:val="28"/>
        </w:rPr>
        <w:t xml:space="preserve"> и функционир</w:t>
      </w:r>
      <w:r>
        <w:rPr>
          <w:rFonts w:ascii="Times New Roman" w:hAnsi="Times New Roman"/>
          <w:sz w:val="28"/>
          <w:szCs w:val="28"/>
        </w:rPr>
        <w:t>ование</w:t>
      </w:r>
      <w:r w:rsidRPr="00F34CEE">
        <w:rPr>
          <w:rFonts w:ascii="Times New Roman" w:hAnsi="Times New Roman"/>
          <w:sz w:val="28"/>
          <w:szCs w:val="28"/>
        </w:rPr>
        <w:t xml:space="preserve"> </w:t>
      </w:r>
      <w:r w:rsidR="0086123D" w:rsidRPr="00F34CEE">
        <w:rPr>
          <w:rFonts w:ascii="Times New Roman" w:hAnsi="Times New Roman"/>
          <w:sz w:val="28"/>
          <w:szCs w:val="28"/>
        </w:rPr>
        <w:t>Центр</w:t>
      </w:r>
      <w:r>
        <w:rPr>
          <w:rFonts w:ascii="Times New Roman" w:hAnsi="Times New Roman"/>
          <w:sz w:val="28"/>
          <w:szCs w:val="28"/>
        </w:rPr>
        <w:t>ов</w:t>
      </w:r>
      <w:r w:rsidR="0086123D" w:rsidRPr="00F34CEE">
        <w:rPr>
          <w:rFonts w:ascii="Times New Roman" w:hAnsi="Times New Roman"/>
          <w:sz w:val="28"/>
          <w:szCs w:val="28"/>
        </w:rPr>
        <w:t xml:space="preserve"> опережающей профессиональной подготовки; </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граждан, охваченных деятельностью Центров опережающей профессиональной подготовки;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внедрен</w:t>
      </w:r>
      <w:r w:rsidR="00647CF2">
        <w:rPr>
          <w:rFonts w:ascii="Times New Roman" w:hAnsi="Times New Roman"/>
          <w:sz w:val="28"/>
          <w:szCs w:val="28"/>
        </w:rPr>
        <w:t>ие</w:t>
      </w:r>
      <w:r w:rsidRPr="00F34CEE">
        <w:rPr>
          <w:rFonts w:ascii="Times New Roman" w:hAnsi="Times New Roman"/>
          <w:sz w:val="28"/>
          <w:szCs w:val="28"/>
        </w:rPr>
        <w:t xml:space="preserve"> программ</w:t>
      </w:r>
      <w:r w:rsidR="00647CF2">
        <w:rPr>
          <w:rFonts w:ascii="Times New Roman" w:hAnsi="Times New Roman"/>
          <w:sz w:val="28"/>
          <w:szCs w:val="28"/>
        </w:rPr>
        <w:t>ы</w:t>
      </w:r>
      <w:r w:rsidRPr="00F34CEE">
        <w:rPr>
          <w:rFonts w:ascii="Times New Roman" w:hAnsi="Times New Roman"/>
          <w:sz w:val="28"/>
          <w:szCs w:val="28"/>
        </w:rPr>
        <w:t xml:space="preserve"> профессионального обучения по наиболее востребованным и перспективным профессиям;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заданий в электронной форме для учащихся, проверяемых с использованием технологий автоматизированной проверки;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увеличение доли педагогических работников, получивших возможность </w:t>
      </w:r>
      <w:r w:rsidR="00E56A6D" w:rsidRPr="00F34CEE">
        <w:rPr>
          <w:rFonts w:ascii="Times New Roman" w:hAnsi="Times New Roman"/>
          <w:sz w:val="28"/>
          <w:szCs w:val="28"/>
        </w:rPr>
        <w:t>использования,</w:t>
      </w:r>
      <w:r w:rsidRPr="00F34CEE">
        <w:rPr>
          <w:rFonts w:ascii="Times New Roman" w:hAnsi="Times New Roman"/>
          <w:sz w:val="28"/>
          <w:szCs w:val="28"/>
        </w:rPr>
        <w:t xml:space="preserve"> верифицированного цифрового образовательного контента и цифровых образовательных сервисов; увеличение доли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учащихся, по которым осуществляется ведение цифрового профиля; сохранение действующей сети загородных оздоровительных учреждений республики;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количества детей, охваченных всеми формами отдыха, оздоровления и занятости в свободное от учебы время;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конкурсных заявок к участию в федеральных и региональных конкурсных мероприятиях от общего числа работников организаций науки;</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изданных научных и научно-методических работ;</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увеличение доли выпускников 9 классов </w:t>
      </w:r>
      <w:r w:rsidR="00127831">
        <w:rPr>
          <w:rFonts w:ascii="Times New Roman" w:hAnsi="Times New Roman"/>
          <w:sz w:val="28"/>
          <w:szCs w:val="28"/>
        </w:rPr>
        <w:t>–</w:t>
      </w:r>
      <w:r w:rsidRPr="00F34CEE">
        <w:rPr>
          <w:rFonts w:ascii="Times New Roman" w:hAnsi="Times New Roman"/>
          <w:sz w:val="28"/>
          <w:szCs w:val="28"/>
        </w:rPr>
        <w:t xml:space="preserve"> участников проекта, успешно преодолевших минимальный порог ОГЭ;</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выпускников 11 классов, поступивших в организации высшего профессионального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выпускников учреждений среднего профессионального образования, поступивших в организации высшего профессионального образования;</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обучающихся 1-4 классов общеобразовательных организаций, обеспеченных бесплатным качественным горячим питанием;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обучающихся с ограниченными возможностями здоровья общеобразовательных организаций Республики Тыва, обеспеченных бесплатным качественным горячим питанием;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увеличение доли обучающихся 1-4 классов общеобразовательных организаций с пищевыми особенностями развития, нуждающихся в специальном меню, обеспеченных качественным горячим питанием;</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общеобразовательных организаций, оснащенных соответствующим оборудованием, необходимым для организации горячего питания в соответствии с требованиями действующих санитарных правил;</w:t>
      </w:r>
    </w:p>
    <w:p w:rsidR="0086123D"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общеобразовательных организаций, охваченных родительским и общественным контролем за организацией горячего питания обучающихся;</w:t>
      </w:r>
    </w:p>
    <w:p w:rsidR="00FB4067" w:rsidRPr="00F34CEE" w:rsidRDefault="0086123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увеличение доли общеобразовательных организаций, в которых внедрена система контроля качества пищевых продуктов, включая периодические лабораторные исследования</w:t>
      </w:r>
      <w:r w:rsidR="00DF72DA" w:rsidRPr="00F34CEE">
        <w:rPr>
          <w:rFonts w:ascii="Times New Roman" w:hAnsi="Times New Roman"/>
          <w:sz w:val="28"/>
          <w:szCs w:val="28"/>
        </w:rPr>
        <w:t>.</w:t>
      </w:r>
      <w:r w:rsidR="00127831">
        <w:rPr>
          <w:rFonts w:ascii="Times New Roman" w:hAnsi="Times New Roman"/>
          <w:sz w:val="28"/>
          <w:szCs w:val="28"/>
        </w:rPr>
        <w:t>»</w:t>
      </w:r>
      <w:r w:rsidR="00DF72DA" w:rsidRPr="00F34CEE">
        <w:rPr>
          <w:rFonts w:ascii="Times New Roman" w:hAnsi="Times New Roman"/>
          <w:sz w:val="28"/>
          <w:szCs w:val="28"/>
        </w:rPr>
        <w:t xml:space="preserve">; </w:t>
      </w:r>
    </w:p>
    <w:p w:rsidR="00AA291A" w:rsidRPr="00F34CEE" w:rsidRDefault="00647CF2" w:rsidP="003E63C4">
      <w:pPr>
        <w:spacing w:after="0" w:line="360" w:lineRule="atLeast"/>
        <w:ind w:firstLine="709"/>
        <w:jc w:val="both"/>
        <w:rPr>
          <w:rFonts w:ascii="Times New Roman" w:hAnsi="Times New Roman"/>
          <w:sz w:val="28"/>
          <w:szCs w:val="28"/>
        </w:rPr>
      </w:pPr>
      <w:r>
        <w:rPr>
          <w:rFonts w:ascii="Times New Roman" w:hAnsi="Times New Roman"/>
          <w:sz w:val="28"/>
          <w:szCs w:val="28"/>
        </w:rPr>
        <w:t>д</w:t>
      </w:r>
      <w:r w:rsidR="00946BF8" w:rsidRPr="00F34CEE">
        <w:rPr>
          <w:rFonts w:ascii="Times New Roman" w:hAnsi="Times New Roman"/>
          <w:sz w:val="28"/>
          <w:szCs w:val="28"/>
        </w:rPr>
        <w:t>)</w:t>
      </w:r>
      <w:r w:rsidR="006F466F" w:rsidRPr="00F34CEE">
        <w:rPr>
          <w:rFonts w:ascii="Times New Roman" w:hAnsi="Times New Roman"/>
          <w:sz w:val="28"/>
          <w:szCs w:val="28"/>
        </w:rPr>
        <w:t xml:space="preserve"> </w:t>
      </w:r>
      <w:r w:rsidR="00AA291A" w:rsidRPr="00F34CEE">
        <w:rPr>
          <w:rFonts w:ascii="Times New Roman" w:hAnsi="Times New Roman"/>
          <w:sz w:val="28"/>
          <w:szCs w:val="28"/>
        </w:rPr>
        <w:t>раздел VIII изложить в следующей редакции:</w:t>
      </w:r>
    </w:p>
    <w:p w:rsidR="00AA291A" w:rsidRPr="00F34CEE" w:rsidRDefault="00127831" w:rsidP="00127831">
      <w:pPr>
        <w:spacing w:after="0" w:line="360" w:lineRule="atLeast"/>
        <w:jc w:val="center"/>
        <w:rPr>
          <w:rFonts w:ascii="Times New Roman" w:hAnsi="Times New Roman"/>
          <w:sz w:val="28"/>
          <w:szCs w:val="28"/>
        </w:rPr>
      </w:pPr>
      <w:r>
        <w:rPr>
          <w:rFonts w:ascii="Times New Roman" w:hAnsi="Times New Roman"/>
          <w:sz w:val="28"/>
          <w:szCs w:val="28"/>
        </w:rPr>
        <w:t>«</w:t>
      </w:r>
      <w:r w:rsidR="00AA291A" w:rsidRPr="00F34CEE">
        <w:rPr>
          <w:rFonts w:ascii="Times New Roman" w:hAnsi="Times New Roman"/>
          <w:sz w:val="28"/>
          <w:szCs w:val="28"/>
        </w:rPr>
        <w:t>VIII. Перечень целевых индикаторов</w:t>
      </w:r>
    </w:p>
    <w:p w:rsidR="00AA291A" w:rsidRPr="00F34CEE" w:rsidRDefault="00AA291A" w:rsidP="00127831">
      <w:pPr>
        <w:spacing w:after="0" w:line="360" w:lineRule="atLeast"/>
        <w:jc w:val="center"/>
        <w:rPr>
          <w:rFonts w:ascii="Times New Roman" w:hAnsi="Times New Roman"/>
          <w:sz w:val="28"/>
          <w:szCs w:val="28"/>
        </w:rPr>
      </w:pPr>
      <w:r w:rsidRPr="00F34CEE">
        <w:rPr>
          <w:rFonts w:ascii="Times New Roman" w:hAnsi="Times New Roman"/>
          <w:sz w:val="28"/>
          <w:szCs w:val="28"/>
        </w:rPr>
        <w:t>и показателей Программы</w:t>
      </w:r>
    </w:p>
    <w:p w:rsidR="00123820" w:rsidRPr="00F34CEE" w:rsidRDefault="00123820" w:rsidP="003E63C4">
      <w:pPr>
        <w:spacing w:after="0" w:line="360" w:lineRule="atLeast"/>
        <w:ind w:firstLine="709"/>
        <w:jc w:val="center"/>
        <w:rPr>
          <w:rFonts w:ascii="Times New Roman" w:hAnsi="Times New Roman"/>
          <w:sz w:val="28"/>
          <w:szCs w:val="28"/>
        </w:rPr>
      </w:pPr>
    </w:p>
    <w:p w:rsidR="00B01709" w:rsidRDefault="00B01709" w:rsidP="003E63C4">
      <w:pPr>
        <w:spacing w:after="0" w:line="360" w:lineRule="atLeast"/>
        <w:ind w:firstLine="709"/>
        <w:jc w:val="both"/>
        <w:rPr>
          <w:rFonts w:ascii="Times New Roman" w:hAnsi="Times New Roman"/>
          <w:sz w:val="28"/>
          <w:szCs w:val="28"/>
        </w:rPr>
      </w:pPr>
      <w:r>
        <w:rPr>
          <w:rFonts w:ascii="Times New Roman" w:hAnsi="Times New Roman"/>
          <w:sz w:val="28"/>
          <w:szCs w:val="28"/>
        </w:rPr>
        <w:t>Настоящая Программа предполагает достижение следующих целевых показателей и индикаторов:</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детей в возрасте от 3 до 7 лет, получающих дошкольную образовательную услугу и (или) услугу по присмотру и уходу, содержанию в организациях различной организационно-правовой формы и формы собственности, в общей численности детей от 3 до 7 лет, скорректированной на численность детей в возрасте 5-6 лет, обучающихся по программам начального общего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доступность дошкольного образования для детей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детей в возрасте от 0 до 3 лет, получающих дошкольную образовательную услугу и (или) услугу по присмотру и уходу в организациях различной организационно-правовой формы и формы собственности, в общей численности детей от 0 до 3 лет;</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педагогов дошкольных образовательных организаций, прошедших повышение квалификации или профессиональную переподготовку, в общей численности педагогов дошкольных образовательных организаций; 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доля дошкольных образовательных учреждений Республики Тыва, реализующих дополнительную образовательную программу по национальной борьбе </w:t>
      </w:r>
      <w:proofErr w:type="spellStart"/>
      <w:r w:rsidRPr="00F34CEE">
        <w:rPr>
          <w:rFonts w:ascii="Times New Roman" w:hAnsi="Times New Roman"/>
          <w:sz w:val="28"/>
          <w:szCs w:val="28"/>
        </w:rPr>
        <w:t>хуреш</w:t>
      </w:r>
      <w:proofErr w:type="spellEnd"/>
      <w:r w:rsidRPr="00F34CEE">
        <w:rPr>
          <w:rFonts w:ascii="Times New Roman" w:hAnsi="Times New Roman"/>
          <w:sz w:val="28"/>
          <w:szCs w:val="28"/>
        </w:rPr>
        <w:t xml:space="preserve"> для детей 4-7 лет за счет дополнительного времени вариативной части учебного плана;</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доступность дошкольного образования для детей в возрасте от 1,5 до 3 лет;</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дополнительно созданных мест с целью обеспечения дошкольным образованием детей в возрасте от 1,5 до 3 лет с нарастающим итогом;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B01709">
        <w:rPr>
          <w:rFonts w:ascii="Times New Roman" w:hAnsi="Times New Roman"/>
          <w:sz w:val="28"/>
          <w:szCs w:val="28"/>
        </w:rPr>
        <w:t>ие</w:t>
      </w:r>
      <w:r w:rsidRPr="00F34CEE">
        <w:rPr>
          <w:rFonts w:ascii="Times New Roman" w:hAnsi="Times New Roman"/>
          <w:sz w:val="28"/>
          <w:szCs w:val="28"/>
        </w:rPr>
        <w:t xml:space="preserve"> дополнительны</w:t>
      </w:r>
      <w:r w:rsidR="00B01709">
        <w:rPr>
          <w:rFonts w:ascii="Times New Roman" w:hAnsi="Times New Roman"/>
          <w:sz w:val="28"/>
          <w:szCs w:val="28"/>
        </w:rPr>
        <w:t>х</w:t>
      </w:r>
      <w:r w:rsidRPr="00F34CEE">
        <w:rPr>
          <w:rFonts w:ascii="Times New Roman" w:hAnsi="Times New Roman"/>
          <w:sz w:val="28"/>
          <w:szCs w:val="28"/>
        </w:rPr>
        <w:t xml:space="preserve">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обучающихся в государственных и муниципальных (кроме вечерних (сменных) общеобразовательных организациях;</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обучающихся в вечерних (сменных) образовательных организациях;</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обучающихся в государственных (муниципальных) общеобразовательных организациях, занимающихся во вторую смену, в общей </w:t>
      </w:r>
      <w:proofErr w:type="gramStart"/>
      <w:r w:rsidRPr="00F34CEE">
        <w:rPr>
          <w:rFonts w:ascii="Times New Roman" w:hAnsi="Times New Roman"/>
          <w:sz w:val="28"/>
          <w:szCs w:val="28"/>
        </w:rPr>
        <w:t>численности</w:t>
      </w:r>
      <w:proofErr w:type="gramEnd"/>
      <w:r w:rsidRPr="00F34CEE">
        <w:rPr>
          <w:rFonts w:ascii="Times New Roman" w:hAnsi="Times New Roman"/>
          <w:sz w:val="28"/>
          <w:szCs w:val="28"/>
        </w:rPr>
        <w:t xml:space="preserve"> обучающихся в государственных (муниципальных) общеобразовательных организациях;</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обучающихся по программам общего образования, участвующих в олимпиадах и конкурсах различных уровней, в общей </w:t>
      </w:r>
      <w:proofErr w:type="gramStart"/>
      <w:r w:rsidRPr="00F34CEE">
        <w:rPr>
          <w:rFonts w:ascii="Times New Roman" w:hAnsi="Times New Roman"/>
          <w:sz w:val="28"/>
          <w:szCs w:val="28"/>
        </w:rPr>
        <w:t>численности</w:t>
      </w:r>
      <w:proofErr w:type="gramEnd"/>
      <w:r w:rsidRPr="00F34CEE">
        <w:rPr>
          <w:rFonts w:ascii="Times New Roman" w:hAnsi="Times New Roman"/>
          <w:sz w:val="28"/>
          <w:szCs w:val="28"/>
        </w:rPr>
        <w:t xml:space="preserve"> обучающихся по программам общего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выпускников государственных (муниципальных) общеобразовательных организаций, среднего профессионального образования, поступивших в высшие учебные заведения, от общей численности выпускников данных организаций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детей, получивших психологическую помощь через индивидуальную и групповую работу;</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(показатель проекта </w:t>
      </w:r>
      <w:r w:rsidR="00127831">
        <w:rPr>
          <w:rFonts w:ascii="Times New Roman" w:hAnsi="Times New Roman"/>
          <w:sz w:val="28"/>
          <w:szCs w:val="28"/>
        </w:rPr>
        <w:t>«</w:t>
      </w:r>
      <w:r w:rsidRPr="00F34CEE">
        <w:rPr>
          <w:rFonts w:ascii="Times New Roman" w:hAnsi="Times New Roman"/>
          <w:sz w:val="28"/>
          <w:szCs w:val="28"/>
        </w:rPr>
        <w:t>Современная школа</w:t>
      </w:r>
      <w:r w:rsidR="00127831">
        <w:rPr>
          <w:rFonts w:ascii="Times New Roman" w:hAnsi="Times New Roman"/>
          <w:sz w:val="28"/>
          <w:szCs w:val="28"/>
        </w:rPr>
        <w:t>»</w:t>
      </w:r>
      <w:r w:rsidRPr="00F34CEE">
        <w:rPr>
          <w:rFonts w:ascii="Times New Roman" w:hAnsi="Times New Roman"/>
          <w:sz w:val="28"/>
          <w:szCs w:val="28"/>
        </w:rPr>
        <w:t>);</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и его значение;</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B01709">
        <w:rPr>
          <w:rFonts w:ascii="Times New Roman" w:hAnsi="Times New Roman"/>
          <w:sz w:val="28"/>
          <w:szCs w:val="28"/>
        </w:rPr>
        <w:t>ие</w:t>
      </w:r>
      <w:r w:rsidRPr="00F34CEE">
        <w:rPr>
          <w:rFonts w:ascii="Times New Roman" w:hAnsi="Times New Roman"/>
          <w:sz w:val="28"/>
          <w:szCs w:val="28"/>
        </w:rPr>
        <w:t xml:space="preserve"> новых мест в общеобразовательных организациях;</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удельный вес численности обучающихся, занимающихся в первую смену, в общей </w:t>
      </w:r>
      <w:proofErr w:type="gramStart"/>
      <w:r w:rsidRPr="00F34CEE">
        <w:rPr>
          <w:rFonts w:ascii="Times New Roman" w:hAnsi="Times New Roman"/>
          <w:sz w:val="28"/>
          <w:szCs w:val="28"/>
        </w:rPr>
        <w:t>численности</w:t>
      </w:r>
      <w:proofErr w:type="gramEnd"/>
      <w:r w:rsidRPr="00F34CEE">
        <w:rPr>
          <w:rFonts w:ascii="Times New Roman" w:hAnsi="Times New Roman"/>
          <w:sz w:val="28"/>
          <w:szCs w:val="28"/>
        </w:rPr>
        <w:t xml:space="preserve"> обучающихся в общеобразовательных организациях;</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B01709">
        <w:rPr>
          <w:rFonts w:ascii="Times New Roman" w:hAnsi="Times New Roman"/>
          <w:sz w:val="28"/>
          <w:szCs w:val="28"/>
        </w:rPr>
        <w:t>ие</w:t>
      </w:r>
      <w:r w:rsidRPr="00F34CEE">
        <w:rPr>
          <w:rFonts w:ascii="Times New Roman" w:hAnsi="Times New Roman"/>
          <w:sz w:val="28"/>
          <w:szCs w:val="28"/>
        </w:rPr>
        <w:t xml:space="preserve"> реализаци</w:t>
      </w:r>
      <w:r w:rsidR="00B01709">
        <w:rPr>
          <w:rFonts w:ascii="Times New Roman" w:hAnsi="Times New Roman"/>
          <w:sz w:val="28"/>
          <w:szCs w:val="28"/>
        </w:rPr>
        <w:t>и</w:t>
      </w:r>
      <w:r w:rsidRPr="00F34CEE">
        <w:rPr>
          <w:rFonts w:ascii="Times New Roman" w:hAnsi="Times New Roman"/>
          <w:sz w:val="28"/>
          <w:szCs w:val="28"/>
        </w:rPr>
        <w:t xml:space="preserve">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с нарастающим итогом с 2019 года;</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A36BC6">
        <w:rPr>
          <w:rFonts w:ascii="Times New Roman" w:hAnsi="Times New Roman"/>
          <w:sz w:val="28"/>
          <w:szCs w:val="28"/>
        </w:rPr>
        <w:t>ие</w:t>
      </w:r>
      <w:r w:rsidRPr="00F34CEE">
        <w:rPr>
          <w:rFonts w:ascii="Times New Roman" w:hAnsi="Times New Roman"/>
          <w:sz w:val="28"/>
          <w:szCs w:val="28"/>
        </w:rPr>
        <w:t xml:space="preserve"> новых мест в общеобразовательных организациях, расположенных в сельской местности и поселках городского типа;</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уровень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эффективность системы выявления, поддержки и развития способностей и талантов у детей и молодежи;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обновлен</w:t>
      </w:r>
      <w:r w:rsidR="00A36BC6">
        <w:rPr>
          <w:rFonts w:ascii="Times New Roman" w:hAnsi="Times New Roman"/>
          <w:sz w:val="28"/>
          <w:szCs w:val="28"/>
        </w:rPr>
        <w:t>ие</w:t>
      </w:r>
      <w:r w:rsidRPr="00F34CEE">
        <w:rPr>
          <w:rFonts w:ascii="Times New Roman" w:hAnsi="Times New Roman"/>
          <w:sz w:val="28"/>
          <w:szCs w:val="28"/>
        </w:rPr>
        <w:t xml:space="preserve"> материально-техническ</w:t>
      </w:r>
      <w:r w:rsidR="00A36BC6">
        <w:rPr>
          <w:rFonts w:ascii="Times New Roman" w:hAnsi="Times New Roman"/>
          <w:sz w:val="28"/>
          <w:szCs w:val="28"/>
        </w:rPr>
        <w:t>ой</w:t>
      </w:r>
      <w:r w:rsidRPr="00F34CEE">
        <w:rPr>
          <w:rFonts w:ascii="Times New Roman" w:hAnsi="Times New Roman"/>
          <w:sz w:val="28"/>
          <w:szCs w:val="28"/>
        </w:rPr>
        <w:t xml:space="preserve"> баз</w:t>
      </w:r>
      <w:r w:rsidR="00A36BC6">
        <w:rPr>
          <w:rFonts w:ascii="Times New Roman" w:hAnsi="Times New Roman"/>
          <w:sz w:val="28"/>
          <w:szCs w:val="28"/>
        </w:rPr>
        <w:t>ы</w:t>
      </w:r>
      <w:r w:rsidRPr="00F34CEE">
        <w:rPr>
          <w:rFonts w:ascii="Times New Roman" w:hAnsi="Times New Roman"/>
          <w:sz w:val="28"/>
          <w:szCs w:val="28"/>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A36BC6">
        <w:rPr>
          <w:rFonts w:ascii="Times New Roman" w:hAnsi="Times New Roman"/>
          <w:sz w:val="28"/>
          <w:szCs w:val="28"/>
        </w:rPr>
        <w:t>ие</w:t>
      </w:r>
      <w:r w:rsidRPr="00F34CEE">
        <w:rPr>
          <w:rFonts w:ascii="Times New Roman" w:hAnsi="Times New Roman"/>
          <w:sz w:val="28"/>
          <w:szCs w:val="28"/>
        </w:rPr>
        <w:t xml:space="preserve"> и функционир</w:t>
      </w:r>
      <w:r w:rsidR="00A36BC6">
        <w:rPr>
          <w:rFonts w:ascii="Times New Roman" w:hAnsi="Times New Roman"/>
          <w:sz w:val="28"/>
          <w:szCs w:val="28"/>
        </w:rPr>
        <w:t>ование</w:t>
      </w:r>
      <w:r w:rsidRPr="00F34CEE">
        <w:rPr>
          <w:rFonts w:ascii="Times New Roman" w:hAnsi="Times New Roman"/>
          <w:sz w:val="28"/>
          <w:szCs w:val="28"/>
        </w:rPr>
        <w:t xml:space="preserve"> детски</w:t>
      </w:r>
      <w:r w:rsidR="00A36BC6">
        <w:rPr>
          <w:rFonts w:ascii="Times New Roman" w:hAnsi="Times New Roman"/>
          <w:sz w:val="28"/>
          <w:szCs w:val="28"/>
        </w:rPr>
        <w:t>х технопарков</w:t>
      </w:r>
      <w:r w:rsidRPr="00F34CEE">
        <w:rPr>
          <w:rFonts w:ascii="Times New Roman" w:hAnsi="Times New Roman"/>
          <w:sz w:val="28"/>
          <w:szCs w:val="28"/>
        </w:rPr>
        <w:t xml:space="preserve"> </w:t>
      </w:r>
      <w:r w:rsidR="00127831">
        <w:rPr>
          <w:rFonts w:ascii="Times New Roman" w:hAnsi="Times New Roman"/>
          <w:sz w:val="28"/>
          <w:szCs w:val="28"/>
        </w:rPr>
        <w:t>«</w:t>
      </w:r>
      <w:proofErr w:type="spellStart"/>
      <w:r w:rsidRPr="00F34CEE">
        <w:rPr>
          <w:rFonts w:ascii="Times New Roman" w:hAnsi="Times New Roman"/>
          <w:sz w:val="28"/>
          <w:szCs w:val="28"/>
        </w:rPr>
        <w:t>Кванториум</w:t>
      </w:r>
      <w:proofErr w:type="spellEnd"/>
      <w:r w:rsidR="00127831">
        <w:rPr>
          <w:rFonts w:ascii="Times New Roman" w:hAnsi="Times New Roman"/>
          <w:sz w:val="28"/>
          <w:szCs w:val="28"/>
        </w:rPr>
        <w:t>»</w:t>
      </w:r>
      <w:r w:rsidR="00A36BC6" w:rsidRPr="00A36BC6">
        <w:rPr>
          <w:rFonts w:ascii="Times New Roman" w:hAnsi="Times New Roman"/>
          <w:sz w:val="28"/>
          <w:szCs w:val="28"/>
        </w:rPr>
        <w:t xml:space="preserve"> </w:t>
      </w:r>
      <w:r w:rsidR="00A36BC6" w:rsidRPr="00F34CEE">
        <w:rPr>
          <w:rFonts w:ascii="Times New Roman" w:hAnsi="Times New Roman"/>
          <w:sz w:val="28"/>
          <w:szCs w:val="28"/>
        </w:rPr>
        <w:t>на базе общеобразовательных организаций</w:t>
      </w:r>
      <w:r w:rsidR="00A36BC6">
        <w:rPr>
          <w:rFonts w:ascii="Times New Roman" w:hAnsi="Times New Roman"/>
          <w:sz w:val="28"/>
          <w:szCs w:val="28"/>
        </w:rPr>
        <w:t>;</w:t>
      </w:r>
    </w:p>
    <w:p w:rsidR="006135C9"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создан</w:t>
      </w:r>
      <w:r w:rsidR="00A36BC6">
        <w:rPr>
          <w:rFonts w:ascii="Times New Roman" w:hAnsi="Times New Roman"/>
          <w:sz w:val="28"/>
          <w:szCs w:val="28"/>
        </w:rPr>
        <w:t>ие</w:t>
      </w:r>
      <w:r w:rsidRPr="00F34CEE">
        <w:rPr>
          <w:rFonts w:ascii="Times New Roman" w:hAnsi="Times New Roman"/>
          <w:sz w:val="28"/>
          <w:szCs w:val="28"/>
        </w:rPr>
        <w:t xml:space="preserve">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A36BC6">
        <w:rPr>
          <w:rFonts w:ascii="Times New Roman" w:hAnsi="Times New Roman"/>
          <w:sz w:val="28"/>
          <w:szCs w:val="28"/>
        </w:rPr>
        <w:t>ие</w:t>
      </w:r>
      <w:r w:rsidRPr="00F34CEE">
        <w:rPr>
          <w:rFonts w:ascii="Times New Roman" w:hAnsi="Times New Roman"/>
          <w:sz w:val="28"/>
          <w:szCs w:val="28"/>
        </w:rPr>
        <w:t xml:space="preserve"> новых мест в общеобразовательных организациях в связи с ростом числа обучающихся, вызванным демографическим фактором;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внедрен</w:t>
      </w:r>
      <w:r w:rsidR="00A36BC6">
        <w:rPr>
          <w:rFonts w:ascii="Times New Roman" w:hAnsi="Times New Roman"/>
          <w:sz w:val="28"/>
          <w:szCs w:val="28"/>
        </w:rPr>
        <w:t>ие</w:t>
      </w:r>
      <w:r w:rsidRPr="00F34CEE">
        <w:rPr>
          <w:rFonts w:ascii="Times New Roman" w:hAnsi="Times New Roman"/>
          <w:sz w:val="28"/>
          <w:szCs w:val="28"/>
        </w:rPr>
        <w:t xml:space="preserve">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формирован</w:t>
      </w:r>
      <w:r w:rsidR="00A36BC6">
        <w:rPr>
          <w:rFonts w:ascii="Times New Roman" w:hAnsi="Times New Roman"/>
          <w:sz w:val="28"/>
          <w:szCs w:val="28"/>
        </w:rPr>
        <w:t>ие</w:t>
      </w:r>
      <w:r w:rsidRPr="00F34CEE">
        <w:rPr>
          <w:rFonts w:ascii="Times New Roman" w:hAnsi="Times New Roman"/>
          <w:sz w:val="28"/>
          <w:szCs w:val="28"/>
        </w:rPr>
        <w:t xml:space="preserve"> и функционир</w:t>
      </w:r>
      <w:r w:rsidR="00A36BC6">
        <w:rPr>
          <w:rFonts w:ascii="Times New Roman" w:hAnsi="Times New Roman"/>
          <w:sz w:val="28"/>
          <w:szCs w:val="28"/>
        </w:rPr>
        <w:t>ование</w:t>
      </w:r>
      <w:r w:rsidRPr="00F34CEE">
        <w:rPr>
          <w:rFonts w:ascii="Times New Roman" w:hAnsi="Times New Roman"/>
          <w:sz w:val="28"/>
          <w:szCs w:val="28"/>
        </w:rPr>
        <w:t xml:space="preserve"> един</w:t>
      </w:r>
      <w:r w:rsidR="00B30D0A">
        <w:rPr>
          <w:rFonts w:ascii="Times New Roman" w:hAnsi="Times New Roman"/>
          <w:sz w:val="28"/>
          <w:szCs w:val="28"/>
        </w:rPr>
        <w:t>ой</w:t>
      </w:r>
      <w:r w:rsidRPr="00F34CEE">
        <w:rPr>
          <w:rFonts w:ascii="Times New Roman" w:hAnsi="Times New Roman"/>
          <w:sz w:val="28"/>
          <w:szCs w:val="28"/>
        </w:rPr>
        <w:t xml:space="preserve"> федеральн</w:t>
      </w:r>
      <w:r w:rsidR="00B30D0A">
        <w:rPr>
          <w:rFonts w:ascii="Times New Roman" w:hAnsi="Times New Roman"/>
          <w:sz w:val="28"/>
          <w:szCs w:val="28"/>
        </w:rPr>
        <w:t>ой</w:t>
      </w:r>
      <w:r w:rsidRPr="00F34CEE">
        <w:rPr>
          <w:rFonts w:ascii="Times New Roman" w:hAnsi="Times New Roman"/>
          <w:sz w:val="28"/>
          <w:szCs w:val="28"/>
        </w:rPr>
        <w:t xml:space="preserve"> систем</w:t>
      </w:r>
      <w:r w:rsidR="00B30D0A">
        <w:rPr>
          <w:rFonts w:ascii="Times New Roman" w:hAnsi="Times New Roman"/>
          <w:sz w:val="28"/>
          <w:szCs w:val="28"/>
        </w:rPr>
        <w:t>ы</w:t>
      </w:r>
      <w:r w:rsidRPr="00F34CEE">
        <w:rPr>
          <w:rFonts w:ascii="Times New Roman" w:hAnsi="Times New Roman"/>
          <w:sz w:val="28"/>
          <w:szCs w:val="28"/>
        </w:rPr>
        <w:t xml:space="preserve"> научно-методического сопровождения педагогических работников и управленческих кадров;</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(с накопительным эффектом, показатель проекта </w:t>
      </w:r>
      <w:r w:rsidR="00127831">
        <w:rPr>
          <w:rFonts w:ascii="Times New Roman" w:hAnsi="Times New Roman"/>
          <w:sz w:val="28"/>
          <w:szCs w:val="28"/>
        </w:rPr>
        <w:t>«</w:t>
      </w:r>
      <w:r w:rsidRPr="00F34CEE">
        <w:rPr>
          <w:rFonts w:ascii="Times New Roman" w:hAnsi="Times New Roman"/>
          <w:sz w:val="28"/>
          <w:szCs w:val="28"/>
        </w:rPr>
        <w:t>Современная школа</w:t>
      </w:r>
      <w:r w:rsidR="00127831">
        <w:rPr>
          <w:rFonts w:ascii="Times New Roman" w:hAnsi="Times New Roman"/>
          <w:sz w:val="28"/>
          <w:szCs w:val="28"/>
        </w:rPr>
        <w:t>»</w:t>
      </w:r>
      <w:r w:rsidRPr="00F34CEE">
        <w:rPr>
          <w:rFonts w:ascii="Times New Roman" w:hAnsi="Times New Roman"/>
          <w:sz w:val="28"/>
          <w:szCs w:val="28"/>
        </w:rPr>
        <w:t>);</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педагогических работников организаций, реализующих основные общеобразовательные программы начального, основного и среднего общего образования, прошедших повышение квалификации в центрах непрерывного повышения профессионального мастерства (с накопительным эффектом);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педагогических работников, прошедших обучение по дополнительным профессиональным образовательным программам, включенным федеральный реестр дополнительных профессиональных педагогических программ (с накопительным эффектом);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количество созданных классов (групп) психолого-педагогической направленности в общеобразовательных организациях (с накопительным эффектом);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общеобразовательных организаций, оснащенных в целях внедрения цифровой образовательной среды;</w:t>
      </w:r>
    </w:p>
    <w:p w:rsidR="006135C9"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педагогических работников, использующих сервисы федеральной информационно-сервисной платформы цифровой образовательной среды;</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B30D0A">
        <w:rPr>
          <w:rFonts w:ascii="Times New Roman" w:hAnsi="Times New Roman"/>
          <w:sz w:val="28"/>
          <w:szCs w:val="28"/>
        </w:rPr>
        <w:t>ие</w:t>
      </w:r>
      <w:r w:rsidRPr="00F34CEE">
        <w:rPr>
          <w:rFonts w:ascii="Times New Roman" w:hAnsi="Times New Roman"/>
          <w:sz w:val="28"/>
          <w:szCs w:val="28"/>
        </w:rPr>
        <w:t xml:space="preserve"> </w:t>
      </w:r>
      <w:r w:rsidR="00B30D0A" w:rsidRPr="00F34CEE">
        <w:rPr>
          <w:rFonts w:ascii="Times New Roman" w:hAnsi="Times New Roman"/>
          <w:sz w:val="28"/>
          <w:szCs w:val="28"/>
        </w:rPr>
        <w:t>образовательны</w:t>
      </w:r>
      <w:r w:rsidR="00B30D0A">
        <w:rPr>
          <w:rFonts w:ascii="Times New Roman" w:hAnsi="Times New Roman"/>
          <w:sz w:val="28"/>
          <w:szCs w:val="28"/>
        </w:rPr>
        <w:t>х организаций</w:t>
      </w:r>
      <w:r w:rsidR="00B30D0A" w:rsidRPr="00F34CEE">
        <w:rPr>
          <w:rFonts w:ascii="Times New Roman" w:hAnsi="Times New Roman"/>
          <w:sz w:val="28"/>
          <w:szCs w:val="28"/>
        </w:rPr>
        <w:t xml:space="preserve"> </w:t>
      </w:r>
      <w:r w:rsidRPr="00F34CEE">
        <w:rPr>
          <w:rFonts w:ascii="Times New Roman" w:hAnsi="Times New Roman"/>
          <w:sz w:val="28"/>
          <w:szCs w:val="28"/>
        </w:rPr>
        <w:t>материально-технической базой для внедрения цифровой образовательной среды;</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создан</w:t>
      </w:r>
      <w:r w:rsidR="00B30D0A">
        <w:rPr>
          <w:rFonts w:ascii="Times New Roman" w:hAnsi="Times New Roman"/>
          <w:sz w:val="28"/>
          <w:szCs w:val="28"/>
        </w:rPr>
        <w:t>ие</w:t>
      </w:r>
      <w:r w:rsidRPr="00F34CEE">
        <w:rPr>
          <w:rFonts w:ascii="Times New Roman" w:hAnsi="Times New Roman"/>
          <w:sz w:val="28"/>
          <w:szCs w:val="28"/>
        </w:rPr>
        <w:t xml:space="preserve"> центр</w:t>
      </w:r>
      <w:r w:rsidR="00B30D0A">
        <w:rPr>
          <w:rFonts w:ascii="Times New Roman" w:hAnsi="Times New Roman"/>
          <w:sz w:val="28"/>
          <w:szCs w:val="28"/>
        </w:rPr>
        <w:t>ов</w:t>
      </w:r>
      <w:r w:rsidRPr="00F34CEE">
        <w:rPr>
          <w:rFonts w:ascii="Times New Roman" w:hAnsi="Times New Roman"/>
          <w:sz w:val="28"/>
          <w:szCs w:val="28"/>
        </w:rPr>
        <w:t xml:space="preserve"> цифрового образования детей </w:t>
      </w:r>
      <w:r w:rsidR="00127831">
        <w:rPr>
          <w:rFonts w:ascii="Times New Roman" w:hAnsi="Times New Roman"/>
          <w:sz w:val="28"/>
          <w:szCs w:val="28"/>
        </w:rPr>
        <w:t>«</w:t>
      </w:r>
      <w:r w:rsidRPr="00F34CEE">
        <w:rPr>
          <w:rFonts w:ascii="Times New Roman" w:hAnsi="Times New Roman"/>
          <w:sz w:val="28"/>
          <w:szCs w:val="28"/>
        </w:rPr>
        <w:t>IT-куб</w:t>
      </w:r>
      <w:r w:rsidR="00127831">
        <w:rPr>
          <w:rFonts w:ascii="Times New Roman" w:hAnsi="Times New Roman"/>
          <w:sz w:val="28"/>
          <w:szCs w:val="28"/>
        </w:rPr>
        <w:t>»</w:t>
      </w:r>
      <w:r w:rsidRPr="00F34CEE">
        <w:rPr>
          <w:rFonts w:ascii="Times New Roman" w:hAnsi="Times New Roman"/>
          <w:sz w:val="28"/>
          <w:szCs w:val="28"/>
        </w:rPr>
        <w:t>;</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внедрен</w:t>
      </w:r>
      <w:r w:rsidR="00B30D0A">
        <w:rPr>
          <w:rFonts w:ascii="Times New Roman" w:hAnsi="Times New Roman"/>
          <w:sz w:val="28"/>
          <w:szCs w:val="28"/>
        </w:rPr>
        <w:t>ие</w:t>
      </w:r>
      <w:r w:rsidRPr="00F34CEE">
        <w:rPr>
          <w:rFonts w:ascii="Times New Roman" w:hAnsi="Times New Roman"/>
          <w:sz w:val="28"/>
          <w:szCs w:val="28"/>
        </w:rPr>
        <w:t xml:space="preserve"> рабочи</w:t>
      </w:r>
      <w:r w:rsidR="00B30D0A">
        <w:rPr>
          <w:rFonts w:ascii="Times New Roman" w:hAnsi="Times New Roman"/>
          <w:sz w:val="28"/>
          <w:szCs w:val="28"/>
        </w:rPr>
        <w:t>х программ</w:t>
      </w:r>
      <w:r w:rsidRPr="00F34CEE">
        <w:rPr>
          <w:rFonts w:ascii="Times New Roman" w:hAnsi="Times New Roman"/>
          <w:sz w:val="28"/>
          <w:szCs w:val="28"/>
        </w:rPr>
        <w:t xml:space="preserve"> воспитания обучающихся в общеобразовательных организациях и профессиональных образовательных организациях;</w:t>
      </w:r>
    </w:p>
    <w:p w:rsidR="00FC5E0C"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E5332B">
        <w:rPr>
          <w:rFonts w:ascii="Times New Roman" w:hAnsi="Times New Roman"/>
          <w:sz w:val="28"/>
          <w:szCs w:val="28"/>
        </w:rPr>
        <w:t>ие</w:t>
      </w:r>
      <w:r w:rsidRPr="00F34CEE">
        <w:rPr>
          <w:rFonts w:ascii="Times New Roman" w:hAnsi="Times New Roman"/>
          <w:sz w:val="28"/>
          <w:szCs w:val="28"/>
        </w:rPr>
        <w:t xml:space="preserve"> увеличени</w:t>
      </w:r>
      <w:r w:rsidR="00E5332B">
        <w:rPr>
          <w:rFonts w:ascii="Times New Roman" w:hAnsi="Times New Roman"/>
          <w:sz w:val="28"/>
          <w:szCs w:val="28"/>
        </w:rPr>
        <w:t>я</w:t>
      </w:r>
      <w:r w:rsidRPr="00F34CEE">
        <w:rPr>
          <w:rFonts w:ascii="Times New Roman" w:hAnsi="Times New Roman"/>
          <w:sz w:val="28"/>
          <w:szCs w:val="28"/>
        </w:rPr>
        <w:t xml:space="preserve"> численности детей и молодежи в возрасте до 35 лет, вовлеченных в социально активную деятельность через увеличение охвата патриотическими проектами; </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E5332B">
        <w:rPr>
          <w:rFonts w:ascii="Times New Roman" w:hAnsi="Times New Roman"/>
          <w:sz w:val="28"/>
          <w:szCs w:val="28"/>
        </w:rPr>
        <w:t>ие</w:t>
      </w:r>
      <w:r w:rsidRPr="00F34CEE">
        <w:rPr>
          <w:rFonts w:ascii="Times New Roman" w:hAnsi="Times New Roman"/>
          <w:sz w:val="28"/>
          <w:szCs w:val="28"/>
        </w:rPr>
        <w:t xml:space="preserve"> услови</w:t>
      </w:r>
      <w:r w:rsidR="00E5332B">
        <w:rPr>
          <w:rFonts w:ascii="Times New Roman" w:hAnsi="Times New Roman"/>
          <w:sz w:val="28"/>
          <w:szCs w:val="28"/>
        </w:rPr>
        <w:t>й</w:t>
      </w:r>
      <w:r w:rsidRPr="00F34CEE">
        <w:rPr>
          <w:rFonts w:ascii="Times New Roman" w:hAnsi="Times New Roman"/>
          <w:sz w:val="28"/>
          <w:szCs w:val="28"/>
        </w:rPr>
        <w:t xml:space="preserve"> для развития системы </w:t>
      </w:r>
      <w:proofErr w:type="spellStart"/>
      <w:r w:rsidRPr="00F34CEE">
        <w:rPr>
          <w:rFonts w:ascii="Times New Roman" w:hAnsi="Times New Roman"/>
          <w:sz w:val="28"/>
          <w:szCs w:val="28"/>
        </w:rPr>
        <w:t>межпоколенческого</w:t>
      </w:r>
      <w:proofErr w:type="spellEnd"/>
      <w:r w:rsidRPr="00F34CEE">
        <w:rPr>
          <w:rFonts w:ascii="Times New Roman" w:hAnsi="Times New Roman"/>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детей в возрасте от 5 до 18 лет, охваченных дополнительным образованием детей;</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E5332B">
        <w:rPr>
          <w:rFonts w:ascii="Times New Roman" w:hAnsi="Times New Roman"/>
          <w:sz w:val="28"/>
          <w:szCs w:val="28"/>
        </w:rPr>
        <w:t>ие новых</w:t>
      </w:r>
      <w:r w:rsidRPr="00F34CEE">
        <w:rPr>
          <w:rFonts w:ascii="Times New Roman" w:hAnsi="Times New Roman"/>
          <w:sz w:val="28"/>
          <w:szCs w:val="28"/>
        </w:rPr>
        <w:t xml:space="preserve"> мест в образовательных организациях различных типов для реализации дополнительных общеразвивающих программ всех направленностей;</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E5332B">
        <w:rPr>
          <w:rFonts w:ascii="Times New Roman" w:hAnsi="Times New Roman"/>
          <w:sz w:val="28"/>
          <w:szCs w:val="28"/>
        </w:rPr>
        <w:t>ие</w:t>
      </w:r>
      <w:r w:rsidRPr="00F34CEE">
        <w:rPr>
          <w:rFonts w:ascii="Times New Roman" w:hAnsi="Times New Roman"/>
          <w:sz w:val="28"/>
          <w:szCs w:val="28"/>
        </w:rPr>
        <w:t xml:space="preserve"> проведени</w:t>
      </w:r>
      <w:r w:rsidR="00E5332B">
        <w:rPr>
          <w:rFonts w:ascii="Times New Roman" w:hAnsi="Times New Roman"/>
          <w:sz w:val="28"/>
          <w:szCs w:val="28"/>
        </w:rPr>
        <w:t>я</w:t>
      </w:r>
      <w:r w:rsidRPr="00F34CEE">
        <w:rPr>
          <w:rFonts w:ascii="Times New Roman" w:hAnsi="Times New Roman"/>
          <w:sz w:val="28"/>
          <w:szCs w:val="28"/>
        </w:rPr>
        <w:t xml:space="preserve"> открытых онлайн-уроков, направленных на раннюю профориентацию и реализуемых с учетом опыта цикла открытых уроков </w:t>
      </w:r>
      <w:r w:rsidR="00127831">
        <w:rPr>
          <w:rFonts w:ascii="Times New Roman" w:hAnsi="Times New Roman"/>
          <w:sz w:val="28"/>
          <w:szCs w:val="28"/>
        </w:rPr>
        <w:t>«</w:t>
      </w:r>
      <w:proofErr w:type="spellStart"/>
      <w:r w:rsidRPr="00F34CEE">
        <w:rPr>
          <w:rFonts w:ascii="Times New Roman" w:hAnsi="Times New Roman"/>
          <w:sz w:val="28"/>
          <w:szCs w:val="28"/>
        </w:rPr>
        <w:t>Проектория</w:t>
      </w:r>
      <w:proofErr w:type="spellEnd"/>
      <w:r w:rsidR="00127831">
        <w:rPr>
          <w:rFonts w:ascii="Times New Roman" w:hAnsi="Times New Roman"/>
          <w:sz w:val="28"/>
          <w:szCs w:val="28"/>
        </w:rPr>
        <w:t>»</w:t>
      </w:r>
      <w:r w:rsidRPr="00F34CEE">
        <w:rPr>
          <w:rFonts w:ascii="Times New Roman" w:hAnsi="Times New Roman"/>
          <w:sz w:val="28"/>
          <w:szCs w:val="28"/>
        </w:rPr>
        <w:t>, в которых приняли участие дети;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127831">
        <w:rPr>
          <w:rFonts w:ascii="Times New Roman" w:hAnsi="Times New Roman"/>
          <w:sz w:val="28"/>
          <w:szCs w:val="28"/>
        </w:rPr>
        <w:t>«</w:t>
      </w:r>
      <w:r w:rsidRPr="00F34CEE">
        <w:rPr>
          <w:rFonts w:ascii="Times New Roman" w:hAnsi="Times New Roman"/>
          <w:sz w:val="28"/>
          <w:szCs w:val="28"/>
        </w:rPr>
        <w:t>Билет в будущее</w:t>
      </w:r>
      <w:r w:rsidR="00127831">
        <w:rPr>
          <w:rFonts w:ascii="Times New Roman" w:hAnsi="Times New Roman"/>
          <w:sz w:val="28"/>
          <w:szCs w:val="28"/>
        </w:rPr>
        <w:t>»</w:t>
      </w:r>
      <w:r w:rsidRPr="00F34CEE">
        <w:rPr>
          <w:rFonts w:ascii="Times New Roman" w:hAnsi="Times New Roman"/>
          <w:sz w:val="28"/>
          <w:szCs w:val="28"/>
        </w:rPr>
        <w:t>;</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обновлен</w:t>
      </w:r>
      <w:r w:rsidR="00E5332B">
        <w:rPr>
          <w:rFonts w:ascii="Times New Roman" w:hAnsi="Times New Roman"/>
          <w:sz w:val="28"/>
          <w:szCs w:val="28"/>
        </w:rPr>
        <w:t>ие</w:t>
      </w:r>
      <w:r w:rsidRPr="00F34CEE">
        <w:rPr>
          <w:rFonts w:ascii="Times New Roman" w:hAnsi="Times New Roman"/>
          <w:sz w:val="28"/>
          <w:szCs w:val="28"/>
        </w:rPr>
        <w:t xml:space="preserve"> материально-техническ</w:t>
      </w:r>
      <w:r w:rsidR="00E5332B">
        <w:rPr>
          <w:rFonts w:ascii="Times New Roman" w:hAnsi="Times New Roman"/>
          <w:sz w:val="28"/>
          <w:szCs w:val="28"/>
        </w:rPr>
        <w:t>ой</w:t>
      </w:r>
      <w:r w:rsidRPr="00F34CEE">
        <w:rPr>
          <w:rFonts w:ascii="Times New Roman" w:hAnsi="Times New Roman"/>
          <w:sz w:val="28"/>
          <w:szCs w:val="28"/>
        </w:rPr>
        <w:t xml:space="preserve"> баз</w:t>
      </w:r>
      <w:r w:rsidR="00E5332B">
        <w:rPr>
          <w:rFonts w:ascii="Times New Roman" w:hAnsi="Times New Roman"/>
          <w:sz w:val="28"/>
          <w:szCs w:val="28"/>
        </w:rPr>
        <w:t>ы</w:t>
      </w:r>
      <w:r w:rsidRPr="00F34CEE">
        <w:rPr>
          <w:rFonts w:ascii="Times New Roman" w:hAnsi="Times New Roman"/>
          <w:sz w:val="28"/>
          <w:szCs w:val="28"/>
        </w:rPr>
        <w:t xml:space="preserve"> для занятий детей физической культурой и спортом</w:t>
      </w:r>
      <w:r w:rsidR="00E5332B" w:rsidRPr="00E5332B">
        <w:rPr>
          <w:rFonts w:ascii="Times New Roman" w:hAnsi="Times New Roman"/>
          <w:sz w:val="28"/>
          <w:szCs w:val="28"/>
        </w:rPr>
        <w:t xml:space="preserve"> </w:t>
      </w:r>
      <w:r w:rsidR="00E5332B" w:rsidRPr="00F34CEE">
        <w:rPr>
          <w:rFonts w:ascii="Times New Roman" w:hAnsi="Times New Roman"/>
          <w:sz w:val="28"/>
          <w:szCs w:val="28"/>
        </w:rPr>
        <w:t>в общеобразовательных организациях</w:t>
      </w:r>
      <w:r w:rsidRPr="00F34CEE">
        <w:rPr>
          <w:rFonts w:ascii="Times New Roman" w:hAnsi="Times New Roman"/>
          <w:sz w:val="28"/>
          <w:szCs w:val="28"/>
        </w:rPr>
        <w:t>;</w:t>
      </w:r>
    </w:p>
    <w:p w:rsidR="00FC5E0C"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охват детей деятельностью региональных центров выявления, поддержки и развития способностей и талантов у детей и молодежи, технопарков </w:t>
      </w:r>
      <w:r w:rsidR="00127831">
        <w:rPr>
          <w:rFonts w:ascii="Times New Roman" w:hAnsi="Times New Roman"/>
          <w:sz w:val="28"/>
          <w:szCs w:val="28"/>
        </w:rPr>
        <w:t>«</w:t>
      </w:r>
      <w:proofErr w:type="spellStart"/>
      <w:r w:rsidRPr="00F34CEE">
        <w:rPr>
          <w:rFonts w:ascii="Times New Roman" w:hAnsi="Times New Roman"/>
          <w:sz w:val="28"/>
          <w:szCs w:val="28"/>
        </w:rPr>
        <w:t>Кванториум</w:t>
      </w:r>
      <w:proofErr w:type="spellEnd"/>
      <w:r w:rsidR="00127831">
        <w:rPr>
          <w:rFonts w:ascii="Times New Roman" w:hAnsi="Times New Roman"/>
          <w:sz w:val="28"/>
          <w:szCs w:val="28"/>
        </w:rPr>
        <w:t>»</w:t>
      </w:r>
      <w:r w:rsidRPr="00F34CEE">
        <w:rPr>
          <w:rFonts w:ascii="Times New Roman" w:hAnsi="Times New Roman"/>
          <w:sz w:val="28"/>
          <w:szCs w:val="28"/>
        </w:rPr>
        <w:t xml:space="preserve"> и центров </w:t>
      </w:r>
      <w:r w:rsidR="00127831">
        <w:rPr>
          <w:rFonts w:ascii="Times New Roman" w:hAnsi="Times New Roman"/>
          <w:sz w:val="28"/>
          <w:szCs w:val="28"/>
        </w:rPr>
        <w:t>«</w:t>
      </w:r>
      <w:r w:rsidRPr="00F34CEE">
        <w:rPr>
          <w:rFonts w:ascii="Times New Roman" w:hAnsi="Times New Roman"/>
          <w:sz w:val="28"/>
          <w:szCs w:val="28"/>
        </w:rPr>
        <w:t>IТ-куб</w:t>
      </w:r>
      <w:r w:rsidR="00127831">
        <w:rPr>
          <w:rFonts w:ascii="Times New Roman" w:hAnsi="Times New Roman"/>
          <w:sz w:val="28"/>
          <w:szCs w:val="28"/>
        </w:rPr>
        <w:t>»</w:t>
      </w:r>
      <w:r w:rsidRPr="00F34CEE">
        <w:rPr>
          <w:rFonts w:ascii="Times New Roman" w:hAnsi="Times New Roman"/>
          <w:sz w:val="28"/>
          <w:szCs w:val="28"/>
        </w:rPr>
        <w:t xml:space="preserve">; </w:t>
      </w:r>
    </w:p>
    <w:p w:rsidR="00123820" w:rsidRPr="00F34CEE" w:rsidRDefault="00E5332B" w:rsidP="003E63C4">
      <w:pPr>
        <w:spacing w:after="0" w:line="360" w:lineRule="atLeast"/>
        <w:ind w:firstLine="709"/>
        <w:jc w:val="both"/>
        <w:rPr>
          <w:rFonts w:ascii="Times New Roman" w:hAnsi="Times New Roman"/>
          <w:sz w:val="28"/>
          <w:szCs w:val="28"/>
        </w:rPr>
      </w:pPr>
      <w:r>
        <w:rPr>
          <w:rFonts w:ascii="Times New Roman" w:hAnsi="Times New Roman"/>
          <w:sz w:val="28"/>
          <w:szCs w:val="28"/>
        </w:rPr>
        <w:t>к</w:t>
      </w:r>
      <w:r w:rsidR="00FC5E0C" w:rsidRPr="00F34CEE">
        <w:rPr>
          <w:rFonts w:ascii="Times New Roman" w:hAnsi="Times New Roman"/>
          <w:sz w:val="28"/>
          <w:szCs w:val="28"/>
        </w:rPr>
        <w:t>оличество субъектов Российской Федерации, выдающих сертификаты дополнительного образования в рамках системы персонифицированного финансирования</w:t>
      </w:r>
      <w:r w:rsidR="00EF7B46" w:rsidRPr="00F34CEE">
        <w:rPr>
          <w:rFonts w:ascii="Times New Roman" w:hAnsi="Times New Roman"/>
          <w:sz w:val="28"/>
          <w:szCs w:val="28"/>
        </w:rPr>
        <w:t xml:space="preserve"> </w:t>
      </w:r>
      <w:r w:rsidR="00FC5E0C" w:rsidRPr="00F34CEE">
        <w:rPr>
          <w:rFonts w:ascii="Times New Roman" w:hAnsi="Times New Roman"/>
          <w:sz w:val="28"/>
          <w:szCs w:val="28"/>
        </w:rPr>
        <w:t>дополнительного образования детей</w:t>
      </w:r>
      <w:r w:rsidR="00123820" w:rsidRPr="00F34CEE">
        <w:rPr>
          <w:rFonts w:ascii="Times New Roman" w:hAnsi="Times New Roman"/>
          <w:sz w:val="28"/>
          <w:szCs w:val="28"/>
        </w:rPr>
        <w:t>;</w:t>
      </w:r>
    </w:p>
    <w:p w:rsidR="00123820" w:rsidRPr="00F34CEE" w:rsidRDefault="00E5332B"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Pr>
          <w:rFonts w:ascii="Times New Roman" w:hAnsi="Times New Roman"/>
          <w:sz w:val="28"/>
          <w:szCs w:val="28"/>
        </w:rPr>
        <w:t>ие</w:t>
      </w:r>
      <w:r w:rsidRPr="00F34CEE">
        <w:rPr>
          <w:rFonts w:ascii="Times New Roman" w:hAnsi="Times New Roman"/>
          <w:sz w:val="28"/>
          <w:szCs w:val="28"/>
        </w:rPr>
        <w:t xml:space="preserve"> и функционир</w:t>
      </w:r>
      <w:r>
        <w:rPr>
          <w:rFonts w:ascii="Times New Roman" w:hAnsi="Times New Roman"/>
          <w:sz w:val="28"/>
          <w:szCs w:val="28"/>
        </w:rPr>
        <w:t>ование</w:t>
      </w:r>
      <w:r w:rsidRPr="00F34CEE">
        <w:rPr>
          <w:rFonts w:ascii="Times New Roman" w:hAnsi="Times New Roman"/>
          <w:sz w:val="28"/>
          <w:szCs w:val="28"/>
        </w:rPr>
        <w:t xml:space="preserve"> </w:t>
      </w:r>
      <w:r w:rsidR="00123820" w:rsidRPr="00F34CEE">
        <w:rPr>
          <w:rFonts w:ascii="Times New Roman" w:hAnsi="Times New Roman"/>
          <w:sz w:val="28"/>
          <w:szCs w:val="28"/>
        </w:rPr>
        <w:t>региональны</w:t>
      </w:r>
      <w:r>
        <w:rPr>
          <w:rFonts w:ascii="Times New Roman" w:hAnsi="Times New Roman"/>
          <w:sz w:val="28"/>
          <w:szCs w:val="28"/>
        </w:rPr>
        <w:t>х</w:t>
      </w:r>
      <w:r w:rsidR="00123820" w:rsidRPr="00F34CEE">
        <w:rPr>
          <w:rFonts w:ascii="Times New Roman" w:hAnsi="Times New Roman"/>
          <w:sz w:val="28"/>
          <w:szCs w:val="28"/>
        </w:rPr>
        <w:t xml:space="preserve"> центр</w:t>
      </w:r>
      <w:r>
        <w:rPr>
          <w:rFonts w:ascii="Times New Roman" w:hAnsi="Times New Roman"/>
          <w:sz w:val="28"/>
          <w:szCs w:val="28"/>
        </w:rPr>
        <w:t>ов</w:t>
      </w:r>
      <w:r w:rsidR="00123820" w:rsidRPr="00F34CEE">
        <w:rPr>
          <w:rFonts w:ascii="Times New Roman" w:hAnsi="Times New Roman"/>
          <w:sz w:val="28"/>
          <w:szCs w:val="28"/>
        </w:rPr>
        <w:t xml:space="preserve"> выявления, поддержки и развития способностей и талантов у детей и молодежи;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внедрен</w:t>
      </w:r>
      <w:r w:rsidR="005864FA">
        <w:rPr>
          <w:rFonts w:ascii="Times New Roman" w:hAnsi="Times New Roman"/>
          <w:sz w:val="28"/>
          <w:szCs w:val="28"/>
        </w:rPr>
        <w:t>ие</w:t>
      </w:r>
      <w:r w:rsidRPr="00F34CEE">
        <w:rPr>
          <w:rFonts w:ascii="Times New Roman" w:hAnsi="Times New Roman"/>
          <w:sz w:val="28"/>
          <w:szCs w:val="28"/>
        </w:rPr>
        <w:t xml:space="preserve"> и </w:t>
      </w:r>
      <w:r w:rsidR="00E5332B" w:rsidRPr="00F34CEE">
        <w:rPr>
          <w:rFonts w:ascii="Times New Roman" w:hAnsi="Times New Roman"/>
          <w:sz w:val="28"/>
          <w:szCs w:val="28"/>
        </w:rPr>
        <w:t>функционир</w:t>
      </w:r>
      <w:r w:rsidR="00E5332B">
        <w:rPr>
          <w:rFonts w:ascii="Times New Roman" w:hAnsi="Times New Roman"/>
          <w:sz w:val="28"/>
          <w:szCs w:val="28"/>
        </w:rPr>
        <w:t>ование</w:t>
      </w:r>
      <w:r w:rsidRPr="00F34CEE">
        <w:rPr>
          <w:rFonts w:ascii="Times New Roman" w:hAnsi="Times New Roman"/>
          <w:sz w:val="28"/>
          <w:szCs w:val="28"/>
        </w:rPr>
        <w:t xml:space="preserve"> Целев</w:t>
      </w:r>
      <w:r w:rsidR="00E5332B">
        <w:rPr>
          <w:rFonts w:ascii="Times New Roman" w:hAnsi="Times New Roman"/>
          <w:sz w:val="28"/>
          <w:szCs w:val="28"/>
        </w:rPr>
        <w:t>ой</w:t>
      </w:r>
      <w:r w:rsidRPr="00F34CEE">
        <w:rPr>
          <w:rFonts w:ascii="Times New Roman" w:hAnsi="Times New Roman"/>
          <w:sz w:val="28"/>
          <w:szCs w:val="28"/>
        </w:rPr>
        <w:t xml:space="preserve"> модел</w:t>
      </w:r>
      <w:r w:rsidR="00E5332B">
        <w:rPr>
          <w:rFonts w:ascii="Times New Roman" w:hAnsi="Times New Roman"/>
          <w:sz w:val="28"/>
          <w:szCs w:val="28"/>
        </w:rPr>
        <w:t>и</w:t>
      </w:r>
      <w:r w:rsidRPr="00F34CEE">
        <w:rPr>
          <w:rFonts w:ascii="Times New Roman" w:hAnsi="Times New Roman"/>
          <w:sz w:val="28"/>
          <w:szCs w:val="28"/>
        </w:rPr>
        <w:t xml:space="preserve"> развития региональных систем дополнительного образования детей;</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обеспечен</w:t>
      </w:r>
      <w:r w:rsidR="00E5332B">
        <w:rPr>
          <w:rFonts w:ascii="Times New Roman" w:hAnsi="Times New Roman"/>
          <w:sz w:val="28"/>
          <w:szCs w:val="28"/>
        </w:rPr>
        <w:t>ие</w:t>
      </w:r>
      <w:r w:rsidRPr="00F34CEE">
        <w:rPr>
          <w:rFonts w:ascii="Times New Roman" w:hAnsi="Times New Roman"/>
          <w:sz w:val="28"/>
          <w:szCs w:val="28"/>
        </w:rPr>
        <w:t xml:space="preserve"> проведени</w:t>
      </w:r>
      <w:r w:rsidR="00E5332B">
        <w:rPr>
          <w:rFonts w:ascii="Times New Roman" w:hAnsi="Times New Roman"/>
          <w:sz w:val="28"/>
          <w:szCs w:val="28"/>
        </w:rPr>
        <w:t>я</w:t>
      </w:r>
      <w:r w:rsidRPr="00F34CEE">
        <w:rPr>
          <w:rFonts w:ascii="Times New Roman" w:hAnsi="Times New Roman"/>
          <w:sz w:val="28"/>
          <w:szCs w:val="28"/>
        </w:rPr>
        <w:t xml:space="preserve"> мероприятий по профессиональной ориентации в рамках реализации проекта </w:t>
      </w:r>
      <w:r w:rsidR="00127831">
        <w:rPr>
          <w:rFonts w:ascii="Times New Roman" w:hAnsi="Times New Roman"/>
          <w:sz w:val="28"/>
          <w:szCs w:val="28"/>
        </w:rPr>
        <w:t>«</w:t>
      </w:r>
      <w:r w:rsidRPr="00F34CEE">
        <w:rPr>
          <w:rFonts w:ascii="Times New Roman" w:hAnsi="Times New Roman"/>
          <w:sz w:val="28"/>
          <w:szCs w:val="28"/>
        </w:rPr>
        <w:t>Билет в будущее</w:t>
      </w:r>
      <w:r w:rsidR="00127831">
        <w:rPr>
          <w:rFonts w:ascii="Times New Roman" w:hAnsi="Times New Roman"/>
          <w:sz w:val="28"/>
          <w:szCs w:val="28"/>
        </w:rPr>
        <w:t>»</w:t>
      </w:r>
      <w:r w:rsidRPr="00F34CEE">
        <w:rPr>
          <w:rFonts w:ascii="Times New Roman" w:hAnsi="Times New Roman"/>
          <w:sz w:val="28"/>
          <w:szCs w:val="28"/>
        </w:rPr>
        <w:t>, в которых приняли участие дети;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Тыва;</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w:t>
      </w:r>
    </w:p>
    <w:p w:rsidR="00FC5E0C"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удельный вес численности выпускников образовательных организаций профессионального образования,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обучающихся общеобразовательных организаций, получивших </w:t>
      </w:r>
      <w:proofErr w:type="spellStart"/>
      <w:r w:rsidRPr="00F34CEE">
        <w:rPr>
          <w:rFonts w:ascii="Times New Roman" w:hAnsi="Times New Roman"/>
          <w:sz w:val="28"/>
          <w:szCs w:val="28"/>
        </w:rPr>
        <w:t>профориентационные</w:t>
      </w:r>
      <w:proofErr w:type="spellEnd"/>
      <w:r w:rsidRPr="00F34CEE">
        <w:rPr>
          <w:rFonts w:ascii="Times New Roman" w:hAnsi="Times New Roman"/>
          <w:sz w:val="28"/>
          <w:szCs w:val="28"/>
        </w:rPr>
        <w:t xml:space="preserve"> услуги в соответствии с </w:t>
      </w:r>
      <w:proofErr w:type="spellStart"/>
      <w:r w:rsidRPr="00F34CEE">
        <w:rPr>
          <w:rFonts w:ascii="Times New Roman" w:hAnsi="Times New Roman"/>
          <w:sz w:val="28"/>
          <w:szCs w:val="28"/>
        </w:rPr>
        <w:t>профориентационными</w:t>
      </w:r>
      <w:proofErr w:type="spellEnd"/>
      <w:r w:rsidRPr="00F34CEE">
        <w:rPr>
          <w:rFonts w:ascii="Times New Roman" w:hAnsi="Times New Roman"/>
          <w:sz w:val="28"/>
          <w:szCs w:val="28"/>
        </w:rPr>
        <w:t xml:space="preserve"> программами, принятыми в Республике Тыва;</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образовательных организаций, реализующих программы среднего профессионального образования,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выпускников организаций, осуществляющих образовательную деятельность по образовательным программам среднего профессионального образования, прошедших итоговую аттестацию на </w:t>
      </w:r>
      <w:r w:rsidR="00127831">
        <w:rPr>
          <w:rFonts w:ascii="Times New Roman" w:hAnsi="Times New Roman"/>
          <w:sz w:val="28"/>
          <w:szCs w:val="28"/>
        </w:rPr>
        <w:t>«</w:t>
      </w:r>
      <w:r w:rsidRPr="00F34CEE">
        <w:rPr>
          <w:rFonts w:ascii="Times New Roman" w:hAnsi="Times New Roman"/>
          <w:sz w:val="28"/>
          <w:szCs w:val="28"/>
        </w:rPr>
        <w:t>хорошо</w:t>
      </w:r>
      <w:r w:rsidR="00127831">
        <w:rPr>
          <w:rFonts w:ascii="Times New Roman" w:hAnsi="Times New Roman"/>
          <w:sz w:val="28"/>
          <w:szCs w:val="28"/>
        </w:rPr>
        <w:t>»</w:t>
      </w:r>
      <w:r w:rsidRPr="00F34CEE">
        <w:rPr>
          <w:rFonts w:ascii="Times New Roman" w:hAnsi="Times New Roman"/>
          <w:sz w:val="28"/>
          <w:szCs w:val="28"/>
        </w:rPr>
        <w:t xml:space="preserve"> и </w:t>
      </w:r>
      <w:r w:rsidR="00127831">
        <w:rPr>
          <w:rFonts w:ascii="Times New Roman" w:hAnsi="Times New Roman"/>
          <w:sz w:val="28"/>
          <w:szCs w:val="28"/>
        </w:rPr>
        <w:t>«</w:t>
      </w:r>
      <w:r w:rsidRPr="00F34CEE">
        <w:rPr>
          <w:rFonts w:ascii="Times New Roman" w:hAnsi="Times New Roman"/>
          <w:sz w:val="28"/>
          <w:szCs w:val="28"/>
        </w:rPr>
        <w:t>отлично</w:t>
      </w:r>
      <w:r w:rsidR="00127831">
        <w:rPr>
          <w:rFonts w:ascii="Times New Roman" w:hAnsi="Times New Roman"/>
          <w:sz w:val="28"/>
          <w:szCs w:val="28"/>
        </w:rPr>
        <w:t>»</w:t>
      </w:r>
      <w:r w:rsidRPr="00F34CEE">
        <w:rPr>
          <w:rFonts w:ascii="Times New Roman" w:hAnsi="Times New Roman"/>
          <w:sz w:val="28"/>
          <w:szCs w:val="28"/>
        </w:rPr>
        <w:t>;</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создан</w:t>
      </w:r>
      <w:r w:rsidR="00E5332B">
        <w:rPr>
          <w:rFonts w:ascii="Times New Roman" w:hAnsi="Times New Roman"/>
          <w:sz w:val="28"/>
          <w:szCs w:val="28"/>
        </w:rPr>
        <w:t>ие</w:t>
      </w:r>
      <w:r w:rsidRPr="00F34CEE">
        <w:rPr>
          <w:rFonts w:ascii="Times New Roman" w:hAnsi="Times New Roman"/>
          <w:sz w:val="28"/>
          <w:szCs w:val="28"/>
        </w:rPr>
        <w:t xml:space="preserve"> и </w:t>
      </w:r>
      <w:r w:rsidR="00E5332B" w:rsidRPr="00F34CEE">
        <w:rPr>
          <w:rFonts w:ascii="Times New Roman" w:hAnsi="Times New Roman"/>
          <w:sz w:val="28"/>
          <w:szCs w:val="28"/>
        </w:rPr>
        <w:t>функционир</w:t>
      </w:r>
      <w:r w:rsidR="00E5332B">
        <w:rPr>
          <w:rFonts w:ascii="Times New Roman" w:hAnsi="Times New Roman"/>
          <w:sz w:val="28"/>
          <w:szCs w:val="28"/>
        </w:rPr>
        <w:t>ование</w:t>
      </w:r>
      <w:r w:rsidRPr="00F34CEE">
        <w:rPr>
          <w:rFonts w:ascii="Times New Roman" w:hAnsi="Times New Roman"/>
          <w:sz w:val="28"/>
          <w:szCs w:val="28"/>
        </w:rPr>
        <w:t xml:space="preserve"> центр</w:t>
      </w:r>
      <w:r w:rsidR="00E5332B">
        <w:rPr>
          <w:rFonts w:ascii="Times New Roman" w:hAnsi="Times New Roman"/>
          <w:sz w:val="28"/>
          <w:szCs w:val="28"/>
        </w:rPr>
        <w:t>ов</w:t>
      </w:r>
      <w:r w:rsidRPr="00F34CEE">
        <w:rPr>
          <w:rFonts w:ascii="Times New Roman" w:hAnsi="Times New Roman"/>
          <w:sz w:val="28"/>
          <w:szCs w:val="28"/>
        </w:rPr>
        <w:t xml:space="preserve"> опережающей профессиональной подготовки;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численность граждан, охваченных деятельностью Центров опережающей профессиональной подготовки;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внедрен</w:t>
      </w:r>
      <w:r w:rsidR="00E5332B">
        <w:rPr>
          <w:rFonts w:ascii="Times New Roman" w:hAnsi="Times New Roman"/>
          <w:sz w:val="28"/>
          <w:szCs w:val="28"/>
        </w:rPr>
        <w:t>ие программы</w:t>
      </w:r>
      <w:r w:rsidRPr="00F34CEE">
        <w:rPr>
          <w:rFonts w:ascii="Times New Roman" w:hAnsi="Times New Roman"/>
          <w:sz w:val="28"/>
          <w:szCs w:val="28"/>
        </w:rPr>
        <w:t xml:space="preserve"> профессионального обучения по наиболее востребованным и перспективным профессиям;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заданий в электронной форме для учащихся, проверяемых с использованием технологий автоматизированной проверки;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педагогических работников, получивших возможность </w:t>
      </w:r>
      <w:r w:rsidR="00305702" w:rsidRPr="00F34CEE">
        <w:rPr>
          <w:rFonts w:ascii="Times New Roman" w:hAnsi="Times New Roman"/>
          <w:sz w:val="28"/>
          <w:szCs w:val="28"/>
        </w:rPr>
        <w:t>использования,</w:t>
      </w:r>
      <w:r w:rsidRPr="00F34CEE">
        <w:rPr>
          <w:rFonts w:ascii="Times New Roman" w:hAnsi="Times New Roman"/>
          <w:sz w:val="28"/>
          <w:szCs w:val="28"/>
        </w:rPr>
        <w:t xml:space="preserve"> верифицированного цифрового образовательного контента и цифровых образовательных сервисов;</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учащихся, по которым осуществляется ведение цифрового профиля;</w:t>
      </w:r>
    </w:p>
    <w:p w:rsidR="00FC5E0C"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сохранение действующей сети загородных оздоровительных учреждений республики; </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количество детей, охваченных всеми формами отдыха, оздоровления и занятости в свободное от учебы время;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изданных научных и научно-методических работ;</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доля выпускников 9 классов </w:t>
      </w:r>
      <w:r w:rsidR="00127831">
        <w:rPr>
          <w:rFonts w:ascii="Times New Roman" w:hAnsi="Times New Roman"/>
          <w:sz w:val="28"/>
          <w:szCs w:val="28"/>
        </w:rPr>
        <w:t>–</w:t>
      </w:r>
      <w:r w:rsidRPr="00F34CEE">
        <w:rPr>
          <w:rFonts w:ascii="Times New Roman" w:hAnsi="Times New Roman"/>
          <w:sz w:val="28"/>
          <w:szCs w:val="28"/>
        </w:rPr>
        <w:t xml:space="preserve"> участников проекта, успешно преодолевших минимальный порог ОГЭ;</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выпускников 11 классов, поступивших в организации высшего профессионального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выпускников учреждений среднего профессионального образования, поступивших в организации высшего профессионального образования;</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обучающихся 1-4 классов общеобразовательных организаций, обеспеченных бесплатным качественным горячим питанием;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обучающихся с ограниченными возможностями здоровья общеобразовательных организаций Республики Тыва, обеспеченных бесплатным качественным горячим питанием;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обучающихся 1-4 классов общеобразовательных организаций с пищевыми особенностями развития, нуждающихся в специальном меню, обеспеченных качественным горячим питанием;</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общеобразовательных организаций, оснащенных соответствующим оборудованием, необходимым для организации горячего питания в соответствии с требованиями действующих санитарных правил;</w:t>
      </w:r>
    </w:p>
    <w:p w:rsidR="00123820"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общеобразовательных организаций, охваченных родительским и общественным контролем за организацией горячего питания обучающихся;</w:t>
      </w:r>
    </w:p>
    <w:p w:rsidR="00AA291A" w:rsidRPr="00F34CEE" w:rsidRDefault="0012382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доля общеобразовательных организаций, в которых внедрена система контроля качества пищевых продуктов, включая периодические лабораторные исследования</w:t>
      </w:r>
      <w:r w:rsidR="005864FA">
        <w:rPr>
          <w:rFonts w:ascii="Times New Roman" w:hAnsi="Times New Roman"/>
          <w:sz w:val="28"/>
          <w:szCs w:val="28"/>
        </w:rPr>
        <w:t>.</w:t>
      </w:r>
      <w:r w:rsidR="0007405C">
        <w:rPr>
          <w:rFonts w:ascii="Times New Roman" w:hAnsi="Times New Roman"/>
          <w:sz w:val="28"/>
          <w:szCs w:val="28"/>
        </w:rPr>
        <w:t>»;</w:t>
      </w:r>
    </w:p>
    <w:p w:rsidR="00FB52EB" w:rsidRPr="00F34CEE" w:rsidRDefault="0007405C" w:rsidP="003E63C4">
      <w:pPr>
        <w:spacing w:after="0" w:line="360" w:lineRule="atLeast"/>
        <w:ind w:firstLine="709"/>
        <w:jc w:val="both"/>
        <w:rPr>
          <w:rFonts w:ascii="Times New Roman" w:hAnsi="Times New Roman"/>
          <w:sz w:val="28"/>
          <w:szCs w:val="28"/>
        </w:rPr>
      </w:pPr>
      <w:r>
        <w:rPr>
          <w:rFonts w:ascii="Times New Roman" w:hAnsi="Times New Roman"/>
          <w:sz w:val="28"/>
          <w:szCs w:val="28"/>
        </w:rPr>
        <w:t>е</w:t>
      </w:r>
      <w:r w:rsidR="00AA291A" w:rsidRPr="00F34CEE">
        <w:rPr>
          <w:rFonts w:ascii="Times New Roman" w:hAnsi="Times New Roman"/>
          <w:sz w:val="28"/>
          <w:szCs w:val="28"/>
        </w:rPr>
        <w:t xml:space="preserve">) </w:t>
      </w:r>
      <w:r w:rsidR="00760FF2" w:rsidRPr="00F34CEE">
        <w:rPr>
          <w:rFonts w:ascii="Times New Roman" w:hAnsi="Times New Roman"/>
          <w:sz w:val="28"/>
          <w:szCs w:val="28"/>
        </w:rPr>
        <w:t>раздел</w:t>
      </w:r>
      <w:r w:rsidR="006F466F" w:rsidRPr="00F34CEE">
        <w:rPr>
          <w:rFonts w:ascii="Times New Roman" w:hAnsi="Times New Roman"/>
          <w:sz w:val="28"/>
          <w:szCs w:val="28"/>
        </w:rPr>
        <w:t xml:space="preserve"> </w:t>
      </w:r>
      <w:r w:rsidR="000F1F1C" w:rsidRPr="00F34CEE">
        <w:rPr>
          <w:rFonts w:ascii="Times New Roman" w:hAnsi="Times New Roman"/>
          <w:sz w:val="28"/>
          <w:szCs w:val="28"/>
        </w:rPr>
        <w:t>X</w:t>
      </w:r>
      <w:r w:rsidR="006F466F" w:rsidRPr="00F34CEE">
        <w:rPr>
          <w:rFonts w:ascii="Times New Roman" w:hAnsi="Times New Roman"/>
          <w:sz w:val="28"/>
          <w:szCs w:val="28"/>
        </w:rPr>
        <w:t xml:space="preserve"> </w:t>
      </w:r>
      <w:r w:rsidR="00FB52EB" w:rsidRPr="00F34CEE">
        <w:rPr>
          <w:rFonts w:ascii="Times New Roman" w:hAnsi="Times New Roman"/>
          <w:sz w:val="28"/>
          <w:szCs w:val="28"/>
        </w:rPr>
        <w:t>изложить в следующей редакции:</w:t>
      </w:r>
    </w:p>
    <w:p w:rsidR="00342882" w:rsidRPr="00F34CEE" w:rsidRDefault="00127831" w:rsidP="00127831">
      <w:pPr>
        <w:spacing w:after="0" w:line="360" w:lineRule="atLeast"/>
        <w:jc w:val="center"/>
        <w:rPr>
          <w:rFonts w:ascii="Times New Roman" w:hAnsi="Times New Roman"/>
          <w:sz w:val="28"/>
          <w:szCs w:val="28"/>
        </w:rPr>
      </w:pPr>
      <w:r>
        <w:rPr>
          <w:rFonts w:ascii="Times New Roman" w:hAnsi="Times New Roman"/>
          <w:sz w:val="28"/>
          <w:szCs w:val="28"/>
        </w:rPr>
        <w:t>«</w:t>
      </w:r>
      <w:r w:rsidR="00342882" w:rsidRPr="00F34CEE">
        <w:rPr>
          <w:rFonts w:ascii="Times New Roman" w:hAnsi="Times New Roman"/>
          <w:sz w:val="28"/>
          <w:szCs w:val="28"/>
        </w:rPr>
        <w:t>X. Информация по ресурсному обеспечению Программы</w:t>
      </w:r>
    </w:p>
    <w:p w:rsidR="008C0C4C" w:rsidRPr="00F34CEE" w:rsidRDefault="008C0C4C" w:rsidP="003E63C4">
      <w:pPr>
        <w:spacing w:after="0" w:line="360" w:lineRule="atLeast"/>
        <w:ind w:firstLine="709"/>
        <w:jc w:val="both"/>
        <w:rPr>
          <w:rFonts w:ascii="Times New Roman" w:hAnsi="Times New Roman"/>
          <w:sz w:val="28"/>
          <w:szCs w:val="28"/>
        </w:rPr>
      </w:pPr>
    </w:p>
    <w:p w:rsidR="005206ED"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Общий объем финансирования Программы на 2014-2025 годы составл</w:t>
      </w:r>
      <w:r w:rsidR="00E86D78" w:rsidRPr="00F34CEE">
        <w:rPr>
          <w:rFonts w:ascii="Times New Roman" w:hAnsi="Times New Roman"/>
          <w:sz w:val="28"/>
          <w:szCs w:val="28"/>
        </w:rPr>
        <w:t xml:space="preserve">яет </w:t>
      </w:r>
      <w:r w:rsidR="0028536D" w:rsidRPr="00F34CEE">
        <w:rPr>
          <w:rFonts w:ascii="Times New Roman" w:hAnsi="Times New Roman"/>
          <w:sz w:val="28"/>
          <w:szCs w:val="28"/>
        </w:rPr>
        <w:t>132 656 537,</w:t>
      </w:r>
      <w:r w:rsidR="001836D8" w:rsidRPr="00F34CEE">
        <w:rPr>
          <w:rFonts w:ascii="Times New Roman" w:hAnsi="Times New Roman"/>
          <w:sz w:val="28"/>
          <w:szCs w:val="28"/>
        </w:rPr>
        <w:t>5</w:t>
      </w:r>
      <w:r w:rsidR="0028536D" w:rsidRPr="00F34CEE">
        <w:rPr>
          <w:rFonts w:ascii="Times New Roman" w:hAnsi="Times New Roman"/>
          <w:sz w:val="28"/>
          <w:szCs w:val="28"/>
        </w:rPr>
        <w:t xml:space="preserve"> </w:t>
      </w:r>
      <w:r w:rsidR="005206ED" w:rsidRPr="00F34CEE">
        <w:rPr>
          <w:rFonts w:ascii="Times New Roman" w:hAnsi="Times New Roman"/>
          <w:sz w:val="28"/>
          <w:szCs w:val="28"/>
        </w:rPr>
        <w:t xml:space="preserve">тыс. рублей, из них за счет: </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федерального бюджета – </w:t>
      </w:r>
      <w:r w:rsidR="0028536D" w:rsidRPr="00F34CEE">
        <w:rPr>
          <w:rFonts w:ascii="Times New Roman" w:hAnsi="Times New Roman"/>
          <w:sz w:val="28"/>
          <w:szCs w:val="28"/>
        </w:rPr>
        <w:t xml:space="preserve">29 204 766,3тыс </w:t>
      </w:r>
      <w:r w:rsidRPr="00F34CEE">
        <w:rPr>
          <w:rFonts w:ascii="Times New Roman" w:hAnsi="Times New Roman"/>
          <w:sz w:val="28"/>
          <w:szCs w:val="28"/>
        </w:rPr>
        <w:t>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республиканского бюджета – </w:t>
      </w:r>
      <w:r w:rsidR="001D46C6" w:rsidRPr="00F34CEE">
        <w:rPr>
          <w:rFonts w:ascii="Times New Roman" w:hAnsi="Times New Roman"/>
          <w:sz w:val="28"/>
          <w:szCs w:val="28"/>
        </w:rPr>
        <w:t>102 127 256,</w:t>
      </w:r>
      <w:r w:rsidR="001836D8" w:rsidRPr="00F34CEE">
        <w:rPr>
          <w:rFonts w:ascii="Times New Roman" w:hAnsi="Times New Roman"/>
          <w:sz w:val="28"/>
          <w:szCs w:val="28"/>
        </w:rPr>
        <w:t>7</w:t>
      </w:r>
      <w:r w:rsidRPr="00F34CEE">
        <w:rPr>
          <w:rFonts w:ascii="Times New Roman" w:hAnsi="Times New Roman"/>
          <w:sz w:val="28"/>
          <w:szCs w:val="28"/>
        </w:rPr>
        <w:t xml:space="preserve">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местного бюджета – 341,8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внебюджетных источников – 1 324 172,7 тыс. рублей, в том числе по годам:</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6043390,5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601077,1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5442313,4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в 2015 г. – 5639374,6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178141,5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5461233,1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7531083,6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907601,7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6621981,9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1500,0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7325862,6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325436,0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6997776,6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2650,0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8216012,6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817615,3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7395647,3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2750,0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10240819,0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1715027,5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8523999,7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местного бюджета – 341,8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1450,0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10625913,1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1850627,9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8762557,5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12727,7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12 031 913,6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2 058 458,3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9 970 360,3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3095,0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22 196 507,0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7 400 900,6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13 495 606,4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1 300 000,0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C36A5E" w:rsidRPr="00F34CEE">
        <w:rPr>
          <w:rFonts w:ascii="Times New Roman" w:hAnsi="Times New Roman"/>
          <w:sz w:val="28"/>
          <w:szCs w:val="28"/>
        </w:rPr>
        <w:t>19 381 126,1</w:t>
      </w:r>
      <w:r w:rsidRPr="00F34CEE">
        <w:rPr>
          <w:rFonts w:ascii="Times New Roman" w:hAnsi="Times New Roman"/>
          <w:sz w:val="28"/>
          <w:szCs w:val="28"/>
        </w:rPr>
        <w:t xml:space="preserve">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7</w:t>
      </w:r>
      <w:r w:rsidR="00C36A5E" w:rsidRPr="00F34CEE">
        <w:rPr>
          <w:rFonts w:ascii="Times New Roman" w:hAnsi="Times New Roman"/>
          <w:sz w:val="28"/>
          <w:szCs w:val="28"/>
        </w:rPr>
        <w:t> 623 584,7</w:t>
      </w:r>
      <w:r w:rsidRPr="00F34CEE">
        <w:rPr>
          <w:rFonts w:ascii="Times New Roman" w:hAnsi="Times New Roman"/>
          <w:sz w:val="28"/>
          <w:szCs w:val="28"/>
        </w:rPr>
        <w:t>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11</w:t>
      </w:r>
      <w:r w:rsidR="00C36A5E" w:rsidRPr="00F34CEE">
        <w:rPr>
          <w:rFonts w:ascii="Times New Roman" w:hAnsi="Times New Roman"/>
          <w:sz w:val="28"/>
          <w:szCs w:val="28"/>
        </w:rPr>
        <w:t> 757 541,4</w:t>
      </w:r>
      <w:r w:rsidRPr="00F34CEE">
        <w:rPr>
          <w:rFonts w:ascii="Times New Roman" w:hAnsi="Times New Roman"/>
          <w:sz w:val="28"/>
          <w:szCs w:val="28"/>
        </w:rPr>
        <w:t xml:space="preserve">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14 328 776,2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4 694 053,5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9 634 722,7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9 095 758,7 тыс. рублей, из них;</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1 032 242,2 тыс. рублей;</w:t>
      </w:r>
    </w:p>
    <w:p w:rsidR="005206ED" w:rsidRPr="00F34CEE" w:rsidRDefault="005206E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средства республиканского бюджета – 8 063 516,5 тыс. рублей.</w:t>
      </w:r>
    </w:p>
    <w:p w:rsidR="008C0C4C"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Объем финансового обеспечения подпрограмм:</w:t>
      </w:r>
    </w:p>
    <w:p w:rsidR="009A64D0"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1 </w:t>
      </w:r>
      <w:r w:rsidR="00127831">
        <w:rPr>
          <w:rFonts w:ascii="Times New Roman" w:hAnsi="Times New Roman"/>
          <w:sz w:val="28"/>
          <w:szCs w:val="28"/>
        </w:rPr>
        <w:t>«</w:t>
      </w:r>
      <w:r w:rsidRPr="00F34CEE">
        <w:rPr>
          <w:rFonts w:ascii="Times New Roman" w:hAnsi="Times New Roman"/>
          <w:sz w:val="28"/>
          <w:szCs w:val="28"/>
        </w:rPr>
        <w:t>Развитие дошкольн</w:t>
      </w:r>
      <w:r w:rsidR="004B35E6" w:rsidRPr="00F34CEE">
        <w:rPr>
          <w:rFonts w:ascii="Times New Roman" w:hAnsi="Times New Roman"/>
          <w:sz w:val="28"/>
          <w:szCs w:val="28"/>
        </w:rPr>
        <w:t>ого образования</w:t>
      </w:r>
      <w:r w:rsidR="00127831">
        <w:rPr>
          <w:rFonts w:ascii="Times New Roman" w:hAnsi="Times New Roman"/>
          <w:sz w:val="28"/>
          <w:szCs w:val="28"/>
        </w:rPr>
        <w:t>»</w:t>
      </w:r>
      <w:r w:rsidR="004B35E6" w:rsidRPr="00F34CEE">
        <w:rPr>
          <w:rFonts w:ascii="Times New Roman" w:hAnsi="Times New Roman"/>
          <w:sz w:val="28"/>
          <w:szCs w:val="28"/>
        </w:rPr>
        <w:t xml:space="preserve"> – </w:t>
      </w:r>
      <w:r w:rsidR="00C36A5E" w:rsidRPr="00F34CEE">
        <w:rPr>
          <w:rFonts w:ascii="Times New Roman" w:hAnsi="Times New Roman"/>
          <w:sz w:val="28"/>
          <w:szCs w:val="28"/>
        </w:rPr>
        <w:t>31 040 829,8</w:t>
      </w:r>
      <w:r w:rsidR="009A64D0" w:rsidRPr="00F34CEE">
        <w:rPr>
          <w:rFonts w:ascii="Times New Roman" w:hAnsi="Times New Roman"/>
          <w:sz w:val="28"/>
          <w:szCs w:val="28"/>
        </w:rPr>
        <w:t xml:space="preserve">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3 257 515,0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 </w:t>
      </w:r>
      <w:r w:rsidR="00C36A5E" w:rsidRPr="00F34CEE">
        <w:rPr>
          <w:rFonts w:ascii="Times New Roman" w:hAnsi="Times New Roman"/>
          <w:sz w:val="28"/>
          <w:szCs w:val="28"/>
        </w:rPr>
        <w:t>27 783 314,8</w:t>
      </w:r>
      <w:r w:rsidRPr="00F34CEE">
        <w:rPr>
          <w:rFonts w:ascii="Times New Roman" w:hAnsi="Times New Roman"/>
          <w:sz w:val="28"/>
          <w:szCs w:val="28"/>
        </w:rPr>
        <w:t xml:space="preserve"> тыс. рублей, в том числе по годам:</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1795747,8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479020,4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1316727,4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1389511,6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162926,2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1226585,4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1410662,3 тыс. рублей из республиканского бюджета;</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1696072,9 тыс. рублей из республиканского бюджета;</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1919385,9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315017,9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1604368,0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2879212,9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946209,1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1933003,8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2699394,6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645076,1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2054318,5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2 919 537,5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367 628,4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2 551 909,1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4 406 658,0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335 528,6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4 071 129,4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E336E3" w:rsidRPr="00F34CEE">
        <w:rPr>
          <w:rFonts w:ascii="Times New Roman" w:hAnsi="Times New Roman"/>
          <w:sz w:val="28"/>
          <w:szCs w:val="28"/>
        </w:rPr>
        <w:t>3 480 516,3</w:t>
      </w:r>
      <w:r w:rsidRPr="00F34CEE">
        <w:rPr>
          <w:rFonts w:ascii="Times New Roman" w:hAnsi="Times New Roman"/>
          <w:sz w:val="28"/>
          <w:szCs w:val="28"/>
        </w:rPr>
        <w:t xml:space="preserve"> тыс. рублей, из них:</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6 108,3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 </w:t>
      </w:r>
      <w:r w:rsidR="00E336E3" w:rsidRPr="00F34CEE">
        <w:rPr>
          <w:rFonts w:ascii="Times New Roman" w:hAnsi="Times New Roman"/>
          <w:sz w:val="28"/>
          <w:szCs w:val="28"/>
        </w:rPr>
        <w:t>3 474 408,0</w:t>
      </w:r>
      <w:r w:rsidRPr="00F34CEE">
        <w:rPr>
          <w:rFonts w:ascii="Times New Roman" w:hAnsi="Times New Roman"/>
          <w:sz w:val="28"/>
          <w:szCs w:val="28"/>
        </w:rPr>
        <w:t xml:space="preserve">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2024 г. – 3 376 201,0 тыс. рублей, из них: </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 0 рублей; </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3 376 201,0 тыс. рублей;</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2025 г. – 3 067 929,0 тыс. рублей, из них: </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 0 рублей; </w:t>
      </w:r>
    </w:p>
    <w:p w:rsidR="009A64D0" w:rsidRPr="00F34CEE" w:rsidRDefault="009A64D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3 067 929,0 тыс. рублей;</w:t>
      </w:r>
    </w:p>
    <w:p w:rsidR="00E125CD"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подпрограмма 2 </w:t>
      </w:r>
      <w:r w:rsidR="00127831">
        <w:rPr>
          <w:rFonts w:ascii="Times New Roman" w:hAnsi="Times New Roman"/>
          <w:sz w:val="28"/>
          <w:szCs w:val="28"/>
        </w:rPr>
        <w:t>«</w:t>
      </w:r>
      <w:r w:rsidRPr="00F34CEE">
        <w:rPr>
          <w:rFonts w:ascii="Times New Roman" w:hAnsi="Times New Roman"/>
          <w:sz w:val="28"/>
          <w:szCs w:val="28"/>
        </w:rPr>
        <w:t>Развитие общ</w:t>
      </w:r>
      <w:r w:rsidR="003F59E8" w:rsidRPr="00F34CEE">
        <w:rPr>
          <w:rFonts w:ascii="Times New Roman" w:hAnsi="Times New Roman"/>
          <w:sz w:val="28"/>
          <w:szCs w:val="28"/>
        </w:rPr>
        <w:t>его образования</w:t>
      </w:r>
      <w:r w:rsidR="00127831">
        <w:rPr>
          <w:rFonts w:ascii="Times New Roman" w:hAnsi="Times New Roman"/>
          <w:sz w:val="28"/>
          <w:szCs w:val="28"/>
        </w:rPr>
        <w:t>»</w:t>
      </w:r>
      <w:r w:rsidR="003F59E8" w:rsidRPr="00F34CEE">
        <w:rPr>
          <w:rFonts w:ascii="Times New Roman" w:hAnsi="Times New Roman"/>
          <w:sz w:val="28"/>
          <w:szCs w:val="28"/>
        </w:rPr>
        <w:t xml:space="preserve"> </w:t>
      </w:r>
      <w:r w:rsidR="007636E2" w:rsidRPr="00F34CEE">
        <w:rPr>
          <w:rFonts w:ascii="Times New Roman" w:hAnsi="Times New Roman"/>
          <w:sz w:val="28"/>
          <w:szCs w:val="28"/>
        </w:rPr>
        <w:t>–</w:t>
      </w:r>
      <w:r w:rsidR="005970A2" w:rsidRPr="00F34CEE">
        <w:rPr>
          <w:rFonts w:ascii="Times New Roman" w:hAnsi="Times New Roman"/>
          <w:sz w:val="28"/>
          <w:szCs w:val="28"/>
        </w:rPr>
        <w:t xml:space="preserve"> </w:t>
      </w:r>
      <w:r w:rsidR="00604DF4" w:rsidRPr="00F34CEE">
        <w:rPr>
          <w:rFonts w:ascii="Times New Roman" w:hAnsi="Times New Roman"/>
          <w:sz w:val="28"/>
          <w:szCs w:val="28"/>
        </w:rPr>
        <w:t>86 584 452,</w:t>
      </w:r>
      <w:r w:rsidR="003C59AB" w:rsidRPr="00F34CEE">
        <w:rPr>
          <w:rFonts w:ascii="Times New Roman" w:hAnsi="Times New Roman"/>
          <w:sz w:val="28"/>
          <w:szCs w:val="28"/>
        </w:rPr>
        <w:t>6</w:t>
      </w:r>
      <w:r w:rsidR="00E125CD" w:rsidRPr="00F34CEE">
        <w:rPr>
          <w:rFonts w:ascii="Times New Roman" w:hAnsi="Times New Roman"/>
          <w:sz w:val="28"/>
          <w:szCs w:val="28"/>
        </w:rPr>
        <w:t xml:space="preserve">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 </w:t>
      </w:r>
      <w:r w:rsidR="00751BA2" w:rsidRPr="00F34CEE">
        <w:rPr>
          <w:rFonts w:ascii="Times New Roman" w:hAnsi="Times New Roman"/>
          <w:sz w:val="28"/>
          <w:szCs w:val="28"/>
        </w:rPr>
        <w:t>22 954 231,5</w:t>
      </w:r>
      <w:r w:rsidRPr="00F34CEE">
        <w:rPr>
          <w:rFonts w:ascii="Times New Roman" w:hAnsi="Times New Roman"/>
          <w:sz w:val="28"/>
          <w:szCs w:val="28"/>
        </w:rPr>
        <w:t xml:space="preserve">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63</w:t>
      </w:r>
      <w:r w:rsidR="00751BA2" w:rsidRPr="00F34CEE">
        <w:rPr>
          <w:rFonts w:ascii="Times New Roman" w:hAnsi="Times New Roman"/>
          <w:sz w:val="28"/>
          <w:szCs w:val="28"/>
        </w:rPr>
        <w:t> 6</w:t>
      </w:r>
      <w:r w:rsidR="00396330" w:rsidRPr="00F34CEE">
        <w:rPr>
          <w:rFonts w:ascii="Times New Roman" w:hAnsi="Times New Roman"/>
          <w:sz w:val="28"/>
          <w:szCs w:val="28"/>
        </w:rPr>
        <w:t xml:space="preserve">18 </w:t>
      </w:r>
      <w:r w:rsidR="00751BA2" w:rsidRPr="00F34CEE">
        <w:rPr>
          <w:rFonts w:ascii="Times New Roman" w:hAnsi="Times New Roman"/>
          <w:sz w:val="28"/>
          <w:szCs w:val="28"/>
        </w:rPr>
        <w:t>451</w:t>
      </w:r>
      <w:r w:rsidR="00B96269" w:rsidRPr="00F34CEE">
        <w:rPr>
          <w:rFonts w:ascii="Times New Roman" w:hAnsi="Times New Roman"/>
          <w:sz w:val="28"/>
          <w:szCs w:val="28"/>
        </w:rPr>
        <w:t>,</w:t>
      </w:r>
      <w:r w:rsidR="003C59AB" w:rsidRPr="00F34CEE">
        <w:rPr>
          <w:rFonts w:ascii="Times New Roman" w:hAnsi="Times New Roman"/>
          <w:sz w:val="28"/>
          <w:szCs w:val="28"/>
        </w:rPr>
        <w:t>6</w:t>
      </w:r>
      <w:r w:rsidRPr="00F34CEE">
        <w:rPr>
          <w:rFonts w:ascii="Times New Roman" w:hAnsi="Times New Roman"/>
          <w:sz w:val="28"/>
          <w:szCs w:val="28"/>
        </w:rPr>
        <w:t xml:space="preserve">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местного бюджета – 341,8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внебюджетные средства – 11 427,7 тыс. рублей, в том числе по годам:</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3 488 318,5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42 885,7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3 445 432,8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3 505 202,1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1798,0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3 503 404,1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5 207 530,2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710 373,3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4 497 156,9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4 908 988,7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325 436,0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4 583 562,7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5 473 031,1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502 597,4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4 970 433,7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6 504 354,0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768 818,4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5 735 193,8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местного бюджета – 341,8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6 897 307,1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1 101 775,4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5 784 104,0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внебюджетные средства – 11 427,7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7 605 369,6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1 269 607,0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6 335 762,6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14 832 622,4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6 560 450,0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8 272 172,4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C411C5" w:rsidRPr="00F34CEE">
        <w:rPr>
          <w:rFonts w:ascii="Times New Roman" w:hAnsi="Times New Roman"/>
          <w:sz w:val="28"/>
          <w:szCs w:val="28"/>
        </w:rPr>
        <w:t>14</w:t>
      </w:r>
      <w:r w:rsidR="00C411C5" w:rsidRPr="00F34CEE">
        <w:rPr>
          <w:rFonts w:ascii="Times New Roman" w:hAnsi="Times New Roman"/>
          <w:sz w:val="28"/>
          <w:szCs w:val="28"/>
          <w:lang w:val="en-US"/>
        </w:rPr>
        <w:t> </w:t>
      </w:r>
      <w:r w:rsidR="00C411C5" w:rsidRPr="00F34CEE">
        <w:rPr>
          <w:rFonts w:ascii="Times New Roman" w:hAnsi="Times New Roman"/>
          <w:sz w:val="28"/>
          <w:szCs w:val="28"/>
        </w:rPr>
        <w:t>168</w:t>
      </w:r>
      <w:r w:rsidR="007C35E5" w:rsidRPr="00F34CEE">
        <w:rPr>
          <w:rFonts w:ascii="Times New Roman" w:hAnsi="Times New Roman"/>
          <w:sz w:val="28"/>
          <w:szCs w:val="28"/>
          <w:lang w:val="en-US"/>
        </w:rPr>
        <w:t> </w:t>
      </w:r>
      <w:r w:rsidR="00C411C5" w:rsidRPr="00F34CEE">
        <w:rPr>
          <w:rFonts w:ascii="Times New Roman" w:hAnsi="Times New Roman"/>
          <w:sz w:val="28"/>
          <w:szCs w:val="28"/>
        </w:rPr>
        <w:t>952</w:t>
      </w:r>
      <w:r w:rsidR="007C35E5" w:rsidRPr="00F34CEE">
        <w:rPr>
          <w:rFonts w:ascii="Times New Roman" w:hAnsi="Times New Roman"/>
          <w:sz w:val="28"/>
          <w:szCs w:val="28"/>
        </w:rPr>
        <w:t>,</w:t>
      </w:r>
      <w:r w:rsidR="00C411C5" w:rsidRPr="00F34CEE">
        <w:rPr>
          <w:rFonts w:ascii="Times New Roman" w:hAnsi="Times New Roman"/>
          <w:sz w:val="28"/>
          <w:szCs w:val="28"/>
        </w:rPr>
        <w:t>6</w:t>
      </w:r>
      <w:r w:rsidRPr="00F34CEE">
        <w:rPr>
          <w:rFonts w:ascii="Times New Roman" w:hAnsi="Times New Roman"/>
          <w:sz w:val="28"/>
          <w:szCs w:val="28"/>
        </w:rPr>
        <w:t xml:space="preserve">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 </w:t>
      </w:r>
      <w:r w:rsidR="00C411C5" w:rsidRPr="00F34CEE">
        <w:rPr>
          <w:rFonts w:ascii="Times New Roman" w:hAnsi="Times New Roman"/>
          <w:sz w:val="28"/>
          <w:szCs w:val="28"/>
        </w:rPr>
        <w:t>6</w:t>
      </w:r>
      <w:r w:rsidR="00C411C5" w:rsidRPr="00F34CEE">
        <w:rPr>
          <w:rFonts w:ascii="Times New Roman" w:hAnsi="Times New Roman"/>
          <w:sz w:val="28"/>
          <w:szCs w:val="28"/>
          <w:lang w:val="en-US"/>
        </w:rPr>
        <w:t> </w:t>
      </w:r>
      <w:r w:rsidR="00C411C5" w:rsidRPr="00F34CEE">
        <w:rPr>
          <w:rFonts w:ascii="Times New Roman" w:hAnsi="Times New Roman"/>
          <w:sz w:val="28"/>
          <w:szCs w:val="28"/>
        </w:rPr>
        <w:t>957</w:t>
      </w:r>
      <w:r w:rsidR="007C35E5" w:rsidRPr="00F34CEE">
        <w:rPr>
          <w:rFonts w:ascii="Times New Roman" w:hAnsi="Times New Roman"/>
          <w:sz w:val="28"/>
          <w:szCs w:val="28"/>
          <w:lang w:val="en-US"/>
        </w:rPr>
        <w:t> </w:t>
      </w:r>
      <w:r w:rsidR="00C411C5" w:rsidRPr="00F34CEE">
        <w:rPr>
          <w:rFonts w:ascii="Times New Roman" w:hAnsi="Times New Roman"/>
          <w:sz w:val="28"/>
          <w:szCs w:val="28"/>
        </w:rPr>
        <w:t>401</w:t>
      </w:r>
      <w:r w:rsidR="007C35E5" w:rsidRPr="00F34CEE">
        <w:rPr>
          <w:rFonts w:ascii="Times New Roman" w:hAnsi="Times New Roman"/>
          <w:sz w:val="28"/>
          <w:szCs w:val="28"/>
        </w:rPr>
        <w:t>,</w:t>
      </w:r>
      <w:r w:rsidR="00C411C5" w:rsidRPr="00F34CEE">
        <w:rPr>
          <w:rFonts w:ascii="Times New Roman" w:hAnsi="Times New Roman"/>
          <w:sz w:val="28"/>
          <w:szCs w:val="28"/>
        </w:rPr>
        <w:t>9</w:t>
      </w:r>
      <w:r w:rsidRPr="00F34CEE">
        <w:rPr>
          <w:rFonts w:ascii="Times New Roman" w:hAnsi="Times New Roman"/>
          <w:sz w:val="28"/>
          <w:szCs w:val="28"/>
        </w:rPr>
        <w:t xml:space="preserve">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w:t>
      </w:r>
      <w:r w:rsidR="00C411C5" w:rsidRPr="00F34CEE">
        <w:rPr>
          <w:rFonts w:ascii="Times New Roman" w:hAnsi="Times New Roman"/>
          <w:sz w:val="28"/>
          <w:szCs w:val="28"/>
        </w:rPr>
        <w:t> 211</w:t>
      </w:r>
      <w:r w:rsidR="007C35E5" w:rsidRPr="00F34CEE">
        <w:rPr>
          <w:rFonts w:ascii="Times New Roman" w:hAnsi="Times New Roman"/>
          <w:sz w:val="28"/>
          <w:szCs w:val="28"/>
        </w:rPr>
        <w:t> </w:t>
      </w:r>
      <w:r w:rsidR="00C411C5" w:rsidRPr="00F34CEE">
        <w:rPr>
          <w:rFonts w:ascii="Times New Roman" w:hAnsi="Times New Roman"/>
          <w:sz w:val="28"/>
          <w:szCs w:val="28"/>
        </w:rPr>
        <w:t>550</w:t>
      </w:r>
      <w:r w:rsidR="007C35E5" w:rsidRPr="00F34CEE">
        <w:rPr>
          <w:rFonts w:ascii="Times New Roman" w:hAnsi="Times New Roman"/>
          <w:sz w:val="28"/>
          <w:szCs w:val="28"/>
        </w:rPr>
        <w:t>,</w:t>
      </w:r>
      <w:r w:rsidR="00C411C5" w:rsidRPr="00F34CEE">
        <w:rPr>
          <w:rFonts w:ascii="Times New Roman" w:hAnsi="Times New Roman"/>
          <w:sz w:val="28"/>
          <w:szCs w:val="28"/>
        </w:rPr>
        <w:t>7</w:t>
      </w:r>
      <w:r w:rsidRPr="00F34CEE">
        <w:rPr>
          <w:rFonts w:ascii="Times New Roman" w:hAnsi="Times New Roman"/>
          <w:sz w:val="28"/>
          <w:szCs w:val="28"/>
        </w:rPr>
        <w:t xml:space="preserve">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9 361 354,1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4 125 223,7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средства республиканского бюджета – 5 236 130,4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4 631 412,2 тыс. рублей, из них;</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587 864,7 тыс. рублей;</w:t>
      </w:r>
    </w:p>
    <w:p w:rsidR="00E125CD" w:rsidRPr="00F34CEE" w:rsidRDefault="00E125CD"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4 043 547,5 тыс. рублей;</w:t>
      </w:r>
    </w:p>
    <w:p w:rsidR="009969D1"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3 </w:t>
      </w:r>
      <w:r w:rsidR="00127831">
        <w:rPr>
          <w:rFonts w:ascii="Times New Roman" w:hAnsi="Times New Roman"/>
          <w:sz w:val="28"/>
          <w:szCs w:val="28"/>
        </w:rPr>
        <w:t>«</w:t>
      </w:r>
      <w:r w:rsidRPr="00F34CEE">
        <w:rPr>
          <w:rFonts w:ascii="Times New Roman" w:hAnsi="Times New Roman"/>
          <w:sz w:val="28"/>
          <w:szCs w:val="28"/>
        </w:rPr>
        <w:t>Развитие дополнительного</w:t>
      </w:r>
      <w:r w:rsidR="0023799E" w:rsidRPr="00F34CEE">
        <w:rPr>
          <w:rFonts w:ascii="Times New Roman" w:hAnsi="Times New Roman"/>
          <w:sz w:val="28"/>
          <w:szCs w:val="28"/>
        </w:rPr>
        <w:t xml:space="preserve"> образования детей</w:t>
      </w:r>
      <w:r w:rsidR="00127831">
        <w:rPr>
          <w:rFonts w:ascii="Times New Roman" w:hAnsi="Times New Roman"/>
          <w:sz w:val="28"/>
          <w:szCs w:val="28"/>
        </w:rPr>
        <w:t>»</w:t>
      </w:r>
      <w:r w:rsidR="0023799E" w:rsidRPr="00F34CEE">
        <w:rPr>
          <w:rFonts w:ascii="Times New Roman" w:hAnsi="Times New Roman"/>
          <w:sz w:val="28"/>
          <w:szCs w:val="28"/>
        </w:rPr>
        <w:t xml:space="preserve"> – </w:t>
      </w:r>
      <w:r w:rsidR="009969D1" w:rsidRPr="00F34CEE">
        <w:rPr>
          <w:rFonts w:ascii="Times New Roman" w:hAnsi="Times New Roman"/>
          <w:sz w:val="28"/>
          <w:szCs w:val="28"/>
        </w:rPr>
        <w:t>1</w:t>
      </w:r>
      <w:r w:rsidR="00C411C5" w:rsidRPr="00F34CEE">
        <w:rPr>
          <w:rFonts w:ascii="Times New Roman" w:hAnsi="Times New Roman"/>
          <w:sz w:val="28"/>
          <w:szCs w:val="28"/>
        </w:rPr>
        <w:t> 014</w:t>
      </w:r>
      <w:r w:rsidR="00C411C5" w:rsidRPr="00F34CEE">
        <w:rPr>
          <w:rFonts w:ascii="Times New Roman" w:hAnsi="Times New Roman"/>
          <w:sz w:val="28"/>
          <w:szCs w:val="28"/>
          <w:lang w:val="en-US"/>
        </w:rPr>
        <w:t> </w:t>
      </w:r>
      <w:r w:rsidR="00C411C5" w:rsidRPr="00F34CEE">
        <w:rPr>
          <w:rFonts w:ascii="Times New Roman" w:hAnsi="Times New Roman"/>
          <w:sz w:val="28"/>
          <w:szCs w:val="28"/>
        </w:rPr>
        <w:t>977,5</w:t>
      </w:r>
      <w:r w:rsidR="009969D1" w:rsidRPr="00F34CEE">
        <w:rPr>
          <w:rFonts w:ascii="Times New Roman" w:hAnsi="Times New Roman"/>
          <w:sz w:val="28"/>
          <w:szCs w:val="28"/>
        </w:rPr>
        <w:t xml:space="preserve">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392 098,8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617</w:t>
      </w:r>
      <w:r w:rsidR="00C411C5" w:rsidRPr="00F34CEE">
        <w:rPr>
          <w:rFonts w:ascii="Times New Roman" w:hAnsi="Times New Roman"/>
          <w:sz w:val="28"/>
          <w:szCs w:val="28"/>
        </w:rPr>
        <w:t> 183,7</w:t>
      </w:r>
      <w:r w:rsidRPr="00F34CEE">
        <w:rPr>
          <w:rFonts w:ascii="Times New Roman" w:hAnsi="Times New Roman"/>
          <w:sz w:val="28"/>
          <w:szCs w:val="28"/>
        </w:rPr>
        <w:t xml:space="preserve"> тыс. рублей; средства внебюджетных источников – 5 695,0 тыс. рублей, в том числе по годам:</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52 144,0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1805,2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50338,8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51 022,9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2178,6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48844,3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49 901,6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2704,6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47197,0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29 304,1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28004,1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1300,0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44 009,6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42709,6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1300,0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37 044,8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37044,8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152 337,1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103776,4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48560,7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102 229,6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25 469,5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73 665,1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3095,0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86 162,8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10 153,4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76 009,4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F81AF6" w:rsidRPr="00F34CEE">
        <w:rPr>
          <w:rFonts w:ascii="Times New Roman" w:hAnsi="Times New Roman"/>
          <w:sz w:val="28"/>
          <w:szCs w:val="28"/>
        </w:rPr>
        <w:t>240 968,1</w:t>
      </w:r>
      <w:r w:rsidRPr="00F34CEE">
        <w:rPr>
          <w:rFonts w:ascii="Times New Roman" w:hAnsi="Times New Roman"/>
          <w:sz w:val="28"/>
          <w:szCs w:val="28"/>
        </w:rPr>
        <w:t xml:space="preserve">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180 732,7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60</w:t>
      </w:r>
      <w:r w:rsidR="00F81AF6" w:rsidRPr="00F34CEE">
        <w:rPr>
          <w:rFonts w:ascii="Times New Roman" w:hAnsi="Times New Roman"/>
          <w:sz w:val="28"/>
          <w:szCs w:val="28"/>
        </w:rPr>
        <w:t> 235,4</w:t>
      </w:r>
      <w:r w:rsidRPr="00F34CEE">
        <w:rPr>
          <w:rFonts w:ascii="Times New Roman" w:hAnsi="Times New Roman"/>
          <w:sz w:val="28"/>
          <w:szCs w:val="28"/>
        </w:rPr>
        <w:t>,0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120 282,8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средства федерального бюджета – 65 278,4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55 004,4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49 570,0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49 570,0 тыс. рублей;</w:t>
      </w:r>
    </w:p>
    <w:p w:rsidR="009969D1"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4 </w:t>
      </w:r>
      <w:r w:rsidR="00127831">
        <w:rPr>
          <w:rFonts w:ascii="Times New Roman" w:hAnsi="Times New Roman"/>
          <w:sz w:val="28"/>
          <w:szCs w:val="28"/>
        </w:rPr>
        <w:t>«</w:t>
      </w:r>
      <w:r w:rsidRPr="00F34CEE">
        <w:rPr>
          <w:rFonts w:ascii="Times New Roman" w:hAnsi="Times New Roman"/>
          <w:sz w:val="28"/>
          <w:szCs w:val="28"/>
        </w:rPr>
        <w:t>Развитие среднего профессионального образования</w:t>
      </w:r>
      <w:r w:rsidR="00127831">
        <w:rPr>
          <w:rFonts w:ascii="Times New Roman" w:hAnsi="Times New Roman"/>
          <w:sz w:val="28"/>
          <w:szCs w:val="28"/>
        </w:rPr>
        <w:t>»</w:t>
      </w:r>
      <w:r w:rsidRPr="00F34CEE">
        <w:rPr>
          <w:rFonts w:ascii="Times New Roman" w:hAnsi="Times New Roman"/>
          <w:sz w:val="28"/>
          <w:szCs w:val="28"/>
        </w:rPr>
        <w:t xml:space="preserve"> </w:t>
      </w:r>
      <w:r w:rsidR="00835E41" w:rsidRPr="00F34CEE">
        <w:rPr>
          <w:rFonts w:ascii="Times New Roman" w:hAnsi="Times New Roman"/>
          <w:sz w:val="28"/>
          <w:szCs w:val="28"/>
        </w:rPr>
        <w:t xml:space="preserve">–                   </w:t>
      </w:r>
      <w:r w:rsidR="009969D1" w:rsidRPr="00F34CEE">
        <w:rPr>
          <w:rFonts w:ascii="Times New Roman" w:hAnsi="Times New Roman"/>
          <w:sz w:val="28"/>
          <w:szCs w:val="28"/>
        </w:rPr>
        <w:t>9 560</w:t>
      </w:r>
      <w:r w:rsidR="002F2013" w:rsidRPr="00F34CEE">
        <w:rPr>
          <w:rFonts w:ascii="Times New Roman" w:hAnsi="Times New Roman"/>
          <w:sz w:val="28"/>
          <w:szCs w:val="28"/>
        </w:rPr>
        <w:t> 499,5</w:t>
      </w:r>
      <w:r w:rsidR="009969D1" w:rsidRPr="00F34CEE">
        <w:rPr>
          <w:rFonts w:ascii="Times New Roman" w:hAnsi="Times New Roman"/>
          <w:sz w:val="28"/>
          <w:szCs w:val="28"/>
        </w:rPr>
        <w:t xml:space="preserve">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330 041,2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7 923</w:t>
      </w:r>
      <w:r w:rsidR="002F2013" w:rsidRPr="00F34CEE">
        <w:rPr>
          <w:rFonts w:ascii="Times New Roman" w:hAnsi="Times New Roman"/>
          <w:sz w:val="28"/>
          <w:szCs w:val="28"/>
        </w:rPr>
        <w:t> 408,3</w:t>
      </w:r>
      <w:r w:rsidRPr="00F34CEE">
        <w:rPr>
          <w:rFonts w:ascii="Times New Roman" w:hAnsi="Times New Roman"/>
          <w:sz w:val="28"/>
          <w:szCs w:val="28"/>
        </w:rPr>
        <w:t xml:space="preserve">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1 307 050,0 тыс. рублей, в том числе по годам:</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539 664,6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9536,4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530128,2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549 568,9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11238,7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538330,2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544 931,2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195,2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543236,0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1500,0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542 406,0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541056,0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1350,0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605 108,5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603658,5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1450,0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647 255,4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645805,4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1450,0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696 209,5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694909,5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1300,0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742 093,0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16 180,6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725 912,4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2 220 086,9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105 121,8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814 965,1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1 300 000,0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в 2023 г. – </w:t>
      </w:r>
      <w:r w:rsidR="002F2013" w:rsidRPr="00F34CEE">
        <w:rPr>
          <w:rFonts w:ascii="Times New Roman" w:hAnsi="Times New Roman"/>
          <w:sz w:val="28"/>
          <w:szCs w:val="28"/>
        </w:rPr>
        <w:t>873 095,1</w:t>
      </w:r>
      <w:r w:rsidRPr="00F34CEE">
        <w:rPr>
          <w:rFonts w:ascii="Times New Roman" w:hAnsi="Times New Roman"/>
          <w:sz w:val="28"/>
          <w:szCs w:val="28"/>
        </w:rPr>
        <w:t xml:space="preserve">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53 998,1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819</w:t>
      </w:r>
      <w:r w:rsidR="002F2013" w:rsidRPr="00F34CEE">
        <w:rPr>
          <w:rFonts w:ascii="Times New Roman" w:hAnsi="Times New Roman"/>
          <w:sz w:val="28"/>
          <w:szCs w:val="28"/>
        </w:rPr>
        <w:t> 097,0</w:t>
      </w:r>
      <w:r w:rsidRPr="00F34CEE">
        <w:rPr>
          <w:rFonts w:ascii="Times New Roman" w:hAnsi="Times New Roman"/>
          <w:sz w:val="28"/>
          <w:szCs w:val="28"/>
        </w:rPr>
        <w:t xml:space="preserve">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841 294,3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78 207,8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763 086,5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758 786,2 тыс. рублей, из них:</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55 562,6 тыс. рублей;</w:t>
      </w:r>
    </w:p>
    <w:p w:rsidR="009969D1" w:rsidRPr="00F34CEE" w:rsidRDefault="009969D1"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703 223,6 тыс. рублей;</w:t>
      </w:r>
    </w:p>
    <w:p w:rsidR="00086616"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5 </w:t>
      </w:r>
      <w:r w:rsidR="00127831">
        <w:rPr>
          <w:rFonts w:ascii="Times New Roman" w:hAnsi="Times New Roman"/>
          <w:sz w:val="28"/>
          <w:szCs w:val="28"/>
        </w:rPr>
        <w:t>«</w:t>
      </w:r>
      <w:r w:rsidRPr="00F34CEE">
        <w:rPr>
          <w:rFonts w:ascii="Times New Roman" w:hAnsi="Times New Roman"/>
          <w:sz w:val="28"/>
          <w:szCs w:val="28"/>
        </w:rPr>
        <w:t xml:space="preserve">Развитие системы оценки качества образования и </w:t>
      </w:r>
      <w:r w:rsidR="00C0762B" w:rsidRPr="00F34CEE">
        <w:rPr>
          <w:rFonts w:ascii="Times New Roman" w:hAnsi="Times New Roman"/>
          <w:sz w:val="28"/>
          <w:szCs w:val="28"/>
        </w:rPr>
        <w:t xml:space="preserve">цифровой </w:t>
      </w:r>
      <w:r w:rsidR="00D411E6" w:rsidRPr="00F34CEE">
        <w:rPr>
          <w:rFonts w:ascii="Times New Roman" w:hAnsi="Times New Roman"/>
          <w:sz w:val="28"/>
          <w:szCs w:val="28"/>
        </w:rPr>
        <w:t xml:space="preserve">трансформации </w:t>
      </w:r>
      <w:r w:rsidRPr="00F34CEE">
        <w:rPr>
          <w:rFonts w:ascii="Times New Roman" w:hAnsi="Times New Roman"/>
          <w:sz w:val="28"/>
          <w:szCs w:val="28"/>
        </w:rPr>
        <w:t>системы образования</w:t>
      </w:r>
      <w:r w:rsidR="00127831">
        <w:rPr>
          <w:rFonts w:ascii="Times New Roman" w:hAnsi="Times New Roman"/>
          <w:sz w:val="28"/>
          <w:szCs w:val="28"/>
        </w:rPr>
        <w:t>»</w:t>
      </w:r>
      <w:r w:rsidRPr="00F34CEE">
        <w:rPr>
          <w:rFonts w:ascii="Times New Roman" w:hAnsi="Times New Roman"/>
          <w:sz w:val="28"/>
          <w:szCs w:val="28"/>
        </w:rPr>
        <w:t xml:space="preserve"> – </w:t>
      </w:r>
      <w:r w:rsidR="003F1D9F" w:rsidRPr="00F34CEE">
        <w:rPr>
          <w:rFonts w:ascii="Times New Roman" w:hAnsi="Times New Roman"/>
          <w:sz w:val="28"/>
          <w:szCs w:val="28"/>
        </w:rPr>
        <w:t>317 032,2</w:t>
      </w:r>
      <w:r w:rsidR="00086616" w:rsidRPr="00F34CEE">
        <w:rPr>
          <w:rFonts w:ascii="Times New Roman" w:hAnsi="Times New Roman"/>
          <w:sz w:val="28"/>
          <w:szCs w:val="28"/>
        </w:rPr>
        <w:t xml:space="preserve"> тыс. рублей, из них:</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5 526,0 тыс. рублей;</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311</w:t>
      </w:r>
      <w:r w:rsidR="003F1D9F" w:rsidRPr="00F34CEE">
        <w:rPr>
          <w:rFonts w:ascii="Times New Roman" w:hAnsi="Times New Roman"/>
          <w:sz w:val="28"/>
          <w:szCs w:val="28"/>
        </w:rPr>
        <w:t> 506,2</w:t>
      </w:r>
      <w:r w:rsidRPr="00F34CEE">
        <w:rPr>
          <w:rFonts w:ascii="Times New Roman" w:hAnsi="Times New Roman"/>
          <w:sz w:val="28"/>
          <w:szCs w:val="28"/>
        </w:rPr>
        <w:t xml:space="preserve"> тыс. рублей, в том числе по годам:</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15 915,0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19 987,0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24 876,4 тыс. рублей, из них:</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5526,0 тыс. рублей;</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19350,4 тыс. рублей;</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27 349,0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28 476,0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28 124,0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31 008,0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29 722,0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31 376,3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A64A2B" w:rsidRPr="00F34CEE">
        <w:rPr>
          <w:rFonts w:ascii="Times New Roman" w:hAnsi="Times New Roman"/>
          <w:sz w:val="28"/>
          <w:szCs w:val="28"/>
        </w:rPr>
        <w:t>28 682,5</w:t>
      </w:r>
      <w:r w:rsidRPr="00F34CEE">
        <w:rPr>
          <w:rFonts w:ascii="Times New Roman" w:hAnsi="Times New Roman"/>
          <w:sz w:val="28"/>
          <w:szCs w:val="28"/>
        </w:rPr>
        <w:t xml:space="preserve">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26 855,0 тыс. рублей из республиканского бюджета;</w:t>
      </w:r>
    </w:p>
    <w:p w:rsidR="00086616" w:rsidRPr="00F34CEE" w:rsidRDefault="0008661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24 661,0 тыс. рублей из республиканского бюджета;</w:t>
      </w:r>
    </w:p>
    <w:p w:rsidR="00E24713"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6 </w:t>
      </w:r>
      <w:r w:rsidR="00127831">
        <w:rPr>
          <w:rFonts w:ascii="Times New Roman" w:hAnsi="Times New Roman"/>
          <w:sz w:val="28"/>
          <w:szCs w:val="28"/>
        </w:rPr>
        <w:t>«</w:t>
      </w:r>
      <w:r w:rsidRPr="00F34CEE">
        <w:rPr>
          <w:rFonts w:ascii="Times New Roman" w:hAnsi="Times New Roman"/>
          <w:sz w:val="28"/>
          <w:szCs w:val="28"/>
        </w:rPr>
        <w:t xml:space="preserve">Отдых и </w:t>
      </w:r>
      <w:r w:rsidR="007C607E" w:rsidRPr="00F34CEE">
        <w:rPr>
          <w:rFonts w:ascii="Times New Roman" w:hAnsi="Times New Roman"/>
          <w:sz w:val="28"/>
          <w:szCs w:val="28"/>
        </w:rPr>
        <w:t>оздоровление детей</w:t>
      </w:r>
      <w:r w:rsidR="00127831">
        <w:rPr>
          <w:rFonts w:ascii="Times New Roman" w:hAnsi="Times New Roman"/>
          <w:sz w:val="28"/>
          <w:szCs w:val="28"/>
        </w:rPr>
        <w:t>»</w:t>
      </w:r>
      <w:r w:rsidR="007C607E" w:rsidRPr="00F34CEE">
        <w:rPr>
          <w:rFonts w:ascii="Times New Roman" w:hAnsi="Times New Roman"/>
          <w:sz w:val="28"/>
          <w:szCs w:val="28"/>
        </w:rPr>
        <w:t xml:space="preserve"> – </w:t>
      </w:r>
      <w:r w:rsidR="00E24713" w:rsidRPr="00F34CEE">
        <w:rPr>
          <w:rFonts w:ascii="Times New Roman" w:hAnsi="Times New Roman"/>
          <w:sz w:val="28"/>
          <w:szCs w:val="28"/>
        </w:rPr>
        <w:t>75</w:t>
      </w:r>
      <w:r w:rsidR="003C59AB" w:rsidRPr="00F34CEE">
        <w:rPr>
          <w:rFonts w:ascii="Times New Roman" w:hAnsi="Times New Roman"/>
          <w:sz w:val="28"/>
          <w:szCs w:val="28"/>
        </w:rPr>
        <w:t>4</w:t>
      </w:r>
      <w:r w:rsidR="00E24713" w:rsidRPr="00F34CEE">
        <w:rPr>
          <w:rFonts w:ascii="Times New Roman" w:hAnsi="Times New Roman"/>
          <w:sz w:val="28"/>
          <w:szCs w:val="28"/>
        </w:rPr>
        <w:t xml:space="preserve"> </w:t>
      </w:r>
      <w:r w:rsidR="003C59AB" w:rsidRPr="00F34CEE">
        <w:rPr>
          <w:rFonts w:ascii="Times New Roman" w:hAnsi="Times New Roman"/>
          <w:sz w:val="28"/>
          <w:szCs w:val="28"/>
        </w:rPr>
        <w:t>423</w:t>
      </w:r>
      <w:r w:rsidR="00E24713" w:rsidRPr="00F34CEE">
        <w:rPr>
          <w:rFonts w:ascii="Times New Roman" w:hAnsi="Times New Roman"/>
          <w:sz w:val="28"/>
          <w:szCs w:val="28"/>
        </w:rPr>
        <w:t>,8 тыс. рублей, из них:</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244 218,6 тыс. рублей;</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w:t>
      </w:r>
      <w:r w:rsidR="003C59AB" w:rsidRPr="00F34CEE">
        <w:rPr>
          <w:rFonts w:ascii="Times New Roman" w:hAnsi="Times New Roman"/>
          <w:sz w:val="28"/>
          <w:szCs w:val="28"/>
        </w:rPr>
        <w:t>10</w:t>
      </w:r>
      <w:r w:rsidRPr="00F34CEE">
        <w:rPr>
          <w:rFonts w:ascii="Times New Roman" w:hAnsi="Times New Roman"/>
          <w:sz w:val="28"/>
          <w:szCs w:val="28"/>
        </w:rPr>
        <w:t xml:space="preserve"> </w:t>
      </w:r>
      <w:r w:rsidR="003C59AB" w:rsidRPr="00F34CEE">
        <w:rPr>
          <w:rFonts w:ascii="Times New Roman" w:hAnsi="Times New Roman"/>
          <w:sz w:val="28"/>
          <w:szCs w:val="28"/>
        </w:rPr>
        <w:t>205</w:t>
      </w:r>
      <w:r w:rsidRPr="00F34CEE">
        <w:rPr>
          <w:rFonts w:ascii="Times New Roman" w:hAnsi="Times New Roman"/>
          <w:sz w:val="28"/>
          <w:szCs w:val="28"/>
        </w:rPr>
        <w:t>,2 тыс. рублей, в том числе по годам:</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57 382,0 тыс. рублей, из них:</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54226,0 тыс. рублей;</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3156,0 тыс. рублей;</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35 350,2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224 268,6 тыс. рублей, из них:</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188802,6 тыс. рублей;</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35466,0 тыс. рублей;</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в 2017 г. – 36 960,4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45 835,4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47 516,0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10 130,0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36 550,0 тыс. рублей, из них;</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1 190,0 тыс. рублей;</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35 360,0 тыс. рублей;</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48 751,2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3C59AB" w:rsidRPr="00F34CEE">
        <w:rPr>
          <w:rFonts w:ascii="Times New Roman" w:hAnsi="Times New Roman"/>
          <w:sz w:val="28"/>
          <w:szCs w:val="28"/>
        </w:rPr>
        <w:t>73 032,0</w:t>
      </w:r>
      <w:r w:rsidRPr="00F34CEE">
        <w:rPr>
          <w:rFonts w:ascii="Times New Roman" w:hAnsi="Times New Roman"/>
          <w:sz w:val="28"/>
          <w:szCs w:val="28"/>
        </w:rPr>
        <w:t xml:space="preserve">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69 324,0 тыс. рублей из республиканского бюджета;</w:t>
      </w:r>
    </w:p>
    <w:p w:rsidR="00E24713" w:rsidRPr="00F34CEE" w:rsidRDefault="00E24713"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69 324,0 тыс. рублей из республиканского бюджета;</w:t>
      </w:r>
    </w:p>
    <w:p w:rsidR="00BF6F70"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7 </w:t>
      </w:r>
      <w:r w:rsidR="00127831">
        <w:rPr>
          <w:rFonts w:ascii="Times New Roman" w:hAnsi="Times New Roman"/>
          <w:sz w:val="28"/>
          <w:szCs w:val="28"/>
        </w:rPr>
        <w:t>«</w:t>
      </w:r>
      <w:r w:rsidRPr="00F34CEE">
        <w:rPr>
          <w:rFonts w:ascii="Times New Roman" w:hAnsi="Times New Roman"/>
          <w:sz w:val="28"/>
          <w:szCs w:val="28"/>
        </w:rPr>
        <w:t>Безопасность образова</w:t>
      </w:r>
      <w:r w:rsidR="00CC2F00" w:rsidRPr="00F34CEE">
        <w:rPr>
          <w:rFonts w:ascii="Times New Roman" w:hAnsi="Times New Roman"/>
          <w:sz w:val="28"/>
          <w:szCs w:val="28"/>
        </w:rPr>
        <w:t>тельных организаций</w:t>
      </w:r>
      <w:r w:rsidR="00127831">
        <w:rPr>
          <w:rFonts w:ascii="Times New Roman" w:hAnsi="Times New Roman"/>
          <w:sz w:val="28"/>
          <w:szCs w:val="28"/>
        </w:rPr>
        <w:t>»</w:t>
      </w:r>
      <w:r w:rsidR="00CC2F00" w:rsidRPr="00F34CEE">
        <w:rPr>
          <w:rFonts w:ascii="Times New Roman" w:hAnsi="Times New Roman"/>
          <w:sz w:val="28"/>
          <w:szCs w:val="28"/>
        </w:rPr>
        <w:t xml:space="preserve"> – </w:t>
      </w:r>
      <w:r w:rsidR="00D53AC4" w:rsidRPr="00F34CEE">
        <w:rPr>
          <w:rFonts w:ascii="Times New Roman" w:hAnsi="Times New Roman"/>
          <w:sz w:val="28"/>
          <w:szCs w:val="28"/>
        </w:rPr>
        <w:t>18 589,3</w:t>
      </w:r>
      <w:r w:rsidR="00BF6F70" w:rsidRPr="00F34CEE">
        <w:rPr>
          <w:rFonts w:ascii="Times New Roman" w:hAnsi="Times New Roman"/>
          <w:sz w:val="28"/>
          <w:szCs w:val="28"/>
        </w:rPr>
        <w:t xml:space="preserve"> тыс. рублей из республиканского бюджета, в том числе по годам:</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450,0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1 020,9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0,0 рублей;</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473,9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4 834,5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255,0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1 300,0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1 300,0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2 455,0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D53AC4" w:rsidRPr="00F34CEE">
        <w:rPr>
          <w:rFonts w:ascii="Times New Roman" w:hAnsi="Times New Roman"/>
          <w:sz w:val="28"/>
          <w:szCs w:val="28"/>
        </w:rPr>
        <w:t>1</w:t>
      </w:r>
      <w:r w:rsidRPr="00F34CEE">
        <w:rPr>
          <w:rFonts w:ascii="Times New Roman" w:hAnsi="Times New Roman"/>
          <w:sz w:val="28"/>
          <w:szCs w:val="28"/>
        </w:rPr>
        <w:t xml:space="preserve"> 500,0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2 500,0 тыс. рублей из республиканского бюджета;</w:t>
      </w:r>
    </w:p>
    <w:p w:rsidR="00BF6F70" w:rsidRPr="00F34CEE" w:rsidRDefault="00BF6F70"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2 500,0 тыс. рублей из республиканского бюджета;</w:t>
      </w:r>
    </w:p>
    <w:p w:rsidR="00314DF8"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8 </w:t>
      </w:r>
      <w:r w:rsidR="00127831">
        <w:rPr>
          <w:rFonts w:ascii="Times New Roman" w:hAnsi="Times New Roman"/>
          <w:sz w:val="28"/>
          <w:szCs w:val="28"/>
        </w:rPr>
        <w:t>«</w:t>
      </w:r>
      <w:r w:rsidRPr="00F34CEE">
        <w:rPr>
          <w:rFonts w:ascii="Times New Roman" w:hAnsi="Times New Roman"/>
          <w:sz w:val="28"/>
          <w:szCs w:val="28"/>
        </w:rPr>
        <w:t>Развитие научных исследований в области гуманитарных и естественных наук в Республике Тыва н</w:t>
      </w:r>
      <w:r w:rsidR="00A904FA" w:rsidRPr="00F34CEE">
        <w:rPr>
          <w:rFonts w:ascii="Times New Roman" w:hAnsi="Times New Roman"/>
          <w:sz w:val="28"/>
          <w:szCs w:val="28"/>
        </w:rPr>
        <w:t>а 2014-2025 годы</w:t>
      </w:r>
      <w:r w:rsidR="00127831">
        <w:rPr>
          <w:rFonts w:ascii="Times New Roman" w:hAnsi="Times New Roman"/>
          <w:sz w:val="28"/>
          <w:szCs w:val="28"/>
        </w:rPr>
        <w:t>»</w:t>
      </w:r>
      <w:r w:rsidR="00A904FA" w:rsidRPr="00F34CEE">
        <w:rPr>
          <w:rFonts w:ascii="Times New Roman" w:hAnsi="Times New Roman"/>
          <w:sz w:val="28"/>
          <w:szCs w:val="28"/>
        </w:rPr>
        <w:t xml:space="preserve"> – </w:t>
      </w:r>
      <w:r w:rsidR="00314DF8" w:rsidRPr="00F34CEE">
        <w:rPr>
          <w:rFonts w:ascii="Times New Roman" w:hAnsi="Times New Roman"/>
          <w:sz w:val="28"/>
          <w:szCs w:val="28"/>
        </w:rPr>
        <w:t>1 016</w:t>
      </w:r>
      <w:r w:rsidR="007367C9" w:rsidRPr="00F34CEE">
        <w:rPr>
          <w:rFonts w:ascii="Times New Roman" w:hAnsi="Times New Roman"/>
          <w:sz w:val="28"/>
          <w:szCs w:val="28"/>
        </w:rPr>
        <w:t> 605,9</w:t>
      </w:r>
      <w:r w:rsidR="00314DF8" w:rsidRPr="00F34CEE">
        <w:rPr>
          <w:rFonts w:ascii="Times New Roman" w:hAnsi="Times New Roman"/>
          <w:sz w:val="28"/>
          <w:szCs w:val="28"/>
        </w:rPr>
        <w:t xml:space="preserve"> тыс. рублей, из них:</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13 603,4 тыс. рублей;</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1 003</w:t>
      </w:r>
      <w:r w:rsidR="007367C9" w:rsidRPr="00F34CEE">
        <w:rPr>
          <w:rFonts w:ascii="Times New Roman" w:hAnsi="Times New Roman"/>
          <w:sz w:val="28"/>
          <w:szCs w:val="28"/>
        </w:rPr>
        <w:t> 002,5</w:t>
      </w:r>
      <w:r w:rsidRPr="00F34CEE">
        <w:rPr>
          <w:rFonts w:ascii="Times New Roman" w:hAnsi="Times New Roman"/>
          <w:sz w:val="28"/>
          <w:szCs w:val="28"/>
        </w:rPr>
        <w:t xml:space="preserve"> тыс. рублей, в том числе по годам:</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93 768,6 тыс. рублей, из них:</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13603,4 тыс. рублей;</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80165,2 тыс. рублей;</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83 629,0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65 907,1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81 493,2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91 961,1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94 823,0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135 507,5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в 2021 г. – 174 937,9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115 466,5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D17A66" w:rsidRPr="00F34CEE">
        <w:rPr>
          <w:rFonts w:ascii="Times New Roman" w:hAnsi="Times New Roman"/>
          <w:sz w:val="28"/>
          <w:szCs w:val="28"/>
        </w:rPr>
        <w:t>28 753,0</w:t>
      </w:r>
      <w:r w:rsidRPr="00F34CEE">
        <w:rPr>
          <w:rFonts w:ascii="Times New Roman" w:hAnsi="Times New Roman"/>
          <w:sz w:val="28"/>
          <w:szCs w:val="28"/>
        </w:rPr>
        <w:t xml:space="preserve">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26 425,0 тыс. рублей из республиканского бюджета;</w:t>
      </w:r>
    </w:p>
    <w:p w:rsidR="00314DF8" w:rsidRPr="00F34CEE" w:rsidRDefault="00314DF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23 934,0 тыс. рублей из республиканского бюджета;</w:t>
      </w:r>
    </w:p>
    <w:p w:rsidR="009F79A8"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9 </w:t>
      </w:r>
      <w:r w:rsidR="00127831">
        <w:rPr>
          <w:rFonts w:ascii="Times New Roman" w:hAnsi="Times New Roman"/>
          <w:sz w:val="28"/>
          <w:szCs w:val="28"/>
        </w:rPr>
        <w:t>«</w:t>
      </w:r>
      <w:r w:rsidRPr="00F34CEE">
        <w:rPr>
          <w:rFonts w:ascii="Times New Roman" w:hAnsi="Times New Roman"/>
          <w:sz w:val="28"/>
          <w:szCs w:val="28"/>
        </w:rPr>
        <w:t>В каждой семье – не менее одного ребенка с высшим образование</w:t>
      </w:r>
      <w:r w:rsidR="00ED1363" w:rsidRPr="00F34CEE">
        <w:rPr>
          <w:rFonts w:ascii="Times New Roman" w:hAnsi="Times New Roman"/>
          <w:sz w:val="28"/>
          <w:szCs w:val="28"/>
        </w:rPr>
        <w:t>м на 2014-2025 годы</w:t>
      </w:r>
      <w:r w:rsidR="00127831">
        <w:rPr>
          <w:rFonts w:ascii="Times New Roman" w:hAnsi="Times New Roman"/>
          <w:sz w:val="28"/>
          <w:szCs w:val="28"/>
        </w:rPr>
        <w:t>»</w:t>
      </w:r>
      <w:r w:rsidR="00ED1363" w:rsidRPr="00F34CEE">
        <w:rPr>
          <w:rFonts w:ascii="Times New Roman" w:hAnsi="Times New Roman"/>
          <w:sz w:val="28"/>
          <w:szCs w:val="28"/>
        </w:rPr>
        <w:t xml:space="preserve"> – </w:t>
      </w:r>
      <w:r w:rsidR="007E3ADD" w:rsidRPr="00F34CEE">
        <w:rPr>
          <w:rFonts w:ascii="Times New Roman" w:hAnsi="Times New Roman"/>
          <w:sz w:val="28"/>
          <w:szCs w:val="28"/>
        </w:rPr>
        <w:t>34 633,4</w:t>
      </w:r>
      <w:r w:rsidR="009F79A8" w:rsidRPr="00F34CEE">
        <w:rPr>
          <w:rFonts w:ascii="Times New Roman" w:hAnsi="Times New Roman"/>
          <w:sz w:val="28"/>
          <w:szCs w:val="28"/>
        </w:rPr>
        <w:t xml:space="preserve"> тыс. рублей из средств республиканского бюджета, в том числе по годам:</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0,0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4 082,0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3 006,2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2 804,4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3 370,5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2 233,9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2 719,3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3 704,0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3 233,7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7E3ADD" w:rsidRPr="00F34CEE">
        <w:rPr>
          <w:rFonts w:ascii="Times New Roman" w:hAnsi="Times New Roman"/>
          <w:sz w:val="28"/>
          <w:szCs w:val="28"/>
        </w:rPr>
        <w:t>71,4</w:t>
      </w:r>
      <w:r w:rsidRPr="00F34CEE">
        <w:rPr>
          <w:rFonts w:ascii="Times New Roman" w:hAnsi="Times New Roman"/>
          <w:sz w:val="28"/>
          <w:szCs w:val="28"/>
        </w:rPr>
        <w:t xml:space="preserve">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4 704,0 тыс. рублей;</w:t>
      </w:r>
    </w:p>
    <w:p w:rsidR="009F79A8" w:rsidRPr="00F34CEE" w:rsidRDefault="009F79A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4 704,0 тыс. рублей;</w:t>
      </w:r>
    </w:p>
    <w:p w:rsidR="00834CF9" w:rsidRPr="00F34CEE" w:rsidRDefault="008C0C4C"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подпрограмма 10 </w:t>
      </w:r>
      <w:r w:rsidR="00127831">
        <w:rPr>
          <w:rFonts w:ascii="Times New Roman" w:hAnsi="Times New Roman"/>
          <w:sz w:val="28"/>
          <w:szCs w:val="28"/>
        </w:rPr>
        <w:t>«</w:t>
      </w:r>
      <w:r w:rsidRPr="00F34CEE">
        <w:rPr>
          <w:rFonts w:ascii="Times New Roman" w:hAnsi="Times New Roman"/>
          <w:sz w:val="28"/>
          <w:szCs w:val="28"/>
        </w:rPr>
        <w:t>Организация бесплатного горячего питания обучающихся общеобразовательных организаций Республики Тыва на 2021-2025 годы</w:t>
      </w:r>
      <w:r w:rsidR="00127831">
        <w:rPr>
          <w:rFonts w:ascii="Times New Roman" w:hAnsi="Times New Roman"/>
          <w:sz w:val="28"/>
          <w:szCs w:val="28"/>
        </w:rPr>
        <w:t>»</w:t>
      </w:r>
      <w:r w:rsidRPr="00F34CEE">
        <w:rPr>
          <w:rFonts w:ascii="Times New Roman" w:hAnsi="Times New Roman"/>
          <w:sz w:val="28"/>
          <w:szCs w:val="28"/>
        </w:rPr>
        <w:t xml:space="preserve"> –                                  </w:t>
      </w:r>
      <w:r w:rsidR="005E7E4B" w:rsidRPr="00F34CEE">
        <w:rPr>
          <w:rFonts w:ascii="Times New Roman" w:hAnsi="Times New Roman"/>
          <w:sz w:val="28"/>
          <w:szCs w:val="28"/>
        </w:rPr>
        <w:t xml:space="preserve">             </w:t>
      </w:r>
      <w:r w:rsidR="007E3ADD" w:rsidRPr="00F34CEE">
        <w:rPr>
          <w:rFonts w:ascii="Times New Roman" w:hAnsi="Times New Roman"/>
          <w:sz w:val="28"/>
          <w:szCs w:val="28"/>
        </w:rPr>
        <w:t>2 314 493</w:t>
      </w:r>
      <w:r w:rsidR="00834CF9" w:rsidRPr="00F34CEE">
        <w:rPr>
          <w:rFonts w:ascii="Times New Roman" w:hAnsi="Times New Roman"/>
          <w:sz w:val="28"/>
          <w:szCs w:val="28"/>
        </w:rPr>
        <w:t>,</w:t>
      </w:r>
      <w:r w:rsidR="007E3ADD" w:rsidRPr="00F34CEE">
        <w:rPr>
          <w:rFonts w:ascii="Times New Roman" w:hAnsi="Times New Roman"/>
          <w:sz w:val="28"/>
          <w:szCs w:val="28"/>
        </w:rPr>
        <w:t>5</w:t>
      </w:r>
      <w:r w:rsidR="00834CF9" w:rsidRPr="00F34CEE">
        <w:rPr>
          <w:rFonts w:ascii="Times New Roman" w:hAnsi="Times New Roman"/>
          <w:sz w:val="28"/>
          <w:szCs w:val="28"/>
        </w:rPr>
        <w:t xml:space="preserve"> тыс. рублей, из них:</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2 007 531,8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306 96</w:t>
      </w:r>
      <w:r w:rsidR="007E3ADD" w:rsidRPr="00F34CEE">
        <w:rPr>
          <w:rFonts w:ascii="Times New Roman" w:hAnsi="Times New Roman"/>
          <w:sz w:val="28"/>
          <w:szCs w:val="28"/>
        </w:rPr>
        <w:t>1</w:t>
      </w:r>
      <w:r w:rsidRPr="00F34CEE">
        <w:rPr>
          <w:rFonts w:ascii="Times New Roman" w:hAnsi="Times New Roman"/>
          <w:sz w:val="28"/>
          <w:szCs w:val="28"/>
        </w:rPr>
        <w:t>,</w:t>
      </w:r>
      <w:r w:rsidR="007E3ADD" w:rsidRPr="00F34CEE">
        <w:rPr>
          <w:rFonts w:ascii="Times New Roman" w:hAnsi="Times New Roman"/>
          <w:sz w:val="28"/>
          <w:szCs w:val="28"/>
        </w:rPr>
        <w:t>7</w:t>
      </w:r>
      <w:r w:rsidRPr="00F34CEE">
        <w:rPr>
          <w:rFonts w:ascii="Times New Roman" w:hAnsi="Times New Roman"/>
          <w:sz w:val="28"/>
          <w:szCs w:val="28"/>
        </w:rPr>
        <w:t xml:space="preserve">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416 469,9 тыс. рублей, из них:</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378 382,8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38 087,1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449 694,2 тыс. рублей, из них:</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389 646,8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60 047,4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2023 г. – 485 555,</w:t>
      </w:r>
      <w:r w:rsidR="007E3ADD" w:rsidRPr="00F34CEE">
        <w:rPr>
          <w:rFonts w:ascii="Times New Roman" w:hAnsi="Times New Roman"/>
          <w:sz w:val="28"/>
          <w:szCs w:val="28"/>
        </w:rPr>
        <w:t>1</w:t>
      </w:r>
      <w:r w:rsidRPr="00F34CEE">
        <w:rPr>
          <w:rFonts w:ascii="Times New Roman" w:hAnsi="Times New Roman"/>
          <w:sz w:val="28"/>
          <w:szCs w:val="28"/>
        </w:rPr>
        <w:t xml:space="preserve"> тыс. рублей, из них:</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425 343,7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60 21</w:t>
      </w:r>
      <w:r w:rsidR="007E3ADD" w:rsidRPr="00F34CEE">
        <w:rPr>
          <w:rFonts w:ascii="Times New Roman" w:hAnsi="Times New Roman"/>
          <w:sz w:val="28"/>
          <w:szCs w:val="28"/>
        </w:rPr>
        <w:t>1</w:t>
      </w:r>
      <w:r w:rsidRPr="00F34CEE">
        <w:rPr>
          <w:rFonts w:ascii="Times New Roman" w:hAnsi="Times New Roman"/>
          <w:sz w:val="28"/>
          <w:szCs w:val="28"/>
        </w:rPr>
        <w:t>,</w:t>
      </w:r>
      <w:r w:rsidR="007E3ADD" w:rsidRPr="00F34CEE">
        <w:rPr>
          <w:rFonts w:ascii="Times New Roman" w:hAnsi="Times New Roman"/>
          <w:sz w:val="28"/>
          <w:szCs w:val="28"/>
        </w:rPr>
        <w:t>4</w:t>
      </w:r>
      <w:r w:rsidRPr="00F34CEE">
        <w:rPr>
          <w:rFonts w:ascii="Times New Roman" w:hAnsi="Times New Roman"/>
          <w:sz w:val="28"/>
          <w:szCs w:val="28"/>
        </w:rPr>
        <w:t xml:space="preserve">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499 836,0 тыс. рублей, из них;</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425 343,6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74 492,4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462 938,3 тыс. рублей, из них;</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388 814,9 тыс. рублей;</w:t>
      </w:r>
    </w:p>
    <w:p w:rsidR="00834CF9" w:rsidRPr="00F34CEE" w:rsidRDefault="00834CF9"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74 123,4 тыс. рублей.</w:t>
      </w:r>
      <w:r w:rsidR="00127831">
        <w:rPr>
          <w:rFonts w:ascii="Times New Roman" w:hAnsi="Times New Roman"/>
          <w:sz w:val="28"/>
          <w:szCs w:val="28"/>
        </w:rPr>
        <w:t>»</w:t>
      </w:r>
      <w:r w:rsidRPr="00F34CEE">
        <w:rPr>
          <w:rFonts w:ascii="Times New Roman" w:hAnsi="Times New Roman"/>
          <w:sz w:val="28"/>
          <w:szCs w:val="28"/>
        </w:rPr>
        <w:t>;</w:t>
      </w:r>
    </w:p>
    <w:p w:rsidR="000F1F1C" w:rsidRPr="00F34CEE" w:rsidRDefault="0007405C" w:rsidP="003E63C4">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ж</w:t>
      </w:r>
      <w:r w:rsidR="00342882" w:rsidRPr="00F34CEE">
        <w:rPr>
          <w:rFonts w:ascii="Times New Roman" w:hAnsi="Times New Roman"/>
          <w:sz w:val="28"/>
          <w:szCs w:val="28"/>
        </w:rPr>
        <w:t xml:space="preserve">) </w:t>
      </w:r>
      <w:r w:rsidR="000F1F1C" w:rsidRPr="00F34CEE">
        <w:rPr>
          <w:rFonts w:ascii="Times New Roman" w:hAnsi="Times New Roman"/>
          <w:sz w:val="28"/>
          <w:szCs w:val="28"/>
        </w:rPr>
        <w:t xml:space="preserve">в подпрограмме 1 </w:t>
      </w:r>
      <w:r w:rsidR="00127831">
        <w:rPr>
          <w:rFonts w:ascii="Times New Roman" w:hAnsi="Times New Roman"/>
          <w:sz w:val="28"/>
          <w:szCs w:val="28"/>
        </w:rPr>
        <w:t>«</w:t>
      </w:r>
      <w:r w:rsidR="000F1F1C" w:rsidRPr="00F34CEE">
        <w:rPr>
          <w:rFonts w:ascii="Times New Roman" w:hAnsi="Times New Roman"/>
          <w:sz w:val="28"/>
          <w:szCs w:val="28"/>
        </w:rPr>
        <w:t>Развитие дошкольного образования</w:t>
      </w:r>
      <w:r w:rsidR="00127831">
        <w:rPr>
          <w:rFonts w:ascii="Times New Roman" w:hAnsi="Times New Roman"/>
          <w:sz w:val="28"/>
          <w:szCs w:val="28"/>
        </w:rPr>
        <w:t>»</w:t>
      </w:r>
      <w:r w:rsidR="000F1F1C" w:rsidRPr="00F34CEE">
        <w:rPr>
          <w:rFonts w:ascii="Times New Roman" w:hAnsi="Times New Roman"/>
          <w:sz w:val="28"/>
          <w:szCs w:val="28"/>
        </w:rPr>
        <w:t>:</w:t>
      </w:r>
    </w:p>
    <w:p w:rsidR="00EF7B46" w:rsidRPr="00F34CEE" w:rsidRDefault="00EF7B46"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наименовании слова </w:t>
      </w:r>
      <w:r w:rsidR="00127831">
        <w:rPr>
          <w:rFonts w:ascii="Times New Roman" w:hAnsi="Times New Roman"/>
          <w:sz w:val="28"/>
          <w:szCs w:val="28"/>
        </w:rPr>
        <w:t>«</w:t>
      </w:r>
      <w:r w:rsidRPr="00F34CEE">
        <w:rPr>
          <w:rFonts w:ascii="Times New Roman" w:hAnsi="Times New Roman"/>
          <w:sz w:val="28"/>
          <w:szCs w:val="28"/>
        </w:rPr>
        <w:t>и науки</w:t>
      </w:r>
      <w:r w:rsidR="00127831">
        <w:rPr>
          <w:rFonts w:ascii="Times New Roman" w:hAnsi="Times New Roman"/>
          <w:sz w:val="28"/>
          <w:szCs w:val="28"/>
        </w:rPr>
        <w:t>»</w:t>
      </w:r>
      <w:r w:rsidRPr="00F34CEE">
        <w:rPr>
          <w:rFonts w:ascii="Times New Roman" w:hAnsi="Times New Roman"/>
          <w:sz w:val="28"/>
          <w:szCs w:val="28"/>
        </w:rPr>
        <w:t xml:space="preserve"> исключить; </w:t>
      </w:r>
    </w:p>
    <w:p w:rsidR="00B05F78" w:rsidRDefault="00B05F78" w:rsidP="003E63C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подпрограммы изложить в следующей редакции: </w:t>
      </w:r>
    </w:p>
    <w:p w:rsidR="0007405C" w:rsidRDefault="0007405C" w:rsidP="003E63C4">
      <w:pPr>
        <w:spacing w:after="0" w:line="360" w:lineRule="atLeast"/>
        <w:ind w:firstLine="709"/>
        <w:jc w:val="both"/>
        <w:rPr>
          <w:rFonts w:ascii="Times New Roman" w:hAnsi="Times New Roman"/>
          <w:sz w:val="28"/>
          <w:szCs w:val="28"/>
        </w:rPr>
      </w:pPr>
    </w:p>
    <w:p w:rsidR="0007405C" w:rsidRPr="00F34CEE" w:rsidRDefault="0007405C" w:rsidP="0007405C">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w:t>
      </w:r>
      <w:r w:rsidRPr="00F34CEE">
        <w:rPr>
          <w:rFonts w:ascii="Times New Roman" w:hAnsi="Times New Roman"/>
          <w:sz w:val="28"/>
          <w:szCs w:val="28"/>
        </w:rPr>
        <w:t>П</w:t>
      </w:r>
      <w:r>
        <w:rPr>
          <w:rFonts w:ascii="Times New Roman" w:hAnsi="Times New Roman"/>
          <w:sz w:val="28"/>
          <w:szCs w:val="28"/>
        </w:rPr>
        <w:t xml:space="preserve"> </w:t>
      </w:r>
      <w:r w:rsidRPr="00F34CEE">
        <w:rPr>
          <w:rFonts w:ascii="Times New Roman" w:hAnsi="Times New Roman"/>
          <w:sz w:val="28"/>
          <w:szCs w:val="28"/>
        </w:rPr>
        <w:t>А</w:t>
      </w:r>
      <w:r>
        <w:rPr>
          <w:rFonts w:ascii="Times New Roman" w:hAnsi="Times New Roman"/>
          <w:sz w:val="28"/>
          <w:szCs w:val="28"/>
        </w:rPr>
        <w:t xml:space="preserve"> </w:t>
      </w:r>
      <w:r w:rsidRPr="00F34CEE">
        <w:rPr>
          <w:rFonts w:ascii="Times New Roman" w:hAnsi="Times New Roman"/>
          <w:sz w:val="28"/>
          <w:szCs w:val="28"/>
        </w:rPr>
        <w:t>С</w:t>
      </w:r>
      <w:r>
        <w:rPr>
          <w:rFonts w:ascii="Times New Roman" w:hAnsi="Times New Roman"/>
          <w:sz w:val="28"/>
          <w:szCs w:val="28"/>
        </w:rPr>
        <w:t xml:space="preserve"> </w:t>
      </w:r>
      <w:r w:rsidRPr="00F34CEE">
        <w:rPr>
          <w:rFonts w:ascii="Times New Roman" w:hAnsi="Times New Roman"/>
          <w:sz w:val="28"/>
          <w:szCs w:val="28"/>
        </w:rPr>
        <w:t>П</w:t>
      </w:r>
      <w:r>
        <w:rPr>
          <w:rFonts w:ascii="Times New Roman" w:hAnsi="Times New Roman"/>
          <w:sz w:val="28"/>
          <w:szCs w:val="28"/>
        </w:rPr>
        <w:t xml:space="preserve"> </w:t>
      </w:r>
      <w:r w:rsidRPr="00F34CEE">
        <w:rPr>
          <w:rFonts w:ascii="Times New Roman" w:hAnsi="Times New Roman"/>
          <w:sz w:val="28"/>
          <w:szCs w:val="28"/>
        </w:rPr>
        <w:t>О</w:t>
      </w:r>
      <w:r>
        <w:rPr>
          <w:rFonts w:ascii="Times New Roman" w:hAnsi="Times New Roman"/>
          <w:sz w:val="28"/>
          <w:szCs w:val="28"/>
        </w:rPr>
        <w:t xml:space="preserve"> </w:t>
      </w:r>
      <w:r w:rsidRPr="00F34CEE">
        <w:rPr>
          <w:rFonts w:ascii="Times New Roman" w:hAnsi="Times New Roman"/>
          <w:sz w:val="28"/>
          <w:szCs w:val="28"/>
        </w:rPr>
        <w:t>Р</w:t>
      </w:r>
      <w:r>
        <w:rPr>
          <w:rFonts w:ascii="Times New Roman" w:hAnsi="Times New Roman"/>
          <w:sz w:val="28"/>
          <w:szCs w:val="28"/>
        </w:rPr>
        <w:t xml:space="preserve"> </w:t>
      </w:r>
      <w:r w:rsidRPr="00F34CEE">
        <w:rPr>
          <w:rFonts w:ascii="Times New Roman" w:hAnsi="Times New Roman"/>
          <w:sz w:val="28"/>
          <w:szCs w:val="28"/>
        </w:rPr>
        <w:t>Т</w:t>
      </w:r>
      <w:r>
        <w:rPr>
          <w:rFonts w:ascii="Times New Roman" w:hAnsi="Times New Roman"/>
          <w:sz w:val="28"/>
          <w:szCs w:val="28"/>
        </w:rPr>
        <w:t xml:space="preserve"> </w:t>
      </w:r>
    </w:p>
    <w:p w:rsidR="003C17D1" w:rsidRDefault="0007405C" w:rsidP="0007405C">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под</w:t>
      </w:r>
      <w:r w:rsidRPr="00F34CEE">
        <w:rPr>
          <w:rFonts w:ascii="Times New Roman" w:hAnsi="Times New Roman"/>
          <w:sz w:val="28"/>
          <w:szCs w:val="28"/>
        </w:rPr>
        <w:t xml:space="preserve">программы </w:t>
      </w:r>
      <w:r>
        <w:rPr>
          <w:rFonts w:ascii="Times New Roman" w:hAnsi="Times New Roman"/>
          <w:sz w:val="28"/>
          <w:szCs w:val="28"/>
        </w:rPr>
        <w:t>1 «</w:t>
      </w:r>
      <w:r w:rsidRPr="00F34CEE">
        <w:rPr>
          <w:rFonts w:ascii="Times New Roman" w:hAnsi="Times New Roman"/>
          <w:sz w:val="28"/>
          <w:szCs w:val="28"/>
        </w:rPr>
        <w:t xml:space="preserve">Развитие </w:t>
      </w:r>
      <w:r>
        <w:rPr>
          <w:rFonts w:ascii="Times New Roman" w:hAnsi="Times New Roman"/>
          <w:sz w:val="28"/>
          <w:szCs w:val="28"/>
        </w:rPr>
        <w:t xml:space="preserve">дошкольного </w:t>
      </w:r>
    </w:p>
    <w:p w:rsidR="003C17D1" w:rsidRDefault="00590F65" w:rsidP="0007405C">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образования</w:t>
      </w:r>
      <w:r w:rsidR="00C73577">
        <w:rPr>
          <w:rFonts w:ascii="Times New Roman" w:hAnsi="Times New Roman"/>
          <w:sz w:val="28"/>
          <w:szCs w:val="28"/>
        </w:rPr>
        <w:t>»</w:t>
      </w:r>
      <w:r>
        <w:rPr>
          <w:rFonts w:ascii="Times New Roman" w:hAnsi="Times New Roman"/>
          <w:sz w:val="28"/>
          <w:szCs w:val="28"/>
        </w:rPr>
        <w:t xml:space="preserve"> государственной программы </w:t>
      </w:r>
    </w:p>
    <w:p w:rsidR="003C17D1" w:rsidRDefault="00590F65" w:rsidP="0007405C">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Республики Тыва</w:t>
      </w:r>
      <w:r w:rsidR="0007405C" w:rsidRPr="00F34CEE">
        <w:rPr>
          <w:rFonts w:ascii="Times New Roman" w:hAnsi="Times New Roman"/>
          <w:sz w:val="28"/>
          <w:szCs w:val="28"/>
        </w:rPr>
        <w:t xml:space="preserve"> </w:t>
      </w:r>
      <w:r>
        <w:rPr>
          <w:rFonts w:ascii="Times New Roman" w:hAnsi="Times New Roman"/>
          <w:sz w:val="28"/>
          <w:szCs w:val="28"/>
        </w:rPr>
        <w:t xml:space="preserve">«Развитие образования </w:t>
      </w:r>
    </w:p>
    <w:p w:rsidR="0007405C" w:rsidRPr="00F34CEE" w:rsidRDefault="0007405C" w:rsidP="0007405C">
      <w:pPr>
        <w:tabs>
          <w:tab w:val="left" w:pos="6945"/>
        </w:tabs>
        <w:spacing w:after="0" w:line="360" w:lineRule="atLeast"/>
        <w:contextualSpacing/>
        <w:jc w:val="center"/>
        <w:rPr>
          <w:rFonts w:ascii="Times New Roman" w:hAnsi="Times New Roman"/>
          <w:sz w:val="28"/>
          <w:szCs w:val="28"/>
        </w:rPr>
      </w:pPr>
      <w:r w:rsidRPr="00F34CEE">
        <w:rPr>
          <w:rFonts w:ascii="Times New Roman" w:hAnsi="Times New Roman"/>
          <w:sz w:val="28"/>
          <w:szCs w:val="28"/>
        </w:rPr>
        <w:t>на 2014-2025 годы</w:t>
      </w:r>
      <w:r>
        <w:rPr>
          <w:rFonts w:ascii="Times New Roman" w:hAnsi="Times New Roman"/>
          <w:sz w:val="28"/>
          <w:szCs w:val="28"/>
        </w:rPr>
        <w:t>»</w:t>
      </w:r>
      <w:r w:rsidRPr="00F34CEE">
        <w:rPr>
          <w:rFonts w:ascii="Times New Roman" w:hAnsi="Times New Roman"/>
          <w:sz w:val="28"/>
          <w:szCs w:val="28"/>
        </w:rPr>
        <w:t xml:space="preserve"> </w:t>
      </w:r>
    </w:p>
    <w:p w:rsidR="0007405C" w:rsidRPr="00F34CEE" w:rsidRDefault="0007405C" w:rsidP="003E63C4">
      <w:pPr>
        <w:spacing w:after="0" w:line="360" w:lineRule="atLeast"/>
        <w:ind w:firstLine="709"/>
        <w:jc w:val="both"/>
        <w:rPr>
          <w:rFonts w:ascii="Times New Roman" w:hAnsi="Times New Roman"/>
          <w:sz w:val="28"/>
          <w:szCs w:val="28"/>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8"/>
        <w:gridCol w:w="425"/>
        <w:gridCol w:w="6803"/>
      </w:tblGrid>
      <w:tr w:rsidR="00944805" w:rsidRPr="00944805" w:rsidTr="009126C5">
        <w:trPr>
          <w:trHeight w:val="20"/>
          <w:jc w:val="center"/>
        </w:trPr>
        <w:tc>
          <w:tcPr>
            <w:tcW w:w="2978" w:type="dxa"/>
          </w:tcPr>
          <w:p w:rsidR="00944805" w:rsidRDefault="00944805" w:rsidP="008D74AE">
            <w:pPr>
              <w:autoSpaceDE w:val="0"/>
              <w:autoSpaceDN w:val="0"/>
              <w:adjustRightInd w:val="0"/>
              <w:spacing w:after="0" w:line="240" w:lineRule="auto"/>
              <w:jc w:val="both"/>
              <w:rPr>
                <w:rFonts w:ascii="Times New Roman" w:hAnsi="Times New Roman"/>
                <w:sz w:val="24"/>
                <w:szCs w:val="24"/>
              </w:rPr>
            </w:pPr>
            <w:bookmarkStart w:id="3" w:name="_Hlk136443412"/>
            <w:r w:rsidRPr="00944805">
              <w:rPr>
                <w:rFonts w:ascii="Times New Roman" w:hAnsi="Times New Roman"/>
                <w:sz w:val="24"/>
                <w:szCs w:val="24"/>
              </w:rPr>
              <w:t>Наименование направления (подпрограммы)</w:t>
            </w:r>
          </w:p>
          <w:p w:rsidR="00944805" w:rsidRPr="00944805" w:rsidRDefault="00944805" w:rsidP="008D74AE">
            <w:pPr>
              <w:autoSpaceDE w:val="0"/>
              <w:autoSpaceDN w:val="0"/>
              <w:adjustRightInd w:val="0"/>
              <w:spacing w:after="0" w:line="240" w:lineRule="auto"/>
              <w:jc w:val="both"/>
              <w:rPr>
                <w:rFonts w:ascii="Times New Roman" w:hAnsi="Times New Roman"/>
                <w:sz w:val="24"/>
                <w:szCs w:val="24"/>
              </w:rPr>
            </w:pPr>
          </w:p>
        </w:tc>
        <w:tc>
          <w:tcPr>
            <w:tcW w:w="425" w:type="dxa"/>
          </w:tcPr>
          <w:p w:rsidR="00944805" w:rsidRPr="00944805" w:rsidRDefault="00944805" w:rsidP="00944805">
            <w:pPr>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44805" w:rsidRPr="00944805" w:rsidRDefault="00944805" w:rsidP="008D74AE">
            <w:pPr>
              <w:spacing w:after="0" w:line="240" w:lineRule="auto"/>
              <w:jc w:val="both"/>
              <w:rPr>
                <w:rFonts w:ascii="Times New Roman" w:hAnsi="Times New Roman"/>
                <w:sz w:val="24"/>
                <w:szCs w:val="24"/>
              </w:rPr>
            </w:pPr>
            <w:r w:rsidRPr="00944805">
              <w:rPr>
                <w:rFonts w:ascii="Times New Roman" w:hAnsi="Times New Roman"/>
                <w:sz w:val="24"/>
                <w:szCs w:val="24"/>
              </w:rPr>
              <w:t>«Развитие дошкольного образования»</w:t>
            </w:r>
          </w:p>
        </w:tc>
      </w:tr>
      <w:tr w:rsidR="00944805" w:rsidRPr="00944805" w:rsidTr="009126C5">
        <w:trPr>
          <w:trHeight w:val="20"/>
          <w:jc w:val="center"/>
        </w:trPr>
        <w:tc>
          <w:tcPr>
            <w:tcW w:w="2978" w:type="dxa"/>
          </w:tcPr>
          <w:p w:rsidR="00944805" w:rsidRPr="00944805" w:rsidRDefault="00944805" w:rsidP="008D74AE">
            <w:pPr>
              <w:autoSpaceDE w:val="0"/>
              <w:autoSpaceDN w:val="0"/>
              <w:adjustRightInd w:val="0"/>
              <w:spacing w:after="0" w:line="240" w:lineRule="auto"/>
              <w:jc w:val="both"/>
              <w:rPr>
                <w:rFonts w:ascii="Times New Roman" w:hAnsi="Times New Roman"/>
                <w:sz w:val="24"/>
                <w:szCs w:val="24"/>
              </w:rPr>
            </w:pPr>
            <w:r w:rsidRPr="00944805">
              <w:rPr>
                <w:rFonts w:ascii="Times New Roman" w:hAnsi="Times New Roman"/>
                <w:sz w:val="24"/>
                <w:szCs w:val="24"/>
              </w:rPr>
              <w:t xml:space="preserve">Ответственный исполнитель </w:t>
            </w:r>
          </w:p>
        </w:tc>
        <w:tc>
          <w:tcPr>
            <w:tcW w:w="425" w:type="dxa"/>
          </w:tcPr>
          <w:p w:rsidR="00944805" w:rsidRPr="00944805" w:rsidRDefault="00944805" w:rsidP="009448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44805" w:rsidRPr="00944805" w:rsidRDefault="00944805" w:rsidP="00204A63">
            <w:pPr>
              <w:autoSpaceDE w:val="0"/>
              <w:autoSpaceDN w:val="0"/>
              <w:adjustRightInd w:val="0"/>
              <w:spacing w:after="0" w:line="240" w:lineRule="auto"/>
              <w:jc w:val="both"/>
              <w:rPr>
                <w:rFonts w:ascii="Times New Roman" w:hAnsi="Times New Roman"/>
                <w:sz w:val="24"/>
                <w:szCs w:val="24"/>
              </w:rPr>
            </w:pPr>
            <w:r w:rsidRPr="00944805">
              <w:rPr>
                <w:rFonts w:ascii="Times New Roman" w:hAnsi="Times New Roman"/>
                <w:sz w:val="24"/>
                <w:szCs w:val="24"/>
              </w:rPr>
              <w:t>Министерство образования Республи</w:t>
            </w:r>
            <w:r>
              <w:rPr>
                <w:rFonts w:ascii="Times New Roman" w:hAnsi="Times New Roman"/>
                <w:sz w:val="24"/>
                <w:szCs w:val="24"/>
              </w:rPr>
              <w:t>ки Тыва</w:t>
            </w:r>
          </w:p>
        </w:tc>
      </w:tr>
      <w:tr w:rsidR="00944805" w:rsidRPr="00944805" w:rsidTr="009126C5">
        <w:trPr>
          <w:trHeight w:val="20"/>
          <w:jc w:val="center"/>
        </w:trPr>
        <w:tc>
          <w:tcPr>
            <w:tcW w:w="2978" w:type="dxa"/>
          </w:tcPr>
          <w:p w:rsidR="00944805" w:rsidRPr="00944805" w:rsidRDefault="00944805" w:rsidP="008D74AE">
            <w:pPr>
              <w:autoSpaceDE w:val="0"/>
              <w:autoSpaceDN w:val="0"/>
              <w:adjustRightInd w:val="0"/>
              <w:spacing w:after="0" w:line="240" w:lineRule="auto"/>
              <w:jc w:val="both"/>
              <w:rPr>
                <w:rFonts w:ascii="Times New Roman" w:hAnsi="Times New Roman"/>
                <w:sz w:val="24"/>
                <w:szCs w:val="24"/>
              </w:rPr>
            </w:pPr>
            <w:r w:rsidRPr="00944805">
              <w:rPr>
                <w:rFonts w:ascii="Times New Roman" w:hAnsi="Times New Roman"/>
                <w:sz w:val="24"/>
                <w:szCs w:val="24"/>
              </w:rPr>
              <w:t xml:space="preserve">Соисполнители </w:t>
            </w:r>
          </w:p>
        </w:tc>
        <w:tc>
          <w:tcPr>
            <w:tcW w:w="425" w:type="dxa"/>
          </w:tcPr>
          <w:p w:rsidR="00944805" w:rsidRPr="00944805" w:rsidRDefault="00944805" w:rsidP="009448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44805" w:rsidRDefault="00944805" w:rsidP="008D74AE">
            <w:pPr>
              <w:autoSpaceDE w:val="0"/>
              <w:autoSpaceDN w:val="0"/>
              <w:adjustRightInd w:val="0"/>
              <w:spacing w:after="0" w:line="240" w:lineRule="auto"/>
              <w:jc w:val="both"/>
              <w:rPr>
                <w:rFonts w:ascii="Times New Roman" w:hAnsi="Times New Roman"/>
                <w:sz w:val="24"/>
                <w:szCs w:val="24"/>
                <w:shd w:val="clear" w:color="auto" w:fill="FFFFFF"/>
              </w:rPr>
            </w:pPr>
            <w:r w:rsidRPr="00944805">
              <w:rPr>
                <w:rFonts w:ascii="Times New Roman" w:hAnsi="Times New Roman"/>
                <w:sz w:val="24"/>
                <w:szCs w:val="24"/>
              </w:rPr>
              <w:t>Министерство образования Республики Тыва, Министерство строительства Республики Тыва, государственное бюджетное учреждение «Республиканский центр психолого-медико-социального сопровождения «</w:t>
            </w:r>
            <w:proofErr w:type="spellStart"/>
            <w:r w:rsidRPr="00944805">
              <w:rPr>
                <w:rFonts w:ascii="Times New Roman" w:hAnsi="Times New Roman"/>
                <w:sz w:val="24"/>
                <w:szCs w:val="24"/>
              </w:rPr>
              <w:t>Сайзырал</w:t>
            </w:r>
            <w:proofErr w:type="spellEnd"/>
            <w:r w:rsidRPr="00944805">
              <w:rPr>
                <w:rFonts w:ascii="Times New Roman" w:hAnsi="Times New Roman"/>
                <w:sz w:val="24"/>
                <w:szCs w:val="24"/>
              </w:rPr>
              <w:t xml:space="preserve">», государственное бюджетное научное учреждение Министерства образования Республики Тыва «Институт развития национальной школы», государственное автономное образовательное учреждение дополнительного профессионального образования «Тувинский институт развития образования и повышения квалификации», государственное бюджетное учреждение «Институт оценки качества образования науки Республики Тыва», государственное бюджетное образовательное учреждение дополнительного образования Республики Тыва «Республиканский центр развития дополнительного образования», государственное бюджетное учреждение Республики Тыва «Центр учета и мониторинга деятельности образовательных организаций», </w:t>
            </w:r>
            <w:r w:rsidRPr="00944805">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p w:rsidR="00944805" w:rsidRPr="00944805" w:rsidRDefault="00944805" w:rsidP="008D74AE">
            <w:pPr>
              <w:autoSpaceDE w:val="0"/>
              <w:autoSpaceDN w:val="0"/>
              <w:adjustRightInd w:val="0"/>
              <w:spacing w:after="0" w:line="240" w:lineRule="auto"/>
              <w:jc w:val="both"/>
              <w:rPr>
                <w:rFonts w:ascii="Times New Roman" w:hAnsi="Times New Roman"/>
                <w:sz w:val="24"/>
                <w:szCs w:val="24"/>
              </w:rPr>
            </w:pPr>
          </w:p>
        </w:tc>
      </w:tr>
      <w:tr w:rsidR="00944805" w:rsidRPr="00944805" w:rsidTr="009126C5">
        <w:trPr>
          <w:trHeight w:val="20"/>
          <w:jc w:val="center"/>
        </w:trPr>
        <w:tc>
          <w:tcPr>
            <w:tcW w:w="2978" w:type="dxa"/>
          </w:tcPr>
          <w:p w:rsidR="00944805" w:rsidRPr="00944805" w:rsidRDefault="00944805" w:rsidP="008D74AE">
            <w:pPr>
              <w:autoSpaceDE w:val="0"/>
              <w:autoSpaceDN w:val="0"/>
              <w:adjustRightInd w:val="0"/>
              <w:spacing w:after="0" w:line="240" w:lineRule="auto"/>
              <w:jc w:val="both"/>
              <w:rPr>
                <w:rFonts w:ascii="Times New Roman" w:hAnsi="Times New Roman"/>
                <w:sz w:val="24"/>
                <w:szCs w:val="24"/>
              </w:rPr>
            </w:pPr>
            <w:r w:rsidRPr="00944805">
              <w:rPr>
                <w:rFonts w:ascii="Times New Roman" w:hAnsi="Times New Roman"/>
                <w:sz w:val="24"/>
                <w:szCs w:val="24"/>
              </w:rPr>
              <w:t>Период реализации</w:t>
            </w:r>
          </w:p>
        </w:tc>
        <w:tc>
          <w:tcPr>
            <w:tcW w:w="425" w:type="dxa"/>
          </w:tcPr>
          <w:p w:rsidR="00944805" w:rsidRPr="00944805" w:rsidRDefault="00944805" w:rsidP="0094480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803" w:type="dxa"/>
          </w:tcPr>
          <w:p w:rsidR="00944805" w:rsidRPr="00944805" w:rsidRDefault="00944805" w:rsidP="00204A63">
            <w:pPr>
              <w:autoSpaceDE w:val="0"/>
              <w:autoSpaceDN w:val="0"/>
              <w:adjustRightInd w:val="0"/>
              <w:spacing w:after="0" w:line="240" w:lineRule="auto"/>
              <w:rPr>
                <w:rFonts w:ascii="Times New Roman" w:hAnsi="Times New Roman"/>
                <w:sz w:val="24"/>
                <w:szCs w:val="24"/>
                <w:lang w:eastAsia="ru-RU"/>
              </w:rPr>
            </w:pPr>
            <w:r w:rsidRPr="00944805">
              <w:rPr>
                <w:rFonts w:ascii="Times New Roman" w:eastAsia="Times New Roman" w:hAnsi="Times New Roman"/>
                <w:sz w:val="24"/>
                <w:szCs w:val="24"/>
              </w:rPr>
              <w:t xml:space="preserve">2014-2025 годы  </w:t>
            </w:r>
          </w:p>
          <w:p w:rsidR="00944805" w:rsidRPr="00944805" w:rsidRDefault="00944805" w:rsidP="008D74AE">
            <w:pPr>
              <w:autoSpaceDE w:val="0"/>
              <w:autoSpaceDN w:val="0"/>
              <w:adjustRightInd w:val="0"/>
              <w:spacing w:after="0" w:line="240" w:lineRule="auto"/>
              <w:rPr>
                <w:rFonts w:ascii="Times New Roman" w:hAnsi="Times New Roman"/>
                <w:sz w:val="24"/>
                <w:szCs w:val="24"/>
                <w:lang w:eastAsia="ru-RU"/>
              </w:rPr>
            </w:pPr>
          </w:p>
        </w:tc>
      </w:tr>
      <w:tr w:rsidR="00944805" w:rsidRPr="00944805" w:rsidTr="009126C5">
        <w:trPr>
          <w:trHeight w:val="20"/>
          <w:jc w:val="center"/>
        </w:trPr>
        <w:tc>
          <w:tcPr>
            <w:tcW w:w="2978" w:type="dxa"/>
          </w:tcPr>
          <w:p w:rsidR="00944805" w:rsidRPr="00944805" w:rsidRDefault="00944805" w:rsidP="008D74AE">
            <w:pPr>
              <w:autoSpaceDE w:val="0"/>
              <w:autoSpaceDN w:val="0"/>
              <w:adjustRightInd w:val="0"/>
              <w:spacing w:after="0" w:line="240" w:lineRule="auto"/>
              <w:jc w:val="both"/>
              <w:rPr>
                <w:rFonts w:ascii="Times New Roman" w:hAnsi="Times New Roman"/>
                <w:sz w:val="24"/>
                <w:szCs w:val="24"/>
              </w:rPr>
            </w:pPr>
            <w:r w:rsidRPr="00944805">
              <w:rPr>
                <w:rFonts w:ascii="Times New Roman" w:hAnsi="Times New Roman"/>
                <w:sz w:val="24"/>
                <w:szCs w:val="24"/>
              </w:rPr>
              <w:t xml:space="preserve">Цели </w:t>
            </w:r>
          </w:p>
        </w:tc>
        <w:tc>
          <w:tcPr>
            <w:tcW w:w="425" w:type="dxa"/>
          </w:tcPr>
          <w:p w:rsidR="00944805" w:rsidRPr="00944805" w:rsidRDefault="00944805" w:rsidP="00944805">
            <w:pPr>
              <w:pStyle w:val="formattext"/>
              <w:shd w:val="clear" w:color="auto" w:fill="FFFFFF"/>
              <w:spacing w:before="0" w:beforeAutospacing="0" w:after="0" w:afterAutospacing="0"/>
              <w:jc w:val="center"/>
              <w:textAlignment w:val="baseline"/>
            </w:pPr>
            <w:r>
              <w:t>–</w:t>
            </w:r>
          </w:p>
        </w:tc>
        <w:tc>
          <w:tcPr>
            <w:tcW w:w="6803" w:type="dxa"/>
          </w:tcPr>
          <w:p w:rsidR="00944805" w:rsidRDefault="00944805" w:rsidP="008D74AE">
            <w:pPr>
              <w:pStyle w:val="formattext"/>
              <w:shd w:val="clear" w:color="auto" w:fill="FFFFFF"/>
              <w:spacing w:before="0" w:beforeAutospacing="0" w:after="0" w:afterAutospacing="0"/>
              <w:textAlignment w:val="baseline"/>
            </w:pPr>
            <w:r w:rsidRPr="00944805">
              <w:t>создание в системе дошкольного образования равных возможностей для современного качественного образования и позитивной социализации детей</w:t>
            </w:r>
          </w:p>
          <w:p w:rsidR="00944805" w:rsidRPr="00944805" w:rsidRDefault="00944805" w:rsidP="008D74AE">
            <w:pPr>
              <w:pStyle w:val="formattext"/>
              <w:shd w:val="clear" w:color="auto" w:fill="FFFFFF"/>
              <w:spacing w:before="0" w:beforeAutospacing="0" w:after="0" w:afterAutospacing="0"/>
              <w:textAlignment w:val="baseline"/>
            </w:pPr>
          </w:p>
        </w:tc>
      </w:tr>
      <w:tr w:rsidR="00944805" w:rsidRPr="00944805" w:rsidTr="009126C5">
        <w:trPr>
          <w:trHeight w:val="20"/>
          <w:jc w:val="center"/>
        </w:trPr>
        <w:tc>
          <w:tcPr>
            <w:tcW w:w="2978" w:type="dxa"/>
          </w:tcPr>
          <w:p w:rsidR="00944805" w:rsidRPr="00944805" w:rsidRDefault="00944805" w:rsidP="008D74AE">
            <w:pPr>
              <w:autoSpaceDE w:val="0"/>
              <w:autoSpaceDN w:val="0"/>
              <w:adjustRightInd w:val="0"/>
              <w:spacing w:after="0" w:line="240" w:lineRule="auto"/>
              <w:rPr>
                <w:rFonts w:ascii="Times New Roman" w:hAnsi="Times New Roman"/>
                <w:sz w:val="24"/>
                <w:szCs w:val="24"/>
              </w:rPr>
            </w:pPr>
            <w:r w:rsidRPr="00944805">
              <w:rPr>
                <w:rFonts w:ascii="Times New Roman" w:hAnsi="Times New Roman"/>
                <w:sz w:val="24"/>
                <w:szCs w:val="24"/>
              </w:rPr>
              <w:t>Объемы финансового обеспечения за счет всех источников за весь период реализации</w:t>
            </w:r>
          </w:p>
        </w:tc>
        <w:tc>
          <w:tcPr>
            <w:tcW w:w="425" w:type="dxa"/>
          </w:tcPr>
          <w:p w:rsidR="00944805" w:rsidRPr="00944805" w:rsidRDefault="00944805" w:rsidP="00944805">
            <w:pPr>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44805" w:rsidRPr="00944805" w:rsidRDefault="00944805" w:rsidP="006F617E">
            <w:pPr>
              <w:spacing w:after="0" w:line="240" w:lineRule="auto"/>
              <w:rPr>
                <w:rFonts w:ascii="Times New Roman" w:hAnsi="Times New Roman"/>
                <w:sz w:val="24"/>
                <w:szCs w:val="24"/>
              </w:rPr>
            </w:pPr>
            <w:r>
              <w:rPr>
                <w:rFonts w:ascii="Times New Roman" w:hAnsi="Times New Roman"/>
                <w:sz w:val="24"/>
                <w:szCs w:val="24"/>
              </w:rPr>
              <w:t>в</w:t>
            </w:r>
            <w:r w:rsidRPr="00944805">
              <w:rPr>
                <w:rFonts w:ascii="Times New Roman" w:hAnsi="Times New Roman"/>
                <w:sz w:val="24"/>
                <w:szCs w:val="24"/>
              </w:rPr>
              <w:t>сего объем финансового обеспечения 31 040 829,8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3 257 515,0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27 783 314,8 тыс. рублей, в том числе по годам:</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2014 г. – 1795747,8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479020,4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1316727,4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lastRenderedPageBreak/>
              <w:t>в 2015 г. – 1389511,6 тыс. рублей, из них:</w:t>
            </w:r>
          </w:p>
          <w:p w:rsidR="00944805" w:rsidRPr="00944805" w:rsidRDefault="00944805" w:rsidP="00944805">
            <w:pPr>
              <w:spacing w:after="0" w:line="240" w:lineRule="auto"/>
              <w:jc w:val="both"/>
              <w:rPr>
                <w:rFonts w:ascii="Times New Roman" w:hAnsi="Times New Roman"/>
                <w:sz w:val="24"/>
                <w:szCs w:val="24"/>
              </w:rPr>
            </w:pPr>
            <w:r w:rsidRPr="00944805">
              <w:rPr>
                <w:rFonts w:ascii="Times New Roman" w:hAnsi="Times New Roman"/>
                <w:sz w:val="24"/>
                <w:szCs w:val="24"/>
              </w:rPr>
              <w:t>средства федерального бюджета – 162926,2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1226585,4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2016 г. – 1410662,3 тыс. рублей из республиканского бюджета;</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2017 г. – 1696072,9 тыс. рублей из республиканского бюджета;</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2018 г. – 1919385,9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315017,9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1604368,0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2019 г. – 2879212,9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946209,1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1933003,8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2020 г. – 2699394,6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645076,1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2054318,5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2021 г. – 2 919 537,5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367 628,4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2 551 909,1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2022 г. – 4 406 658,0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335 528,6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4 071 129,4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2023 г. – 3 480 516,3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6 108,3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3 474 408,0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2024 г. – 3 376 201,0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0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3 376 201,0 тыс.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в 2025 г. – 3 067 929,0 тыс. рублей, из них:</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федерального бюджета – 0 рублей;</w:t>
            </w:r>
          </w:p>
          <w:p w:rsidR="00944805" w:rsidRPr="00944805" w:rsidRDefault="00944805" w:rsidP="006F617E">
            <w:pPr>
              <w:spacing w:after="0" w:line="240" w:lineRule="auto"/>
              <w:rPr>
                <w:rFonts w:ascii="Times New Roman" w:hAnsi="Times New Roman"/>
                <w:sz w:val="24"/>
                <w:szCs w:val="24"/>
              </w:rPr>
            </w:pPr>
            <w:r w:rsidRPr="00944805">
              <w:rPr>
                <w:rFonts w:ascii="Times New Roman" w:hAnsi="Times New Roman"/>
                <w:sz w:val="24"/>
                <w:szCs w:val="24"/>
              </w:rPr>
              <w:t>средства республиканского бюджета – 3 067 929,0 тыс. рублей</w:t>
            </w:r>
          </w:p>
          <w:p w:rsidR="00944805" w:rsidRPr="00944805" w:rsidRDefault="00944805" w:rsidP="000F0129">
            <w:pPr>
              <w:spacing w:after="0" w:line="240" w:lineRule="auto"/>
              <w:rPr>
                <w:rFonts w:ascii="Times New Roman" w:hAnsi="Times New Roman"/>
                <w:sz w:val="24"/>
                <w:szCs w:val="24"/>
              </w:rPr>
            </w:pPr>
          </w:p>
        </w:tc>
      </w:tr>
      <w:tr w:rsidR="00944805" w:rsidRPr="00944805" w:rsidTr="009126C5">
        <w:trPr>
          <w:trHeight w:val="20"/>
          <w:jc w:val="center"/>
        </w:trPr>
        <w:tc>
          <w:tcPr>
            <w:tcW w:w="2978" w:type="dxa"/>
          </w:tcPr>
          <w:p w:rsidR="00944805" w:rsidRPr="00944805" w:rsidRDefault="00944805" w:rsidP="008D74AE">
            <w:pPr>
              <w:autoSpaceDE w:val="0"/>
              <w:autoSpaceDN w:val="0"/>
              <w:adjustRightInd w:val="0"/>
              <w:spacing w:after="0" w:line="240" w:lineRule="auto"/>
              <w:rPr>
                <w:rFonts w:ascii="Times New Roman" w:hAnsi="Times New Roman"/>
                <w:sz w:val="24"/>
                <w:szCs w:val="24"/>
              </w:rPr>
            </w:pPr>
            <w:r w:rsidRPr="00944805">
              <w:rPr>
                <w:rFonts w:ascii="Times New Roman" w:hAnsi="Times New Roman"/>
                <w:sz w:val="24"/>
                <w:szCs w:val="24"/>
              </w:rPr>
              <w:lastRenderedPageBreak/>
              <w:t>Влияние на достижение национальных целей развития/влияние на достижение приоритетов в сфере обеспечения национальной безопасности</w:t>
            </w:r>
          </w:p>
        </w:tc>
        <w:tc>
          <w:tcPr>
            <w:tcW w:w="425" w:type="dxa"/>
          </w:tcPr>
          <w:p w:rsidR="00944805" w:rsidRPr="00944805" w:rsidRDefault="00944805" w:rsidP="00944805">
            <w:pPr>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д</w:t>
            </w:r>
            <w:r w:rsidR="00944805" w:rsidRPr="00944805">
              <w:rPr>
                <w:rFonts w:ascii="Times New Roman" w:hAnsi="Times New Roman"/>
                <w:sz w:val="24"/>
                <w:szCs w:val="24"/>
              </w:rPr>
              <w:t xml:space="preserve">оля детей в возрасте от 3 до 7 лет, получающих дошкольную образовательную услугу и (или) услугу по присмотру и уходу, содержанию в организациях различной организационно-правовой формы и формы собственности, в общей численности детей от 3 до 7 лет, скорректированной на численность детей в возрасте 5-6 лет, обучающихся по программам начального общего образования;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д</w:t>
            </w:r>
            <w:r w:rsidR="00944805" w:rsidRPr="00944805">
              <w:rPr>
                <w:rFonts w:ascii="Times New Roman" w:hAnsi="Times New Roman"/>
                <w:sz w:val="24"/>
                <w:szCs w:val="24"/>
              </w:rPr>
              <w:t xml:space="preserve">оступность дошкольного образования для детей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д</w:t>
            </w:r>
            <w:r w:rsidR="00944805" w:rsidRPr="00944805">
              <w:rPr>
                <w:rFonts w:ascii="Times New Roman" w:hAnsi="Times New Roman"/>
                <w:sz w:val="24"/>
                <w:szCs w:val="24"/>
              </w:rPr>
              <w:t xml:space="preserve">оля детей в возрасте от 0 до 3 лет, получающих дошкольную образовательную услугу и (или) услугу по присмотру и уходу в организациях различной организационно-правовой формы и формы собственности, в общей численности детей от 0 до 3 лет;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у</w:t>
            </w:r>
            <w:r w:rsidR="00944805" w:rsidRPr="00944805">
              <w:rPr>
                <w:rFonts w:ascii="Times New Roman" w:hAnsi="Times New Roman"/>
                <w:sz w:val="24"/>
                <w:szCs w:val="24"/>
              </w:rPr>
              <w:t xml:space="preserve">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д</w:t>
            </w:r>
            <w:r w:rsidR="00944805" w:rsidRPr="00944805">
              <w:rPr>
                <w:rFonts w:ascii="Times New Roman" w:hAnsi="Times New Roman"/>
                <w:sz w:val="24"/>
                <w:szCs w:val="24"/>
              </w:rPr>
              <w:t xml:space="preserve">оля педагогов дошкольных образовательных организаций, </w:t>
            </w:r>
            <w:r w:rsidR="00944805" w:rsidRPr="00944805">
              <w:rPr>
                <w:rFonts w:ascii="Times New Roman" w:hAnsi="Times New Roman"/>
                <w:sz w:val="24"/>
                <w:szCs w:val="24"/>
              </w:rPr>
              <w:lastRenderedPageBreak/>
              <w:t xml:space="preserve">прошедших повышение квалификации или профессиональную переподготовку, в общей численности педагогов дошкольных образовательных организаций;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у</w:t>
            </w:r>
            <w:r w:rsidR="00944805" w:rsidRPr="00944805">
              <w:rPr>
                <w:rFonts w:ascii="Times New Roman" w:hAnsi="Times New Roman"/>
                <w:sz w:val="24"/>
                <w:szCs w:val="24"/>
              </w:rPr>
              <w:t xml:space="preserve">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д</w:t>
            </w:r>
            <w:r w:rsidR="00944805" w:rsidRPr="00944805">
              <w:rPr>
                <w:rFonts w:ascii="Times New Roman" w:hAnsi="Times New Roman"/>
                <w:sz w:val="24"/>
                <w:szCs w:val="24"/>
              </w:rPr>
              <w:t xml:space="preserve">оля дошкольных образовательных учреждений Республики Тыва, реализующих дополнительную образовательную программу по национальной борьбе </w:t>
            </w:r>
            <w:proofErr w:type="spellStart"/>
            <w:r w:rsidR="00944805" w:rsidRPr="00944805">
              <w:rPr>
                <w:rFonts w:ascii="Times New Roman" w:hAnsi="Times New Roman"/>
                <w:sz w:val="24"/>
                <w:szCs w:val="24"/>
              </w:rPr>
              <w:t>хуреш</w:t>
            </w:r>
            <w:proofErr w:type="spellEnd"/>
            <w:r w:rsidR="00944805" w:rsidRPr="00944805">
              <w:rPr>
                <w:rFonts w:ascii="Times New Roman" w:hAnsi="Times New Roman"/>
                <w:sz w:val="24"/>
                <w:szCs w:val="24"/>
              </w:rPr>
              <w:t xml:space="preserve"> для детей 4-7 лет за счет дополнительного времени вариативной части учебного плана;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д</w:t>
            </w:r>
            <w:r w:rsidR="00944805" w:rsidRPr="00944805">
              <w:rPr>
                <w:rFonts w:ascii="Times New Roman" w:hAnsi="Times New Roman"/>
                <w:sz w:val="24"/>
                <w:szCs w:val="24"/>
              </w:rPr>
              <w:t xml:space="preserve">оступность дошкольного образования для детей в возрасте от 1,5 до 3 лет; </w:t>
            </w:r>
          </w:p>
          <w:p w:rsidR="00944805" w:rsidRPr="00944805" w:rsidRDefault="003C17D1" w:rsidP="008D74AE">
            <w:pPr>
              <w:spacing w:after="0" w:line="240" w:lineRule="auto"/>
              <w:jc w:val="both"/>
              <w:rPr>
                <w:rFonts w:ascii="Times New Roman" w:hAnsi="Times New Roman"/>
                <w:sz w:val="24"/>
                <w:szCs w:val="24"/>
              </w:rPr>
            </w:pPr>
            <w:r>
              <w:rPr>
                <w:rFonts w:ascii="Times New Roman" w:hAnsi="Times New Roman"/>
                <w:sz w:val="24"/>
                <w:szCs w:val="24"/>
              </w:rPr>
              <w:t>к</w:t>
            </w:r>
            <w:r w:rsidR="00944805" w:rsidRPr="00944805">
              <w:rPr>
                <w:rFonts w:ascii="Times New Roman" w:hAnsi="Times New Roman"/>
                <w:sz w:val="24"/>
                <w:szCs w:val="24"/>
              </w:rPr>
              <w:t>оличество дополнительно созданных мест с целью обеспечения дошкольным образованием детей в возрасте от 1,5 до 3 лет с нарастающим итогом;</w:t>
            </w:r>
          </w:p>
          <w:p w:rsidR="00944805" w:rsidRPr="00944805" w:rsidRDefault="003C17D1" w:rsidP="003C17D1">
            <w:pPr>
              <w:spacing w:after="0" w:line="240" w:lineRule="auto"/>
              <w:jc w:val="both"/>
              <w:rPr>
                <w:rFonts w:ascii="Times New Roman" w:hAnsi="Times New Roman"/>
                <w:sz w:val="24"/>
                <w:szCs w:val="24"/>
              </w:rPr>
            </w:pPr>
            <w:r>
              <w:rPr>
                <w:rFonts w:ascii="Times New Roman" w:hAnsi="Times New Roman"/>
                <w:sz w:val="24"/>
                <w:szCs w:val="24"/>
              </w:rPr>
              <w:t>с</w:t>
            </w:r>
            <w:r w:rsidR="00944805" w:rsidRPr="00944805">
              <w:rPr>
                <w:rFonts w:ascii="Times New Roman" w:hAnsi="Times New Roman"/>
                <w:sz w:val="24"/>
                <w:szCs w:val="24"/>
              </w:rPr>
              <w:t>оздан</w:t>
            </w:r>
            <w:r>
              <w:rPr>
                <w:rFonts w:ascii="Times New Roman" w:hAnsi="Times New Roman"/>
                <w:sz w:val="24"/>
                <w:szCs w:val="24"/>
              </w:rPr>
              <w:t>ие</w:t>
            </w:r>
            <w:r w:rsidR="00944805" w:rsidRPr="00944805">
              <w:rPr>
                <w:rFonts w:ascii="Times New Roman" w:hAnsi="Times New Roman"/>
                <w:sz w:val="24"/>
                <w:szCs w:val="24"/>
              </w:rPr>
              <w:t xml:space="preserve"> дополнительны</w:t>
            </w:r>
            <w:r>
              <w:rPr>
                <w:rFonts w:ascii="Times New Roman" w:hAnsi="Times New Roman"/>
                <w:sz w:val="24"/>
                <w:szCs w:val="24"/>
              </w:rPr>
              <w:t>х</w:t>
            </w:r>
            <w:r w:rsidR="00944805" w:rsidRPr="00944805">
              <w:rPr>
                <w:rFonts w:ascii="Times New Roman" w:hAnsi="Times New Roman"/>
                <w:sz w:val="24"/>
                <w:szCs w:val="24"/>
              </w:rPr>
              <w:t xml:space="preserve"> мест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tc>
      </w:tr>
      <w:bookmarkEnd w:id="3"/>
    </w:tbl>
    <w:p w:rsidR="00B05F78" w:rsidRPr="00F34CEE" w:rsidRDefault="00B05F78" w:rsidP="009126C5">
      <w:pPr>
        <w:spacing w:after="0" w:line="240" w:lineRule="auto"/>
        <w:jc w:val="both"/>
        <w:rPr>
          <w:rFonts w:ascii="Times New Roman" w:hAnsi="Times New Roman"/>
          <w:sz w:val="28"/>
          <w:szCs w:val="28"/>
        </w:rPr>
      </w:pPr>
    </w:p>
    <w:p w:rsidR="00EF62B6" w:rsidRPr="00F34CEE" w:rsidRDefault="00EF62B6"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раздел X изложить в следующей редакции:</w:t>
      </w:r>
    </w:p>
    <w:p w:rsidR="0025427E" w:rsidRPr="00F34CEE" w:rsidRDefault="0025427E" w:rsidP="009126C5">
      <w:pPr>
        <w:spacing w:after="0" w:line="240" w:lineRule="auto"/>
        <w:jc w:val="center"/>
        <w:rPr>
          <w:rFonts w:ascii="Times New Roman" w:hAnsi="Times New Roman"/>
          <w:sz w:val="28"/>
          <w:szCs w:val="28"/>
        </w:rPr>
      </w:pPr>
    </w:p>
    <w:p w:rsidR="00C1310A" w:rsidRPr="00F34CEE" w:rsidRDefault="00127831" w:rsidP="009126C5">
      <w:pPr>
        <w:spacing w:after="0" w:line="360" w:lineRule="atLeast"/>
        <w:jc w:val="center"/>
        <w:rPr>
          <w:rFonts w:ascii="Times New Roman" w:hAnsi="Times New Roman"/>
          <w:sz w:val="28"/>
          <w:szCs w:val="28"/>
        </w:rPr>
      </w:pPr>
      <w:r>
        <w:rPr>
          <w:rFonts w:ascii="Times New Roman" w:hAnsi="Times New Roman"/>
          <w:sz w:val="28"/>
          <w:szCs w:val="28"/>
        </w:rPr>
        <w:t>«</w:t>
      </w:r>
      <w:r w:rsidR="00C1310A" w:rsidRPr="00F34CEE">
        <w:rPr>
          <w:rFonts w:ascii="Times New Roman" w:hAnsi="Times New Roman"/>
          <w:sz w:val="28"/>
          <w:szCs w:val="28"/>
        </w:rPr>
        <w:t>X. Обоснование объема финансовых ресурсов,</w:t>
      </w:r>
    </w:p>
    <w:p w:rsidR="00C1310A" w:rsidRPr="00F34CEE" w:rsidRDefault="00C1310A" w:rsidP="009126C5">
      <w:pPr>
        <w:spacing w:after="0" w:line="360" w:lineRule="atLeast"/>
        <w:jc w:val="center"/>
        <w:rPr>
          <w:rFonts w:ascii="Times New Roman" w:hAnsi="Times New Roman"/>
          <w:sz w:val="28"/>
          <w:szCs w:val="28"/>
        </w:rPr>
      </w:pPr>
      <w:r w:rsidRPr="00F34CEE">
        <w:rPr>
          <w:rFonts w:ascii="Times New Roman" w:hAnsi="Times New Roman"/>
          <w:sz w:val="28"/>
          <w:szCs w:val="28"/>
        </w:rPr>
        <w:t>необходимых для реализации Подпрограммы</w:t>
      </w:r>
    </w:p>
    <w:p w:rsidR="00C1310A" w:rsidRPr="00F34CEE" w:rsidRDefault="00C1310A" w:rsidP="009126C5">
      <w:pPr>
        <w:spacing w:after="0" w:line="240" w:lineRule="auto"/>
        <w:jc w:val="center"/>
        <w:rPr>
          <w:rFonts w:ascii="Times New Roman" w:hAnsi="Times New Roman"/>
          <w:sz w:val="28"/>
          <w:szCs w:val="28"/>
        </w:rPr>
      </w:pPr>
    </w:p>
    <w:p w:rsidR="00C0205D" w:rsidRPr="00F34CEE" w:rsidRDefault="00FA11F9"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Общий о</w:t>
      </w:r>
      <w:r w:rsidR="00E71990" w:rsidRPr="00F34CEE">
        <w:rPr>
          <w:rFonts w:ascii="Times New Roman" w:hAnsi="Times New Roman"/>
          <w:sz w:val="28"/>
          <w:szCs w:val="28"/>
        </w:rPr>
        <w:t>бъем финансового обеспечения подпрограмм</w:t>
      </w:r>
      <w:r w:rsidR="00C1310A" w:rsidRPr="00F34CEE">
        <w:rPr>
          <w:rFonts w:ascii="Times New Roman" w:hAnsi="Times New Roman"/>
          <w:sz w:val="28"/>
          <w:szCs w:val="28"/>
        </w:rPr>
        <w:t xml:space="preserve">ы </w:t>
      </w:r>
      <w:r w:rsidR="00E71990" w:rsidRPr="00F34CEE">
        <w:rPr>
          <w:rFonts w:ascii="Times New Roman" w:hAnsi="Times New Roman"/>
          <w:sz w:val="28"/>
          <w:szCs w:val="28"/>
        </w:rPr>
        <w:t xml:space="preserve">1 </w:t>
      </w:r>
      <w:r w:rsidR="00127831">
        <w:rPr>
          <w:rFonts w:ascii="Times New Roman" w:hAnsi="Times New Roman"/>
          <w:sz w:val="28"/>
          <w:szCs w:val="28"/>
        </w:rPr>
        <w:t>«</w:t>
      </w:r>
      <w:r w:rsidR="00E71990" w:rsidRPr="00F34CEE">
        <w:rPr>
          <w:rFonts w:ascii="Times New Roman" w:hAnsi="Times New Roman"/>
          <w:sz w:val="28"/>
          <w:szCs w:val="28"/>
        </w:rPr>
        <w:t>Развитие дошкольного образования</w:t>
      </w:r>
      <w:r w:rsidR="00127831">
        <w:rPr>
          <w:rFonts w:ascii="Times New Roman" w:hAnsi="Times New Roman"/>
          <w:sz w:val="28"/>
          <w:szCs w:val="28"/>
        </w:rPr>
        <w:t>»</w:t>
      </w:r>
      <w:r w:rsidR="00033701" w:rsidRPr="00F34CEE">
        <w:rPr>
          <w:rFonts w:ascii="Times New Roman" w:hAnsi="Times New Roman"/>
          <w:sz w:val="28"/>
          <w:szCs w:val="28"/>
        </w:rPr>
        <w:t xml:space="preserve"> на 2014-</w:t>
      </w:r>
      <w:r w:rsidRPr="00F34CEE">
        <w:rPr>
          <w:rFonts w:ascii="Times New Roman" w:hAnsi="Times New Roman"/>
          <w:sz w:val="28"/>
          <w:szCs w:val="28"/>
        </w:rPr>
        <w:t xml:space="preserve">2025 годы составляет </w:t>
      </w:r>
      <w:r w:rsidR="00E71990" w:rsidRPr="00F34CEE">
        <w:rPr>
          <w:rFonts w:ascii="Times New Roman" w:hAnsi="Times New Roman"/>
          <w:sz w:val="28"/>
          <w:szCs w:val="28"/>
        </w:rPr>
        <w:t>–</w:t>
      </w:r>
      <w:r w:rsidR="00033701" w:rsidRPr="00F34CEE">
        <w:rPr>
          <w:rFonts w:ascii="Times New Roman" w:hAnsi="Times New Roman"/>
          <w:sz w:val="28"/>
          <w:szCs w:val="28"/>
        </w:rPr>
        <w:t xml:space="preserve"> </w:t>
      </w:r>
      <w:r w:rsidR="005C2154" w:rsidRPr="00F34CEE">
        <w:rPr>
          <w:rFonts w:ascii="Times New Roman" w:hAnsi="Times New Roman"/>
          <w:sz w:val="28"/>
          <w:szCs w:val="28"/>
        </w:rPr>
        <w:t>31 040 829,8</w:t>
      </w:r>
      <w:r w:rsidR="00C0205D" w:rsidRPr="00F34CEE">
        <w:rPr>
          <w:rFonts w:ascii="Times New Roman" w:hAnsi="Times New Roman"/>
          <w:sz w:val="28"/>
          <w:szCs w:val="28"/>
        </w:rPr>
        <w:t xml:space="preserve">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3 257 515,0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 </w:t>
      </w:r>
      <w:r w:rsidR="005C2154" w:rsidRPr="00F34CEE">
        <w:rPr>
          <w:rFonts w:ascii="Times New Roman" w:hAnsi="Times New Roman"/>
          <w:sz w:val="28"/>
          <w:szCs w:val="28"/>
        </w:rPr>
        <w:t>27 783 314,8</w:t>
      </w:r>
      <w:r w:rsidRPr="00F34CEE">
        <w:rPr>
          <w:rFonts w:ascii="Times New Roman" w:hAnsi="Times New Roman"/>
          <w:sz w:val="28"/>
          <w:szCs w:val="28"/>
        </w:rPr>
        <w:t xml:space="preserve"> тыс. рублей, в том числе по годам:</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1795747,8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479020,4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1316727,4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1389511,6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162926,2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1226585,4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1410662,3 тыс. рублей из республиканского бюджета;</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1696072,9 тыс. рублей из республиканского бюджета;</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1919385,9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315017,9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1604368,0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в 2019 г. – 2879212,9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946209,1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1933003,8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2699394,6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645076,1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2054318,5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2 919 537,5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367 628,4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2 551 909,1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4 406 658,0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335 528,6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4 071 129,4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5C2154" w:rsidRPr="00F34CEE">
        <w:rPr>
          <w:rFonts w:ascii="Times New Roman" w:hAnsi="Times New Roman"/>
          <w:sz w:val="28"/>
          <w:szCs w:val="28"/>
        </w:rPr>
        <w:t>3 480 516,3</w:t>
      </w:r>
      <w:r w:rsidRPr="00F34CEE">
        <w:rPr>
          <w:rFonts w:ascii="Times New Roman" w:hAnsi="Times New Roman"/>
          <w:sz w:val="28"/>
          <w:szCs w:val="28"/>
        </w:rPr>
        <w:t xml:space="preserve"> тыс. рублей, из них:</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6 108,3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 </w:t>
      </w:r>
      <w:r w:rsidR="004B3D79" w:rsidRPr="00F34CEE">
        <w:rPr>
          <w:rFonts w:ascii="Times New Roman" w:hAnsi="Times New Roman"/>
          <w:sz w:val="28"/>
          <w:szCs w:val="28"/>
        </w:rPr>
        <w:t>3 474 408</w:t>
      </w:r>
      <w:r w:rsidRPr="00F34CEE">
        <w:rPr>
          <w:rFonts w:ascii="Times New Roman" w:hAnsi="Times New Roman"/>
          <w:sz w:val="28"/>
          <w:szCs w:val="28"/>
        </w:rPr>
        <w:t>,0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2024 г. – 3 376 201,0 тыс. рублей, из них: </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 0 рублей; </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3 376 201,0 тыс. рублей;</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2025 г. – 3 067 929,0 тыс. рублей, из них: </w:t>
      </w:r>
    </w:p>
    <w:p w:rsidR="00C0205D"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 0 рублей; </w:t>
      </w:r>
    </w:p>
    <w:p w:rsidR="00C1310A" w:rsidRPr="00F34CEE" w:rsidRDefault="00C0205D"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3 067 929,0 тыс. рублей.</w:t>
      </w:r>
      <w:r w:rsidR="00127831">
        <w:rPr>
          <w:rFonts w:ascii="Times New Roman" w:hAnsi="Times New Roman"/>
          <w:sz w:val="28"/>
          <w:szCs w:val="28"/>
        </w:rPr>
        <w:t>»</w:t>
      </w:r>
      <w:r w:rsidR="00C1310A" w:rsidRPr="00F34CEE">
        <w:rPr>
          <w:rFonts w:ascii="Times New Roman" w:hAnsi="Times New Roman"/>
          <w:sz w:val="28"/>
          <w:szCs w:val="28"/>
        </w:rPr>
        <w:t>;</w:t>
      </w:r>
    </w:p>
    <w:p w:rsidR="000F1F1C" w:rsidRPr="00F34CEE" w:rsidRDefault="003C17D1" w:rsidP="009126C5">
      <w:pPr>
        <w:spacing w:after="0" w:line="360" w:lineRule="atLeast"/>
        <w:ind w:firstLine="709"/>
        <w:jc w:val="both"/>
        <w:rPr>
          <w:rFonts w:ascii="Times New Roman" w:hAnsi="Times New Roman"/>
          <w:sz w:val="28"/>
          <w:szCs w:val="28"/>
        </w:rPr>
      </w:pPr>
      <w:r>
        <w:rPr>
          <w:rFonts w:ascii="Times New Roman" w:hAnsi="Times New Roman"/>
          <w:sz w:val="28"/>
          <w:szCs w:val="28"/>
        </w:rPr>
        <w:t>з</w:t>
      </w:r>
      <w:r w:rsidR="001A1139" w:rsidRPr="00F34CEE">
        <w:rPr>
          <w:rFonts w:ascii="Times New Roman" w:hAnsi="Times New Roman"/>
          <w:sz w:val="28"/>
          <w:szCs w:val="28"/>
        </w:rPr>
        <w:t xml:space="preserve">) </w:t>
      </w:r>
      <w:r w:rsidR="000F1F1C" w:rsidRPr="00F34CEE">
        <w:rPr>
          <w:rFonts w:ascii="Times New Roman" w:hAnsi="Times New Roman"/>
          <w:sz w:val="28"/>
          <w:szCs w:val="28"/>
        </w:rPr>
        <w:t xml:space="preserve">в подпрограмме 2 </w:t>
      </w:r>
      <w:r w:rsidR="00127831">
        <w:rPr>
          <w:rFonts w:ascii="Times New Roman" w:hAnsi="Times New Roman"/>
          <w:sz w:val="28"/>
          <w:szCs w:val="28"/>
        </w:rPr>
        <w:t>«</w:t>
      </w:r>
      <w:r w:rsidR="000F1F1C" w:rsidRPr="00F34CEE">
        <w:rPr>
          <w:rFonts w:ascii="Times New Roman" w:hAnsi="Times New Roman"/>
          <w:sz w:val="28"/>
          <w:szCs w:val="28"/>
        </w:rPr>
        <w:t>Развитие общего образования</w:t>
      </w:r>
      <w:r w:rsidR="00127831">
        <w:rPr>
          <w:rFonts w:ascii="Times New Roman" w:hAnsi="Times New Roman"/>
          <w:sz w:val="28"/>
          <w:szCs w:val="28"/>
        </w:rPr>
        <w:t>»</w:t>
      </w:r>
      <w:r w:rsidR="000F1F1C" w:rsidRPr="00F34CEE">
        <w:rPr>
          <w:rFonts w:ascii="Times New Roman" w:hAnsi="Times New Roman"/>
          <w:sz w:val="28"/>
          <w:szCs w:val="28"/>
        </w:rPr>
        <w:t>:</w:t>
      </w:r>
    </w:p>
    <w:p w:rsidR="00EF7B46" w:rsidRPr="00F34CEE" w:rsidRDefault="00EF7B46"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наименовании слова </w:t>
      </w:r>
      <w:r w:rsidR="00127831">
        <w:rPr>
          <w:rFonts w:ascii="Times New Roman" w:hAnsi="Times New Roman"/>
          <w:sz w:val="28"/>
          <w:szCs w:val="28"/>
        </w:rPr>
        <w:t>«</w:t>
      </w:r>
      <w:r w:rsidRPr="00F34CEE">
        <w:rPr>
          <w:rFonts w:ascii="Times New Roman" w:hAnsi="Times New Roman"/>
          <w:sz w:val="28"/>
          <w:szCs w:val="28"/>
        </w:rPr>
        <w:t>и науки</w:t>
      </w:r>
      <w:r w:rsidR="00127831">
        <w:rPr>
          <w:rFonts w:ascii="Times New Roman" w:hAnsi="Times New Roman"/>
          <w:sz w:val="28"/>
          <w:szCs w:val="28"/>
        </w:rPr>
        <w:t>»</w:t>
      </w:r>
      <w:r w:rsidRPr="00F34CEE">
        <w:rPr>
          <w:rFonts w:ascii="Times New Roman" w:hAnsi="Times New Roman"/>
          <w:sz w:val="28"/>
          <w:szCs w:val="28"/>
        </w:rPr>
        <w:t xml:space="preserve"> исключить; </w:t>
      </w:r>
    </w:p>
    <w:p w:rsidR="006F617E" w:rsidRDefault="006F617E" w:rsidP="009126C5">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изложить в следующей редакции: </w:t>
      </w:r>
    </w:p>
    <w:p w:rsidR="009126C5" w:rsidRDefault="009126C5" w:rsidP="009126C5">
      <w:pPr>
        <w:spacing w:after="0" w:line="360" w:lineRule="atLeast"/>
        <w:ind w:firstLine="709"/>
        <w:jc w:val="both"/>
        <w:rPr>
          <w:rFonts w:ascii="Times New Roman" w:hAnsi="Times New Roman"/>
          <w:sz w:val="28"/>
          <w:szCs w:val="28"/>
        </w:rPr>
      </w:pPr>
    </w:p>
    <w:p w:rsidR="007245AE" w:rsidRPr="00F34CEE" w:rsidRDefault="007245AE" w:rsidP="007245AE">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w:t>
      </w:r>
      <w:r w:rsidRPr="00F34CEE">
        <w:rPr>
          <w:rFonts w:ascii="Times New Roman" w:hAnsi="Times New Roman"/>
          <w:sz w:val="28"/>
          <w:szCs w:val="28"/>
        </w:rPr>
        <w:t>П</w:t>
      </w:r>
      <w:r>
        <w:rPr>
          <w:rFonts w:ascii="Times New Roman" w:hAnsi="Times New Roman"/>
          <w:sz w:val="28"/>
          <w:szCs w:val="28"/>
        </w:rPr>
        <w:t xml:space="preserve"> </w:t>
      </w:r>
      <w:r w:rsidRPr="00F34CEE">
        <w:rPr>
          <w:rFonts w:ascii="Times New Roman" w:hAnsi="Times New Roman"/>
          <w:sz w:val="28"/>
          <w:szCs w:val="28"/>
        </w:rPr>
        <w:t>А</w:t>
      </w:r>
      <w:r>
        <w:rPr>
          <w:rFonts w:ascii="Times New Roman" w:hAnsi="Times New Roman"/>
          <w:sz w:val="28"/>
          <w:szCs w:val="28"/>
        </w:rPr>
        <w:t xml:space="preserve"> </w:t>
      </w:r>
      <w:r w:rsidRPr="00F34CEE">
        <w:rPr>
          <w:rFonts w:ascii="Times New Roman" w:hAnsi="Times New Roman"/>
          <w:sz w:val="28"/>
          <w:szCs w:val="28"/>
        </w:rPr>
        <w:t>С</w:t>
      </w:r>
      <w:r>
        <w:rPr>
          <w:rFonts w:ascii="Times New Roman" w:hAnsi="Times New Roman"/>
          <w:sz w:val="28"/>
          <w:szCs w:val="28"/>
        </w:rPr>
        <w:t xml:space="preserve"> </w:t>
      </w:r>
      <w:r w:rsidRPr="00F34CEE">
        <w:rPr>
          <w:rFonts w:ascii="Times New Roman" w:hAnsi="Times New Roman"/>
          <w:sz w:val="28"/>
          <w:szCs w:val="28"/>
        </w:rPr>
        <w:t>П</w:t>
      </w:r>
      <w:r>
        <w:rPr>
          <w:rFonts w:ascii="Times New Roman" w:hAnsi="Times New Roman"/>
          <w:sz w:val="28"/>
          <w:szCs w:val="28"/>
        </w:rPr>
        <w:t xml:space="preserve"> </w:t>
      </w:r>
      <w:r w:rsidRPr="00F34CEE">
        <w:rPr>
          <w:rFonts w:ascii="Times New Roman" w:hAnsi="Times New Roman"/>
          <w:sz w:val="28"/>
          <w:szCs w:val="28"/>
        </w:rPr>
        <w:t>О</w:t>
      </w:r>
      <w:r>
        <w:rPr>
          <w:rFonts w:ascii="Times New Roman" w:hAnsi="Times New Roman"/>
          <w:sz w:val="28"/>
          <w:szCs w:val="28"/>
        </w:rPr>
        <w:t xml:space="preserve"> </w:t>
      </w:r>
      <w:r w:rsidRPr="00F34CEE">
        <w:rPr>
          <w:rFonts w:ascii="Times New Roman" w:hAnsi="Times New Roman"/>
          <w:sz w:val="28"/>
          <w:szCs w:val="28"/>
        </w:rPr>
        <w:t>Р</w:t>
      </w:r>
      <w:r>
        <w:rPr>
          <w:rFonts w:ascii="Times New Roman" w:hAnsi="Times New Roman"/>
          <w:sz w:val="28"/>
          <w:szCs w:val="28"/>
        </w:rPr>
        <w:t xml:space="preserve"> </w:t>
      </w:r>
      <w:r w:rsidRPr="00F34CEE">
        <w:rPr>
          <w:rFonts w:ascii="Times New Roman" w:hAnsi="Times New Roman"/>
          <w:sz w:val="28"/>
          <w:szCs w:val="28"/>
        </w:rPr>
        <w:t>Т</w:t>
      </w:r>
      <w:r>
        <w:rPr>
          <w:rFonts w:ascii="Times New Roman" w:hAnsi="Times New Roman"/>
          <w:sz w:val="28"/>
          <w:szCs w:val="28"/>
        </w:rPr>
        <w:t xml:space="preserve"> </w:t>
      </w:r>
    </w:p>
    <w:p w:rsidR="007245AE" w:rsidRDefault="007245AE" w:rsidP="007245AE">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под</w:t>
      </w:r>
      <w:r w:rsidRPr="00F34CEE">
        <w:rPr>
          <w:rFonts w:ascii="Times New Roman" w:hAnsi="Times New Roman"/>
          <w:sz w:val="28"/>
          <w:szCs w:val="28"/>
        </w:rPr>
        <w:t xml:space="preserve">программы </w:t>
      </w:r>
      <w:r>
        <w:rPr>
          <w:rFonts w:ascii="Times New Roman" w:hAnsi="Times New Roman"/>
          <w:sz w:val="28"/>
          <w:szCs w:val="28"/>
        </w:rPr>
        <w:t>2 «</w:t>
      </w:r>
      <w:r w:rsidRPr="00F34CEE">
        <w:rPr>
          <w:rFonts w:ascii="Times New Roman" w:hAnsi="Times New Roman"/>
          <w:sz w:val="28"/>
          <w:szCs w:val="28"/>
        </w:rPr>
        <w:t xml:space="preserve">Развитие </w:t>
      </w:r>
      <w:r>
        <w:rPr>
          <w:rFonts w:ascii="Times New Roman" w:hAnsi="Times New Roman"/>
          <w:sz w:val="28"/>
          <w:szCs w:val="28"/>
        </w:rPr>
        <w:t xml:space="preserve">общего </w:t>
      </w:r>
    </w:p>
    <w:p w:rsidR="007245AE" w:rsidRDefault="007245AE" w:rsidP="007245AE">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образования</w:t>
      </w:r>
      <w:r w:rsidR="00C73577">
        <w:rPr>
          <w:rFonts w:ascii="Times New Roman" w:hAnsi="Times New Roman"/>
          <w:sz w:val="28"/>
          <w:szCs w:val="28"/>
        </w:rPr>
        <w:t>»</w:t>
      </w:r>
      <w:r>
        <w:rPr>
          <w:rFonts w:ascii="Times New Roman" w:hAnsi="Times New Roman"/>
          <w:sz w:val="28"/>
          <w:szCs w:val="28"/>
        </w:rPr>
        <w:t xml:space="preserve"> государственной программы </w:t>
      </w:r>
    </w:p>
    <w:p w:rsidR="007245AE" w:rsidRDefault="007245AE" w:rsidP="007245AE">
      <w:pPr>
        <w:tabs>
          <w:tab w:val="left" w:pos="6945"/>
        </w:tabs>
        <w:spacing w:after="0" w:line="360" w:lineRule="atLeast"/>
        <w:contextualSpacing/>
        <w:jc w:val="center"/>
        <w:rPr>
          <w:rFonts w:ascii="Times New Roman" w:hAnsi="Times New Roman"/>
          <w:sz w:val="28"/>
          <w:szCs w:val="28"/>
        </w:rPr>
      </w:pPr>
      <w:r>
        <w:rPr>
          <w:rFonts w:ascii="Times New Roman" w:hAnsi="Times New Roman"/>
          <w:sz w:val="28"/>
          <w:szCs w:val="28"/>
        </w:rPr>
        <w:t>Республики Тыва</w:t>
      </w:r>
      <w:r w:rsidRPr="00F34CEE">
        <w:rPr>
          <w:rFonts w:ascii="Times New Roman" w:hAnsi="Times New Roman"/>
          <w:sz w:val="28"/>
          <w:szCs w:val="28"/>
        </w:rPr>
        <w:t xml:space="preserve"> </w:t>
      </w:r>
      <w:r>
        <w:rPr>
          <w:rFonts w:ascii="Times New Roman" w:hAnsi="Times New Roman"/>
          <w:sz w:val="28"/>
          <w:szCs w:val="28"/>
        </w:rPr>
        <w:t xml:space="preserve">«Развитие образования </w:t>
      </w:r>
    </w:p>
    <w:p w:rsidR="007245AE" w:rsidRPr="00F34CEE" w:rsidRDefault="007245AE" w:rsidP="007245AE">
      <w:pPr>
        <w:tabs>
          <w:tab w:val="left" w:pos="6945"/>
        </w:tabs>
        <w:spacing w:after="0" w:line="360" w:lineRule="atLeast"/>
        <w:contextualSpacing/>
        <w:jc w:val="center"/>
        <w:rPr>
          <w:rFonts w:ascii="Times New Roman" w:hAnsi="Times New Roman"/>
          <w:sz w:val="28"/>
          <w:szCs w:val="28"/>
        </w:rPr>
      </w:pPr>
      <w:r w:rsidRPr="00F34CEE">
        <w:rPr>
          <w:rFonts w:ascii="Times New Roman" w:hAnsi="Times New Roman"/>
          <w:sz w:val="28"/>
          <w:szCs w:val="28"/>
        </w:rPr>
        <w:t>на 2014-2025 годы</w:t>
      </w:r>
      <w:r>
        <w:rPr>
          <w:rFonts w:ascii="Times New Roman" w:hAnsi="Times New Roman"/>
          <w:sz w:val="28"/>
          <w:szCs w:val="28"/>
        </w:rPr>
        <w:t>»</w:t>
      </w:r>
      <w:r w:rsidRPr="00F34CEE">
        <w:rPr>
          <w:rFonts w:ascii="Times New Roman" w:hAnsi="Times New Roman"/>
          <w:sz w:val="28"/>
          <w:szCs w:val="28"/>
        </w:rPr>
        <w:t xml:space="preserve"> </w:t>
      </w:r>
    </w:p>
    <w:p w:rsidR="007245AE" w:rsidRPr="00F34CEE" w:rsidRDefault="007245AE" w:rsidP="007245AE">
      <w:pPr>
        <w:spacing w:after="0" w:line="360" w:lineRule="atLeast"/>
        <w:ind w:firstLine="709"/>
        <w:jc w:val="both"/>
        <w:rPr>
          <w:rFonts w:ascii="Times New Roman" w:hAnsi="Times New Roman"/>
          <w:sz w:val="28"/>
          <w:szCs w:val="28"/>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8"/>
        <w:gridCol w:w="425"/>
        <w:gridCol w:w="6803"/>
      </w:tblGrid>
      <w:tr w:rsidR="009126C5" w:rsidRPr="009126C5" w:rsidTr="006C36C7">
        <w:trPr>
          <w:jc w:val="center"/>
        </w:trPr>
        <w:tc>
          <w:tcPr>
            <w:tcW w:w="2978" w:type="dxa"/>
          </w:tcPr>
          <w:p w:rsidR="009126C5" w:rsidRDefault="009126C5" w:rsidP="008D74AE">
            <w:pPr>
              <w:autoSpaceDE w:val="0"/>
              <w:autoSpaceDN w:val="0"/>
              <w:adjustRightInd w:val="0"/>
              <w:spacing w:after="0" w:line="240" w:lineRule="auto"/>
              <w:jc w:val="both"/>
              <w:rPr>
                <w:rFonts w:ascii="Times New Roman" w:hAnsi="Times New Roman"/>
                <w:sz w:val="24"/>
                <w:szCs w:val="24"/>
              </w:rPr>
            </w:pPr>
            <w:bookmarkStart w:id="4" w:name="_Hlk136443559"/>
            <w:r w:rsidRPr="009126C5">
              <w:rPr>
                <w:rFonts w:ascii="Times New Roman" w:hAnsi="Times New Roman"/>
                <w:sz w:val="24"/>
                <w:szCs w:val="24"/>
              </w:rPr>
              <w:t>Наименование направления (подпрограммы)</w:t>
            </w:r>
          </w:p>
          <w:p w:rsidR="009126C5" w:rsidRPr="009126C5" w:rsidRDefault="009126C5" w:rsidP="008D74AE">
            <w:pPr>
              <w:autoSpaceDE w:val="0"/>
              <w:autoSpaceDN w:val="0"/>
              <w:adjustRightInd w:val="0"/>
              <w:spacing w:after="0" w:line="240" w:lineRule="auto"/>
              <w:jc w:val="both"/>
              <w:rPr>
                <w:rFonts w:ascii="Times New Roman" w:hAnsi="Times New Roman"/>
                <w:sz w:val="24"/>
                <w:szCs w:val="24"/>
              </w:rPr>
            </w:pPr>
          </w:p>
        </w:tc>
        <w:tc>
          <w:tcPr>
            <w:tcW w:w="425" w:type="dxa"/>
          </w:tcPr>
          <w:p w:rsidR="009126C5" w:rsidRPr="009126C5" w:rsidRDefault="009126C5" w:rsidP="009126C5">
            <w:pPr>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126C5" w:rsidRPr="009126C5" w:rsidRDefault="009126C5" w:rsidP="008D74AE">
            <w:pPr>
              <w:spacing w:after="0" w:line="240" w:lineRule="auto"/>
              <w:jc w:val="both"/>
              <w:rPr>
                <w:rFonts w:ascii="Times New Roman" w:hAnsi="Times New Roman"/>
                <w:sz w:val="24"/>
                <w:szCs w:val="24"/>
              </w:rPr>
            </w:pPr>
            <w:r w:rsidRPr="009126C5">
              <w:rPr>
                <w:rFonts w:ascii="Times New Roman" w:hAnsi="Times New Roman"/>
                <w:sz w:val="24"/>
                <w:szCs w:val="24"/>
              </w:rPr>
              <w:t>«Развитие общего образования»</w:t>
            </w:r>
          </w:p>
        </w:tc>
      </w:tr>
      <w:tr w:rsidR="009126C5" w:rsidRPr="009126C5" w:rsidTr="006C36C7">
        <w:trPr>
          <w:jc w:val="center"/>
        </w:trPr>
        <w:tc>
          <w:tcPr>
            <w:tcW w:w="2978" w:type="dxa"/>
          </w:tcPr>
          <w:p w:rsidR="009126C5" w:rsidRDefault="009126C5" w:rsidP="008D74AE">
            <w:pPr>
              <w:autoSpaceDE w:val="0"/>
              <w:autoSpaceDN w:val="0"/>
              <w:adjustRightInd w:val="0"/>
              <w:spacing w:after="0" w:line="240" w:lineRule="auto"/>
              <w:jc w:val="both"/>
              <w:rPr>
                <w:rFonts w:ascii="Times New Roman" w:hAnsi="Times New Roman"/>
                <w:sz w:val="24"/>
                <w:szCs w:val="24"/>
              </w:rPr>
            </w:pPr>
            <w:r w:rsidRPr="009126C5">
              <w:rPr>
                <w:rFonts w:ascii="Times New Roman" w:hAnsi="Times New Roman"/>
                <w:sz w:val="24"/>
                <w:szCs w:val="24"/>
              </w:rPr>
              <w:t xml:space="preserve">Ответственный исполнитель </w:t>
            </w:r>
          </w:p>
          <w:p w:rsidR="009126C5" w:rsidRPr="009126C5" w:rsidRDefault="009126C5" w:rsidP="008D74AE">
            <w:pPr>
              <w:autoSpaceDE w:val="0"/>
              <w:autoSpaceDN w:val="0"/>
              <w:adjustRightInd w:val="0"/>
              <w:spacing w:after="0" w:line="240" w:lineRule="auto"/>
              <w:jc w:val="both"/>
              <w:rPr>
                <w:rFonts w:ascii="Times New Roman" w:hAnsi="Times New Roman"/>
                <w:sz w:val="24"/>
                <w:szCs w:val="24"/>
              </w:rPr>
            </w:pPr>
          </w:p>
        </w:tc>
        <w:tc>
          <w:tcPr>
            <w:tcW w:w="425" w:type="dxa"/>
          </w:tcPr>
          <w:p w:rsidR="009126C5" w:rsidRPr="009126C5" w:rsidRDefault="009126C5" w:rsidP="009126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126C5" w:rsidRPr="009126C5" w:rsidRDefault="009126C5" w:rsidP="008D74AE">
            <w:pPr>
              <w:autoSpaceDE w:val="0"/>
              <w:autoSpaceDN w:val="0"/>
              <w:adjustRightInd w:val="0"/>
              <w:spacing w:after="0" w:line="240" w:lineRule="auto"/>
              <w:jc w:val="both"/>
              <w:rPr>
                <w:rFonts w:ascii="Times New Roman" w:hAnsi="Times New Roman"/>
                <w:sz w:val="24"/>
                <w:szCs w:val="24"/>
              </w:rPr>
            </w:pPr>
            <w:r w:rsidRPr="009126C5">
              <w:rPr>
                <w:rFonts w:ascii="Times New Roman" w:hAnsi="Times New Roman"/>
                <w:sz w:val="24"/>
                <w:szCs w:val="24"/>
              </w:rPr>
              <w:t>Министерство образования Республики Тыва</w:t>
            </w:r>
          </w:p>
        </w:tc>
      </w:tr>
      <w:tr w:rsidR="009126C5" w:rsidRPr="009126C5" w:rsidTr="006C36C7">
        <w:trPr>
          <w:jc w:val="center"/>
        </w:trPr>
        <w:tc>
          <w:tcPr>
            <w:tcW w:w="2978" w:type="dxa"/>
          </w:tcPr>
          <w:p w:rsidR="009126C5" w:rsidRPr="009126C5" w:rsidRDefault="009126C5" w:rsidP="008D74AE">
            <w:pPr>
              <w:autoSpaceDE w:val="0"/>
              <w:autoSpaceDN w:val="0"/>
              <w:adjustRightInd w:val="0"/>
              <w:spacing w:after="0" w:line="240" w:lineRule="auto"/>
              <w:jc w:val="both"/>
              <w:rPr>
                <w:rFonts w:ascii="Times New Roman" w:hAnsi="Times New Roman"/>
                <w:sz w:val="24"/>
                <w:szCs w:val="24"/>
              </w:rPr>
            </w:pPr>
            <w:r w:rsidRPr="009126C5">
              <w:rPr>
                <w:rFonts w:ascii="Times New Roman" w:hAnsi="Times New Roman"/>
                <w:sz w:val="24"/>
                <w:szCs w:val="24"/>
              </w:rPr>
              <w:t xml:space="preserve">Соисполнители </w:t>
            </w:r>
          </w:p>
        </w:tc>
        <w:tc>
          <w:tcPr>
            <w:tcW w:w="425" w:type="dxa"/>
          </w:tcPr>
          <w:p w:rsidR="009126C5" w:rsidRPr="009126C5" w:rsidRDefault="009126C5" w:rsidP="009126C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126C5" w:rsidRPr="009126C5" w:rsidRDefault="009126C5" w:rsidP="008D74AE">
            <w:pPr>
              <w:autoSpaceDE w:val="0"/>
              <w:autoSpaceDN w:val="0"/>
              <w:adjustRightInd w:val="0"/>
              <w:spacing w:after="0" w:line="240" w:lineRule="auto"/>
              <w:jc w:val="both"/>
              <w:rPr>
                <w:rFonts w:ascii="Times New Roman" w:hAnsi="Times New Roman"/>
                <w:sz w:val="24"/>
                <w:szCs w:val="24"/>
              </w:rPr>
            </w:pPr>
            <w:r w:rsidRPr="009126C5">
              <w:rPr>
                <w:rFonts w:ascii="Times New Roman" w:hAnsi="Times New Roman"/>
                <w:sz w:val="24"/>
                <w:szCs w:val="24"/>
              </w:rPr>
              <w:t>Министерство образования Республики Тыва, Министерство строительства Республики Тыва, государственное бюджетное учреждение «Республиканский центр психолого-медико-социального сопровождения «</w:t>
            </w:r>
            <w:proofErr w:type="spellStart"/>
            <w:r w:rsidRPr="009126C5">
              <w:rPr>
                <w:rFonts w:ascii="Times New Roman" w:hAnsi="Times New Roman"/>
                <w:sz w:val="24"/>
                <w:szCs w:val="24"/>
              </w:rPr>
              <w:t>Сайзырал</w:t>
            </w:r>
            <w:proofErr w:type="spellEnd"/>
            <w:r w:rsidRPr="009126C5">
              <w:rPr>
                <w:rFonts w:ascii="Times New Roman" w:hAnsi="Times New Roman"/>
                <w:sz w:val="24"/>
                <w:szCs w:val="24"/>
              </w:rPr>
              <w:t xml:space="preserve">», государственное бюджетное научное учреждение Министерства образования Республики Тыва «Институт развития национальной школы», </w:t>
            </w:r>
            <w:r w:rsidRPr="009126C5">
              <w:rPr>
                <w:rFonts w:ascii="Times New Roman" w:hAnsi="Times New Roman"/>
                <w:sz w:val="24"/>
                <w:szCs w:val="24"/>
              </w:rPr>
              <w:lastRenderedPageBreak/>
              <w:t xml:space="preserve">государственное автономное образовательное учреждение дополнительного профессионального образования «Тувинский институт развития образования и повышения квалификации», государственное бюджетное учреждение «Институт оценки качества образования науки Республики Тыва», государственное бюджетное образовательное учреждение дополнительного образования Республики Тыва «Республиканский центр развития дополнительного образования», государственное бюджетное учреждение Республики Тыва «Центр учета и мониторинга деятельности образовательных организаций», </w:t>
            </w:r>
            <w:r w:rsidRPr="009126C5">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tc>
      </w:tr>
      <w:tr w:rsidR="009126C5" w:rsidRPr="009126C5" w:rsidTr="006C36C7">
        <w:trPr>
          <w:jc w:val="center"/>
        </w:trPr>
        <w:tc>
          <w:tcPr>
            <w:tcW w:w="2978" w:type="dxa"/>
          </w:tcPr>
          <w:p w:rsidR="009126C5" w:rsidRPr="009126C5" w:rsidRDefault="009126C5" w:rsidP="008D74AE">
            <w:pPr>
              <w:autoSpaceDE w:val="0"/>
              <w:autoSpaceDN w:val="0"/>
              <w:adjustRightInd w:val="0"/>
              <w:spacing w:after="0" w:line="240" w:lineRule="auto"/>
              <w:jc w:val="both"/>
              <w:rPr>
                <w:rFonts w:ascii="Times New Roman" w:hAnsi="Times New Roman"/>
                <w:sz w:val="24"/>
                <w:szCs w:val="24"/>
              </w:rPr>
            </w:pPr>
            <w:r w:rsidRPr="009126C5">
              <w:rPr>
                <w:rFonts w:ascii="Times New Roman" w:hAnsi="Times New Roman"/>
                <w:sz w:val="24"/>
                <w:szCs w:val="24"/>
              </w:rPr>
              <w:lastRenderedPageBreak/>
              <w:t>Период реализации</w:t>
            </w:r>
          </w:p>
        </w:tc>
        <w:tc>
          <w:tcPr>
            <w:tcW w:w="425" w:type="dxa"/>
          </w:tcPr>
          <w:p w:rsidR="009126C5" w:rsidRPr="009126C5" w:rsidRDefault="009126C5" w:rsidP="009126C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803" w:type="dxa"/>
          </w:tcPr>
          <w:p w:rsidR="009126C5" w:rsidRPr="009126C5" w:rsidRDefault="009126C5" w:rsidP="008D74AE">
            <w:pPr>
              <w:autoSpaceDE w:val="0"/>
              <w:autoSpaceDN w:val="0"/>
              <w:adjustRightInd w:val="0"/>
              <w:spacing w:after="0" w:line="240" w:lineRule="auto"/>
              <w:rPr>
                <w:rFonts w:ascii="Times New Roman" w:hAnsi="Times New Roman"/>
                <w:sz w:val="24"/>
                <w:szCs w:val="24"/>
                <w:lang w:eastAsia="ru-RU"/>
              </w:rPr>
            </w:pPr>
            <w:r w:rsidRPr="009126C5">
              <w:rPr>
                <w:rFonts w:ascii="Times New Roman" w:eastAsia="Times New Roman" w:hAnsi="Times New Roman"/>
                <w:sz w:val="24"/>
                <w:szCs w:val="24"/>
              </w:rPr>
              <w:t xml:space="preserve">2014-2025 годы  </w:t>
            </w:r>
          </w:p>
          <w:p w:rsidR="009126C5" w:rsidRPr="009126C5" w:rsidRDefault="009126C5" w:rsidP="008D74AE">
            <w:pPr>
              <w:autoSpaceDE w:val="0"/>
              <w:autoSpaceDN w:val="0"/>
              <w:adjustRightInd w:val="0"/>
              <w:spacing w:after="0" w:line="240" w:lineRule="auto"/>
              <w:rPr>
                <w:rFonts w:ascii="Times New Roman" w:hAnsi="Times New Roman"/>
                <w:sz w:val="24"/>
                <w:szCs w:val="24"/>
                <w:lang w:eastAsia="ru-RU"/>
              </w:rPr>
            </w:pPr>
          </w:p>
        </w:tc>
      </w:tr>
      <w:tr w:rsidR="009126C5" w:rsidRPr="009126C5" w:rsidTr="006C36C7">
        <w:trPr>
          <w:trHeight w:val="285"/>
          <w:jc w:val="center"/>
        </w:trPr>
        <w:tc>
          <w:tcPr>
            <w:tcW w:w="2978" w:type="dxa"/>
          </w:tcPr>
          <w:p w:rsidR="009126C5" w:rsidRPr="009126C5" w:rsidRDefault="009126C5" w:rsidP="008D74AE">
            <w:pPr>
              <w:autoSpaceDE w:val="0"/>
              <w:autoSpaceDN w:val="0"/>
              <w:adjustRightInd w:val="0"/>
              <w:spacing w:after="0" w:line="240" w:lineRule="auto"/>
              <w:jc w:val="both"/>
              <w:rPr>
                <w:rFonts w:ascii="Times New Roman" w:hAnsi="Times New Roman"/>
                <w:sz w:val="24"/>
                <w:szCs w:val="24"/>
              </w:rPr>
            </w:pPr>
            <w:r w:rsidRPr="009126C5">
              <w:rPr>
                <w:rFonts w:ascii="Times New Roman" w:hAnsi="Times New Roman"/>
                <w:sz w:val="24"/>
                <w:szCs w:val="24"/>
              </w:rPr>
              <w:t xml:space="preserve">Цели </w:t>
            </w:r>
          </w:p>
        </w:tc>
        <w:tc>
          <w:tcPr>
            <w:tcW w:w="425" w:type="dxa"/>
          </w:tcPr>
          <w:p w:rsidR="009126C5" w:rsidRPr="009126C5" w:rsidRDefault="009126C5" w:rsidP="009126C5">
            <w:pPr>
              <w:pStyle w:val="formattext"/>
              <w:shd w:val="clear" w:color="auto" w:fill="FFFFFF"/>
              <w:spacing w:before="0" w:beforeAutospacing="0" w:after="0" w:afterAutospacing="0"/>
              <w:jc w:val="center"/>
              <w:textAlignment w:val="baseline"/>
            </w:pPr>
            <w:r>
              <w:t>–</w:t>
            </w:r>
          </w:p>
        </w:tc>
        <w:tc>
          <w:tcPr>
            <w:tcW w:w="6803" w:type="dxa"/>
          </w:tcPr>
          <w:p w:rsidR="009126C5" w:rsidRDefault="009126C5" w:rsidP="008D74AE">
            <w:pPr>
              <w:pStyle w:val="formattext"/>
              <w:shd w:val="clear" w:color="auto" w:fill="FFFFFF"/>
              <w:spacing w:before="0" w:beforeAutospacing="0" w:after="0" w:afterAutospacing="0"/>
              <w:textAlignment w:val="baseline"/>
            </w:pPr>
            <w:r w:rsidRPr="009126C5">
              <w:t>создание в системе общего образования равных возможностей для современного качественного образования и позитивной социализации детей</w:t>
            </w:r>
          </w:p>
          <w:p w:rsidR="009126C5" w:rsidRPr="009126C5" w:rsidRDefault="009126C5" w:rsidP="008D74AE">
            <w:pPr>
              <w:pStyle w:val="formattext"/>
              <w:shd w:val="clear" w:color="auto" w:fill="FFFFFF"/>
              <w:spacing w:before="0" w:beforeAutospacing="0" w:after="0" w:afterAutospacing="0"/>
              <w:textAlignment w:val="baseline"/>
            </w:pPr>
          </w:p>
        </w:tc>
      </w:tr>
      <w:tr w:rsidR="009126C5" w:rsidRPr="009126C5" w:rsidTr="006C36C7">
        <w:trPr>
          <w:trHeight w:val="841"/>
          <w:jc w:val="center"/>
        </w:trPr>
        <w:tc>
          <w:tcPr>
            <w:tcW w:w="2978" w:type="dxa"/>
          </w:tcPr>
          <w:p w:rsidR="009126C5" w:rsidRPr="009126C5" w:rsidRDefault="009126C5" w:rsidP="00105678">
            <w:pPr>
              <w:autoSpaceDE w:val="0"/>
              <w:autoSpaceDN w:val="0"/>
              <w:adjustRightInd w:val="0"/>
              <w:spacing w:after="0" w:line="240" w:lineRule="auto"/>
              <w:rPr>
                <w:rFonts w:ascii="Times New Roman" w:hAnsi="Times New Roman"/>
                <w:sz w:val="24"/>
                <w:szCs w:val="24"/>
              </w:rPr>
            </w:pPr>
            <w:r w:rsidRPr="009126C5">
              <w:rPr>
                <w:rFonts w:ascii="Times New Roman" w:hAnsi="Times New Roman"/>
                <w:sz w:val="24"/>
                <w:szCs w:val="24"/>
              </w:rPr>
              <w:t>Объемы финансового обеспечения за счет всех источников за весь период реализации</w:t>
            </w:r>
          </w:p>
        </w:tc>
        <w:tc>
          <w:tcPr>
            <w:tcW w:w="425" w:type="dxa"/>
          </w:tcPr>
          <w:p w:rsidR="009126C5" w:rsidRPr="009126C5" w:rsidRDefault="009126C5" w:rsidP="009126C5">
            <w:pPr>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объем финансового обеспечения составляет 86 584 452,6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22 954 231,5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63 618 451,6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местного бюджета – 341,8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внебюджетные средства – 11 427,7 тыс. рублей, в том числе по годам:</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2014 г. – 3 488 318,5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42 885,7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3 445 432,8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2015 г. – 3 505 202,1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1798,0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3 503 404,1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2016 г. – 5 207 530,2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710 373,3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4 497 156,9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2017 г. – 4 908 988,7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325 436,0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4 583 562,7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2018 г. – 5 473 031,1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502 597,4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4 970 433,7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2019 г. – 6 504 354,0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768 818,4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5 735 193,8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местного бюджета – 341,8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2020 г. – 6 897 307,1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1 101 775,4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5 784 104,0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внебюджетные средства – 11 427,7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2021 г. – 7 605 369,6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1 269 607,0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6 335 762,6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lastRenderedPageBreak/>
              <w:t>в 2022 г. – 14 832 622,4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6 560 450,0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8 272 172,4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2023 г. – 14 168 952,6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6 957 401,9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7 211 550,7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2024 г. – 9 361 354,1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4 125 223,7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республиканского бюджета – 5 236 130,4 тыс. рублей;</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в 2025 г. – 4 631 412,2 тыс. рублей, из них;</w:t>
            </w:r>
          </w:p>
          <w:p w:rsidR="009126C5" w:rsidRPr="009126C5" w:rsidRDefault="009126C5" w:rsidP="00105678">
            <w:pPr>
              <w:spacing w:after="0" w:line="240" w:lineRule="auto"/>
              <w:jc w:val="both"/>
              <w:rPr>
                <w:rFonts w:ascii="Times New Roman" w:hAnsi="Times New Roman"/>
                <w:sz w:val="24"/>
                <w:szCs w:val="24"/>
              </w:rPr>
            </w:pPr>
            <w:r w:rsidRPr="009126C5">
              <w:rPr>
                <w:rFonts w:ascii="Times New Roman" w:hAnsi="Times New Roman"/>
                <w:sz w:val="24"/>
                <w:szCs w:val="24"/>
              </w:rPr>
              <w:t>средства федерального бюджета – 587 864,7 тыс. рублей;</w:t>
            </w:r>
          </w:p>
          <w:p w:rsidR="009126C5" w:rsidRPr="009126C5" w:rsidRDefault="009126C5" w:rsidP="007245AE">
            <w:pPr>
              <w:spacing w:after="0" w:line="240" w:lineRule="auto"/>
              <w:rPr>
                <w:rFonts w:ascii="Times New Roman" w:hAnsi="Times New Roman"/>
                <w:sz w:val="24"/>
                <w:szCs w:val="24"/>
              </w:rPr>
            </w:pPr>
            <w:r w:rsidRPr="009126C5">
              <w:rPr>
                <w:rFonts w:ascii="Times New Roman" w:hAnsi="Times New Roman"/>
                <w:sz w:val="24"/>
                <w:szCs w:val="24"/>
              </w:rPr>
              <w:t>средства республиканского бюджета – 4 043 547,5 тыс. рублей»</w:t>
            </w:r>
          </w:p>
        </w:tc>
      </w:tr>
      <w:tr w:rsidR="009126C5" w:rsidRPr="009126C5" w:rsidTr="00302356">
        <w:trPr>
          <w:trHeight w:val="425"/>
          <w:jc w:val="center"/>
        </w:trPr>
        <w:tc>
          <w:tcPr>
            <w:tcW w:w="2978" w:type="dxa"/>
          </w:tcPr>
          <w:p w:rsidR="009126C5" w:rsidRPr="009126C5" w:rsidRDefault="009126C5" w:rsidP="00105678">
            <w:pPr>
              <w:autoSpaceDE w:val="0"/>
              <w:autoSpaceDN w:val="0"/>
              <w:adjustRightInd w:val="0"/>
              <w:spacing w:after="0" w:line="240" w:lineRule="auto"/>
              <w:rPr>
                <w:rFonts w:ascii="Times New Roman" w:hAnsi="Times New Roman"/>
                <w:sz w:val="24"/>
                <w:szCs w:val="24"/>
              </w:rPr>
            </w:pPr>
            <w:r w:rsidRPr="009126C5">
              <w:rPr>
                <w:rFonts w:ascii="Times New Roman" w:hAnsi="Times New Roman"/>
                <w:sz w:val="24"/>
                <w:szCs w:val="24"/>
              </w:rPr>
              <w:lastRenderedPageBreak/>
              <w:t>Влияние на достижение национальных целей развития/влияние на достижение приоритетов в сфере обеспечения национальной безопасности</w:t>
            </w:r>
          </w:p>
        </w:tc>
        <w:tc>
          <w:tcPr>
            <w:tcW w:w="425" w:type="dxa"/>
          </w:tcPr>
          <w:p w:rsidR="009126C5" w:rsidRPr="009126C5" w:rsidRDefault="009126C5" w:rsidP="009126C5">
            <w:pPr>
              <w:spacing w:after="0" w:line="240" w:lineRule="auto"/>
              <w:jc w:val="center"/>
              <w:rPr>
                <w:rFonts w:ascii="Times New Roman" w:hAnsi="Times New Roman"/>
                <w:sz w:val="24"/>
                <w:szCs w:val="24"/>
              </w:rPr>
            </w:pPr>
            <w:r>
              <w:rPr>
                <w:rFonts w:ascii="Times New Roman" w:hAnsi="Times New Roman"/>
                <w:sz w:val="24"/>
                <w:szCs w:val="24"/>
              </w:rPr>
              <w:t>–</w:t>
            </w:r>
          </w:p>
        </w:tc>
        <w:tc>
          <w:tcPr>
            <w:tcW w:w="6803" w:type="dxa"/>
          </w:tcPr>
          <w:p w:rsidR="007245AE" w:rsidRDefault="009126C5" w:rsidP="00A30BB8">
            <w:pPr>
              <w:spacing w:after="0" w:line="240" w:lineRule="auto"/>
              <w:jc w:val="both"/>
              <w:rPr>
                <w:rFonts w:ascii="Times New Roman" w:hAnsi="Times New Roman"/>
                <w:sz w:val="24"/>
                <w:szCs w:val="24"/>
              </w:rPr>
            </w:pPr>
            <w:r>
              <w:rPr>
                <w:rFonts w:ascii="Times New Roman" w:hAnsi="Times New Roman"/>
                <w:sz w:val="24"/>
                <w:szCs w:val="24"/>
              </w:rPr>
              <w:t>ч</w:t>
            </w:r>
            <w:r w:rsidRPr="009126C5">
              <w:rPr>
                <w:rFonts w:ascii="Times New Roman" w:hAnsi="Times New Roman"/>
                <w:sz w:val="24"/>
                <w:szCs w:val="24"/>
              </w:rPr>
              <w:t>исленность обучающихся в государственных и муниципальных (кроме вечерних (сменных) общ</w:t>
            </w:r>
            <w:r w:rsidR="007245AE">
              <w:rPr>
                <w:rFonts w:ascii="Times New Roman" w:hAnsi="Times New Roman"/>
                <w:sz w:val="24"/>
                <w:szCs w:val="24"/>
              </w:rPr>
              <w:t>еобразовательных организациях; ч</w:t>
            </w:r>
            <w:r w:rsidRPr="009126C5">
              <w:rPr>
                <w:rFonts w:ascii="Times New Roman" w:hAnsi="Times New Roman"/>
                <w:sz w:val="24"/>
                <w:szCs w:val="24"/>
              </w:rPr>
              <w:t xml:space="preserve">исленность обучающихся в вечерних (сменных) образовательных организациях;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 xml:space="preserve">оля обучающихся в государственных (муниципальных) общеобразовательных организациях, занимающихся во вторую смену, в общей </w:t>
            </w:r>
            <w:proofErr w:type="gramStart"/>
            <w:r w:rsidR="009126C5" w:rsidRPr="009126C5">
              <w:rPr>
                <w:rFonts w:ascii="Times New Roman" w:hAnsi="Times New Roman"/>
                <w:sz w:val="24"/>
                <w:szCs w:val="24"/>
              </w:rPr>
              <w:t>численности</w:t>
            </w:r>
            <w:proofErr w:type="gramEnd"/>
            <w:r w:rsidR="009126C5" w:rsidRPr="009126C5">
              <w:rPr>
                <w:rFonts w:ascii="Times New Roman" w:hAnsi="Times New Roman"/>
                <w:sz w:val="24"/>
                <w:szCs w:val="24"/>
              </w:rPr>
              <w:t xml:space="preserve"> обучающихся в государственных (муниципальных) общеобразовательных организациях;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 xml:space="preserve">оля обучающихся по программам общего образования, участвующих в олимпиадах и конкурсах различных уровней, в общей </w:t>
            </w:r>
            <w:proofErr w:type="gramStart"/>
            <w:r w:rsidR="009126C5" w:rsidRPr="009126C5">
              <w:rPr>
                <w:rFonts w:ascii="Times New Roman" w:hAnsi="Times New Roman"/>
                <w:sz w:val="24"/>
                <w:szCs w:val="24"/>
              </w:rPr>
              <w:t>численности</w:t>
            </w:r>
            <w:proofErr w:type="gramEnd"/>
            <w:r w:rsidR="009126C5" w:rsidRPr="009126C5">
              <w:rPr>
                <w:rFonts w:ascii="Times New Roman" w:hAnsi="Times New Roman"/>
                <w:sz w:val="24"/>
                <w:szCs w:val="24"/>
              </w:rPr>
              <w:t xml:space="preserve"> обучающихся по программам общего образования;</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у</w:t>
            </w:r>
            <w:r w:rsidR="009126C5" w:rsidRPr="009126C5">
              <w:rPr>
                <w:rFonts w:ascii="Times New Roman" w:hAnsi="Times New Roman"/>
                <w:sz w:val="24"/>
                <w:szCs w:val="24"/>
              </w:rPr>
              <w:t xml:space="preserve">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 xml:space="preserve">оля выпускников государственных (муниципальных) общеобразовательных организаций, среднего профессионального образования, поступивших в высшие учебные заведения, от общей численности выпускников данных организаций образования; </w:t>
            </w:r>
            <w:r>
              <w:rPr>
                <w:rFonts w:ascii="Times New Roman" w:hAnsi="Times New Roman"/>
                <w:sz w:val="24"/>
                <w:szCs w:val="24"/>
              </w:rPr>
              <w:t>к</w:t>
            </w:r>
            <w:r w:rsidR="009126C5" w:rsidRPr="009126C5">
              <w:rPr>
                <w:rFonts w:ascii="Times New Roman" w:hAnsi="Times New Roman"/>
                <w:sz w:val="24"/>
                <w:szCs w:val="24"/>
              </w:rPr>
              <w:t xml:space="preserve">оличество детей, получивших психологическую помощь через индивидуальную и групповую работу;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 xml:space="preserve">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(показатель проекта «Современная школа»;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о</w:t>
            </w:r>
            <w:r w:rsidR="009126C5" w:rsidRPr="009126C5">
              <w:rPr>
                <w:rFonts w:ascii="Times New Roman" w:hAnsi="Times New Roman"/>
                <w:sz w:val="24"/>
                <w:szCs w:val="24"/>
              </w:rPr>
              <w:t xml:space="preserve">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 xml:space="preserve">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о</w:t>
            </w:r>
            <w:r w:rsidR="009126C5" w:rsidRPr="009126C5">
              <w:rPr>
                <w:rFonts w:ascii="Times New Roman" w:hAnsi="Times New Roman"/>
                <w:sz w:val="24"/>
                <w:szCs w:val="24"/>
              </w:rPr>
              <w:t>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w:t>
            </w:r>
            <w:r w:rsidR="009126C5" w:rsidRPr="009126C5">
              <w:rPr>
                <w:rFonts w:ascii="Times New Roman" w:hAnsi="Times New Roman"/>
                <w:sz w:val="24"/>
                <w:szCs w:val="24"/>
              </w:rPr>
              <w:lastRenderedPageBreak/>
              <w:t xml:space="preserve">ственного экзамена;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о</w:t>
            </w:r>
            <w:r w:rsidR="009126C5" w:rsidRPr="009126C5">
              <w:rPr>
                <w:rFonts w:ascii="Times New Roman" w:hAnsi="Times New Roman"/>
                <w:sz w:val="24"/>
                <w:szCs w:val="24"/>
              </w:rPr>
              <w:t xml:space="preserve">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и его значение; </w:t>
            </w:r>
          </w:p>
          <w:p w:rsidR="007245AE" w:rsidRDefault="007245AE" w:rsidP="00A30BB8">
            <w:pPr>
              <w:spacing w:after="0" w:line="240" w:lineRule="auto"/>
              <w:jc w:val="both"/>
              <w:rPr>
                <w:rFonts w:ascii="Times New Roman" w:hAnsi="Times New Roman"/>
                <w:sz w:val="24"/>
                <w:szCs w:val="24"/>
              </w:rPr>
            </w:pPr>
            <w:r>
              <w:rPr>
                <w:rFonts w:ascii="Times New Roman" w:hAnsi="Times New Roman"/>
                <w:sz w:val="24"/>
                <w:szCs w:val="24"/>
              </w:rPr>
              <w:t>с</w:t>
            </w:r>
            <w:r w:rsidR="009126C5" w:rsidRPr="009126C5">
              <w:rPr>
                <w:rFonts w:ascii="Times New Roman" w:hAnsi="Times New Roman"/>
                <w:sz w:val="24"/>
                <w:szCs w:val="24"/>
              </w:rPr>
              <w:t>оздан</w:t>
            </w:r>
            <w:r>
              <w:rPr>
                <w:rFonts w:ascii="Times New Roman" w:hAnsi="Times New Roman"/>
                <w:sz w:val="24"/>
                <w:szCs w:val="24"/>
              </w:rPr>
              <w:t>ие</w:t>
            </w:r>
            <w:r w:rsidR="009126C5" w:rsidRPr="009126C5">
              <w:rPr>
                <w:rFonts w:ascii="Times New Roman" w:hAnsi="Times New Roman"/>
                <w:sz w:val="24"/>
                <w:szCs w:val="24"/>
              </w:rPr>
              <w:t xml:space="preserve"> новых мест в общеобразовательных организациях; удельный вес численности обучающихся, занимающихся в первую смену, в общей </w:t>
            </w:r>
            <w:proofErr w:type="gramStart"/>
            <w:r w:rsidR="009126C5" w:rsidRPr="009126C5">
              <w:rPr>
                <w:rFonts w:ascii="Times New Roman" w:hAnsi="Times New Roman"/>
                <w:sz w:val="24"/>
                <w:szCs w:val="24"/>
              </w:rPr>
              <w:t>численности</w:t>
            </w:r>
            <w:proofErr w:type="gramEnd"/>
            <w:r w:rsidR="009126C5" w:rsidRPr="009126C5">
              <w:rPr>
                <w:rFonts w:ascii="Times New Roman" w:hAnsi="Times New Roman"/>
                <w:sz w:val="24"/>
                <w:szCs w:val="24"/>
              </w:rPr>
              <w:t xml:space="preserve"> обучающихся в общеобразовательных орга</w:t>
            </w:r>
            <w:r>
              <w:rPr>
                <w:rFonts w:ascii="Times New Roman" w:hAnsi="Times New Roman"/>
                <w:sz w:val="24"/>
                <w:szCs w:val="24"/>
              </w:rPr>
              <w:t xml:space="preserve">низациях; </w:t>
            </w:r>
          </w:p>
          <w:p w:rsidR="009126C5" w:rsidRPr="009126C5" w:rsidRDefault="007245AE" w:rsidP="00A30BB8">
            <w:pPr>
              <w:spacing w:after="0" w:line="240" w:lineRule="auto"/>
              <w:jc w:val="both"/>
              <w:rPr>
                <w:rFonts w:ascii="Times New Roman" w:hAnsi="Times New Roman"/>
                <w:sz w:val="24"/>
                <w:szCs w:val="24"/>
              </w:rPr>
            </w:pPr>
            <w:r>
              <w:rPr>
                <w:rFonts w:ascii="Times New Roman" w:hAnsi="Times New Roman"/>
                <w:sz w:val="24"/>
                <w:szCs w:val="24"/>
              </w:rPr>
              <w:t>о</w:t>
            </w:r>
            <w:r w:rsidR="009126C5" w:rsidRPr="009126C5">
              <w:rPr>
                <w:rFonts w:ascii="Times New Roman" w:hAnsi="Times New Roman"/>
                <w:sz w:val="24"/>
                <w:szCs w:val="24"/>
              </w:rPr>
              <w:t>беспечен</w:t>
            </w:r>
            <w:r>
              <w:rPr>
                <w:rFonts w:ascii="Times New Roman" w:hAnsi="Times New Roman"/>
                <w:sz w:val="24"/>
                <w:szCs w:val="24"/>
              </w:rPr>
              <w:t>ие</w:t>
            </w:r>
            <w:r w:rsidR="009126C5" w:rsidRPr="009126C5">
              <w:rPr>
                <w:rFonts w:ascii="Times New Roman" w:hAnsi="Times New Roman"/>
                <w:sz w:val="24"/>
                <w:szCs w:val="24"/>
              </w:rPr>
              <w:t xml:space="preserve"> реализаци</w:t>
            </w:r>
            <w:r>
              <w:rPr>
                <w:rFonts w:ascii="Times New Roman" w:hAnsi="Times New Roman"/>
                <w:sz w:val="24"/>
                <w:szCs w:val="24"/>
              </w:rPr>
              <w:t>и</w:t>
            </w:r>
            <w:r w:rsidR="009126C5" w:rsidRPr="009126C5">
              <w:rPr>
                <w:rFonts w:ascii="Times New Roman" w:hAnsi="Times New Roman"/>
                <w:sz w:val="24"/>
                <w:szCs w:val="24"/>
              </w:rPr>
              <w:t xml:space="preserve">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9126C5" w:rsidRPr="009126C5" w:rsidRDefault="007245AE" w:rsidP="00A30BB8">
            <w:pPr>
              <w:spacing w:after="0" w:line="240" w:lineRule="auto"/>
              <w:jc w:val="both"/>
              <w:rPr>
                <w:rFonts w:ascii="Times New Roman" w:hAnsi="Times New Roman"/>
                <w:sz w:val="24"/>
                <w:szCs w:val="24"/>
              </w:rPr>
            </w:pPr>
            <w:r>
              <w:rPr>
                <w:rFonts w:ascii="Times New Roman" w:hAnsi="Times New Roman"/>
                <w:sz w:val="24"/>
                <w:szCs w:val="24"/>
              </w:rPr>
              <w:t>к</w:t>
            </w:r>
            <w:r w:rsidR="009126C5" w:rsidRPr="009126C5">
              <w:rPr>
                <w:rFonts w:ascii="Times New Roman" w:hAnsi="Times New Roman"/>
                <w:sz w:val="24"/>
                <w:szCs w:val="24"/>
              </w:rPr>
              <w:t>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с нарастающим итогом с 2019 года;</w:t>
            </w:r>
          </w:p>
          <w:p w:rsidR="009126C5" w:rsidRPr="009126C5" w:rsidRDefault="004D1F41" w:rsidP="00A30BB8">
            <w:pPr>
              <w:spacing w:after="0" w:line="240" w:lineRule="auto"/>
              <w:jc w:val="both"/>
              <w:rPr>
                <w:rFonts w:ascii="Times New Roman" w:hAnsi="Times New Roman"/>
                <w:sz w:val="24"/>
                <w:szCs w:val="24"/>
              </w:rPr>
            </w:pPr>
            <w:r>
              <w:rPr>
                <w:rFonts w:ascii="Times New Roman" w:hAnsi="Times New Roman"/>
                <w:sz w:val="24"/>
                <w:szCs w:val="24"/>
              </w:rPr>
              <w:t>с</w:t>
            </w:r>
            <w:r w:rsidR="009126C5" w:rsidRPr="009126C5">
              <w:rPr>
                <w:rFonts w:ascii="Times New Roman" w:hAnsi="Times New Roman"/>
                <w:sz w:val="24"/>
                <w:szCs w:val="24"/>
              </w:rPr>
              <w:t>оздан</w:t>
            </w:r>
            <w:r>
              <w:rPr>
                <w:rFonts w:ascii="Times New Roman" w:hAnsi="Times New Roman"/>
                <w:sz w:val="24"/>
                <w:szCs w:val="24"/>
              </w:rPr>
              <w:t>ие</w:t>
            </w:r>
            <w:r w:rsidR="009126C5" w:rsidRPr="009126C5">
              <w:rPr>
                <w:rFonts w:ascii="Times New Roman" w:hAnsi="Times New Roman"/>
                <w:sz w:val="24"/>
                <w:szCs w:val="24"/>
              </w:rPr>
              <w:t xml:space="preserve"> новых мест в общеобразовательных организациях, расположенных в сельской местности и поселках городского типа;</w:t>
            </w:r>
          </w:p>
          <w:p w:rsidR="009126C5" w:rsidRPr="009126C5" w:rsidRDefault="004D1F41" w:rsidP="00A30BB8">
            <w:pPr>
              <w:spacing w:after="0" w:line="240" w:lineRule="auto"/>
              <w:jc w:val="both"/>
              <w:rPr>
                <w:rFonts w:ascii="Times New Roman" w:hAnsi="Times New Roman"/>
                <w:sz w:val="24"/>
                <w:szCs w:val="24"/>
              </w:rPr>
            </w:pPr>
            <w:r>
              <w:rPr>
                <w:rFonts w:ascii="Times New Roman" w:hAnsi="Times New Roman"/>
                <w:sz w:val="24"/>
                <w:szCs w:val="24"/>
              </w:rPr>
              <w:t>у</w:t>
            </w:r>
            <w:r w:rsidR="009126C5" w:rsidRPr="009126C5">
              <w:rPr>
                <w:rFonts w:ascii="Times New Roman" w:hAnsi="Times New Roman"/>
                <w:sz w:val="24"/>
                <w:szCs w:val="24"/>
              </w:rPr>
              <w:t>ровень образования;</w:t>
            </w:r>
          </w:p>
          <w:p w:rsidR="009126C5" w:rsidRPr="009126C5" w:rsidRDefault="004D1F41" w:rsidP="00A30BB8">
            <w:pPr>
              <w:spacing w:after="0" w:line="240" w:lineRule="auto"/>
              <w:jc w:val="both"/>
              <w:rPr>
                <w:rFonts w:ascii="Times New Roman" w:hAnsi="Times New Roman"/>
                <w:sz w:val="24"/>
                <w:szCs w:val="24"/>
              </w:rPr>
            </w:pPr>
            <w:r>
              <w:rPr>
                <w:rFonts w:ascii="Times New Roman" w:hAnsi="Times New Roman"/>
                <w:sz w:val="24"/>
                <w:szCs w:val="24"/>
              </w:rPr>
              <w:t>э</w:t>
            </w:r>
            <w:r w:rsidR="009126C5" w:rsidRPr="009126C5">
              <w:rPr>
                <w:rFonts w:ascii="Times New Roman" w:hAnsi="Times New Roman"/>
                <w:sz w:val="24"/>
                <w:szCs w:val="24"/>
              </w:rPr>
              <w:t>ффективность системы выявления, поддержки и развития способностей и талантов у детей и молодежи;</w:t>
            </w:r>
          </w:p>
          <w:p w:rsidR="004D1F41" w:rsidRDefault="009126C5" w:rsidP="00A30BB8">
            <w:pPr>
              <w:spacing w:after="0" w:line="240" w:lineRule="auto"/>
              <w:jc w:val="both"/>
              <w:rPr>
                <w:rFonts w:ascii="Times New Roman" w:hAnsi="Times New Roman"/>
                <w:sz w:val="24"/>
                <w:szCs w:val="24"/>
              </w:rPr>
            </w:pPr>
            <w:r w:rsidRPr="004D1F41">
              <w:rPr>
                <w:rFonts w:ascii="Times New Roman" w:hAnsi="Times New Roman"/>
                <w:sz w:val="24"/>
                <w:szCs w:val="24"/>
              </w:rPr>
              <w:t>создан</w:t>
            </w:r>
            <w:r w:rsidR="004D1F41">
              <w:rPr>
                <w:rFonts w:ascii="Times New Roman" w:hAnsi="Times New Roman"/>
                <w:sz w:val="24"/>
                <w:szCs w:val="24"/>
              </w:rPr>
              <w:t>ие</w:t>
            </w:r>
            <w:r w:rsidRPr="004D1F41">
              <w:rPr>
                <w:rFonts w:ascii="Times New Roman" w:hAnsi="Times New Roman"/>
                <w:sz w:val="24"/>
                <w:szCs w:val="24"/>
              </w:rPr>
              <w:t xml:space="preserve"> и функционир</w:t>
            </w:r>
            <w:r w:rsidR="004D1F41">
              <w:rPr>
                <w:rFonts w:ascii="Times New Roman" w:hAnsi="Times New Roman"/>
                <w:sz w:val="24"/>
                <w:szCs w:val="24"/>
              </w:rPr>
              <w:t>ование</w:t>
            </w:r>
            <w:r w:rsidRPr="004D1F41">
              <w:rPr>
                <w:rFonts w:ascii="Times New Roman" w:hAnsi="Times New Roman"/>
                <w:sz w:val="24"/>
                <w:szCs w:val="24"/>
              </w:rPr>
              <w:t xml:space="preserve"> центр</w:t>
            </w:r>
            <w:r w:rsidR="004D1F41">
              <w:rPr>
                <w:rFonts w:ascii="Times New Roman" w:hAnsi="Times New Roman"/>
                <w:sz w:val="24"/>
                <w:szCs w:val="24"/>
              </w:rPr>
              <w:t>ов</w:t>
            </w:r>
            <w:r w:rsidRPr="004D1F41">
              <w:rPr>
                <w:rFonts w:ascii="Times New Roman" w:hAnsi="Times New Roman"/>
                <w:sz w:val="24"/>
                <w:szCs w:val="24"/>
              </w:rPr>
              <w:t xml:space="preserve"> образования естественно-научной и технологической направленностей</w:t>
            </w:r>
            <w:r w:rsidR="004D1F41" w:rsidRPr="004D1F41">
              <w:rPr>
                <w:rFonts w:ascii="Times New Roman" w:hAnsi="Times New Roman"/>
                <w:sz w:val="24"/>
                <w:szCs w:val="24"/>
              </w:rPr>
              <w:t xml:space="preserve"> в общеобразовательных организациях, расположенных в сельской местности и малых городах</w:t>
            </w:r>
            <w:r w:rsidRPr="004D1F41">
              <w:rPr>
                <w:rFonts w:ascii="Times New Roman" w:hAnsi="Times New Roman"/>
                <w:sz w:val="24"/>
                <w:szCs w:val="24"/>
              </w:rPr>
              <w:t xml:space="preserve">; </w:t>
            </w:r>
          </w:p>
          <w:p w:rsidR="009126C5" w:rsidRPr="009126C5" w:rsidRDefault="004D1F41" w:rsidP="00A30BB8">
            <w:pPr>
              <w:spacing w:after="0" w:line="240" w:lineRule="auto"/>
              <w:jc w:val="both"/>
              <w:rPr>
                <w:rFonts w:ascii="Times New Roman" w:hAnsi="Times New Roman"/>
                <w:sz w:val="24"/>
                <w:szCs w:val="24"/>
              </w:rPr>
            </w:pPr>
            <w:r>
              <w:rPr>
                <w:rFonts w:ascii="Times New Roman" w:hAnsi="Times New Roman"/>
                <w:sz w:val="24"/>
                <w:szCs w:val="24"/>
              </w:rPr>
              <w:t>о</w:t>
            </w:r>
            <w:r w:rsidR="009126C5" w:rsidRPr="004D1F41">
              <w:rPr>
                <w:rFonts w:ascii="Times New Roman" w:hAnsi="Times New Roman"/>
                <w:sz w:val="24"/>
                <w:szCs w:val="24"/>
              </w:rPr>
              <w:t>бновлен</w:t>
            </w:r>
            <w:r>
              <w:rPr>
                <w:rFonts w:ascii="Times New Roman" w:hAnsi="Times New Roman"/>
                <w:sz w:val="24"/>
                <w:szCs w:val="24"/>
              </w:rPr>
              <w:t>ие</w:t>
            </w:r>
            <w:r w:rsidR="009126C5" w:rsidRPr="004D1F41">
              <w:rPr>
                <w:rFonts w:ascii="Times New Roman" w:hAnsi="Times New Roman"/>
                <w:sz w:val="24"/>
                <w:szCs w:val="24"/>
              </w:rPr>
              <w:t xml:space="preserve"> материально-техническ</w:t>
            </w:r>
            <w:r>
              <w:rPr>
                <w:rFonts w:ascii="Times New Roman" w:hAnsi="Times New Roman"/>
                <w:sz w:val="24"/>
                <w:szCs w:val="24"/>
              </w:rPr>
              <w:t>ой</w:t>
            </w:r>
            <w:r w:rsidR="009126C5" w:rsidRPr="004D1F41">
              <w:rPr>
                <w:rFonts w:ascii="Times New Roman" w:hAnsi="Times New Roman"/>
                <w:sz w:val="24"/>
                <w:szCs w:val="24"/>
              </w:rPr>
              <w:t xml:space="preserve"> баз</w:t>
            </w:r>
            <w:r>
              <w:rPr>
                <w:rFonts w:ascii="Times New Roman" w:hAnsi="Times New Roman"/>
                <w:sz w:val="24"/>
                <w:szCs w:val="24"/>
              </w:rPr>
              <w:t>ы</w:t>
            </w:r>
            <w:r w:rsidR="009126C5" w:rsidRPr="004D1F41">
              <w:rPr>
                <w:rFonts w:ascii="Times New Roman" w:hAnsi="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p w:rsidR="009126C5" w:rsidRPr="009126C5" w:rsidRDefault="009126C5" w:rsidP="00A30BB8">
            <w:pPr>
              <w:spacing w:after="0" w:line="240" w:lineRule="auto"/>
              <w:jc w:val="both"/>
              <w:rPr>
                <w:rFonts w:ascii="Times New Roman" w:hAnsi="Times New Roman"/>
                <w:sz w:val="24"/>
                <w:szCs w:val="24"/>
              </w:rPr>
            </w:pPr>
            <w:r w:rsidRPr="009126C5">
              <w:rPr>
                <w:rFonts w:ascii="Times New Roman" w:hAnsi="Times New Roman"/>
                <w:sz w:val="24"/>
                <w:szCs w:val="24"/>
              </w:rPr>
              <w:t>создан</w:t>
            </w:r>
            <w:r w:rsidR="001377BD">
              <w:rPr>
                <w:rFonts w:ascii="Times New Roman" w:hAnsi="Times New Roman"/>
                <w:sz w:val="24"/>
                <w:szCs w:val="24"/>
              </w:rPr>
              <w:t>ие</w:t>
            </w:r>
            <w:r w:rsidRPr="009126C5">
              <w:rPr>
                <w:rFonts w:ascii="Times New Roman" w:hAnsi="Times New Roman"/>
                <w:sz w:val="24"/>
                <w:szCs w:val="24"/>
              </w:rPr>
              <w:t xml:space="preserve"> и функционир</w:t>
            </w:r>
            <w:r w:rsidR="001377BD">
              <w:rPr>
                <w:rFonts w:ascii="Times New Roman" w:hAnsi="Times New Roman"/>
                <w:sz w:val="24"/>
                <w:szCs w:val="24"/>
              </w:rPr>
              <w:t>ование</w:t>
            </w:r>
            <w:r w:rsidRPr="009126C5">
              <w:rPr>
                <w:rFonts w:ascii="Times New Roman" w:hAnsi="Times New Roman"/>
                <w:sz w:val="24"/>
                <w:szCs w:val="24"/>
              </w:rPr>
              <w:t xml:space="preserve"> детски</w:t>
            </w:r>
            <w:r w:rsidR="001377BD">
              <w:rPr>
                <w:rFonts w:ascii="Times New Roman" w:hAnsi="Times New Roman"/>
                <w:sz w:val="24"/>
                <w:szCs w:val="24"/>
              </w:rPr>
              <w:t>х</w:t>
            </w:r>
            <w:r w:rsidRPr="009126C5">
              <w:rPr>
                <w:rFonts w:ascii="Times New Roman" w:hAnsi="Times New Roman"/>
                <w:sz w:val="24"/>
                <w:szCs w:val="24"/>
              </w:rPr>
              <w:t xml:space="preserve"> технопарк</w:t>
            </w:r>
            <w:r w:rsidR="001377BD">
              <w:rPr>
                <w:rFonts w:ascii="Times New Roman" w:hAnsi="Times New Roman"/>
                <w:sz w:val="24"/>
                <w:szCs w:val="24"/>
              </w:rPr>
              <w:t>ов</w:t>
            </w:r>
            <w:r w:rsidRPr="009126C5">
              <w:rPr>
                <w:rFonts w:ascii="Times New Roman" w:hAnsi="Times New Roman"/>
                <w:sz w:val="24"/>
                <w:szCs w:val="24"/>
              </w:rPr>
              <w:t xml:space="preserve"> «</w:t>
            </w:r>
            <w:proofErr w:type="spellStart"/>
            <w:r w:rsidRPr="009126C5">
              <w:rPr>
                <w:rFonts w:ascii="Times New Roman" w:hAnsi="Times New Roman"/>
                <w:sz w:val="24"/>
                <w:szCs w:val="24"/>
              </w:rPr>
              <w:t>Кванториум</w:t>
            </w:r>
            <w:proofErr w:type="spellEnd"/>
            <w:r w:rsidRPr="009126C5">
              <w:rPr>
                <w:rFonts w:ascii="Times New Roman" w:hAnsi="Times New Roman"/>
                <w:sz w:val="24"/>
                <w:szCs w:val="24"/>
              </w:rPr>
              <w:t>»</w:t>
            </w:r>
            <w:r w:rsidR="004D1F41">
              <w:rPr>
                <w:rFonts w:ascii="Times New Roman" w:hAnsi="Times New Roman"/>
                <w:sz w:val="24"/>
                <w:szCs w:val="24"/>
              </w:rPr>
              <w:t xml:space="preserve"> н</w:t>
            </w:r>
            <w:r w:rsidR="004D1F41" w:rsidRPr="009126C5">
              <w:rPr>
                <w:rFonts w:ascii="Times New Roman" w:hAnsi="Times New Roman"/>
                <w:sz w:val="24"/>
                <w:szCs w:val="24"/>
              </w:rPr>
              <w:t>а базе общеобразовательных организаций</w:t>
            </w:r>
            <w:r w:rsidR="001377BD">
              <w:rPr>
                <w:rFonts w:ascii="Times New Roman" w:hAnsi="Times New Roman"/>
                <w:sz w:val="24"/>
                <w:szCs w:val="24"/>
              </w:rPr>
              <w:t>;</w:t>
            </w:r>
          </w:p>
          <w:p w:rsidR="009126C5" w:rsidRPr="009126C5" w:rsidRDefault="001377BD" w:rsidP="00A30BB8">
            <w:pPr>
              <w:spacing w:after="0" w:line="240" w:lineRule="auto"/>
              <w:jc w:val="both"/>
              <w:rPr>
                <w:rFonts w:ascii="Times New Roman" w:hAnsi="Times New Roman"/>
                <w:sz w:val="24"/>
                <w:szCs w:val="24"/>
              </w:rPr>
            </w:pPr>
            <w:r>
              <w:rPr>
                <w:rFonts w:ascii="Times New Roman" w:hAnsi="Times New Roman"/>
                <w:sz w:val="24"/>
                <w:szCs w:val="24"/>
              </w:rPr>
              <w:t>с</w:t>
            </w:r>
            <w:r w:rsidR="009126C5" w:rsidRPr="009126C5">
              <w:rPr>
                <w:rFonts w:ascii="Times New Roman" w:hAnsi="Times New Roman"/>
                <w:sz w:val="24"/>
                <w:szCs w:val="24"/>
              </w:rPr>
              <w:t>оздан</w:t>
            </w:r>
            <w:r>
              <w:rPr>
                <w:rFonts w:ascii="Times New Roman" w:hAnsi="Times New Roman"/>
                <w:sz w:val="24"/>
                <w:szCs w:val="24"/>
              </w:rPr>
              <w:t>ие</w:t>
            </w:r>
            <w:r w:rsidR="009126C5" w:rsidRPr="009126C5">
              <w:rPr>
                <w:rFonts w:ascii="Times New Roman" w:hAnsi="Times New Roman"/>
                <w:sz w:val="24"/>
                <w:szCs w:val="24"/>
              </w:rPr>
              <w:t xml:space="preserve">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w:t>
            </w:r>
          </w:p>
          <w:p w:rsidR="009126C5" w:rsidRPr="009126C5" w:rsidRDefault="001377BD" w:rsidP="00A30BB8">
            <w:pPr>
              <w:spacing w:after="0" w:line="240" w:lineRule="auto"/>
              <w:jc w:val="both"/>
              <w:rPr>
                <w:rFonts w:ascii="Times New Roman" w:hAnsi="Times New Roman"/>
                <w:sz w:val="24"/>
                <w:szCs w:val="24"/>
              </w:rPr>
            </w:pPr>
            <w:r>
              <w:rPr>
                <w:rFonts w:ascii="Times New Roman" w:hAnsi="Times New Roman"/>
                <w:sz w:val="24"/>
                <w:szCs w:val="24"/>
              </w:rPr>
              <w:t>с</w:t>
            </w:r>
            <w:r w:rsidR="009126C5" w:rsidRPr="009126C5">
              <w:rPr>
                <w:rFonts w:ascii="Times New Roman" w:hAnsi="Times New Roman"/>
                <w:sz w:val="24"/>
                <w:szCs w:val="24"/>
              </w:rPr>
              <w:t>оздан</w:t>
            </w:r>
            <w:r>
              <w:rPr>
                <w:rFonts w:ascii="Times New Roman" w:hAnsi="Times New Roman"/>
                <w:sz w:val="24"/>
                <w:szCs w:val="24"/>
              </w:rPr>
              <w:t>ие</w:t>
            </w:r>
            <w:r w:rsidR="009126C5" w:rsidRPr="009126C5">
              <w:rPr>
                <w:rFonts w:ascii="Times New Roman" w:hAnsi="Times New Roman"/>
                <w:sz w:val="24"/>
                <w:szCs w:val="24"/>
              </w:rPr>
              <w:t xml:space="preserve"> новых мест в общеобразовательных организациях в связи с ростом числа обучающихся, вызванным демографическим фактором;</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в</w:t>
            </w:r>
            <w:r w:rsidR="009126C5" w:rsidRPr="009126C5">
              <w:rPr>
                <w:rFonts w:ascii="Times New Roman" w:hAnsi="Times New Roman"/>
                <w:sz w:val="24"/>
                <w:szCs w:val="24"/>
              </w:rPr>
              <w:t>недрен</w:t>
            </w:r>
            <w:r>
              <w:rPr>
                <w:rFonts w:ascii="Times New Roman" w:hAnsi="Times New Roman"/>
                <w:sz w:val="24"/>
                <w:szCs w:val="24"/>
              </w:rPr>
              <w:t>ие</w:t>
            </w:r>
            <w:r w:rsidR="009126C5" w:rsidRPr="009126C5">
              <w:rPr>
                <w:rFonts w:ascii="Times New Roman" w:hAnsi="Times New Roman"/>
                <w:sz w:val="24"/>
                <w:szCs w:val="24"/>
              </w:rPr>
              <w:t xml:space="preserve">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9126C5" w:rsidRPr="009126C5" w:rsidRDefault="009126C5" w:rsidP="00033F7C">
            <w:pPr>
              <w:spacing w:after="0" w:line="240" w:lineRule="auto"/>
              <w:jc w:val="both"/>
              <w:rPr>
                <w:rFonts w:ascii="Times New Roman" w:hAnsi="Times New Roman"/>
                <w:sz w:val="24"/>
                <w:szCs w:val="24"/>
              </w:rPr>
            </w:pPr>
            <w:r w:rsidRPr="009126C5">
              <w:rPr>
                <w:rFonts w:ascii="Times New Roman" w:hAnsi="Times New Roman"/>
                <w:sz w:val="24"/>
                <w:szCs w:val="24"/>
              </w:rPr>
              <w:t>формирован</w:t>
            </w:r>
            <w:r w:rsidR="001377BD">
              <w:rPr>
                <w:rFonts w:ascii="Times New Roman" w:hAnsi="Times New Roman"/>
                <w:sz w:val="24"/>
                <w:szCs w:val="24"/>
              </w:rPr>
              <w:t>ие</w:t>
            </w:r>
            <w:r w:rsidRPr="009126C5">
              <w:rPr>
                <w:rFonts w:ascii="Times New Roman" w:hAnsi="Times New Roman"/>
                <w:sz w:val="24"/>
                <w:szCs w:val="24"/>
              </w:rPr>
              <w:t xml:space="preserve"> и функционир</w:t>
            </w:r>
            <w:r w:rsidR="001377BD">
              <w:rPr>
                <w:rFonts w:ascii="Times New Roman" w:hAnsi="Times New Roman"/>
                <w:sz w:val="24"/>
                <w:szCs w:val="24"/>
              </w:rPr>
              <w:t>ование</w:t>
            </w:r>
            <w:r w:rsidRPr="009126C5">
              <w:rPr>
                <w:rFonts w:ascii="Times New Roman" w:hAnsi="Times New Roman"/>
                <w:sz w:val="24"/>
                <w:szCs w:val="24"/>
              </w:rPr>
              <w:t xml:space="preserve"> един</w:t>
            </w:r>
            <w:r w:rsidR="001377BD">
              <w:rPr>
                <w:rFonts w:ascii="Times New Roman" w:hAnsi="Times New Roman"/>
                <w:sz w:val="24"/>
                <w:szCs w:val="24"/>
              </w:rPr>
              <w:t>ой</w:t>
            </w:r>
            <w:r w:rsidRPr="009126C5">
              <w:rPr>
                <w:rFonts w:ascii="Times New Roman" w:hAnsi="Times New Roman"/>
                <w:sz w:val="24"/>
                <w:szCs w:val="24"/>
              </w:rPr>
              <w:t xml:space="preserve"> федеральн</w:t>
            </w:r>
            <w:r w:rsidR="001377BD">
              <w:rPr>
                <w:rFonts w:ascii="Times New Roman" w:hAnsi="Times New Roman"/>
                <w:sz w:val="24"/>
                <w:szCs w:val="24"/>
              </w:rPr>
              <w:t>ой</w:t>
            </w:r>
            <w:r w:rsidRPr="009126C5">
              <w:rPr>
                <w:rFonts w:ascii="Times New Roman" w:hAnsi="Times New Roman"/>
                <w:sz w:val="24"/>
                <w:szCs w:val="24"/>
              </w:rPr>
              <w:t xml:space="preserve"> систем</w:t>
            </w:r>
            <w:r w:rsidR="001377BD">
              <w:rPr>
                <w:rFonts w:ascii="Times New Roman" w:hAnsi="Times New Roman"/>
                <w:sz w:val="24"/>
                <w:szCs w:val="24"/>
              </w:rPr>
              <w:t>ы</w:t>
            </w:r>
            <w:r w:rsidRPr="009126C5">
              <w:rPr>
                <w:rFonts w:ascii="Times New Roman" w:hAnsi="Times New Roman"/>
                <w:sz w:val="24"/>
                <w:szCs w:val="24"/>
              </w:rPr>
              <w:t xml:space="preserve"> научно-методического сопровождения педагогических работников и управленческих кадров;</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lastRenderedPageBreak/>
              <w:t>п</w:t>
            </w:r>
            <w:r w:rsidR="009126C5" w:rsidRPr="009126C5">
              <w:rPr>
                <w:rFonts w:ascii="Times New Roman" w:hAnsi="Times New Roman"/>
                <w:sz w:val="24"/>
                <w:szCs w:val="24"/>
              </w:rPr>
              <w:t>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(с накопительным эффектом показатель проекта «Современная школа»;</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ч</w:t>
            </w:r>
            <w:r w:rsidR="009126C5" w:rsidRPr="009126C5">
              <w:rPr>
                <w:rFonts w:ascii="Times New Roman" w:hAnsi="Times New Roman"/>
                <w:sz w:val="24"/>
                <w:szCs w:val="24"/>
              </w:rPr>
              <w:t>исленность педагогических работников организаций, реализующих основные общеобразовательные программы начального, основного и среднего общего образования, прошедших повышение квалификации в центрах непрерывного повышения профессионального мастерств</w:t>
            </w:r>
            <w:r>
              <w:rPr>
                <w:rFonts w:ascii="Times New Roman" w:hAnsi="Times New Roman"/>
                <w:sz w:val="24"/>
                <w:szCs w:val="24"/>
              </w:rPr>
              <w:t>а (с накопительным эффектом);  ч</w:t>
            </w:r>
            <w:r w:rsidR="009126C5" w:rsidRPr="009126C5">
              <w:rPr>
                <w:rFonts w:ascii="Times New Roman" w:hAnsi="Times New Roman"/>
                <w:sz w:val="24"/>
                <w:szCs w:val="24"/>
              </w:rPr>
              <w:t>исленность педагогических работников, прошедших обучение по дополнительным профессиональным образовательным программам, включенным федеральный реестр дополнительных профессиональных педагогических программ (с накопительным эффектом;</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к</w:t>
            </w:r>
            <w:r w:rsidR="009126C5" w:rsidRPr="009126C5">
              <w:rPr>
                <w:rFonts w:ascii="Times New Roman" w:hAnsi="Times New Roman"/>
                <w:sz w:val="24"/>
                <w:szCs w:val="24"/>
              </w:rPr>
              <w:t>оличество созданных классов</w:t>
            </w:r>
            <w:r w:rsidR="00ED3DB5">
              <w:rPr>
                <w:rFonts w:ascii="Times New Roman" w:hAnsi="Times New Roman"/>
                <w:sz w:val="24"/>
                <w:szCs w:val="24"/>
              </w:rPr>
              <w:t xml:space="preserve"> (</w:t>
            </w:r>
            <w:r w:rsidR="009126C5" w:rsidRPr="009126C5">
              <w:rPr>
                <w:rFonts w:ascii="Times New Roman" w:hAnsi="Times New Roman"/>
                <w:sz w:val="24"/>
                <w:szCs w:val="24"/>
              </w:rPr>
              <w:t>групп</w:t>
            </w:r>
            <w:r w:rsidR="00ED3DB5">
              <w:rPr>
                <w:rFonts w:ascii="Times New Roman" w:hAnsi="Times New Roman"/>
                <w:sz w:val="24"/>
                <w:szCs w:val="24"/>
              </w:rPr>
              <w:t>)</w:t>
            </w:r>
            <w:r w:rsidR="009126C5" w:rsidRPr="009126C5">
              <w:rPr>
                <w:rFonts w:ascii="Times New Roman" w:hAnsi="Times New Roman"/>
                <w:sz w:val="24"/>
                <w:szCs w:val="24"/>
              </w:rPr>
              <w:t xml:space="preserve"> психолого-педагогической направленности в общеобразовательных организациях (с накопительным эффектом;</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оля общеобразовательных организаций, оснащенных в целях внедрения цифровой образовательной среды;</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оля педагогических работников, использующих сервисы федеральной информационно-сервисной платформы цифровой образовательной среды;</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д</w:t>
            </w:r>
            <w:r w:rsidR="009126C5" w:rsidRPr="009126C5">
              <w:rPr>
                <w:rFonts w:ascii="Times New Roman" w:hAnsi="Times New Roman"/>
                <w:sz w:val="24"/>
                <w:szCs w:val="24"/>
              </w:rPr>
              <w:t>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rsidR="009126C5" w:rsidRPr="009126C5" w:rsidRDefault="009126C5" w:rsidP="00033F7C">
            <w:pPr>
              <w:spacing w:after="0" w:line="240" w:lineRule="auto"/>
              <w:jc w:val="both"/>
              <w:rPr>
                <w:rFonts w:ascii="Times New Roman" w:hAnsi="Times New Roman"/>
                <w:sz w:val="24"/>
                <w:szCs w:val="24"/>
              </w:rPr>
            </w:pPr>
            <w:r w:rsidRPr="009126C5">
              <w:rPr>
                <w:rFonts w:ascii="Times New Roman" w:hAnsi="Times New Roman"/>
                <w:sz w:val="24"/>
                <w:szCs w:val="24"/>
              </w:rPr>
              <w:t>обеспечен</w:t>
            </w:r>
            <w:r w:rsidR="005864FA">
              <w:rPr>
                <w:rFonts w:ascii="Times New Roman" w:hAnsi="Times New Roman"/>
                <w:sz w:val="24"/>
                <w:szCs w:val="24"/>
              </w:rPr>
              <w:t>ие</w:t>
            </w:r>
            <w:r w:rsidRPr="009126C5">
              <w:rPr>
                <w:rFonts w:ascii="Times New Roman" w:hAnsi="Times New Roman"/>
                <w:sz w:val="24"/>
                <w:szCs w:val="24"/>
              </w:rPr>
              <w:t xml:space="preserve"> </w:t>
            </w:r>
            <w:r w:rsidR="005864FA">
              <w:rPr>
                <w:rFonts w:ascii="Times New Roman" w:hAnsi="Times New Roman"/>
                <w:sz w:val="24"/>
                <w:szCs w:val="24"/>
              </w:rPr>
              <w:t>о</w:t>
            </w:r>
            <w:r w:rsidR="005864FA" w:rsidRPr="009126C5">
              <w:rPr>
                <w:rFonts w:ascii="Times New Roman" w:hAnsi="Times New Roman"/>
                <w:sz w:val="24"/>
                <w:szCs w:val="24"/>
              </w:rPr>
              <w:t>бразовательны</w:t>
            </w:r>
            <w:r w:rsidR="005864FA">
              <w:rPr>
                <w:rFonts w:ascii="Times New Roman" w:hAnsi="Times New Roman"/>
                <w:sz w:val="24"/>
                <w:szCs w:val="24"/>
              </w:rPr>
              <w:t>х</w:t>
            </w:r>
            <w:r w:rsidR="005864FA" w:rsidRPr="009126C5">
              <w:rPr>
                <w:rFonts w:ascii="Times New Roman" w:hAnsi="Times New Roman"/>
                <w:sz w:val="24"/>
                <w:szCs w:val="24"/>
              </w:rPr>
              <w:t xml:space="preserve"> организаци</w:t>
            </w:r>
            <w:r w:rsidR="005864FA">
              <w:rPr>
                <w:rFonts w:ascii="Times New Roman" w:hAnsi="Times New Roman"/>
                <w:sz w:val="24"/>
                <w:szCs w:val="24"/>
              </w:rPr>
              <w:t>й</w:t>
            </w:r>
            <w:r w:rsidR="005864FA" w:rsidRPr="009126C5">
              <w:rPr>
                <w:rFonts w:ascii="Times New Roman" w:hAnsi="Times New Roman"/>
                <w:sz w:val="24"/>
                <w:szCs w:val="24"/>
              </w:rPr>
              <w:t xml:space="preserve"> </w:t>
            </w:r>
            <w:r w:rsidRPr="009126C5">
              <w:rPr>
                <w:rFonts w:ascii="Times New Roman" w:hAnsi="Times New Roman"/>
                <w:sz w:val="24"/>
                <w:szCs w:val="24"/>
              </w:rPr>
              <w:t>материально-технической базой для внедрения цифровой образовательной среды</w:t>
            </w:r>
            <w:r w:rsidR="001377BD">
              <w:rPr>
                <w:rFonts w:ascii="Times New Roman" w:hAnsi="Times New Roman"/>
                <w:sz w:val="24"/>
                <w:szCs w:val="24"/>
              </w:rPr>
              <w:t>;</w:t>
            </w:r>
          </w:p>
          <w:p w:rsidR="009126C5" w:rsidRPr="009126C5" w:rsidRDefault="001377BD" w:rsidP="00033F7C">
            <w:pPr>
              <w:spacing w:after="0" w:line="240" w:lineRule="auto"/>
              <w:jc w:val="both"/>
              <w:rPr>
                <w:rFonts w:ascii="Times New Roman" w:hAnsi="Times New Roman"/>
                <w:sz w:val="24"/>
                <w:szCs w:val="24"/>
              </w:rPr>
            </w:pPr>
            <w:r>
              <w:rPr>
                <w:rFonts w:ascii="Times New Roman" w:hAnsi="Times New Roman"/>
                <w:sz w:val="24"/>
                <w:szCs w:val="24"/>
              </w:rPr>
              <w:t>с</w:t>
            </w:r>
            <w:r w:rsidR="009126C5" w:rsidRPr="009126C5">
              <w:rPr>
                <w:rFonts w:ascii="Times New Roman" w:hAnsi="Times New Roman"/>
                <w:sz w:val="24"/>
                <w:szCs w:val="24"/>
              </w:rPr>
              <w:t>оздан</w:t>
            </w:r>
            <w:r>
              <w:rPr>
                <w:rFonts w:ascii="Times New Roman" w:hAnsi="Times New Roman"/>
                <w:sz w:val="24"/>
                <w:szCs w:val="24"/>
              </w:rPr>
              <w:t>ие</w:t>
            </w:r>
            <w:r w:rsidR="009126C5" w:rsidRPr="009126C5">
              <w:rPr>
                <w:rFonts w:ascii="Times New Roman" w:hAnsi="Times New Roman"/>
                <w:sz w:val="24"/>
                <w:szCs w:val="24"/>
              </w:rPr>
              <w:t xml:space="preserve"> центр</w:t>
            </w:r>
            <w:r>
              <w:rPr>
                <w:rFonts w:ascii="Times New Roman" w:hAnsi="Times New Roman"/>
                <w:sz w:val="24"/>
                <w:szCs w:val="24"/>
              </w:rPr>
              <w:t>ов</w:t>
            </w:r>
            <w:r w:rsidR="009126C5" w:rsidRPr="009126C5">
              <w:rPr>
                <w:rFonts w:ascii="Times New Roman" w:hAnsi="Times New Roman"/>
                <w:sz w:val="24"/>
                <w:szCs w:val="24"/>
              </w:rPr>
              <w:t xml:space="preserve"> цифрового образования детей «IT-куб»;</w:t>
            </w:r>
          </w:p>
          <w:p w:rsidR="009126C5" w:rsidRPr="009126C5" w:rsidRDefault="00302356" w:rsidP="00033F7C">
            <w:pPr>
              <w:spacing w:after="0" w:line="240" w:lineRule="auto"/>
              <w:jc w:val="both"/>
              <w:rPr>
                <w:rFonts w:ascii="Times New Roman" w:hAnsi="Times New Roman"/>
                <w:sz w:val="24"/>
                <w:szCs w:val="24"/>
              </w:rPr>
            </w:pPr>
            <w:r>
              <w:rPr>
                <w:rFonts w:ascii="Times New Roman" w:hAnsi="Times New Roman"/>
                <w:sz w:val="24"/>
                <w:szCs w:val="24"/>
              </w:rPr>
              <w:t>в</w:t>
            </w:r>
            <w:r w:rsidR="009126C5" w:rsidRPr="009126C5">
              <w:rPr>
                <w:rFonts w:ascii="Times New Roman" w:hAnsi="Times New Roman"/>
                <w:sz w:val="24"/>
                <w:szCs w:val="24"/>
              </w:rPr>
              <w:t>недрен</w:t>
            </w:r>
            <w:r>
              <w:rPr>
                <w:rFonts w:ascii="Times New Roman" w:hAnsi="Times New Roman"/>
                <w:sz w:val="24"/>
                <w:szCs w:val="24"/>
              </w:rPr>
              <w:t>ие</w:t>
            </w:r>
            <w:r w:rsidR="009126C5" w:rsidRPr="009126C5">
              <w:rPr>
                <w:rFonts w:ascii="Times New Roman" w:hAnsi="Times New Roman"/>
                <w:sz w:val="24"/>
                <w:szCs w:val="24"/>
              </w:rPr>
              <w:t xml:space="preserve"> рабочи</w:t>
            </w:r>
            <w:r>
              <w:rPr>
                <w:rFonts w:ascii="Times New Roman" w:hAnsi="Times New Roman"/>
                <w:sz w:val="24"/>
                <w:szCs w:val="24"/>
              </w:rPr>
              <w:t>х программ</w:t>
            </w:r>
            <w:r w:rsidR="009126C5" w:rsidRPr="009126C5">
              <w:rPr>
                <w:rFonts w:ascii="Times New Roman" w:hAnsi="Times New Roman"/>
                <w:sz w:val="24"/>
                <w:szCs w:val="24"/>
              </w:rPr>
              <w:t xml:space="preserve"> воспитания обучающихся в общеобразовательных организациях и профессиональных образовательных организациях;</w:t>
            </w:r>
          </w:p>
          <w:p w:rsidR="009126C5" w:rsidRPr="009126C5" w:rsidRDefault="00302356" w:rsidP="00033F7C">
            <w:pPr>
              <w:spacing w:after="0" w:line="240" w:lineRule="auto"/>
              <w:jc w:val="both"/>
              <w:rPr>
                <w:rFonts w:ascii="Times New Roman" w:hAnsi="Times New Roman"/>
                <w:sz w:val="24"/>
                <w:szCs w:val="24"/>
              </w:rPr>
            </w:pPr>
            <w:r>
              <w:rPr>
                <w:rFonts w:ascii="Times New Roman" w:hAnsi="Times New Roman"/>
                <w:sz w:val="24"/>
                <w:szCs w:val="24"/>
              </w:rPr>
              <w:t>о</w:t>
            </w:r>
            <w:r w:rsidR="009126C5" w:rsidRPr="009126C5">
              <w:rPr>
                <w:rFonts w:ascii="Times New Roman" w:hAnsi="Times New Roman"/>
                <w:sz w:val="24"/>
                <w:szCs w:val="24"/>
              </w:rPr>
              <w:t>беспечен</w:t>
            </w:r>
            <w:r>
              <w:rPr>
                <w:rFonts w:ascii="Times New Roman" w:hAnsi="Times New Roman"/>
                <w:sz w:val="24"/>
                <w:szCs w:val="24"/>
              </w:rPr>
              <w:t>ие увеличения</w:t>
            </w:r>
            <w:r w:rsidR="009126C5" w:rsidRPr="009126C5">
              <w:rPr>
                <w:rFonts w:ascii="Times New Roman" w:hAnsi="Times New Roman"/>
                <w:sz w:val="24"/>
                <w:szCs w:val="24"/>
              </w:rPr>
              <w:t xml:space="preserve">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9126C5" w:rsidRPr="009126C5" w:rsidRDefault="00302356" w:rsidP="00033F7C">
            <w:pPr>
              <w:spacing w:after="0" w:line="240" w:lineRule="auto"/>
              <w:jc w:val="both"/>
              <w:rPr>
                <w:rFonts w:ascii="Times New Roman" w:hAnsi="Times New Roman"/>
                <w:sz w:val="24"/>
                <w:szCs w:val="24"/>
              </w:rPr>
            </w:pPr>
            <w:r>
              <w:rPr>
                <w:rFonts w:ascii="Times New Roman" w:hAnsi="Times New Roman"/>
                <w:sz w:val="24"/>
                <w:szCs w:val="24"/>
              </w:rPr>
              <w:t>с</w:t>
            </w:r>
            <w:r w:rsidR="009126C5" w:rsidRPr="009126C5">
              <w:rPr>
                <w:rFonts w:ascii="Times New Roman" w:hAnsi="Times New Roman"/>
                <w:sz w:val="24"/>
                <w:szCs w:val="24"/>
              </w:rPr>
              <w:t>оздан</w:t>
            </w:r>
            <w:r>
              <w:rPr>
                <w:rFonts w:ascii="Times New Roman" w:hAnsi="Times New Roman"/>
                <w:sz w:val="24"/>
                <w:szCs w:val="24"/>
              </w:rPr>
              <w:t>ие</w:t>
            </w:r>
            <w:r w:rsidR="009126C5" w:rsidRPr="009126C5">
              <w:rPr>
                <w:rFonts w:ascii="Times New Roman" w:hAnsi="Times New Roman"/>
                <w:sz w:val="24"/>
                <w:szCs w:val="24"/>
              </w:rPr>
              <w:t xml:space="preserve"> услови</w:t>
            </w:r>
            <w:r>
              <w:rPr>
                <w:rFonts w:ascii="Times New Roman" w:hAnsi="Times New Roman"/>
                <w:sz w:val="24"/>
                <w:szCs w:val="24"/>
              </w:rPr>
              <w:t>й</w:t>
            </w:r>
            <w:r w:rsidR="009126C5" w:rsidRPr="009126C5">
              <w:rPr>
                <w:rFonts w:ascii="Times New Roman" w:hAnsi="Times New Roman"/>
                <w:sz w:val="24"/>
                <w:szCs w:val="24"/>
              </w:rPr>
              <w:t xml:space="preserve"> для развития системы </w:t>
            </w:r>
            <w:proofErr w:type="spellStart"/>
            <w:r w:rsidR="009126C5" w:rsidRPr="009126C5">
              <w:rPr>
                <w:rFonts w:ascii="Times New Roman" w:hAnsi="Times New Roman"/>
                <w:sz w:val="24"/>
                <w:szCs w:val="24"/>
              </w:rPr>
              <w:t>межпоколенческого</w:t>
            </w:r>
            <w:proofErr w:type="spellEnd"/>
            <w:r w:rsidR="009126C5" w:rsidRPr="009126C5">
              <w:rPr>
                <w:rFonts w:ascii="Times New Roman" w:hAnsi="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9126C5" w:rsidRPr="009126C5" w:rsidRDefault="00302356" w:rsidP="00033F7C">
            <w:pPr>
              <w:spacing w:after="0" w:line="240" w:lineRule="auto"/>
              <w:jc w:val="both"/>
              <w:rPr>
                <w:rFonts w:ascii="Times New Roman" w:hAnsi="Times New Roman"/>
                <w:sz w:val="24"/>
                <w:szCs w:val="24"/>
              </w:rPr>
            </w:pPr>
            <w:r>
              <w:rPr>
                <w:rFonts w:ascii="Times New Roman" w:hAnsi="Times New Roman"/>
                <w:sz w:val="24"/>
                <w:szCs w:val="24"/>
              </w:rPr>
              <w:t>с</w:t>
            </w:r>
            <w:r w:rsidR="009126C5" w:rsidRPr="009126C5">
              <w:rPr>
                <w:rFonts w:ascii="Times New Roman" w:hAnsi="Times New Roman"/>
                <w:sz w:val="24"/>
                <w:szCs w:val="24"/>
              </w:rPr>
              <w:t>нижение правонарушений, совершенных несовершеннолетними в общеобразовательных организациях;</w:t>
            </w:r>
          </w:p>
          <w:p w:rsidR="006C36C7" w:rsidRDefault="00302356" w:rsidP="00033F7C">
            <w:pPr>
              <w:spacing w:after="0" w:line="240" w:lineRule="auto"/>
              <w:jc w:val="both"/>
              <w:rPr>
                <w:rFonts w:ascii="Times New Roman" w:hAnsi="Times New Roman"/>
                <w:sz w:val="24"/>
                <w:szCs w:val="24"/>
              </w:rPr>
            </w:pPr>
            <w:r>
              <w:rPr>
                <w:rFonts w:ascii="Times New Roman" w:hAnsi="Times New Roman"/>
                <w:sz w:val="24"/>
                <w:szCs w:val="24"/>
              </w:rPr>
              <w:t>к</w:t>
            </w:r>
            <w:r w:rsidR="009126C5" w:rsidRPr="009126C5">
              <w:rPr>
                <w:rFonts w:ascii="Times New Roman" w:hAnsi="Times New Roman"/>
                <w:sz w:val="24"/>
                <w:szCs w:val="24"/>
              </w:rPr>
              <w:t>оличество оснащенных муниципальных общеобразовательных организаций, в том числе структурных подразделений указан</w:t>
            </w:r>
            <w:r w:rsidR="009126C5" w:rsidRPr="009126C5">
              <w:rPr>
                <w:rFonts w:ascii="Times New Roman" w:hAnsi="Times New Roman"/>
                <w:sz w:val="24"/>
                <w:szCs w:val="24"/>
              </w:rPr>
              <w:lastRenderedPageBreak/>
              <w:t>ных организаций государственными символами Российской Федерации;</w:t>
            </w:r>
          </w:p>
          <w:p w:rsidR="00302356" w:rsidRPr="009126C5" w:rsidRDefault="00302356" w:rsidP="00033F7C">
            <w:pPr>
              <w:spacing w:after="0" w:line="240" w:lineRule="auto"/>
              <w:jc w:val="both"/>
              <w:rPr>
                <w:rFonts w:ascii="Times New Roman" w:hAnsi="Times New Roman"/>
                <w:sz w:val="24"/>
                <w:szCs w:val="24"/>
              </w:rPr>
            </w:pPr>
          </w:p>
        </w:tc>
      </w:tr>
    </w:tbl>
    <w:bookmarkEnd w:id="4"/>
    <w:p w:rsidR="00C9154E" w:rsidRPr="006C36C7" w:rsidRDefault="00C9154E" w:rsidP="00302356">
      <w:pPr>
        <w:spacing w:after="0" w:line="240" w:lineRule="auto"/>
        <w:ind w:firstLine="709"/>
        <w:jc w:val="both"/>
        <w:rPr>
          <w:rFonts w:ascii="Times New Roman" w:hAnsi="Times New Roman"/>
          <w:sz w:val="28"/>
          <w:szCs w:val="28"/>
        </w:rPr>
      </w:pPr>
      <w:r w:rsidRPr="006C36C7">
        <w:rPr>
          <w:rFonts w:ascii="Times New Roman" w:hAnsi="Times New Roman"/>
          <w:sz w:val="28"/>
          <w:szCs w:val="28"/>
        </w:rPr>
        <w:lastRenderedPageBreak/>
        <w:t>р</w:t>
      </w:r>
      <w:r w:rsidR="000F1F1C" w:rsidRPr="006C36C7">
        <w:rPr>
          <w:rFonts w:ascii="Times New Roman" w:hAnsi="Times New Roman"/>
          <w:sz w:val="28"/>
          <w:szCs w:val="28"/>
        </w:rPr>
        <w:t>аздел X</w:t>
      </w:r>
      <w:r w:rsidR="000C410F" w:rsidRPr="006C36C7">
        <w:rPr>
          <w:rFonts w:ascii="Times New Roman" w:hAnsi="Times New Roman"/>
          <w:sz w:val="28"/>
          <w:szCs w:val="28"/>
        </w:rPr>
        <w:t xml:space="preserve"> </w:t>
      </w:r>
      <w:r w:rsidRPr="006C36C7">
        <w:rPr>
          <w:rFonts w:ascii="Times New Roman" w:hAnsi="Times New Roman"/>
          <w:sz w:val="28"/>
          <w:szCs w:val="28"/>
        </w:rPr>
        <w:t>изложить в следующей редакции:</w:t>
      </w:r>
    </w:p>
    <w:p w:rsidR="00BE5D86" w:rsidRPr="006C36C7" w:rsidRDefault="00BE5D86" w:rsidP="00302356">
      <w:pPr>
        <w:spacing w:after="0" w:line="240" w:lineRule="auto"/>
        <w:jc w:val="both"/>
        <w:rPr>
          <w:rFonts w:ascii="Times New Roman" w:hAnsi="Times New Roman"/>
          <w:sz w:val="28"/>
          <w:szCs w:val="28"/>
        </w:rPr>
      </w:pPr>
    </w:p>
    <w:p w:rsidR="00C334E8" w:rsidRPr="006C36C7" w:rsidRDefault="00127831" w:rsidP="00302356">
      <w:pPr>
        <w:spacing w:after="0" w:line="360" w:lineRule="atLeast"/>
        <w:jc w:val="center"/>
        <w:rPr>
          <w:rFonts w:ascii="Times New Roman" w:hAnsi="Times New Roman"/>
          <w:sz w:val="28"/>
          <w:szCs w:val="28"/>
        </w:rPr>
      </w:pPr>
      <w:r w:rsidRPr="006C36C7">
        <w:rPr>
          <w:rFonts w:ascii="Times New Roman" w:hAnsi="Times New Roman"/>
          <w:sz w:val="28"/>
          <w:szCs w:val="28"/>
        </w:rPr>
        <w:t>«</w:t>
      </w:r>
      <w:r w:rsidR="00C334E8" w:rsidRPr="006C36C7">
        <w:rPr>
          <w:rFonts w:ascii="Times New Roman" w:hAnsi="Times New Roman"/>
          <w:sz w:val="28"/>
          <w:szCs w:val="28"/>
        </w:rPr>
        <w:t>X. Обоснование объема финансовых ресурсов,</w:t>
      </w:r>
    </w:p>
    <w:p w:rsidR="00C334E8" w:rsidRPr="006C36C7" w:rsidRDefault="00C334E8" w:rsidP="00302356">
      <w:pPr>
        <w:spacing w:after="0" w:line="360" w:lineRule="atLeast"/>
        <w:jc w:val="center"/>
        <w:rPr>
          <w:rFonts w:ascii="Times New Roman" w:hAnsi="Times New Roman"/>
          <w:sz w:val="28"/>
          <w:szCs w:val="28"/>
        </w:rPr>
      </w:pPr>
      <w:r w:rsidRPr="006C36C7">
        <w:rPr>
          <w:rFonts w:ascii="Times New Roman" w:hAnsi="Times New Roman"/>
          <w:sz w:val="28"/>
          <w:szCs w:val="28"/>
        </w:rPr>
        <w:t>необходимых для реализации Подпрограммы</w:t>
      </w:r>
    </w:p>
    <w:p w:rsidR="001A1139" w:rsidRPr="006C36C7" w:rsidRDefault="001A1139" w:rsidP="00302356">
      <w:pPr>
        <w:spacing w:after="0" w:line="240" w:lineRule="auto"/>
        <w:jc w:val="center"/>
        <w:rPr>
          <w:rFonts w:ascii="Times New Roman" w:hAnsi="Times New Roman"/>
          <w:sz w:val="28"/>
          <w:szCs w:val="28"/>
        </w:rPr>
      </w:pPr>
    </w:p>
    <w:p w:rsidR="009B1020" w:rsidRPr="00F34CEE" w:rsidRDefault="007D100A"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Общий о</w:t>
      </w:r>
      <w:r w:rsidR="00C9154E" w:rsidRPr="00F34CEE">
        <w:rPr>
          <w:rFonts w:ascii="Times New Roman" w:hAnsi="Times New Roman"/>
          <w:sz w:val="28"/>
          <w:szCs w:val="28"/>
        </w:rPr>
        <w:t xml:space="preserve">бъем финансирования Подпрограммы составляет </w:t>
      </w:r>
      <w:r w:rsidR="00895BD0" w:rsidRPr="00F34CEE">
        <w:rPr>
          <w:rFonts w:ascii="Times New Roman" w:hAnsi="Times New Roman"/>
          <w:sz w:val="28"/>
          <w:szCs w:val="28"/>
        </w:rPr>
        <w:t>86 584 452,</w:t>
      </w:r>
      <w:r w:rsidR="00EF6CB7" w:rsidRPr="00F34CEE">
        <w:rPr>
          <w:rFonts w:ascii="Times New Roman" w:hAnsi="Times New Roman"/>
          <w:sz w:val="28"/>
          <w:szCs w:val="28"/>
        </w:rPr>
        <w:t>6</w:t>
      </w:r>
      <w:r w:rsidR="009B1020" w:rsidRPr="00F34CEE">
        <w:rPr>
          <w:rFonts w:ascii="Times New Roman" w:hAnsi="Times New Roman"/>
          <w:sz w:val="28"/>
          <w:szCs w:val="28"/>
        </w:rPr>
        <w:t xml:space="preserve">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 </w:t>
      </w:r>
      <w:r w:rsidR="00895BD0" w:rsidRPr="00F34CEE">
        <w:rPr>
          <w:rFonts w:ascii="Times New Roman" w:hAnsi="Times New Roman"/>
          <w:sz w:val="28"/>
          <w:szCs w:val="28"/>
        </w:rPr>
        <w:t>22 954 231,5</w:t>
      </w:r>
      <w:r w:rsidRPr="00F34CEE">
        <w:rPr>
          <w:rFonts w:ascii="Times New Roman" w:hAnsi="Times New Roman"/>
          <w:sz w:val="28"/>
          <w:szCs w:val="28"/>
        </w:rPr>
        <w:t xml:space="preserve">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63</w:t>
      </w:r>
      <w:r w:rsidR="00895BD0" w:rsidRPr="00F34CEE">
        <w:rPr>
          <w:rFonts w:ascii="Times New Roman" w:hAnsi="Times New Roman"/>
          <w:sz w:val="28"/>
          <w:szCs w:val="28"/>
        </w:rPr>
        <w:t> 618 451,</w:t>
      </w:r>
      <w:r w:rsidR="00EF6CB7" w:rsidRPr="00F34CEE">
        <w:rPr>
          <w:rFonts w:ascii="Times New Roman" w:hAnsi="Times New Roman"/>
          <w:sz w:val="28"/>
          <w:szCs w:val="28"/>
        </w:rPr>
        <w:t>6</w:t>
      </w:r>
      <w:r w:rsidRPr="00F34CEE">
        <w:rPr>
          <w:rFonts w:ascii="Times New Roman" w:hAnsi="Times New Roman"/>
          <w:sz w:val="28"/>
          <w:szCs w:val="28"/>
        </w:rPr>
        <w:t xml:space="preserve">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местного бюджета – 341,8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внебюджетные средства – 11 427,7 тыс. рублей, в том числе по годам:</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3 488 318,5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42 885,7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3 445 432,8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3 505 202,1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1798,0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3 503 404,1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5 207 530,2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710 373,3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4 497 156,9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4 908 988,7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325 436,0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4 583 562,7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5 473 031,1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502 597,4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4 970 433,7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6 504 354,0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768 818,4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5 735 193,8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местного бюджета – 341,8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6 897 307,1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1 101 775,4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5 784 104,0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внебюджетные средства – 11 427,7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7 605 369,6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1 269 607,0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6 335 762,6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14 832 622,4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средства федерального бюджета – 6 560 450,0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8 272 172,4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895BD0" w:rsidRPr="00F34CEE">
        <w:rPr>
          <w:rFonts w:ascii="Times New Roman" w:hAnsi="Times New Roman"/>
          <w:sz w:val="28"/>
          <w:szCs w:val="28"/>
        </w:rPr>
        <w:t>14 168 952,6</w:t>
      </w:r>
      <w:r w:rsidRPr="00F34CEE">
        <w:rPr>
          <w:rFonts w:ascii="Times New Roman" w:hAnsi="Times New Roman"/>
          <w:sz w:val="28"/>
          <w:szCs w:val="28"/>
        </w:rPr>
        <w:t xml:space="preserve">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w:t>
      </w:r>
      <w:r w:rsidR="000B68ED" w:rsidRPr="00F34CEE">
        <w:rPr>
          <w:rFonts w:ascii="Times New Roman" w:hAnsi="Times New Roman"/>
          <w:sz w:val="28"/>
          <w:szCs w:val="28"/>
        </w:rPr>
        <w:t> 957 401,9</w:t>
      </w:r>
      <w:r w:rsidRPr="00F34CEE">
        <w:rPr>
          <w:rFonts w:ascii="Times New Roman" w:hAnsi="Times New Roman"/>
          <w:sz w:val="28"/>
          <w:szCs w:val="28"/>
        </w:rPr>
        <w:t xml:space="preserve">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w:t>
      </w:r>
      <w:r w:rsidR="000B68ED" w:rsidRPr="00F34CEE">
        <w:rPr>
          <w:rFonts w:ascii="Times New Roman" w:hAnsi="Times New Roman"/>
          <w:sz w:val="28"/>
          <w:szCs w:val="28"/>
        </w:rPr>
        <w:t> 2</w:t>
      </w:r>
      <w:r w:rsidR="009211B0" w:rsidRPr="00F34CEE">
        <w:rPr>
          <w:rFonts w:ascii="Times New Roman" w:hAnsi="Times New Roman"/>
          <w:sz w:val="28"/>
          <w:szCs w:val="28"/>
        </w:rPr>
        <w:t>11 5</w:t>
      </w:r>
      <w:r w:rsidR="000B68ED" w:rsidRPr="00F34CEE">
        <w:rPr>
          <w:rFonts w:ascii="Times New Roman" w:hAnsi="Times New Roman"/>
          <w:sz w:val="28"/>
          <w:szCs w:val="28"/>
        </w:rPr>
        <w:t>50</w:t>
      </w:r>
      <w:r w:rsidR="009211B0" w:rsidRPr="00F34CEE">
        <w:rPr>
          <w:rFonts w:ascii="Times New Roman" w:hAnsi="Times New Roman"/>
          <w:sz w:val="28"/>
          <w:szCs w:val="28"/>
        </w:rPr>
        <w:t>,</w:t>
      </w:r>
      <w:r w:rsidR="000B68ED" w:rsidRPr="00F34CEE">
        <w:rPr>
          <w:rFonts w:ascii="Times New Roman" w:hAnsi="Times New Roman"/>
          <w:sz w:val="28"/>
          <w:szCs w:val="28"/>
        </w:rPr>
        <w:t>7</w:t>
      </w:r>
      <w:r w:rsidRPr="00F34CEE">
        <w:rPr>
          <w:rFonts w:ascii="Times New Roman" w:hAnsi="Times New Roman"/>
          <w:sz w:val="28"/>
          <w:szCs w:val="28"/>
        </w:rPr>
        <w:t xml:space="preserve">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9 361 354,1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4 125 223,7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5 236 130,4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4 631 412,2 тыс. рублей, из них;</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587 864,7 тыс. рублей;</w:t>
      </w:r>
    </w:p>
    <w:p w:rsidR="009B1020" w:rsidRPr="00F34CEE" w:rsidRDefault="009B1020"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4 043 547,5 тыс. рублей</w:t>
      </w:r>
      <w:r w:rsidR="00127831">
        <w:rPr>
          <w:rFonts w:ascii="Times New Roman" w:hAnsi="Times New Roman"/>
          <w:sz w:val="28"/>
          <w:szCs w:val="28"/>
        </w:rPr>
        <w:t>»</w:t>
      </w:r>
      <w:r w:rsidRPr="00F34CEE">
        <w:rPr>
          <w:rFonts w:ascii="Times New Roman" w:hAnsi="Times New Roman"/>
          <w:sz w:val="28"/>
          <w:szCs w:val="28"/>
        </w:rPr>
        <w:t>;</w:t>
      </w:r>
    </w:p>
    <w:p w:rsidR="000F1F1C" w:rsidRPr="00F34CEE" w:rsidRDefault="00302356" w:rsidP="006C36C7">
      <w:pPr>
        <w:spacing w:after="0" w:line="360" w:lineRule="atLeast"/>
        <w:ind w:firstLine="709"/>
        <w:jc w:val="both"/>
        <w:rPr>
          <w:rFonts w:ascii="Times New Roman" w:hAnsi="Times New Roman"/>
          <w:sz w:val="28"/>
          <w:szCs w:val="28"/>
        </w:rPr>
      </w:pPr>
      <w:r>
        <w:rPr>
          <w:rFonts w:ascii="Times New Roman" w:hAnsi="Times New Roman"/>
          <w:sz w:val="28"/>
          <w:szCs w:val="28"/>
        </w:rPr>
        <w:t>и</w:t>
      </w:r>
      <w:r w:rsidR="000F1F1C" w:rsidRPr="00F34CEE">
        <w:rPr>
          <w:rFonts w:ascii="Times New Roman" w:hAnsi="Times New Roman"/>
          <w:sz w:val="28"/>
          <w:szCs w:val="28"/>
        </w:rPr>
        <w:t xml:space="preserve">) в подпрограмме 3 </w:t>
      </w:r>
      <w:r w:rsidR="00127831">
        <w:rPr>
          <w:rFonts w:ascii="Times New Roman" w:hAnsi="Times New Roman"/>
          <w:sz w:val="28"/>
          <w:szCs w:val="28"/>
        </w:rPr>
        <w:t>«</w:t>
      </w:r>
      <w:r w:rsidR="000F1F1C" w:rsidRPr="00F34CEE">
        <w:rPr>
          <w:rFonts w:ascii="Times New Roman" w:hAnsi="Times New Roman"/>
          <w:sz w:val="28"/>
          <w:szCs w:val="28"/>
        </w:rPr>
        <w:t>Развитие дополнительного образования детей</w:t>
      </w:r>
      <w:r w:rsidR="00127831">
        <w:rPr>
          <w:rFonts w:ascii="Times New Roman" w:hAnsi="Times New Roman"/>
          <w:sz w:val="28"/>
          <w:szCs w:val="28"/>
        </w:rPr>
        <w:t>»</w:t>
      </w:r>
      <w:r w:rsidR="000F1F1C" w:rsidRPr="00F34CEE">
        <w:rPr>
          <w:rFonts w:ascii="Times New Roman" w:hAnsi="Times New Roman"/>
          <w:sz w:val="28"/>
          <w:szCs w:val="28"/>
        </w:rPr>
        <w:t>:</w:t>
      </w:r>
    </w:p>
    <w:p w:rsidR="00EF7B46" w:rsidRPr="00F34CEE" w:rsidRDefault="00EF7B4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наименовании слова </w:t>
      </w:r>
      <w:r w:rsidR="00127831">
        <w:rPr>
          <w:rFonts w:ascii="Times New Roman" w:hAnsi="Times New Roman"/>
          <w:sz w:val="28"/>
          <w:szCs w:val="28"/>
        </w:rPr>
        <w:t>«</w:t>
      </w:r>
      <w:r w:rsidRPr="00F34CEE">
        <w:rPr>
          <w:rFonts w:ascii="Times New Roman" w:hAnsi="Times New Roman"/>
          <w:sz w:val="28"/>
          <w:szCs w:val="28"/>
        </w:rPr>
        <w:t>и науки</w:t>
      </w:r>
      <w:r w:rsidR="00127831">
        <w:rPr>
          <w:rFonts w:ascii="Times New Roman" w:hAnsi="Times New Roman"/>
          <w:sz w:val="28"/>
          <w:szCs w:val="28"/>
        </w:rPr>
        <w:t>»</w:t>
      </w:r>
      <w:r w:rsidRPr="00F34CEE">
        <w:rPr>
          <w:rFonts w:ascii="Times New Roman" w:hAnsi="Times New Roman"/>
          <w:sz w:val="28"/>
          <w:szCs w:val="28"/>
        </w:rPr>
        <w:t xml:space="preserve"> исключить; </w:t>
      </w:r>
    </w:p>
    <w:p w:rsidR="007D100A" w:rsidRDefault="007D100A"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w:t>
      </w:r>
      <w:r w:rsidR="00302356">
        <w:rPr>
          <w:rFonts w:ascii="Times New Roman" w:hAnsi="Times New Roman"/>
          <w:sz w:val="28"/>
          <w:szCs w:val="28"/>
        </w:rPr>
        <w:t>п</w:t>
      </w:r>
      <w:r w:rsidRPr="00F34CEE">
        <w:rPr>
          <w:rFonts w:ascii="Times New Roman" w:hAnsi="Times New Roman"/>
          <w:sz w:val="28"/>
          <w:szCs w:val="28"/>
        </w:rPr>
        <w:t>одпрограммы</w:t>
      </w:r>
      <w:r w:rsidR="00105678" w:rsidRPr="00F34CEE">
        <w:rPr>
          <w:rFonts w:ascii="Times New Roman" w:hAnsi="Times New Roman"/>
          <w:sz w:val="28"/>
          <w:szCs w:val="28"/>
        </w:rPr>
        <w:t xml:space="preserve"> изложить в следующей редакции</w:t>
      </w:r>
      <w:r w:rsidRPr="00F34CEE">
        <w:rPr>
          <w:rFonts w:ascii="Times New Roman" w:hAnsi="Times New Roman"/>
          <w:sz w:val="28"/>
          <w:szCs w:val="28"/>
        </w:rPr>
        <w:t>:</w:t>
      </w:r>
    </w:p>
    <w:p w:rsidR="006C36C7" w:rsidRDefault="006C36C7" w:rsidP="006C36C7">
      <w:pPr>
        <w:spacing w:after="0" w:line="360" w:lineRule="atLeast"/>
        <w:ind w:firstLine="709"/>
        <w:jc w:val="both"/>
        <w:rPr>
          <w:rFonts w:ascii="Times New Roman" w:hAnsi="Times New Roman"/>
          <w:sz w:val="28"/>
          <w:szCs w:val="28"/>
        </w:rPr>
      </w:pPr>
    </w:p>
    <w:p w:rsidR="00302356" w:rsidRPr="00C73577" w:rsidRDefault="00302356" w:rsidP="00302356">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 А С П О Р Т </w:t>
      </w:r>
    </w:p>
    <w:p w:rsidR="00302356" w:rsidRPr="00C73577" w:rsidRDefault="00302356" w:rsidP="00302356">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подпрограммы 3 «Развитие дополнительного </w:t>
      </w:r>
    </w:p>
    <w:p w:rsidR="00302356" w:rsidRPr="00C73577" w:rsidRDefault="00302356" w:rsidP="00302356">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образования детей» государственной программы </w:t>
      </w:r>
    </w:p>
    <w:p w:rsidR="00302356" w:rsidRPr="00C73577" w:rsidRDefault="00302356" w:rsidP="00302356">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Республики Тыва «Развитие образования </w:t>
      </w:r>
    </w:p>
    <w:p w:rsidR="00302356" w:rsidRPr="00F34CEE" w:rsidRDefault="00302356" w:rsidP="00302356">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на 2014-2025 годы»</w:t>
      </w:r>
      <w:r w:rsidRPr="00F34CEE">
        <w:rPr>
          <w:rFonts w:ascii="Times New Roman" w:hAnsi="Times New Roman"/>
          <w:sz w:val="28"/>
          <w:szCs w:val="28"/>
        </w:rPr>
        <w:t xml:space="preserve"> </w:t>
      </w:r>
    </w:p>
    <w:p w:rsidR="00302356" w:rsidRPr="00F34CEE" w:rsidRDefault="00302356" w:rsidP="006C36C7">
      <w:pPr>
        <w:spacing w:after="0" w:line="360" w:lineRule="atLeast"/>
        <w:ind w:firstLine="709"/>
        <w:jc w:val="both"/>
        <w:rPr>
          <w:rFonts w:ascii="Times New Roman" w:hAnsi="Times New Roman"/>
          <w:sz w:val="28"/>
          <w:szCs w:val="28"/>
        </w:rPr>
      </w:pPr>
    </w:p>
    <w:tbl>
      <w:tblPr>
        <w:tblW w:w="10206" w:type="dxa"/>
        <w:jc w:val="center"/>
        <w:tblCellMar>
          <w:left w:w="57" w:type="dxa"/>
          <w:right w:w="57" w:type="dxa"/>
        </w:tblCellMar>
        <w:tblLook w:val="04A0" w:firstRow="1" w:lastRow="0" w:firstColumn="1" w:lastColumn="0" w:noHBand="0" w:noVBand="1"/>
      </w:tblPr>
      <w:tblGrid>
        <w:gridCol w:w="2836"/>
        <w:gridCol w:w="426"/>
        <w:gridCol w:w="6944"/>
      </w:tblGrid>
      <w:tr w:rsidR="006C36C7" w:rsidRPr="006C36C7" w:rsidTr="006C36C7">
        <w:trPr>
          <w:trHeight w:val="20"/>
          <w:jc w:val="center"/>
        </w:trPr>
        <w:tc>
          <w:tcPr>
            <w:tcW w:w="2836" w:type="dxa"/>
          </w:tcPr>
          <w:p w:rsidR="006C36C7" w:rsidRDefault="006C36C7" w:rsidP="006C36C7">
            <w:pPr>
              <w:autoSpaceDE w:val="0"/>
              <w:autoSpaceDN w:val="0"/>
              <w:adjustRightInd w:val="0"/>
              <w:spacing w:after="0" w:line="240" w:lineRule="auto"/>
              <w:jc w:val="both"/>
              <w:rPr>
                <w:rFonts w:ascii="Times New Roman" w:hAnsi="Times New Roman"/>
                <w:sz w:val="24"/>
                <w:szCs w:val="24"/>
              </w:rPr>
            </w:pPr>
            <w:bookmarkStart w:id="5" w:name="_Hlk136443683"/>
            <w:r w:rsidRPr="006C36C7">
              <w:rPr>
                <w:rFonts w:ascii="Times New Roman" w:hAnsi="Times New Roman"/>
                <w:sz w:val="24"/>
                <w:szCs w:val="24"/>
              </w:rPr>
              <w:t>Наименование направления (подпрограммы)</w:t>
            </w:r>
          </w:p>
          <w:p w:rsidR="006C36C7" w:rsidRPr="006C36C7" w:rsidRDefault="006C36C7" w:rsidP="006C36C7">
            <w:pPr>
              <w:autoSpaceDE w:val="0"/>
              <w:autoSpaceDN w:val="0"/>
              <w:adjustRightInd w:val="0"/>
              <w:spacing w:after="0" w:line="240" w:lineRule="auto"/>
              <w:jc w:val="both"/>
              <w:rPr>
                <w:rFonts w:ascii="Times New Roman" w:hAnsi="Times New Roman"/>
                <w:sz w:val="24"/>
                <w:szCs w:val="24"/>
              </w:rPr>
            </w:pPr>
          </w:p>
        </w:tc>
        <w:tc>
          <w:tcPr>
            <w:tcW w:w="426" w:type="dxa"/>
          </w:tcPr>
          <w:p w:rsidR="006C36C7" w:rsidRPr="006C36C7" w:rsidRDefault="006C36C7" w:rsidP="006C36C7">
            <w:pPr>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«Развитие дополнительного образования детей»</w:t>
            </w:r>
          </w:p>
        </w:tc>
      </w:tr>
      <w:tr w:rsidR="006C36C7" w:rsidRPr="006C36C7" w:rsidTr="006C36C7">
        <w:trPr>
          <w:trHeight w:val="20"/>
          <w:jc w:val="center"/>
        </w:trPr>
        <w:tc>
          <w:tcPr>
            <w:tcW w:w="2836" w:type="dxa"/>
          </w:tcPr>
          <w:p w:rsidR="006C36C7" w:rsidRPr="006C36C7" w:rsidRDefault="006C36C7" w:rsidP="006C36C7">
            <w:pPr>
              <w:autoSpaceDE w:val="0"/>
              <w:autoSpaceDN w:val="0"/>
              <w:adjustRightInd w:val="0"/>
              <w:spacing w:after="0" w:line="240" w:lineRule="auto"/>
              <w:jc w:val="both"/>
              <w:rPr>
                <w:rFonts w:ascii="Times New Roman" w:hAnsi="Times New Roman"/>
                <w:sz w:val="24"/>
                <w:szCs w:val="24"/>
              </w:rPr>
            </w:pPr>
            <w:r w:rsidRPr="006C36C7">
              <w:rPr>
                <w:rFonts w:ascii="Times New Roman" w:hAnsi="Times New Roman"/>
                <w:sz w:val="24"/>
                <w:szCs w:val="24"/>
              </w:rPr>
              <w:t xml:space="preserve">Ответственный исполнитель </w:t>
            </w:r>
          </w:p>
        </w:tc>
        <w:tc>
          <w:tcPr>
            <w:tcW w:w="426" w:type="dxa"/>
          </w:tcPr>
          <w:p w:rsidR="006C36C7" w:rsidRPr="006C36C7" w:rsidRDefault="006C36C7" w:rsidP="006C36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6C36C7" w:rsidRPr="006C36C7" w:rsidRDefault="006C36C7" w:rsidP="006C36C7">
            <w:pPr>
              <w:autoSpaceDE w:val="0"/>
              <w:autoSpaceDN w:val="0"/>
              <w:adjustRightInd w:val="0"/>
              <w:spacing w:after="0" w:line="240" w:lineRule="auto"/>
              <w:jc w:val="both"/>
              <w:rPr>
                <w:rFonts w:ascii="Times New Roman" w:hAnsi="Times New Roman"/>
                <w:sz w:val="24"/>
                <w:szCs w:val="24"/>
              </w:rPr>
            </w:pPr>
            <w:r w:rsidRPr="006C36C7">
              <w:rPr>
                <w:rFonts w:ascii="Times New Roman" w:hAnsi="Times New Roman"/>
                <w:sz w:val="24"/>
                <w:szCs w:val="24"/>
              </w:rPr>
              <w:t xml:space="preserve">Министерство образования Республики Тыва </w:t>
            </w:r>
          </w:p>
        </w:tc>
      </w:tr>
      <w:tr w:rsidR="006C36C7" w:rsidRPr="006C36C7" w:rsidTr="006C36C7">
        <w:trPr>
          <w:trHeight w:val="20"/>
          <w:jc w:val="center"/>
        </w:trPr>
        <w:tc>
          <w:tcPr>
            <w:tcW w:w="2836" w:type="dxa"/>
          </w:tcPr>
          <w:p w:rsidR="006C36C7" w:rsidRPr="006C36C7" w:rsidRDefault="006C36C7" w:rsidP="006C36C7">
            <w:pPr>
              <w:autoSpaceDE w:val="0"/>
              <w:autoSpaceDN w:val="0"/>
              <w:adjustRightInd w:val="0"/>
              <w:spacing w:after="0" w:line="240" w:lineRule="auto"/>
              <w:jc w:val="both"/>
              <w:rPr>
                <w:rFonts w:ascii="Times New Roman" w:hAnsi="Times New Roman"/>
                <w:sz w:val="24"/>
                <w:szCs w:val="24"/>
              </w:rPr>
            </w:pPr>
            <w:r w:rsidRPr="006C36C7">
              <w:rPr>
                <w:rFonts w:ascii="Times New Roman" w:hAnsi="Times New Roman"/>
                <w:sz w:val="24"/>
                <w:szCs w:val="24"/>
              </w:rPr>
              <w:t xml:space="preserve">Соисполнители </w:t>
            </w:r>
          </w:p>
        </w:tc>
        <w:tc>
          <w:tcPr>
            <w:tcW w:w="426" w:type="dxa"/>
          </w:tcPr>
          <w:p w:rsidR="006C36C7" w:rsidRPr="006C36C7" w:rsidRDefault="006C36C7" w:rsidP="006C36C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6C36C7" w:rsidRPr="006C36C7" w:rsidRDefault="006C36C7" w:rsidP="006C36C7">
            <w:pPr>
              <w:autoSpaceDE w:val="0"/>
              <w:autoSpaceDN w:val="0"/>
              <w:adjustRightInd w:val="0"/>
              <w:spacing w:after="0" w:line="240" w:lineRule="auto"/>
              <w:jc w:val="both"/>
              <w:rPr>
                <w:rFonts w:ascii="Times New Roman" w:hAnsi="Times New Roman"/>
                <w:sz w:val="24"/>
                <w:szCs w:val="24"/>
              </w:rPr>
            </w:pPr>
            <w:r w:rsidRPr="006C36C7">
              <w:rPr>
                <w:rFonts w:ascii="Times New Roman" w:hAnsi="Times New Roman"/>
                <w:sz w:val="24"/>
                <w:szCs w:val="24"/>
              </w:rPr>
              <w:t>Министерство образования Республики Тыва, Министерство строительства Республики Тыва, государственное бюджетное учреждение «Республиканский центр психолого-медико-социального сопровождения «</w:t>
            </w:r>
            <w:proofErr w:type="spellStart"/>
            <w:r w:rsidRPr="006C36C7">
              <w:rPr>
                <w:rFonts w:ascii="Times New Roman" w:hAnsi="Times New Roman"/>
                <w:sz w:val="24"/>
                <w:szCs w:val="24"/>
              </w:rPr>
              <w:t>Сайзырал</w:t>
            </w:r>
            <w:proofErr w:type="spellEnd"/>
            <w:r w:rsidRPr="006C36C7">
              <w:rPr>
                <w:rFonts w:ascii="Times New Roman" w:hAnsi="Times New Roman"/>
                <w:sz w:val="24"/>
                <w:szCs w:val="24"/>
              </w:rPr>
              <w:t xml:space="preserve">», государственное бюджетное научное учреждение Министерства образования Республики Тыва «Институт развития национальной школы», государственное автономное образовательное учреждение дополнительного профессионального образования «Тувинский институт развития образования и повышения квалификации», государственное бюджетное учреждение «Институт оценки качества образования науки Республики Тыва», государственное бюджетное образовательное учреждение дополнительного образования Республики Тыва «Республиканский центр развития дополнительного образования», государственное бюджетное учреждение Республики Тыва «Центр учета и мониторинга деятельности образовательных организаций», </w:t>
            </w:r>
            <w:r w:rsidRPr="006C36C7">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tc>
      </w:tr>
      <w:tr w:rsidR="006C36C7" w:rsidRPr="006C36C7" w:rsidTr="006C36C7">
        <w:trPr>
          <w:trHeight w:val="20"/>
          <w:jc w:val="center"/>
        </w:trPr>
        <w:tc>
          <w:tcPr>
            <w:tcW w:w="2836" w:type="dxa"/>
          </w:tcPr>
          <w:p w:rsidR="006C36C7" w:rsidRPr="006C36C7" w:rsidRDefault="006C36C7" w:rsidP="006C36C7">
            <w:pPr>
              <w:autoSpaceDE w:val="0"/>
              <w:autoSpaceDN w:val="0"/>
              <w:adjustRightInd w:val="0"/>
              <w:spacing w:after="0" w:line="240" w:lineRule="auto"/>
              <w:jc w:val="both"/>
              <w:rPr>
                <w:rFonts w:ascii="Times New Roman" w:hAnsi="Times New Roman"/>
                <w:sz w:val="24"/>
                <w:szCs w:val="24"/>
              </w:rPr>
            </w:pPr>
            <w:r w:rsidRPr="006C36C7">
              <w:rPr>
                <w:rFonts w:ascii="Times New Roman" w:hAnsi="Times New Roman"/>
                <w:sz w:val="24"/>
                <w:szCs w:val="24"/>
              </w:rPr>
              <w:t>Период реализации</w:t>
            </w:r>
          </w:p>
        </w:tc>
        <w:tc>
          <w:tcPr>
            <w:tcW w:w="426" w:type="dxa"/>
          </w:tcPr>
          <w:p w:rsidR="006C36C7" w:rsidRPr="006C36C7" w:rsidRDefault="006C36C7" w:rsidP="006C36C7">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944" w:type="dxa"/>
          </w:tcPr>
          <w:p w:rsidR="006C36C7" w:rsidRPr="006C36C7" w:rsidRDefault="006C36C7" w:rsidP="006C36C7">
            <w:pPr>
              <w:autoSpaceDE w:val="0"/>
              <w:autoSpaceDN w:val="0"/>
              <w:adjustRightInd w:val="0"/>
              <w:spacing w:after="0" w:line="240" w:lineRule="auto"/>
              <w:jc w:val="both"/>
              <w:rPr>
                <w:rFonts w:ascii="Times New Roman" w:hAnsi="Times New Roman"/>
                <w:sz w:val="24"/>
                <w:szCs w:val="24"/>
                <w:lang w:eastAsia="ru-RU"/>
              </w:rPr>
            </w:pPr>
            <w:r w:rsidRPr="006C36C7">
              <w:rPr>
                <w:rFonts w:ascii="Times New Roman" w:eastAsia="Times New Roman" w:hAnsi="Times New Roman"/>
                <w:sz w:val="24"/>
                <w:szCs w:val="24"/>
              </w:rPr>
              <w:t xml:space="preserve">2014-2025 годы  </w:t>
            </w:r>
          </w:p>
        </w:tc>
      </w:tr>
      <w:tr w:rsidR="006C36C7" w:rsidRPr="006C36C7" w:rsidTr="006C36C7">
        <w:trPr>
          <w:trHeight w:val="20"/>
          <w:jc w:val="center"/>
        </w:trPr>
        <w:tc>
          <w:tcPr>
            <w:tcW w:w="2836" w:type="dxa"/>
          </w:tcPr>
          <w:p w:rsidR="006C36C7" w:rsidRPr="006C36C7" w:rsidRDefault="006C36C7" w:rsidP="006C36C7">
            <w:pPr>
              <w:autoSpaceDE w:val="0"/>
              <w:autoSpaceDN w:val="0"/>
              <w:adjustRightInd w:val="0"/>
              <w:spacing w:after="0" w:line="240" w:lineRule="auto"/>
              <w:jc w:val="both"/>
              <w:rPr>
                <w:rFonts w:ascii="Times New Roman" w:hAnsi="Times New Roman"/>
                <w:sz w:val="24"/>
                <w:szCs w:val="24"/>
              </w:rPr>
            </w:pPr>
            <w:r w:rsidRPr="006C36C7">
              <w:rPr>
                <w:rFonts w:ascii="Times New Roman" w:hAnsi="Times New Roman"/>
                <w:sz w:val="24"/>
                <w:szCs w:val="24"/>
              </w:rPr>
              <w:lastRenderedPageBreak/>
              <w:t xml:space="preserve">Цели </w:t>
            </w:r>
          </w:p>
        </w:tc>
        <w:tc>
          <w:tcPr>
            <w:tcW w:w="426" w:type="dxa"/>
          </w:tcPr>
          <w:p w:rsidR="006C36C7" w:rsidRPr="006C36C7" w:rsidRDefault="006C36C7" w:rsidP="006C36C7">
            <w:pPr>
              <w:pStyle w:val="formattext"/>
              <w:shd w:val="clear" w:color="auto" w:fill="FFFFFF"/>
              <w:tabs>
                <w:tab w:val="left" w:pos="637"/>
              </w:tabs>
              <w:spacing w:before="0" w:beforeAutospacing="0" w:after="0" w:afterAutospacing="0"/>
              <w:jc w:val="center"/>
              <w:textAlignment w:val="baseline"/>
            </w:pPr>
            <w:r>
              <w:t>–</w:t>
            </w:r>
          </w:p>
        </w:tc>
        <w:tc>
          <w:tcPr>
            <w:tcW w:w="6944" w:type="dxa"/>
          </w:tcPr>
          <w:p w:rsidR="006C36C7" w:rsidRDefault="006C36C7" w:rsidP="006C36C7">
            <w:pPr>
              <w:pStyle w:val="formattext"/>
              <w:shd w:val="clear" w:color="auto" w:fill="FFFFFF"/>
              <w:tabs>
                <w:tab w:val="left" w:pos="637"/>
              </w:tabs>
              <w:spacing w:before="0" w:beforeAutospacing="0" w:after="0" w:afterAutospacing="0"/>
              <w:jc w:val="both"/>
              <w:textAlignment w:val="baseline"/>
            </w:pPr>
            <w:r w:rsidRPr="006C36C7">
              <w:t>создание условий для развития системы предоставления качественного дополнительного образования детей в Республике Тыва</w:t>
            </w:r>
          </w:p>
          <w:p w:rsidR="006C36C7" w:rsidRPr="006C36C7" w:rsidRDefault="006C36C7" w:rsidP="006C36C7">
            <w:pPr>
              <w:pStyle w:val="formattext"/>
              <w:shd w:val="clear" w:color="auto" w:fill="FFFFFF"/>
              <w:tabs>
                <w:tab w:val="left" w:pos="637"/>
              </w:tabs>
              <w:spacing w:before="0" w:beforeAutospacing="0" w:after="0" w:afterAutospacing="0"/>
              <w:jc w:val="both"/>
              <w:textAlignment w:val="baseline"/>
            </w:pPr>
          </w:p>
        </w:tc>
      </w:tr>
      <w:tr w:rsidR="006C36C7" w:rsidRPr="006C36C7" w:rsidTr="006C36C7">
        <w:trPr>
          <w:trHeight w:val="20"/>
          <w:jc w:val="center"/>
        </w:trPr>
        <w:tc>
          <w:tcPr>
            <w:tcW w:w="2836" w:type="dxa"/>
          </w:tcPr>
          <w:p w:rsidR="006C36C7" w:rsidRPr="006C36C7" w:rsidRDefault="006C36C7" w:rsidP="006C36C7">
            <w:pPr>
              <w:autoSpaceDE w:val="0"/>
              <w:autoSpaceDN w:val="0"/>
              <w:adjustRightInd w:val="0"/>
              <w:spacing w:after="0" w:line="240" w:lineRule="auto"/>
              <w:rPr>
                <w:rFonts w:ascii="Times New Roman" w:hAnsi="Times New Roman"/>
                <w:sz w:val="24"/>
                <w:szCs w:val="24"/>
              </w:rPr>
            </w:pPr>
            <w:r w:rsidRPr="006C36C7">
              <w:rPr>
                <w:rFonts w:ascii="Times New Roman" w:hAnsi="Times New Roman"/>
                <w:sz w:val="24"/>
                <w:szCs w:val="24"/>
              </w:rPr>
              <w:t>Объемы финансового обеспечения за счет всех источников за весь период реализации</w:t>
            </w:r>
          </w:p>
        </w:tc>
        <w:tc>
          <w:tcPr>
            <w:tcW w:w="426" w:type="dxa"/>
          </w:tcPr>
          <w:p w:rsidR="006C36C7" w:rsidRPr="006C36C7" w:rsidRDefault="006C36C7" w:rsidP="006C36C7">
            <w:pPr>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общий объем финансирования Подпрограммы составляет               1 014 977,5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392 098,8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617 183,7 тыс. рублей; средства внебюджетных источников – 5 695,0 тыс. рублей, в том числе по годам:</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2014 г. – 52 144,0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1805,2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50338,8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2015 г. – 51 022,9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2178,6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48844,3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2016 г. – 49 901,6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2704,6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47197,0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2017 г. – 29 304,1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28004,1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внебюджетных источников – 1300,0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2018 г. – 44 009,6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42709,6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внебюджетных источников – 1300,0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2019 г. – 37 044,8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37044,8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2020 г. – 152 337,1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103776,4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48560,7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2021 г. – 102 229,6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25 469,5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73 665,1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внебюджетных источников – 3095,0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2022 г. – 86 162,8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10 153,4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76 009,4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2023 г. – 240 968,1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180 732,7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60 235,4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2024 г. – 120 282,8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65 278,4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55 004,4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в 2025 г. – 49 570,0 тыс. рублей, из них:</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федерального бюджета – 0,0 тыс. рублей;</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средства республиканского бюджета – 49 570,0 тыс. рублей»;</w:t>
            </w:r>
          </w:p>
        </w:tc>
      </w:tr>
      <w:tr w:rsidR="006C36C7" w:rsidRPr="006C36C7" w:rsidTr="006C36C7">
        <w:trPr>
          <w:trHeight w:val="20"/>
          <w:jc w:val="center"/>
        </w:trPr>
        <w:tc>
          <w:tcPr>
            <w:tcW w:w="2836" w:type="dxa"/>
          </w:tcPr>
          <w:p w:rsidR="006C36C7" w:rsidRPr="006C36C7" w:rsidRDefault="006C36C7" w:rsidP="006C36C7">
            <w:pPr>
              <w:autoSpaceDE w:val="0"/>
              <w:autoSpaceDN w:val="0"/>
              <w:adjustRightInd w:val="0"/>
              <w:spacing w:after="0" w:line="240" w:lineRule="auto"/>
              <w:rPr>
                <w:rFonts w:ascii="Times New Roman" w:hAnsi="Times New Roman"/>
                <w:sz w:val="24"/>
                <w:szCs w:val="24"/>
              </w:rPr>
            </w:pPr>
            <w:r w:rsidRPr="006C36C7">
              <w:rPr>
                <w:rFonts w:ascii="Times New Roman" w:hAnsi="Times New Roman"/>
                <w:sz w:val="24"/>
                <w:szCs w:val="24"/>
              </w:rPr>
              <w:t>Влияние на достижение национальных целей развития/влияние на достижение приоритетов в сфере обеспечения национальной безопасности</w:t>
            </w:r>
          </w:p>
        </w:tc>
        <w:tc>
          <w:tcPr>
            <w:tcW w:w="426" w:type="dxa"/>
          </w:tcPr>
          <w:p w:rsidR="006C36C7" w:rsidRPr="006C36C7" w:rsidRDefault="006C36C7" w:rsidP="006C36C7">
            <w:pPr>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6C36C7" w:rsidRPr="006C36C7" w:rsidRDefault="00C73577" w:rsidP="006C36C7">
            <w:pPr>
              <w:spacing w:after="0" w:line="240" w:lineRule="auto"/>
              <w:jc w:val="both"/>
              <w:rPr>
                <w:rFonts w:ascii="Times New Roman" w:hAnsi="Times New Roman"/>
                <w:sz w:val="24"/>
                <w:szCs w:val="24"/>
              </w:rPr>
            </w:pPr>
            <w:r>
              <w:rPr>
                <w:rFonts w:ascii="Times New Roman" w:hAnsi="Times New Roman"/>
                <w:sz w:val="24"/>
                <w:szCs w:val="24"/>
              </w:rPr>
              <w:t>д</w:t>
            </w:r>
            <w:r w:rsidR="006C36C7" w:rsidRPr="006C36C7">
              <w:rPr>
                <w:rFonts w:ascii="Times New Roman" w:hAnsi="Times New Roman"/>
                <w:sz w:val="24"/>
                <w:szCs w:val="24"/>
              </w:rPr>
              <w:t>оля детей в возрасте от 5 до 18 лет, охваченных дополнительным образованием детей;</w:t>
            </w:r>
          </w:p>
          <w:p w:rsidR="006C36C7" w:rsidRPr="006C36C7" w:rsidRDefault="00C73577" w:rsidP="006C36C7">
            <w:pPr>
              <w:spacing w:after="0" w:line="240" w:lineRule="auto"/>
              <w:jc w:val="both"/>
              <w:rPr>
                <w:rFonts w:ascii="Times New Roman" w:hAnsi="Times New Roman"/>
                <w:sz w:val="24"/>
                <w:szCs w:val="24"/>
              </w:rPr>
            </w:pPr>
            <w:r>
              <w:rPr>
                <w:rFonts w:ascii="Times New Roman" w:hAnsi="Times New Roman"/>
                <w:sz w:val="24"/>
                <w:szCs w:val="24"/>
              </w:rPr>
              <w:t>с</w:t>
            </w:r>
            <w:r w:rsidR="006C36C7" w:rsidRPr="006C36C7">
              <w:rPr>
                <w:rFonts w:ascii="Times New Roman" w:hAnsi="Times New Roman"/>
                <w:sz w:val="24"/>
                <w:szCs w:val="24"/>
              </w:rPr>
              <w:t>оздан</w:t>
            </w:r>
            <w:r>
              <w:rPr>
                <w:rFonts w:ascii="Times New Roman" w:hAnsi="Times New Roman"/>
                <w:sz w:val="24"/>
                <w:szCs w:val="24"/>
              </w:rPr>
              <w:t>ие</w:t>
            </w:r>
            <w:r w:rsidR="006C36C7" w:rsidRPr="006C36C7">
              <w:rPr>
                <w:rFonts w:ascii="Times New Roman" w:hAnsi="Times New Roman"/>
                <w:sz w:val="24"/>
                <w:szCs w:val="24"/>
              </w:rPr>
              <w:t xml:space="preserve"> новы</w:t>
            </w:r>
            <w:r>
              <w:rPr>
                <w:rFonts w:ascii="Times New Roman" w:hAnsi="Times New Roman"/>
                <w:sz w:val="24"/>
                <w:szCs w:val="24"/>
              </w:rPr>
              <w:t>х</w:t>
            </w:r>
            <w:r w:rsidR="006C36C7" w:rsidRPr="006C36C7">
              <w:rPr>
                <w:rFonts w:ascii="Times New Roman" w:hAnsi="Times New Roman"/>
                <w:sz w:val="24"/>
                <w:szCs w:val="24"/>
              </w:rPr>
              <w:t xml:space="preserve"> мест в образовательных организациях различных типов для реализации дополнительных общеразвивающих программ всех направленностей;</w:t>
            </w:r>
          </w:p>
          <w:p w:rsidR="006C36C7" w:rsidRPr="006C36C7" w:rsidRDefault="00C73577" w:rsidP="006C36C7">
            <w:pPr>
              <w:spacing w:after="0" w:line="240" w:lineRule="auto"/>
              <w:jc w:val="both"/>
              <w:rPr>
                <w:rFonts w:ascii="Times New Roman" w:hAnsi="Times New Roman"/>
                <w:sz w:val="24"/>
                <w:szCs w:val="24"/>
              </w:rPr>
            </w:pPr>
            <w:r>
              <w:rPr>
                <w:rFonts w:ascii="Times New Roman" w:hAnsi="Times New Roman"/>
                <w:sz w:val="24"/>
                <w:szCs w:val="24"/>
              </w:rPr>
              <w:t>о</w:t>
            </w:r>
            <w:r w:rsidR="006C36C7" w:rsidRPr="006C36C7">
              <w:rPr>
                <w:rFonts w:ascii="Times New Roman" w:hAnsi="Times New Roman"/>
                <w:sz w:val="24"/>
                <w:szCs w:val="24"/>
              </w:rPr>
              <w:t>беспечен</w:t>
            </w:r>
            <w:r>
              <w:rPr>
                <w:rFonts w:ascii="Times New Roman" w:hAnsi="Times New Roman"/>
                <w:sz w:val="24"/>
                <w:szCs w:val="24"/>
              </w:rPr>
              <w:t>ие</w:t>
            </w:r>
            <w:r w:rsidR="006C36C7" w:rsidRPr="006C36C7">
              <w:rPr>
                <w:rFonts w:ascii="Times New Roman" w:hAnsi="Times New Roman"/>
                <w:sz w:val="24"/>
                <w:szCs w:val="24"/>
              </w:rPr>
              <w:t xml:space="preserve"> проведени</w:t>
            </w:r>
            <w:r>
              <w:rPr>
                <w:rFonts w:ascii="Times New Roman" w:hAnsi="Times New Roman"/>
                <w:sz w:val="24"/>
                <w:szCs w:val="24"/>
              </w:rPr>
              <w:t>я</w:t>
            </w:r>
            <w:r w:rsidR="006C36C7" w:rsidRPr="006C36C7">
              <w:rPr>
                <w:rFonts w:ascii="Times New Roman" w:hAnsi="Times New Roman"/>
                <w:sz w:val="24"/>
                <w:szCs w:val="24"/>
              </w:rPr>
              <w:t xml:space="preserve"> открытых онлайн-уроков, направленных на раннюю профориентацию и реализуемых с учетом опыта цик</w:t>
            </w:r>
            <w:r w:rsidR="006C36C7" w:rsidRPr="006C36C7">
              <w:rPr>
                <w:rFonts w:ascii="Times New Roman" w:hAnsi="Times New Roman"/>
                <w:sz w:val="24"/>
                <w:szCs w:val="24"/>
              </w:rPr>
              <w:lastRenderedPageBreak/>
              <w:t>ла открытых уроков «</w:t>
            </w:r>
            <w:proofErr w:type="spellStart"/>
            <w:r w:rsidR="006C36C7" w:rsidRPr="006C36C7">
              <w:rPr>
                <w:rFonts w:ascii="Times New Roman" w:hAnsi="Times New Roman"/>
                <w:sz w:val="24"/>
                <w:szCs w:val="24"/>
              </w:rPr>
              <w:t>Проектория</w:t>
            </w:r>
            <w:proofErr w:type="spellEnd"/>
            <w:r w:rsidR="006C36C7" w:rsidRPr="006C36C7">
              <w:rPr>
                <w:rFonts w:ascii="Times New Roman" w:hAnsi="Times New Roman"/>
                <w:sz w:val="24"/>
                <w:szCs w:val="24"/>
              </w:rPr>
              <w:t>», в которых приняли участие дети;</w:t>
            </w:r>
          </w:p>
          <w:p w:rsidR="006C36C7" w:rsidRPr="006C36C7" w:rsidRDefault="00C73577" w:rsidP="006C36C7">
            <w:pPr>
              <w:spacing w:after="0" w:line="240" w:lineRule="auto"/>
              <w:jc w:val="both"/>
              <w:rPr>
                <w:rFonts w:ascii="Times New Roman" w:hAnsi="Times New Roman"/>
                <w:sz w:val="24"/>
                <w:szCs w:val="24"/>
              </w:rPr>
            </w:pPr>
            <w:r>
              <w:rPr>
                <w:rFonts w:ascii="Times New Roman" w:hAnsi="Times New Roman"/>
                <w:sz w:val="24"/>
                <w:szCs w:val="24"/>
              </w:rPr>
              <w:t>д</w:t>
            </w:r>
            <w:r w:rsidR="006C36C7" w:rsidRPr="006C36C7">
              <w:rPr>
                <w:rFonts w:ascii="Times New Roman" w:hAnsi="Times New Roman"/>
                <w:sz w:val="24"/>
                <w:szCs w:val="24"/>
              </w:rPr>
              <w:t>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6C36C7" w:rsidRPr="006C36C7" w:rsidRDefault="006C36C7" w:rsidP="006C36C7">
            <w:pPr>
              <w:spacing w:after="0" w:line="240" w:lineRule="auto"/>
              <w:jc w:val="both"/>
              <w:rPr>
                <w:rFonts w:ascii="Times New Roman" w:hAnsi="Times New Roman"/>
                <w:sz w:val="24"/>
                <w:szCs w:val="24"/>
              </w:rPr>
            </w:pPr>
            <w:r w:rsidRPr="006C36C7">
              <w:rPr>
                <w:rFonts w:ascii="Times New Roman" w:hAnsi="Times New Roman"/>
                <w:sz w:val="24"/>
                <w:szCs w:val="24"/>
              </w:rPr>
              <w:t>обновлен</w:t>
            </w:r>
            <w:r w:rsidR="00C73577">
              <w:rPr>
                <w:rFonts w:ascii="Times New Roman" w:hAnsi="Times New Roman"/>
                <w:sz w:val="24"/>
                <w:szCs w:val="24"/>
              </w:rPr>
              <w:t>ие</w:t>
            </w:r>
            <w:r w:rsidRPr="006C36C7">
              <w:rPr>
                <w:rFonts w:ascii="Times New Roman" w:hAnsi="Times New Roman"/>
                <w:sz w:val="24"/>
                <w:szCs w:val="24"/>
              </w:rPr>
              <w:t xml:space="preserve"> материально-техническ</w:t>
            </w:r>
            <w:r w:rsidR="00C73577">
              <w:rPr>
                <w:rFonts w:ascii="Times New Roman" w:hAnsi="Times New Roman"/>
                <w:sz w:val="24"/>
                <w:szCs w:val="24"/>
              </w:rPr>
              <w:t>ой</w:t>
            </w:r>
            <w:r w:rsidRPr="006C36C7">
              <w:rPr>
                <w:rFonts w:ascii="Times New Roman" w:hAnsi="Times New Roman"/>
                <w:sz w:val="24"/>
                <w:szCs w:val="24"/>
              </w:rPr>
              <w:t xml:space="preserve"> баз</w:t>
            </w:r>
            <w:r w:rsidR="00C73577">
              <w:rPr>
                <w:rFonts w:ascii="Times New Roman" w:hAnsi="Times New Roman"/>
                <w:sz w:val="24"/>
                <w:szCs w:val="24"/>
              </w:rPr>
              <w:t>ы</w:t>
            </w:r>
            <w:r w:rsidRPr="006C36C7">
              <w:rPr>
                <w:rFonts w:ascii="Times New Roman" w:hAnsi="Times New Roman"/>
                <w:sz w:val="24"/>
                <w:szCs w:val="24"/>
              </w:rPr>
              <w:t xml:space="preserve"> для занятий физической культурой и спортом</w:t>
            </w:r>
            <w:r w:rsidR="00C73577">
              <w:rPr>
                <w:rFonts w:ascii="Times New Roman" w:hAnsi="Times New Roman"/>
                <w:sz w:val="24"/>
                <w:szCs w:val="24"/>
              </w:rPr>
              <w:t xml:space="preserve"> в</w:t>
            </w:r>
            <w:r w:rsidR="00C73577" w:rsidRPr="006C36C7">
              <w:rPr>
                <w:rFonts w:ascii="Times New Roman" w:hAnsi="Times New Roman"/>
                <w:sz w:val="24"/>
                <w:szCs w:val="24"/>
              </w:rPr>
              <w:t xml:space="preserve"> общеобразовательных организациях</w:t>
            </w:r>
            <w:r w:rsidRPr="006C36C7">
              <w:rPr>
                <w:rFonts w:ascii="Times New Roman" w:hAnsi="Times New Roman"/>
                <w:sz w:val="24"/>
                <w:szCs w:val="24"/>
              </w:rPr>
              <w:t>;</w:t>
            </w:r>
          </w:p>
          <w:p w:rsidR="005864FA" w:rsidRDefault="00C73577" w:rsidP="006C36C7">
            <w:pPr>
              <w:spacing w:after="0" w:line="240" w:lineRule="auto"/>
              <w:jc w:val="both"/>
              <w:rPr>
                <w:rFonts w:ascii="Times New Roman" w:hAnsi="Times New Roman"/>
                <w:sz w:val="24"/>
                <w:szCs w:val="24"/>
              </w:rPr>
            </w:pPr>
            <w:r>
              <w:rPr>
                <w:rFonts w:ascii="Times New Roman" w:hAnsi="Times New Roman"/>
                <w:sz w:val="24"/>
                <w:szCs w:val="24"/>
              </w:rPr>
              <w:t>о</w:t>
            </w:r>
            <w:r w:rsidR="006C36C7" w:rsidRPr="006C36C7">
              <w:rPr>
                <w:rFonts w:ascii="Times New Roman" w:hAnsi="Times New Roman"/>
                <w:sz w:val="24"/>
                <w:szCs w:val="24"/>
              </w:rPr>
              <w:t>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6C36C7" w:rsidRPr="006C36C7">
              <w:rPr>
                <w:rFonts w:ascii="Times New Roman" w:hAnsi="Times New Roman"/>
                <w:sz w:val="24"/>
                <w:szCs w:val="24"/>
              </w:rPr>
              <w:t>Кванториум</w:t>
            </w:r>
            <w:proofErr w:type="spellEnd"/>
            <w:r w:rsidR="006C36C7" w:rsidRPr="006C36C7">
              <w:rPr>
                <w:rFonts w:ascii="Times New Roman" w:hAnsi="Times New Roman"/>
                <w:sz w:val="24"/>
                <w:szCs w:val="24"/>
              </w:rPr>
              <w:t xml:space="preserve">» и центров «IТ-куб»; </w:t>
            </w:r>
          </w:p>
          <w:p w:rsidR="006C36C7" w:rsidRPr="006C36C7" w:rsidRDefault="005864FA" w:rsidP="006C36C7">
            <w:pPr>
              <w:spacing w:after="0" w:line="240" w:lineRule="auto"/>
              <w:jc w:val="both"/>
              <w:rPr>
                <w:rFonts w:ascii="Times New Roman" w:hAnsi="Times New Roman"/>
                <w:sz w:val="24"/>
                <w:szCs w:val="24"/>
              </w:rPr>
            </w:pPr>
            <w:r>
              <w:rPr>
                <w:rFonts w:ascii="Times New Roman" w:hAnsi="Times New Roman"/>
                <w:sz w:val="24"/>
                <w:szCs w:val="24"/>
              </w:rPr>
              <w:t>к</w:t>
            </w:r>
            <w:r w:rsidR="006C36C7" w:rsidRPr="006C36C7">
              <w:rPr>
                <w:rFonts w:ascii="Times New Roman" w:hAnsi="Times New Roman"/>
                <w:sz w:val="24"/>
                <w:szCs w:val="24"/>
              </w:rPr>
              <w:t>оличество субъектов Российской Федерации, выдающих сертификаты дополнительного образования в рамках системы персонифицированного финансирования;</w:t>
            </w:r>
          </w:p>
          <w:p w:rsidR="006C36C7" w:rsidRPr="006C36C7" w:rsidRDefault="00C73577" w:rsidP="006C36C7">
            <w:pPr>
              <w:spacing w:after="0" w:line="240" w:lineRule="auto"/>
              <w:jc w:val="both"/>
              <w:rPr>
                <w:rFonts w:ascii="Times New Roman" w:hAnsi="Times New Roman"/>
                <w:sz w:val="24"/>
                <w:szCs w:val="24"/>
              </w:rPr>
            </w:pPr>
            <w:r>
              <w:rPr>
                <w:rFonts w:ascii="Times New Roman" w:hAnsi="Times New Roman"/>
                <w:sz w:val="24"/>
                <w:szCs w:val="24"/>
              </w:rPr>
              <w:t>с</w:t>
            </w:r>
            <w:r w:rsidR="006C36C7" w:rsidRPr="006C36C7">
              <w:rPr>
                <w:rFonts w:ascii="Times New Roman" w:hAnsi="Times New Roman"/>
                <w:sz w:val="24"/>
                <w:szCs w:val="24"/>
              </w:rPr>
              <w:t>оздан</w:t>
            </w:r>
            <w:r>
              <w:rPr>
                <w:rFonts w:ascii="Times New Roman" w:hAnsi="Times New Roman"/>
                <w:sz w:val="24"/>
                <w:szCs w:val="24"/>
              </w:rPr>
              <w:t>ие</w:t>
            </w:r>
            <w:r w:rsidR="006C36C7" w:rsidRPr="006C36C7">
              <w:rPr>
                <w:rFonts w:ascii="Times New Roman" w:hAnsi="Times New Roman"/>
                <w:sz w:val="24"/>
                <w:szCs w:val="24"/>
              </w:rPr>
              <w:t xml:space="preserve"> и функционир</w:t>
            </w:r>
            <w:r>
              <w:rPr>
                <w:rFonts w:ascii="Times New Roman" w:hAnsi="Times New Roman"/>
                <w:sz w:val="24"/>
                <w:szCs w:val="24"/>
              </w:rPr>
              <w:t>ование региональных</w:t>
            </w:r>
            <w:r w:rsidR="006C36C7" w:rsidRPr="006C36C7">
              <w:rPr>
                <w:rFonts w:ascii="Times New Roman" w:hAnsi="Times New Roman"/>
                <w:sz w:val="24"/>
                <w:szCs w:val="24"/>
              </w:rPr>
              <w:t xml:space="preserve"> центр</w:t>
            </w:r>
            <w:r>
              <w:rPr>
                <w:rFonts w:ascii="Times New Roman" w:hAnsi="Times New Roman"/>
                <w:sz w:val="24"/>
                <w:szCs w:val="24"/>
              </w:rPr>
              <w:t>ов</w:t>
            </w:r>
            <w:r w:rsidR="006C36C7" w:rsidRPr="006C36C7">
              <w:rPr>
                <w:rFonts w:ascii="Times New Roman" w:hAnsi="Times New Roman"/>
                <w:sz w:val="24"/>
                <w:szCs w:val="24"/>
              </w:rPr>
              <w:t xml:space="preserve"> выявления, поддержки и развития способностей и талантов у детей и молодежи:</w:t>
            </w:r>
          </w:p>
          <w:p w:rsidR="006C36C7" w:rsidRPr="006C36C7" w:rsidRDefault="00466364" w:rsidP="006C36C7">
            <w:pPr>
              <w:spacing w:after="0" w:line="240" w:lineRule="auto"/>
              <w:jc w:val="both"/>
              <w:rPr>
                <w:rFonts w:ascii="Times New Roman" w:hAnsi="Times New Roman"/>
                <w:sz w:val="24"/>
                <w:szCs w:val="24"/>
              </w:rPr>
            </w:pPr>
            <w:r>
              <w:rPr>
                <w:rFonts w:ascii="Times New Roman" w:hAnsi="Times New Roman"/>
                <w:sz w:val="24"/>
                <w:szCs w:val="24"/>
              </w:rPr>
              <w:t>в</w:t>
            </w:r>
            <w:r w:rsidR="006C36C7" w:rsidRPr="006C36C7">
              <w:rPr>
                <w:rFonts w:ascii="Times New Roman" w:hAnsi="Times New Roman"/>
                <w:sz w:val="24"/>
                <w:szCs w:val="24"/>
              </w:rPr>
              <w:t>недрен</w:t>
            </w:r>
            <w:r>
              <w:rPr>
                <w:rFonts w:ascii="Times New Roman" w:hAnsi="Times New Roman"/>
                <w:sz w:val="24"/>
                <w:szCs w:val="24"/>
              </w:rPr>
              <w:t>ие</w:t>
            </w:r>
            <w:r w:rsidR="006C36C7" w:rsidRPr="006C36C7">
              <w:rPr>
                <w:rFonts w:ascii="Times New Roman" w:hAnsi="Times New Roman"/>
                <w:sz w:val="24"/>
                <w:szCs w:val="24"/>
              </w:rPr>
              <w:t xml:space="preserve"> и функционир</w:t>
            </w:r>
            <w:r>
              <w:rPr>
                <w:rFonts w:ascii="Times New Roman" w:hAnsi="Times New Roman"/>
                <w:sz w:val="24"/>
                <w:szCs w:val="24"/>
              </w:rPr>
              <w:t>ование</w:t>
            </w:r>
            <w:r w:rsidR="006C36C7" w:rsidRPr="006C36C7">
              <w:rPr>
                <w:rFonts w:ascii="Times New Roman" w:hAnsi="Times New Roman"/>
                <w:sz w:val="24"/>
                <w:szCs w:val="24"/>
              </w:rPr>
              <w:t xml:space="preserve"> Целев</w:t>
            </w:r>
            <w:r>
              <w:rPr>
                <w:rFonts w:ascii="Times New Roman" w:hAnsi="Times New Roman"/>
                <w:sz w:val="24"/>
                <w:szCs w:val="24"/>
              </w:rPr>
              <w:t>ой</w:t>
            </w:r>
            <w:r w:rsidR="006C36C7" w:rsidRPr="006C36C7">
              <w:rPr>
                <w:rFonts w:ascii="Times New Roman" w:hAnsi="Times New Roman"/>
                <w:sz w:val="24"/>
                <w:szCs w:val="24"/>
              </w:rPr>
              <w:t xml:space="preserve"> модел</w:t>
            </w:r>
            <w:r>
              <w:rPr>
                <w:rFonts w:ascii="Times New Roman" w:hAnsi="Times New Roman"/>
                <w:sz w:val="24"/>
                <w:szCs w:val="24"/>
              </w:rPr>
              <w:t>и</w:t>
            </w:r>
            <w:r w:rsidR="006C36C7" w:rsidRPr="006C36C7">
              <w:rPr>
                <w:rFonts w:ascii="Times New Roman" w:hAnsi="Times New Roman"/>
                <w:sz w:val="24"/>
                <w:szCs w:val="24"/>
              </w:rPr>
              <w:t xml:space="preserve"> развития региональных систем дополнительного образования детей;</w:t>
            </w:r>
          </w:p>
          <w:p w:rsidR="006C36C7" w:rsidRPr="006C36C7" w:rsidRDefault="00466364" w:rsidP="00466364">
            <w:pPr>
              <w:spacing w:after="0" w:line="240" w:lineRule="auto"/>
              <w:jc w:val="both"/>
              <w:rPr>
                <w:rFonts w:ascii="Times New Roman" w:hAnsi="Times New Roman"/>
                <w:sz w:val="24"/>
                <w:szCs w:val="24"/>
              </w:rPr>
            </w:pPr>
            <w:r>
              <w:rPr>
                <w:rFonts w:ascii="Times New Roman" w:hAnsi="Times New Roman"/>
                <w:sz w:val="24"/>
                <w:szCs w:val="24"/>
              </w:rPr>
              <w:t>о</w:t>
            </w:r>
            <w:r w:rsidR="006C36C7" w:rsidRPr="006C36C7">
              <w:rPr>
                <w:rFonts w:ascii="Times New Roman" w:hAnsi="Times New Roman"/>
                <w:sz w:val="24"/>
                <w:szCs w:val="24"/>
              </w:rPr>
              <w:t>беспечен</w:t>
            </w:r>
            <w:r>
              <w:rPr>
                <w:rFonts w:ascii="Times New Roman" w:hAnsi="Times New Roman"/>
                <w:sz w:val="24"/>
                <w:szCs w:val="24"/>
              </w:rPr>
              <w:t>ие</w:t>
            </w:r>
            <w:r w:rsidR="006C36C7" w:rsidRPr="006C36C7">
              <w:rPr>
                <w:rFonts w:ascii="Times New Roman" w:hAnsi="Times New Roman"/>
                <w:sz w:val="24"/>
                <w:szCs w:val="24"/>
              </w:rPr>
              <w:t xml:space="preserve"> проведени</w:t>
            </w:r>
            <w:r>
              <w:rPr>
                <w:rFonts w:ascii="Times New Roman" w:hAnsi="Times New Roman"/>
                <w:sz w:val="24"/>
                <w:szCs w:val="24"/>
              </w:rPr>
              <w:t>я</w:t>
            </w:r>
            <w:r w:rsidR="006C36C7" w:rsidRPr="006C36C7">
              <w:rPr>
                <w:rFonts w:ascii="Times New Roman" w:hAnsi="Times New Roman"/>
                <w:sz w:val="24"/>
                <w:szCs w:val="24"/>
              </w:rPr>
              <w:t xml:space="preserve"> мероприятий по профессиональной ориентации в рамках реализации проекта «Билет в будущее», в которых приняли участие дети</w:t>
            </w:r>
            <w:r>
              <w:rPr>
                <w:rFonts w:ascii="Times New Roman" w:hAnsi="Times New Roman"/>
                <w:sz w:val="24"/>
                <w:szCs w:val="24"/>
              </w:rPr>
              <w:t>»</w:t>
            </w:r>
            <w:r w:rsidR="006C36C7" w:rsidRPr="006C36C7">
              <w:rPr>
                <w:rFonts w:ascii="Times New Roman" w:hAnsi="Times New Roman"/>
                <w:sz w:val="24"/>
                <w:szCs w:val="24"/>
              </w:rPr>
              <w:t>;</w:t>
            </w:r>
          </w:p>
        </w:tc>
      </w:tr>
      <w:bookmarkEnd w:id="5"/>
    </w:tbl>
    <w:p w:rsidR="00105678" w:rsidRPr="00F34CEE" w:rsidRDefault="00105678" w:rsidP="00CE2BAB">
      <w:pPr>
        <w:spacing w:after="0" w:line="240" w:lineRule="auto"/>
        <w:ind w:firstLine="709"/>
        <w:jc w:val="both"/>
        <w:rPr>
          <w:rFonts w:ascii="Times New Roman" w:hAnsi="Times New Roman"/>
          <w:sz w:val="28"/>
          <w:szCs w:val="28"/>
        </w:rPr>
      </w:pPr>
    </w:p>
    <w:p w:rsidR="006C36C7" w:rsidRDefault="000F1F1C" w:rsidP="00466364">
      <w:pPr>
        <w:spacing w:after="0" w:line="240" w:lineRule="auto"/>
        <w:ind w:firstLine="709"/>
        <w:rPr>
          <w:rFonts w:ascii="Times New Roman" w:hAnsi="Times New Roman"/>
          <w:sz w:val="28"/>
          <w:szCs w:val="28"/>
        </w:rPr>
      </w:pPr>
      <w:r w:rsidRPr="00F34CEE">
        <w:rPr>
          <w:rFonts w:ascii="Times New Roman" w:hAnsi="Times New Roman"/>
          <w:sz w:val="28"/>
          <w:szCs w:val="28"/>
        </w:rPr>
        <w:t>раздел IX</w:t>
      </w:r>
      <w:r w:rsidR="00FB194C" w:rsidRPr="00F34CEE">
        <w:rPr>
          <w:rFonts w:ascii="Times New Roman" w:hAnsi="Times New Roman"/>
          <w:sz w:val="28"/>
          <w:szCs w:val="28"/>
        </w:rPr>
        <w:t xml:space="preserve"> изложить в следующей редакции</w:t>
      </w:r>
      <w:r w:rsidR="00A0260D" w:rsidRPr="00F34CEE">
        <w:rPr>
          <w:rFonts w:ascii="Times New Roman" w:hAnsi="Times New Roman"/>
          <w:sz w:val="28"/>
          <w:szCs w:val="28"/>
        </w:rPr>
        <w:t>:</w:t>
      </w:r>
    </w:p>
    <w:p w:rsidR="00466364" w:rsidRDefault="00466364">
      <w:pPr>
        <w:spacing w:after="0" w:line="240" w:lineRule="auto"/>
        <w:rPr>
          <w:rFonts w:ascii="Times New Roman" w:hAnsi="Times New Roman"/>
          <w:sz w:val="28"/>
          <w:szCs w:val="28"/>
        </w:rPr>
      </w:pPr>
    </w:p>
    <w:p w:rsidR="001A1139" w:rsidRPr="00F34CEE" w:rsidRDefault="00127831" w:rsidP="000C410F">
      <w:pPr>
        <w:spacing w:after="0" w:line="360" w:lineRule="atLeast"/>
        <w:jc w:val="center"/>
        <w:rPr>
          <w:rFonts w:ascii="Times New Roman" w:hAnsi="Times New Roman"/>
          <w:sz w:val="28"/>
          <w:szCs w:val="28"/>
        </w:rPr>
      </w:pPr>
      <w:r>
        <w:rPr>
          <w:rFonts w:ascii="Times New Roman" w:hAnsi="Times New Roman"/>
          <w:sz w:val="28"/>
          <w:szCs w:val="28"/>
        </w:rPr>
        <w:t>«</w:t>
      </w:r>
      <w:r w:rsidR="001A1139" w:rsidRPr="00F34CEE">
        <w:rPr>
          <w:rFonts w:ascii="Times New Roman" w:hAnsi="Times New Roman"/>
          <w:sz w:val="28"/>
          <w:szCs w:val="28"/>
        </w:rPr>
        <w:t>IX. Обоснование объема финансовых ресурсов,</w:t>
      </w:r>
    </w:p>
    <w:p w:rsidR="001A1139" w:rsidRPr="00F34CEE" w:rsidRDefault="001A1139" w:rsidP="000C410F">
      <w:pPr>
        <w:spacing w:after="0" w:line="360" w:lineRule="atLeast"/>
        <w:jc w:val="center"/>
        <w:rPr>
          <w:rFonts w:ascii="Times New Roman" w:hAnsi="Times New Roman"/>
          <w:sz w:val="28"/>
          <w:szCs w:val="28"/>
        </w:rPr>
      </w:pPr>
      <w:r w:rsidRPr="00F34CEE">
        <w:rPr>
          <w:rFonts w:ascii="Times New Roman" w:hAnsi="Times New Roman"/>
          <w:sz w:val="28"/>
          <w:szCs w:val="28"/>
        </w:rPr>
        <w:t>необходимых для реализации Подпрограммы</w:t>
      </w:r>
    </w:p>
    <w:p w:rsidR="001A1139" w:rsidRPr="00F34CEE" w:rsidRDefault="001A1139" w:rsidP="000C410F">
      <w:pPr>
        <w:spacing w:after="0" w:line="360" w:lineRule="atLeast"/>
        <w:jc w:val="center"/>
        <w:rPr>
          <w:rFonts w:ascii="Times New Roman" w:hAnsi="Times New Roman"/>
          <w:sz w:val="28"/>
          <w:szCs w:val="28"/>
        </w:rPr>
      </w:pPr>
    </w:p>
    <w:p w:rsidR="004C0056" w:rsidRPr="00F34CEE" w:rsidRDefault="00271C0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Общий объем финансирования Подпрограммы составляет </w:t>
      </w:r>
      <w:r w:rsidR="004C0056" w:rsidRPr="00F34CEE">
        <w:rPr>
          <w:rFonts w:ascii="Times New Roman" w:hAnsi="Times New Roman"/>
          <w:sz w:val="28"/>
          <w:szCs w:val="28"/>
        </w:rPr>
        <w:t>1</w:t>
      </w:r>
      <w:r w:rsidR="0034435D" w:rsidRPr="00F34CEE">
        <w:rPr>
          <w:rFonts w:ascii="Times New Roman" w:hAnsi="Times New Roman"/>
          <w:sz w:val="28"/>
          <w:szCs w:val="28"/>
        </w:rPr>
        <w:t> 014 977,5</w:t>
      </w:r>
      <w:r w:rsidR="004C0056" w:rsidRPr="00F34CEE">
        <w:rPr>
          <w:rFonts w:ascii="Times New Roman" w:hAnsi="Times New Roman"/>
          <w:sz w:val="28"/>
          <w:szCs w:val="28"/>
        </w:rPr>
        <w:t xml:space="preserve">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392 098,8 тыс. рублей;</w:t>
      </w:r>
    </w:p>
    <w:p w:rsidR="00105678"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 617 </w:t>
      </w:r>
      <w:r w:rsidR="0034435D" w:rsidRPr="00F34CEE">
        <w:rPr>
          <w:rFonts w:ascii="Times New Roman" w:hAnsi="Times New Roman"/>
          <w:sz w:val="28"/>
          <w:szCs w:val="28"/>
        </w:rPr>
        <w:t>183</w:t>
      </w:r>
      <w:r w:rsidRPr="00F34CEE">
        <w:rPr>
          <w:rFonts w:ascii="Times New Roman" w:hAnsi="Times New Roman"/>
          <w:sz w:val="28"/>
          <w:szCs w:val="28"/>
        </w:rPr>
        <w:t>,</w:t>
      </w:r>
      <w:r w:rsidR="0034435D" w:rsidRPr="00F34CEE">
        <w:rPr>
          <w:rFonts w:ascii="Times New Roman" w:hAnsi="Times New Roman"/>
          <w:sz w:val="28"/>
          <w:szCs w:val="28"/>
        </w:rPr>
        <w:t>7</w:t>
      </w:r>
      <w:r w:rsidRPr="00F34CEE">
        <w:rPr>
          <w:rFonts w:ascii="Times New Roman" w:hAnsi="Times New Roman"/>
          <w:sz w:val="28"/>
          <w:szCs w:val="28"/>
        </w:rPr>
        <w:t xml:space="preserve"> тыс. рублей; </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5 695,0 тыс. рублей, в том числе по годам:</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52 144,0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1805,2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50338,8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51 022,9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2178,6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48844,3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49 901,6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2704,6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47197,0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29 304,1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28004,1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средства внебюджетных источников – 1300,0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44 009,6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42709,6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1300,0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37 044,8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37044,8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152 337,1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103776,4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48560,7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102 229,6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25 469,5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73 665,1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источников – 3095,0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86 162,8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10 153,4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76 009,4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34435D" w:rsidRPr="00F34CEE">
        <w:rPr>
          <w:rFonts w:ascii="Times New Roman" w:hAnsi="Times New Roman"/>
          <w:sz w:val="28"/>
          <w:szCs w:val="28"/>
        </w:rPr>
        <w:t>240 968,1</w:t>
      </w:r>
      <w:r w:rsidRPr="00F34CEE">
        <w:rPr>
          <w:rFonts w:ascii="Times New Roman" w:hAnsi="Times New Roman"/>
          <w:sz w:val="28"/>
          <w:szCs w:val="28"/>
        </w:rPr>
        <w:t xml:space="preserve">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180 732,7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 </w:t>
      </w:r>
      <w:r w:rsidR="0034435D" w:rsidRPr="00F34CEE">
        <w:rPr>
          <w:rFonts w:ascii="Times New Roman" w:hAnsi="Times New Roman"/>
          <w:sz w:val="28"/>
          <w:szCs w:val="28"/>
        </w:rPr>
        <w:t>60 235,4</w:t>
      </w:r>
      <w:r w:rsidRPr="00F34CEE">
        <w:rPr>
          <w:rFonts w:ascii="Times New Roman" w:hAnsi="Times New Roman"/>
          <w:sz w:val="28"/>
          <w:szCs w:val="28"/>
        </w:rPr>
        <w:t xml:space="preserve">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120 282,8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65 278,4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55 004,4 тыс. рублей;</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49 570,0 тыс. рублей, из них:</w:t>
      </w:r>
    </w:p>
    <w:p w:rsidR="004C0056"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0,0 тыс. рублей;</w:t>
      </w:r>
    </w:p>
    <w:p w:rsidR="00B73FDB" w:rsidRPr="00F34CEE" w:rsidRDefault="004C0056"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49 570,0 тыс. рублей</w:t>
      </w:r>
      <w:r w:rsidR="001C2363" w:rsidRPr="00F34CEE">
        <w:rPr>
          <w:rFonts w:ascii="Times New Roman" w:hAnsi="Times New Roman"/>
          <w:sz w:val="28"/>
          <w:szCs w:val="28"/>
        </w:rPr>
        <w:t>.</w:t>
      </w:r>
      <w:r w:rsidR="00127831">
        <w:rPr>
          <w:rFonts w:ascii="Times New Roman" w:hAnsi="Times New Roman"/>
          <w:sz w:val="28"/>
          <w:szCs w:val="28"/>
        </w:rPr>
        <w:t>»</w:t>
      </w:r>
      <w:r w:rsidR="00AA663C" w:rsidRPr="00F34CEE">
        <w:rPr>
          <w:rFonts w:ascii="Times New Roman" w:hAnsi="Times New Roman"/>
          <w:sz w:val="28"/>
          <w:szCs w:val="28"/>
        </w:rPr>
        <w:t>;</w:t>
      </w:r>
    </w:p>
    <w:p w:rsidR="00892C22" w:rsidRPr="00F34CEE" w:rsidRDefault="00466364" w:rsidP="006C36C7">
      <w:pPr>
        <w:spacing w:after="0" w:line="360" w:lineRule="atLeast"/>
        <w:ind w:firstLine="709"/>
        <w:jc w:val="both"/>
        <w:rPr>
          <w:rFonts w:ascii="Times New Roman" w:hAnsi="Times New Roman"/>
          <w:sz w:val="28"/>
          <w:szCs w:val="28"/>
        </w:rPr>
      </w:pPr>
      <w:r>
        <w:rPr>
          <w:rFonts w:ascii="Times New Roman" w:hAnsi="Times New Roman"/>
          <w:sz w:val="28"/>
          <w:szCs w:val="28"/>
        </w:rPr>
        <w:t>к</w:t>
      </w:r>
      <w:r w:rsidR="00E03F5A" w:rsidRPr="00F34CEE">
        <w:rPr>
          <w:rFonts w:ascii="Times New Roman" w:hAnsi="Times New Roman"/>
          <w:sz w:val="28"/>
          <w:szCs w:val="28"/>
        </w:rPr>
        <w:t xml:space="preserve">) </w:t>
      </w:r>
      <w:r w:rsidR="00B219DB" w:rsidRPr="00F34CEE">
        <w:rPr>
          <w:rFonts w:ascii="Times New Roman" w:hAnsi="Times New Roman"/>
          <w:sz w:val="28"/>
          <w:szCs w:val="28"/>
        </w:rPr>
        <w:t xml:space="preserve">в </w:t>
      </w:r>
      <w:r w:rsidR="00892C22" w:rsidRPr="00F34CEE">
        <w:rPr>
          <w:rFonts w:ascii="Times New Roman" w:hAnsi="Times New Roman"/>
          <w:sz w:val="28"/>
          <w:szCs w:val="28"/>
        </w:rPr>
        <w:t>подпрограмм</w:t>
      </w:r>
      <w:r w:rsidR="00B219DB" w:rsidRPr="00F34CEE">
        <w:rPr>
          <w:rFonts w:ascii="Times New Roman" w:hAnsi="Times New Roman"/>
          <w:sz w:val="28"/>
          <w:szCs w:val="28"/>
        </w:rPr>
        <w:t>е</w:t>
      </w:r>
      <w:r w:rsidR="00892C22" w:rsidRPr="00F34CEE">
        <w:rPr>
          <w:rFonts w:ascii="Times New Roman" w:hAnsi="Times New Roman"/>
          <w:sz w:val="28"/>
          <w:szCs w:val="28"/>
        </w:rPr>
        <w:t xml:space="preserve"> 4 </w:t>
      </w:r>
      <w:r w:rsidR="00127831">
        <w:rPr>
          <w:rFonts w:ascii="Times New Roman" w:hAnsi="Times New Roman"/>
          <w:sz w:val="28"/>
          <w:szCs w:val="28"/>
        </w:rPr>
        <w:t>«</w:t>
      </w:r>
      <w:r w:rsidR="00892C22" w:rsidRPr="00F34CEE">
        <w:rPr>
          <w:rFonts w:ascii="Times New Roman" w:hAnsi="Times New Roman"/>
          <w:sz w:val="28"/>
          <w:szCs w:val="28"/>
        </w:rPr>
        <w:t>Развитие среднего профессионального образования</w:t>
      </w:r>
      <w:r w:rsidR="00127831">
        <w:rPr>
          <w:rFonts w:ascii="Times New Roman" w:hAnsi="Times New Roman"/>
          <w:sz w:val="28"/>
          <w:szCs w:val="28"/>
        </w:rPr>
        <w:t>»</w:t>
      </w:r>
      <w:r w:rsidR="00892C22" w:rsidRPr="00F34CEE">
        <w:rPr>
          <w:rFonts w:ascii="Times New Roman" w:hAnsi="Times New Roman"/>
          <w:sz w:val="28"/>
          <w:szCs w:val="28"/>
        </w:rPr>
        <w:t>:</w:t>
      </w:r>
    </w:p>
    <w:p w:rsidR="00B219DB" w:rsidRDefault="00B219DB" w:rsidP="006C36C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w:t>
      </w:r>
      <w:r w:rsidR="00752493">
        <w:rPr>
          <w:rFonts w:ascii="Times New Roman" w:hAnsi="Times New Roman"/>
          <w:sz w:val="28"/>
          <w:szCs w:val="28"/>
        </w:rPr>
        <w:t>п</w:t>
      </w:r>
      <w:r w:rsidRPr="00F34CEE">
        <w:rPr>
          <w:rFonts w:ascii="Times New Roman" w:hAnsi="Times New Roman"/>
          <w:sz w:val="28"/>
          <w:szCs w:val="28"/>
        </w:rPr>
        <w:t>одпрограммы</w:t>
      </w:r>
      <w:r w:rsidR="00105678" w:rsidRPr="00F34CEE">
        <w:rPr>
          <w:rFonts w:ascii="Times New Roman" w:hAnsi="Times New Roman"/>
          <w:sz w:val="28"/>
          <w:szCs w:val="28"/>
        </w:rPr>
        <w:t xml:space="preserve"> изложить в следующей редакции</w:t>
      </w:r>
      <w:r w:rsidRPr="00F34CEE">
        <w:rPr>
          <w:rFonts w:ascii="Times New Roman" w:hAnsi="Times New Roman"/>
          <w:sz w:val="28"/>
          <w:szCs w:val="28"/>
        </w:rPr>
        <w:t>:</w:t>
      </w:r>
    </w:p>
    <w:p w:rsidR="006C36C7" w:rsidRDefault="006C36C7" w:rsidP="006C36C7">
      <w:pPr>
        <w:spacing w:after="0" w:line="360" w:lineRule="atLeast"/>
        <w:ind w:firstLine="709"/>
        <w:jc w:val="both"/>
        <w:rPr>
          <w:rFonts w:ascii="Times New Roman" w:hAnsi="Times New Roman"/>
          <w:sz w:val="28"/>
          <w:szCs w:val="28"/>
        </w:rPr>
      </w:pPr>
    </w:p>
    <w:p w:rsidR="00466364" w:rsidRPr="00C73577" w:rsidRDefault="00466364" w:rsidP="00466364">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 А С П О Р Т </w:t>
      </w:r>
    </w:p>
    <w:p w:rsidR="00466364" w:rsidRDefault="00466364" w:rsidP="00466364">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подпрограммы </w:t>
      </w:r>
      <w:r>
        <w:rPr>
          <w:rFonts w:ascii="Times New Roman" w:hAnsi="Times New Roman"/>
          <w:sz w:val="28"/>
          <w:szCs w:val="28"/>
        </w:rPr>
        <w:t>4</w:t>
      </w:r>
      <w:r w:rsidRPr="00C73577">
        <w:rPr>
          <w:rFonts w:ascii="Times New Roman" w:hAnsi="Times New Roman"/>
          <w:sz w:val="28"/>
          <w:szCs w:val="28"/>
        </w:rPr>
        <w:t xml:space="preserve"> </w:t>
      </w:r>
      <w:r w:rsidRPr="00466364">
        <w:rPr>
          <w:rFonts w:ascii="Times New Roman" w:hAnsi="Times New Roman"/>
          <w:sz w:val="28"/>
          <w:szCs w:val="28"/>
        </w:rPr>
        <w:t xml:space="preserve">«Развитие среднего </w:t>
      </w:r>
    </w:p>
    <w:p w:rsidR="00466364" w:rsidRDefault="00466364" w:rsidP="00466364">
      <w:pPr>
        <w:tabs>
          <w:tab w:val="left" w:pos="6945"/>
        </w:tabs>
        <w:spacing w:after="0" w:line="360" w:lineRule="atLeast"/>
        <w:contextualSpacing/>
        <w:jc w:val="center"/>
        <w:rPr>
          <w:rFonts w:ascii="Times New Roman" w:hAnsi="Times New Roman"/>
          <w:sz w:val="28"/>
          <w:szCs w:val="28"/>
        </w:rPr>
      </w:pPr>
      <w:r w:rsidRPr="00466364">
        <w:rPr>
          <w:rFonts w:ascii="Times New Roman" w:hAnsi="Times New Roman"/>
          <w:sz w:val="28"/>
          <w:szCs w:val="28"/>
        </w:rPr>
        <w:t>профессионального образования»</w:t>
      </w:r>
      <w:r>
        <w:rPr>
          <w:rFonts w:ascii="Times New Roman" w:hAnsi="Times New Roman"/>
          <w:sz w:val="28"/>
          <w:szCs w:val="28"/>
        </w:rPr>
        <w:t xml:space="preserve"> </w:t>
      </w:r>
    </w:p>
    <w:p w:rsidR="00466364" w:rsidRDefault="00466364" w:rsidP="00466364">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государственной программы Республики Тыва </w:t>
      </w:r>
    </w:p>
    <w:p w:rsidR="00466364" w:rsidRPr="00F34CEE" w:rsidRDefault="00466364" w:rsidP="00466364">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«Развитие образования на 2014-2025 годы»</w:t>
      </w:r>
      <w:r w:rsidRPr="00F34CEE">
        <w:rPr>
          <w:rFonts w:ascii="Times New Roman" w:hAnsi="Times New Roman"/>
          <w:sz w:val="28"/>
          <w:szCs w:val="28"/>
        </w:rPr>
        <w:t xml:space="preserve"> </w:t>
      </w:r>
    </w:p>
    <w:p w:rsidR="00466364" w:rsidRPr="00F34CEE" w:rsidRDefault="00466364" w:rsidP="006C36C7">
      <w:pPr>
        <w:spacing w:after="0" w:line="360" w:lineRule="atLeast"/>
        <w:ind w:firstLine="709"/>
        <w:jc w:val="both"/>
        <w:rPr>
          <w:rFonts w:ascii="Times New Roman" w:hAnsi="Times New Roman"/>
          <w:sz w:val="28"/>
          <w:szCs w:val="28"/>
        </w:rPr>
      </w:pPr>
    </w:p>
    <w:tbl>
      <w:tblPr>
        <w:tblW w:w="10206" w:type="dxa"/>
        <w:jc w:val="center"/>
        <w:tblCellMar>
          <w:left w:w="57" w:type="dxa"/>
          <w:right w:w="57" w:type="dxa"/>
        </w:tblCellMar>
        <w:tblLook w:val="04A0" w:firstRow="1" w:lastRow="0" w:firstColumn="1" w:lastColumn="0" w:noHBand="0" w:noVBand="1"/>
      </w:tblPr>
      <w:tblGrid>
        <w:gridCol w:w="2836"/>
        <w:gridCol w:w="426"/>
        <w:gridCol w:w="6944"/>
      </w:tblGrid>
      <w:tr w:rsidR="00502842" w:rsidRPr="00502842" w:rsidTr="003E041C">
        <w:trPr>
          <w:trHeight w:val="20"/>
          <w:jc w:val="center"/>
        </w:trPr>
        <w:tc>
          <w:tcPr>
            <w:tcW w:w="2836" w:type="dxa"/>
          </w:tcPr>
          <w:p w:rsidR="00502842" w:rsidRDefault="00502842" w:rsidP="003E041C">
            <w:pPr>
              <w:autoSpaceDE w:val="0"/>
              <w:autoSpaceDN w:val="0"/>
              <w:adjustRightInd w:val="0"/>
              <w:spacing w:after="0" w:line="240" w:lineRule="auto"/>
              <w:jc w:val="both"/>
              <w:rPr>
                <w:rFonts w:ascii="Times New Roman" w:hAnsi="Times New Roman"/>
                <w:sz w:val="24"/>
                <w:szCs w:val="24"/>
              </w:rPr>
            </w:pPr>
            <w:bookmarkStart w:id="6" w:name="_Hlk136444030"/>
            <w:r w:rsidRPr="00502842">
              <w:rPr>
                <w:rFonts w:ascii="Times New Roman" w:hAnsi="Times New Roman"/>
                <w:sz w:val="24"/>
                <w:szCs w:val="24"/>
              </w:rPr>
              <w:t>Наименование направления (подпрограммы)</w:t>
            </w:r>
          </w:p>
          <w:p w:rsidR="00502842" w:rsidRPr="00502842" w:rsidRDefault="00502842" w:rsidP="003E041C">
            <w:pPr>
              <w:autoSpaceDE w:val="0"/>
              <w:autoSpaceDN w:val="0"/>
              <w:adjustRightInd w:val="0"/>
              <w:spacing w:after="0" w:line="240" w:lineRule="auto"/>
              <w:jc w:val="both"/>
              <w:rPr>
                <w:rFonts w:ascii="Times New Roman" w:hAnsi="Times New Roman"/>
                <w:sz w:val="24"/>
                <w:szCs w:val="24"/>
              </w:rPr>
            </w:pPr>
          </w:p>
        </w:tc>
        <w:tc>
          <w:tcPr>
            <w:tcW w:w="426" w:type="dxa"/>
          </w:tcPr>
          <w:p w:rsidR="00502842" w:rsidRPr="00502842" w:rsidRDefault="00502842" w:rsidP="003E041C">
            <w:pPr>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«Развитие среднего профессионального образования»</w:t>
            </w:r>
          </w:p>
        </w:tc>
      </w:tr>
      <w:tr w:rsidR="00502842" w:rsidRPr="00502842" w:rsidTr="003E041C">
        <w:trPr>
          <w:trHeight w:val="20"/>
          <w:jc w:val="center"/>
        </w:trPr>
        <w:tc>
          <w:tcPr>
            <w:tcW w:w="2836" w:type="dxa"/>
          </w:tcPr>
          <w:p w:rsidR="00502842" w:rsidRDefault="00502842" w:rsidP="003E041C">
            <w:pPr>
              <w:autoSpaceDE w:val="0"/>
              <w:autoSpaceDN w:val="0"/>
              <w:adjustRightInd w:val="0"/>
              <w:spacing w:after="0" w:line="240" w:lineRule="auto"/>
              <w:jc w:val="both"/>
              <w:rPr>
                <w:rFonts w:ascii="Times New Roman" w:hAnsi="Times New Roman"/>
                <w:sz w:val="24"/>
                <w:szCs w:val="24"/>
              </w:rPr>
            </w:pPr>
            <w:r w:rsidRPr="00502842">
              <w:rPr>
                <w:rFonts w:ascii="Times New Roman" w:hAnsi="Times New Roman"/>
                <w:sz w:val="24"/>
                <w:szCs w:val="24"/>
              </w:rPr>
              <w:t xml:space="preserve">Ответственный исполнитель </w:t>
            </w:r>
          </w:p>
          <w:p w:rsidR="00502842" w:rsidRPr="00502842" w:rsidRDefault="00502842" w:rsidP="003E041C">
            <w:pPr>
              <w:autoSpaceDE w:val="0"/>
              <w:autoSpaceDN w:val="0"/>
              <w:adjustRightInd w:val="0"/>
              <w:spacing w:after="0" w:line="240" w:lineRule="auto"/>
              <w:jc w:val="both"/>
              <w:rPr>
                <w:rFonts w:ascii="Times New Roman" w:hAnsi="Times New Roman"/>
                <w:sz w:val="24"/>
                <w:szCs w:val="24"/>
              </w:rPr>
            </w:pPr>
          </w:p>
        </w:tc>
        <w:tc>
          <w:tcPr>
            <w:tcW w:w="426" w:type="dxa"/>
          </w:tcPr>
          <w:p w:rsidR="00502842" w:rsidRPr="00502842" w:rsidRDefault="00502842" w:rsidP="003E04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502842" w:rsidRPr="00502842" w:rsidRDefault="00502842" w:rsidP="003E041C">
            <w:pPr>
              <w:autoSpaceDE w:val="0"/>
              <w:autoSpaceDN w:val="0"/>
              <w:adjustRightInd w:val="0"/>
              <w:spacing w:after="0" w:line="240" w:lineRule="auto"/>
              <w:jc w:val="both"/>
              <w:rPr>
                <w:rFonts w:ascii="Times New Roman" w:hAnsi="Times New Roman"/>
                <w:sz w:val="24"/>
                <w:szCs w:val="24"/>
              </w:rPr>
            </w:pPr>
            <w:r w:rsidRPr="00502842">
              <w:rPr>
                <w:rFonts w:ascii="Times New Roman" w:hAnsi="Times New Roman"/>
                <w:sz w:val="24"/>
                <w:szCs w:val="24"/>
              </w:rPr>
              <w:t xml:space="preserve">Министерство образования Республики Тыва </w:t>
            </w:r>
          </w:p>
        </w:tc>
      </w:tr>
      <w:tr w:rsidR="00502842" w:rsidRPr="00502842" w:rsidTr="003E041C">
        <w:trPr>
          <w:trHeight w:val="20"/>
          <w:jc w:val="center"/>
        </w:trPr>
        <w:tc>
          <w:tcPr>
            <w:tcW w:w="2836" w:type="dxa"/>
          </w:tcPr>
          <w:p w:rsidR="00502842" w:rsidRPr="00502842" w:rsidRDefault="00502842" w:rsidP="003E041C">
            <w:pPr>
              <w:autoSpaceDE w:val="0"/>
              <w:autoSpaceDN w:val="0"/>
              <w:adjustRightInd w:val="0"/>
              <w:spacing w:after="0" w:line="240" w:lineRule="auto"/>
              <w:jc w:val="both"/>
              <w:rPr>
                <w:rFonts w:ascii="Times New Roman" w:hAnsi="Times New Roman"/>
                <w:sz w:val="24"/>
                <w:szCs w:val="24"/>
              </w:rPr>
            </w:pPr>
            <w:r w:rsidRPr="00502842">
              <w:rPr>
                <w:rFonts w:ascii="Times New Roman" w:hAnsi="Times New Roman"/>
                <w:sz w:val="24"/>
                <w:szCs w:val="24"/>
              </w:rPr>
              <w:t xml:space="preserve">Соисполнители </w:t>
            </w:r>
          </w:p>
        </w:tc>
        <w:tc>
          <w:tcPr>
            <w:tcW w:w="426" w:type="dxa"/>
          </w:tcPr>
          <w:p w:rsidR="00502842" w:rsidRPr="00502842" w:rsidRDefault="00502842" w:rsidP="003E041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502842" w:rsidRPr="00502842" w:rsidRDefault="00502842" w:rsidP="003E041C">
            <w:pPr>
              <w:autoSpaceDE w:val="0"/>
              <w:autoSpaceDN w:val="0"/>
              <w:adjustRightInd w:val="0"/>
              <w:spacing w:after="0" w:line="240" w:lineRule="auto"/>
              <w:jc w:val="both"/>
              <w:rPr>
                <w:rFonts w:ascii="Times New Roman" w:hAnsi="Times New Roman"/>
                <w:sz w:val="24"/>
                <w:szCs w:val="24"/>
              </w:rPr>
            </w:pPr>
            <w:r w:rsidRPr="00502842">
              <w:rPr>
                <w:rFonts w:ascii="Times New Roman" w:hAnsi="Times New Roman"/>
                <w:sz w:val="24"/>
                <w:szCs w:val="24"/>
              </w:rPr>
              <w:t>Министерство образования Республики Тыва, государственное бюджетное учреждение дополнительного профессионального об</w:t>
            </w:r>
            <w:r w:rsidRPr="00502842">
              <w:rPr>
                <w:rFonts w:ascii="Times New Roman" w:hAnsi="Times New Roman"/>
                <w:sz w:val="24"/>
                <w:szCs w:val="24"/>
              </w:rPr>
              <w:lastRenderedPageBreak/>
              <w:t>разования Республики Тыва «Республиканский центр профессионального образования», профессиональные образовательные организации, Министерство строительства Республики Тыва, государственное бюджетное учреждение «Республиканский центр психолого-медико-социального сопровождения «</w:t>
            </w:r>
            <w:proofErr w:type="spellStart"/>
            <w:r w:rsidRPr="00502842">
              <w:rPr>
                <w:rFonts w:ascii="Times New Roman" w:hAnsi="Times New Roman"/>
                <w:sz w:val="24"/>
                <w:szCs w:val="24"/>
              </w:rPr>
              <w:t>Сайзырал</w:t>
            </w:r>
            <w:proofErr w:type="spellEnd"/>
            <w:r w:rsidRPr="00502842">
              <w:rPr>
                <w:rFonts w:ascii="Times New Roman" w:hAnsi="Times New Roman"/>
                <w:sz w:val="24"/>
                <w:szCs w:val="24"/>
              </w:rPr>
              <w:t xml:space="preserve">», государственное бюджетное научное учреждение Министерства образования Республики Тыва «Институт развития национальной школы», государственное автономное образовательное учреждение дополнительного профессионального образования «Тувинский институт развития образования и повышения квалификации», государственное бюджетное учреждение «Институт оценки качества образования науки Республики Тыва», государственное бюджетное образовательное учреждение дополнительного образования Республики Тыва «Республиканский центр развития дополнительного образования», государственное бюджетное учреждение Республики Тыва «Центр учета и мониторинга деятельности образовательных организаций», </w:t>
            </w:r>
            <w:r w:rsidRPr="00502842">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tc>
      </w:tr>
      <w:tr w:rsidR="00502842" w:rsidRPr="00502842" w:rsidTr="003E041C">
        <w:trPr>
          <w:trHeight w:val="20"/>
          <w:jc w:val="center"/>
        </w:trPr>
        <w:tc>
          <w:tcPr>
            <w:tcW w:w="2836" w:type="dxa"/>
          </w:tcPr>
          <w:p w:rsidR="00502842" w:rsidRPr="00502842" w:rsidRDefault="00502842" w:rsidP="003E041C">
            <w:pPr>
              <w:autoSpaceDE w:val="0"/>
              <w:autoSpaceDN w:val="0"/>
              <w:adjustRightInd w:val="0"/>
              <w:spacing w:after="0" w:line="240" w:lineRule="auto"/>
              <w:jc w:val="both"/>
              <w:rPr>
                <w:rFonts w:ascii="Times New Roman" w:hAnsi="Times New Roman"/>
                <w:sz w:val="24"/>
                <w:szCs w:val="24"/>
              </w:rPr>
            </w:pPr>
            <w:r w:rsidRPr="00502842">
              <w:rPr>
                <w:rFonts w:ascii="Times New Roman" w:hAnsi="Times New Roman"/>
                <w:sz w:val="24"/>
                <w:szCs w:val="24"/>
              </w:rPr>
              <w:lastRenderedPageBreak/>
              <w:t>Период реализации</w:t>
            </w:r>
          </w:p>
        </w:tc>
        <w:tc>
          <w:tcPr>
            <w:tcW w:w="426" w:type="dxa"/>
          </w:tcPr>
          <w:p w:rsidR="00502842" w:rsidRPr="00502842" w:rsidRDefault="00502842" w:rsidP="003E041C">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944" w:type="dxa"/>
          </w:tcPr>
          <w:p w:rsidR="00502842" w:rsidRPr="00502842" w:rsidRDefault="00502842" w:rsidP="003E041C">
            <w:pPr>
              <w:autoSpaceDE w:val="0"/>
              <w:autoSpaceDN w:val="0"/>
              <w:adjustRightInd w:val="0"/>
              <w:spacing w:after="0" w:line="240" w:lineRule="auto"/>
              <w:jc w:val="both"/>
              <w:rPr>
                <w:rFonts w:ascii="Times New Roman" w:hAnsi="Times New Roman"/>
                <w:sz w:val="24"/>
                <w:szCs w:val="24"/>
                <w:lang w:eastAsia="ru-RU"/>
              </w:rPr>
            </w:pPr>
            <w:r w:rsidRPr="00502842">
              <w:rPr>
                <w:rFonts w:ascii="Times New Roman" w:eastAsia="Times New Roman" w:hAnsi="Times New Roman"/>
                <w:sz w:val="24"/>
                <w:szCs w:val="24"/>
              </w:rPr>
              <w:t xml:space="preserve">2014-2025 годы  </w:t>
            </w:r>
          </w:p>
          <w:p w:rsidR="00502842" w:rsidRPr="00502842" w:rsidRDefault="00502842" w:rsidP="003E041C">
            <w:pPr>
              <w:autoSpaceDE w:val="0"/>
              <w:autoSpaceDN w:val="0"/>
              <w:adjustRightInd w:val="0"/>
              <w:spacing w:after="0" w:line="240" w:lineRule="auto"/>
              <w:jc w:val="both"/>
              <w:rPr>
                <w:rFonts w:ascii="Times New Roman" w:hAnsi="Times New Roman"/>
                <w:sz w:val="24"/>
                <w:szCs w:val="24"/>
                <w:lang w:eastAsia="ru-RU"/>
              </w:rPr>
            </w:pPr>
          </w:p>
        </w:tc>
      </w:tr>
      <w:tr w:rsidR="00502842" w:rsidRPr="00502842" w:rsidTr="003E041C">
        <w:trPr>
          <w:trHeight w:val="20"/>
          <w:jc w:val="center"/>
        </w:trPr>
        <w:tc>
          <w:tcPr>
            <w:tcW w:w="2836" w:type="dxa"/>
          </w:tcPr>
          <w:p w:rsidR="00502842" w:rsidRPr="00502842" w:rsidRDefault="00502842" w:rsidP="003E041C">
            <w:pPr>
              <w:autoSpaceDE w:val="0"/>
              <w:autoSpaceDN w:val="0"/>
              <w:adjustRightInd w:val="0"/>
              <w:spacing w:after="0" w:line="240" w:lineRule="auto"/>
              <w:jc w:val="both"/>
              <w:rPr>
                <w:rFonts w:ascii="Times New Roman" w:hAnsi="Times New Roman"/>
                <w:sz w:val="24"/>
                <w:szCs w:val="24"/>
              </w:rPr>
            </w:pPr>
            <w:r w:rsidRPr="00502842">
              <w:rPr>
                <w:rFonts w:ascii="Times New Roman" w:hAnsi="Times New Roman"/>
                <w:sz w:val="24"/>
                <w:szCs w:val="24"/>
              </w:rPr>
              <w:t xml:space="preserve">Цели </w:t>
            </w:r>
          </w:p>
        </w:tc>
        <w:tc>
          <w:tcPr>
            <w:tcW w:w="426" w:type="dxa"/>
          </w:tcPr>
          <w:p w:rsidR="00502842" w:rsidRPr="00502842" w:rsidRDefault="00502842" w:rsidP="003E041C">
            <w:pPr>
              <w:pStyle w:val="formattext"/>
              <w:shd w:val="clear" w:color="auto" w:fill="FFFFFF"/>
              <w:tabs>
                <w:tab w:val="left" w:pos="637"/>
              </w:tabs>
              <w:spacing w:before="0" w:beforeAutospacing="0" w:after="0" w:afterAutospacing="0"/>
              <w:jc w:val="center"/>
              <w:textAlignment w:val="baseline"/>
            </w:pPr>
            <w:r>
              <w:t>–</w:t>
            </w:r>
          </w:p>
        </w:tc>
        <w:tc>
          <w:tcPr>
            <w:tcW w:w="6944" w:type="dxa"/>
          </w:tcPr>
          <w:p w:rsidR="00502842" w:rsidRDefault="00502842" w:rsidP="003E041C">
            <w:pPr>
              <w:pStyle w:val="formattext"/>
              <w:shd w:val="clear" w:color="auto" w:fill="FFFFFF"/>
              <w:tabs>
                <w:tab w:val="left" w:pos="637"/>
              </w:tabs>
              <w:spacing w:before="0" w:beforeAutospacing="0" w:after="0" w:afterAutospacing="0"/>
              <w:jc w:val="both"/>
              <w:textAlignment w:val="baseline"/>
            </w:pPr>
            <w:r w:rsidRPr="00502842">
              <w:t>обеспечение потребности отраслей экономики Республики Тыва в квалифицированных рабочих и специалистах, поддержка профессиональной мобильности населения, создание в Республике Тыва современной системы среднего профессионального образования</w:t>
            </w:r>
          </w:p>
          <w:p w:rsidR="00502842" w:rsidRPr="00502842" w:rsidRDefault="00502842" w:rsidP="003E041C">
            <w:pPr>
              <w:pStyle w:val="formattext"/>
              <w:shd w:val="clear" w:color="auto" w:fill="FFFFFF"/>
              <w:tabs>
                <w:tab w:val="left" w:pos="637"/>
              </w:tabs>
              <w:spacing w:before="0" w:beforeAutospacing="0" w:after="0" w:afterAutospacing="0"/>
              <w:jc w:val="both"/>
              <w:textAlignment w:val="baseline"/>
            </w:pPr>
          </w:p>
        </w:tc>
      </w:tr>
      <w:tr w:rsidR="00502842" w:rsidRPr="00502842" w:rsidTr="003E041C">
        <w:trPr>
          <w:trHeight w:val="20"/>
          <w:jc w:val="center"/>
        </w:trPr>
        <w:tc>
          <w:tcPr>
            <w:tcW w:w="2836" w:type="dxa"/>
          </w:tcPr>
          <w:p w:rsidR="00502842" w:rsidRPr="00502842" w:rsidRDefault="00502842" w:rsidP="003E041C">
            <w:pPr>
              <w:autoSpaceDE w:val="0"/>
              <w:autoSpaceDN w:val="0"/>
              <w:adjustRightInd w:val="0"/>
              <w:spacing w:after="0" w:line="240" w:lineRule="auto"/>
              <w:rPr>
                <w:rFonts w:ascii="Times New Roman" w:hAnsi="Times New Roman"/>
                <w:sz w:val="24"/>
                <w:szCs w:val="24"/>
              </w:rPr>
            </w:pPr>
            <w:r w:rsidRPr="00502842">
              <w:rPr>
                <w:rFonts w:ascii="Times New Roman" w:hAnsi="Times New Roman"/>
                <w:sz w:val="24"/>
                <w:szCs w:val="24"/>
              </w:rPr>
              <w:t>Объемы финансового обеспечения за счет всех источников за весь период реализации</w:t>
            </w:r>
          </w:p>
        </w:tc>
        <w:tc>
          <w:tcPr>
            <w:tcW w:w="426" w:type="dxa"/>
          </w:tcPr>
          <w:p w:rsidR="00502842" w:rsidRPr="00502842" w:rsidRDefault="00466364" w:rsidP="003E041C">
            <w:pPr>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объем финансирования Подпрограммы со</w:t>
            </w:r>
            <w:r>
              <w:rPr>
                <w:rFonts w:ascii="Times New Roman" w:hAnsi="Times New Roman"/>
                <w:sz w:val="24"/>
                <w:szCs w:val="24"/>
              </w:rPr>
              <w:t xml:space="preserve">ставляет </w:t>
            </w:r>
            <w:r w:rsidRPr="00502842">
              <w:rPr>
                <w:rFonts w:ascii="Times New Roman" w:hAnsi="Times New Roman"/>
                <w:sz w:val="24"/>
                <w:szCs w:val="24"/>
              </w:rPr>
              <w:t>9 560 499,5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федерального бюджета – 330 041,2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республиканского бюджета – 7 923 408,3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внебюджетных источников – 1 307 050,00 тыс. рублей, в том числе по годам:</w:t>
            </w:r>
          </w:p>
          <w:p w:rsidR="00502842" w:rsidRPr="00502842" w:rsidRDefault="00502842" w:rsidP="003E041C">
            <w:pPr>
              <w:spacing w:after="0" w:line="240" w:lineRule="auto"/>
              <w:jc w:val="both"/>
              <w:rPr>
                <w:rFonts w:ascii="Times New Roman" w:hAnsi="Times New Roman"/>
                <w:sz w:val="24"/>
                <w:szCs w:val="24"/>
              </w:rPr>
            </w:pPr>
            <w:r>
              <w:rPr>
                <w:rFonts w:ascii="Times New Roman" w:hAnsi="Times New Roman"/>
                <w:sz w:val="24"/>
                <w:szCs w:val="24"/>
              </w:rPr>
              <w:t>в 2014 г. –</w:t>
            </w:r>
            <w:r w:rsidRPr="00502842">
              <w:rPr>
                <w:rFonts w:ascii="Times New Roman" w:hAnsi="Times New Roman"/>
                <w:sz w:val="24"/>
                <w:szCs w:val="24"/>
              </w:rPr>
              <w:t xml:space="preserve"> 539664,56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федерального бюджета </w:t>
            </w:r>
            <w:r>
              <w:rPr>
                <w:rFonts w:ascii="Times New Roman" w:hAnsi="Times New Roman"/>
                <w:sz w:val="24"/>
                <w:szCs w:val="24"/>
              </w:rPr>
              <w:t>–</w:t>
            </w:r>
            <w:r w:rsidRPr="00502842">
              <w:rPr>
                <w:rFonts w:ascii="Times New Roman" w:hAnsi="Times New Roman"/>
                <w:sz w:val="24"/>
                <w:szCs w:val="24"/>
              </w:rPr>
              <w:t xml:space="preserve"> 9536,4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Pr>
                <w:rFonts w:ascii="Times New Roman" w:hAnsi="Times New Roman"/>
                <w:sz w:val="24"/>
                <w:szCs w:val="24"/>
              </w:rPr>
              <w:t>–</w:t>
            </w:r>
            <w:r w:rsidRPr="00502842">
              <w:rPr>
                <w:rFonts w:ascii="Times New Roman" w:hAnsi="Times New Roman"/>
                <w:sz w:val="24"/>
                <w:szCs w:val="24"/>
              </w:rPr>
              <w:t xml:space="preserve"> 530128,16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в 2015 г. </w:t>
            </w:r>
            <w:r>
              <w:rPr>
                <w:rFonts w:ascii="Times New Roman" w:hAnsi="Times New Roman"/>
                <w:sz w:val="24"/>
                <w:szCs w:val="24"/>
              </w:rPr>
              <w:t>–</w:t>
            </w:r>
            <w:r w:rsidRPr="00502842">
              <w:rPr>
                <w:rFonts w:ascii="Times New Roman" w:hAnsi="Times New Roman"/>
                <w:sz w:val="24"/>
                <w:szCs w:val="24"/>
              </w:rPr>
              <w:t xml:space="preserve"> 549568,85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федерального бюджета </w:t>
            </w:r>
            <w:r>
              <w:rPr>
                <w:rFonts w:ascii="Times New Roman" w:hAnsi="Times New Roman"/>
                <w:sz w:val="24"/>
                <w:szCs w:val="24"/>
              </w:rPr>
              <w:t>–</w:t>
            </w:r>
            <w:r w:rsidRPr="00502842">
              <w:rPr>
                <w:rFonts w:ascii="Times New Roman" w:hAnsi="Times New Roman"/>
                <w:sz w:val="24"/>
                <w:szCs w:val="24"/>
              </w:rPr>
              <w:t xml:space="preserve"> 11238,70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Pr>
                <w:rFonts w:ascii="Times New Roman" w:hAnsi="Times New Roman"/>
                <w:sz w:val="24"/>
                <w:szCs w:val="24"/>
              </w:rPr>
              <w:t>–</w:t>
            </w:r>
            <w:r w:rsidRPr="00502842">
              <w:rPr>
                <w:rFonts w:ascii="Times New Roman" w:hAnsi="Times New Roman"/>
                <w:sz w:val="24"/>
                <w:szCs w:val="24"/>
              </w:rPr>
              <w:t xml:space="preserve"> 538330,15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в 2016 г. </w:t>
            </w:r>
            <w:r w:rsidR="009A1D8E">
              <w:rPr>
                <w:rFonts w:ascii="Times New Roman" w:hAnsi="Times New Roman"/>
                <w:sz w:val="24"/>
                <w:szCs w:val="24"/>
              </w:rPr>
              <w:t>–</w:t>
            </w:r>
            <w:r w:rsidRPr="00502842">
              <w:rPr>
                <w:rFonts w:ascii="Times New Roman" w:hAnsi="Times New Roman"/>
                <w:sz w:val="24"/>
                <w:szCs w:val="24"/>
              </w:rPr>
              <w:t xml:space="preserve"> 544931,19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федерального бюджета </w:t>
            </w:r>
            <w:r w:rsidR="009A1D8E">
              <w:rPr>
                <w:rFonts w:ascii="Times New Roman" w:hAnsi="Times New Roman"/>
                <w:sz w:val="24"/>
                <w:szCs w:val="24"/>
              </w:rPr>
              <w:t>–</w:t>
            </w:r>
            <w:r w:rsidRPr="00502842">
              <w:rPr>
                <w:rFonts w:ascii="Times New Roman" w:hAnsi="Times New Roman"/>
                <w:sz w:val="24"/>
                <w:szCs w:val="24"/>
              </w:rPr>
              <w:t xml:space="preserve"> 195,2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sidR="009A1D8E">
              <w:rPr>
                <w:rFonts w:ascii="Times New Roman" w:hAnsi="Times New Roman"/>
                <w:sz w:val="24"/>
                <w:szCs w:val="24"/>
              </w:rPr>
              <w:t>–</w:t>
            </w:r>
            <w:r w:rsidRPr="00502842">
              <w:rPr>
                <w:rFonts w:ascii="Times New Roman" w:hAnsi="Times New Roman"/>
                <w:sz w:val="24"/>
                <w:szCs w:val="24"/>
              </w:rPr>
              <w:t xml:space="preserve"> 543235,99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внебюджетных источников </w:t>
            </w:r>
            <w:r w:rsidR="009A1D8E">
              <w:rPr>
                <w:rFonts w:ascii="Times New Roman" w:hAnsi="Times New Roman"/>
                <w:sz w:val="24"/>
                <w:szCs w:val="24"/>
              </w:rPr>
              <w:t>–</w:t>
            </w:r>
            <w:r w:rsidRPr="00502842">
              <w:rPr>
                <w:rFonts w:ascii="Times New Roman" w:hAnsi="Times New Roman"/>
                <w:sz w:val="24"/>
                <w:szCs w:val="24"/>
              </w:rPr>
              <w:t>1500,0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в 2017 г. </w:t>
            </w:r>
            <w:r w:rsidR="003E041C">
              <w:rPr>
                <w:rFonts w:ascii="Times New Roman" w:hAnsi="Times New Roman"/>
                <w:sz w:val="24"/>
                <w:szCs w:val="24"/>
              </w:rPr>
              <w:t>–</w:t>
            </w:r>
            <w:r w:rsidRPr="00502842">
              <w:rPr>
                <w:rFonts w:ascii="Times New Roman" w:hAnsi="Times New Roman"/>
                <w:sz w:val="24"/>
                <w:szCs w:val="24"/>
              </w:rPr>
              <w:t xml:space="preserve"> 542406,00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sidR="003E041C">
              <w:rPr>
                <w:rFonts w:ascii="Times New Roman" w:hAnsi="Times New Roman"/>
                <w:sz w:val="24"/>
                <w:szCs w:val="24"/>
              </w:rPr>
              <w:t>–</w:t>
            </w:r>
            <w:r w:rsidRPr="00502842">
              <w:rPr>
                <w:rFonts w:ascii="Times New Roman" w:hAnsi="Times New Roman"/>
                <w:sz w:val="24"/>
                <w:szCs w:val="24"/>
              </w:rPr>
              <w:t xml:space="preserve"> 541056,0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внебюджетных источников </w:t>
            </w:r>
            <w:r w:rsidR="003E041C">
              <w:rPr>
                <w:rFonts w:ascii="Times New Roman" w:hAnsi="Times New Roman"/>
                <w:sz w:val="24"/>
                <w:szCs w:val="24"/>
              </w:rPr>
              <w:t>–</w:t>
            </w:r>
            <w:r w:rsidRPr="00502842">
              <w:rPr>
                <w:rFonts w:ascii="Times New Roman" w:hAnsi="Times New Roman"/>
                <w:sz w:val="24"/>
                <w:szCs w:val="24"/>
              </w:rPr>
              <w:t xml:space="preserve"> 1350,0 тыс. рублей;</w:t>
            </w:r>
          </w:p>
          <w:p w:rsidR="00502842" w:rsidRPr="00502842" w:rsidRDefault="003E041C" w:rsidP="003E041C">
            <w:pPr>
              <w:spacing w:after="0" w:line="240" w:lineRule="auto"/>
              <w:jc w:val="both"/>
              <w:rPr>
                <w:rFonts w:ascii="Times New Roman" w:hAnsi="Times New Roman"/>
                <w:sz w:val="24"/>
                <w:szCs w:val="24"/>
              </w:rPr>
            </w:pPr>
            <w:r>
              <w:rPr>
                <w:rFonts w:ascii="Times New Roman" w:hAnsi="Times New Roman"/>
                <w:sz w:val="24"/>
                <w:szCs w:val="24"/>
              </w:rPr>
              <w:t>в 2018 г. –</w:t>
            </w:r>
            <w:r w:rsidR="00502842" w:rsidRPr="00502842">
              <w:rPr>
                <w:rFonts w:ascii="Times New Roman" w:hAnsi="Times New Roman"/>
                <w:sz w:val="24"/>
                <w:szCs w:val="24"/>
              </w:rPr>
              <w:t xml:space="preserve"> 605108,50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sidR="003E041C">
              <w:rPr>
                <w:rFonts w:ascii="Times New Roman" w:hAnsi="Times New Roman"/>
                <w:sz w:val="24"/>
                <w:szCs w:val="24"/>
              </w:rPr>
              <w:t>–</w:t>
            </w:r>
            <w:r w:rsidRPr="00502842">
              <w:rPr>
                <w:rFonts w:ascii="Times New Roman" w:hAnsi="Times New Roman"/>
                <w:sz w:val="24"/>
                <w:szCs w:val="24"/>
              </w:rPr>
              <w:t xml:space="preserve"> 603658,50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внебюджетных источников </w:t>
            </w:r>
            <w:r w:rsidR="003E041C">
              <w:rPr>
                <w:rFonts w:ascii="Times New Roman" w:hAnsi="Times New Roman"/>
                <w:sz w:val="24"/>
                <w:szCs w:val="24"/>
              </w:rPr>
              <w:t>–</w:t>
            </w:r>
            <w:r w:rsidRPr="00502842">
              <w:rPr>
                <w:rFonts w:ascii="Times New Roman" w:hAnsi="Times New Roman"/>
                <w:sz w:val="24"/>
                <w:szCs w:val="24"/>
              </w:rPr>
              <w:t xml:space="preserve"> 1450,0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в 2019 г. </w:t>
            </w:r>
            <w:r w:rsidR="003E041C">
              <w:rPr>
                <w:rFonts w:ascii="Times New Roman" w:hAnsi="Times New Roman"/>
                <w:sz w:val="24"/>
                <w:szCs w:val="24"/>
              </w:rPr>
              <w:t>–</w:t>
            </w:r>
            <w:r w:rsidRPr="00502842">
              <w:rPr>
                <w:rFonts w:ascii="Times New Roman" w:hAnsi="Times New Roman"/>
                <w:sz w:val="24"/>
                <w:szCs w:val="24"/>
              </w:rPr>
              <w:t xml:space="preserve"> 647255,40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sidR="003E041C">
              <w:rPr>
                <w:rFonts w:ascii="Times New Roman" w:hAnsi="Times New Roman"/>
                <w:sz w:val="24"/>
                <w:szCs w:val="24"/>
              </w:rPr>
              <w:t>–</w:t>
            </w:r>
            <w:r w:rsidRPr="00502842">
              <w:rPr>
                <w:rFonts w:ascii="Times New Roman" w:hAnsi="Times New Roman"/>
                <w:sz w:val="24"/>
                <w:szCs w:val="24"/>
              </w:rPr>
              <w:t xml:space="preserve"> 645805,40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внебюджетных источников </w:t>
            </w:r>
            <w:r w:rsidR="003E041C">
              <w:rPr>
                <w:rFonts w:ascii="Times New Roman" w:hAnsi="Times New Roman"/>
                <w:sz w:val="24"/>
                <w:szCs w:val="24"/>
              </w:rPr>
              <w:t>–</w:t>
            </w:r>
            <w:r w:rsidRPr="00502842">
              <w:rPr>
                <w:rFonts w:ascii="Times New Roman" w:hAnsi="Times New Roman"/>
                <w:sz w:val="24"/>
                <w:szCs w:val="24"/>
              </w:rPr>
              <w:t xml:space="preserve"> 1450,0 тыс. рублей;</w:t>
            </w:r>
          </w:p>
          <w:p w:rsidR="00502842" w:rsidRPr="00502842" w:rsidRDefault="003E041C" w:rsidP="003E041C">
            <w:pPr>
              <w:spacing w:after="0" w:line="240" w:lineRule="auto"/>
              <w:jc w:val="both"/>
              <w:rPr>
                <w:rFonts w:ascii="Times New Roman" w:hAnsi="Times New Roman"/>
                <w:sz w:val="24"/>
                <w:szCs w:val="24"/>
              </w:rPr>
            </w:pPr>
            <w:r>
              <w:rPr>
                <w:rFonts w:ascii="Times New Roman" w:hAnsi="Times New Roman"/>
                <w:sz w:val="24"/>
                <w:szCs w:val="24"/>
              </w:rPr>
              <w:lastRenderedPageBreak/>
              <w:t>в 2020 г. –</w:t>
            </w:r>
            <w:r w:rsidR="00502842" w:rsidRPr="00502842">
              <w:rPr>
                <w:rFonts w:ascii="Times New Roman" w:hAnsi="Times New Roman"/>
                <w:sz w:val="24"/>
                <w:szCs w:val="24"/>
              </w:rPr>
              <w:t xml:space="preserve"> 696209,5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sidR="003E041C">
              <w:rPr>
                <w:rFonts w:ascii="Times New Roman" w:hAnsi="Times New Roman"/>
                <w:sz w:val="24"/>
                <w:szCs w:val="24"/>
              </w:rPr>
              <w:t>–</w:t>
            </w:r>
            <w:r w:rsidRPr="00502842">
              <w:rPr>
                <w:rFonts w:ascii="Times New Roman" w:hAnsi="Times New Roman"/>
                <w:sz w:val="24"/>
                <w:szCs w:val="24"/>
              </w:rPr>
              <w:t xml:space="preserve"> 694909,5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внебюджетных источников - 1300,0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в 2021 г. </w:t>
            </w:r>
            <w:r w:rsidR="003E041C">
              <w:rPr>
                <w:rFonts w:ascii="Times New Roman" w:hAnsi="Times New Roman"/>
                <w:sz w:val="24"/>
                <w:szCs w:val="24"/>
              </w:rPr>
              <w:t>–</w:t>
            </w:r>
            <w:r w:rsidRPr="00502842">
              <w:rPr>
                <w:rFonts w:ascii="Times New Roman" w:hAnsi="Times New Roman"/>
                <w:sz w:val="24"/>
                <w:szCs w:val="24"/>
              </w:rPr>
              <w:t xml:space="preserve"> 742093,00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федерального бюджета </w:t>
            </w:r>
            <w:r w:rsidR="003E041C">
              <w:rPr>
                <w:rFonts w:ascii="Times New Roman" w:hAnsi="Times New Roman"/>
                <w:sz w:val="24"/>
                <w:szCs w:val="24"/>
              </w:rPr>
              <w:t>–</w:t>
            </w:r>
            <w:r w:rsidRPr="00502842">
              <w:rPr>
                <w:rFonts w:ascii="Times New Roman" w:hAnsi="Times New Roman"/>
                <w:sz w:val="24"/>
                <w:szCs w:val="24"/>
              </w:rPr>
              <w:t xml:space="preserve"> 16180,60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w:t>
            </w:r>
            <w:r w:rsidR="003E041C">
              <w:rPr>
                <w:rFonts w:ascii="Times New Roman" w:hAnsi="Times New Roman"/>
                <w:sz w:val="24"/>
                <w:szCs w:val="24"/>
              </w:rPr>
              <w:t>дства республиканского бюджета –</w:t>
            </w:r>
            <w:r w:rsidRPr="00502842">
              <w:rPr>
                <w:rFonts w:ascii="Times New Roman" w:hAnsi="Times New Roman"/>
                <w:sz w:val="24"/>
                <w:szCs w:val="24"/>
              </w:rPr>
              <w:t xml:space="preserve"> 725912,40 тыс. рублей;</w:t>
            </w:r>
          </w:p>
          <w:p w:rsidR="00502842" w:rsidRPr="00502842" w:rsidRDefault="003E041C" w:rsidP="003E041C">
            <w:pPr>
              <w:spacing w:after="0" w:line="240" w:lineRule="auto"/>
              <w:jc w:val="both"/>
              <w:rPr>
                <w:rFonts w:ascii="Times New Roman" w:hAnsi="Times New Roman"/>
                <w:sz w:val="24"/>
                <w:szCs w:val="24"/>
              </w:rPr>
            </w:pPr>
            <w:r>
              <w:rPr>
                <w:rFonts w:ascii="Times New Roman" w:hAnsi="Times New Roman"/>
                <w:sz w:val="24"/>
                <w:szCs w:val="24"/>
              </w:rPr>
              <w:t>в 2022 г. –</w:t>
            </w:r>
            <w:r w:rsidR="00502842" w:rsidRPr="00502842">
              <w:rPr>
                <w:rFonts w:ascii="Times New Roman" w:hAnsi="Times New Roman"/>
                <w:sz w:val="24"/>
                <w:szCs w:val="24"/>
              </w:rPr>
              <w:t xml:space="preserve"> 2174534,05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федерального бюджета </w:t>
            </w:r>
            <w:r w:rsidR="003E041C">
              <w:rPr>
                <w:rFonts w:ascii="Times New Roman" w:hAnsi="Times New Roman"/>
                <w:sz w:val="24"/>
                <w:szCs w:val="24"/>
              </w:rPr>
              <w:t>–</w:t>
            </w:r>
            <w:r w:rsidRPr="00502842">
              <w:rPr>
                <w:rFonts w:ascii="Times New Roman" w:hAnsi="Times New Roman"/>
                <w:sz w:val="24"/>
                <w:szCs w:val="24"/>
              </w:rPr>
              <w:t xml:space="preserve"> 112572,80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республиканского бюджета </w:t>
            </w:r>
            <w:r w:rsidR="003E041C">
              <w:rPr>
                <w:rFonts w:ascii="Times New Roman" w:hAnsi="Times New Roman"/>
                <w:sz w:val="24"/>
                <w:szCs w:val="24"/>
              </w:rPr>
              <w:t>–</w:t>
            </w:r>
            <w:r w:rsidRPr="00502842">
              <w:rPr>
                <w:rFonts w:ascii="Times New Roman" w:hAnsi="Times New Roman"/>
                <w:sz w:val="24"/>
                <w:szCs w:val="24"/>
              </w:rPr>
              <w:t xml:space="preserve"> 761961,25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внебюджетных источников </w:t>
            </w:r>
            <w:r w:rsidR="003E041C">
              <w:rPr>
                <w:rFonts w:ascii="Times New Roman" w:hAnsi="Times New Roman"/>
                <w:sz w:val="24"/>
                <w:szCs w:val="24"/>
              </w:rPr>
              <w:t>–</w:t>
            </w:r>
            <w:r w:rsidRPr="00502842">
              <w:rPr>
                <w:rFonts w:ascii="Times New Roman" w:hAnsi="Times New Roman"/>
                <w:sz w:val="24"/>
                <w:szCs w:val="24"/>
              </w:rPr>
              <w:t xml:space="preserve"> 1300000,0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в 2023 г. – 873 095,1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федерального бюджета – 53 998,1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республиканского бюджета – 819 097,0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в 2024 г. </w:t>
            </w:r>
            <w:r w:rsidR="003E041C">
              <w:rPr>
                <w:rFonts w:ascii="Times New Roman" w:hAnsi="Times New Roman"/>
                <w:sz w:val="24"/>
                <w:szCs w:val="24"/>
              </w:rPr>
              <w:t>–</w:t>
            </w:r>
            <w:r w:rsidRPr="00502842">
              <w:rPr>
                <w:rFonts w:ascii="Times New Roman" w:hAnsi="Times New Roman"/>
                <w:sz w:val="24"/>
                <w:szCs w:val="24"/>
              </w:rPr>
              <w:t xml:space="preserve"> 607972,84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 xml:space="preserve">средства федерального бюджета </w:t>
            </w:r>
            <w:r w:rsidR="003E041C">
              <w:rPr>
                <w:rFonts w:ascii="Times New Roman" w:hAnsi="Times New Roman"/>
                <w:sz w:val="24"/>
                <w:szCs w:val="24"/>
              </w:rPr>
              <w:t>–</w:t>
            </w:r>
            <w:r w:rsidRPr="00502842">
              <w:rPr>
                <w:rFonts w:ascii="Times New Roman" w:hAnsi="Times New Roman"/>
                <w:sz w:val="24"/>
                <w:szCs w:val="24"/>
              </w:rPr>
              <w:t xml:space="preserve"> 195,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республиканского бюджета – 543236,0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федерального бюджета – 195,2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внебюджетные средства</w:t>
            </w:r>
            <w:r w:rsidR="003E041C">
              <w:rPr>
                <w:rFonts w:ascii="Times New Roman" w:hAnsi="Times New Roman"/>
                <w:sz w:val="24"/>
                <w:szCs w:val="24"/>
              </w:rPr>
              <w:t xml:space="preserve"> –</w:t>
            </w:r>
            <w:r w:rsidRPr="00502842">
              <w:rPr>
                <w:rFonts w:ascii="Times New Roman" w:hAnsi="Times New Roman"/>
                <w:sz w:val="24"/>
                <w:szCs w:val="24"/>
              </w:rPr>
              <w:t xml:space="preserve"> 1500,0;</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в 2025 г. – 758 786,2 тыс. рублей, из них:</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федерального бюджета – 55 562,6 тыс. рублей;</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средства республиканского бюджета – 703 223,6 тыс. рублей;</w:t>
            </w:r>
          </w:p>
        </w:tc>
      </w:tr>
      <w:tr w:rsidR="00502842" w:rsidRPr="00502842" w:rsidTr="003E041C">
        <w:trPr>
          <w:trHeight w:val="20"/>
          <w:jc w:val="center"/>
        </w:trPr>
        <w:tc>
          <w:tcPr>
            <w:tcW w:w="2836" w:type="dxa"/>
          </w:tcPr>
          <w:p w:rsidR="00502842" w:rsidRPr="00502842" w:rsidRDefault="00502842" w:rsidP="003E041C">
            <w:pPr>
              <w:autoSpaceDE w:val="0"/>
              <w:autoSpaceDN w:val="0"/>
              <w:adjustRightInd w:val="0"/>
              <w:spacing w:after="0" w:line="240" w:lineRule="auto"/>
              <w:rPr>
                <w:rFonts w:ascii="Times New Roman" w:hAnsi="Times New Roman"/>
                <w:sz w:val="24"/>
                <w:szCs w:val="24"/>
              </w:rPr>
            </w:pPr>
            <w:r w:rsidRPr="00502842">
              <w:rPr>
                <w:rFonts w:ascii="Times New Roman" w:hAnsi="Times New Roman"/>
                <w:sz w:val="24"/>
                <w:szCs w:val="24"/>
              </w:rPr>
              <w:lastRenderedPageBreak/>
              <w:t>Влияние на достижение национальных целей развития/влияние на достижение приоритетов в сфере обеспечения национальной безопасности</w:t>
            </w:r>
          </w:p>
        </w:tc>
        <w:tc>
          <w:tcPr>
            <w:tcW w:w="426" w:type="dxa"/>
          </w:tcPr>
          <w:p w:rsidR="00502842" w:rsidRPr="00502842" w:rsidRDefault="003E041C" w:rsidP="003E041C">
            <w:pPr>
              <w:spacing w:after="0" w:line="240" w:lineRule="auto"/>
              <w:jc w:val="center"/>
              <w:rPr>
                <w:rFonts w:ascii="Times New Roman" w:hAnsi="Times New Roman"/>
                <w:sz w:val="24"/>
                <w:szCs w:val="24"/>
              </w:rPr>
            </w:pPr>
            <w:r>
              <w:rPr>
                <w:rFonts w:ascii="Times New Roman" w:hAnsi="Times New Roman"/>
                <w:sz w:val="24"/>
                <w:szCs w:val="24"/>
              </w:rPr>
              <w:t>–</w:t>
            </w:r>
          </w:p>
        </w:tc>
        <w:tc>
          <w:tcPr>
            <w:tcW w:w="6944" w:type="dxa"/>
          </w:tcPr>
          <w:p w:rsidR="00502842" w:rsidRPr="00502842" w:rsidRDefault="003E041C" w:rsidP="003E041C">
            <w:pPr>
              <w:spacing w:after="0" w:line="240" w:lineRule="auto"/>
              <w:jc w:val="both"/>
              <w:rPr>
                <w:rFonts w:ascii="Times New Roman" w:hAnsi="Times New Roman"/>
                <w:sz w:val="24"/>
                <w:szCs w:val="24"/>
              </w:rPr>
            </w:pPr>
            <w:r>
              <w:rPr>
                <w:rFonts w:ascii="Times New Roman" w:hAnsi="Times New Roman"/>
                <w:sz w:val="24"/>
                <w:szCs w:val="24"/>
              </w:rPr>
              <w:t>о</w:t>
            </w:r>
            <w:r w:rsidR="00502842" w:rsidRPr="00502842">
              <w:rPr>
                <w:rFonts w:ascii="Times New Roman" w:hAnsi="Times New Roman"/>
                <w:sz w:val="24"/>
                <w:szCs w:val="24"/>
              </w:rPr>
              <w:t>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Тыва;</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д</w:t>
            </w:r>
            <w:r w:rsidR="00502842" w:rsidRPr="00502842">
              <w:rPr>
                <w:rFonts w:ascii="Times New Roman" w:hAnsi="Times New Roman"/>
                <w:sz w:val="24"/>
                <w:szCs w:val="24"/>
              </w:rPr>
              <w:t>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у</w:t>
            </w:r>
            <w:r w:rsidR="00502842" w:rsidRPr="00502842">
              <w:rPr>
                <w:rFonts w:ascii="Times New Roman" w:hAnsi="Times New Roman"/>
                <w:sz w:val="24"/>
                <w:szCs w:val="24"/>
              </w:rPr>
              <w:t>дельный вес численности выпускников образовательных организаций профессионального образования,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д</w:t>
            </w:r>
            <w:r w:rsidR="00502842" w:rsidRPr="00502842">
              <w:rPr>
                <w:rFonts w:ascii="Times New Roman" w:hAnsi="Times New Roman"/>
                <w:sz w:val="24"/>
                <w:szCs w:val="24"/>
              </w:rPr>
              <w:t xml:space="preserve">оля обучающихся общеобразовательных организаций, получивших </w:t>
            </w:r>
            <w:proofErr w:type="spellStart"/>
            <w:r w:rsidR="00502842" w:rsidRPr="00502842">
              <w:rPr>
                <w:rFonts w:ascii="Times New Roman" w:hAnsi="Times New Roman"/>
                <w:sz w:val="24"/>
                <w:szCs w:val="24"/>
              </w:rPr>
              <w:t>профориентационные</w:t>
            </w:r>
            <w:proofErr w:type="spellEnd"/>
            <w:r w:rsidR="00502842" w:rsidRPr="00502842">
              <w:rPr>
                <w:rFonts w:ascii="Times New Roman" w:hAnsi="Times New Roman"/>
                <w:sz w:val="24"/>
                <w:szCs w:val="24"/>
              </w:rPr>
              <w:t xml:space="preserve"> услуги в соответствии с </w:t>
            </w:r>
            <w:proofErr w:type="spellStart"/>
            <w:r w:rsidR="00502842" w:rsidRPr="00502842">
              <w:rPr>
                <w:rFonts w:ascii="Times New Roman" w:hAnsi="Times New Roman"/>
                <w:sz w:val="24"/>
                <w:szCs w:val="24"/>
              </w:rPr>
              <w:t>профориентационными</w:t>
            </w:r>
            <w:proofErr w:type="spellEnd"/>
            <w:r w:rsidR="00502842" w:rsidRPr="00502842">
              <w:rPr>
                <w:rFonts w:ascii="Times New Roman" w:hAnsi="Times New Roman"/>
                <w:sz w:val="24"/>
                <w:szCs w:val="24"/>
              </w:rPr>
              <w:t xml:space="preserve"> программами, принятыми в Республике Тыва;</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д</w:t>
            </w:r>
            <w:r w:rsidR="00502842" w:rsidRPr="00502842">
              <w:rPr>
                <w:rFonts w:ascii="Times New Roman" w:hAnsi="Times New Roman"/>
                <w:sz w:val="24"/>
                <w:szCs w:val="24"/>
              </w:rPr>
              <w:t>оля образовательных организаций, реализующих программы среднего профессионального образования,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д</w:t>
            </w:r>
            <w:r w:rsidR="00502842" w:rsidRPr="00502842">
              <w:rPr>
                <w:rFonts w:ascii="Times New Roman" w:hAnsi="Times New Roman"/>
                <w:sz w:val="24"/>
                <w:szCs w:val="24"/>
              </w:rPr>
              <w:t>оля выпускников организаций, осуществляющих образовательную деятельность по образовательным программам среднего профессионального образования, прошедших итоговую аттестацию на «хорошо» и «отлично»;</w:t>
            </w:r>
          </w:p>
          <w:p w:rsidR="007A40DE" w:rsidRDefault="007A40DE" w:rsidP="003E041C">
            <w:pPr>
              <w:spacing w:after="0" w:line="240" w:lineRule="auto"/>
              <w:jc w:val="both"/>
              <w:rPr>
                <w:rFonts w:ascii="Times New Roman" w:hAnsi="Times New Roman"/>
                <w:sz w:val="24"/>
                <w:szCs w:val="24"/>
              </w:rPr>
            </w:pPr>
            <w:r>
              <w:rPr>
                <w:rFonts w:ascii="Times New Roman" w:hAnsi="Times New Roman"/>
                <w:sz w:val="24"/>
                <w:szCs w:val="24"/>
              </w:rPr>
              <w:t>с</w:t>
            </w:r>
            <w:r w:rsidR="00502842" w:rsidRPr="00502842">
              <w:rPr>
                <w:rFonts w:ascii="Times New Roman" w:hAnsi="Times New Roman"/>
                <w:sz w:val="24"/>
                <w:szCs w:val="24"/>
              </w:rPr>
              <w:t>оздание (обновление) материально-технической базы образова</w:t>
            </w:r>
            <w:r w:rsidR="00502842" w:rsidRPr="00502842">
              <w:rPr>
                <w:rFonts w:ascii="Times New Roman" w:hAnsi="Times New Roman"/>
                <w:sz w:val="24"/>
                <w:szCs w:val="24"/>
              </w:rPr>
              <w:lastRenderedPageBreak/>
              <w:t xml:space="preserve">тельных организаций, реализующих программы среднего профессионального образования; </w:t>
            </w:r>
          </w:p>
          <w:p w:rsidR="007A40DE" w:rsidRDefault="007A40DE" w:rsidP="003E041C">
            <w:pPr>
              <w:spacing w:after="0" w:line="240" w:lineRule="auto"/>
              <w:jc w:val="both"/>
              <w:rPr>
                <w:rFonts w:ascii="Times New Roman" w:hAnsi="Times New Roman"/>
                <w:sz w:val="24"/>
                <w:szCs w:val="24"/>
              </w:rPr>
            </w:pPr>
            <w:r>
              <w:rPr>
                <w:rFonts w:ascii="Times New Roman" w:hAnsi="Times New Roman"/>
                <w:sz w:val="24"/>
                <w:szCs w:val="24"/>
              </w:rPr>
              <w:t>д</w:t>
            </w:r>
            <w:r w:rsidR="00502842" w:rsidRPr="00502842">
              <w:rPr>
                <w:rFonts w:ascii="Times New Roman" w:hAnsi="Times New Roman"/>
                <w:sz w:val="24"/>
                <w:szCs w:val="24"/>
              </w:rPr>
              <w:t>оля обучающихся образовательных организаций,</w:t>
            </w:r>
            <w:r>
              <w:rPr>
                <w:rFonts w:ascii="Times New Roman" w:hAnsi="Times New Roman"/>
                <w:sz w:val="24"/>
                <w:szCs w:val="24"/>
              </w:rPr>
              <w:t xml:space="preserve"> </w:t>
            </w:r>
            <w:r w:rsidR="00502842" w:rsidRPr="00502842">
              <w:rPr>
                <w:rFonts w:ascii="Times New Roman" w:hAnsi="Times New Roman"/>
                <w:sz w:val="24"/>
                <w:szCs w:val="24"/>
              </w:rPr>
              <w:t>реализующих программы среднего профессионального</w:t>
            </w:r>
            <w:r>
              <w:rPr>
                <w:rFonts w:ascii="Times New Roman" w:hAnsi="Times New Roman"/>
                <w:sz w:val="24"/>
                <w:szCs w:val="24"/>
              </w:rPr>
              <w:t xml:space="preserve"> </w:t>
            </w:r>
            <w:r w:rsidR="00502842" w:rsidRPr="00502842">
              <w:rPr>
                <w:rFonts w:ascii="Times New Roman" w:hAnsi="Times New Roman"/>
                <w:sz w:val="24"/>
                <w:szCs w:val="24"/>
              </w:rPr>
              <w:t xml:space="preserve">образования, продемонстрировавших по итогам демонстрационного экзамена уровень, соответствующий национальным или международным стандартам; </w:t>
            </w:r>
          </w:p>
          <w:p w:rsidR="007A40DE" w:rsidRDefault="007A40DE" w:rsidP="003E041C">
            <w:pPr>
              <w:spacing w:after="0" w:line="240" w:lineRule="auto"/>
              <w:jc w:val="both"/>
              <w:rPr>
                <w:rFonts w:ascii="Times New Roman" w:hAnsi="Times New Roman"/>
                <w:sz w:val="24"/>
                <w:szCs w:val="24"/>
              </w:rPr>
            </w:pPr>
            <w:r>
              <w:rPr>
                <w:rFonts w:ascii="Times New Roman" w:hAnsi="Times New Roman"/>
                <w:sz w:val="24"/>
                <w:szCs w:val="24"/>
              </w:rPr>
              <w:t>д</w:t>
            </w:r>
            <w:r w:rsidR="00502842" w:rsidRPr="00502842">
              <w:rPr>
                <w:rFonts w:ascii="Times New Roman" w:hAnsi="Times New Roman"/>
                <w:sz w:val="24"/>
                <w:szCs w:val="24"/>
              </w:rPr>
              <w:t>оля выпускников образовательных организаций,</w:t>
            </w:r>
            <w:r w:rsidR="00AC0349">
              <w:rPr>
                <w:rFonts w:ascii="Times New Roman" w:hAnsi="Times New Roman"/>
                <w:sz w:val="24"/>
                <w:szCs w:val="24"/>
              </w:rPr>
              <w:t xml:space="preserve"> </w:t>
            </w:r>
            <w:r w:rsidR="00502842" w:rsidRPr="00502842">
              <w:rPr>
                <w:rFonts w:ascii="Times New Roman" w:hAnsi="Times New Roman"/>
                <w:sz w:val="24"/>
                <w:szCs w:val="24"/>
              </w:rPr>
              <w:t>реализующих программы среднего профессионального</w:t>
            </w:r>
            <w:r w:rsidR="00AC0349">
              <w:rPr>
                <w:rFonts w:ascii="Times New Roman" w:hAnsi="Times New Roman"/>
                <w:sz w:val="24"/>
                <w:szCs w:val="24"/>
              </w:rPr>
              <w:t xml:space="preserve"> </w:t>
            </w:r>
            <w:r w:rsidR="00502842" w:rsidRPr="00502842">
              <w:rPr>
                <w:rFonts w:ascii="Times New Roman" w:hAnsi="Times New Roman"/>
                <w:sz w:val="24"/>
                <w:szCs w:val="24"/>
              </w:rPr>
              <w:t xml:space="preserve">образования, занятых по виду деятельности и полученным компетенциям; </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о</w:t>
            </w:r>
            <w:r w:rsidR="00502842" w:rsidRPr="00502842">
              <w:rPr>
                <w:rFonts w:ascii="Times New Roman" w:hAnsi="Times New Roman"/>
                <w:sz w:val="24"/>
                <w:szCs w:val="24"/>
              </w:rPr>
              <w:t>бучающиеся по программам среднего профессионального образования прошли процедуру аттестации в виде демонстрационного экзамена по всем укрупненным группам профессий и специальностей;</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с</w:t>
            </w:r>
            <w:r w:rsidR="00502842" w:rsidRPr="00502842">
              <w:rPr>
                <w:rFonts w:ascii="Times New Roman" w:hAnsi="Times New Roman"/>
                <w:sz w:val="24"/>
                <w:szCs w:val="24"/>
              </w:rPr>
              <w:t>оздан</w:t>
            </w:r>
            <w:r>
              <w:rPr>
                <w:rFonts w:ascii="Times New Roman" w:hAnsi="Times New Roman"/>
                <w:sz w:val="24"/>
                <w:szCs w:val="24"/>
              </w:rPr>
              <w:t>ие</w:t>
            </w:r>
            <w:r w:rsidR="00502842" w:rsidRPr="00502842">
              <w:rPr>
                <w:rFonts w:ascii="Times New Roman" w:hAnsi="Times New Roman"/>
                <w:sz w:val="24"/>
                <w:szCs w:val="24"/>
              </w:rPr>
              <w:t xml:space="preserve"> и функционир</w:t>
            </w:r>
            <w:r>
              <w:rPr>
                <w:rFonts w:ascii="Times New Roman" w:hAnsi="Times New Roman"/>
                <w:sz w:val="24"/>
                <w:szCs w:val="24"/>
              </w:rPr>
              <w:t>ование</w:t>
            </w:r>
            <w:r w:rsidR="00502842" w:rsidRPr="00502842">
              <w:rPr>
                <w:rFonts w:ascii="Times New Roman" w:hAnsi="Times New Roman"/>
                <w:sz w:val="24"/>
                <w:szCs w:val="24"/>
              </w:rPr>
              <w:t xml:space="preserve"> Центр</w:t>
            </w:r>
            <w:r>
              <w:rPr>
                <w:rFonts w:ascii="Times New Roman" w:hAnsi="Times New Roman"/>
                <w:sz w:val="24"/>
                <w:szCs w:val="24"/>
              </w:rPr>
              <w:t>ов</w:t>
            </w:r>
            <w:r w:rsidR="00502842" w:rsidRPr="00502842">
              <w:rPr>
                <w:rFonts w:ascii="Times New Roman" w:hAnsi="Times New Roman"/>
                <w:sz w:val="24"/>
                <w:szCs w:val="24"/>
              </w:rPr>
              <w:t xml:space="preserve"> опережающей профессиональной подготовки;</w:t>
            </w:r>
          </w:p>
          <w:p w:rsidR="00502842" w:rsidRPr="00502842" w:rsidRDefault="007A40DE" w:rsidP="003E041C">
            <w:pPr>
              <w:spacing w:after="0" w:line="240" w:lineRule="auto"/>
              <w:jc w:val="both"/>
              <w:rPr>
                <w:rFonts w:ascii="Times New Roman" w:hAnsi="Times New Roman"/>
                <w:sz w:val="24"/>
                <w:szCs w:val="24"/>
              </w:rPr>
            </w:pPr>
            <w:r>
              <w:rPr>
                <w:rFonts w:ascii="Times New Roman" w:hAnsi="Times New Roman"/>
                <w:sz w:val="24"/>
                <w:szCs w:val="24"/>
              </w:rPr>
              <w:t>ч</w:t>
            </w:r>
            <w:r w:rsidR="00502842" w:rsidRPr="00502842">
              <w:rPr>
                <w:rFonts w:ascii="Times New Roman" w:hAnsi="Times New Roman"/>
                <w:sz w:val="24"/>
                <w:szCs w:val="24"/>
              </w:rPr>
              <w:t>исленность граждан, охваченных деятельностью Центров опережающей профессиональной подготовки;</w:t>
            </w:r>
          </w:p>
          <w:p w:rsidR="00502842" w:rsidRPr="00502842" w:rsidRDefault="00502842" w:rsidP="003E041C">
            <w:pPr>
              <w:spacing w:after="0" w:line="240" w:lineRule="auto"/>
              <w:jc w:val="both"/>
              <w:rPr>
                <w:rFonts w:ascii="Times New Roman" w:hAnsi="Times New Roman"/>
                <w:sz w:val="24"/>
                <w:szCs w:val="24"/>
              </w:rPr>
            </w:pPr>
            <w:r w:rsidRPr="00502842">
              <w:rPr>
                <w:rFonts w:ascii="Times New Roman" w:hAnsi="Times New Roman"/>
                <w:sz w:val="24"/>
                <w:szCs w:val="24"/>
              </w:rPr>
              <w:t>внедрение программы профессионального обучения по наиболее востребованным и перспективным профессиям</w:t>
            </w:r>
            <w:r w:rsidR="007A40DE">
              <w:rPr>
                <w:rFonts w:ascii="Times New Roman" w:hAnsi="Times New Roman"/>
                <w:sz w:val="24"/>
                <w:szCs w:val="24"/>
              </w:rPr>
              <w:t>»</w:t>
            </w:r>
            <w:r w:rsidRPr="00502842">
              <w:rPr>
                <w:rFonts w:ascii="Times New Roman" w:hAnsi="Times New Roman"/>
                <w:sz w:val="24"/>
                <w:szCs w:val="24"/>
              </w:rPr>
              <w:t>;</w:t>
            </w:r>
          </w:p>
        </w:tc>
      </w:tr>
      <w:bookmarkEnd w:id="6"/>
    </w:tbl>
    <w:p w:rsidR="00105678" w:rsidRPr="00F34CEE" w:rsidRDefault="00105678" w:rsidP="000C410F">
      <w:pPr>
        <w:spacing w:after="0" w:line="360" w:lineRule="atLeast"/>
        <w:ind w:firstLine="709"/>
        <w:jc w:val="both"/>
        <w:rPr>
          <w:rFonts w:ascii="Times New Roman" w:hAnsi="Times New Roman"/>
          <w:sz w:val="28"/>
          <w:szCs w:val="28"/>
        </w:rPr>
      </w:pPr>
    </w:p>
    <w:p w:rsidR="00B219DB" w:rsidRPr="00F34CEE" w:rsidRDefault="00B219DB" w:rsidP="00657243">
      <w:pPr>
        <w:spacing w:after="0"/>
        <w:ind w:firstLine="709"/>
        <w:jc w:val="both"/>
        <w:rPr>
          <w:rFonts w:ascii="Times New Roman" w:hAnsi="Times New Roman"/>
          <w:sz w:val="28"/>
          <w:szCs w:val="28"/>
        </w:rPr>
      </w:pPr>
      <w:r w:rsidRPr="00F34CEE">
        <w:rPr>
          <w:rFonts w:ascii="Times New Roman" w:hAnsi="Times New Roman"/>
          <w:sz w:val="28"/>
          <w:szCs w:val="28"/>
        </w:rPr>
        <w:t>раздел I</w:t>
      </w:r>
      <w:r w:rsidRPr="00F34CEE">
        <w:rPr>
          <w:rFonts w:ascii="Times New Roman" w:hAnsi="Times New Roman"/>
          <w:sz w:val="28"/>
          <w:szCs w:val="28"/>
          <w:lang w:val="en-US"/>
        </w:rPr>
        <w:t>X</w:t>
      </w:r>
      <w:r w:rsidRPr="00F34CEE">
        <w:rPr>
          <w:rFonts w:ascii="Times New Roman" w:hAnsi="Times New Roman"/>
          <w:sz w:val="28"/>
          <w:szCs w:val="28"/>
        </w:rPr>
        <w:t xml:space="preserve"> изложить в следующей редакции: </w:t>
      </w:r>
    </w:p>
    <w:p w:rsidR="00B219DB" w:rsidRPr="00F34CEE" w:rsidRDefault="00127831" w:rsidP="0030537C">
      <w:pPr>
        <w:spacing w:after="0"/>
        <w:jc w:val="center"/>
        <w:rPr>
          <w:rFonts w:ascii="Times New Roman" w:hAnsi="Times New Roman"/>
          <w:sz w:val="28"/>
          <w:szCs w:val="28"/>
        </w:rPr>
      </w:pPr>
      <w:r>
        <w:rPr>
          <w:rFonts w:ascii="Times New Roman" w:hAnsi="Times New Roman"/>
          <w:sz w:val="28"/>
          <w:szCs w:val="28"/>
        </w:rPr>
        <w:t>«</w:t>
      </w:r>
      <w:r w:rsidR="00B219DB" w:rsidRPr="00F34CEE">
        <w:rPr>
          <w:rFonts w:ascii="Times New Roman" w:hAnsi="Times New Roman"/>
          <w:sz w:val="28"/>
          <w:szCs w:val="28"/>
        </w:rPr>
        <w:t>IX. Обоснование объема финансовых ресурсов,</w:t>
      </w:r>
    </w:p>
    <w:p w:rsidR="00B219DB" w:rsidRPr="00F34CEE" w:rsidRDefault="00B219DB" w:rsidP="0030537C">
      <w:pPr>
        <w:spacing w:after="0"/>
        <w:jc w:val="center"/>
        <w:rPr>
          <w:rFonts w:ascii="Times New Roman" w:hAnsi="Times New Roman"/>
          <w:sz w:val="28"/>
          <w:szCs w:val="28"/>
        </w:rPr>
      </w:pPr>
      <w:r w:rsidRPr="00F34CEE">
        <w:rPr>
          <w:rFonts w:ascii="Times New Roman" w:hAnsi="Times New Roman"/>
          <w:sz w:val="28"/>
          <w:szCs w:val="28"/>
        </w:rPr>
        <w:t>необходимых для реализации Подпрограммы</w:t>
      </w:r>
    </w:p>
    <w:p w:rsidR="00B219DB" w:rsidRPr="00F34CEE" w:rsidRDefault="00B219DB" w:rsidP="00657243">
      <w:pPr>
        <w:spacing w:after="0"/>
        <w:ind w:firstLine="709"/>
        <w:jc w:val="both"/>
        <w:rPr>
          <w:rFonts w:ascii="Times New Roman" w:hAnsi="Times New Roman"/>
          <w:sz w:val="28"/>
          <w:szCs w:val="28"/>
        </w:rPr>
      </w:pP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Объемы бюджетных ассигнований Подпрограммы составляет </w:t>
      </w:r>
      <w:r w:rsidR="005A491F" w:rsidRPr="00F34CEE">
        <w:rPr>
          <w:rFonts w:ascii="Times New Roman" w:hAnsi="Times New Roman"/>
          <w:sz w:val="28"/>
          <w:szCs w:val="28"/>
        </w:rPr>
        <w:t>9</w:t>
      </w:r>
      <w:r w:rsidR="00013A7C" w:rsidRPr="00F34CEE">
        <w:rPr>
          <w:rFonts w:ascii="Times New Roman" w:hAnsi="Times New Roman"/>
          <w:sz w:val="28"/>
          <w:szCs w:val="28"/>
        </w:rPr>
        <w:t> </w:t>
      </w:r>
      <w:r w:rsidR="005A491F" w:rsidRPr="00F34CEE">
        <w:rPr>
          <w:rFonts w:ascii="Times New Roman" w:hAnsi="Times New Roman"/>
          <w:sz w:val="28"/>
          <w:szCs w:val="28"/>
        </w:rPr>
        <w:t>560</w:t>
      </w:r>
      <w:r w:rsidR="00013A7C" w:rsidRPr="00F34CEE">
        <w:rPr>
          <w:rFonts w:ascii="Times New Roman" w:hAnsi="Times New Roman"/>
          <w:sz w:val="28"/>
          <w:szCs w:val="28"/>
        </w:rPr>
        <w:t xml:space="preserve"> 499</w:t>
      </w:r>
      <w:r w:rsidR="005A491F" w:rsidRPr="00F34CEE">
        <w:rPr>
          <w:rFonts w:ascii="Times New Roman" w:hAnsi="Times New Roman"/>
          <w:sz w:val="28"/>
          <w:szCs w:val="28"/>
        </w:rPr>
        <w:t>,</w:t>
      </w:r>
      <w:r w:rsidR="00013A7C" w:rsidRPr="00F34CEE">
        <w:rPr>
          <w:rFonts w:ascii="Times New Roman" w:hAnsi="Times New Roman"/>
          <w:sz w:val="28"/>
          <w:szCs w:val="28"/>
        </w:rPr>
        <w:t>5</w:t>
      </w:r>
      <w:r w:rsidRPr="00F34CEE">
        <w:rPr>
          <w:rFonts w:ascii="Times New Roman" w:hAnsi="Times New Roman"/>
          <w:sz w:val="28"/>
          <w:szCs w:val="28"/>
        </w:rPr>
        <w:t xml:space="preserve">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330041,2</w:t>
      </w:r>
      <w:r w:rsidRPr="00F34CEE">
        <w:rPr>
          <w:rFonts w:ascii="Times New Roman" w:hAnsi="Times New Roman"/>
          <w:sz w:val="28"/>
          <w:szCs w:val="28"/>
        </w:rPr>
        <w:t xml:space="preserve">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7</w:t>
      </w:r>
      <w:r w:rsidR="00013A7C" w:rsidRPr="00F34CEE">
        <w:rPr>
          <w:rFonts w:ascii="Times New Roman" w:hAnsi="Times New Roman"/>
          <w:sz w:val="28"/>
          <w:szCs w:val="28"/>
        </w:rPr>
        <w:t> </w:t>
      </w:r>
      <w:r w:rsidR="005A491F" w:rsidRPr="00F34CEE">
        <w:rPr>
          <w:rFonts w:ascii="Times New Roman" w:hAnsi="Times New Roman"/>
          <w:sz w:val="28"/>
          <w:szCs w:val="28"/>
        </w:rPr>
        <w:t>923</w:t>
      </w:r>
      <w:r w:rsidR="00013A7C" w:rsidRPr="00F34CEE">
        <w:rPr>
          <w:rFonts w:ascii="Times New Roman" w:hAnsi="Times New Roman"/>
          <w:sz w:val="28"/>
          <w:szCs w:val="28"/>
        </w:rPr>
        <w:t xml:space="preserve"> 408,3</w:t>
      </w:r>
      <w:r w:rsidRPr="00F34CEE">
        <w:rPr>
          <w:rFonts w:ascii="Times New Roman" w:hAnsi="Times New Roman"/>
          <w:sz w:val="28"/>
          <w:szCs w:val="28"/>
        </w:rPr>
        <w:t xml:space="preserve">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внебюджетных источников </w:t>
      </w:r>
      <w:r w:rsidR="00013A7C" w:rsidRPr="00F34CEE">
        <w:rPr>
          <w:rFonts w:ascii="Times New Roman" w:hAnsi="Times New Roman"/>
          <w:sz w:val="28"/>
          <w:szCs w:val="28"/>
        </w:rPr>
        <w:t>–</w:t>
      </w:r>
      <w:r w:rsidRPr="00F34CEE">
        <w:rPr>
          <w:rFonts w:ascii="Times New Roman" w:hAnsi="Times New Roman"/>
          <w:sz w:val="28"/>
          <w:szCs w:val="28"/>
        </w:rPr>
        <w:t xml:space="preserve"> 1</w:t>
      </w:r>
      <w:r w:rsidR="00013A7C" w:rsidRPr="00F34CEE">
        <w:rPr>
          <w:rFonts w:ascii="Times New Roman" w:hAnsi="Times New Roman"/>
          <w:sz w:val="28"/>
          <w:szCs w:val="28"/>
        </w:rPr>
        <w:t xml:space="preserve"> </w:t>
      </w:r>
      <w:r w:rsidRPr="00F34CEE">
        <w:rPr>
          <w:rFonts w:ascii="Times New Roman" w:hAnsi="Times New Roman"/>
          <w:sz w:val="28"/>
          <w:szCs w:val="28"/>
        </w:rPr>
        <w:t>307</w:t>
      </w:r>
      <w:r w:rsidR="00013A7C" w:rsidRPr="00F34CEE">
        <w:rPr>
          <w:rFonts w:ascii="Times New Roman" w:hAnsi="Times New Roman"/>
          <w:sz w:val="28"/>
          <w:szCs w:val="28"/>
        </w:rPr>
        <w:t xml:space="preserve"> </w:t>
      </w:r>
      <w:r w:rsidRPr="00F34CEE">
        <w:rPr>
          <w:rFonts w:ascii="Times New Roman" w:hAnsi="Times New Roman"/>
          <w:sz w:val="28"/>
          <w:szCs w:val="28"/>
        </w:rPr>
        <w:t>050,00 тыс. рублей, в том числе по годам:</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2014 г. </w:t>
      </w:r>
      <w:r w:rsidR="0030537C">
        <w:rPr>
          <w:rFonts w:ascii="Times New Roman" w:hAnsi="Times New Roman"/>
          <w:sz w:val="28"/>
          <w:szCs w:val="28"/>
        </w:rPr>
        <w:t>–</w:t>
      </w:r>
      <w:r w:rsidRPr="00F34CEE">
        <w:rPr>
          <w:rFonts w:ascii="Times New Roman" w:hAnsi="Times New Roman"/>
          <w:sz w:val="28"/>
          <w:szCs w:val="28"/>
        </w:rPr>
        <w:t xml:space="preserve"> 539664,56 тыс. рублей, из них:</w:t>
      </w:r>
    </w:p>
    <w:p w:rsidR="00B219DB" w:rsidRPr="00F34CEE" w:rsidRDefault="0030537C" w:rsidP="0030537C">
      <w:pPr>
        <w:spacing w:after="0" w:line="360" w:lineRule="atLeast"/>
        <w:ind w:firstLine="709"/>
        <w:jc w:val="both"/>
        <w:rPr>
          <w:rFonts w:ascii="Times New Roman" w:hAnsi="Times New Roman"/>
          <w:sz w:val="28"/>
          <w:szCs w:val="28"/>
        </w:rPr>
      </w:pPr>
      <w:r>
        <w:rPr>
          <w:rFonts w:ascii="Times New Roman" w:hAnsi="Times New Roman"/>
          <w:sz w:val="28"/>
          <w:szCs w:val="28"/>
        </w:rPr>
        <w:t>средства федерального бюджета –</w:t>
      </w:r>
      <w:r w:rsidR="00B219DB" w:rsidRPr="00F34CEE">
        <w:rPr>
          <w:rFonts w:ascii="Times New Roman" w:hAnsi="Times New Roman"/>
          <w:sz w:val="28"/>
          <w:szCs w:val="28"/>
        </w:rPr>
        <w:t xml:space="preserve"> 9536,4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30537C">
        <w:rPr>
          <w:rFonts w:ascii="Times New Roman" w:hAnsi="Times New Roman"/>
          <w:sz w:val="28"/>
          <w:szCs w:val="28"/>
        </w:rPr>
        <w:t>–</w:t>
      </w:r>
      <w:r w:rsidRPr="00F34CEE">
        <w:rPr>
          <w:rFonts w:ascii="Times New Roman" w:hAnsi="Times New Roman"/>
          <w:sz w:val="28"/>
          <w:szCs w:val="28"/>
        </w:rPr>
        <w:t xml:space="preserve"> 530128,16 тыс. рублей;</w:t>
      </w:r>
    </w:p>
    <w:p w:rsidR="00B219DB" w:rsidRPr="00F34CEE" w:rsidRDefault="0030537C" w:rsidP="0030537C">
      <w:pPr>
        <w:spacing w:after="0" w:line="360" w:lineRule="atLeast"/>
        <w:ind w:firstLine="709"/>
        <w:jc w:val="both"/>
        <w:rPr>
          <w:rFonts w:ascii="Times New Roman" w:hAnsi="Times New Roman"/>
          <w:sz w:val="28"/>
          <w:szCs w:val="28"/>
        </w:rPr>
      </w:pPr>
      <w:r>
        <w:rPr>
          <w:rFonts w:ascii="Times New Roman" w:hAnsi="Times New Roman"/>
          <w:sz w:val="28"/>
          <w:szCs w:val="28"/>
        </w:rPr>
        <w:t>в 2015 г. –</w:t>
      </w:r>
      <w:r w:rsidR="00B219DB" w:rsidRPr="00F34CEE">
        <w:rPr>
          <w:rFonts w:ascii="Times New Roman" w:hAnsi="Times New Roman"/>
          <w:sz w:val="28"/>
          <w:szCs w:val="28"/>
        </w:rPr>
        <w:t xml:space="preserve"> 549568,85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30537C">
        <w:rPr>
          <w:rFonts w:ascii="Times New Roman" w:hAnsi="Times New Roman"/>
          <w:sz w:val="28"/>
          <w:szCs w:val="28"/>
        </w:rPr>
        <w:t>–</w:t>
      </w:r>
      <w:r w:rsidRPr="00F34CEE">
        <w:rPr>
          <w:rFonts w:ascii="Times New Roman" w:hAnsi="Times New Roman"/>
          <w:sz w:val="28"/>
          <w:szCs w:val="28"/>
        </w:rPr>
        <w:t xml:space="preserve"> 11238,70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30537C">
        <w:rPr>
          <w:rFonts w:ascii="Times New Roman" w:hAnsi="Times New Roman"/>
          <w:sz w:val="28"/>
          <w:szCs w:val="28"/>
        </w:rPr>
        <w:t>–</w:t>
      </w:r>
      <w:r w:rsidRPr="00F34CEE">
        <w:rPr>
          <w:rFonts w:ascii="Times New Roman" w:hAnsi="Times New Roman"/>
          <w:sz w:val="28"/>
          <w:szCs w:val="28"/>
        </w:rPr>
        <w:t xml:space="preserve"> 538330,15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2016 г. </w:t>
      </w:r>
      <w:r w:rsidR="0030537C">
        <w:rPr>
          <w:rFonts w:ascii="Times New Roman" w:hAnsi="Times New Roman"/>
          <w:sz w:val="28"/>
          <w:szCs w:val="28"/>
        </w:rPr>
        <w:t>–</w:t>
      </w:r>
      <w:r w:rsidRPr="00F34CEE">
        <w:rPr>
          <w:rFonts w:ascii="Times New Roman" w:hAnsi="Times New Roman"/>
          <w:sz w:val="28"/>
          <w:szCs w:val="28"/>
        </w:rPr>
        <w:t xml:space="preserve"> 544931,19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30537C">
        <w:rPr>
          <w:rFonts w:ascii="Times New Roman" w:hAnsi="Times New Roman"/>
          <w:sz w:val="28"/>
          <w:szCs w:val="28"/>
        </w:rPr>
        <w:t>–</w:t>
      </w:r>
      <w:r w:rsidRPr="00F34CEE">
        <w:rPr>
          <w:rFonts w:ascii="Times New Roman" w:hAnsi="Times New Roman"/>
          <w:sz w:val="28"/>
          <w:szCs w:val="28"/>
        </w:rPr>
        <w:t xml:space="preserve"> 195,2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w:t>
      </w:r>
      <w:r w:rsidR="0030537C">
        <w:rPr>
          <w:rFonts w:ascii="Times New Roman" w:hAnsi="Times New Roman"/>
          <w:sz w:val="28"/>
          <w:szCs w:val="28"/>
        </w:rPr>
        <w:t xml:space="preserve"> – </w:t>
      </w:r>
      <w:r w:rsidRPr="00F34CEE">
        <w:rPr>
          <w:rFonts w:ascii="Times New Roman" w:hAnsi="Times New Roman"/>
          <w:sz w:val="28"/>
          <w:szCs w:val="28"/>
        </w:rPr>
        <w:t>543235,99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внебюджетных источников </w:t>
      </w:r>
      <w:r w:rsidR="0030537C">
        <w:rPr>
          <w:rFonts w:ascii="Times New Roman" w:hAnsi="Times New Roman"/>
          <w:sz w:val="28"/>
          <w:szCs w:val="28"/>
        </w:rPr>
        <w:t>–</w:t>
      </w:r>
      <w:r w:rsidRPr="00F34CEE">
        <w:rPr>
          <w:rFonts w:ascii="Times New Roman" w:hAnsi="Times New Roman"/>
          <w:sz w:val="28"/>
          <w:szCs w:val="28"/>
        </w:rPr>
        <w:t xml:space="preserve"> 1500,0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2017 г. </w:t>
      </w:r>
      <w:r w:rsidR="0030537C">
        <w:rPr>
          <w:rFonts w:ascii="Times New Roman" w:hAnsi="Times New Roman"/>
          <w:sz w:val="28"/>
          <w:szCs w:val="28"/>
        </w:rPr>
        <w:t>–</w:t>
      </w:r>
      <w:r w:rsidRPr="00F34CEE">
        <w:rPr>
          <w:rFonts w:ascii="Times New Roman" w:hAnsi="Times New Roman"/>
          <w:sz w:val="28"/>
          <w:szCs w:val="28"/>
        </w:rPr>
        <w:t xml:space="preserve"> 542406,00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30537C">
        <w:rPr>
          <w:rFonts w:ascii="Times New Roman" w:hAnsi="Times New Roman"/>
          <w:sz w:val="28"/>
          <w:szCs w:val="28"/>
        </w:rPr>
        <w:t>–</w:t>
      </w:r>
      <w:r w:rsidRPr="00F34CEE">
        <w:rPr>
          <w:rFonts w:ascii="Times New Roman" w:hAnsi="Times New Roman"/>
          <w:sz w:val="28"/>
          <w:szCs w:val="28"/>
        </w:rPr>
        <w:t xml:space="preserve"> 541056,0 тыс. рублей;</w:t>
      </w:r>
    </w:p>
    <w:p w:rsidR="00B219DB"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внебюджетных источников </w:t>
      </w:r>
      <w:r w:rsidR="0030537C">
        <w:rPr>
          <w:rFonts w:ascii="Times New Roman" w:hAnsi="Times New Roman"/>
          <w:sz w:val="28"/>
          <w:szCs w:val="28"/>
        </w:rPr>
        <w:t>–</w:t>
      </w:r>
      <w:r w:rsidRPr="00F34CEE">
        <w:rPr>
          <w:rFonts w:ascii="Times New Roman" w:hAnsi="Times New Roman"/>
          <w:sz w:val="28"/>
          <w:szCs w:val="28"/>
        </w:rPr>
        <w:t xml:space="preserve"> 1350,0 тыс. рублей;</w:t>
      </w:r>
    </w:p>
    <w:p w:rsidR="0094031C" w:rsidRPr="00F34CEE" w:rsidRDefault="0094031C" w:rsidP="0030537C">
      <w:pPr>
        <w:spacing w:after="0" w:line="360" w:lineRule="atLeast"/>
        <w:ind w:firstLine="709"/>
        <w:jc w:val="both"/>
        <w:rPr>
          <w:rFonts w:ascii="Times New Roman" w:hAnsi="Times New Roman"/>
          <w:sz w:val="28"/>
          <w:szCs w:val="28"/>
        </w:rPr>
      </w:pP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в 2018 г. </w:t>
      </w:r>
      <w:r w:rsidR="0030537C">
        <w:rPr>
          <w:rFonts w:ascii="Times New Roman" w:hAnsi="Times New Roman"/>
          <w:sz w:val="28"/>
          <w:szCs w:val="28"/>
        </w:rPr>
        <w:t>–</w:t>
      </w:r>
      <w:r w:rsidRPr="00F34CEE">
        <w:rPr>
          <w:rFonts w:ascii="Times New Roman" w:hAnsi="Times New Roman"/>
          <w:sz w:val="28"/>
          <w:szCs w:val="28"/>
        </w:rPr>
        <w:t xml:space="preserve"> 605108,50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w:t>
      </w:r>
      <w:r w:rsidR="0030537C">
        <w:rPr>
          <w:rFonts w:ascii="Times New Roman" w:hAnsi="Times New Roman"/>
          <w:sz w:val="28"/>
          <w:szCs w:val="28"/>
        </w:rPr>
        <w:t>дства республиканского бюджета –</w:t>
      </w:r>
      <w:r w:rsidRPr="00F34CEE">
        <w:rPr>
          <w:rFonts w:ascii="Times New Roman" w:hAnsi="Times New Roman"/>
          <w:sz w:val="28"/>
          <w:szCs w:val="28"/>
        </w:rPr>
        <w:t xml:space="preserve"> 603658,50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внебюджетных источников </w:t>
      </w:r>
      <w:r w:rsidR="0030537C">
        <w:rPr>
          <w:rFonts w:ascii="Times New Roman" w:hAnsi="Times New Roman"/>
          <w:sz w:val="28"/>
          <w:szCs w:val="28"/>
        </w:rPr>
        <w:t>–</w:t>
      </w:r>
      <w:r w:rsidRPr="00F34CEE">
        <w:rPr>
          <w:rFonts w:ascii="Times New Roman" w:hAnsi="Times New Roman"/>
          <w:sz w:val="28"/>
          <w:szCs w:val="28"/>
        </w:rPr>
        <w:t xml:space="preserve"> 1450,0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w:t>
      </w:r>
      <w:r w:rsidR="00721704" w:rsidRPr="00721704">
        <w:rPr>
          <w:rFonts w:ascii="Times New Roman" w:hAnsi="Times New Roman"/>
          <w:sz w:val="28"/>
          <w:szCs w:val="28"/>
        </w:rPr>
        <w:t xml:space="preserve">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647255,40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645805,40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внебюджетных источни</w:t>
      </w:r>
      <w:r w:rsidR="00721704">
        <w:rPr>
          <w:rFonts w:ascii="Times New Roman" w:hAnsi="Times New Roman"/>
          <w:sz w:val="28"/>
          <w:szCs w:val="28"/>
        </w:rPr>
        <w:t>ков –</w:t>
      </w:r>
      <w:r w:rsidR="00721704" w:rsidRPr="00F34CEE">
        <w:rPr>
          <w:rFonts w:ascii="Times New Roman" w:hAnsi="Times New Roman"/>
          <w:sz w:val="28"/>
          <w:szCs w:val="28"/>
        </w:rPr>
        <w:t xml:space="preserve"> </w:t>
      </w:r>
      <w:r w:rsidRPr="00F34CEE">
        <w:rPr>
          <w:rFonts w:ascii="Times New Roman" w:hAnsi="Times New Roman"/>
          <w:sz w:val="28"/>
          <w:szCs w:val="28"/>
        </w:rPr>
        <w:t>1450,0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2020 г.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696209,5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694909,5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внебюджетных источников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1300,0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2021 г.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742093,00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16180,60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725912,40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2022 г.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2220086,9</w:t>
      </w:r>
      <w:r w:rsidRPr="00F34CEE">
        <w:rPr>
          <w:rFonts w:ascii="Times New Roman" w:hAnsi="Times New Roman"/>
          <w:sz w:val="28"/>
          <w:szCs w:val="28"/>
        </w:rPr>
        <w:t xml:space="preserve">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105121,8</w:t>
      </w:r>
      <w:r w:rsidRPr="00F34CEE">
        <w:rPr>
          <w:rFonts w:ascii="Times New Roman" w:hAnsi="Times New Roman"/>
          <w:sz w:val="28"/>
          <w:szCs w:val="28"/>
        </w:rPr>
        <w:t xml:space="preserve">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814965,1</w:t>
      </w:r>
      <w:r w:rsidRPr="00F34CEE">
        <w:rPr>
          <w:rFonts w:ascii="Times New Roman" w:hAnsi="Times New Roman"/>
          <w:sz w:val="28"/>
          <w:szCs w:val="28"/>
        </w:rPr>
        <w:t xml:space="preserve">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внебюджетных источников </w:t>
      </w:r>
      <w:r w:rsidR="00721704">
        <w:rPr>
          <w:rFonts w:ascii="Times New Roman" w:hAnsi="Times New Roman"/>
          <w:sz w:val="28"/>
          <w:szCs w:val="28"/>
        </w:rPr>
        <w:t>–</w:t>
      </w:r>
      <w:r w:rsidR="00721704" w:rsidRPr="00F34CEE">
        <w:rPr>
          <w:rFonts w:ascii="Times New Roman" w:hAnsi="Times New Roman"/>
          <w:sz w:val="28"/>
          <w:szCs w:val="28"/>
        </w:rPr>
        <w:t xml:space="preserve"> </w:t>
      </w:r>
      <w:r w:rsidRPr="00F34CEE">
        <w:rPr>
          <w:rFonts w:ascii="Times New Roman" w:hAnsi="Times New Roman"/>
          <w:sz w:val="28"/>
          <w:szCs w:val="28"/>
        </w:rPr>
        <w:t>1300000,0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w:t>
      </w:r>
      <w:r w:rsidR="005A491F" w:rsidRPr="00F34CEE">
        <w:rPr>
          <w:rFonts w:ascii="Times New Roman" w:hAnsi="Times New Roman"/>
          <w:sz w:val="28"/>
          <w:szCs w:val="28"/>
        </w:rPr>
        <w:t>–</w:t>
      </w:r>
      <w:r w:rsidRPr="00F34CEE">
        <w:rPr>
          <w:rFonts w:ascii="Times New Roman" w:hAnsi="Times New Roman"/>
          <w:sz w:val="28"/>
          <w:szCs w:val="28"/>
        </w:rPr>
        <w:t xml:space="preserve"> </w:t>
      </w:r>
      <w:r w:rsidR="00430780" w:rsidRPr="00F34CEE">
        <w:rPr>
          <w:rFonts w:ascii="Times New Roman" w:hAnsi="Times New Roman"/>
          <w:sz w:val="28"/>
          <w:szCs w:val="28"/>
        </w:rPr>
        <w:t>873 095,1</w:t>
      </w:r>
      <w:r w:rsidRPr="00F34CEE">
        <w:rPr>
          <w:rFonts w:ascii="Times New Roman" w:hAnsi="Times New Roman"/>
          <w:sz w:val="28"/>
          <w:szCs w:val="28"/>
        </w:rPr>
        <w:t xml:space="preserve">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53998,1</w:t>
      </w:r>
      <w:r w:rsidRPr="00F34CEE">
        <w:rPr>
          <w:rFonts w:ascii="Times New Roman" w:hAnsi="Times New Roman"/>
          <w:sz w:val="28"/>
          <w:szCs w:val="28"/>
        </w:rPr>
        <w:t xml:space="preserve">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819</w:t>
      </w:r>
      <w:r w:rsidR="00430780" w:rsidRPr="00F34CEE">
        <w:rPr>
          <w:rFonts w:ascii="Times New Roman" w:hAnsi="Times New Roman"/>
          <w:sz w:val="28"/>
          <w:szCs w:val="28"/>
        </w:rPr>
        <w:t>097</w:t>
      </w:r>
      <w:r w:rsidR="005A491F" w:rsidRPr="00F34CEE">
        <w:rPr>
          <w:rFonts w:ascii="Times New Roman" w:hAnsi="Times New Roman"/>
          <w:sz w:val="28"/>
          <w:szCs w:val="28"/>
        </w:rPr>
        <w:t>,</w:t>
      </w:r>
      <w:r w:rsidR="00430780" w:rsidRPr="00F34CEE">
        <w:rPr>
          <w:rFonts w:ascii="Times New Roman" w:hAnsi="Times New Roman"/>
          <w:sz w:val="28"/>
          <w:szCs w:val="28"/>
        </w:rPr>
        <w:t>0</w:t>
      </w:r>
      <w:r w:rsidRPr="00F34CEE">
        <w:rPr>
          <w:rFonts w:ascii="Times New Roman" w:hAnsi="Times New Roman"/>
          <w:sz w:val="28"/>
          <w:szCs w:val="28"/>
        </w:rPr>
        <w:t xml:space="preserve">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2024 г.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841294,3</w:t>
      </w:r>
      <w:r w:rsidRPr="00F34CEE">
        <w:rPr>
          <w:rFonts w:ascii="Times New Roman" w:hAnsi="Times New Roman"/>
          <w:sz w:val="28"/>
          <w:szCs w:val="28"/>
        </w:rPr>
        <w:t xml:space="preserve"> тыс. рублей, из них:</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78207,8</w:t>
      </w:r>
      <w:r w:rsidRPr="00F34CEE">
        <w:rPr>
          <w:rFonts w:ascii="Times New Roman" w:hAnsi="Times New Roman"/>
          <w:sz w:val="28"/>
          <w:szCs w:val="28"/>
        </w:rPr>
        <w:t xml:space="preserve"> тыс. рублей;</w:t>
      </w:r>
    </w:p>
    <w:p w:rsidR="00B219DB"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5A491F" w:rsidRPr="00F34CEE">
        <w:rPr>
          <w:rFonts w:ascii="Times New Roman" w:hAnsi="Times New Roman"/>
          <w:sz w:val="28"/>
          <w:szCs w:val="28"/>
        </w:rPr>
        <w:t>–</w:t>
      </w:r>
      <w:r w:rsidRPr="00F34CEE">
        <w:rPr>
          <w:rFonts w:ascii="Times New Roman" w:hAnsi="Times New Roman"/>
          <w:sz w:val="28"/>
          <w:szCs w:val="28"/>
        </w:rPr>
        <w:t xml:space="preserve"> </w:t>
      </w:r>
      <w:r w:rsidR="005A491F" w:rsidRPr="00F34CEE">
        <w:rPr>
          <w:rFonts w:ascii="Times New Roman" w:hAnsi="Times New Roman"/>
          <w:sz w:val="28"/>
          <w:szCs w:val="28"/>
        </w:rPr>
        <w:t>763086,5</w:t>
      </w:r>
      <w:r w:rsidRPr="00F34CEE">
        <w:rPr>
          <w:rFonts w:ascii="Times New Roman" w:hAnsi="Times New Roman"/>
          <w:sz w:val="28"/>
          <w:szCs w:val="28"/>
        </w:rPr>
        <w:t xml:space="preserve"> тыс. рублей;</w:t>
      </w:r>
    </w:p>
    <w:p w:rsidR="005A491F" w:rsidRPr="00F34CEE" w:rsidRDefault="00B219DB"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2025 г. </w:t>
      </w:r>
      <w:r w:rsidR="00721704">
        <w:rPr>
          <w:rFonts w:ascii="Times New Roman" w:hAnsi="Times New Roman"/>
          <w:sz w:val="28"/>
          <w:szCs w:val="28"/>
        </w:rPr>
        <w:t>–</w:t>
      </w:r>
      <w:r w:rsidR="00721704" w:rsidRPr="00F34CEE">
        <w:rPr>
          <w:rFonts w:ascii="Times New Roman" w:hAnsi="Times New Roman"/>
          <w:sz w:val="28"/>
          <w:szCs w:val="28"/>
        </w:rPr>
        <w:t xml:space="preserve"> </w:t>
      </w:r>
      <w:r w:rsidR="005A491F" w:rsidRPr="00F34CEE">
        <w:rPr>
          <w:rFonts w:ascii="Times New Roman" w:hAnsi="Times New Roman"/>
          <w:sz w:val="28"/>
          <w:szCs w:val="28"/>
        </w:rPr>
        <w:t>758786,2 тыс. рублей, из них:</w:t>
      </w:r>
    </w:p>
    <w:p w:rsidR="005A491F" w:rsidRPr="00F34CEE" w:rsidRDefault="005A491F"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55562,6 тыс. рублей;</w:t>
      </w:r>
    </w:p>
    <w:p w:rsidR="005A491F" w:rsidRPr="00F34CEE" w:rsidRDefault="005A491F"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703223,6 тыс. рублей</w:t>
      </w:r>
      <w:r w:rsidR="00127831">
        <w:rPr>
          <w:rFonts w:ascii="Times New Roman" w:hAnsi="Times New Roman"/>
          <w:sz w:val="28"/>
          <w:szCs w:val="28"/>
        </w:rPr>
        <w:t>»</w:t>
      </w:r>
      <w:r w:rsidRPr="00F34CEE">
        <w:rPr>
          <w:rFonts w:ascii="Times New Roman" w:hAnsi="Times New Roman"/>
          <w:sz w:val="28"/>
          <w:szCs w:val="28"/>
        </w:rPr>
        <w:t>;</w:t>
      </w:r>
    </w:p>
    <w:p w:rsidR="000F1F1C" w:rsidRPr="00F34CEE" w:rsidRDefault="007A40DE" w:rsidP="0030537C">
      <w:pPr>
        <w:spacing w:after="0" w:line="360" w:lineRule="atLeast"/>
        <w:ind w:firstLine="709"/>
        <w:jc w:val="both"/>
        <w:rPr>
          <w:rFonts w:ascii="Times New Roman" w:hAnsi="Times New Roman"/>
          <w:sz w:val="28"/>
          <w:szCs w:val="28"/>
        </w:rPr>
      </w:pPr>
      <w:r>
        <w:rPr>
          <w:rFonts w:ascii="Times New Roman" w:hAnsi="Times New Roman"/>
          <w:sz w:val="28"/>
          <w:szCs w:val="28"/>
        </w:rPr>
        <w:t>л</w:t>
      </w:r>
      <w:r w:rsidR="000E5DAE" w:rsidRPr="00F34CEE">
        <w:rPr>
          <w:rFonts w:ascii="Times New Roman" w:hAnsi="Times New Roman"/>
          <w:sz w:val="28"/>
          <w:szCs w:val="28"/>
        </w:rPr>
        <w:t xml:space="preserve">) </w:t>
      </w:r>
      <w:r w:rsidR="00E03F5A" w:rsidRPr="00F34CEE">
        <w:rPr>
          <w:rFonts w:ascii="Times New Roman" w:hAnsi="Times New Roman"/>
          <w:sz w:val="28"/>
          <w:szCs w:val="28"/>
        </w:rPr>
        <w:t>в подпрограмме 5</w:t>
      </w:r>
      <w:r w:rsidR="0022525B" w:rsidRPr="00F34CEE">
        <w:rPr>
          <w:rFonts w:ascii="Times New Roman" w:hAnsi="Times New Roman"/>
          <w:sz w:val="28"/>
          <w:szCs w:val="28"/>
        </w:rPr>
        <w:t xml:space="preserve"> </w:t>
      </w:r>
      <w:r w:rsidR="00127831">
        <w:rPr>
          <w:rFonts w:ascii="Times New Roman" w:hAnsi="Times New Roman"/>
          <w:sz w:val="28"/>
          <w:szCs w:val="28"/>
        </w:rPr>
        <w:t>«</w:t>
      </w:r>
      <w:r w:rsidR="00657243" w:rsidRPr="00F34CEE">
        <w:rPr>
          <w:rFonts w:ascii="Times New Roman" w:hAnsi="Times New Roman"/>
          <w:sz w:val="28"/>
          <w:szCs w:val="28"/>
        </w:rPr>
        <w:t>Развитие системы оценки качества образования и цифровой трансформации системы образования</w:t>
      </w:r>
      <w:r w:rsidR="00127831">
        <w:rPr>
          <w:rFonts w:ascii="Times New Roman" w:hAnsi="Times New Roman"/>
          <w:sz w:val="28"/>
          <w:szCs w:val="28"/>
        </w:rPr>
        <w:t>»</w:t>
      </w:r>
      <w:r w:rsidR="000F1F1C" w:rsidRPr="00F34CEE">
        <w:rPr>
          <w:rFonts w:ascii="Times New Roman" w:hAnsi="Times New Roman"/>
          <w:sz w:val="28"/>
          <w:szCs w:val="28"/>
        </w:rPr>
        <w:t>:</w:t>
      </w:r>
    </w:p>
    <w:p w:rsidR="00E14084" w:rsidRPr="00F34CEE" w:rsidRDefault="00E14084" w:rsidP="0030537C">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w:t>
      </w:r>
      <w:r w:rsidR="00752493">
        <w:rPr>
          <w:rFonts w:ascii="Times New Roman" w:hAnsi="Times New Roman"/>
          <w:sz w:val="28"/>
          <w:szCs w:val="28"/>
        </w:rPr>
        <w:t>п</w:t>
      </w:r>
      <w:r w:rsidRPr="00F34CEE">
        <w:rPr>
          <w:rFonts w:ascii="Times New Roman" w:hAnsi="Times New Roman"/>
          <w:sz w:val="28"/>
          <w:szCs w:val="28"/>
        </w:rPr>
        <w:t>одпрограммы</w:t>
      </w:r>
      <w:r w:rsidR="00105678" w:rsidRPr="00F34CEE">
        <w:rPr>
          <w:rFonts w:ascii="Times New Roman" w:hAnsi="Times New Roman"/>
          <w:sz w:val="28"/>
          <w:szCs w:val="28"/>
        </w:rPr>
        <w:t xml:space="preserve"> изложить в следующей редакции</w:t>
      </w:r>
      <w:r w:rsidRPr="00F34CEE">
        <w:rPr>
          <w:rFonts w:ascii="Times New Roman" w:hAnsi="Times New Roman"/>
          <w:sz w:val="28"/>
          <w:szCs w:val="28"/>
        </w:rPr>
        <w:t xml:space="preserve">: </w:t>
      </w:r>
    </w:p>
    <w:p w:rsidR="00B04435" w:rsidRDefault="00B04435" w:rsidP="00657243">
      <w:pPr>
        <w:spacing w:after="0" w:line="360" w:lineRule="atLeast"/>
        <w:ind w:firstLine="709"/>
        <w:jc w:val="both"/>
        <w:rPr>
          <w:rFonts w:ascii="Times New Roman" w:hAnsi="Times New Roman"/>
          <w:sz w:val="28"/>
          <w:szCs w:val="28"/>
        </w:rPr>
      </w:pPr>
    </w:p>
    <w:p w:rsidR="007A40DE" w:rsidRPr="00C73577" w:rsidRDefault="007A40DE" w:rsidP="007A40DE">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 А С П О Р Т </w:t>
      </w:r>
    </w:p>
    <w:p w:rsidR="007A40DE" w:rsidRDefault="007A40DE" w:rsidP="007A40DE">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подпрограммы </w:t>
      </w:r>
      <w:r w:rsidR="002B6C03">
        <w:rPr>
          <w:rFonts w:ascii="Times New Roman" w:hAnsi="Times New Roman"/>
          <w:sz w:val="28"/>
          <w:szCs w:val="28"/>
        </w:rPr>
        <w:t>5</w:t>
      </w:r>
      <w:r w:rsidRPr="00C73577">
        <w:rPr>
          <w:rFonts w:ascii="Times New Roman" w:hAnsi="Times New Roman"/>
          <w:sz w:val="28"/>
          <w:szCs w:val="28"/>
        </w:rPr>
        <w:t xml:space="preserve"> </w:t>
      </w:r>
      <w:r w:rsidRPr="007A40DE">
        <w:rPr>
          <w:rFonts w:ascii="Times New Roman" w:hAnsi="Times New Roman"/>
          <w:sz w:val="28"/>
          <w:szCs w:val="28"/>
        </w:rPr>
        <w:t xml:space="preserve">«Развитие системы оценки </w:t>
      </w:r>
    </w:p>
    <w:p w:rsidR="007A40DE" w:rsidRDefault="007A40DE" w:rsidP="007A40DE">
      <w:pPr>
        <w:tabs>
          <w:tab w:val="left" w:pos="6945"/>
        </w:tabs>
        <w:spacing w:after="0" w:line="360" w:lineRule="atLeast"/>
        <w:contextualSpacing/>
        <w:jc w:val="center"/>
        <w:rPr>
          <w:rFonts w:ascii="Times New Roman" w:hAnsi="Times New Roman"/>
          <w:sz w:val="28"/>
          <w:szCs w:val="28"/>
        </w:rPr>
      </w:pPr>
      <w:r w:rsidRPr="007A40DE">
        <w:rPr>
          <w:rFonts w:ascii="Times New Roman" w:hAnsi="Times New Roman"/>
          <w:sz w:val="28"/>
          <w:szCs w:val="28"/>
        </w:rPr>
        <w:t>качества образования и цифровой трансформации</w:t>
      </w:r>
    </w:p>
    <w:p w:rsidR="007A40DE" w:rsidRDefault="007A40DE" w:rsidP="007A40DE">
      <w:pPr>
        <w:tabs>
          <w:tab w:val="left" w:pos="6945"/>
        </w:tabs>
        <w:spacing w:after="0" w:line="360" w:lineRule="atLeast"/>
        <w:contextualSpacing/>
        <w:jc w:val="center"/>
        <w:rPr>
          <w:rFonts w:ascii="Times New Roman" w:hAnsi="Times New Roman"/>
          <w:sz w:val="28"/>
          <w:szCs w:val="28"/>
        </w:rPr>
      </w:pPr>
      <w:r w:rsidRPr="007A40DE">
        <w:rPr>
          <w:rFonts w:ascii="Times New Roman" w:hAnsi="Times New Roman"/>
          <w:sz w:val="28"/>
          <w:szCs w:val="28"/>
        </w:rPr>
        <w:t xml:space="preserve"> системы образования»</w:t>
      </w:r>
      <w:r w:rsidR="002B6C03">
        <w:rPr>
          <w:rFonts w:ascii="Times New Roman" w:hAnsi="Times New Roman"/>
          <w:sz w:val="28"/>
          <w:szCs w:val="28"/>
        </w:rPr>
        <w:t xml:space="preserve"> </w:t>
      </w:r>
      <w:r w:rsidRPr="00C73577">
        <w:rPr>
          <w:rFonts w:ascii="Times New Roman" w:hAnsi="Times New Roman"/>
          <w:sz w:val="28"/>
          <w:szCs w:val="28"/>
        </w:rPr>
        <w:t xml:space="preserve">государственной программы </w:t>
      </w:r>
    </w:p>
    <w:p w:rsidR="007A40DE" w:rsidRDefault="007A40DE" w:rsidP="007A40DE">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Республики Тыва «Развитие образования </w:t>
      </w:r>
    </w:p>
    <w:p w:rsidR="007A40DE" w:rsidRPr="00F34CEE" w:rsidRDefault="007A40DE" w:rsidP="007A40DE">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на 2014-2025 годы»</w:t>
      </w:r>
      <w:r w:rsidRPr="00F34CEE">
        <w:rPr>
          <w:rFonts w:ascii="Times New Roman" w:hAnsi="Times New Roman"/>
          <w:sz w:val="28"/>
          <w:szCs w:val="28"/>
        </w:rPr>
        <w:t xml:space="preserve"> </w:t>
      </w:r>
    </w:p>
    <w:p w:rsidR="007A40DE" w:rsidRPr="00F34CEE" w:rsidRDefault="007A40DE" w:rsidP="007A40DE">
      <w:pPr>
        <w:spacing w:after="0" w:line="360" w:lineRule="atLeast"/>
        <w:ind w:firstLine="709"/>
        <w:jc w:val="both"/>
        <w:rPr>
          <w:rFonts w:ascii="Times New Roman" w:hAnsi="Times New Roman"/>
          <w:sz w:val="28"/>
          <w:szCs w:val="28"/>
        </w:rPr>
      </w:pPr>
    </w:p>
    <w:tbl>
      <w:tblPr>
        <w:tblStyle w:val="1"/>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5"/>
        <w:gridCol w:w="425"/>
        <w:gridCol w:w="7086"/>
      </w:tblGrid>
      <w:tr w:rsidR="00721704" w:rsidRPr="00F34CEE" w:rsidTr="00721704">
        <w:trPr>
          <w:jc w:val="center"/>
        </w:trPr>
        <w:tc>
          <w:tcPr>
            <w:tcW w:w="2695" w:type="dxa"/>
          </w:tcPr>
          <w:p w:rsidR="00721704" w:rsidRPr="00F34CEE" w:rsidRDefault="00721704"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Наименование направления (подпрограммы)</w:t>
            </w:r>
          </w:p>
        </w:tc>
        <w:tc>
          <w:tcPr>
            <w:tcW w:w="425" w:type="dxa"/>
          </w:tcPr>
          <w:p w:rsidR="00721704" w:rsidRDefault="00721704" w:rsidP="00721704">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721704" w:rsidRDefault="00721704" w:rsidP="008D74AE">
            <w:pPr>
              <w:spacing w:after="0" w:line="240" w:lineRule="auto"/>
              <w:jc w:val="both"/>
              <w:rPr>
                <w:rFonts w:ascii="Times New Roman" w:hAnsi="Times New Roman"/>
                <w:sz w:val="24"/>
                <w:szCs w:val="24"/>
              </w:rPr>
            </w:pPr>
            <w:r>
              <w:rPr>
                <w:rFonts w:ascii="Times New Roman" w:hAnsi="Times New Roman"/>
                <w:sz w:val="24"/>
                <w:szCs w:val="24"/>
              </w:rPr>
              <w:t>«</w:t>
            </w:r>
            <w:r w:rsidRPr="00F34CEE">
              <w:rPr>
                <w:rFonts w:ascii="Times New Roman" w:hAnsi="Times New Roman"/>
                <w:sz w:val="24"/>
                <w:szCs w:val="24"/>
              </w:rPr>
              <w:t>Развитие системы оценки качества образования и цифровой трансформации системы образования</w:t>
            </w:r>
            <w:r>
              <w:rPr>
                <w:rFonts w:ascii="Times New Roman" w:hAnsi="Times New Roman"/>
                <w:sz w:val="24"/>
                <w:szCs w:val="24"/>
              </w:rPr>
              <w:t>»</w:t>
            </w:r>
          </w:p>
          <w:p w:rsidR="00721704" w:rsidRPr="00F34CEE" w:rsidRDefault="00721704" w:rsidP="008D74AE">
            <w:pPr>
              <w:spacing w:after="0" w:line="240" w:lineRule="auto"/>
              <w:jc w:val="both"/>
              <w:rPr>
                <w:rFonts w:ascii="Times New Roman" w:hAnsi="Times New Roman"/>
                <w:sz w:val="24"/>
                <w:szCs w:val="24"/>
              </w:rPr>
            </w:pPr>
          </w:p>
        </w:tc>
      </w:tr>
      <w:tr w:rsidR="00721704" w:rsidRPr="00F34CEE" w:rsidTr="00721704">
        <w:trPr>
          <w:jc w:val="center"/>
        </w:trPr>
        <w:tc>
          <w:tcPr>
            <w:tcW w:w="2695" w:type="dxa"/>
          </w:tcPr>
          <w:p w:rsidR="00721704" w:rsidRDefault="00721704"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Ответственный исполнитель </w:t>
            </w:r>
          </w:p>
          <w:p w:rsidR="00721704" w:rsidRPr="00F34CEE" w:rsidRDefault="00721704" w:rsidP="008D74AE">
            <w:pPr>
              <w:autoSpaceDE w:val="0"/>
              <w:autoSpaceDN w:val="0"/>
              <w:adjustRightInd w:val="0"/>
              <w:spacing w:after="0" w:line="240" w:lineRule="auto"/>
              <w:jc w:val="both"/>
              <w:rPr>
                <w:rFonts w:ascii="Times New Roman" w:hAnsi="Times New Roman"/>
                <w:sz w:val="24"/>
                <w:szCs w:val="24"/>
              </w:rPr>
            </w:pPr>
          </w:p>
        </w:tc>
        <w:tc>
          <w:tcPr>
            <w:tcW w:w="425" w:type="dxa"/>
          </w:tcPr>
          <w:p w:rsidR="00721704" w:rsidRPr="00F34CEE" w:rsidRDefault="00721704" w:rsidP="007217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86" w:type="dxa"/>
          </w:tcPr>
          <w:p w:rsidR="00721704" w:rsidRPr="00F34CEE" w:rsidRDefault="00721704" w:rsidP="00721704">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Министерство образования Республики Тыва</w:t>
            </w:r>
          </w:p>
        </w:tc>
      </w:tr>
      <w:tr w:rsidR="00721704" w:rsidRPr="00F34CEE" w:rsidTr="00721704">
        <w:trPr>
          <w:jc w:val="center"/>
        </w:trPr>
        <w:tc>
          <w:tcPr>
            <w:tcW w:w="2695" w:type="dxa"/>
          </w:tcPr>
          <w:p w:rsidR="00721704" w:rsidRPr="00F34CEE" w:rsidRDefault="00721704"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lastRenderedPageBreak/>
              <w:t xml:space="preserve">Соисполнители </w:t>
            </w:r>
          </w:p>
        </w:tc>
        <w:tc>
          <w:tcPr>
            <w:tcW w:w="425" w:type="dxa"/>
          </w:tcPr>
          <w:p w:rsidR="00721704" w:rsidRPr="00F34CEE" w:rsidRDefault="00721704" w:rsidP="0072170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721704" w:rsidRDefault="00721704" w:rsidP="008D74AE">
            <w:pPr>
              <w:autoSpaceDE w:val="0"/>
              <w:autoSpaceDN w:val="0"/>
              <w:adjustRightInd w:val="0"/>
              <w:spacing w:after="0" w:line="240" w:lineRule="auto"/>
              <w:jc w:val="both"/>
              <w:rPr>
                <w:rFonts w:ascii="Times New Roman" w:hAnsi="Times New Roman"/>
                <w:sz w:val="24"/>
                <w:szCs w:val="24"/>
                <w:shd w:val="clear" w:color="auto" w:fill="FFFFFF"/>
              </w:rPr>
            </w:pPr>
            <w:r w:rsidRPr="00F34CEE">
              <w:rPr>
                <w:rFonts w:ascii="Times New Roman" w:hAnsi="Times New Roman"/>
                <w:sz w:val="24"/>
                <w:szCs w:val="24"/>
              </w:rPr>
              <w:t xml:space="preserve">Министерство образования Республики Тыва, государственное бюджетное учреждение дополнительного профессионального образования Республики Тыва </w:t>
            </w:r>
            <w:r>
              <w:rPr>
                <w:rFonts w:ascii="Times New Roman" w:hAnsi="Times New Roman"/>
                <w:sz w:val="24"/>
                <w:szCs w:val="24"/>
              </w:rPr>
              <w:t>«</w:t>
            </w:r>
            <w:r w:rsidRPr="00F34CEE">
              <w:rPr>
                <w:rFonts w:ascii="Times New Roman" w:hAnsi="Times New Roman"/>
                <w:sz w:val="24"/>
                <w:szCs w:val="24"/>
              </w:rPr>
              <w:t>Республиканский центр профессионального образования</w:t>
            </w:r>
            <w:r>
              <w:rPr>
                <w:rFonts w:ascii="Times New Roman" w:hAnsi="Times New Roman"/>
                <w:sz w:val="24"/>
                <w:szCs w:val="24"/>
              </w:rPr>
              <w:t>»</w:t>
            </w:r>
            <w:r w:rsidRPr="00F34CEE">
              <w:rPr>
                <w:rFonts w:ascii="Times New Roman" w:hAnsi="Times New Roman"/>
                <w:sz w:val="24"/>
                <w:szCs w:val="24"/>
              </w:rPr>
              <w:t xml:space="preserve">, профессиональные образовательные организации, Министерство строительства Республики Тыва, государственное бюджетное учреждение </w:t>
            </w:r>
            <w:r>
              <w:rPr>
                <w:rFonts w:ascii="Times New Roman" w:hAnsi="Times New Roman"/>
                <w:sz w:val="24"/>
                <w:szCs w:val="24"/>
              </w:rPr>
              <w:t>«</w:t>
            </w:r>
            <w:r w:rsidRPr="00F34CEE">
              <w:rPr>
                <w:rFonts w:ascii="Times New Roman" w:hAnsi="Times New Roman"/>
                <w:sz w:val="24"/>
                <w:szCs w:val="24"/>
              </w:rPr>
              <w:t xml:space="preserve">Республиканский центр психолого-медико-социального сопровождения </w:t>
            </w:r>
            <w:r>
              <w:rPr>
                <w:rFonts w:ascii="Times New Roman" w:hAnsi="Times New Roman"/>
                <w:sz w:val="24"/>
                <w:szCs w:val="24"/>
              </w:rPr>
              <w:t>«</w:t>
            </w:r>
            <w:proofErr w:type="spellStart"/>
            <w:r w:rsidRPr="00F34CEE">
              <w:rPr>
                <w:rFonts w:ascii="Times New Roman" w:hAnsi="Times New Roman"/>
                <w:sz w:val="24"/>
                <w:szCs w:val="24"/>
              </w:rPr>
              <w:t>Сайзырал</w:t>
            </w:r>
            <w:proofErr w:type="spellEnd"/>
            <w:r>
              <w:rPr>
                <w:rFonts w:ascii="Times New Roman" w:hAnsi="Times New Roman"/>
                <w:sz w:val="24"/>
                <w:szCs w:val="24"/>
              </w:rPr>
              <w:t>»</w:t>
            </w:r>
            <w:r w:rsidRPr="00F34CEE">
              <w:rPr>
                <w:rFonts w:ascii="Times New Roman" w:hAnsi="Times New Roman"/>
                <w:sz w:val="24"/>
                <w:szCs w:val="24"/>
              </w:rPr>
              <w:t xml:space="preserve">, государственное бюджетное научное учреждение Министерства образования Республики Тыва </w:t>
            </w:r>
            <w:r>
              <w:rPr>
                <w:rFonts w:ascii="Times New Roman" w:hAnsi="Times New Roman"/>
                <w:sz w:val="24"/>
                <w:szCs w:val="24"/>
              </w:rPr>
              <w:t>«</w:t>
            </w:r>
            <w:r w:rsidRPr="00F34CEE">
              <w:rPr>
                <w:rFonts w:ascii="Times New Roman" w:hAnsi="Times New Roman"/>
                <w:sz w:val="24"/>
                <w:szCs w:val="24"/>
              </w:rPr>
              <w:t>Институт развития национальной школы</w:t>
            </w:r>
            <w:r>
              <w:rPr>
                <w:rFonts w:ascii="Times New Roman" w:hAnsi="Times New Roman"/>
                <w:sz w:val="24"/>
                <w:szCs w:val="24"/>
              </w:rPr>
              <w:t>»</w:t>
            </w:r>
            <w:r w:rsidRPr="00F34CEE">
              <w:rPr>
                <w:rFonts w:ascii="Times New Roman" w:hAnsi="Times New Roman"/>
                <w:sz w:val="24"/>
                <w:szCs w:val="24"/>
              </w:rPr>
              <w:t xml:space="preserve">, государственное автономное образовательное учреждение дополнительного профессионального образования </w:t>
            </w:r>
            <w:r>
              <w:rPr>
                <w:rFonts w:ascii="Times New Roman" w:hAnsi="Times New Roman"/>
                <w:sz w:val="24"/>
                <w:szCs w:val="24"/>
              </w:rPr>
              <w:t>«</w:t>
            </w:r>
            <w:r w:rsidRPr="00F34CEE">
              <w:rPr>
                <w:rFonts w:ascii="Times New Roman" w:hAnsi="Times New Roman"/>
                <w:sz w:val="24"/>
                <w:szCs w:val="24"/>
              </w:rPr>
              <w:t>Тувинский институт развития образования и повышения квалификации</w:t>
            </w:r>
            <w:r>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w:t>
            </w:r>
            <w:r>
              <w:rPr>
                <w:rFonts w:ascii="Times New Roman" w:hAnsi="Times New Roman"/>
                <w:sz w:val="24"/>
                <w:szCs w:val="24"/>
              </w:rPr>
              <w:t>«</w:t>
            </w:r>
            <w:r w:rsidRPr="00F34CEE">
              <w:rPr>
                <w:rFonts w:ascii="Times New Roman" w:hAnsi="Times New Roman"/>
                <w:sz w:val="24"/>
                <w:szCs w:val="24"/>
              </w:rPr>
              <w:t>Институт оценки качества образования науки Республики Тыва</w:t>
            </w:r>
            <w:r>
              <w:rPr>
                <w:rFonts w:ascii="Times New Roman" w:hAnsi="Times New Roman"/>
                <w:sz w:val="24"/>
                <w:szCs w:val="24"/>
              </w:rPr>
              <w:t>»</w:t>
            </w:r>
            <w:r w:rsidRPr="00F34CEE">
              <w:rPr>
                <w:rFonts w:ascii="Times New Roman" w:hAnsi="Times New Roman"/>
                <w:sz w:val="24"/>
                <w:szCs w:val="24"/>
              </w:rPr>
              <w:t xml:space="preserve">, государственное бюджетное образовательное учреждение дополнительного образования Республики Тыва </w:t>
            </w:r>
            <w:r>
              <w:rPr>
                <w:rFonts w:ascii="Times New Roman" w:hAnsi="Times New Roman"/>
                <w:sz w:val="24"/>
                <w:szCs w:val="24"/>
              </w:rPr>
              <w:t>«</w:t>
            </w:r>
            <w:r w:rsidRPr="00F34CEE">
              <w:rPr>
                <w:rFonts w:ascii="Times New Roman" w:hAnsi="Times New Roman"/>
                <w:sz w:val="24"/>
                <w:szCs w:val="24"/>
              </w:rPr>
              <w:t>Республиканский центр развития дополнительного образования</w:t>
            </w:r>
            <w:r>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Республики Тыва </w:t>
            </w:r>
            <w:r>
              <w:rPr>
                <w:rFonts w:ascii="Times New Roman" w:hAnsi="Times New Roman"/>
                <w:sz w:val="24"/>
                <w:szCs w:val="24"/>
              </w:rPr>
              <w:t>«</w:t>
            </w:r>
            <w:r w:rsidRPr="00F34CEE">
              <w:rPr>
                <w:rFonts w:ascii="Times New Roman" w:hAnsi="Times New Roman"/>
                <w:sz w:val="24"/>
                <w:szCs w:val="24"/>
              </w:rPr>
              <w:t>Центр учета и мониторинга деятельности образовательных организаций</w:t>
            </w:r>
            <w:r>
              <w:rPr>
                <w:rFonts w:ascii="Times New Roman" w:hAnsi="Times New Roman"/>
                <w:sz w:val="24"/>
                <w:szCs w:val="24"/>
              </w:rPr>
              <w:t>»</w:t>
            </w:r>
            <w:r w:rsidRPr="00F34CEE">
              <w:rPr>
                <w:rFonts w:ascii="Times New Roman" w:hAnsi="Times New Roman"/>
                <w:sz w:val="24"/>
                <w:szCs w:val="24"/>
              </w:rPr>
              <w:t xml:space="preserve">, </w:t>
            </w:r>
            <w:r w:rsidRPr="00F34CEE">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p w:rsidR="00721704" w:rsidRPr="00F34CEE" w:rsidRDefault="00721704" w:rsidP="008D74AE">
            <w:pPr>
              <w:autoSpaceDE w:val="0"/>
              <w:autoSpaceDN w:val="0"/>
              <w:adjustRightInd w:val="0"/>
              <w:spacing w:after="0" w:line="240" w:lineRule="auto"/>
              <w:jc w:val="both"/>
              <w:rPr>
                <w:rFonts w:ascii="Times New Roman" w:hAnsi="Times New Roman"/>
                <w:sz w:val="24"/>
                <w:szCs w:val="24"/>
              </w:rPr>
            </w:pPr>
          </w:p>
        </w:tc>
      </w:tr>
      <w:tr w:rsidR="00721704" w:rsidRPr="00F34CEE" w:rsidTr="00721704">
        <w:trPr>
          <w:jc w:val="center"/>
        </w:trPr>
        <w:tc>
          <w:tcPr>
            <w:tcW w:w="2695" w:type="dxa"/>
          </w:tcPr>
          <w:p w:rsidR="00721704" w:rsidRPr="00F34CEE" w:rsidRDefault="00721704"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Период реализации</w:t>
            </w:r>
          </w:p>
        </w:tc>
        <w:tc>
          <w:tcPr>
            <w:tcW w:w="425" w:type="dxa"/>
          </w:tcPr>
          <w:p w:rsidR="00721704" w:rsidRPr="00F34CEE" w:rsidRDefault="00721704" w:rsidP="0072170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6" w:type="dxa"/>
          </w:tcPr>
          <w:p w:rsidR="00721704" w:rsidRPr="00F34CEE" w:rsidRDefault="00721704" w:rsidP="008D74AE">
            <w:pPr>
              <w:autoSpaceDE w:val="0"/>
              <w:autoSpaceDN w:val="0"/>
              <w:adjustRightInd w:val="0"/>
              <w:spacing w:after="0" w:line="240" w:lineRule="auto"/>
              <w:rPr>
                <w:rFonts w:ascii="Times New Roman" w:hAnsi="Times New Roman"/>
                <w:sz w:val="24"/>
                <w:szCs w:val="24"/>
                <w:lang w:eastAsia="ru-RU"/>
              </w:rPr>
            </w:pPr>
            <w:r w:rsidRPr="00F34CEE">
              <w:rPr>
                <w:rFonts w:ascii="Times New Roman" w:eastAsia="Times New Roman" w:hAnsi="Times New Roman"/>
                <w:sz w:val="24"/>
                <w:szCs w:val="24"/>
              </w:rPr>
              <w:t xml:space="preserve">2014-2025 годы  </w:t>
            </w:r>
          </w:p>
          <w:p w:rsidR="00721704" w:rsidRPr="00F34CEE" w:rsidRDefault="00721704" w:rsidP="008D74AE">
            <w:pPr>
              <w:autoSpaceDE w:val="0"/>
              <w:autoSpaceDN w:val="0"/>
              <w:adjustRightInd w:val="0"/>
              <w:spacing w:after="0" w:line="240" w:lineRule="auto"/>
              <w:rPr>
                <w:rFonts w:ascii="Times New Roman" w:hAnsi="Times New Roman"/>
                <w:sz w:val="24"/>
                <w:szCs w:val="24"/>
                <w:lang w:eastAsia="ru-RU"/>
              </w:rPr>
            </w:pPr>
          </w:p>
        </w:tc>
      </w:tr>
      <w:tr w:rsidR="00721704" w:rsidRPr="00F34CEE" w:rsidTr="00721704">
        <w:trPr>
          <w:trHeight w:val="1123"/>
          <w:jc w:val="center"/>
        </w:trPr>
        <w:tc>
          <w:tcPr>
            <w:tcW w:w="2695" w:type="dxa"/>
          </w:tcPr>
          <w:p w:rsidR="00721704" w:rsidRPr="00F34CEE" w:rsidRDefault="00721704"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Цели </w:t>
            </w:r>
          </w:p>
        </w:tc>
        <w:tc>
          <w:tcPr>
            <w:tcW w:w="425" w:type="dxa"/>
          </w:tcPr>
          <w:p w:rsidR="00721704" w:rsidRPr="00F34CEE" w:rsidRDefault="00721704" w:rsidP="00721704">
            <w:pPr>
              <w:pStyle w:val="formattext"/>
              <w:shd w:val="clear" w:color="auto" w:fill="FFFFFF"/>
              <w:tabs>
                <w:tab w:val="left" w:pos="637"/>
              </w:tabs>
              <w:spacing w:before="0" w:beforeAutospacing="0" w:after="0" w:afterAutospacing="0"/>
              <w:jc w:val="center"/>
              <w:textAlignment w:val="baseline"/>
            </w:pPr>
            <w:r>
              <w:t>–</w:t>
            </w:r>
          </w:p>
        </w:tc>
        <w:tc>
          <w:tcPr>
            <w:tcW w:w="7086" w:type="dxa"/>
          </w:tcPr>
          <w:p w:rsidR="00721704" w:rsidRDefault="00721704" w:rsidP="008D74AE">
            <w:pPr>
              <w:pStyle w:val="formattext"/>
              <w:shd w:val="clear" w:color="auto" w:fill="FFFFFF"/>
              <w:tabs>
                <w:tab w:val="left" w:pos="637"/>
              </w:tabs>
              <w:spacing w:before="0" w:beforeAutospacing="0" w:after="0" w:afterAutospacing="0"/>
              <w:textAlignment w:val="baseline"/>
            </w:pPr>
            <w:r w:rsidRPr="00F34CEE">
              <w:t>обеспечение потребности отраслей экономики Республики Тыва в квалифицированных рабочих и специалистах, поддержка профессиональной мобильности населения, создание в Республике Тыва современной системы среднего профессионального образования</w:t>
            </w:r>
          </w:p>
          <w:p w:rsidR="00721704" w:rsidRPr="00F34CEE" w:rsidRDefault="00721704" w:rsidP="008D74AE">
            <w:pPr>
              <w:pStyle w:val="formattext"/>
              <w:shd w:val="clear" w:color="auto" w:fill="FFFFFF"/>
              <w:tabs>
                <w:tab w:val="left" w:pos="637"/>
              </w:tabs>
              <w:spacing w:before="0" w:beforeAutospacing="0" w:after="0" w:afterAutospacing="0"/>
              <w:textAlignment w:val="baseline"/>
            </w:pPr>
          </w:p>
        </w:tc>
      </w:tr>
      <w:tr w:rsidR="00721704" w:rsidRPr="00F34CEE" w:rsidTr="00721704">
        <w:trPr>
          <w:trHeight w:val="841"/>
          <w:jc w:val="center"/>
        </w:trPr>
        <w:tc>
          <w:tcPr>
            <w:tcW w:w="2695" w:type="dxa"/>
          </w:tcPr>
          <w:p w:rsidR="00721704" w:rsidRPr="00F34CEE" w:rsidRDefault="00721704"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Объемы финансового обеспечения за счет всех источников за весь период реализации</w:t>
            </w:r>
          </w:p>
        </w:tc>
        <w:tc>
          <w:tcPr>
            <w:tcW w:w="425" w:type="dxa"/>
          </w:tcPr>
          <w:p w:rsidR="00721704" w:rsidRPr="00F34CEE" w:rsidRDefault="00721704" w:rsidP="00721704">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объем финансирования Подпрограммы составляет 317 032,2 тыс. рублей, из них:</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5 526,0 тыс. рублей;</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311 506,2 тыс. рублей, в том числе по годам:</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2014 г. – 15 915,0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2015 г. – 19 987,0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2016 г. – 24 876,4 тыс. рублей, из них:</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5526,0 тыс. рублей;</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19350,4 тыс. рублей;</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2017 г. – 27 349,0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2018 г. – 28 476,0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2019 г. – 28 124,0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2020 г. – 31 008,0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2021 г. – 29 722,0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2022 г. – 31 376,3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2023 г. – 28 682,5 тыс. рублей из республиканского бюджета;</w:t>
            </w:r>
          </w:p>
          <w:p w:rsidR="00721704" w:rsidRPr="00F34CEE" w:rsidRDefault="00721704" w:rsidP="000A4576">
            <w:pPr>
              <w:spacing w:after="0" w:line="240" w:lineRule="auto"/>
              <w:jc w:val="both"/>
              <w:rPr>
                <w:rFonts w:ascii="Times New Roman" w:hAnsi="Times New Roman"/>
                <w:sz w:val="24"/>
                <w:szCs w:val="24"/>
              </w:rPr>
            </w:pPr>
            <w:r w:rsidRPr="00F34CEE">
              <w:rPr>
                <w:rFonts w:ascii="Times New Roman" w:hAnsi="Times New Roman"/>
                <w:sz w:val="24"/>
                <w:szCs w:val="24"/>
              </w:rPr>
              <w:t>в 2024 г. – 26 855,0 тыс. рублей из республиканского бюджета;</w:t>
            </w:r>
          </w:p>
          <w:p w:rsidR="00721704" w:rsidRDefault="00721704" w:rsidP="000A4576">
            <w:pPr>
              <w:spacing w:after="0" w:line="240" w:lineRule="auto"/>
              <w:rPr>
                <w:rFonts w:ascii="Times New Roman" w:hAnsi="Times New Roman"/>
                <w:sz w:val="24"/>
                <w:szCs w:val="24"/>
              </w:rPr>
            </w:pPr>
            <w:r w:rsidRPr="00F34CEE">
              <w:rPr>
                <w:rFonts w:ascii="Times New Roman" w:hAnsi="Times New Roman"/>
                <w:sz w:val="24"/>
                <w:szCs w:val="24"/>
              </w:rPr>
              <w:t>в 2025 г. – 24 661,0 тыс. рублей из республиканского бюджета</w:t>
            </w:r>
            <w:r>
              <w:rPr>
                <w:rFonts w:ascii="Times New Roman" w:hAnsi="Times New Roman"/>
                <w:sz w:val="24"/>
                <w:szCs w:val="24"/>
              </w:rPr>
              <w:t>»</w:t>
            </w:r>
            <w:r w:rsidRPr="00F34CEE">
              <w:rPr>
                <w:rFonts w:ascii="Times New Roman" w:hAnsi="Times New Roman"/>
                <w:sz w:val="24"/>
                <w:szCs w:val="24"/>
              </w:rPr>
              <w:t>;</w:t>
            </w:r>
          </w:p>
          <w:p w:rsidR="00721704" w:rsidRPr="00F34CEE" w:rsidRDefault="00721704" w:rsidP="000A4576">
            <w:pPr>
              <w:spacing w:after="0" w:line="240" w:lineRule="auto"/>
              <w:rPr>
                <w:rFonts w:ascii="Times New Roman" w:hAnsi="Times New Roman"/>
                <w:sz w:val="24"/>
                <w:szCs w:val="24"/>
              </w:rPr>
            </w:pPr>
          </w:p>
        </w:tc>
      </w:tr>
      <w:tr w:rsidR="00721704" w:rsidRPr="00F34CEE" w:rsidTr="00721704">
        <w:trPr>
          <w:trHeight w:val="1124"/>
          <w:jc w:val="center"/>
        </w:trPr>
        <w:tc>
          <w:tcPr>
            <w:tcW w:w="2695" w:type="dxa"/>
          </w:tcPr>
          <w:p w:rsidR="00721704" w:rsidRPr="00F34CEE" w:rsidRDefault="00721704" w:rsidP="00721704">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lastRenderedPageBreak/>
              <w:t>Влияние на достижение национальных целей развития</w:t>
            </w:r>
            <w:r>
              <w:rPr>
                <w:rFonts w:ascii="Times New Roman" w:hAnsi="Times New Roman"/>
                <w:sz w:val="24"/>
                <w:szCs w:val="24"/>
              </w:rPr>
              <w:t xml:space="preserve"> (</w:t>
            </w:r>
            <w:r w:rsidRPr="00F34CEE">
              <w:rPr>
                <w:rFonts w:ascii="Times New Roman" w:hAnsi="Times New Roman"/>
                <w:sz w:val="24"/>
                <w:szCs w:val="24"/>
              </w:rPr>
              <w:t>влияние</w:t>
            </w:r>
            <w:r>
              <w:rPr>
                <w:rFonts w:ascii="Times New Roman" w:hAnsi="Times New Roman"/>
                <w:sz w:val="24"/>
                <w:szCs w:val="24"/>
              </w:rPr>
              <w:t>)</w:t>
            </w:r>
            <w:r w:rsidRPr="00F34CEE">
              <w:rPr>
                <w:rFonts w:ascii="Times New Roman" w:hAnsi="Times New Roman"/>
                <w:sz w:val="24"/>
                <w:szCs w:val="24"/>
              </w:rPr>
              <w:t xml:space="preserve"> на достижение приоритетов в сфере обеспечения национальной безопасности</w:t>
            </w:r>
          </w:p>
        </w:tc>
        <w:tc>
          <w:tcPr>
            <w:tcW w:w="425" w:type="dxa"/>
          </w:tcPr>
          <w:p w:rsidR="00721704" w:rsidRPr="00F34CEE" w:rsidRDefault="00721704" w:rsidP="00721704">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721704" w:rsidRPr="00F34CEE" w:rsidRDefault="00721704" w:rsidP="005E065B">
            <w:pPr>
              <w:spacing w:after="0" w:line="240" w:lineRule="auto"/>
              <w:jc w:val="both"/>
              <w:rPr>
                <w:rFonts w:ascii="Times New Roman" w:hAnsi="Times New Roman"/>
                <w:sz w:val="24"/>
                <w:szCs w:val="24"/>
              </w:rPr>
            </w:pPr>
            <w:r>
              <w:rPr>
                <w:rFonts w:ascii="Times New Roman" w:hAnsi="Times New Roman"/>
                <w:sz w:val="24"/>
                <w:szCs w:val="24"/>
              </w:rPr>
              <w:t>д</w:t>
            </w:r>
            <w:r w:rsidRPr="00F34CEE">
              <w:rPr>
                <w:rFonts w:ascii="Times New Roman" w:hAnsi="Times New Roman"/>
                <w:sz w:val="24"/>
                <w:szCs w:val="24"/>
              </w:rPr>
              <w:t>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p w:rsidR="00721704" w:rsidRPr="00F34CEE" w:rsidRDefault="002B6C03" w:rsidP="005E065B">
            <w:pPr>
              <w:spacing w:after="0" w:line="240" w:lineRule="auto"/>
              <w:jc w:val="both"/>
              <w:rPr>
                <w:rFonts w:ascii="Times New Roman" w:hAnsi="Times New Roman"/>
                <w:sz w:val="24"/>
                <w:szCs w:val="24"/>
              </w:rPr>
            </w:pPr>
            <w:r>
              <w:rPr>
                <w:rFonts w:ascii="Times New Roman" w:hAnsi="Times New Roman"/>
                <w:sz w:val="24"/>
                <w:szCs w:val="24"/>
              </w:rPr>
              <w:t>д</w:t>
            </w:r>
            <w:r w:rsidR="00721704" w:rsidRPr="00F34CEE">
              <w:rPr>
                <w:rFonts w:ascii="Times New Roman" w:hAnsi="Times New Roman"/>
                <w:sz w:val="24"/>
                <w:szCs w:val="24"/>
              </w:rPr>
              <w:t>оля заданий в электронной форме для учащихся, проверяемых с использованием технологий автоматизированной проверки;</w:t>
            </w:r>
          </w:p>
          <w:p w:rsidR="00721704" w:rsidRPr="00F34CEE" w:rsidRDefault="002B6C03" w:rsidP="005E065B">
            <w:pPr>
              <w:spacing w:after="0" w:line="240" w:lineRule="auto"/>
              <w:jc w:val="both"/>
              <w:rPr>
                <w:rFonts w:ascii="Times New Roman" w:hAnsi="Times New Roman"/>
                <w:sz w:val="24"/>
                <w:szCs w:val="24"/>
              </w:rPr>
            </w:pPr>
            <w:r>
              <w:rPr>
                <w:rFonts w:ascii="Times New Roman" w:hAnsi="Times New Roman"/>
                <w:sz w:val="24"/>
                <w:szCs w:val="24"/>
              </w:rPr>
              <w:t>д</w:t>
            </w:r>
            <w:r w:rsidR="00721704" w:rsidRPr="00F34CEE">
              <w:rPr>
                <w:rFonts w:ascii="Times New Roman" w:hAnsi="Times New Roman"/>
                <w:sz w:val="24"/>
                <w:szCs w:val="24"/>
              </w:rPr>
              <w:t>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p w:rsidR="00721704" w:rsidRPr="00F34CEE" w:rsidRDefault="002B6C03" w:rsidP="005E065B">
            <w:pPr>
              <w:spacing w:after="0" w:line="240" w:lineRule="auto"/>
              <w:jc w:val="both"/>
              <w:rPr>
                <w:rFonts w:ascii="Times New Roman" w:hAnsi="Times New Roman"/>
                <w:sz w:val="24"/>
                <w:szCs w:val="24"/>
              </w:rPr>
            </w:pPr>
            <w:r>
              <w:rPr>
                <w:rFonts w:ascii="Times New Roman" w:hAnsi="Times New Roman"/>
                <w:sz w:val="24"/>
                <w:szCs w:val="24"/>
              </w:rPr>
              <w:t>д</w:t>
            </w:r>
            <w:r w:rsidR="00721704" w:rsidRPr="00F34CEE">
              <w:rPr>
                <w:rFonts w:ascii="Times New Roman" w:hAnsi="Times New Roman"/>
                <w:sz w:val="24"/>
                <w:szCs w:val="24"/>
              </w:rPr>
              <w:t>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p w:rsidR="00721704" w:rsidRPr="00F34CEE" w:rsidRDefault="002B6C03" w:rsidP="005E065B">
            <w:pPr>
              <w:spacing w:after="0" w:line="240" w:lineRule="auto"/>
              <w:jc w:val="both"/>
              <w:rPr>
                <w:rFonts w:ascii="Times New Roman" w:hAnsi="Times New Roman"/>
                <w:sz w:val="24"/>
                <w:szCs w:val="24"/>
              </w:rPr>
            </w:pPr>
            <w:r>
              <w:rPr>
                <w:rFonts w:ascii="Times New Roman" w:hAnsi="Times New Roman"/>
                <w:sz w:val="24"/>
                <w:szCs w:val="24"/>
              </w:rPr>
              <w:t>д</w:t>
            </w:r>
            <w:r w:rsidR="00721704" w:rsidRPr="00F34CEE">
              <w:rPr>
                <w:rFonts w:ascii="Times New Roman" w:hAnsi="Times New Roman"/>
                <w:sz w:val="24"/>
                <w:szCs w:val="24"/>
              </w:rPr>
              <w:t>оля учащихся, по которым осуществляется ведение цифрового профиля</w:t>
            </w:r>
            <w:r>
              <w:rPr>
                <w:rFonts w:ascii="Times New Roman" w:hAnsi="Times New Roman"/>
                <w:sz w:val="24"/>
                <w:szCs w:val="24"/>
              </w:rPr>
              <w:t>»</w:t>
            </w:r>
            <w:r w:rsidR="00721704" w:rsidRPr="00F34CEE">
              <w:rPr>
                <w:rFonts w:ascii="Times New Roman" w:hAnsi="Times New Roman"/>
                <w:sz w:val="24"/>
                <w:szCs w:val="24"/>
              </w:rPr>
              <w:t>;</w:t>
            </w:r>
          </w:p>
        </w:tc>
      </w:tr>
    </w:tbl>
    <w:p w:rsidR="00721704" w:rsidRDefault="00721704" w:rsidP="00721704">
      <w:pPr>
        <w:spacing w:after="0" w:line="240" w:lineRule="auto"/>
        <w:ind w:firstLine="709"/>
        <w:jc w:val="both"/>
        <w:rPr>
          <w:rFonts w:ascii="Times New Roman" w:hAnsi="Times New Roman"/>
          <w:sz w:val="28"/>
          <w:szCs w:val="28"/>
        </w:rPr>
      </w:pPr>
    </w:p>
    <w:p w:rsidR="00832BCC" w:rsidRPr="00F34CEE" w:rsidRDefault="00A01266" w:rsidP="0062683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раздел VII</w:t>
      </w:r>
      <w:r w:rsidR="00FB194C" w:rsidRPr="00F34CEE">
        <w:rPr>
          <w:rFonts w:ascii="Times New Roman" w:hAnsi="Times New Roman"/>
          <w:sz w:val="28"/>
          <w:szCs w:val="28"/>
        </w:rPr>
        <w:t xml:space="preserve"> изложить в следующей редакции</w:t>
      </w:r>
      <w:r w:rsidR="00832BCC" w:rsidRPr="00F34CEE">
        <w:rPr>
          <w:rFonts w:ascii="Times New Roman" w:hAnsi="Times New Roman"/>
          <w:sz w:val="28"/>
          <w:szCs w:val="28"/>
        </w:rPr>
        <w:t>:</w:t>
      </w:r>
    </w:p>
    <w:p w:rsidR="00AA663C" w:rsidRPr="00F34CEE" w:rsidRDefault="00127831" w:rsidP="00626837">
      <w:pPr>
        <w:spacing w:after="0" w:line="360" w:lineRule="atLeast"/>
        <w:jc w:val="center"/>
        <w:rPr>
          <w:rFonts w:ascii="Times New Roman" w:hAnsi="Times New Roman"/>
          <w:sz w:val="28"/>
          <w:szCs w:val="28"/>
        </w:rPr>
      </w:pPr>
      <w:r>
        <w:rPr>
          <w:rFonts w:ascii="Times New Roman" w:hAnsi="Times New Roman"/>
          <w:sz w:val="28"/>
          <w:szCs w:val="28"/>
        </w:rPr>
        <w:t>«</w:t>
      </w:r>
      <w:r w:rsidR="00A01266" w:rsidRPr="00F34CEE">
        <w:rPr>
          <w:rFonts w:ascii="Times New Roman" w:hAnsi="Times New Roman"/>
          <w:sz w:val="28"/>
          <w:szCs w:val="28"/>
        </w:rPr>
        <w:t>VII</w:t>
      </w:r>
      <w:r w:rsidR="00AA663C" w:rsidRPr="00F34CEE">
        <w:rPr>
          <w:rFonts w:ascii="Times New Roman" w:hAnsi="Times New Roman"/>
          <w:sz w:val="28"/>
          <w:szCs w:val="28"/>
        </w:rPr>
        <w:t>. Обоснование объема финансовых ресурсов,</w:t>
      </w:r>
    </w:p>
    <w:p w:rsidR="00AA663C" w:rsidRPr="00F34CEE" w:rsidRDefault="00AA663C" w:rsidP="00626837">
      <w:pPr>
        <w:spacing w:after="0" w:line="360" w:lineRule="atLeast"/>
        <w:jc w:val="center"/>
        <w:rPr>
          <w:rFonts w:ascii="Times New Roman" w:hAnsi="Times New Roman"/>
          <w:sz w:val="28"/>
          <w:szCs w:val="28"/>
        </w:rPr>
      </w:pPr>
      <w:r w:rsidRPr="00F34CEE">
        <w:rPr>
          <w:rFonts w:ascii="Times New Roman" w:hAnsi="Times New Roman"/>
          <w:sz w:val="28"/>
          <w:szCs w:val="28"/>
        </w:rPr>
        <w:t>необходимых для реализации Подпрограммы</w:t>
      </w:r>
    </w:p>
    <w:p w:rsidR="00AA663C" w:rsidRPr="00F34CEE" w:rsidRDefault="00AA663C" w:rsidP="00721704">
      <w:pPr>
        <w:spacing w:after="0" w:line="240" w:lineRule="auto"/>
        <w:jc w:val="center"/>
        <w:rPr>
          <w:rFonts w:ascii="Times New Roman" w:hAnsi="Times New Roman"/>
          <w:sz w:val="28"/>
          <w:szCs w:val="28"/>
        </w:rPr>
      </w:pPr>
    </w:p>
    <w:p w:rsidR="00145468" w:rsidRPr="00F34CEE" w:rsidRDefault="00E8699F" w:rsidP="0014546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Общим о</w:t>
      </w:r>
      <w:r w:rsidR="00FB194C" w:rsidRPr="00F34CEE">
        <w:rPr>
          <w:rFonts w:ascii="Times New Roman" w:hAnsi="Times New Roman"/>
          <w:sz w:val="28"/>
          <w:szCs w:val="28"/>
        </w:rPr>
        <w:t>бъем бюджетных ассигнований Подпрограммы</w:t>
      </w:r>
      <w:r w:rsidR="00626837" w:rsidRPr="00F34CEE">
        <w:rPr>
          <w:rFonts w:ascii="Times New Roman" w:hAnsi="Times New Roman"/>
          <w:sz w:val="28"/>
          <w:szCs w:val="28"/>
        </w:rPr>
        <w:t xml:space="preserve"> </w:t>
      </w:r>
      <w:r w:rsidR="00FB194C" w:rsidRPr="00F34CEE">
        <w:rPr>
          <w:rFonts w:ascii="Times New Roman" w:hAnsi="Times New Roman"/>
          <w:sz w:val="28"/>
          <w:szCs w:val="28"/>
        </w:rPr>
        <w:t>с</w:t>
      </w:r>
      <w:r w:rsidR="000A4E3E" w:rsidRPr="00F34CEE">
        <w:rPr>
          <w:rFonts w:ascii="Times New Roman" w:hAnsi="Times New Roman"/>
          <w:sz w:val="28"/>
          <w:szCs w:val="28"/>
        </w:rPr>
        <w:t xml:space="preserve">оставляет </w:t>
      </w:r>
      <w:r w:rsidR="00145468" w:rsidRPr="00F34CEE">
        <w:rPr>
          <w:rFonts w:ascii="Times New Roman" w:hAnsi="Times New Roman"/>
          <w:sz w:val="28"/>
          <w:szCs w:val="28"/>
        </w:rPr>
        <w:t>31</w:t>
      </w:r>
      <w:r w:rsidR="00AB2C3A" w:rsidRPr="00F34CEE">
        <w:rPr>
          <w:rFonts w:ascii="Times New Roman" w:hAnsi="Times New Roman"/>
          <w:sz w:val="28"/>
          <w:szCs w:val="28"/>
        </w:rPr>
        <w:t>7</w:t>
      </w:r>
      <w:r w:rsidR="00145468" w:rsidRPr="00F34CEE">
        <w:rPr>
          <w:rFonts w:ascii="Times New Roman" w:hAnsi="Times New Roman"/>
          <w:sz w:val="28"/>
          <w:szCs w:val="28"/>
        </w:rPr>
        <w:t xml:space="preserve"> </w:t>
      </w:r>
      <w:r w:rsidR="00AB2C3A" w:rsidRPr="00F34CEE">
        <w:rPr>
          <w:rFonts w:ascii="Times New Roman" w:hAnsi="Times New Roman"/>
          <w:sz w:val="28"/>
          <w:szCs w:val="28"/>
        </w:rPr>
        <w:t>032</w:t>
      </w:r>
      <w:r w:rsidR="00145468" w:rsidRPr="00F34CEE">
        <w:rPr>
          <w:rFonts w:ascii="Times New Roman" w:hAnsi="Times New Roman"/>
          <w:sz w:val="28"/>
          <w:szCs w:val="28"/>
        </w:rPr>
        <w:t>,</w:t>
      </w:r>
      <w:r w:rsidR="00AB2C3A" w:rsidRPr="00F34CEE">
        <w:rPr>
          <w:rFonts w:ascii="Times New Roman" w:hAnsi="Times New Roman"/>
          <w:sz w:val="28"/>
          <w:szCs w:val="28"/>
        </w:rPr>
        <w:t>2</w:t>
      </w:r>
      <w:r w:rsidR="00145468" w:rsidRPr="00F34CEE">
        <w:rPr>
          <w:rFonts w:ascii="Times New Roman" w:hAnsi="Times New Roman"/>
          <w:sz w:val="28"/>
          <w:szCs w:val="28"/>
        </w:rPr>
        <w:t xml:space="preserve"> тыс. рублей, из них:</w:t>
      </w:r>
    </w:p>
    <w:p w:rsidR="00145468" w:rsidRPr="00F34CEE" w:rsidRDefault="00145468" w:rsidP="0014546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5 526,0 тыс. рублей;</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311</w:t>
      </w:r>
      <w:r w:rsidR="00AB2C3A" w:rsidRPr="00F34CEE">
        <w:rPr>
          <w:rFonts w:ascii="Times New Roman" w:hAnsi="Times New Roman"/>
          <w:sz w:val="28"/>
          <w:szCs w:val="28"/>
        </w:rPr>
        <w:t> 506,2</w:t>
      </w:r>
      <w:r w:rsidRPr="00F34CEE">
        <w:rPr>
          <w:rFonts w:ascii="Times New Roman" w:hAnsi="Times New Roman"/>
          <w:sz w:val="28"/>
          <w:szCs w:val="28"/>
        </w:rPr>
        <w:t xml:space="preserve"> тыс. рублей, в том числе по годам:</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15 915,0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19 987,0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24 876,4 тыс. рублей, из них:</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5526,0 тыс. рублей;</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19350,4 тыс. рублей;</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27 349,0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28 476,0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28 124,0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31 008,0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29 722,0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31 376,3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AB2C3A" w:rsidRPr="00F34CEE">
        <w:rPr>
          <w:rFonts w:ascii="Times New Roman" w:hAnsi="Times New Roman"/>
          <w:sz w:val="28"/>
          <w:szCs w:val="28"/>
        </w:rPr>
        <w:t>28 682,5</w:t>
      </w:r>
      <w:r w:rsidRPr="00F34CEE">
        <w:rPr>
          <w:rFonts w:ascii="Times New Roman" w:hAnsi="Times New Roman"/>
          <w:sz w:val="28"/>
          <w:szCs w:val="28"/>
        </w:rPr>
        <w:t xml:space="preserve"> тыс. рублей из республиканского бюджета;</w:t>
      </w:r>
    </w:p>
    <w:p w:rsidR="00145468"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26 855,0 тыс. рублей из республиканского бюджета;</w:t>
      </w:r>
    </w:p>
    <w:p w:rsidR="00E03F5A" w:rsidRPr="00F34CEE" w:rsidRDefault="00145468" w:rsidP="00A013DB">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24 661,0 тыс. рублей из республиканского бюджета</w:t>
      </w:r>
      <w:r w:rsidR="001C2363" w:rsidRPr="00F34CEE">
        <w:rPr>
          <w:rFonts w:ascii="Times New Roman" w:hAnsi="Times New Roman"/>
          <w:sz w:val="28"/>
          <w:szCs w:val="28"/>
        </w:rPr>
        <w:t>.</w:t>
      </w:r>
      <w:r w:rsidR="00127831">
        <w:rPr>
          <w:rFonts w:ascii="Times New Roman" w:hAnsi="Times New Roman"/>
          <w:sz w:val="28"/>
          <w:szCs w:val="28"/>
        </w:rPr>
        <w:t>»</w:t>
      </w:r>
      <w:r w:rsidR="001C2363" w:rsidRPr="00F34CEE">
        <w:rPr>
          <w:rFonts w:ascii="Times New Roman" w:hAnsi="Times New Roman"/>
          <w:sz w:val="28"/>
          <w:szCs w:val="28"/>
        </w:rPr>
        <w:t>;</w:t>
      </w:r>
    </w:p>
    <w:p w:rsidR="00EE150F" w:rsidRPr="00F34CEE" w:rsidRDefault="002B6C03" w:rsidP="00A013DB">
      <w:pPr>
        <w:spacing w:after="0" w:line="360" w:lineRule="atLeast"/>
        <w:ind w:firstLine="709"/>
        <w:jc w:val="both"/>
        <w:rPr>
          <w:rFonts w:ascii="Times New Roman" w:hAnsi="Times New Roman"/>
          <w:sz w:val="28"/>
          <w:szCs w:val="28"/>
        </w:rPr>
      </w:pPr>
      <w:r>
        <w:rPr>
          <w:rFonts w:ascii="Times New Roman" w:hAnsi="Times New Roman"/>
          <w:sz w:val="28"/>
          <w:szCs w:val="28"/>
        </w:rPr>
        <w:t>м</w:t>
      </w:r>
      <w:r w:rsidR="00C03D12" w:rsidRPr="00F34CEE">
        <w:rPr>
          <w:rFonts w:ascii="Times New Roman" w:hAnsi="Times New Roman"/>
          <w:sz w:val="28"/>
          <w:szCs w:val="28"/>
        </w:rPr>
        <w:t>) в подпрограмме 6</w:t>
      </w:r>
      <w:r w:rsidR="00626837" w:rsidRPr="00F34CEE">
        <w:rPr>
          <w:rFonts w:ascii="Times New Roman" w:hAnsi="Times New Roman"/>
          <w:sz w:val="28"/>
          <w:szCs w:val="28"/>
        </w:rPr>
        <w:t xml:space="preserve"> </w:t>
      </w:r>
      <w:r w:rsidR="00127831">
        <w:rPr>
          <w:rFonts w:ascii="Times New Roman" w:hAnsi="Times New Roman"/>
          <w:sz w:val="28"/>
          <w:szCs w:val="28"/>
        </w:rPr>
        <w:t>«</w:t>
      </w:r>
      <w:bookmarkStart w:id="7" w:name="_Hlk131157410"/>
      <w:r w:rsidR="00C03D12" w:rsidRPr="00F34CEE">
        <w:rPr>
          <w:rFonts w:ascii="Times New Roman" w:hAnsi="Times New Roman"/>
          <w:sz w:val="28"/>
          <w:szCs w:val="28"/>
        </w:rPr>
        <w:t>Отдых и оздоровление детей</w:t>
      </w:r>
      <w:bookmarkEnd w:id="7"/>
      <w:r w:rsidR="00127831">
        <w:rPr>
          <w:rFonts w:ascii="Times New Roman" w:hAnsi="Times New Roman"/>
          <w:sz w:val="28"/>
          <w:szCs w:val="28"/>
        </w:rPr>
        <w:t>»</w:t>
      </w:r>
      <w:r w:rsidR="00EE150F" w:rsidRPr="00F34CEE">
        <w:rPr>
          <w:rFonts w:ascii="Times New Roman" w:hAnsi="Times New Roman"/>
          <w:sz w:val="28"/>
          <w:szCs w:val="28"/>
        </w:rPr>
        <w:t>:</w:t>
      </w:r>
    </w:p>
    <w:p w:rsidR="00E14084" w:rsidRDefault="00E14084" w:rsidP="00E14084">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w:t>
      </w:r>
      <w:r w:rsidR="00752493">
        <w:rPr>
          <w:rFonts w:ascii="Times New Roman" w:hAnsi="Times New Roman"/>
          <w:sz w:val="28"/>
          <w:szCs w:val="28"/>
        </w:rPr>
        <w:t>п</w:t>
      </w:r>
      <w:r w:rsidRPr="00F34CEE">
        <w:rPr>
          <w:rFonts w:ascii="Times New Roman" w:hAnsi="Times New Roman"/>
          <w:sz w:val="28"/>
          <w:szCs w:val="28"/>
        </w:rPr>
        <w:t>одпрограммы</w:t>
      </w:r>
      <w:r w:rsidR="000A4576" w:rsidRPr="00F34CEE">
        <w:rPr>
          <w:rFonts w:ascii="Times New Roman" w:hAnsi="Times New Roman"/>
          <w:sz w:val="28"/>
          <w:szCs w:val="28"/>
        </w:rPr>
        <w:t xml:space="preserve"> изложить в следующей редакции</w:t>
      </w:r>
      <w:r w:rsidRPr="00F34CEE">
        <w:rPr>
          <w:rFonts w:ascii="Times New Roman" w:hAnsi="Times New Roman"/>
          <w:sz w:val="28"/>
          <w:szCs w:val="28"/>
        </w:rPr>
        <w:t>:</w:t>
      </w:r>
    </w:p>
    <w:p w:rsidR="002B6C03" w:rsidRPr="00AC0349" w:rsidRDefault="002B6C03">
      <w:pPr>
        <w:spacing w:after="0" w:line="240" w:lineRule="auto"/>
        <w:rPr>
          <w:rFonts w:ascii="Times New Roman" w:hAnsi="Times New Roman"/>
          <w:sz w:val="18"/>
          <w:szCs w:val="28"/>
        </w:rPr>
      </w:pPr>
      <w:r>
        <w:rPr>
          <w:rFonts w:ascii="Times New Roman" w:hAnsi="Times New Roman"/>
          <w:sz w:val="28"/>
          <w:szCs w:val="28"/>
        </w:rPr>
        <w:br w:type="page"/>
      </w:r>
    </w:p>
    <w:p w:rsidR="002B6C03" w:rsidRPr="00C73577"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lastRenderedPageBreak/>
        <w:t xml:space="preserve">«П А С П О Р Т </w:t>
      </w:r>
    </w:p>
    <w:p w:rsidR="002B6C03"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подпрограммы </w:t>
      </w:r>
      <w:r>
        <w:rPr>
          <w:rFonts w:ascii="Times New Roman" w:hAnsi="Times New Roman"/>
          <w:sz w:val="28"/>
          <w:szCs w:val="28"/>
        </w:rPr>
        <w:t>6</w:t>
      </w:r>
      <w:r w:rsidRPr="00C73577">
        <w:rPr>
          <w:rFonts w:ascii="Times New Roman" w:hAnsi="Times New Roman"/>
          <w:sz w:val="28"/>
          <w:szCs w:val="28"/>
        </w:rPr>
        <w:t xml:space="preserve"> </w:t>
      </w:r>
      <w:r w:rsidRPr="002B6C03">
        <w:rPr>
          <w:rFonts w:ascii="Times New Roman" w:hAnsi="Times New Roman"/>
          <w:sz w:val="28"/>
          <w:szCs w:val="28"/>
        </w:rPr>
        <w:t>«Отдых и оздоровление детей»</w:t>
      </w:r>
    </w:p>
    <w:p w:rsidR="002B6C03"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государственной программы Республики Тыва </w:t>
      </w:r>
    </w:p>
    <w:p w:rsidR="002B6C03" w:rsidRPr="00F34CEE"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«Развитие образования на 2014-2025 годы»</w:t>
      </w:r>
      <w:r w:rsidRPr="00F34CEE">
        <w:rPr>
          <w:rFonts w:ascii="Times New Roman" w:hAnsi="Times New Roman"/>
          <w:sz w:val="28"/>
          <w:szCs w:val="28"/>
        </w:rPr>
        <w:t xml:space="preserve"> </w:t>
      </w:r>
    </w:p>
    <w:p w:rsidR="002B6C03" w:rsidRDefault="002B6C03" w:rsidP="00E14084">
      <w:pPr>
        <w:spacing w:after="0" w:line="360" w:lineRule="atLeast"/>
        <w:ind w:firstLine="709"/>
        <w:jc w:val="both"/>
        <w:rPr>
          <w:rFonts w:ascii="Times New Roman" w:hAnsi="Times New Roman"/>
          <w:sz w:val="28"/>
          <w:szCs w:val="28"/>
        </w:rPr>
      </w:pPr>
    </w:p>
    <w:tbl>
      <w:tblPr>
        <w:tblW w:w="10206" w:type="dxa"/>
        <w:jc w:val="center"/>
        <w:tblCellMar>
          <w:left w:w="57" w:type="dxa"/>
          <w:right w:w="57" w:type="dxa"/>
        </w:tblCellMar>
        <w:tblLook w:val="04A0" w:firstRow="1" w:lastRow="0" w:firstColumn="1" w:lastColumn="0" w:noHBand="0" w:noVBand="1"/>
      </w:tblPr>
      <w:tblGrid>
        <w:gridCol w:w="2695"/>
        <w:gridCol w:w="425"/>
        <w:gridCol w:w="7086"/>
      </w:tblGrid>
      <w:tr w:rsidR="00D20B31" w:rsidRPr="00F34CEE" w:rsidTr="00F14687">
        <w:trPr>
          <w:trHeight w:val="20"/>
          <w:jc w:val="center"/>
        </w:trPr>
        <w:tc>
          <w:tcPr>
            <w:tcW w:w="2695" w:type="dxa"/>
          </w:tcPr>
          <w:p w:rsidR="00D20B31" w:rsidRDefault="00D20B31" w:rsidP="008D74AE">
            <w:pPr>
              <w:autoSpaceDE w:val="0"/>
              <w:autoSpaceDN w:val="0"/>
              <w:adjustRightInd w:val="0"/>
              <w:spacing w:after="0" w:line="240" w:lineRule="auto"/>
              <w:jc w:val="both"/>
              <w:rPr>
                <w:rFonts w:ascii="Times New Roman" w:hAnsi="Times New Roman"/>
                <w:sz w:val="24"/>
                <w:szCs w:val="24"/>
              </w:rPr>
            </w:pPr>
            <w:bookmarkStart w:id="8" w:name="_Hlk136444220"/>
            <w:r w:rsidRPr="00F34CEE">
              <w:rPr>
                <w:rFonts w:ascii="Times New Roman" w:hAnsi="Times New Roman"/>
                <w:sz w:val="24"/>
                <w:szCs w:val="24"/>
              </w:rPr>
              <w:t>Наименование направления (подпрограммы)</w:t>
            </w:r>
          </w:p>
          <w:p w:rsidR="00F14687" w:rsidRPr="00F34CEE" w:rsidRDefault="00F14687" w:rsidP="008D74AE">
            <w:pPr>
              <w:autoSpaceDE w:val="0"/>
              <w:autoSpaceDN w:val="0"/>
              <w:adjustRightInd w:val="0"/>
              <w:spacing w:after="0" w:line="240" w:lineRule="auto"/>
              <w:jc w:val="both"/>
              <w:rPr>
                <w:rFonts w:ascii="Times New Roman" w:hAnsi="Times New Roman"/>
                <w:sz w:val="24"/>
                <w:szCs w:val="24"/>
              </w:rPr>
            </w:pPr>
          </w:p>
        </w:tc>
        <w:tc>
          <w:tcPr>
            <w:tcW w:w="425" w:type="dxa"/>
          </w:tcPr>
          <w:p w:rsidR="00D20B31" w:rsidRDefault="00F14687" w:rsidP="00D20B31">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D20B31" w:rsidRPr="00F34CEE" w:rsidRDefault="00D20B31" w:rsidP="00F14687">
            <w:pPr>
              <w:spacing w:after="0" w:line="240" w:lineRule="auto"/>
              <w:jc w:val="both"/>
              <w:rPr>
                <w:rFonts w:ascii="Times New Roman" w:hAnsi="Times New Roman"/>
                <w:sz w:val="24"/>
                <w:szCs w:val="24"/>
              </w:rPr>
            </w:pPr>
            <w:r>
              <w:rPr>
                <w:rFonts w:ascii="Times New Roman" w:hAnsi="Times New Roman"/>
                <w:sz w:val="24"/>
                <w:szCs w:val="24"/>
              </w:rPr>
              <w:t>«</w:t>
            </w:r>
            <w:r w:rsidRPr="00F34CEE">
              <w:rPr>
                <w:rFonts w:ascii="Times New Roman" w:hAnsi="Times New Roman"/>
                <w:sz w:val="24"/>
                <w:szCs w:val="24"/>
              </w:rPr>
              <w:t>Отдых и оздоровление детей</w:t>
            </w:r>
            <w:r>
              <w:rPr>
                <w:rFonts w:ascii="Times New Roman" w:hAnsi="Times New Roman"/>
                <w:sz w:val="24"/>
                <w:szCs w:val="24"/>
              </w:rPr>
              <w:t>»</w:t>
            </w:r>
          </w:p>
        </w:tc>
      </w:tr>
      <w:tr w:rsidR="00D20B31" w:rsidRPr="00F34CEE" w:rsidTr="00F14687">
        <w:trPr>
          <w:trHeight w:val="20"/>
          <w:jc w:val="center"/>
        </w:trPr>
        <w:tc>
          <w:tcPr>
            <w:tcW w:w="2695" w:type="dxa"/>
          </w:tcPr>
          <w:p w:rsidR="00D20B31" w:rsidRDefault="00D20B31"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Ответственный исполнитель </w:t>
            </w:r>
          </w:p>
          <w:p w:rsidR="00F14687" w:rsidRPr="00F34CEE" w:rsidRDefault="00F14687" w:rsidP="008D74AE">
            <w:pPr>
              <w:autoSpaceDE w:val="0"/>
              <w:autoSpaceDN w:val="0"/>
              <w:adjustRightInd w:val="0"/>
              <w:spacing w:after="0" w:line="240" w:lineRule="auto"/>
              <w:jc w:val="both"/>
              <w:rPr>
                <w:rFonts w:ascii="Times New Roman" w:hAnsi="Times New Roman"/>
                <w:sz w:val="24"/>
                <w:szCs w:val="24"/>
              </w:rPr>
            </w:pPr>
          </w:p>
        </w:tc>
        <w:tc>
          <w:tcPr>
            <w:tcW w:w="425" w:type="dxa"/>
          </w:tcPr>
          <w:p w:rsidR="00D20B31" w:rsidRPr="00F34CEE" w:rsidRDefault="00F14687" w:rsidP="00D20B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D20B31" w:rsidRPr="00F34CEE" w:rsidRDefault="00D20B31" w:rsidP="00F1468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Министерство образования Республики Тыва </w:t>
            </w:r>
          </w:p>
        </w:tc>
      </w:tr>
      <w:tr w:rsidR="00D20B31" w:rsidRPr="00F34CEE" w:rsidTr="00F14687">
        <w:trPr>
          <w:trHeight w:val="20"/>
          <w:jc w:val="center"/>
        </w:trPr>
        <w:tc>
          <w:tcPr>
            <w:tcW w:w="2695" w:type="dxa"/>
          </w:tcPr>
          <w:p w:rsidR="00D20B31" w:rsidRPr="00F34CEE" w:rsidRDefault="00D20B31"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Соисполнители </w:t>
            </w:r>
          </w:p>
        </w:tc>
        <w:tc>
          <w:tcPr>
            <w:tcW w:w="425" w:type="dxa"/>
          </w:tcPr>
          <w:p w:rsidR="00D20B31" w:rsidRPr="00F34CEE" w:rsidRDefault="00F14687" w:rsidP="00D20B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D20B31" w:rsidRPr="00F34CEE" w:rsidRDefault="00D20B31" w:rsidP="00F1468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Министерство образования Республики Тыва, государственное бюджетное учреждение дополнительного профессионального образования Республики Тыва </w:t>
            </w:r>
            <w:r>
              <w:rPr>
                <w:rFonts w:ascii="Times New Roman" w:hAnsi="Times New Roman"/>
                <w:sz w:val="24"/>
                <w:szCs w:val="24"/>
              </w:rPr>
              <w:t>«</w:t>
            </w:r>
            <w:r w:rsidRPr="00F34CEE">
              <w:rPr>
                <w:rFonts w:ascii="Times New Roman" w:hAnsi="Times New Roman"/>
                <w:sz w:val="24"/>
                <w:szCs w:val="24"/>
              </w:rPr>
              <w:t>Республиканский центр профессионального образования</w:t>
            </w:r>
            <w:r>
              <w:rPr>
                <w:rFonts w:ascii="Times New Roman" w:hAnsi="Times New Roman"/>
                <w:sz w:val="24"/>
                <w:szCs w:val="24"/>
              </w:rPr>
              <w:t>»</w:t>
            </w:r>
            <w:r w:rsidRPr="00F34CEE">
              <w:rPr>
                <w:rFonts w:ascii="Times New Roman" w:hAnsi="Times New Roman"/>
                <w:sz w:val="24"/>
                <w:szCs w:val="24"/>
              </w:rPr>
              <w:t xml:space="preserve">, профессиональные образовательные организации, Министерство строительства Республики Тыва, государственное бюджетное учреждение </w:t>
            </w:r>
            <w:r>
              <w:rPr>
                <w:rFonts w:ascii="Times New Roman" w:hAnsi="Times New Roman"/>
                <w:sz w:val="24"/>
                <w:szCs w:val="24"/>
              </w:rPr>
              <w:t>«</w:t>
            </w:r>
            <w:r w:rsidRPr="00F34CEE">
              <w:rPr>
                <w:rFonts w:ascii="Times New Roman" w:hAnsi="Times New Roman"/>
                <w:sz w:val="24"/>
                <w:szCs w:val="24"/>
              </w:rPr>
              <w:t xml:space="preserve">Республиканский центр психолого-медико-социального сопровождения </w:t>
            </w:r>
            <w:r>
              <w:rPr>
                <w:rFonts w:ascii="Times New Roman" w:hAnsi="Times New Roman"/>
                <w:sz w:val="24"/>
                <w:szCs w:val="24"/>
              </w:rPr>
              <w:t>«</w:t>
            </w:r>
            <w:proofErr w:type="spellStart"/>
            <w:r w:rsidRPr="00F34CEE">
              <w:rPr>
                <w:rFonts w:ascii="Times New Roman" w:hAnsi="Times New Roman"/>
                <w:sz w:val="24"/>
                <w:szCs w:val="24"/>
              </w:rPr>
              <w:t>Сайзырал</w:t>
            </w:r>
            <w:proofErr w:type="spellEnd"/>
            <w:r>
              <w:rPr>
                <w:rFonts w:ascii="Times New Roman" w:hAnsi="Times New Roman"/>
                <w:sz w:val="24"/>
                <w:szCs w:val="24"/>
              </w:rPr>
              <w:t>»</w:t>
            </w:r>
            <w:r w:rsidRPr="00F34CEE">
              <w:rPr>
                <w:rFonts w:ascii="Times New Roman" w:hAnsi="Times New Roman"/>
                <w:sz w:val="24"/>
                <w:szCs w:val="24"/>
              </w:rPr>
              <w:t xml:space="preserve">, государственное бюджетное научное учреждение Министерства образования Республики Тыва </w:t>
            </w:r>
            <w:r>
              <w:rPr>
                <w:rFonts w:ascii="Times New Roman" w:hAnsi="Times New Roman"/>
                <w:sz w:val="24"/>
                <w:szCs w:val="24"/>
              </w:rPr>
              <w:t>«</w:t>
            </w:r>
            <w:r w:rsidRPr="00F34CEE">
              <w:rPr>
                <w:rFonts w:ascii="Times New Roman" w:hAnsi="Times New Roman"/>
                <w:sz w:val="24"/>
                <w:szCs w:val="24"/>
              </w:rPr>
              <w:t>Институт развития национальной школы</w:t>
            </w:r>
            <w:r>
              <w:rPr>
                <w:rFonts w:ascii="Times New Roman" w:hAnsi="Times New Roman"/>
                <w:sz w:val="24"/>
                <w:szCs w:val="24"/>
              </w:rPr>
              <w:t>»</w:t>
            </w:r>
            <w:r w:rsidRPr="00F34CEE">
              <w:rPr>
                <w:rFonts w:ascii="Times New Roman" w:hAnsi="Times New Roman"/>
                <w:sz w:val="24"/>
                <w:szCs w:val="24"/>
              </w:rPr>
              <w:t xml:space="preserve">, государственное автономное образовательное учреждение дополнительного профессионального образования </w:t>
            </w:r>
            <w:r>
              <w:rPr>
                <w:rFonts w:ascii="Times New Roman" w:hAnsi="Times New Roman"/>
                <w:sz w:val="24"/>
                <w:szCs w:val="24"/>
              </w:rPr>
              <w:t>«</w:t>
            </w:r>
            <w:r w:rsidRPr="00F34CEE">
              <w:rPr>
                <w:rFonts w:ascii="Times New Roman" w:hAnsi="Times New Roman"/>
                <w:sz w:val="24"/>
                <w:szCs w:val="24"/>
              </w:rPr>
              <w:t>Тувинский институт развития образования и повышения квалификации</w:t>
            </w:r>
            <w:r>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w:t>
            </w:r>
            <w:r>
              <w:rPr>
                <w:rFonts w:ascii="Times New Roman" w:hAnsi="Times New Roman"/>
                <w:sz w:val="24"/>
                <w:szCs w:val="24"/>
              </w:rPr>
              <w:t>«</w:t>
            </w:r>
            <w:r w:rsidRPr="00F34CEE">
              <w:rPr>
                <w:rFonts w:ascii="Times New Roman" w:hAnsi="Times New Roman"/>
                <w:sz w:val="24"/>
                <w:szCs w:val="24"/>
              </w:rPr>
              <w:t>Институт оценки качества образования науки Республики Тыва</w:t>
            </w:r>
            <w:r>
              <w:rPr>
                <w:rFonts w:ascii="Times New Roman" w:hAnsi="Times New Roman"/>
                <w:sz w:val="24"/>
                <w:szCs w:val="24"/>
              </w:rPr>
              <w:t>»</w:t>
            </w:r>
            <w:r w:rsidRPr="00F34CEE">
              <w:rPr>
                <w:rFonts w:ascii="Times New Roman" w:hAnsi="Times New Roman"/>
                <w:sz w:val="24"/>
                <w:szCs w:val="24"/>
              </w:rPr>
              <w:t xml:space="preserve">, государственное бюджетное образовательное учреждение дополнительного образования Республики Тыва </w:t>
            </w:r>
            <w:r>
              <w:rPr>
                <w:rFonts w:ascii="Times New Roman" w:hAnsi="Times New Roman"/>
                <w:sz w:val="24"/>
                <w:szCs w:val="24"/>
              </w:rPr>
              <w:t>«</w:t>
            </w:r>
            <w:r w:rsidRPr="00F34CEE">
              <w:rPr>
                <w:rFonts w:ascii="Times New Roman" w:hAnsi="Times New Roman"/>
                <w:sz w:val="24"/>
                <w:szCs w:val="24"/>
              </w:rPr>
              <w:t>Республиканский центр развития дополнительного образования</w:t>
            </w:r>
            <w:r>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Республики Тыва </w:t>
            </w:r>
            <w:r>
              <w:rPr>
                <w:rFonts w:ascii="Times New Roman" w:hAnsi="Times New Roman"/>
                <w:sz w:val="24"/>
                <w:szCs w:val="24"/>
              </w:rPr>
              <w:t>«</w:t>
            </w:r>
            <w:r w:rsidRPr="00F34CEE">
              <w:rPr>
                <w:rFonts w:ascii="Times New Roman" w:hAnsi="Times New Roman"/>
                <w:sz w:val="24"/>
                <w:szCs w:val="24"/>
              </w:rPr>
              <w:t>Центр учета и мониторинга деятельности образовательных организаций</w:t>
            </w:r>
            <w:r>
              <w:rPr>
                <w:rFonts w:ascii="Times New Roman" w:hAnsi="Times New Roman"/>
                <w:sz w:val="24"/>
                <w:szCs w:val="24"/>
              </w:rPr>
              <w:t>»</w:t>
            </w:r>
            <w:r w:rsidRPr="00F34CEE">
              <w:rPr>
                <w:rFonts w:ascii="Times New Roman" w:hAnsi="Times New Roman"/>
                <w:sz w:val="24"/>
                <w:szCs w:val="24"/>
              </w:rPr>
              <w:t xml:space="preserve">, </w:t>
            </w:r>
            <w:r w:rsidRPr="00F34CEE">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tc>
      </w:tr>
      <w:tr w:rsidR="00D20B31" w:rsidRPr="00F34CEE" w:rsidTr="00F14687">
        <w:trPr>
          <w:trHeight w:val="20"/>
          <w:jc w:val="center"/>
        </w:trPr>
        <w:tc>
          <w:tcPr>
            <w:tcW w:w="2695" w:type="dxa"/>
          </w:tcPr>
          <w:p w:rsidR="00D20B31" w:rsidRPr="00F34CEE" w:rsidRDefault="00D20B31"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Период реализации</w:t>
            </w:r>
          </w:p>
        </w:tc>
        <w:tc>
          <w:tcPr>
            <w:tcW w:w="425" w:type="dxa"/>
          </w:tcPr>
          <w:p w:rsidR="00D20B31" w:rsidRPr="00F34CEE" w:rsidRDefault="00F14687" w:rsidP="00D20B31">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7086" w:type="dxa"/>
          </w:tcPr>
          <w:p w:rsidR="00D20B31" w:rsidRDefault="00D20B31" w:rsidP="00F14687">
            <w:pPr>
              <w:autoSpaceDE w:val="0"/>
              <w:autoSpaceDN w:val="0"/>
              <w:adjustRightInd w:val="0"/>
              <w:spacing w:after="0" w:line="240" w:lineRule="auto"/>
              <w:jc w:val="both"/>
              <w:rPr>
                <w:rFonts w:ascii="Times New Roman" w:eastAsia="Times New Roman" w:hAnsi="Times New Roman"/>
                <w:sz w:val="24"/>
                <w:szCs w:val="24"/>
              </w:rPr>
            </w:pPr>
            <w:r w:rsidRPr="00F34CEE">
              <w:rPr>
                <w:rFonts w:ascii="Times New Roman" w:eastAsia="Times New Roman" w:hAnsi="Times New Roman"/>
                <w:sz w:val="24"/>
                <w:szCs w:val="24"/>
              </w:rPr>
              <w:t xml:space="preserve">2014-2025 годы  </w:t>
            </w:r>
          </w:p>
          <w:p w:rsidR="00F14687" w:rsidRPr="00F34CEE" w:rsidRDefault="00F14687" w:rsidP="00F14687">
            <w:pPr>
              <w:autoSpaceDE w:val="0"/>
              <w:autoSpaceDN w:val="0"/>
              <w:adjustRightInd w:val="0"/>
              <w:spacing w:after="0" w:line="240" w:lineRule="auto"/>
              <w:jc w:val="both"/>
              <w:rPr>
                <w:rFonts w:ascii="Times New Roman" w:hAnsi="Times New Roman"/>
                <w:sz w:val="24"/>
                <w:szCs w:val="24"/>
                <w:lang w:eastAsia="ru-RU"/>
              </w:rPr>
            </w:pPr>
          </w:p>
        </w:tc>
      </w:tr>
      <w:tr w:rsidR="00D20B31" w:rsidRPr="00F34CEE" w:rsidTr="00F14687">
        <w:trPr>
          <w:trHeight w:val="20"/>
          <w:jc w:val="center"/>
        </w:trPr>
        <w:tc>
          <w:tcPr>
            <w:tcW w:w="2695" w:type="dxa"/>
          </w:tcPr>
          <w:p w:rsidR="00D20B31" w:rsidRPr="00F34CEE" w:rsidRDefault="00D20B31"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Цели </w:t>
            </w:r>
          </w:p>
        </w:tc>
        <w:tc>
          <w:tcPr>
            <w:tcW w:w="425" w:type="dxa"/>
          </w:tcPr>
          <w:p w:rsidR="00D20B31" w:rsidRPr="00F34CEE" w:rsidRDefault="00F14687" w:rsidP="00D20B31">
            <w:pPr>
              <w:pStyle w:val="formattext"/>
              <w:shd w:val="clear" w:color="auto" w:fill="FFFFFF"/>
              <w:tabs>
                <w:tab w:val="left" w:pos="637"/>
              </w:tabs>
              <w:spacing w:before="0" w:beforeAutospacing="0" w:after="0" w:afterAutospacing="0"/>
              <w:jc w:val="center"/>
              <w:textAlignment w:val="baseline"/>
            </w:pPr>
            <w:r>
              <w:t>–</w:t>
            </w:r>
          </w:p>
        </w:tc>
        <w:tc>
          <w:tcPr>
            <w:tcW w:w="7086" w:type="dxa"/>
          </w:tcPr>
          <w:p w:rsidR="00D20B31" w:rsidRDefault="00D20B31" w:rsidP="00F14687">
            <w:pPr>
              <w:pStyle w:val="formattext"/>
              <w:shd w:val="clear" w:color="auto" w:fill="FFFFFF"/>
              <w:tabs>
                <w:tab w:val="left" w:pos="637"/>
              </w:tabs>
              <w:spacing w:before="0" w:beforeAutospacing="0" w:after="0" w:afterAutospacing="0"/>
              <w:jc w:val="both"/>
              <w:textAlignment w:val="baseline"/>
            </w:pPr>
            <w:r w:rsidRPr="00F34CEE">
              <w:t>обеспечение доступности полноценного (качественного) отдыха и оздоровления детей</w:t>
            </w:r>
          </w:p>
          <w:p w:rsidR="00F14687" w:rsidRPr="00F34CEE" w:rsidRDefault="00F14687" w:rsidP="00F14687">
            <w:pPr>
              <w:pStyle w:val="formattext"/>
              <w:shd w:val="clear" w:color="auto" w:fill="FFFFFF"/>
              <w:tabs>
                <w:tab w:val="left" w:pos="637"/>
              </w:tabs>
              <w:spacing w:before="0" w:beforeAutospacing="0" w:after="0" w:afterAutospacing="0"/>
              <w:jc w:val="both"/>
              <w:textAlignment w:val="baseline"/>
            </w:pPr>
          </w:p>
        </w:tc>
      </w:tr>
      <w:tr w:rsidR="00D20B31" w:rsidRPr="00F34CEE" w:rsidTr="00F14687">
        <w:trPr>
          <w:trHeight w:val="20"/>
          <w:jc w:val="center"/>
        </w:trPr>
        <w:tc>
          <w:tcPr>
            <w:tcW w:w="2695" w:type="dxa"/>
          </w:tcPr>
          <w:p w:rsidR="00D20B31" w:rsidRPr="00F34CEE" w:rsidRDefault="00D20B31"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Объемы финансового обеспечения за счет всех источников за весь период реализации</w:t>
            </w:r>
          </w:p>
        </w:tc>
        <w:tc>
          <w:tcPr>
            <w:tcW w:w="425" w:type="dxa"/>
          </w:tcPr>
          <w:p w:rsidR="00D20B31" w:rsidRPr="00F34CEE" w:rsidRDefault="002B6C03" w:rsidP="00D20B31">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объем финансирования Подпрограммы составляет 754 423,8 тыс. рублей, из них:</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244 218,6 тыс. рублей;</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510 205,2 тыс. рублей, в том числе по годам:</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2014 г. – 57 382,0 тыс. рублей, из них:</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54226,0 тыс. рублей;</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3156,0 тыс. рублей;</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2015 г. – 35 350,2 тыс. рублей из республиканского бюджета;</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2016 г. – 224 268,6 тыс. рублей, из них:</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188802,6 тыс. рублей;</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35466,0 тыс. рублей;</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2017 г. – 36 960,4 тыс. рублей из республиканского бюджета;</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lastRenderedPageBreak/>
              <w:t>в 2018 г. – 45 835,4 тыс. рублей из республиканского бюджета;</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2019 г. – 47 516,0 тыс. рублей из республиканского бюджета;</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2020 г. – 10 130,0 тыс. рублей из республиканского бюджета;</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2021 г. – 36 550,0 тыс. рублей, из них;</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1 190,0 тыс. рублей;</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35 360,0 тыс. рублей;</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2022 г. – 48 751,2 тыс. рублей из республиканского бюджета;</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2023 г. – 73 032,0 тыс. рублей из республиканского бюджета;</w:t>
            </w:r>
          </w:p>
          <w:p w:rsidR="00D20B31" w:rsidRPr="00F34CEE"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2024 г. – 69 324,0 тыс. рублей из республиканского бюджета;</w:t>
            </w:r>
          </w:p>
          <w:p w:rsidR="00D20B31" w:rsidRDefault="00D20B31" w:rsidP="00F14687">
            <w:pPr>
              <w:spacing w:after="0" w:line="240" w:lineRule="auto"/>
              <w:jc w:val="both"/>
              <w:rPr>
                <w:rFonts w:ascii="Times New Roman" w:hAnsi="Times New Roman"/>
                <w:sz w:val="24"/>
                <w:szCs w:val="24"/>
              </w:rPr>
            </w:pPr>
            <w:r w:rsidRPr="00F34CEE">
              <w:rPr>
                <w:rFonts w:ascii="Times New Roman" w:hAnsi="Times New Roman"/>
                <w:sz w:val="24"/>
                <w:szCs w:val="24"/>
              </w:rPr>
              <w:t>в 2025 г. – 69 324,0 тыс. рублей из республиканского бюджета</w:t>
            </w:r>
          </w:p>
          <w:p w:rsidR="00F14687" w:rsidRPr="00F34CEE" w:rsidRDefault="00F14687" w:rsidP="00F14687">
            <w:pPr>
              <w:spacing w:after="0" w:line="240" w:lineRule="auto"/>
              <w:jc w:val="both"/>
              <w:rPr>
                <w:rFonts w:ascii="Times New Roman" w:hAnsi="Times New Roman"/>
                <w:sz w:val="24"/>
                <w:szCs w:val="24"/>
              </w:rPr>
            </w:pPr>
          </w:p>
        </w:tc>
      </w:tr>
      <w:tr w:rsidR="00D20B31" w:rsidRPr="00F34CEE" w:rsidTr="00F14687">
        <w:trPr>
          <w:trHeight w:val="20"/>
          <w:jc w:val="center"/>
        </w:trPr>
        <w:tc>
          <w:tcPr>
            <w:tcW w:w="2695" w:type="dxa"/>
          </w:tcPr>
          <w:p w:rsidR="00D20B31" w:rsidRPr="00F34CEE" w:rsidRDefault="00D20B31"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lastRenderedPageBreak/>
              <w:t>Влияние на достижение национальных целей развития/влияние на достижение приоритетов в сфере обеспечения национальной безопасности</w:t>
            </w:r>
          </w:p>
        </w:tc>
        <w:tc>
          <w:tcPr>
            <w:tcW w:w="425" w:type="dxa"/>
          </w:tcPr>
          <w:p w:rsidR="00D20B31" w:rsidRPr="00F34CEE" w:rsidRDefault="00D20B31" w:rsidP="00D20B31">
            <w:pPr>
              <w:autoSpaceDE w:val="0"/>
              <w:autoSpaceDN w:val="0"/>
              <w:adjustRightInd w:val="0"/>
              <w:spacing w:after="0" w:line="240" w:lineRule="auto"/>
              <w:jc w:val="center"/>
              <w:rPr>
                <w:rFonts w:ascii="Times New Roman" w:hAnsi="Times New Roman"/>
                <w:sz w:val="24"/>
                <w:szCs w:val="24"/>
                <w:lang w:eastAsia="ru-RU"/>
              </w:rPr>
            </w:pPr>
          </w:p>
        </w:tc>
        <w:tc>
          <w:tcPr>
            <w:tcW w:w="7086" w:type="dxa"/>
          </w:tcPr>
          <w:p w:rsidR="00D20B31" w:rsidRPr="00F34CEE" w:rsidRDefault="00D20B31" w:rsidP="00F14687">
            <w:pPr>
              <w:autoSpaceDE w:val="0"/>
              <w:autoSpaceDN w:val="0"/>
              <w:adjustRightInd w:val="0"/>
              <w:spacing w:after="0" w:line="240" w:lineRule="auto"/>
              <w:jc w:val="both"/>
              <w:rPr>
                <w:rFonts w:ascii="Times New Roman" w:hAnsi="Times New Roman"/>
                <w:sz w:val="24"/>
                <w:szCs w:val="24"/>
                <w:lang w:eastAsia="ru-RU"/>
              </w:rPr>
            </w:pPr>
            <w:r w:rsidRPr="00F34CEE">
              <w:rPr>
                <w:rFonts w:ascii="Times New Roman" w:hAnsi="Times New Roman"/>
                <w:sz w:val="24"/>
                <w:szCs w:val="24"/>
                <w:lang w:eastAsia="ru-RU"/>
              </w:rPr>
              <w:t xml:space="preserve">сохранение действующей сети загородных оздоровительных организаций республики (число): 2014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16; 2015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16; 2016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16; 2017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 2018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 2019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 2020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 2021 г. – 17; 2022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 2023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 2024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 2025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17;</w:t>
            </w:r>
          </w:p>
          <w:p w:rsidR="00D20B31" w:rsidRPr="00F34CEE" w:rsidRDefault="00D20B31" w:rsidP="00F14687">
            <w:pPr>
              <w:autoSpaceDE w:val="0"/>
              <w:autoSpaceDN w:val="0"/>
              <w:adjustRightInd w:val="0"/>
              <w:spacing w:after="0" w:line="240" w:lineRule="auto"/>
              <w:jc w:val="both"/>
              <w:rPr>
                <w:rFonts w:ascii="Times New Roman" w:hAnsi="Times New Roman"/>
                <w:sz w:val="24"/>
                <w:szCs w:val="24"/>
                <w:lang w:eastAsia="ru-RU"/>
              </w:rPr>
            </w:pPr>
            <w:r w:rsidRPr="00F34CEE">
              <w:rPr>
                <w:rFonts w:ascii="Times New Roman" w:hAnsi="Times New Roman"/>
                <w:sz w:val="24"/>
                <w:szCs w:val="24"/>
                <w:lang w:eastAsia="ru-RU"/>
              </w:rPr>
              <w:t xml:space="preserve">увеличение количества детей, охваченных всеми формами отдыха, оздоровления и занятости в свободное от учебы время (тыс. человек): 2014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22,5; 2015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22,6; 2016 г. – 33,0;</w:t>
            </w:r>
          </w:p>
          <w:p w:rsidR="00D20B31" w:rsidRDefault="00D20B31" w:rsidP="00F14687">
            <w:pPr>
              <w:spacing w:after="0" w:line="240" w:lineRule="auto"/>
              <w:jc w:val="both"/>
              <w:rPr>
                <w:rFonts w:ascii="Times New Roman" w:hAnsi="Times New Roman"/>
                <w:sz w:val="24"/>
                <w:szCs w:val="24"/>
                <w:lang w:eastAsia="ru-RU"/>
              </w:rPr>
            </w:pPr>
            <w:r w:rsidRPr="00F34CEE">
              <w:rPr>
                <w:rFonts w:ascii="Times New Roman" w:hAnsi="Times New Roman"/>
                <w:sz w:val="24"/>
                <w:szCs w:val="24"/>
                <w:lang w:eastAsia="ru-RU"/>
              </w:rPr>
              <w:t xml:space="preserve">2017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22,8; 2018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22,9; 2019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23,0; 2020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23,5; 2021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24,0, 2022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24,5, 2023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25,0, 2024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25,5, 2025 г. </w:t>
            </w:r>
            <w:r w:rsidR="00F14687">
              <w:rPr>
                <w:rFonts w:ascii="Times New Roman" w:hAnsi="Times New Roman"/>
                <w:sz w:val="24"/>
                <w:szCs w:val="24"/>
                <w:lang w:eastAsia="ru-RU"/>
              </w:rPr>
              <w:t>–</w:t>
            </w:r>
            <w:r w:rsidRPr="00F34CEE">
              <w:rPr>
                <w:rFonts w:ascii="Times New Roman" w:hAnsi="Times New Roman"/>
                <w:sz w:val="24"/>
                <w:szCs w:val="24"/>
                <w:lang w:eastAsia="ru-RU"/>
              </w:rPr>
              <w:t xml:space="preserve"> 26,0</w:t>
            </w:r>
            <w:r>
              <w:rPr>
                <w:rFonts w:ascii="Times New Roman" w:hAnsi="Times New Roman"/>
                <w:sz w:val="24"/>
                <w:szCs w:val="24"/>
                <w:lang w:eastAsia="ru-RU"/>
              </w:rPr>
              <w:t>»</w:t>
            </w:r>
            <w:r w:rsidRPr="00F34CEE">
              <w:rPr>
                <w:rFonts w:ascii="Times New Roman" w:hAnsi="Times New Roman"/>
                <w:sz w:val="24"/>
                <w:szCs w:val="24"/>
                <w:lang w:eastAsia="ru-RU"/>
              </w:rPr>
              <w:t>;</w:t>
            </w:r>
          </w:p>
          <w:p w:rsidR="00F14687" w:rsidRPr="00F34CEE" w:rsidRDefault="00F14687" w:rsidP="00F14687">
            <w:pPr>
              <w:spacing w:after="0" w:line="240" w:lineRule="auto"/>
              <w:jc w:val="both"/>
              <w:rPr>
                <w:rFonts w:ascii="Times New Roman" w:hAnsi="Times New Roman"/>
                <w:sz w:val="24"/>
                <w:szCs w:val="24"/>
              </w:rPr>
            </w:pPr>
          </w:p>
        </w:tc>
      </w:tr>
    </w:tbl>
    <w:bookmarkEnd w:id="8"/>
    <w:p w:rsidR="002920D7" w:rsidRPr="00F34CEE" w:rsidRDefault="00EE150F" w:rsidP="00262D39">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раздел V</w:t>
      </w:r>
      <w:r w:rsidR="00CE2BAB" w:rsidRPr="00F34CEE">
        <w:rPr>
          <w:rFonts w:ascii="Times New Roman" w:hAnsi="Times New Roman"/>
          <w:sz w:val="28"/>
          <w:szCs w:val="28"/>
        </w:rPr>
        <w:t>III</w:t>
      </w:r>
      <w:r w:rsidR="00262D39" w:rsidRPr="00F34CEE">
        <w:rPr>
          <w:rFonts w:ascii="Times New Roman" w:hAnsi="Times New Roman"/>
          <w:sz w:val="28"/>
          <w:szCs w:val="28"/>
        </w:rPr>
        <w:t xml:space="preserve"> </w:t>
      </w:r>
      <w:r w:rsidR="004459CF" w:rsidRPr="00F34CEE">
        <w:rPr>
          <w:rFonts w:ascii="Times New Roman" w:hAnsi="Times New Roman"/>
          <w:sz w:val="28"/>
          <w:szCs w:val="28"/>
        </w:rPr>
        <w:t>изложить в следующей редакции:</w:t>
      </w:r>
    </w:p>
    <w:p w:rsidR="00CE2BAB" w:rsidRPr="00F34CEE" w:rsidRDefault="00127831" w:rsidP="00262D39">
      <w:pPr>
        <w:spacing w:after="0" w:line="360" w:lineRule="atLeast"/>
        <w:jc w:val="center"/>
        <w:rPr>
          <w:rFonts w:ascii="Times New Roman" w:hAnsi="Times New Roman"/>
          <w:sz w:val="28"/>
          <w:szCs w:val="28"/>
        </w:rPr>
      </w:pPr>
      <w:r>
        <w:rPr>
          <w:rFonts w:ascii="Times New Roman" w:hAnsi="Times New Roman"/>
          <w:sz w:val="28"/>
          <w:szCs w:val="28"/>
        </w:rPr>
        <w:t>«</w:t>
      </w:r>
      <w:r w:rsidR="004459CF" w:rsidRPr="00F34CEE">
        <w:rPr>
          <w:rFonts w:ascii="Times New Roman" w:hAnsi="Times New Roman"/>
          <w:sz w:val="28"/>
          <w:szCs w:val="28"/>
        </w:rPr>
        <w:t>V</w:t>
      </w:r>
      <w:r w:rsidR="00CE2BAB" w:rsidRPr="00F34CEE">
        <w:rPr>
          <w:rFonts w:ascii="Times New Roman" w:hAnsi="Times New Roman"/>
          <w:sz w:val="28"/>
          <w:szCs w:val="28"/>
        </w:rPr>
        <w:t>III</w:t>
      </w:r>
      <w:r w:rsidR="004459CF" w:rsidRPr="00F34CEE">
        <w:rPr>
          <w:rFonts w:ascii="Times New Roman" w:hAnsi="Times New Roman"/>
          <w:sz w:val="28"/>
          <w:szCs w:val="28"/>
        </w:rPr>
        <w:t xml:space="preserve">. </w:t>
      </w:r>
      <w:r w:rsidR="00CE2BAB" w:rsidRPr="00F34CEE">
        <w:rPr>
          <w:rFonts w:ascii="Times New Roman" w:hAnsi="Times New Roman"/>
          <w:sz w:val="28"/>
          <w:szCs w:val="28"/>
        </w:rPr>
        <w:t>Обоснование объема финансовых ресурсов,</w:t>
      </w:r>
    </w:p>
    <w:p w:rsidR="004459CF" w:rsidRPr="00F34CEE" w:rsidRDefault="00CE2BAB" w:rsidP="00262D39">
      <w:pPr>
        <w:spacing w:after="0" w:line="360" w:lineRule="atLeast"/>
        <w:jc w:val="center"/>
        <w:rPr>
          <w:rFonts w:ascii="Times New Roman" w:hAnsi="Times New Roman"/>
          <w:sz w:val="28"/>
          <w:szCs w:val="28"/>
        </w:rPr>
      </w:pPr>
      <w:r w:rsidRPr="00F34CEE">
        <w:rPr>
          <w:rFonts w:ascii="Times New Roman" w:hAnsi="Times New Roman"/>
          <w:sz w:val="28"/>
          <w:szCs w:val="28"/>
        </w:rPr>
        <w:t>необходимых для реализации Подпрограммы</w:t>
      </w:r>
    </w:p>
    <w:p w:rsidR="004459CF" w:rsidRPr="00F34CEE" w:rsidRDefault="004459CF" w:rsidP="00262D39">
      <w:pPr>
        <w:spacing w:after="0" w:line="360" w:lineRule="atLeast"/>
        <w:jc w:val="center"/>
        <w:rPr>
          <w:rFonts w:ascii="Times New Roman" w:hAnsi="Times New Roman"/>
          <w:sz w:val="28"/>
          <w:szCs w:val="28"/>
        </w:rPr>
      </w:pPr>
    </w:p>
    <w:p w:rsidR="0080522E" w:rsidRPr="00F34CEE" w:rsidRDefault="004459CF"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Общая сумма финансирования Подпрограммы составляет </w:t>
      </w:r>
      <w:r w:rsidR="0080522E" w:rsidRPr="00F34CEE">
        <w:rPr>
          <w:rFonts w:ascii="Times New Roman" w:hAnsi="Times New Roman"/>
          <w:sz w:val="28"/>
          <w:szCs w:val="28"/>
        </w:rPr>
        <w:t>75</w:t>
      </w:r>
      <w:r w:rsidR="0049118A" w:rsidRPr="00F34CEE">
        <w:rPr>
          <w:rFonts w:ascii="Times New Roman" w:hAnsi="Times New Roman"/>
          <w:sz w:val="28"/>
          <w:szCs w:val="28"/>
        </w:rPr>
        <w:t>4</w:t>
      </w:r>
      <w:r w:rsidR="0080522E" w:rsidRPr="00F34CEE">
        <w:rPr>
          <w:rFonts w:ascii="Times New Roman" w:hAnsi="Times New Roman"/>
          <w:sz w:val="28"/>
          <w:szCs w:val="28"/>
        </w:rPr>
        <w:t xml:space="preserve"> </w:t>
      </w:r>
      <w:r w:rsidR="0049118A" w:rsidRPr="00F34CEE">
        <w:rPr>
          <w:rFonts w:ascii="Times New Roman" w:hAnsi="Times New Roman"/>
          <w:sz w:val="28"/>
          <w:szCs w:val="28"/>
        </w:rPr>
        <w:t>423</w:t>
      </w:r>
      <w:r w:rsidR="0080522E" w:rsidRPr="00F34CEE">
        <w:rPr>
          <w:rFonts w:ascii="Times New Roman" w:hAnsi="Times New Roman"/>
          <w:sz w:val="28"/>
          <w:szCs w:val="28"/>
        </w:rPr>
        <w:t>,8 тыс. рублей, из них:</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244 218,6 тыс. рублей;</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5</w:t>
      </w:r>
      <w:r w:rsidR="0049118A" w:rsidRPr="00F34CEE">
        <w:rPr>
          <w:rFonts w:ascii="Times New Roman" w:hAnsi="Times New Roman"/>
          <w:sz w:val="28"/>
          <w:szCs w:val="28"/>
        </w:rPr>
        <w:t>10</w:t>
      </w:r>
      <w:r w:rsidRPr="00F34CEE">
        <w:rPr>
          <w:rFonts w:ascii="Times New Roman" w:hAnsi="Times New Roman"/>
          <w:sz w:val="28"/>
          <w:szCs w:val="28"/>
        </w:rPr>
        <w:t xml:space="preserve"> </w:t>
      </w:r>
      <w:r w:rsidR="0049118A" w:rsidRPr="00F34CEE">
        <w:rPr>
          <w:rFonts w:ascii="Times New Roman" w:hAnsi="Times New Roman"/>
          <w:sz w:val="28"/>
          <w:szCs w:val="28"/>
        </w:rPr>
        <w:t>205</w:t>
      </w:r>
      <w:r w:rsidRPr="00F34CEE">
        <w:rPr>
          <w:rFonts w:ascii="Times New Roman" w:hAnsi="Times New Roman"/>
          <w:sz w:val="28"/>
          <w:szCs w:val="28"/>
        </w:rPr>
        <w:t>,2 тыс. рублей, в том числе по годам:</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57 382,0 тыс. рублей, из них:</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54226,0 тыс. рублей;</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3156,0 тыс. рублей;</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35 350,2 тыс. рублей из республиканского бюджета;</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224 268,6 тыс. рублей, из них:</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188802,6 тыс. рублей;</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35466,0 тыс. рублей;</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36 960,4 тыс. рублей из республиканского бюджета;</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45 835,4 тыс. рублей из республиканского бюджета;</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47 516,0 тыс. рублей из республиканского бюджета;</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10 130,0 тыс. рублей из республиканского бюджета;</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36 550,0 тыс. рублей, из них;</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1 190,0 тыс. рублей;</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35 360,0 тыс. рублей;</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48 751,2 тыс. рублей из республиканского бюджета;</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в 2023 г. – </w:t>
      </w:r>
      <w:r w:rsidR="00910FCD" w:rsidRPr="00F34CEE">
        <w:rPr>
          <w:rFonts w:ascii="Times New Roman" w:hAnsi="Times New Roman"/>
          <w:sz w:val="28"/>
          <w:szCs w:val="28"/>
        </w:rPr>
        <w:t>73 032,0</w:t>
      </w:r>
      <w:r w:rsidRPr="00F34CEE">
        <w:rPr>
          <w:rFonts w:ascii="Times New Roman" w:hAnsi="Times New Roman"/>
          <w:sz w:val="28"/>
          <w:szCs w:val="28"/>
        </w:rPr>
        <w:t xml:space="preserve"> тыс. рублей из республиканского бюджета;</w:t>
      </w:r>
    </w:p>
    <w:p w:rsidR="0080522E"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69 324,0 тыс. рублей из республиканского бюджета;</w:t>
      </w:r>
    </w:p>
    <w:p w:rsidR="004459CF" w:rsidRPr="00F34CEE" w:rsidRDefault="0080522E" w:rsidP="00F1468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69 324,0 тыс. рублей из республиканского бюджета</w:t>
      </w:r>
      <w:r w:rsidR="00255E78" w:rsidRPr="00F34CEE">
        <w:rPr>
          <w:rFonts w:ascii="Times New Roman" w:hAnsi="Times New Roman"/>
          <w:sz w:val="28"/>
          <w:szCs w:val="28"/>
        </w:rPr>
        <w:t>.</w:t>
      </w:r>
      <w:r w:rsidR="00127831">
        <w:rPr>
          <w:rFonts w:ascii="Times New Roman" w:hAnsi="Times New Roman"/>
          <w:sz w:val="28"/>
          <w:szCs w:val="28"/>
        </w:rPr>
        <w:t>»</w:t>
      </w:r>
      <w:r w:rsidR="004459CF" w:rsidRPr="00F34CEE">
        <w:rPr>
          <w:rFonts w:ascii="Times New Roman" w:hAnsi="Times New Roman"/>
          <w:sz w:val="28"/>
          <w:szCs w:val="28"/>
        </w:rPr>
        <w:t>;</w:t>
      </w:r>
    </w:p>
    <w:p w:rsidR="00C03D12" w:rsidRPr="00F34CEE" w:rsidRDefault="002B6C03" w:rsidP="00F14687">
      <w:pPr>
        <w:spacing w:after="0" w:line="360" w:lineRule="atLeast"/>
        <w:ind w:firstLine="709"/>
        <w:jc w:val="both"/>
        <w:rPr>
          <w:rFonts w:ascii="Times New Roman" w:hAnsi="Times New Roman"/>
          <w:sz w:val="28"/>
          <w:szCs w:val="28"/>
        </w:rPr>
      </w:pPr>
      <w:r>
        <w:rPr>
          <w:rFonts w:ascii="Times New Roman" w:hAnsi="Times New Roman"/>
          <w:sz w:val="28"/>
          <w:szCs w:val="28"/>
        </w:rPr>
        <w:t>н</w:t>
      </w:r>
      <w:r w:rsidR="00C03D12" w:rsidRPr="00F34CEE">
        <w:rPr>
          <w:rFonts w:ascii="Times New Roman" w:hAnsi="Times New Roman"/>
          <w:sz w:val="28"/>
          <w:szCs w:val="28"/>
        </w:rPr>
        <w:t xml:space="preserve">) в </w:t>
      </w:r>
      <w:bookmarkStart w:id="9" w:name="_Hlk131157438"/>
      <w:r w:rsidR="00C03D12" w:rsidRPr="00F34CEE">
        <w:rPr>
          <w:rFonts w:ascii="Times New Roman" w:hAnsi="Times New Roman"/>
          <w:sz w:val="28"/>
          <w:szCs w:val="28"/>
        </w:rPr>
        <w:t xml:space="preserve">подпрограмме </w:t>
      </w:r>
      <w:r w:rsidR="0085771E" w:rsidRPr="00F34CEE">
        <w:rPr>
          <w:rFonts w:ascii="Times New Roman" w:hAnsi="Times New Roman"/>
          <w:sz w:val="28"/>
          <w:szCs w:val="28"/>
        </w:rPr>
        <w:t>7</w:t>
      </w:r>
      <w:r w:rsidR="00C03D12" w:rsidRPr="00F34CEE">
        <w:rPr>
          <w:rFonts w:ascii="Times New Roman" w:hAnsi="Times New Roman"/>
          <w:sz w:val="28"/>
          <w:szCs w:val="28"/>
        </w:rPr>
        <w:t xml:space="preserve"> </w:t>
      </w:r>
      <w:r w:rsidR="00127831">
        <w:rPr>
          <w:rFonts w:ascii="Times New Roman" w:hAnsi="Times New Roman"/>
          <w:sz w:val="28"/>
          <w:szCs w:val="28"/>
        </w:rPr>
        <w:t>«</w:t>
      </w:r>
      <w:r w:rsidR="0085771E" w:rsidRPr="00F34CEE">
        <w:rPr>
          <w:rFonts w:ascii="Times New Roman" w:hAnsi="Times New Roman"/>
          <w:sz w:val="28"/>
          <w:szCs w:val="28"/>
        </w:rPr>
        <w:t>Безопасность образовательных организаций</w:t>
      </w:r>
      <w:r w:rsidR="00127831">
        <w:rPr>
          <w:rFonts w:ascii="Times New Roman" w:hAnsi="Times New Roman"/>
          <w:sz w:val="28"/>
          <w:szCs w:val="28"/>
        </w:rPr>
        <w:t>»</w:t>
      </w:r>
      <w:r w:rsidR="00C03D12" w:rsidRPr="00F34CEE">
        <w:rPr>
          <w:rFonts w:ascii="Times New Roman" w:hAnsi="Times New Roman"/>
          <w:sz w:val="28"/>
          <w:szCs w:val="28"/>
        </w:rPr>
        <w:t>:</w:t>
      </w:r>
      <w:bookmarkEnd w:id="9"/>
    </w:p>
    <w:p w:rsidR="00E14084" w:rsidRDefault="00E14084" w:rsidP="00F14687">
      <w:pPr>
        <w:spacing w:after="0" w:line="360" w:lineRule="atLeast"/>
        <w:ind w:firstLine="709"/>
        <w:jc w:val="both"/>
        <w:rPr>
          <w:rFonts w:ascii="Times New Roman" w:hAnsi="Times New Roman"/>
          <w:sz w:val="28"/>
          <w:szCs w:val="28"/>
        </w:rPr>
      </w:pPr>
      <w:r w:rsidRPr="00645498">
        <w:rPr>
          <w:rFonts w:ascii="Times New Roman" w:hAnsi="Times New Roman"/>
          <w:sz w:val="28"/>
          <w:szCs w:val="28"/>
        </w:rPr>
        <w:t>паспорт</w:t>
      </w:r>
      <w:r w:rsidR="000A4576" w:rsidRPr="00645498">
        <w:rPr>
          <w:rFonts w:ascii="Times New Roman" w:hAnsi="Times New Roman"/>
          <w:sz w:val="28"/>
          <w:szCs w:val="28"/>
        </w:rPr>
        <w:t xml:space="preserve"> </w:t>
      </w:r>
      <w:r w:rsidR="00752493">
        <w:rPr>
          <w:rFonts w:ascii="Times New Roman" w:hAnsi="Times New Roman"/>
          <w:sz w:val="28"/>
          <w:szCs w:val="28"/>
        </w:rPr>
        <w:t>п</w:t>
      </w:r>
      <w:r w:rsidRPr="00645498">
        <w:rPr>
          <w:rFonts w:ascii="Times New Roman" w:hAnsi="Times New Roman"/>
          <w:sz w:val="28"/>
          <w:szCs w:val="28"/>
        </w:rPr>
        <w:t>одпрограммы</w:t>
      </w:r>
      <w:r w:rsidR="000A4576" w:rsidRPr="00645498">
        <w:rPr>
          <w:rFonts w:ascii="Times New Roman" w:hAnsi="Times New Roman"/>
          <w:sz w:val="28"/>
          <w:szCs w:val="28"/>
        </w:rPr>
        <w:t xml:space="preserve"> изложить в следующей редакции</w:t>
      </w:r>
      <w:r w:rsidRPr="00645498">
        <w:rPr>
          <w:rFonts w:ascii="Times New Roman" w:hAnsi="Times New Roman"/>
          <w:sz w:val="28"/>
          <w:szCs w:val="28"/>
        </w:rPr>
        <w:t>:</w:t>
      </w:r>
      <w:r w:rsidRPr="00F34CEE">
        <w:rPr>
          <w:rFonts w:ascii="Times New Roman" w:hAnsi="Times New Roman"/>
          <w:sz w:val="28"/>
          <w:szCs w:val="28"/>
        </w:rPr>
        <w:t xml:space="preserve"> </w:t>
      </w:r>
    </w:p>
    <w:p w:rsidR="00F14687" w:rsidRDefault="00F14687" w:rsidP="00F14687">
      <w:pPr>
        <w:spacing w:after="0" w:line="360" w:lineRule="atLeast"/>
        <w:ind w:firstLine="709"/>
        <w:jc w:val="both"/>
        <w:rPr>
          <w:rFonts w:ascii="Times New Roman" w:hAnsi="Times New Roman"/>
          <w:sz w:val="28"/>
          <w:szCs w:val="28"/>
        </w:rPr>
      </w:pPr>
    </w:p>
    <w:p w:rsidR="002B6C03" w:rsidRPr="00C73577"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 А С П О Р Т </w:t>
      </w:r>
    </w:p>
    <w:p w:rsidR="002B6C03"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подпрограммы </w:t>
      </w:r>
      <w:r w:rsidR="00752493">
        <w:rPr>
          <w:rFonts w:ascii="Times New Roman" w:hAnsi="Times New Roman"/>
          <w:sz w:val="28"/>
          <w:szCs w:val="28"/>
        </w:rPr>
        <w:t>7</w:t>
      </w:r>
      <w:r w:rsidRPr="00C73577">
        <w:rPr>
          <w:rFonts w:ascii="Times New Roman" w:hAnsi="Times New Roman"/>
          <w:sz w:val="28"/>
          <w:szCs w:val="28"/>
        </w:rPr>
        <w:t xml:space="preserve"> </w:t>
      </w:r>
      <w:r w:rsidRPr="002B6C03">
        <w:rPr>
          <w:rFonts w:ascii="Times New Roman" w:hAnsi="Times New Roman"/>
          <w:sz w:val="28"/>
          <w:szCs w:val="28"/>
        </w:rPr>
        <w:t xml:space="preserve">«Безопасность образовательных </w:t>
      </w:r>
    </w:p>
    <w:p w:rsidR="002B6C03" w:rsidRDefault="002B6C03" w:rsidP="002B6C03">
      <w:pPr>
        <w:tabs>
          <w:tab w:val="left" w:pos="6945"/>
        </w:tabs>
        <w:spacing w:after="0" w:line="360" w:lineRule="atLeast"/>
        <w:contextualSpacing/>
        <w:jc w:val="center"/>
        <w:rPr>
          <w:rFonts w:ascii="Times New Roman" w:hAnsi="Times New Roman"/>
          <w:sz w:val="28"/>
          <w:szCs w:val="28"/>
        </w:rPr>
      </w:pPr>
      <w:r w:rsidRPr="002B6C03">
        <w:rPr>
          <w:rFonts w:ascii="Times New Roman" w:hAnsi="Times New Roman"/>
          <w:sz w:val="28"/>
          <w:szCs w:val="28"/>
        </w:rPr>
        <w:t>организаций»</w:t>
      </w:r>
      <w:r w:rsidR="00752493">
        <w:rPr>
          <w:rFonts w:ascii="Times New Roman" w:hAnsi="Times New Roman"/>
          <w:sz w:val="28"/>
          <w:szCs w:val="28"/>
        </w:rPr>
        <w:t xml:space="preserve"> </w:t>
      </w:r>
      <w:r w:rsidRPr="00C73577">
        <w:rPr>
          <w:rFonts w:ascii="Times New Roman" w:hAnsi="Times New Roman"/>
          <w:sz w:val="28"/>
          <w:szCs w:val="28"/>
        </w:rPr>
        <w:t>государственной программы</w:t>
      </w:r>
    </w:p>
    <w:p w:rsidR="002B6C03"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Республики Тыва «Развитие образования </w:t>
      </w:r>
    </w:p>
    <w:p w:rsidR="002B6C03" w:rsidRPr="00F34CEE" w:rsidRDefault="002B6C03" w:rsidP="002B6C0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на 2014-2025 годы»</w:t>
      </w:r>
      <w:r w:rsidRPr="00F34CEE">
        <w:rPr>
          <w:rFonts w:ascii="Times New Roman" w:hAnsi="Times New Roman"/>
          <w:sz w:val="28"/>
          <w:szCs w:val="28"/>
        </w:rPr>
        <w:t xml:space="preserve"> </w:t>
      </w:r>
    </w:p>
    <w:p w:rsidR="002B6C03" w:rsidRDefault="002B6C03" w:rsidP="002B6C03">
      <w:pPr>
        <w:spacing w:after="0" w:line="360" w:lineRule="atLeast"/>
        <w:ind w:firstLine="709"/>
        <w:jc w:val="both"/>
        <w:rPr>
          <w:rFonts w:ascii="Times New Roman" w:hAnsi="Times New Roman"/>
          <w:sz w:val="28"/>
          <w:szCs w:val="28"/>
        </w:rPr>
      </w:pPr>
    </w:p>
    <w:tbl>
      <w:tblPr>
        <w:tblW w:w="10206" w:type="dxa"/>
        <w:tblCellMar>
          <w:left w:w="57" w:type="dxa"/>
          <w:right w:w="57" w:type="dxa"/>
        </w:tblCellMar>
        <w:tblLook w:val="04A0" w:firstRow="1" w:lastRow="0" w:firstColumn="1" w:lastColumn="0" w:noHBand="0" w:noVBand="1"/>
      </w:tblPr>
      <w:tblGrid>
        <w:gridCol w:w="2751"/>
        <w:gridCol w:w="425"/>
        <w:gridCol w:w="7030"/>
      </w:tblGrid>
      <w:tr w:rsidR="00645498" w:rsidRPr="00F34CEE" w:rsidTr="00645498">
        <w:tc>
          <w:tcPr>
            <w:tcW w:w="2751" w:type="dxa"/>
          </w:tcPr>
          <w:p w:rsidR="00645498"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Наименование направления (подпрограммы)</w:t>
            </w:r>
          </w:p>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p>
        </w:tc>
        <w:tc>
          <w:tcPr>
            <w:tcW w:w="425" w:type="dxa"/>
          </w:tcPr>
          <w:p w:rsidR="00645498" w:rsidRDefault="00645498" w:rsidP="00645498">
            <w:pPr>
              <w:spacing w:after="0" w:line="240" w:lineRule="auto"/>
              <w:jc w:val="center"/>
              <w:rPr>
                <w:rFonts w:ascii="Times New Roman" w:hAnsi="Times New Roman"/>
                <w:sz w:val="24"/>
                <w:szCs w:val="24"/>
              </w:rPr>
            </w:pPr>
            <w:r>
              <w:rPr>
                <w:rFonts w:ascii="Times New Roman" w:hAnsi="Times New Roman"/>
                <w:sz w:val="24"/>
                <w:szCs w:val="24"/>
              </w:rPr>
              <w:t>–</w:t>
            </w:r>
          </w:p>
        </w:tc>
        <w:tc>
          <w:tcPr>
            <w:tcW w:w="7030" w:type="dxa"/>
          </w:tcPr>
          <w:p w:rsidR="00645498" w:rsidRPr="00F34CEE" w:rsidRDefault="00645498" w:rsidP="008D74AE">
            <w:pPr>
              <w:spacing w:after="0" w:line="240" w:lineRule="auto"/>
              <w:jc w:val="both"/>
              <w:rPr>
                <w:rFonts w:ascii="Times New Roman" w:hAnsi="Times New Roman"/>
                <w:sz w:val="24"/>
                <w:szCs w:val="24"/>
              </w:rPr>
            </w:pPr>
            <w:r>
              <w:rPr>
                <w:rFonts w:ascii="Times New Roman" w:hAnsi="Times New Roman"/>
                <w:sz w:val="24"/>
                <w:szCs w:val="24"/>
              </w:rPr>
              <w:t>«</w:t>
            </w:r>
            <w:r w:rsidRPr="00F34CEE">
              <w:rPr>
                <w:rFonts w:ascii="Times New Roman" w:hAnsi="Times New Roman"/>
                <w:sz w:val="24"/>
                <w:szCs w:val="24"/>
              </w:rPr>
              <w:t>Безопасность образовательных организаций</w:t>
            </w:r>
            <w:r>
              <w:rPr>
                <w:rFonts w:ascii="Times New Roman" w:hAnsi="Times New Roman"/>
                <w:sz w:val="24"/>
                <w:szCs w:val="24"/>
              </w:rPr>
              <w:t>»</w:t>
            </w:r>
          </w:p>
        </w:tc>
      </w:tr>
      <w:tr w:rsidR="00645498" w:rsidRPr="00F34CEE" w:rsidTr="00645498">
        <w:tc>
          <w:tcPr>
            <w:tcW w:w="2751" w:type="dxa"/>
          </w:tcPr>
          <w:p w:rsidR="00645498"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Ответственный исполнитель </w:t>
            </w:r>
          </w:p>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p>
        </w:tc>
        <w:tc>
          <w:tcPr>
            <w:tcW w:w="425" w:type="dxa"/>
          </w:tcPr>
          <w:p w:rsidR="00645498" w:rsidRPr="00F34CEE" w:rsidRDefault="00645498" w:rsidP="006454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30" w:type="dxa"/>
          </w:tcPr>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Министерство образования Рес</w:t>
            </w:r>
            <w:r>
              <w:rPr>
                <w:rFonts w:ascii="Times New Roman" w:hAnsi="Times New Roman"/>
                <w:sz w:val="24"/>
                <w:szCs w:val="24"/>
              </w:rPr>
              <w:t>публики Тыва</w:t>
            </w:r>
          </w:p>
        </w:tc>
      </w:tr>
      <w:tr w:rsidR="00645498" w:rsidRPr="00F34CEE" w:rsidTr="00645498">
        <w:tc>
          <w:tcPr>
            <w:tcW w:w="2751" w:type="dxa"/>
          </w:tcPr>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Соисполнители </w:t>
            </w:r>
          </w:p>
        </w:tc>
        <w:tc>
          <w:tcPr>
            <w:tcW w:w="425" w:type="dxa"/>
          </w:tcPr>
          <w:p w:rsidR="00645498" w:rsidRPr="00F34CEE" w:rsidRDefault="00645498" w:rsidP="006454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30" w:type="dxa"/>
          </w:tcPr>
          <w:p w:rsidR="00645498" w:rsidRDefault="00645498" w:rsidP="008D74AE">
            <w:pPr>
              <w:autoSpaceDE w:val="0"/>
              <w:autoSpaceDN w:val="0"/>
              <w:adjustRightInd w:val="0"/>
              <w:spacing w:after="0" w:line="240" w:lineRule="auto"/>
              <w:jc w:val="both"/>
              <w:rPr>
                <w:rFonts w:ascii="Times New Roman" w:hAnsi="Times New Roman"/>
                <w:sz w:val="24"/>
                <w:szCs w:val="24"/>
                <w:shd w:val="clear" w:color="auto" w:fill="FFFFFF"/>
              </w:rPr>
            </w:pPr>
            <w:r w:rsidRPr="00F34CEE">
              <w:rPr>
                <w:rFonts w:ascii="Times New Roman" w:hAnsi="Times New Roman"/>
                <w:sz w:val="24"/>
                <w:szCs w:val="24"/>
              </w:rPr>
              <w:t xml:space="preserve">Министерство образования Республики Тыва, государственное бюджетное учреждение дополнительного профессионального образования Республики Тыва </w:t>
            </w:r>
            <w:r>
              <w:rPr>
                <w:rFonts w:ascii="Times New Roman" w:hAnsi="Times New Roman"/>
                <w:sz w:val="24"/>
                <w:szCs w:val="24"/>
              </w:rPr>
              <w:t>«</w:t>
            </w:r>
            <w:r w:rsidRPr="00F34CEE">
              <w:rPr>
                <w:rFonts w:ascii="Times New Roman" w:hAnsi="Times New Roman"/>
                <w:sz w:val="24"/>
                <w:szCs w:val="24"/>
              </w:rPr>
              <w:t>Республиканский центр профессионального образования</w:t>
            </w:r>
            <w:r>
              <w:rPr>
                <w:rFonts w:ascii="Times New Roman" w:hAnsi="Times New Roman"/>
                <w:sz w:val="24"/>
                <w:szCs w:val="24"/>
              </w:rPr>
              <w:t>»</w:t>
            </w:r>
            <w:r w:rsidRPr="00F34CEE">
              <w:rPr>
                <w:rFonts w:ascii="Times New Roman" w:hAnsi="Times New Roman"/>
                <w:sz w:val="24"/>
                <w:szCs w:val="24"/>
              </w:rPr>
              <w:t xml:space="preserve">, профессиональные образовательные организации, Министерство строительства Республики Тыва, государственное бюджетное учреждение </w:t>
            </w:r>
            <w:r>
              <w:rPr>
                <w:rFonts w:ascii="Times New Roman" w:hAnsi="Times New Roman"/>
                <w:sz w:val="24"/>
                <w:szCs w:val="24"/>
              </w:rPr>
              <w:t>«</w:t>
            </w:r>
            <w:r w:rsidRPr="00F34CEE">
              <w:rPr>
                <w:rFonts w:ascii="Times New Roman" w:hAnsi="Times New Roman"/>
                <w:sz w:val="24"/>
                <w:szCs w:val="24"/>
              </w:rPr>
              <w:t xml:space="preserve">Республиканский центр психолого-медико-социального сопровождения </w:t>
            </w:r>
            <w:r>
              <w:rPr>
                <w:rFonts w:ascii="Times New Roman" w:hAnsi="Times New Roman"/>
                <w:sz w:val="24"/>
                <w:szCs w:val="24"/>
              </w:rPr>
              <w:t>«</w:t>
            </w:r>
            <w:proofErr w:type="spellStart"/>
            <w:r w:rsidRPr="00F34CEE">
              <w:rPr>
                <w:rFonts w:ascii="Times New Roman" w:hAnsi="Times New Roman"/>
                <w:sz w:val="24"/>
                <w:szCs w:val="24"/>
              </w:rPr>
              <w:t>Сайзырал</w:t>
            </w:r>
            <w:proofErr w:type="spellEnd"/>
            <w:r>
              <w:rPr>
                <w:rFonts w:ascii="Times New Roman" w:hAnsi="Times New Roman"/>
                <w:sz w:val="24"/>
                <w:szCs w:val="24"/>
              </w:rPr>
              <w:t>»</w:t>
            </w:r>
            <w:r w:rsidRPr="00F34CEE">
              <w:rPr>
                <w:rFonts w:ascii="Times New Roman" w:hAnsi="Times New Roman"/>
                <w:sz w:val="24"/>
                <w:szCs w:val="24"/>
              </w:rPr>
              <w:t xml:space="preserve">, государственное бюджетное научное учреждение Министерства образования Республики Тыва </w:t>
            </w:r>
            <w:r>
              <w:rPr>
                <w:rFonts w:ascii="Times New Roman" w:hAnsi="Times New Roman"/>
                <w:sz w:val="24"/>
                <w:szCs w:val="24"/>
              </w:rPr>
              <w:t>«</w:t>
            </w:r>
            <w:r w:rsidRPr="00F34CEE">
              <w:rPr>
                <w:rFonts w:ascii="Times New Roman" w:hAnsi="Times New Roman"/>
                <w:sz w:val="24"/>
                <w:szCs w:val="24"/>
              </w:rPr>
              <w:t>Институт развития национальной школы</w:t>
            </w:r>
            <w:r>
              <w:rPr>
                <w:rFonts w:ascii="Times New Roman" w:hAnsi="Times New Roman"/>
                <w:sz w:val="24"/>
                <w:szCs w:val="24"/>
              </w:rPr>
              <w:t>»</w:t>
            </w:r>
            <w:r w:rsidRPr="00F34CEE">
              <w:rPr>
                <w:rFonts w:ascii="Times New Roman" w:hAnsi="Times New Roman"/>
                <w:sz w:val="24"/>
                <w:szCs w:val="24"/>
              </w:rPr>
              <w:t xml:space="preserve">, государственное автономное образовательное учреждение дополнительного профессионального образования </w:t>
            </w:r>
            <w:r>
              <w:rPr>
                <w:rFonts w:ascii="Times New Roman" w:hAnsi="Times New Roman"/>
                <w:sz w:val="24"/>
                <w:szCs w:val="24"/>
              </w:rPr>
              <w:t>«</w:t>
            </w:r>
            <w:r w:rsidRPr="00F34CEE">
              <w:rPr>
                <w:rFonts w:ascii="Times New Roman" w:hAnsi="Times New Roman"/>
                <w:sz w:val="24"/>
                <w:szCs w:val="24"/>
              </w:rPr>
              <w:t>Тувинский институт развития образования и повышения квалификации</w:t>
            </w:r>
            <w:r>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w:t>
            </w:r>
            <w:r>
              <w:rPr>
                <w:rFonts w:ascii="Times New Roman" w:hAnsi="Times New Roman"/>
                <w:sz w:val="24"/>
                <w:szCs w:val="24"/>
              </w:rPr>
              <w:t>«</w:t>
            </w:r>
            <w:r w:rsidRPr="00F34CEE">
              <w:rPr>
                <w:rFonts w:ascii="Times New Roman" w:hAnsi="Times New Roman"/>
                <w:sz w:val="24"/>
                <w:szCs w:val="24"/>
              </w:rPr>
              <w:t>Институт оценки качества образования науки Республики Тыва</w:t>
            </w:r>
            <w:r>
              <w:rPr>
                <w:rFonts w:ascii="Times New Roman" w:hAnsi="Times New Roman"/>
                <w:sz w:val="24"/>
                <w:szCs w:val="24"/>
              </w:rPr>
              <w:t>»</w:t>
            </w:r>
            <w:r w:rsidRPr="00F34CEE">
              <w:rPr>
                <w:rFonts w:ascii="Times New Roman" w:hAnsi="Times New Roman"/>
                <w:sz w:val="24"/>
                <w:szCs w:val="24"/>
              </w:rPr>
              <w:t xml:space="preserve">, государственное бюджетное образовательное учреждение дополнительного образования Республики Тыва </w:t>
            </w:r>
            <w:r>
              <w:rPr>
                <w:rFonts w:ascii="Times New Roman" w:hAnsi="Times New Roman"/>
                <w:sz w:val="24"/>
                <w:szCs w:val="24"/>
              </w:rPr>
              <w:t>«</w:t>
            </w:r>
            <w:r w:rsidRPr="00F34CEE">
              <w:rPr>
                <w:rFonts w:ascii="Times New Roman" w:hAnsi="Times New Roman"/>
                <w:sz w:val="24"/>
                <w:szCs w:val="24"/>
              </w:rPr>
              <w:t>Республиканский центр развития дополнительного образования</w:t>
            </w:r>
            <w:r>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Республики Тыва </w:t>
            </w:r>
            <w:r>
              <w:rPr>
                <w:rFonts w:ascii="Times New Roman" w:hAnsi="Times New Roman"/>
                <w:sz w:val="24"/>
                <w:szCs w:val="24"/>
              </w:rPr>
              <w:t>«</w:t>
            </w:r>
            <w:r w:rsidRPr="00F34CEE">
              <w:rPr>
                <w:rFonts w:ascii="Times New Roman" w:hAnsi="Times New Roman"/>
                <w:sz w:val="24"/>
                <w:szCs w:val="24"/>
              </w:rPr>
              <w:t>Центр учета и мониторинга деятельности образовательных организаций</w:t>
            </w:r>
            <w:r>
              <w:rPr>
                <w:rFonts w:ascii="Times New Roman" w:hAnsi="Times New Roman"/>
                <w:sz w:val="24"/>
                <w:szCs w:val="24"/>
              </w:rPr>
              <w:t>»</w:t>
            </w:r>
            <w:r w:rsidRPr="00F34CEE">
              <w:rPr>
                <w:rFonts w:ascii="Times New Roman" w:hAnsi="Times New Roman"/>
                <w:sz w:val="24"/>
                <w:szCs w:val="24"/>
              </w:rPr>
              <w:t xml:space="preserve">, </w:t>
            </w:r>
            <w:r w:rsidRPr="00F34CEE">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p>
        </w:tc>
      </w:tr>
      <w:tr w:rsidR="00645498" w:rsidRPr="00F34CEE" w:rsidTr="00645498">
        <w:tc>
          <w:tcPr>
            <w:tcW w:w="2751" w:type="dxa"/>
          </w:tcPr>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Период реализации</w:t>
            </w:r>
          </w:p>
        </w:tc>
        <w:tc>
          <w:tcPr>
            <w:tcW w:w="425" w:type="dxa"/>
          </w:tcPr>
          <w:p w:rsidR="00645498" w:rsidRPr="00F34CEE" w:rsidRDefault="00645498" w:rsidP="0064549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30" w:type="dxa"/>
          </w:tcPr>
          <w:p w:rsidR="00645498" w:rsidRPr="00F34CEE" w:rsidRDefault="00645498" w:rsidP="008D74AE">
            <w:pPr>
              <w:autoSpaceDE w:val="0"/>
              <w:autoSpaceDN w:val="0"/>
              <w:adjustRightInd w:val="0"/>
              <w:spacing w:after="0" w:line="240" w:lineRule="auto"/>
              <w:rPr>
                <w:rFonts w:ascii="Times New Roman" w:hAnsi="Times New Roman"/>
                <w:sz w:val="24"/>
                <w:szCs w:val="24"/>
                <w:lang w:eastAsia="ru-RU"/>
              </w:rPr>
            </w:pPr>
            <w:r w:rsidRPr="00F34CEE">
              <w:rPr>
                <w:rFonts w:ascii="Times New Roman" w:eastAsia="Times New Roman" w:hAnsi="Times New Roman"/>
                <w:sz w:val="24"/>
                <w:szCs w:val="24"/>
              </w:rPr>
              <w:t xml:space="preserve">2014-2025 годы  </w:t>
            </w:r>
          </w:p>
          <w:p w:rsidR="00645498" w:rsidRPr="00F34CEE" w:rsidRDefault="00645498" w:rsidP="008D74AE">
            <w:pPr>
              <w:autoSpaceDE w:val="0"/>
              <w:autoSpaceDN w:val="0"/>
              <w:adjustRightInd w:val="0"/>
              <w:spacing w:after="0" w:line="240" w:lineRule="auto"/>
              <w:rPr>
                <w:rFonts w:ascii="Times New Roman" w:hAnsi="Times New Roman"/>
                <w:sz w:val="24"/>
                <w:szCs w:val="24"/>
                <w:lang w:eastAsia="ru-RU"/>
              </w:rPr>
            </w:pPr>
          </w:p>
        </w:tc>
      </w:tr>
      <w:tr w:rsidR="00645498" w:rsidRPr="00F34CEE" w:rsidTr="00645498">
        <w:trPr>
          <w:trHeight w:val="1123"/>
        </w:trPr>
        <w:tc>
          <w:tcPr>
            <w:tcW w:w="2751" w:type="dxa"/>
          </w:tcPr>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Цели </w:t>
            </w:r>
          </w:p>
        </w:tc>
        <w:tc>
          <w:tcPr>
            <w:tcW w:w="425" w:type="dxa"/>
          </w:tcPr>
          <w:p w:rsidR="00645498" w:rsidRPr="00F34CEE" w:rsidRDefault="00645498" w:rsidP="00645498">
            <w:pPr>
              <w:pStyle w:val="formattext"/>
              <w:shd w:val="clear" w:color="auto" w:fill="FFFFFF"/>
              <w:tabs>
                <w:tab w:val="left" w:pos="637"/>
              </w:tabs>
              <w:spacing w:before="0" w:beforeAutospacing="0" w:after="0" w:afterAutospacing="0"/>
              <w:jc w:val="center"/>
              <w:textAlignment w:val="baseline"/>
            </w:pPr>
            <w:r>
              <w:t>–</w:t>
            </w:r>
          </w:p>
        </w:tc>
        <w:tc>
          <w:tcPr>
            <w:tcW w:w="7030" w:type="dxa"/>
          </w:tcPr>
          <w:p w:rsidR="00645498" w:rsidRDefault="00645498" w:rsidP="008D74AE">
            <w:pPr>
              <w:pStyle w:val="formattext"/>
              <w:shd w:val="clear" w:color="auto" w:fill="FFFFFF"/>
              <w:tabs>
                <w:tab w:val="left" w:pos="637"/>
              </w:tabs>
              <w:spacing w:before="0" w:beforeAutospacing="0" w:after="0" w:afterAutospacing="0"/>
              <w:textAlignment w:val="baseline"/>
            </w:pPr>
            <w:r w:rsidRPr="00F34CEE">
              <w:t>обеспечение безопасности учащихся, воспитанников и работников образовательных организаций всех типов и видов во время их трудовой и учебной деятельности, обеспечение пожарной и антитеррористической безопасности образовательных организаций всех типов</w:t>
            </w:r>
          </w:p>
          <w:p w:rsidR="00645498" w:rsidRPr="00F34CEE" w:rsidRDefault="00645498" w:rsidP="008D74AE">
            <w:pPr>
              <w:pStyle w:val="formattext"/>
              <w:shd w:val="clear" w:color="auto" w:fill="FFFFFF"/>
              <w:tabs>
                <w:tab w:val="left" w:pos="637"/>
              </w:tabs>
              <w:spacing w:before="0" w:beforeAutospacing="0" w:after="0" w:afterAutospacing="0"/>
              <w:textAlignment w:val="baseline"/>
            </w:pPr>
          </w:p>
        </w:tc>
      </w:tr>
      <w:tr w:rsidR="00645498" w:rsidRPr="00F34CEE" w:rsidTr="00645498">
        <w:trPr>
          <w:trHeight w:val="841"/>
        </w:trPr>
        <w:tc>
          <w:tcPr>
            <w:tcW w:w="2751" w:type="dxa"/>
          </w:tcPr>
          <w:p w:rsidR="00645498" w:rsidRPr="00F34CEE" w:rsidRDefault="00645498"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lastRenderedPageBreak/>
              <w:t>Объемы финансового обеспечения за счет всех источников за весь период реализации</w:t>
            </w:r>
          </w:p>
        </w:tc>
        <w:tc>
          <w:tcPr>
            <w:tcW w:w="425" w:type="dxa"/>
          </w:tcPr>
          <w:p w:rsidR="00645498" w:rsidRPr="00F34CEE" w:rsidRDefault="00645498" w:rsidP="00645498">
            <w:pPr>
              <w:spacing w:after="0" w:line="240" w:lineRule="auto"/>
              <w:jc w:val="center"/>
              <w:rPr>
                <w:rFonts w:ascii="Times New Roman" w:hAnsi="Times New Roman"/>
                <w:sz w:val="24"/>
                <w:szCs w:val="24"/>
              </w:rPr>
            </w:pPr>
            <w:r>
              <w:rPr>
                <w:rFonts w:ascii="Times New Roman" w:hAnsi="Times New Roman"/>
                <w:sz w:val="24"/>
                <w:szCs w:val="24"/>
              </w:rPr>
              <w:t>–</w:t>
            </w:r>
          </w:p>
        </w:tc>
        <w:tc>
          <w:tcPr>
            <w:tcW w:w="7030" w:type="dxa"/>
          </w:tcPr>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общая сумма финансирования Подпрограммы составляет                       18 589,3 тыс. рублей из республиканского бюджета, в том числе по годам:</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2014 г. – 450,0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2015 г. – 1 020,9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2016 г. – 0,0 рублей;</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2017 г. – 473,9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2018 г. – 4 834,5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2019 г. – 255,0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2020 г. – 1 300,0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2021 г. – 1 300,0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2022 г. – 2 455,0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2023 г. – 1 500,0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2024 г. – 2 500,0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2025 г. – 2 500,0 тыс. рублей из республиканского бюджета</w:t>
            </w:r>
            <w:r>
              <w:rPr>
                <w:rFonts w:ascii="Times New Roman" w:hAnsi="Times New Roman"/>
                <w:sz w:val="24"/>
                <w:szCs w:val="24"/>
              </w:rPr>
              <w:t>»</w:t>
            </w:r>
            <w:r w:rsidRPr="00F34CEE">
              <w:rPr>
                <w:rFonts w:ascii="Times New Roman" w:hAnsi="Times New Roman"/>
                <w:sz w:val="24"/>
                <w:szCs w:val="24"/>
              </w:rPr>
              <w:t>;</w:t>
            </w:r>
          </w:p>
        </w:tc>
      </w:tr>
      <w:tr w:rsidR="00645498" w:rsidRPr="00F34CEE" w:rsidTr="00645498">
        <w:trPr>
          <w:trHeight w:val="1124"/>
        </w:trPr>
        <w:tc>
          <w:tcPr>
            <w:tcW w:w="2751" w:type="dxa"/>
          </w:tcPr>
          <w:p w:rsidR="00645498" w:rsidRPr="00F34CEE" w:rsidRDefault="00645498"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Влияние на достижение национальных целей развития/влияние на достижение приоритетов в сфере обеспечения национальной безопасности</w:t>
            </w:r>
          </w:p>
        </w:tc>
        <w:tc>
          <w:tcPr>
            <w:tcW w:w="425" w:type="dxa"/>
          </w:tcPr>
          <w:p w:rsidR="00645498" w:rsidRPr="00F34CEE" w:rsidRDefault="00645498" w:rsidP="00645498">
            <w:pPr>
              <w:spacing w:after="0" w:line="240" w:lineRule="auto"/>
              <w:jc w:val="center"/>
              <w:rPr>
                <w:rFonts w:ascii="Times New Roman" w:hAnsi="Times New Roman"/>
                <w:sz w:val="24"/>
                <w:szCs w:val="24"/>
              </w:rPr>
            </w:pPr>
            <w:r>
              <w:rPr>
                <w:rFonts w:ascii="Times New Roman" w:hAnsi="Times New Roman"/>
                <w:sz w:val="24"/>
                <w:szCs w:val="24"/>
              </w:rPr>
              <w:t>–</w:t>
            </w:r>
          </w:p>
        </w:tc>
        <w:tc>
          <w:tcPr>
            <w:tcW w:w="7030" w:type="dxa"/>
          </w:tcPr>
          <w:p w:rsidR="00645498" w:rsidRPr="00F34CEE" w:rsidRDefault="00645498" w:rsidP="008D74AE">
            <w:pPr>
              <w:spacing w:after="0" w:line="240" w:lineRule="auto"/>
              <w:jc w:val="both"/>
              <w:rPr>
                <w:rFonts w:ascii="Times New Roman" w:hAnsi="Times New Roman"/>
                <w:sz w:val="24"/>
                <w:szCs w:val="24"/>
              </w:rPr>
            </w:pPr>
            <w:r>
              <w:rPr>
                <w:rFonts w:ascii="Times New Roman" w:hAnsi="Times New Roman"/>
                <w:sz w:val="24"/>
                <w:szCs w:val="24"/>
              </w:rPr>
              <w:t>д</w:t>
            </w:r>
            <w:r w:rsidRPr="00F34CEE">
              <w:rPr>
                <w:rFonts w:ascii="Times New Roman" w:hAnsi="Times New Roman"/>
                <w:sz w:val="24"/>
                <w:szCs w:val="24"/>
              </w:rPr>
              <w:t>оля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w:t>
            </w:r>
            <w:r w:rsidR="00752493">
              <w:rPr>
                <w:rFonts w:ascii="Times New Roman" w:hAnsi="Times New Roman"/>
                <w:sz w:val="24"/>
                <w:szCs w:val="24"/>
              </w:rPr>
              <w:t>»</w:t>
            </w:r>
            <w:r w:rsidRPr="00F34CEE">
              <w:rPr>
                <w:rFonts w:ascii="Times New Roman" w:hAnsi="Times New Roman"/>
                <w:sz w:val="24"/>
                <w:szCs w:val="24"/>
              </w:rPr>
              <w:t>;</w:t>
            </w:r>
          </w:p>
        </w:tc>
      </w:tr>
    </w:tbl>
    <w:p w:rsidR="00752493" w:rsidRDefault="00752493" w:rsidP="00262D39">
      <w:pPr>
        <w:spacing w:after="0" w:line="240" w:lineRule="auto"/>
        <w:ind w:firstLine="709"/>
        <w:jc w:val="both"/>
        <w:rPr>
          <w:rFonts w:ascii="Times New Roman" w:hAnsi="Times New Roman"/>
          <w:sz w:val="28"/>
          <w:szCs w:val="28"/>
        </w:rPr>
      </w:pPr>
    </w:p>
    <w:p w:rsidR="00C71B70" w:rsidRPr="00F34CEE" w:rsidRDefault="00C71B70" w:rsidP="00262D39">
      <w:pPr>
        <w:spacing w:after="0" w:line="240" w:lineRule="auto"/>
        <w:ind w:firstLine="709"/>
        <w:jc w:val="both"/>
        <w:rPr>
          <w:rFonts w:ascii="Times New Roman" w:hAnsi="Times New Roman"/>
          <w:sz w:val="28"/>
          <w:szCs w:val="28"/>
        </w:rPr>
      </w:pPr>
      <w:r w:rsidRPr="00F34CEE">
        <w:rPr>
          <w:rFonts w:ascii="Times New Roman" w:hAnsi="Times New Roman"/>
          <w:sz w:val="28"/>
          <w:szCs w:val="28"/>
        </w:rPr>
        <w:t>раздел V</w:t>
      </w:r>
      <w:r w:rsidR="00C50FCE" w:rsidRPr="00F34CEE">
        <w:rPr>
          <w:rFonts w:ascii="Times New Roman" w:hAnsi="Times New Roman"/>
          <w:sz w:val="28"/>
          <w:szCs w:val="28"/>
        </w:rPr>
        <w:t>II</w:t>
      </w:r>
      <w:r w:rsidRPr="00F34CEE">
        <w:rPr>
          <w:rFonts w:ascii="Times New Roman" w:hAnsi="Times New Roman"/>
          <w:sz w:val="28"/>
          <w:szCs w:val="28"/>
        </w:rPr>
        <w:t xml:space="preserve"> изложить в следующей редакции:</w:t>
      </w:r>
    </w:p>
    <w:p w:rsidR="00C50FCE" w:rsidRPr="00F34CEE" w:rsidRDefault="00127831" w:rsidP="00262D39">
      <w:pPr>
        <w:spacing w:after="0" w:line="240" w:lineRule="auto"/>
        <w:jc w:val="center"/>
        <w:rPr>
          <w:rFonts w:ascii="Times New Roman" w:hAnsi="Times New Roman"/>
          <w:sz w:val="28"/>
          <w:szCs w:val="28"/>
        </w:rPr>
      </w:pPr>
      <w:r>
        <w:rPr>
          <w:rFonts w:ascii="Times New Roman" w:hAnsi="Times New Roman"/>
          <w:sz w:val="28"/>
          <w:szCs w:val="28"/>
        </w:rPr>
        <w:t>«</w:t>
      </w:r>
      <w:r w:rsidR="00C50FCE" w:rsidRPr="00F34CEE">
        <w:rPr>
          <w:rFonts w:ascii="Times New Roman" w:hAnsi="Times New Roman"/>
          <w:sz w:val="28"/>
          <w:szCs w:val="28"/>
        </w:rPr>
        <w:t>VII. Обоснование объема финансирования ресурсов,</w:t>
      </w:r>
    </w:p>
    <w:p w:rsidR="00C71B70" w:rsidRPr="00F34CEE" w:rsidRDefault="00C50FCE" w:rsidP="00262D39">
      <w:pPr>
        <w:spacing w:after="0" w:line="240" w:lineRule="auto"/>
        <w:jc w:val="center"/>
        <w:rPr>
          <w:rFonts w:ascii="Times New Roman" w:hAnsi="Times New Roman"/>
          <w:sz w:val="28"/>
          <w:szCs w:val="28"/>
        </w:rPr>
      </w:pPr>
      <w:r w:rsidRPr="00F34CEE">
        <w:rPr>
          <w:rFonts w:ascii="Times New Roman" w:hAnsi="Times New Roman"/>
          <w:sz w:val="28"/>
          <w:szCs w:val="28"/>
        </w:rPr>
        <w:t>необходимых для реализации Подпрограммы</w:t>
      </w:r>
    </w:p>
    <w:p w:rsidR="00262D39" w:rsidRPr="00F34CEE" w:rsidRDefault="00262D39" w:rsidP="00262D39">
      <w:pPr>
        <w:spacing w:after="0" w:line="240" w:lineRule="auto"/>
        <w:jc w:val="center"/>
        <w:rPr>
          <w:rFonts w:ascii="Times New Roman" w:hAnsi="Times New Roman"/>
          <w:sz w:val="28"/>
          <w:szCs w:val="28"/>
        </w:rPr>
      </w:pPr>
    </w:p>
    <w:p w:rsidR="00A15A7A" w:rsidRPr="00F34CEE" w:rsidRDefault="00C71B70"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Общая сумма финансирования Подпрограммы составляет </w:t>
      </w:r>
      <w:r w:rsidR="00A15A7A" w:rsidRPr="00F34CEE">
        <w:rPr>
          <w:rFonts w:ascii="Times New Roman" w:hAnsi="Times New Roman"/>
          <w:sz w:val="28"/>
          <w:szCs w:val="28"/>
        </w:rPr>
        <w:t>1</w:t>
      </w:r>
      <w:r w:rsidR="00F26395" w:rsidRPr="00F34CEE">
        <w:rPr>
          <w:rFonts w:ascii="Times New Roman" w:hAnsi="Times New Roman"/>
          <w:sz w:val="28"/>
          <w:szCs w:val="28"/>
        </w:rPr>
        <w:t>8</w:t>
      </w:r>
      <w:r w:rsidR="00A15A7A" w:rsidRPr="00F34CEE">
        <w:rPr>
          <w:rFonts w:ascii="Times New Roman" w:hAnsi="Times New Roman"/>
          <w:sz w:val="28"/>
          <w:szCs w:val="28"/>
        </w:rPr>
        <w:t xml:space="preserve"> 589,3 тыс. рублей из республиканского бюджета, в том числе по годам:</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450,0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1 020,9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0,0 рублей;</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473,9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4 834,5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255,0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1 300,0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1 300,0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2 455,0 тыс. рублей из республиканского бюджета;</w:t>
      </w:r>
    </w:p>
    <w:p w:rsidR="00A15A7A" w:rsidRPr="00F34CEE" w:rsidRDefault="00F26395"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2023 г. – 1</w:t>
      </w:r>
      <w:r w:rsidR="00A15A7A" w:rsidRPr="00F34CEE">
        <w:rPr>
          <w:rFonts w:ascii="Times New Roman" w:hAnsi="Times New Roman"/>
          <w:sz w:val="28"/>
          <w:szCs w:val="28"/>
        </w:rPr>
        <w:t xml:space="preserve"> 500,0 тыс. рублей из республиканского бюджета;</w:t>
      </w:r>
    </w:p>
    <w:p w:rsidR="00A15A7A"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2 500,0 тыс. рублей из республиканского бюджета;</w:t>
      </w:r>
    </w:p>
    <w:p w:rsidR="00C71B70" w:rsidRPr="00F34CEE" w:rsidRDefault="00A15A7A"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2 500,0 тыс. рублей из республиканского бюджета</w:t>
      </w:r>
      <w:r w:rsidR="00C71B70" w:rsidRPr="00F34CEE">
        <w:rPr>
          <w:rFonts w:ascii="Times New Roman" w:hAnsi="Times New Roman"/>
          <w:sz w:val="28"/>
          <w:szCs w:val="28"/>
        </w:rPr>
        <w:t>.</w:t>
      </w:r>
      <w:r w:rsidR="00127831">
        <w:rPr>
          <w:rFonts w:ascii="Times New Roman" w:hAnsi="Times New Roman"/>
          <w:sz w:val="28"/>
          <w:szCs w:val="28"/>
        </w:rPr>
        <w:t>»</w:t>
      </w:r>
      <w:r w:rsidR="00C71B70" w:rsidRPr="00F34CEE">
        <w:rPr>
          <w:rFonts w:ascii="Times New Roman" w:hAnsi="Times New Roman"/>
          <w:sz w:val="28"/>
          <w:szCs w:val="28"/>
        </w:rPr>
        <w:t>;</w:t>
      </w:r>
    </w:p>
    <w:p w:rsidR="00A57CA1" w:rsidRPr="00F34CEE" w:rsidRDefault="00752493" w:rsidP="00645498">
      <w:pPr>
        <w:spacing w:after="0" w:line="360" w:lineRule="atLeast"/>
        <w:ind w:firstLine="709"/>
        <w:jc w:val="both"/>
        <w:rPr>
          <w:rFonts w:ascii="Times New Roman" w:hAnsi="Times New Roman"/>
          <w:sz w:val="28"/>
          <w:szCs w:val="28"/>
        </w:rPr>
      </w:pPr>
      <w:r>
        <w:rPr>
          <w:rFonts w:ascii="Times New Roman" w:hAnsi="Times New Roman"/>
          <w:sz w:val="28"/>
          <w:szCs w:val="28"/>
        </w:rPr>
        <w:t>о</w:t>
      </w:r>
      <w:r w:rsidR="00790172" w:rsidRPr="00F34CEE">
        <w:rPr>
          <w:rFonts w:ascii="Times New Roman" w:hAnsi="Times New Roman"/>
          <w:sz w:val="28"/>
          <w:szCs w:val="28"/>
        </w:rPr>
        <w:t>)</w:t>
      </w:r>
      <w:r w:rsidR="00A57CA1" w:rsidRPr="00F34CEE">
        <w:rPr>
          <w:rFonts w:ascii="Times New Roman" w:hAnsi="Times New Roman"/>
          <w:sz w:val="28"/>
          <w:szCs w:val="28"/>
        </w:rPr>
        <w:t xml:space="preserve"> в подпрограмме 8 </w:t>
      </w:r>
      <w:r w:rsidR="00127831">
        <w:rPr>
          <w:rFonts w:ascii="Times New Roman" w:hAnsi="Times New Roman"/>
          <w:sz w:val="28"/>
          <w:szCs w:val="28"/>
        </w:rPr>
        <w:t>«</w:t>
      </w:r>
      <w:r w:rsidR="00E71B39" w:rsidRPr="00F34CEE">
        <w:rPr>
          <w:rFonts w:ascii="Times New Roman" w:hAnsi="Times New Roman"/>
          <w:sz w:val="28"/>
          <w:szCs w:val="28"/>
        </w:rPr>
        <w:t>Развитие научных исследований в области гуманитарных и естественных наук Республики Тыва</w:t>
      </w:r>
      <w:r w:rsidR="00127831">
        <w:rPr>
          <w:rFonts w:ascii="Times New Roman" w:hAnsi="Times New Roman"/>
          <w:sz w:val="28"/>
          <w:szCs w:val="28"/>
        </w:rPr>
        <w:t>»</w:t>
      </w:r>
      <w:r w:rsidR="00A57CA1" w:rsidRPr="00F34CEE">
        <w:rPr>
          <w:rFonts w:ascii="Times New Roman" w:hAnsi="Times New Roman"/>
          <w:sz w:val="28"/>
          <w:szCs w:val="28"/>
        </w:rPr>
        <w:t>:</w:t>
      </w:r>
    </w:p>
    <w:p w:rsidR="00790172" w:rsidRDefault="00790172" w:rsidP="0064549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w:t>
      </w:r>
      <w:r w:rsidR="00752493">
        <w:rPr>
          <w:rFonts w:ascii="Times New Roman" w:hAnsi="Times New Roman"/>
          <w:sz w:val="28"/>
          <w:szCs w:val="28"/>
        </w:rPr>
        <w:t>п</w:t>
      </w:r>
      <w:r w:rsidRPr="00F34CEE">
        <w:rPr>
          <w:rFonts w:ascii="Times New Roman" w:hAnsi="Times New Roman"/>
          <w:sz w:val="28"/>
          <w:szCs w:val="28"/>
        </w:rPr>
        <w:t>одпрограммы</w:t>
      </w:r>
      <w:r w:rsidR="000A4576" w:rsidRPr="00F34CEE">
        <w:rPr>
          <w:rFonts w:ascii="Times New Roman" w:hAnsi="Times New Roman"/>
          <w:sz w:val="28"/>
          <w:szCs w:val="28"/>
        </w:rPr>
        <w:t xml:space="preserve"> изложить в следующей редакции</w:t>
      </w:r>
      <w:r w:rsidRPr="00F34CEE">
        <w:rPr>
          <w:rFonts w:ascii="Times New Roman" w:hAnsi="Times New Roman"/>
          <w:sz w:val="28"/>
          <w:szCs w:val="28"/>
        </w:rPr>
        <w:t xml:space="preserve">: </w:t>
      </w:r>
    </w:p>
    <w:p w:rsidR="00645498" w:rsidRDefault="00645498" w:rsidP="00645498">
      <w:pPr>
        <w:spacing w:after="0" w:line="360" w:lineRule="atLeast"/>
        <w:ind w:firstLine="709"/>
        <w:jc w:val="both"/>
        <w:rPr>
          <w:rFonts w:ascii="Times New Roman" w:hAnsi="Times New Roman"/>
          <w:sz w:val="28"/>
          <w:szCs w:val="28"/>
        </w:rPr>
      </w:pPr>
    </w:p>
    <w:p w:rsidR="00752493" w:rsidRDefault="00752493" w:rsidP="00645498">
      <w:pPr>
        <w:spacing w:after="0" w:line="360" w:lineRule="atLeast"/>
        <w:ind w:firstLine="709"/>
        <w:jc w:val="both"/>
        <w:rPr>
          <w:rFonts w:ascii="Times New Roman" w:hAnsi="Times New Roman"/>
          <w:sz w:val="28"/>
          <w:szCs w:val="28"/>
        </w:rPr>
      </w:pPr>
    </w:p>
    <w:p w:rsidR="00752493" w:rsidRPr="00C73577" w:rsidRDefault="00752493" w:rsidP="0075249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lastRenderedPageBreak/>
        <w:t xml:space="preserve">«П А С П О Р Т </w:t>
      </w:r>
    </w:p>
    <w:p w:rsidR="00752493" w:rsidRDefault="00752493" w:rsidP="0075249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подпрограммы </w:t>
      </w:r>
      <w:r>
        <w:rPr>
          <w:rFonts w:ascii="Times New Roman" w:hAnsi="Times New Roman"/>
          <w:sz w:val="28"/>
          <w:szCs w:val="28"/>
        </w:rPr>
        <w:t>8</w:t>
      </w:r>
      <w:r w:rsidRPr="00C73577">
        <w:rPr>
          <w:rFonts w:ascii="Times New Roman" w:hAnsi="Times New Roman"/>
          <w:sz w:val="28"/>
          <w:szCs w:val="28"/>
        </w:rPr>
        <w:t xml:space="preserve"> </w:t>
      </w:r>
      <w:r w:rsidRPr="00752493">
        <w:rPr>
          <w:rFonts w:ascii="Times New Roman" w:hAnsi="Times New Roman"/>
          <w:sz w:val="28"/>
          <w:szCs w:val="28"/>
        </w:rPr>
        <w:t xml:space="preserve">«Развитие научных исследований </w:t>
      </w:r>
    </w:p>
    <w:p w:rsidR="00752493" w:rsidRDefault="00752493" w:rsidP="00752493">
      <w:pPr>
        <w:tabs>
          <w:tab w:val="left" w:pos="6945"/>
        </w:tabs>
        <w:spacing w:after="0" w:line="360" w:lineRule="atLeast"/>
        <w:contextualSpacing/>
        <w:jc w:val="center"/>
        <w:rPr>
          <w:rFonts w:ascii="Times New Roman" w:hAnsi="Times New Roman"/>
          <w:sz w:val="28"/>
          <w:szCs w:val="28"/>
        </w:rPr>
      </w:pPr>
      <w:r w:rsidRPr="00752493">
        <w:rPr>
          <w:rFonts w:ascii="Times New Roman" w:hAnsi="Times New Roman"/>
          <w:sz w:val="28"/>
          <w:szCs w:val="28"/>
        </w:rPr>
        <w:t xml:space="preserve">в области гуманитарных и естественных наук </w:t>
      </w:r>
    </w:p>
    <w:p w:rsidR="00752493" w:rsidRDefault="00752493" w:rsidP="00752493">
      <w:pPr>
        <w:tabs>
          <w:tab w:val="left" w:pos="6945"/>
        </w:tabs>
        <w:spacing w:after="0" w:line="360" w:lineRule="atLeast"/>
        <w:contextualSpacing/>
        <w:jc w:val="center"/>
        <w:rPr>
          <w:rFonts w:ascii="Times New Roman" w:hAnsi="Times New Roman"/>
          <w:sz w:val="28"/>
          <w:szCs w:val="28"/>
        </w:rPr>
      </w:pPr>
      <w:r w:rsidRPr="00752493">
        <w:rPr>
          <w:rFonts w:ascii="Times New Roman" w:hAnsi="Times New Roman"/>
          <w:sz w:val="28"/>
          <w:szCs w:val="28"/>
        </w:rPr>
        <w:t>Республики Тыва»</w:t>
      </w:r>
      <w:r>
        <w:rPr>
          <w:rFonts w:ascii="Times New Roman" w:hAnsi="Times New Roman"/>
          <w:sz w:val="28"/>
          <w:szCs w:val="28"/>
        </w:rPr>
        <w:t xml:space="preserve"> </w:t>
      </w:r>
      <w:r w:rsidRPr="00C73577">
        <w:rPr>
          <w:rFonts w:ascii="Times New Roman" w:hAnsi="Times New Roman"/>
          <w:sz w:val="28"/>
          <w:szCs w:val="28"/>
        </w:rPr>
        <w:t>государственной программы</w:t>
      </w:r>
    </w:p>
    <w:p w:rsidR="00752493" w:rsidRDefault="00752493" w:rsidP="0075249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Республики Тыва «Развитие образования </w:t>
      </w:r>
    </w:p>
    <w:p w:rsidR="00752493" w:rsidRPr="00F34CEE" w:rsidRDefault="00752493" w:rsidP="00752493">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на 2014-2025 годы»</w:t>
      </w:r>
      <w:r w:rsidRPr="00F34CEE">
        <w:rPr>
          <w:rFonts w:ascii="Times New Roman" w:hAnsi="Times New Roman"/>
          <w:sz w:val="28"/>
          <w:szCs w:val="28"/>
        </w:rPr>
        <w:t xml:space="preserve"> </w:t>
      </w:r>
    </w:p>
    <w:p w:rsidR="00752493" w:rsidRPr="00F34CEE" w:rsidRDefault="00752493" w:rsidP="00645498">
      <w:pPr>
        <w:spacing w:after="0" w:line="360" w:lineRule="atLeast"/>
        <w:ind w:firstLine="709"/>
        <w:jc w:val="both"/>
        <w:rPr>
          <w:rFonts w:ascii="Times New Roman" w:hAnsi="Times New Roman"/>
          <w:sz w:val="28"/>
          <w:szCs w:val="28"/>
        </w:rPr>
      </w:pPr>
    </w:p>
    <w:tbl>
      <w:tblPr>
        <w:tblW w:w="10206" w:type="dxa"/>
        <w:jc w:val="center"/>
        <w:tblCellMar>
          <w:left w:w="57" w:type="dxa"/>
          <w:right w:w="57" w:type="dxa"/>
        </w:tblCellMar>
        <w:tblLook w:val="04A0" w:firstRow="1" w:lastRow="0" w:firstColumn="1" w:lastColumn="0" w:noHBand="0" w:noVBand="1"/>
      </w:tblPr>
      <w:tblGrid>
        <w:gridCol w:w="2789"/>
        <w:gridCol w:w="331"/>
        <w:gridCol w:w="7086"/>
      </w:tblGrid>
      <w:tr w:rsidR="00645498" w:rsidRPr="00F34CEE" w:rsidTr="00293007">
        <w:trPr>
          <w:jc w:val="center"/>
        </w:trPr>
        <w:tc>
          <w:tcPr>
            <w:tcW w:w="2789" w:type="dxa"/>
          </w:tcPr>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Наименование направления (подпрограммы)</w:t>
            </w:r>
          </w:p>
        </w:tc>
        <w:tc>
          <w:tcPr>
            <w:tcW w:w="331" w:type="dxa"/>
          </w:tcPr>
          <w:p w:rsidR="00645498" w:rsidRPr="00F34CEE" w:rsidRDefault="00645498" w:rsidP="00645498">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645498" w:rsidRDefault="00752493" w:rsidP="008D74AE">
            <w:pPr>
              <w:spacing w:after="0" w:line="240" w:lineRule="auto"/>
              <w:jc w:val="both"/>
              <w:rPr>
                <w:rFonts w:ascii="Times New Roman" w:hAnsi="Times New Roman"/>
                <w:sz w:val="24"/>
                <w:szCs w:val="24"/>
              </w:rPr>
            </w:pPr>
            <w:r>
              <w:rPr>
                <w:rFonts w:ascii="Times New Roman" w:hAnsi="Times New Roman"/>
                <w:sz w:val="24"/>
                <w:szCs w:val="24"/>
              </w:rPr>
              <w:t>«</w:t>
            </w:r>
            <w:r w:rsidR="00645498" w:rsidRPr="00F34CEE">
              <w:rPr>
                <w:rFonts w:ascii="Times New Roman" w:hAnsi="Times New Roman"/>
                <w:sz w:val="24"/>
                <w:szCs w:val="24"/>
              </w:rPr>
              <w:t>Развитие научных исследований в области гуманитарных и естественных наук Республики Тыва</w:t>
            </w:r>
            <w:r>
              <w:rPr>
                <w:rFonts w:ascii="Times New Roman" w:hAnsi="Times New Roman"/>
                <w:sz w:val="24"/>
                <w:szCs w:val="24"/>
              </w:rPr>
              <w:t>»</w:t>
            </w:r>
          </w:p>
          <w:p w:rsidR="00645498" w:rsidRPr="00F34CEE" w:rsidRDefault="00645498" w:rsidP="008D74AE">
            <w:pPr>
              <w:spacing w:after="0" w:line="240" w:lineRule="auto"/>
              <w:jc w:val="both"/>
              <w:rPr>
                <w:rFonts w:ascii="Times New Roman" w:hAnsi="Times New Roman"/>
                <w:sz w:val="24"/>
                <w:szCs w:val="24"/>
              </w:rPr>
            </w:pPr>
          </w:p>
        </w:tc>
      </w:tr>
      <w:tr w:rsidR="00645498" w:rsidRPr="00F34CEE" w:rsidTr="00293007">
        <w:trPr>
          <w:jc w:val="center"/>
        </w:trPr>
        <w:tc>
          <w:tcPr>
            <w:tcW w:w="2789" w:type="dxa"/>
          </w:tcPr>
          <w:p w:rsidR="00645498"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Ответственный исполнитель </w:t>
            </w:r>
          </w:p>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p>
        </w:tc>
        <w:tc>
          <w:tcPr>
            <w:tcW w:w="331" w:type="dxa"/>
          </w:tcPr>
          <w:p w:rsidR="00645498" w:rsidRPr="00F34CEE" w:rsidRDefault="00645498" w:rsidP="006454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645498" w:rsidRPr="00F34CEE" w:rsidRDefault="00645498" w:rsidP="00752493">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Министерство образования Республики Тыва</w:t>
            </w:r>
          </w:p>
        </w:tc>
      </w:tr>
      <w:tr w:rsidR="00645498" w:rsidRPr="00F34CEE" w:rsidTr="00293007">
        <w:trPr>
          <w:jc w:val="center"/>
        </w:trPr>
        <w:tc>
          <w:tcPr>
            <w:tcW w:w="2789" w:type="dxa"/>
          </w:tcPr>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Период реализации</w:t>
            </w:r>
          </w:p>
        </w:tc>
        <w:tc>
          <w:tcPr>
            <w:tcW w:w="331" w:type="dxa"/>
          </w:tcPr>
          <w:p w:rsidR="00645498" w:rsidRPr="00F34CEE" w:rsidRDefault="00645498" w:rsidP="0064549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6" w:type="dxa"/>
          </w:tcPr>
          <w:p w:rsidR="00645498" w:rsidRPr="00F34CEE" w:rsidRDefault="00645498" w:rsidP="008D74AE">
            <w:pPr>
              <w:autoSpaceDE w:val="0"/>
              <w:autoSpaceDN w:val="0"/>
              <w:adjustRightInd w:val="0"/>
              <w:spacing w:after="0" w:line="240" w:lineRule="auto"/>
              <w:rPr>
                <w:rFonts w:ascii="Times New Roman" w:hAnsi="Times New Roman"/>
                <w:sz w:val="24"/>
                <w:szCs w:val="24"/>
                <w:lang w:eastAsia="ru-RU"/>
              </w:rPr>
            </w:pPr>
            <w:r w:rsidRPr="00F34CEE">
              <w:rPr>
                <w:rFonts w:ascii="Times New Roman" w:eastAsia="Times New Roman" w:hAnsi="Times New Roman"/>
                <w:sz w:val="24"/>
                <w:szCs w:val="24"/>
              </w:rPr>
              <w:t xml:space="preserve">2014-2025 годы  </w:t>
            </w:r>
          </w:p>
          <w:p w:rsidR="00645498" w:rsidRPr="00F34CEE" w:rsidRDefault="00645498" w:rsidP="008D74AE">
            <w:pPr>
              <w:autoSpaceDE w:val="0"/>
              <w:autoSpaceDN w:val="0"/>
              <w:adjustRightInd w:val="0"/>
              <w:spacing w:after="0" w:line="240" w:lineRule="auto"/>
              <w:rPr>
                <w:rFonts w:ascii="Times New Roman" w:hAnsi="Times New Roman"/>
                <w:sz w:val="24"/>
                <w:szCs w:val="24"/>
                <w:lang w:eastAsia="ru-RU"/>
              </w:rPr>
            </w:pPr>
          </w:p>
        </w:tc>
      </w:tr>
      <w:tr w:rsidR="00645498" w:rsidRPr="00F34CEE" w:rsidTr="00293007">
        <w:trPr>
          <w:trHeight w:val="1123"/>
          <w:jc w:val="center"/>
        </w:trPr>
        <w:tc>
          <w:tcPr>
            <w:tcW w:w="2789" w:type="dxa"/>
          </w:tcPr>
          <w:p w:rsidR="00645498" w:rsidRPr="00F34CEE" w:rsidRDefault="00645498"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Цели </w:t>
            </w:r>
          </w:p>
        </w:tc>
        <w:tc>
          <w:tcPr>
            <w:tcW w:w="331" w:type="dxa"/>
          </w:tcPr>
          <w:p w:rsidR="00645498" w:rsidRPr="00F34CEE" w:rsidRDefault="00645498" w:rsidP="00645498">
            <w:pPr>
              <w:pStyle w:val="formattext"/>
              <w:shd w:val="clear" w:color="auto" w:fill="FFFFFF"/>
              <w:tabs>
                <w:tab w:val="left" w:pos="637"/>
              </w:tabs>
              <w:spacing w:before="0" w:beforeAutospacing="0" w:after="0" w:afterAutospacing="0"/>
              <w:jc w:val="center"/>
              <w:textAlignment w:val="baseline"/>
            </w:pPr>
            <w:r>
              <w:t>–</w:t>
            </w:r>
          </w:p>
        </w:tc>
        <w:tc>
          <w:tcPr>
            <w:tcW w:w="7086" w:type="dxa"/>
          </w:tcPr>
          <w:p w:rsidR="00645498" w:rsidRPr="00F34CEE" w:rsidRDefault="00645498" w:rsidP="008D74AE">
            <w:pPr>
              <w:pStyle w:val="formattext"/>
              <w:shd w:val="clear" w:color="auto" w:fill="FFFFFF"/>
              <w:tabs>
                <w:tab w:val="left" w:pos="637"/>
              </w:tabs>
              <w:spacing w:before="0" w:beforeAutospacing="0" w:after="0" w:afterAutospacing="0"/>
              <w:textAlignment w:val="baseline"/>
            </w:pPr>
            <w:r w:rsidRPr="00F34CEE">
              <w:t>создание условий для развития системы фундаментальных и прикладных научных знаний по гуманитарным и естественным наукам в Республике Тыва</w:t>
            </w:r>
          </w:p>
        </w:tc>
      </w:tr>
      <w:tr w:rsidR="00645498" w:rsidRPr="00F34CEE" w:rsidTr="00293007">
        <w:trPr>
          <w:trHeight w:val="841"/>
          <w:jc w:val="center"/>
        </w:trPr>
        <w:tc>
          <w:tcPr>
            <w:tcW w:w="2789" w:type="dxa"/>
          </w:tcPr>
          <w:p w:rsidR="00645498" w:rsidRPr="00F34CEE" w:rsidRDefault="00645498"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Объемы финансового обеспечения за счет всех источников за весь период реализации</w:t>
            </w:r>
          </w:p>
        </w:tc>
        <w:tc>
          <w:tcPr>
            <w:tcW w:w="331" w:type="dxa"/>
          </w:tcPr>
          <w:p w:rsidR="00645498" w:rsidRPr="00F34CEE" w:rsidRDefault="00645498" w:rsidP="00645498">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общая сумма финансирования Подпрограммы составляет                       1 016 605,9 тыс. рублей, из них:</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13 603,4 тыс. рублей;</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1 003 002,5 тыс. рублей, в том числе по годам:</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2014 г. – 93 768,6 тыс. рублей, из них:</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13 603,4 тыс. рублей;</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80 165,2 тыс. рублей;</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2015 г. – 83 629,0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2016 г. – 65 907,1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2017 г. – 81 493,2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2018 г. – 91 961,1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2019 г. – 94 823,0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2020 г. – 135 507,5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2021 г. – 174 937,9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2022 г. – 115 466,5 тыс.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2023 г. – 28 753,0. рублей из республиканского бюджета;</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2024 г. – 26 425,0 тыс. рублей из республиканского бюджета;</w:t>
            </w:r>
          </w:p>
          <w:p w:rsidR="00645498"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в 2025 г. – 23 934,0 тыс. рублей из республиканского бюджета</w:t>
            </w:r>
            <w:r>
              <w:rPr>
                <w:rFonts w:ascii="Times New Roman" w:hAnsi="Times New Roman"/>
                <w:sz w:val="24"/>
                <w:szCs w:val="24"/>
              </w:rPr>
              <w:t>»</w:t>
            </w:r>
            <w:r w:rsidRPr="00F34CEE">
              <w:rPr>
                <w:rFonts w:ascii="Times New Roman" w:hAnsi="Times New Roman"/>
                <w:sz w:val="24"/>
                <w:szCs w:val="24"/>
              </w:rPr>
              <w:t>;</w:t>
            </w:r>
          </w:p>
          <w:p w:rsidR="00645498" w:rsidRPr="00F34CEE" w:rsidRDefault="00645498" w:rsidP="000A4576">
            <w:pPr>
              <w:spacing w:after="0" w:line="240" w:lineRule="auto"/>
              <w:jc w:val="both"/>
              <w:rPr>
                <w:rFonts w:ascii="Times New Roman" w:hAnsi="Times New Roman"/>
                <w:sz w:val="24"/>
                <w:szCs w:val="24"/>
              </w:rPr>
            </w:pPr>
          </w:p>
        </w:tc>
      </w:tr>
      <w:tr w:rsidR="00645498" w:rsidRPr="00F34CEE" w:rsidTr="00154A7C">
        <w:trPr>
          <w:trHeight w:val="566"/>
          <w:jc w:val="center"/>
        </w:trPr>
        <w:tc>
          <w:tcPr>
            <w:tcW w:w="2789" w:type="dxa"/>
          </w:tcPr>
          <w:p w:rsidR="00645498" w:rsidRPr="00F34CEE" w:rsidRDefault="00645498"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Влияние на достижение национальных целей развития/влияние на достижение приоритетов в сфере обеспечения национальной безопасности</w:t>
            </w:r>
          </w:p>
        </w:tc>
        <w:tc>
          <w:tcPr>
            <w:tcW w:w="331" w:type="dxa"/>
          </w:tcPr>
          <w:p w:rsidR="00645498" w:rsidRPr="00F34CEE" w:rsidRDefault="00645498" w:rsidP="00645498">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доля изданных научных и научно-методических работ (авторских листов):</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t xml:space="preserve">в 2014 г. </w:t>
            </w:r>
            <w:r w:rsidR="00AC0349">
              <w:rPr>
                <w:rFonts w:ascii="Times New Roman" w:hAnsi="Times New Roman"/>
                <w:sz w:val="24"/>
                <w:szCs w:val="24"/>
              </w:rPr>
              <w:t>–</w:t>
            </w:r>
            <w:r w:rsidRPr="00F34CEE">
              <w:rPr>
                <w:rFonts w:ascii="Times New Roman" w:hAnsi="Times New Roman"/>
                <w:sz w:val="24"/>
                <w:szCs w:val="24"/>
              </w:rPr>
              <w:t xml:space="preserve"> до 505,4 </w:t>
            </w:r>
            <w:proofErr w:type="spellStart"/>
            <w:r w:rsidRPr="00F34CEE">
              <w:rPr>
                <w:rFonts w:ascii="Times New Roman" w:hAnsi="Times New Roman"/>
                <w:sz w:val="24"/>
                <w:szCs w:val="24"/>
              </w:rPr>
              <w:t>а.л</w:t>
            </w:r>
            <w:proofErr w:type="spellEnd"/>
            <w:r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2015 г. –</w:t>
            </w:r>
            <w:r w:rsidR="00645498" w:rsidRPr="00F34CEE">
              <w:rPr>
                <w:rFonts w:ascii="Times New Roman" w:hAnsi="Times New Roman"/>
                <w:sz w:val="24"/>
                <w:szCs w:val="24"/>
              </w:rPr>
              <w:t xml:space="preserve"> до 522,2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2016 г. –</w:t>
            </w:r>
            <w:r w:rsidR="00645498" w:rsidRPr="00F34CEE">
              <w:rPr>
                <w:rFonts w:ascii="Times New Roman" w:hAnsi="Times New Roman"/>
                <w:sz w:val="24"/>
                <w:szCs w:val="24"/>
              </w:rPr>
              <w:t xml:space="preserve"> до 537,0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2017 г. –</w:t>
            </w:r>
            <w:r w:rsidR="00645498" w:rsidRPr="00F34CEE">
              <w:rPr>
                <w:rFonts w:ascii="Times New Roman" w:hAnsi="Times New Roman"/>
                <w:sz w:val="24"/>
                <w:szCs w:val="24"/>
              </w:rPr>
              <w:t xml:space="preserve"> до 546,0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2018 г. –</w:t>
            </w:r>
            <w:r w:rsidR="00645498" w:rsidRPr="00F34CEE">
              <w:rPr>
                <w:rFonts w:ascii="Times New Roman" w:hAnsi="Times New Roman"/>
                <w:sz w:val="24"/>
                <w:szCs w:val="24"/>
              </w:rPr>
              <w:t xml:space="preserve"> до 552,5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2019 г. –</w:t>
            </w:r>
            <w:r w:rsidR="00645498" w:rsidRPr="00F34CEE">
              <w:rPr>
                <w:rFonts w:ascii="Times New Roman" w:hAnsi="Times New Roman"/>
                <w:sz w:val="24"/>
                <w:szCs w:val="24"/>
              </w:rPr>
              <w:t xml:space="preserve"> до 559,0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2020 г. –</w:t>
            </w:r>
            <w:r w:rsidR="00645498" w:rsidRPr="00F34CEE">
              <w:rPr>
                <w:rFonts w:ascii="Times New Roman" w:hAnsi="Times New Roman"/>
                <w:sz w:val="24"/>
                <w:szCs w:val="24"/>
              </w:rPr>
              <w:t xml:space="preserve"> до 565,5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2021 г. –</w:t>
            </w:r>
            <w:r w:rsidR="00645498" w:rsidRPr="00F34CEE">
              <w:rPr>
                <w:rFonts w:ascii="Times New Roman" w:hAnsi="Times New Roman"/>
                <w:sz w:val="24"/>
                <w:szCs w:val="24"/>
              </w:rPr>
              <w:t xml:space="preserve"> до 570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2022 г. –</w:t>
            </w:r>
            <w:r w:rsidR="00645498" w:rsidRPr="00F34CEE">
              <w:rPr>
                <w:rFonts w:ascii="Times New Roman" w:hAnsi="Times New Roman"/>
                <w:sz w:val="24"/>
                <w:szCs w:val="24"/>
              </w:rPr>
              <w:t xml:space="preserve"> до 570 </w:t>
            </w:r>
            <w:proofErr w:type="spellStart"/>
            <w:r w:rsidR="00645498" w:rsidRPr="00F34CEE">
              <w:rPr>
                <w:rFonts w:ascii="Times New Roman" w:hAnsi="Times New Roman"/>
                <w:sz w:val="24"/>
                <w:szCs w:val="24"/>
              </w:rPr>
              <w:t>а.л</w:t>
            </w:r>
            <w:proofErr w:type="spellEnd"/>
            <w:r w:rsidR="00645498" w:rsidRPr="00F34CEE">
              <w:rPr>
                <w:rFonts w:ascii="Times New Roman" w:hAnsi="Times New Roman"/>
                <w:sz w:val="24"/>
                <w:szCs w:val="24"/>
              </w:rPr>
              <w:t>.;</w:t>
            </w:r>
          </w:p>
          <w:p w:rsidR="00645498" w:rsidRPr="00F34CEE" w:rsidRDefault="00645498" w:rsidP="000A4576">
            <w:pPr>
              <w:spacing w:after="0" w:line="240" w:lineRule="auto"/>
              <w:jc w:val="both"/>
              <w:rPr>
                <w:rFonts w:ascii="Times New Roman" w:hAnsi="Times New Roman"/>
                <w:sz w:val="24"/>
                <w:szCs w:val="24"/>
              </w:rPr>
            </w:pPr>
            <w:r w:rsidRPr="00F34CEE">
              <w:rPr>
                <w:rFonts w:ascii="Times New Roman" w:hAnsi="Times New Roman"/>
                <w:sz w:val="24"/>
                <w:szCs w:val="24"/>
              </w:rPr>
              <w:lastRenderedPageBreak/>
              <w:t xml:space="preserve">в 2023 г. </w:t>
            </w:r>
            <w:r w:rsidR="00AC0349">
              <w:rPr>
                <w:rFonts w:ascii="Times New Roman" w:hAnsi="Times New Roman"/>
                <w:sz w:val="24"/>
                <w:szCs w:val="24"/>
              </w:rPr>
              <w:t>–</w:t>
            </w:r>
            <w:r w:rsidRPr="00F34CEE">
              <w:rPr>
                <w:rFonts w:ascii="Times New Roman" w:hAnsi="Times New Roman"/>
                <w:sz w:val="24"/>
                <w:szCs w:val="24"/>
              </w:rPr>
              <w:t xml:space="preserve"> до 470 </w:t>
            </w:r>
            <w:proofErr w:type="spellStart"/>
            <w:r w:rsidR="00154A7C">
              <w:rPr>
                <w:rFonts w:ascii="Times New Roman" w:hAnsi="Times New Roman"/>
                <w:sz w:val="24"/>
                <w:szCs w:val="24"/>
              </w:rPr>
              <w:t>а</w:t>
            </w:r>
            <w:r w:rsidRPr="00F34CEE">
              <w:rPr>
                <w:rFonts w:ascii="Times New Roman" w:hAnsi="Times New Roman"/>
                <w:sz w:val="24"/>
                <w:szCs w:val="24"/>
              </w:rPr>
              <w:t>.л</w:t>
            </w:r>
            <w:proofErr w:type="spellEnd"/>
            <w:r w:rsidRPr="00F34CEE">
              <w:rPr>
                <w:rFonts w:ascii="Times New Roman" w:hAnsi="Times New Roman"/>
                <w:sz w:val="24"/>
                <w:szCs w:val="24"/>
              </w:rPr>
              <w:t>.;</w:t>
            </w:r>
          </w:p>
          <w:p w:rsidR="00645498" w:rsidRPr="00F34CEE" w:rsidRDefault="00AC0349" w:rsidP="000A4576">
            <w:pPr>
              <w:spacing w:after="0" w:line="240" w:lineRule="auto"/>
              <w:jc w:val="both"/>
              <w:rPr>
                <w:rFonts w:ascii="Times New Roman" w:hAnsi="Times New Roman"/>
                <w:sz w:val="24"/>
                <w:szCs w:val="24"/>
              </w:rPr>
            </w:pPr>
            <w:r>
              <w:rPr>
                <w:rFonts w:ascii="Times New Roman" w:hAnsi="Times New Roman"/>
                <w:sz w:val="24"/>
                <w:szCs w:val="24"/>
              </w:rPr>
              <w:t>в 2024 г. –</w:t>
            </w:r>
            <w:r w:rsidR="00645498" w:rsidRPr="00F34CEE">
              <w:rPr>
                <w:rFonts w:ascii="Times New Roman" w:hAnsi="Times New Roman"/>
                <w:sz w:val="24"/>
                <w:szCs w:val="24"/>
              </w:rPr>
              <w:t xml:space="preserve"> до 470 </w:t>
            </w:r>
            <w:proofErr w:type="spellStart"/>
            <w:r w:rsidR="00154A7C">
              <w:rPr>
                <w:rFonts w:ascii="Times New Roman" w:hAnsi="Times New Roman"/>
                <w:sz w:val="24"/>
                <w:szCs w:val="24"/>
              </w:rPr>
              <w:t>а</w:t>
            </w:r>
            <w:r w:rsidR="00645498" w:rsidRPr="00F34CEE">
              <w:rPr>
                <w:rFonts w:ascii="Times New Roman" w:hAnsi="Times New Roman"/>
                <w:sz w:val="24"/>
                <w:szCs w:val="24"/>
              </w:rPr>
              <w:t>.л</w:t>
            </w:r>
            <w:proofErr w:type="spellEnd"/>
            <w:r w:rsidR="00645498" w:rsidRPr="00F34CEE">
              <w:rPr>
                <w:rFonts w:ascii="Times New Roman" w:hAnsi="Times New Roman"/>
                <w:sz w:val="24"/>
                <w:szCs w:val="24"/>
              </w:rPr>
              <w:t>.;</w:t>
            </w:r>
          </w:p>
          <w:p w:rsidR="00645498" w:rsidRPr="00F34CEE" w:rsidRDefault="00AC0349" w:rsidP="00154A7C">
            <w:pPr>
              <w:spacing w:after="0" w:line="240" w:lineRule="auto"/>
              <w:jc w:val="both"/>
              <w:rPr>
                <w:rFonts w:ascii="Times New Roman" w:hAnsi="Times New Roman"/>
                <w:sz w:val="24"/>
                <w:szCs w:val="24"/>
              </w:rPr>
            </w:pPr>
            <w:r>
              <w:rPr>
                <w:rFonts w:ascii="Times New Roman" w:hAnsi="Times New Roman"/>
                <w:sz w:val="24"/>
                <w:szCs w:val="24"/>
              </w:rPr>
              <w:t>в 2025 г. –</w:t>
            </w:r>
            <w:r w:rsidR="00645498" w:rsidRPr="00F34CEE">
              <w:rPr>
                <w:rFonts w:ascii="Times New Roman" w:hAnsi="Times New Roman"/>
                <w:sz w:val="24"/>
                <w:szCs w:val="24"/>
              </w:rPr>
              <w:t xml:space="preserve"> до 470 </w:t>
            </w:r>
            <w:proofErr w:type="spellStart"/>
            <w:r w:rsidR="00154A7C">
              <w:rPr>
                <w:rFonts w:ascii="Times New Roman" w:hAnsi="Times New Roman"/>
                <w:sz w:val="24"/>
                <w:szCs w:val="24"/>
              </w:rPr>
              <w:t>а</w:t>
            </w:r>
            <w:r w:rsidR="00645498" w:rsidRPr="00F34CEE">
              <w:rPr>
                <w:rFonts w:ascii="Times New Roman" w:hAnsi="Times New Roman"/>
                <w:sz w:val="24"/>
                <w:szCs w:val="24"/>
              </w:rPr>
              <w:t>.л</w:t>
            </w:r>
            <w:proofErr w:type="spellEnd"/>
            <w:r w:rsidR="00645498" w:rsidRPr="00F34CEE">
              <w:rPr>
                <w:rFonts w:ascii="Times New Roman" w:hAnsi="Times New Roman"/>
                <w:sz w:val="24"/>
                <w:szCs w:val="24"/>
              </w:rPr>
              <w:t>.</w:t>
            </w:r>
            <w:r w:rsidR="00645498">
              <w:rPr>
                <w:rFonts w:ascii="Times New Roman" w:hAnsi="Times New Roman"/>
                <w:sz w:val="24"/>
                <w:szCs w:val="24"/>
              </w:rPr>
              <w:t>»</w:t>
            </w:r>
            <w:r w:rsidR="00645498" w:rsidRPr="00F34CEE">
              <w:rPr>
                <w:rFonts w:ascii="Times New Roman" w:hAnsi="Times New Roman"/>
                <w:sz w:val="24"/>
                <w:szCs w:val="24"/>
              </w:rPr>
              <w:t>;</w:t>
            </w:r>
          </w:p>
        </w:tc>
      </w:tr>
    </w:tbl>
    <w:p w:rsidR="000A4576" w:rsidRPr="00F34CEE" w:rsidRDefault="000A4576" w:rsidP="00642E07">
      <w:pPr>
        <w:spacing w:after="0" w:line="240" w:lineRule="auto"/>
        <w:ind w:firstLine="709"/>
        <w:jc w:val="both"/>
        <w:rPr>
          <w:rFonts w:ascii="Times New Roman" w:hAnsi="Times New Roman"/>
          <w:sz w:val="28"/>
          <w:szCs w:val="28"/>
          <w:lang w:eastAsia="ru-RU"/>
        </w:rPr>
      </w:pPr>
    </w:p>
    <w:p w:rsidR="00E71B39" w:rsidRPr="00F34CEE" w:rsidRDefault="00E71B39" w:rsidP="00262D39">
      <w:pPr>
        <w:spacing w:after="0" w:line="240" w:lineRule="auto"/>
        <w:ind w:firstLine="709"/>
        <w:jc w:val="both"/>
        <w:rPr>
          <w:rFonts w:ascii="Times New Roman" w:hAnsi="Times New Roman"/>
          <w:sz w:val="28"/>
          <w:szCs w:val="28"/>
        </w:rPr>
      </w:pPr>
      <w:r w:rsidRPr="00F34CEE">
        <w:rPr>
          <w:rFonts w:ascii="Times New Roman" w:hAnsi="Times New Roman"/>
          <w:sz w:val="28"/>
          <w:szCs w:val="28"/>
        </w:rPr>
        <w:t>раздел V изложить в следующей редакции:</w:t>
      </w:r>
    </w:p>
    <w:p w:rsidR="00293007" w:rsidRDefault="00127831" w:rsidP="00293007">
      <w:pPr>
        <w:spacing w:after="0" w:line="360" w:lineRule="atLeast"/>
        <w:jc w:val="center"/>
        <w:rPr>
          <w:rFonts w:ascii="Times New Roman" w:hAnsi="Times New Roman"/>
          <w:sz w:val="28"/>
          <w:szCs w:val="28"/>
        </w:rPr>
      </w:pPr>
      <w:r>
        <w:rPr>
          <w:rFonts w:ascii="Times New Roman" w:hAnsi="Times New Roman"/>
          <w:sz w:val="28"/>
          <w:szCs w:val="28"/>
        </w:rPr>
        <w:t>«</w:t>
      </w:r>
      <w:r w:rsidR="00E71B39" w:rsidRPr="00F34CEE">
        <w:rPr>
          <w:rFonts w:ascii="Times New Roman" w:hAnsi="Times New Roman"/>
          <w:sz w:val="28"/>
          <w:szCs w:val="28"/>
        </w:rPr>
        <w:t xml:space="preserve">V. Объем и состав бюджетных средств, </w:t>
      </w:r>
    </w:p>
    <w:p w:rsidR="00E71B39" w:rsidRPr="00F34CEE" w:rsidRDefault="00E71B39" w:rsidP="00293007">
      <w:pPr>
        <w:spacing w:after="0" w:line="360" w:lineRule="atLeast"/>
        <w:jc w:val="center"/>
        <w:rPr>
          <w:rFonts w:ascii="Times New Roman" w:hAnsi="Times New Roman"/>
          <w:sz w:val="28"/>
          <w:szCs w:val="28"/>
        </w:rPr>
      </w:pPr>
      <w:r w:rsidRPr="00F34CEE">
        <w:rPr>
          <w:rFonts w:ascii="Times New Roman" w:hAnsi="Times New Roman"/>
          <w:sz w:val="28"/>
          <w:szCs w:val="28"/>
        </w:rPr>
        <w:t>выделяемых</w:t>
      </w:r>
      <w:r w:rsidR="00293007">
        <w:rPr>
          <w:rFonts w:ascii="Times New Roman" w:hAnsi="Times New Roman"/>
          <w:sz w:val="28"/>
          <w:szCs w:val="28"/>
        </w:rPr>
        <w:t xml:space="preserve"> </w:t>
      </w:r>
      <w:r w:rsidRPr="00F34CEE">
        <w:rPr>
          <w:rFonts w:ascii="Times New Roman" w:hAnsi="Times New Roman"/>
          <w:sz w:val="28"/>
          <w:szCs w:val="28"/>
        </w:rPr>
        <w:t>на реализацию Подпрограммы</w:t>
      </w:r>
    </w:p>
    <w:p w:rsidR="00E71B39" w:rsidRPr="00642E07" w:rsidRDefault="00E71B39" w:rsidP="00642E07">
      <w:pPr>
        <w:spacing w:after="0" w:line="240" w:lineRule="auto"/>
        <w:ind w:firstLine="709"/>
        <w:jc w:val="both"/>
        <w:rPr>
          <w:rFonts w:ascii="Times New Roman" w:hAnsi="Times New Roman"/>
          <w:szCs w:val="28"/>
        </w:rPr>
      </w:pPr>
    </w:p>
    <w:p w:rsidR="006E3A9E" w:rsidRPr="00F34CEE" w:rsidRDefault="00E71B39"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Общая сумма финансирования Подпрограммы составляет </w:t>
      </w:r>
      <w:r w:rsidR="006E3A9E" w:rsidRPr="00F34CEE">
        <w:rPr>
          <w:rFonts w:ascii="Times New Roman" w:hAnsi="Times New Roman"/>
          <w:sz w:val="28"/>
          <w:szCs w:val="28"/>
        </w:rPr>
        <w:t>1 016</w:t>
      </w:r>
      <w:r w:rsidR="00991BCB" w:rsidRPr="00F34CEE">
        <w:rPr>
          <w:rFonts w:ascii="Times New Roman" w:hAnsi="Times New Roman"/>
          <w:sz w:val="28"/>
          <w:szCs w:val="28"/>
        </w:rPr>
        <w:t> 605,9</w:t>
      </w:r>
      <w:r w:rsidR="006E3A9E" w:rsidRPr="00F34CEE">
        <w:rPr>
          <w:rFonts w:ascii="Times New Roman" w:hAnsi="Times New Roman"/>
          <w:sz w:val="28"/>
          <w:szCs w:val="28"/>
        </w:rPr>
        <w:t xml:space="preserve"> тыс. рублей, из них:</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13 603,4 тыс. рублей;</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1 003</w:t>
      </w:r>
      <w:r w:rsidR="00991BCB" w:rsidRPr="00F34CEE">
        <w:rPr>
          <w:rFonts w:ascii="Times New Roman" w:hAnsi="Times New Roman"/>
          <w:sz w:val="28"/>
          <w:szCs w:val="28"/>
        </w:rPr>
        <w:t> 002,</w:t>
      </w:r>
      <w:r w:rsidRPr="00F34CEE">
        <w:rPr>
          <w:rFonts w:ascii="Times New Roman" w:hAnsi="Times New Roman"/>
          <w:sz w:val="28"/>
          <w:szCs w:val="28"/>
        </w:rPr>
        <w:t>5 тыс. рублей, в том числе по годам:</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2014 г. – 93 768,6 тыс. рублей, из них:</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федерального бюджета – 13</w:t>
      </w:r>
      <w:r w:rsidR="00CD2153" w:rsidRPr="00F34CEE">
        <w:rPr>
          <w:rFonts w:ascii="Times New Roman" w:hAnsi="Times New Roman"/>
          <w:sz w:val="28"/>
          <w:szCs w:val="28"/>
        </w:rPr>
        <w:t xml:space="preserve"> </w:t>
      </w:r>
      <w:r w:rsidRPr="00F34CEE">
        <w:rPr>
          <w:rFonts w:ascii="Times New Roman" w:hAnsi="Times New Roman"/>
          <w:sz w:val="28"/>
          <w:szCs w:val="28"/>
        </w:rPr>
        <w:t>603,4 тыс. рублей;</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80</w:t>
      </w:r>
      <w:r w:rsidR="00CD2153" w:rsidRPr="00F34CEE">
        <w:rPr>
          <w:rFonts w:ascii="Times New Roman" w:hAnsi="Times New Roman"/>
          <w:sz w:val="28"/>
          <w:szCs w:val="28"/>
        </w:rPr>
        <w:t xml:space="preserve"> </w:t>
      </w:r>
      <w:r w:rsidRPr="00F34CEE">
        <w:rPr>
          <w:rFonts w:ascii="Times New Roman" w:hAnsi="Times New Roman"/>
          <w:sz w:val="28"/>
          <w:szCs w:val="28"/>
        </w:rPr>
        <w:t>165,2 тыс. рублей;</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2015 г. – 83 629,0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2016 г. – 65 907,1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2017 г. – 81 493,2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2018 г. – 91 961,1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2019 г. – 94 823,0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2020 г. – 135 507,5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2021 г. – 174 937,9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2022 г. – 115 466,5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 </w:t>
      </w:r>
      <w:r w:rsidR="00991BCB" w:rsidRPr="00F34CEE">
        <w:rPr>
          <w:rFonts w:ascii="Times New Roman" w:hAnsi="Times New Roman"/>
          <w:sz w:val="28"/>
          <w:szCs w:val="28"/>
        </w:rPr>
        <w:t>28 753,0</w:t>
      </w:r>
      <w:r w:rsidRPr="00F34CEE">
        <w:rPr>
          <w:rFonts w:ascii="Times New Roman" w:hAnsi="Times New Roman"/>
          <w:sz w:val="28"/>
          <w:szCs w:val="28"/>
        </w:rPr>
        <w:t xml:space="preserve"> тыс. рублей из республиканского бюджета;</w:t>
      </w:r>
    </w:p>
    <w:p w:rsidR="006E3A9E"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2024 г. – 26 425,0 тыс. рублей из республиканского бюджета;</w:t>
      </w:r>
    </w:p>
    <w:p w:rsidR="00580D3A" w:rsidRPr="00F34CEE" w:rsidRDefault="006E3A9E"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в 2025 г. – 23 934,0 тыс. рублей из республиканского бюджета</w:t>
      </w:r>
      <w:r w:rsidR="00E71B39" w:rsidRPr="00F34CEE">
        <w:rPr>
          <w:rFonts w:ascii="Times New Roman" w:hAnsi="Times New Roman"/>
          <w:sz w:val="28"/>
          <w:szCs w:val="28"/>
        </w:rPr>
        <w:t>.</w:t>
      </w:r>
      <w:r w:rsidR="00127831">
        <w:rPr>
          <w:rFonts w:ascii="Times New Roman" w:hAnsi="Times New Roman"/>
          <w:sz w:val="28"/>
          <w:szCs w:val="28"/>
        </w:rPr>
        <w:t>»</w:t>
      </w:r>
      <w:r w:rsidR="00C50FCE" w:rsidRPr="00F34CEE">
        <w:rPr>
          <w:rFonts w:ascii="Times New Roman" w:hAnsi="Times New Roman"/>
          <w:sz w:val="28"/>
          <w:szCs w:val="28"/>
        </w:rPr>
        <w:t>;</w:t>
      </w:r>
    </w:p>
    <w:p w:rsidR="00CC65C5" w:rsidRPr="00F34CEE" w:rsidRDefault="00154A7C" w:rsidP="00293007">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00CC65C5" w:rsidRPr="00F34CEE">
        <w:rPr>
          <w:rFonts w:ascii="Times New Roman" w:hAnsi="Times New Roman"/>
          <w:sz w:val="28"/>
          <w:szCs w:val="28"/>
        </w:rPr>
        <w:t xml:space="preserve">) в подпрограмме 9 </w:t>
      </w:r>
      <w:r w:rsidR="00127831">
        <w:rPr>
          <w:rFonts w:ascii="Times New Roman" w:hAnsi="Times New Roman"/>
          <w:sz w:val="28"/>
          <w:szCs w:val="28"/>
        </w:rPr>
        <w:t>«</w:t>
      </w:r>
      <w:r w:rsidR="00CC65C5" w:rsidRPr="00F34CEE">
        <w:rPr>
          <w:rFonts w:ascii="Times New Roman" w:hAnsi="Times New Roman"/>
          <w:sz w:val="28"/>
          <w:szCs w:val="28"/>
        </w:rPr>
        <w:t xml:space="preserve">В каждой семье </w:t>
      </w:r>
      <w:r>
        <w:rPr>
          <w:rFonts w:ascii="Times New Roman" w:hAnsi="Times New Roman"/>
          <w:sz w:val="28"/>
          <w:szCs w:val="28"/>
        </w:rPr>
        <w:t>–</w:t>
      </w:r>
      <w:r w:rsidR="00CC65C5" w:rsidRPr="00F34CEE">
        <w:rPr>
          <w:rFonts w:ascii="Times New Roman" w:hAnsi="Times New Roman"/>
          <w:sz w:val="28"/>
          <w:szCs w:val="28"/>
        </w:rPr>
        <w:t xml:space="preserve"> не менее одного ребенка с высшим образованием на 2014-2025 годы</w:t>
      </w:r>
      <w:r w:rsidR="00127831">
        <w:rPr>
          <w:rFonts w:ascii="Times New Roman" w:hAnsi="Times New Roman"/>
          <w:sz w:val="28"/>
          <w:szCs w:val="28"/>
        </w:rPr>
        <w:t>»</w:t>
      </w:r>
      <w:r w:rsidR="00CC65C5" w:rsidRPr="00F34CEE">
        <w:rPr>
          <w:rFonts w:ascii="Times New Roman" w:hAnsi="Times New Roman"/>
          <w:sz w:val="28"/>
          <w:szCs w:val="28"/>
        </w:rPr>
        <w:t>:</w:t>
      </w:r>
    </w:p>
    <w:p w:rsidR="00042B60" w:rsidRDefault="00154A7C" w:rsidP="00293007">
      <w:pPr>
        <w:spacing w:after="0" w:line="360" w:lineRule="atLeast"/>
        <w:ind w:firstLine="709"/>
        <w:jc w:val="both"/>
        <w:rPr>
          <w:rFonts w:ascii="Times New Roman" w:hAnsi="Times New Roman"/>
          <w:sz w:val="28"/>
          <w:szCs w:val="28"/>
        </w:rPr>
      </w:pPr>
      <w:r>
        <w:rPr>
          <w:rFonts w:ascii="Times New Roman" w:hAnsi="Times New Roman"/>
          <w:sz w:val="28"/>
          <w:szCs w:val="28"/>
        </w:rPr>
        <w:t>паспорт п</w:t>
      </w:r>
      <w:r w:rsidR="00042B60" w:rsidRPr="00F34CEE">
        <w:rPr>
          <w:rFonts w:ascii="Times New Roman" w:hAnsi="Times New Roman"/>
          <w:sz w:val="28"/>
          <w:szCs w:val="28"/>
        </w:rPr>
        <w:t>одпрограммы</w:t>
      </w:r>
      <w:r w:rsidR="00C33CC1" w:rsidRPr="00F34CEE">
        <w:rPr>
          <w:rFonts w:ascii="Times New Roman" w:hAnsi="Times New Roman"/>
          <w:sz w:val="28"/>
          <w:szCs w:val="28"/>
        </w:rPr>
        <w:t xml:space="preserve"> изложить в следующей редакции</w:t>
      </w:r>
      <w:r w:rsidR="00042B60" w:rsidRPr="00F34CEE">
        <w:rPr>
          <w:rFonts w:ascii="Times New Roman" w:hAnsi="Times New Roman"/>
          <w:sz w:val="28"/>
          <w:szCs w:val="28"/>
        </w:rPr>
        <w:t xml:space="preserve">: </w:t>
      </w:r>
    </w:p>
    <w:p w:rsidR="00293007" w:rsidRDefault="00293007" w:rsidP="00642E07">
      <w:pPr>
        <w:spacing w:after="0" w:line="240" w:lineRule="auto"/>
        <w:ind w:firstLine="709"/>
        <w:jc w:val="both"/>
        <w:rPr>
          <w:rFonts w:ascii="Times New Roman" w:hAnsi="Times New Roman"/>
          <w:sz w:val="28"/>
          <w:szCs w:val="28"/>
        </w:rPr>
      </w:pPr>
    </w:p>
    <w:p w:rsidR="00154A7C" w:rsidRPr="00C73577" w:rsidRDefault="00154A7C" w:rsidP="00154A7C">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 А С П О Р Т </w:t>
      </w:r>
    </w:p>
    <w:p w:rsidR="00642E07" w:rsidRDefault="00154A7C" w:rsidP="00642E07">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подпрограммы </w:t>
      </w:r>
      <w:r>
        <w:rPr>
          <w:rFonts w:ascii="Times New Roman" w:hAnsi="Times New Roman"/>
          <w:sz w:val="28"/>
          <w:szCs w:val="28"/>
        </w:rPr>
        <w:t>9</w:t>
      </w:r>
      <w:r w:rsidRPr="00C73577">
        <w:rPr>
          <w:rFonts w:ascii="Times New Roman" w:hAnsi="Times New Roman"/>
          <w:sz w:val="28"/>
          <w:szCs w:val="28"/>
        </w:rPr>
        <w:t xml:space="preserve"> </w:t>
      </w:r>
      <w:r w:rsidR="00642E07" w:rsidRPr="00642E07">
        <w:rPr>
          <w:rFonts w:ascii="Times New Roman" w:hAnsi="Times New Roman"/>
          <w:sz w:val="28"/>
          <w:szCs w:val="28"/>
        </w:rPr>
        <w:t xml:space="preserve">«В каждой семье – не менее </w:t>
      </w:r>
    </w:p>
    <w:p w:rsidR="00642E07" w:rsidRDefault="00642E07" w:rsidP="00642E07">
      <w:pPr>
        <w:tabs>
          <w:tab w:val="left" w:pos="6945"/>
        </w:tabs>
        <w:spacing w:after="0" w:line="360" w:lineRule="atLeast"/>
        <w:contextualSpacing/>
        <w:jc w:val="center"/>
        <w:rPr>
          <w:rFonts w:ascii="Times New Roman" w:hAnsi="Times New Roman"/>
          <w:sz w:val="28"/>
          <w:szCs w:val="28"/>
        </w:rPr>
      </w:pPr>
      <w:r w:rsidRPr="00642E07">
        <w:rPr>
          <w:rFonts w:ascii="Times New Roman" w:hAnsi="Times New Roman"/>
          <w:sz w:val="28"/>
          <w:szCs w:val="28"/>
        </w:rPr>
        <w:t>одного ребенка с вы</w:t>
      </w:r>
      <w:r>
        <w:rPr>
          <w:rFonts w:ascii="Times New Roman" w:hAnsi="Times New Roman"/>
          <w:sz w:val="28"/>
          <w:szCs w:val="28"/>
        </w:rPr>
        <w:t>сшим образовани</w:t>
      </w:r>
      <w:r w:rsidRPr="00642E07">
        <w:rPr>
          <w:rFonts w:ascii="Times New Roman" w:hAnsi="Times New Roman"/>
          <w:sz w:val="28"/>
          <w:szCs w:val="28"/>
        </w:rPr>
        <w:t xml:space="preserve">ем </w:t>
      </w:r>
    </w:p>
    <w:p w:rsidR="00154A7C" w:rsidRDefault="00642E07" w:rsidP="00642E07">
      <w:pPr>
        <w:tabs>
          <w:tab w:val="left" w:pos="6945"/>
        </w:tabs>
        <w:spacing w:after="0" w:line="360" w:lineRule="atLeast"/>
        <w:contextualSpacing/>
        <w:jc w:val="center"/>
        <w:rPr>
          <w:rFonts w:ascii="Times New Roman" w:hAnsi="Times New Roman"/>
          <w:sz w:val="28"/>
          <w:szCs w:val="28"/>
        </w:rPr>
      </w:pPr>
      <w:r w:rsidRPr="00642E07">
        <w:rPr>
          <w:rFonts w:ascii="Times New Roman" w:hAnsi="Times New Roman"/>
          <w:sz w:val="28"/>
          <w:szCs w:val="28"/>
        </w:rPr>
        <w:t>на 2014-2023 годы»</w:t>
      </w:r>
      <w:r>
        <w:rPr>
          <w:rFonts w:ascii="Times New Roman" w:hAnsi="Times New Roman"/>
          <w:sz w:val="28"/>
          <w:szCs w:val="28"/>
        </w:rPr>
        <w:t xml:space="preserve"> </w:t>
      </w:r>
      <w:r w:rsidR="00154A7C" w:rsidRPr="00C73577">
        <w:rPr>
          <w:rFonts w:ascii="Times New Roman" w:hAnsi="Times New Roman"/>
          <w:sz w:val="28"/>
          <w:szCs w:val="28"/>
        </w:rPr>
        <w:t>государственной программы</w:t>
      </w:r>
    </w:p>
    <w:p w:rsidR="00154A7C" w:rsidRDefault="00154A7C" w:rsidP="00154A7C">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 xml:space="preserve">Республики Тыва «Развитие образования </w:t>
      </w:r>
    </w:p>
    <w:p w:rsidR="00154A7C" w:rsidRPr="00F34CEE" w:rsidRDefault="00154A7C" w:rsidP="00154A7C">
      <w:pPr>
        <w:tabs>
          <w:tab w:val="left" w:pos="6945"/>
        </w:tabs>
        <w:spacing w:after="0" w:line="360" w:lineRule="atLeast"/>
        <w:contextualSpacing/>
        <w:jc w:val="center"/>
        <w:rPr>
          <w:rFonts w:ascii="Times New Roman" w:hAnsi="Times New Roman"/>
          <w:sz w:val="28"/>
          <w:szCs w:val="28"/>
        </w:rPr>
      </w:pPr>
      <w:r w:rsidRPr="00C73577">
        <w:rPr>
          <w:rFonts w:ascii="Times New Roman" w:hAnsi="Times New Roman"/>
          <w:sz w:val="28"/>
          <w:szCs w:val="28"/>
        </w:rPr>
        <w:t>на 2014-2025 годы»</w:t>
      </w:r>
      <w:r w:rsidRPr="00F34CEE">
        <w:rPr>
          <w:rFonts w:ascii="Times New Roman" w:hAnsi="Times New Roman"/>
          <w:sz w:val="28"/>
          <w:szCs w:val="28"/>
        </w:rPr>
        <w:t xml:space="preserve"> </w:t>
      </w:r>
    </w:p>
    <w:p w:rsidR="00154A7C" w:rsidRPr="00F34CEE" w:rsidRDefault="00154A7C" w:rsidP="00642E07">
      <w:pPr>
        <w:spacing w:after="0" w:line="240" w:lineRule="auto"/>
        <w:ind w:firstLine="709"/>
        <w:jc w:val="both"/>
        <w:rPr>
          <w:rFonts w:ascii="Times New Roman" w:hAnsi="Times New Roman"/>
          <w:sz w:val="28"/>
          <w:szCs w:val="28"/>
        </w:rPr>
      </w:pPr>
    </w:p>
    <w:tbl>
      <w:tblPr>
        <w:tblW w:w="10206" w:type="dxa"/>
        <w:jc w:val="center"/>
        <w:tblCellMar>
          <w:left w:w="57" w:type="dxa"/>
          <w:right w:w="57" w:type="dxa"/>
        </w:tblCellMar>
        <w:tblLook w:val="04A0" w:firstRow="1" w:lastRow="0" w:firstColumn="1" w:lastColumn="0" w:noHBand="0" w:noVBand="1"/>
      </w:tblPr>
      <w:tblGrid>
        <w:gridCol w:w="2790"/>
        <w:gridCol w:w="330"/>
        <w:gridCol w:w="7086"/>
      </w:tblGrid>
      <w:tr w:rsidR="00293007" w:rsidRPr="00F34CEE" w:rsidTr="00293007">
        <w:trPr>
          <w:trHeight w:val="20"/>
          <w:jc w:val="center"/>
        </w:trPr>
        <w:tc>
          <w:tcPr>
            <w:tcW w:w="2790" w:type="dxa"/>
          </w:tcPr>
          <w:p w:rsidR="00293007" w:rsidRDefault="00293007" w:rsidP="008D74AE">
            <w:pPr>
              <w:autoSpaceDE w:val="0"/>
              <w:autoSpaceDN w:val="0"/>
              <w:adjustRightInd w:val="0"/>
              <w:spacing w:after="0" w:line="240" w:lineRule="auto"/>
              <w:jc w:val="both"/>
              <w:rPr>
                <w:rFonts w:ascii="Times New Roman" w:hAnsi="Times New Roman"/>
                <w:sz w:val="24"/>
                <w:szCs w:val="24"/>
              </w:rPr>
            </w:pPr>
            <w:bookmarkStart w:id="10" w:name="_Hlk136445000"/>
            <w:r w:rsidRPr="00F34CEE">
              <w:rPr>
                <w:rFonts w:ascii="Times New Roman" w:hAnsi="Times New Roman"/>
                <w:sz w:val="24"/>
                <w:szCs w:val="24"/>
              </w:rPr>
              <w:t>Наименование направления (подпрограммы)</w:t>
            </w:r>
          </w:p>
          <w:p w:rsidR="00293007" w:rsidRPr="00F34CEE" w:rsidRDefault="00293007" w:rsidP="008D74AE">
            <w:pPr>
              <w:autoSpaceDE w:val="0"/>
              <w:autoSpaceDN w:val="0"/>
              <w:adjustRightInd w:val="0"/>
              <w:spacing w:after="0" w:line="240" w:lineRule="auto"/>
              <w:jc w:val="both"/>
              <w:rPr>
                <w:rFonts w:ascii="Times New Roman" w:hAnsi="Times New Roman"/>
                <w:sz w:val="24"/>
                <w:szCs w:val="24"/>
              </w:rPr>
            </w:pPr>
          </w:p>
        </w:tc>
        <w:tc>
          <w:tcPr>
            <w:tcW w:w="330" w:type="dxa"/>
          </w:tcPr>
          <w:p w:rsidR="00293007" w:rsidRPr="00F34CEE" w:rsidRDefault="00293007" w:rsidP="008D74AE">
            <w:pPr>
              <w:spacing w:after="0" w:line="240" w:lineRule="auto"/>
              <w:jc w:val="both"/>
              <w:rPr>
                <w:rFonts w:ascii="Times New Roman" w:hAnsi="Times New Roman"/>
                <w:sz w:val="24"/>
                <w:szCs w:val="24"/>
              </w:rPr>
            </w:pPr>
            <w:r>
              <w:rPr>
                <w:rFonts w:ascii="Times New Roman" w:hAnsi="Times New Roman"/>
                <w:sz w:val="24"/>
                <w:szCs w:val="24"/>
              </w:rPr>
              <w:t>–</w:t>
            </w:r>
          </w:p>
        </w:tc>
        <w:tc>
          <w:tcPr>
            <w:tcW w:w="7086" w:type="dxa"/>
          </w:tcPr>
          <w:p w:rsidR="00293007" w:rsidRPr="00F34CEE" w:rsidRDefault="00293007" w:rsidP="00293007">
            <w:pPr>
              <w:spacing w:after="0" w:line="240" w:lineRule="auto"/>
              <w:jc w:val="both"/>
              <w:rPr>
                <w:rFonts w:ascii="Times New Roman" w:hAnsi="Times New Roman"/>
                <w:sz w:val="24"/>
                <w:szCs w:val="24"/>
              </w:rPr>
            </w:pPr>
            <w:r>
              <w:rPr>
                <w:rFonts w:ascii="Times New Roman" w:hAnsi="Times New Roman"/>
                <w:sz w:val="24"/>
                <w:szCs w:val="24"/>
              </w:rPr>
              <w:t>«</w:t>
            </w:r>
            <w:r w:rsidRPr="00F34CEE">
              <w:rPr>
                <w:rFonts w:ascii="Times New Roman" w:hAnsi="Times New Roman"/>
                <w:sz w:val="24"/>
                <w:szCs w:val="24"/>
              </w:rPr>
              <w:t xml:space="preserve">В каждой семье </w:t>
            </w:r>
            <w:r>
              <w:rPr>
                <w:rFonts w:ascii="Times New Roman" w:hAnsi="Times New Roman"/>
                <w:sz w:val="24"/>
                <w:szCs w:val="24"/>
              </w:rPr>
              <w:t>–</w:t>
            </w:r>
            <w:r w:rsidRPr="00F34CEE">
              <w:rPr>
                <w:rFonts w:ascii="Times New Roman" w:hAnsi="Times New Roman"/>
                <w:sz w:val="24"/>
                <w:szCs w:val="24"/>
              </w:rPr>
              <w:t xml:space="preserve"> не менее одного ребенка с высшим образованием на 2014-2023 годы</w:t>
            </w:r>
            <w:r>
              <w:rPr>
                <w:rFonts w:ascii="Times New Roman" w:hAnsi="Times New Roman"/>
                <w:sz w:val="24"/>
                <w:szCs w:val="24"/>
              </w:rPr>
              <w:t>»</w:t>
            </w:r>
          </w:p>
        </w:tc>
      </w:tr>
      <w:tr w:rsidR="00293007" w:rsidRPr="00F34CEE" w:rsidTr="00293007">
        <w:trPr>
          <w:trHeight w:val="20"/>
          <w:jc w:val="center"/>
        </w:trPr>
        <w:tc>
          <w:tcPr>
            <w:tcW w:w="2790" w:type="dxa"/>
          </w:tcPr>
          <w:p w:rsidR="00293007" w:rsidRPr="00F34CEE" w:rsidRDefault="00293007"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Ответственный исполнитель </w:t>
            </w:r>
          </w:p>
        </w:tc>
        <w:tc>
          <w:tcPr>
            <w:tcW w:w="330" w:type="dxa"/>
          </w:tcPr>
          <w:p w:rsidR="00293007" w:rsidRPr="00F34CEE" w:rsidRDefault="00293007" w:rsidP="008D74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tc>
        <w:tc>
          <w:tcPr>
            <w:tcW w:w="7086" w:type="dxa"/>
          </w:tcPr>
          <w:p w:rsidR="00293007" w:rsidRPr="00F34CEE" w:rsidRDefault="00293007" w:rsidP="00642E0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Министерство образования Республики Тыва </w:t>
            </w:r>
          </w:p>
        </w:tc>
      </w:tr>
      <w:tr w:rsidR="00293007" w:rsidRPr="00F34CEE" w:rsidTr="00293007">
        <w:trPr>
          <w:trHeight w:val="20"/>
          <w:jc w:val="center"/>
        </w:trPr>
        <w:tc>
          <w:tcPr>
            <w:tcW w:w="2790" w:type="dxa"/>
          </w:tcPr>
          <w:p w:rsidR="00293007" w:rsidRPr="00F34CEE" w:rsidRDefault="00293007"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lastRenderedPageBreak/>
              <w:t>Период реализации</w:t>
            </w:r>
          </w:p>
        </w:tc>
        <w:tc>
          <w:tcPr>
            <w:tcW w:w="330" w:type="dxa"/>
          </w:tcPr>
          <w:p w:rsidR="00293007" w:rsidRPr="00F34CEE" w:rsidRDefault="00293007" w:rsidP="008D74AE">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7086" w:type="dxa"/>
          </w:tcPr>
          <w:p w:rsidR="00293007" w:rsidRPr="00F34CEE" w:rsidRDefault="00293007" w:rsidP="008D74AE">
            <w:pPr>
              <w:autoSpaceDE w:val="0"/>
              <w:autoSpaceDN w:val="0"/>
              <w:adjustRightInd w:val="0"/>
              <w:spacing w:after="0" w:line="240" w:lineRule="auto"/>
              <w:rPr>
                <w:rFonts w:ascii="Times New Roman" w:hAnsi="Times New Roman"/>
                <w:sz w:val="24"/>
                <w:szCs w:val="24"/>
                <w:lang w:eastAsia="ru-RU"/>
              </w:rPr>
            </w:pPr>
            <w:r w:rsidRPr="00F34CEE">
              <w:rPr>
                <w:rFonts w:ascii="Times New Roman" w:eastAsia="Times New Roman" w:hAnsi="Times New Roman"/>
                <w:sz w:val="24"/>
                <w:szCs w:val="24"/>
              </w:rPr>
              <w:t xml:space="preserve">2014-2023 годы  </w:t>
            </w:r>
          </w:p>
          <w:p w:rsidR="00293007" w:rsidRPr="00F34CEE" w:rsidRDefault="00293007" w:rsidP="008D74AE">
            <w:pPr>
              <w:autoSpaceDE w:val="0"/>
              <w:autoSpaceDN w:val="0"/>
              <w:adjustRightInd w:val="0"/>
              <w:spacing w:after="0" w:line="240" w:lineRule="auto"/>
              <w:rPr>
                <w:rFonts w:ascii="Times New Roman" w:hAnsi="Times New Roman"/>
                <w:sz w:val="24"/>
                <w:szCs w:val="24"/>
                <w:lang w:eastAsia="ru-RU"/>
              </w:rPr>
            </w:pPr>
          </w:p>
        </w:tc>
      </w:tr>
      <w:tr w:rsidR="00293007" w:rsidRPr="00F34CEE" w:rsidTr="00293007">
        <w:trPr>
          <w:trHeight w:val="20"/>
          <w:jc w:val="center"/>
        </w:trPr>
        <w:tc>
          <w:tcPr>
            <w:tcW w:w="2790" w:type="dxa"/>
          </w:tcPr>
          <w:p w:rsidR="00293007" w:rsidRPr="00F34CEE" w:rsidRDefault="00293007" w:rsidP="008D74AE">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Цели </w:t>
            </w:r>
          </w:p>
        </w:tc>
        <w:tc>
          <w:tcPr>
            <w:tcW w:w="330" w:type="dxa"/>
          </w:tcPr>
          <w:p w:rsidR="00293007" w:rsidRPr="00F34CEE" w:rsidRDefault="00293007" w:rsidP="008D74AE">
            <w:pPr>
              <w:pStyle w:val="formattext"/>
              <w:shd w:val="clear" w:color="auto" w:fill="FFFFFF"/>
              <w:tabs>
                <w:tab w:val="left" w:pos="637"/>
              </w:tabs>
              <w:spacing w:before="0" w:beforeAutospacing="0" w:after="0" w:afterAutospacing="0"/>
              <w:textAlignment w:val="baseline"/>
            </w:pPr>
            <w:r>
              <w:t>–</w:t>
            </w:r>
          </w:p>
        </w:tc>
        <w:tc>
          <w:tcPr>
            <w:tcW w:w="7086" w:type="dxa"/>
          </w:tcPr>
          <w:p w:rsidR="00293007" w:rsidRDefault="00293007" w:rsidP="008D74AE">
            <w:pPr>
              <w:pStyle w:val="formattext"/>
              <w:shd w:val="clear" w:color="auto" w:fill="FFFFFF"/>
              <w:tabs>
                <w:tab w:val="left" w:pos="637"/>
              </w:tabs>
              <w:spacing w:before="0" w:beforeAutospacing="0" w:after="0" w:afterAutospacing="0"/>
              <w:textAlignment w:val="baseline"/>
            </w:pPr>
            <w:r w:rsidRPr="00F34CEE">
              <w:t>создание условий в Республике Тыва для получения высшего образования не менее чем одним ребенком в каждой семье</w:t>
            </w:r>
          </w:p>
          <w:p w:rsidR="00293007" w:rsidRPr="00F34CEE" w:rsidRDefault="00293007" w:rsidP="008D74AE">
            <w:pPr>
              <w:pStyle w:val="formattext"/>
              <w:shd w:val="clear" w:color="auto" w:fill="FFFFFF"/>
              <w:tabs>
                <w:tab w:val="left" w:pos="637"/>
              </w:tabs>
              <w:spacing w:before="0" w:beforeAutospacing="0" w:after="0" w:afterAutospacing="0"/>
              <w:textAlignment w:val="baseline"/>
            </w:pPr>
          </w:p>
        </w:tc>
      </w:tr>
      <w:tr w:rsidR="00293007" w:rsidRPr="00F34CEE" w:rsidTr="00293007">
        <w:trPr>
          <w:trHeight w:val="20"/>
          <w:jc w:val="center"/>
        </w:trPr>
        <w:tc>
          <w:tcPr>
            <w:tcW w:w="2790" w:type="dxa"/>
          </w:tcPr>
          <w:p w:rsidR="00293007" w:rsidRPr="00F34CEE" w:rsidRDefault="00293007" w:rsidP="008D74AE">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Объемы финансового обеспечения за счет всех источников за весь период реализации</w:t>
            </w:r>
          </w:p>
        </w:tc>
        <w:tc>
          <w:tcPr>
            <w:tcW w:w="330" w:type="dxa"/>
          </w:tcPr>
          <w:p w:rsidR="00293007" w:rsidRPr="00F34CEE" w:rsidRDefault="00293007" w:rsidP="00C33CC1">
            <w:pPr>
              <w:spacing w:after="0" w:line="240" w:lineRule="auto"/>
              <w:jc w:val="both"/>
              <w:rPr>
                <w:rFonts w:ascii="Times New Roman" w:hAnsi="Times New Roman"/>
                <w:sz w:val="24"/>
                <w:szCs w:val="24"/>
              </w:rPr>
            </w:pPr>
            <w:r>
              <w:rPr>
                <w:rFonts w:ascii="Times New Roman" w:hAnsi="Times New Roman"/>
                <w:sz w:val="24"/>
                <w:szCs w:val="24"/>
              </w:rPr>
              <w:t>–</w:t>
            </w:r>
          </w:p>
        </w:tc>
        <w:tc>
          <w:tcPr>
            <w:tcW w:w="7086" w:type="dxa"/>
          </w:tcPr>
          <w:p w:rsidR="00293007" w:rsidRPr="00F34CEE" w:rsidRDefault="00293007" w:rsidP="00C33CC1">
            <w:pPr>
              <w:spacing w:after="0" w:line="240" w:lineRule="auto"/>
              <w:jc w:val="both"/>
              <w:rPr>
                <w:rFonts w:ascii="Times New Roman" w:hAnsi="Times New Roman"/>
                <w:sz w:val="24"/>
                <w:szCs w:val="24"/>
              </w:rPr>
            </w:pPr>
            <w:r w:rsidRPr="00F34CEE">
              <w:rPr>
                <w:rFonts w:ascii="Times New Roman" w:hAnsi="Times New Roman"/>
                <w:sz w:val="24"/>
                <w:szCs w:val="24"/>
              </w:rPr>
              <w:t xml:space="preserve">общий объем финансирования Подпрограммы составляет 34 633,4 тыс. рублей из средств республиканского бюджета, в том числе по годам: в 2014 г. </w:t>
            </w:r>
            <w:r>
              <w:rPr>
                <w:rFonts w:ascii="Times New Roman" w:hAnsi="Times New Roman"/>
                <w:sz w:val="24"/>
                <w:szCs w:val="24"/>
              </w:rPr>
              <w:t>–</w:t>
            </w:r>
            <w:r w:rsidRPr="00F34CEE">
              <w:rPr>
                <w:rFonts w:ascii="Times New Roman" w:hAnsi="Times New Roman"/>
                <w:sz w:val="24"/>
                <w:szCs w:val="24"/>
              </w:rPr>
              <w:t xml:space="preserve"> 0,0 рублей;</w:t>
            </w:r>
          </w:p>
          <w:p w:rsidR="00293007" w:rsidRPr="00F34CEE" w:rsidRDefault="00293007" w:rsidP="00C33CC1">
            <w:pPr>
              <w:spacing w:after="0" w:line="240" w:lineRule="auto"/>
              <w:jc w:val="both"/>
              <w:rPr>
                <w:rFonts w:ascii="Times New Roman" w:hAnsi="Times New Roman"/>
                <w:sz w:val="24"/>
                <w:szCs w:val="24"/>
              </w:rPr>
            </w:pPr>
            <w:r w:rsidRPr="00F34CEE">
              <w:rPr>
                <w:rFonts w:ascii="Times New Roman" w:hAnsi="Times New Roman"/>
                <w:sz w:val="24"/>
                <w:szCs w:val="24"/>
              </w:rPr>
              <w:t xml:space="preserve">в 2015 г. </w:t>
            </w:r>
            <w:r>
              <w:rPr>
                <w:rFonts w:ascii="Times New Roman" w:hAnsi="Times New Roman"/>
                <w:sz w:val="24"/>
                <w:szCs w:val="24"/>
              </w:rPr>
              <w:t>–</w:t>
            </w:r>
            <w:r w:rsidRPr="00F34CEE">
              <w:rPr>
                <w:rFonts w:ascii="Times New Roman" w:hAnsi="Times New Roman"/>
                <w:sz w:val="24"/>
                <w:szCs w:val="24"/>
              </w:rPr>
              <w:t xml:space="preserve"> 4082,0 тыс. рублей;</w:t>
            </w:r>
          </w:p>
          <w:p w:rsidR="00293007" w:rsidRPr="00F34CEE" w:rsidRDefault="00293007" w:rsidP="00C33CC1">
            <w:pPr>
              <w:spacing w:after="0" w:line="240" w:lineRule="auto"/>
              <w:jc w:val="both"/>
              <w:rPr>
                <w:rFonts w:ascii="Times New Roman" w:hAnsi="Times New Roman"/>
                <w:sz w:val="24"/>
                <w:szCs w:val="24"/>
              </w:rPr>
            </w:pPr>
            <w:r>
              <w:rPr>
                <w:rFonts w:ascii="Times New Roman" w:hAnsi="Times New Roman"/>
                <w:sz w:val="24"/>
                <w:szCs w:val="24"/>
              </w:rPr>
              <w:t>в 2016 г. –</w:t>
            </w:r>
            <w:r w:rsidRPr="00F34CEE">
              <w:rPr>
                <w:rFonts w:ascii="Times New Roman" w:hAnsi="Times New Roman"/>
                <w:sz w:val="24"/>
                <w:szCs w:val="24"/>
              </w:rPr>
              <w:t xml:space="preserve"> 3006,2 тыс. рублей;</w:t>
            </w:r>
          </w:p>
          <w:p w:rsidR="00293007" w:rsidRPr="00F34CEE" w:rsidRDefault="00293007" w:rsidP="00C33CC1">
            <w:pPr>
              <w:spacing w:after="0" w:line="240" w:lineRule="auto"/>
              <w:jc w:val="both"/>
              <w:rPr>
                <w:rFonts w:ascii="Times New Roman" w:hAnsi="Times New Roman"/>
                <w:sz w:val="24"/>
                <w:szCs w:val="24"/>
              </w:rPr>
            </w:pPr>
            <w:r>
              <w:rPr>
                <w:rFonts w:ascii="Times New Roman" w:hAnsi="Times New Roman"/>
                <w:sz w:val="24"/>
                <w:szCs w:val="24"/>
              </w:rPr>
              <w:t>в 2017 г. –</w:t>
            </w:r>
            <w:r w:rsidRPr="00F34CEE">
              <w:rPr>
                <w:rFonts w:ascii="Times New Roman" w:hAnsi="Times New Roman"/>
                <w:sz w:val="24"/>
                <w:szCs w:val="24"/>
              </w:rPr>
              <w:t xml:space="preserve"> 2804,4 тыс. рублей;</w:t>
            </w:r>
          </w:p>
          <w:p w:rsidR="00293007" w:rsidRPr="00F34CEE" w:rsidRDefault="00293007" w:rsidP="00C33CC1">
            <w:pPr>
              <w:spacing w:after="0" w:line="240" w:lineRule="auto"/>
              <w:jc w:val="both"/>
              <w:rPr>
                <w:rFonts w:ascii="Times New Roman" w:hAnsi="Times New Roman"/>
                <w:sz w:val="24"/>
                <w:szCs w:val="24"/>
              </w:rPr>
            </w:pPr>
            <w:r w:rsidRPr="00F34CEE">
              <w:rPr>
                <w:rFonts w:ascii="Times New Roman" w:hAnsi="Times New Roman"/>
                <w:sz w:val="24"/>
                <w:szCs w:val="24"/>
              </w:rPr>
              <w:t>в 2018</w:t>
            </w:r>
            <w:r>
              <w:rPr>
                <w:rFonts w:ascii="Times New Roman" w:hAnsi="Times New Roman"/>
                <w:sz w:val="24"/>
                <w:szCs w:val="24"/>
              </w:rPr>
              <w:t xml:space="preserve"> г. –</w:t>
            </w:r>
            <w:r w:rsidRPr="00F34CEE">
              <w:rPr>
                <w:rFonts w:ascii="Times New Roman" w:hAnsi="Times New Roman"/>
                <w:sz w:val="24"/>
                <w:szCs w:val="24"/>
              </w:rPr>
              <w:t xml:space="preserve"> 3370,5 тыс. рублей;</w:t>
            </w:r>
          </w:p>
          <w:p w:rsidR="00293007" w:rsidRPr="00F34CEE" w:rsidRDefault="00293007" w:rsidP="00C33CC1">
            <w:pPr>
              <w:spacing w:after="0" w:line="240" w:lineRule="auto"/>
              <w:jc w:val="both"/>
              <w:rPr>
                <w:rFonts w:ascii="Times New Roman" w:hAnsi="Times New Roman"/>
                <w:sz w:val="24"/>
                <w:szCs w:val="24"/>
              </w:rPr>
            </w:pPr>
            <w:r>
              <w:rPr>
                <w:rFonts w:ascii="Times New Roman" w:hAnsi="Times New Roman"/>
                <w:sz w:val="24"/>
                <w:szCs w:val="24"/>
              </w:rPr>
              <w:t>в 2019 г. –</w:t>
            </w:r>
            <w:r w:rsidRPr="00F34CEE">
              <w:rPr>
                <w:rFonts w:ascii="Times New Roman" w:hAnsi="Times New Roman"/>
                <w:sz w:val="24"/>
                <w:szCs w:val="24"/>
              </w:rPr>
              <w:t xml:space="preserve"> 2233,9 тыс. рублей;</w:t>
            </w:r>
          </w:p>
          <w:p w:rsidR="00293007" w:rsidRPr="00F34CEE" w:rsidRDefault="00293007" w:rsidP="00C33CC1">
            <w:pPr>
              <w:spacing w:after="0" w:line="240" w:lineRule="auto"/>
              <w:jc w:val="both"/>
              <w:rPr>
                <w:rFonts w:ascii="Times New Roman" w:hAnsi="Times New Roman"/>
                <w:sz w:val="24"/>
                <w:szCs w:val="24"/>
              </w:rPr>
            </w:pPr>
            <w:r>
              <w:rPr>
                <w:rFonts w:ascii="Times New Roman" w:hAnsi="Times New Roman"/>
                <w:sz w:val="24"/>
                <w:szCs w:val="24"/>
              </w:rPr>
              <w:t>в 2020 г. –</w:t>
            </w:r>
            <w:r w:rsidRPr="00F34CEE">
              <w:rPr>
                <w:rFonts w:ascii="Times New Roman" w:hAnsi="Times New Roman"/>
                <w:sz w:val="24"/>
                <w:szCs w:val="24"/>
              </w:rPr>
              <w:t xml:space="preserve"> 2719,3 тыс. рублей;</w:t>
            </w:r>
          </w:p>
          <w:p w:rsidR="00293007" w:rsidRPr="00F34CEE" w:rsidRDefault="00293007" w:rsidP="00C33CC1">
            <w:pPr>
              <w:spacing w:after="0" w:line="240" w:lineRule="auto"/>
              <w:jc w:val="both"/>
              <w:rPr>
                <w:rFonts w:ascii="Times New Roman" w:hAnsi="Times New Roman"/>
                <w:sz w:val="24"/>
                <w:szCs w:val="24"/>
              </w:rPr>
            </w:pPr>
            <w:r>
              <w:rPr>
                <w:rFonts w:ascii="Times New Roman" w:hAnsi="Times New Roman"/>
                <w:sz w:val="24"/>
                <w:szCs w:val="24"/>
              </w:rPr>
              <w:t>в 2021 г. –</w:t>
            </w:r>
            <w:r w:rsidRPr="00F34CEE">
              <w:rPr>
                <w:rFonts w:ascii="Times New Roman" w:hAnsi="Times New Roman"/>
                <w:sz w:val="24"/>
                <w:szCs w:val="24"/>
              </w:rPr>
              <w:t xml:space="preserve"> 3704,00 тыс. рублей;</w:t>
            </w:r>
          </w:p>
          <w:p w:rsidR="00293007" w:rsidRPr="00F34CEE" w:rsidRDefault="00293007" w:rsidP="00C33CC1">
            <w:pPr>
              <w:spacing w:after="0" w:line="240" w:lineRule="auto"/>
              <w:jc w:val="both"/>
              <w:rPr>
                <w:rFonts w:ascii="Times New Roman" w:hAnsi="Times New Roman"/>
                <w:sz w:val="24"/>
                <w:szCs w:val="24"/>
              </w:rPr>
            </w:pPr>
            <w:r w:rsidRPr="00F34CEE">
              <w:rPr>
                <w:rFonts w:ascii="Times New Roman" w:hAnsi="Times New Roman"/>
                <w:sz w:val="24"/>
                <w:szCs w:val="24"/>
              </w:rPr>
              <w:t>в 2022 г. – 3233,7 тыс. рублей;</w:t>
            </w:r>
          </w:p>
          <w:p w:rsidR="00293007" w:rsidRPr="00F34CEE" w:rsidRDefault="00293007" w:rsidP="00C33CC1">
            <w:pPr>
              <w:spacing w:after="0" w:line="240" w:lineRule="auto"/>
              <w:jc w:val="both"/>
              <w:rPr>
                <w:rFonts w:ascii="Times New Roman" w:hAnsi="Times New Roman"/>
                <w:sz w:val="24"/>
                <w:szCs w:val="24"/>
              </w:rPr>
            </w:pPr>
            <w:r w:rsidRPr="00F34CEE">
              <w:rPr>
                <w:rFonts w:ascii="Times New Roman" w:hAnsi="Times New Roman"/>
                <w:sz w:val="24"/>
                <w:szCs w:val="24"/>
              </w:rPr>
              <w:t>в 2023 г. – 71,40 тыс. рублей;</w:t>
            </w:r>
          </w:p>
          <w:p w:rsidR="00293007" w:rsidRPr="00F34CEE" w:rsidRDefault="00293007" w:rsidP="00C33CC1">
            <w:pPr>
              <w:spacing w:after="0" w:line="240" w:lineRule="auto"/>
              <w:jc w:val="both"/>
              <w:rPr>
                <w:rFonts w:ascii="Times New Roman" w:hAnsi="Times New Roman"/>
                <w:sz w:val="24"/>
                <w:szCs w:val="24"/>
              </w:rPr>
            </w:pPr>
            <w:r w:rsidRPr="00F34CEE">
              <w:rPr>
                <w:rFonts w:ascii="Times New Roman" w:hAnsi="Times New Roman"/>
                <w:sz w:val="24"/>
                <w:szCs w:val="24"/>
              </w:rPr>
              <w:t>в 2024 г. – 4704,0 тыс. рублей;</w:t>
            </w:r>
          </w:p>
          <w:p w:rsidR="00293007" w:rsidRDefault="00293007" w:rsidP="00C33CC1">
            <w:pPr>
              <w:spacing w:after="0" w:line="240" w:lineRule="auto"/>
              <w:jc w:val="both"/>
              <w:rPr>
                <w:rFonts w:ascii="Times New Roman" w:hAnsi="Times New Roman"/>
                <w:sz w:val="24"/>
                <w:szCs w:val="24"/>
              </w:rPr>
            </w:pPr>
            <w:r w:rsidRPr="00F34CEE">
              <w:rPr>
                <w:rFonts w:ascii="Times New Roman" w:hAnsi="Times New Roman"/>
                <w:sz w:val="24"/>
                <w:szCs w:val="24"/>
              </w:rPr>
              <w:t>в 2025 г. – 4704,0 тыс. рублей</w:t>
            </w:r>
            <w:r w:rsidR="00642E07">
              <w:rPr>
                <w:rFonts w:ascii="Times New Roman" w:hAnsi="Times New Roman"/>
                <w:sz w:val="24"/>
                <w:szCs w:val="24"/>
              </w:rPr>
              <w:t>»</w:t>
            </w:r>
            <w:r w:rsidRPr="00F34CEE">
              <w:rPr>
                <w:rFonts w:ascii="Times New Roman" w:hAnsi="Times New Roman"/>
                <w:sz w:val="24"/>
                <w:szCs w:val="24"/>
              </w:rPr>
              <w:t>;</w:t>
            </w:r>
          </w:p>
          <w:p w:rsidR="00293007" w:rsidRPr="00F34CEE" w:rsidRDefault="00293007" w:rsidP="00C33CC1">
            <w:pPr>
              <w:spacing w:after="0" w:line="240" w:lineRule="auto"/>
              <w:jc w:val="both"/>
              <w:rPr>
                <w:rFonts w:ascii="Times New Roman" w:hAnsi="Times New Roman"/>
                <w:sz w:val="24"/>
                <w:szCs w:val="24"/>
              </w:rPr>
            </w:pPr>
          </w:p>
        </w:tc>
      </w:tr>
    </w:tbl>
    <w:bookmarkEnd w:id="10"/>
    <w:p w:rsidR="00CC65C5" w:rsidRPr="00F34CEE" w:rsidRDefault="00CC65C5" w:rsidP="00CC65C5">
      <w:pPr>
        <w:spacing w:after="0" w:line="240" w:lineRule="auto"/>
        <w:ind w:firstLine="709"/>
        <w:jc w:val="both"/>
        <w:rPr>
          <w:rFonts w:ascii="Times New Roman" w:hAnsi="Times New Roman"/>
          <w:sz w:val="28"/>
          <w:szCs w:val="28"/>
        </w:rPr>
      </w:pPr>
      <w:r w:rsidRPr="00F34CEE">
        <w:rPr>
          <w:rFonts w:ascii="Times New Roman" w:hAnsi="Times New Roman"/>
          <w:sz w:val="28"/>
          <w:szCs w:val="28"/>
        </w:rPr>
        <w:t xml:space="preserve">раздел IX изложить в следующей редакции: </w:t>
      </w:r>
    </w:p>
    <w:p w:rsidR="00CC65C5" w:rsidRPr="00F34CEE" w:rsidRDefault="00127831" w:rsidP="00CC65C5">
      <w:pPr>
        <w:spacing w:after="0" w:line="240" w:lineRule="auto"/>
        <w:ind w:firstLine="709"/>
        <w:jc w:val="center"/>
        <w:rPr>
          <w:rFonts w:ascii="Times New Roman" w:hAnsi="Times New Roman"/>
          <w:sz w:val="28"/>
          <w:szCs w:val="28"/>
        </w:rPr>
      </w:pPr>
      <w:r>
        <w:rPr>
          <w:rFonts w:ascii="Times New Roman" w:hAnsi="Times New Roman"/>
          <w:sz w:val="28"/>
          <w:szCs w:val="28"/>
        </w:rPr>
        <w:t>«</w:t>
      </w:r>
      <w:r w:rsidR="00CC65C5" w:rsidRPr="00F34CEE">
        <w:rPr>
          <w:rFonts w:ascii="Times New Roman" w:hAnsi="Times New Roman"/>
          <w:sz w:val="28"/>
          <w:szCs w:val="28"/>
        </w:rPr>
        <w:t>IX. Информация о ресурсном обеспечении Подпрограммы</w:t>
      </w:r>
    </w:p>
    <w:p w:rsidR="00CC65C5" w:rsidRPr="00F34CEE" w:rsidRDefault="00CC65C5" w:rsidP="00CC65C5">
      <w:pPr>
        <w:spacing w:after="0" w:line="240" w:lineRule="auto"/>
        <w:ind w:firstLine="709"/>
        <w:jc w:val="both"/>
        <w:rPr>
          <w:rFonts w:ascii="Times New Roman" w:hAnsi="Times New Roman"/>
          <w:sz w:val="28"/>
          <w:szCs w:val="28"/>
        </w:rPr>
      </w:pPr>
    </w:p>
    <w:p w:rsidR="00CC65C5" w:rsidRPr="00F34CEE" w:rsidRDefault="00CC65C5"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Общий объем финансирования Подпрограммы составляет </w:t>
      </w:r>
      <w:r w:rsidR="001C19CB" w:rsidRPr="00F34CEE">
        <w:rPr>
          <w:rFonts w:ascii="Times New Roman" w:hAnsi="Times New Roman"/>
          <w:sz w:val="28"/>
          <w:szCs w:val="28"/>
        </w:rPr>
        <w:t>34 633,4</w:t>
      </w:r>
      <w:r w:rsidRPr="00F34CEE">
        <w:rPr>
          <w:rFonts w:ascii="Times New Roman" w:hAnsi="Times New Roman"/>
          <w:sz w:val="28"/>
          <w:szCs w:val="28"/>
        </w:rPr>
        <w:t xml:space="preserve"> тыс. рублей из средств республиканского бюджета, в том числе по годам:</w:t>
      </w:r>
    </w:p>
    <w:p w:rsidR="00CC65C5" w:rsidRPr="00F34CEE" w:rsidRDefault="00293007" w:rsidP="00293007">
      <w:pPr>
        <w:spacing w:after="0" w:line="360" w:lineRule="atLeast"/>
        <w:ind w:firstLine="709"/>
        <w:jc w:val="both"/>
        <w:rPr>
          <w:rFonts w:ascii="Times New Roman" w:hAnsi="Times New Roman"/>
          <w:sz w:val="28"/>
          <w:szCs w:val="28"/>
        </w:rPr>
      </w:pPr>
      <w:r>
        <w:rPr>
          <w:rFonts w:ascii="Times New Roman" w:hAnsi="Times New Roman"/>
          <w:sz w:val="28"/>
          <w:szCs w:val="28"/>
        </w:rPr>
        <w:t>в 2014 г. –</w:t>
      </w:r>
      <w:r w:rsidR="00CC65C5" w:rsidRPr="00F34CEE">
        <w:rPr>
          <w:rFonts w:ascii="Times New Roman" w:hAnsi="Times New Roman"/>
          <w:sz w:val="28"/>
          <w:szCs w:val="28"/>
        </w:rPr>
        <w:t xml:space="preserve"> 0,0 рублей;</w:t>
      </w:r>
    </w:p>
    <w:p w:rsidR="00CC65C5" w:rsidRPr="00F34CEE" w:rsidRDefault="00293007" w:rsidP="00293007">
      <w:pPr>
        <w:spacing w:after="0" w:line="360" w:lineRule="atLeast"/>
        <w:ind w:firstLine="709"/>
        <w:jc w:val="both"/>
        <w:rPr>
          <w:rFonts w:ascii="Times New Roman" w:hAnsi="Times New Roman"/>
          <w:sz w:val="28"/>
          <w:szCs w:val="28"/>
        </w:rPr>
      </w:pPr>
      <w:r>
        <w:rPr>
          <w:rFonts w:ascii="Times New Roman" w:hAnsi="Times New Roman"/>
          <w:sz w:val="28"/>
          <w:szCs w:val="28"/>
        </w:rPr>
        <w:t>в 2015 г. –</w:t>
      </w:r>
      <w:r w:rsidR="00CC65C5" w:rsidRPr="00F34CEE">
        <w:rPr>
          <w:rFonts w:ascii="Times New Roman" w:hAnsi="Times New Roman"/>
          <w:sz w:val="28"/>
          <w:szCs w:val="28"/>
        </w:rPr>
        <w:t xml:space="preserve"> 4082,0 тыс. рублей;</w:t>
      </w:r>
    </w:p>
    <w:p w:rsidR="00CC65C5" w:rsidRPr="00F34CEE" w:rsidRDefault="00293007" w:rsidP="00293007">
      <w:pPr>
        <w:spacing w:after="0" w:line="360" w:lineRule="atLeast"/>
        <w:ind w:firstLine="709"/>
        <w:jc w:val="both"/>
        <w:rPr>
          <w:rFonts w:ascii="Times New Roman" w:hAnsi="Times New Roman"/>
          <w:sz w:val="28"/>
          <w:szCs w:val="28"/>
        </w:rPr>
      </w:pPr>
      <w:r>
        <w:rPr>
          <w:rFonts w:ascii="Times New Roman" w:hAnsi="Times New Roman"/>
          <w:sz w:val="28"/>
          <w:szCs w:val="28"/>
        </w:rPr>
        <w:t>в 2016 г. –</w:t>
      </w:r>
      <w:r w:rsidR="00CC65C5" w:rsidRPr="00F34CEE">
        <w:rPr>
          <w:rFonts w:ascii="Times New Roman" w:hAnsi="Times New Roman"/>
          <w:sz w:val="28"/>
          <w:szCs w:val="28"/>
        </w:rPr>
        <w:t xml:space="preserve"> 3006,2 тыс. рублей;</w:t>
      </w:r>
    </w:p>
    <w:p w:rsidR="00CC65C5" w:rsidRPr="00F34CEE" w:rsidRDefault="00293007" w:rsidP="00293007">
      <w:pPr>
        <w:spacing w:after="0" w:line="360" w:lineRule="atLeast"/>
        <w:ind w:firstLine="709"/>
        <w:jc w:val="both"/>
        <w:rPr>
          <w:rFonts w:ascii="Times New Roman" w:hAnsi="Times New Roman"/>
          <w:sz w:val="28"/>
          <w:szCs w:val="28"/>
        </w:rPr>
      </w:pPr>
      <w:r>
        <w:rPr>
          <w:rFonts w:ascii="Times New Roman" w:hAnsi="Times New Roman"/>
          <w:sz w:val="28"/>
          <w:szCs w:val="28"/>
        </w:rPr>
        <w:t>в 2017 г. –</w:t>
      </w:r>
      <w:r w:rsidR="00CC65C5" w:rsidRPr="00F34CEE">
        <w:rPr>
          <w:rFonts w:ascii="Times New Roman" w:hAnsi="Times New Roman"/>
          <w:sz w:val="28"/>
          <w:szCs w:val="28"/>
        </w:rPr>
        <w:t xml:space="preserve"> 2804,4 тыс. рублей;</w:t>
      </w:r>
    </w:p>
    <w:p w:rsidR="00CC65C5" w:rsidRPr="00F34CEE" w:rsidRDefault="00293007" w:rsidP="00293007">
      <w:pPr>
        <w:spacing w:after="0" w:line="360" w:lineRule="atLeast"/>
        <w:ind w:firstLine="709"/>
        <w:jc w:val="both"/>
        <w:rPr>
          <w:rFonts w:ascii="Times New Roman" w:hAnsi="Times New Roman"/>
          <w:sz w:val="28"/>
          <w:szCs w:val="28"/>
        </w:rPr>
      </w:pPr>
      <w:r>
        <w:rPr>
          <w:rFonts w:ascii="Times New Roman" w:hAnsi="Times New Roman"/>
          <w:sz w:val="28"/>
          <w:szCs w:val="28"/>
        </w:rPr>
        <w:t>в 2018 г. –</w:t>
      </w:r>
      <w:r w:rsidR="00CC65C5" w:rsidRPr="00F34CEE">
        <w:rPr>
          <w:rFonts w:ascii="Times New Roman" w:hAnsi="Times New Roman"/>
          <w:sz w:val="28"/>
          <w:szCs w:val="28"/>
        </w:rPr>
        <w:t xml:space="preserve"> 3370,5 тыс. рублей;</w:t>
      </w:r>
    </w:p>
    <w:p w:rsidR="00CC65C5" w:rsidRPr="00F34CEE" w:rsidRDefault="00CC65C5"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2019 г. </w:t>
      </w:r>
      <w:r w:rsidR="00293007">
        <w:rPr>
          <w:rFonts w:ascii="Times New Roman" w:hAnsi="Times New Roman"/>
          <w:sz w:val="28"/>
          <w:szCs w:val="28"/>
        </w:rPr>
        <w:t>–</w:t>
      </w:r>
      <w:r w:rsidRPr="00F34CEE">
        <w:rPr>
          <w:rFonts w:ascii="Times New Roman" w:hAnsi="Times New Roman"/>
          <w:sz w:val="28"/>
          <w:szCs w:val="28"/>
        </w:rPr>
        <w:t xml:space="preserve"> 2233,9 тыс. рублей;</w:t>
      </w:r>
    </w:p>
    <w:p w:rsidR="00CC65C5" w:rsidRPr="00F34CEE" w:rsidRDefault="00293007" w:rsidP="00293007">
      <w:pPr>
        <w:spacing w:after="0" w:line="360" w:lineRule="atLeast"/>
        <w:ind w:firstLine="709"/>
        <w:jc w:val="both"/>
        <w:rPr>
          <w:rFonts w:ascii="Times New Roman" w:hAnsi="Times New Roman"/>
          <w:sz w:val="28"/>
          <w:szCs w:val="28"/>
        </w:rPr>
      </w:pPr>
      <w:r>
        <w:rPr>
          <w:rFonts w:ascii="Times New Roman" w:hAnsi="Times New Roman"/>
          <w:sz w:val="28"/>
          <w:szCs w:val="28"/>
        </w:rPr>
        <w:t>в 2020 г. –</w:t>
      </w:r>
      <w:r w:rsidR="00CC65C5" w:rsidRPr="00F34CEE">
        <w:rPr>
          <w:rFonts w:ascii="Times New Roman" w:hAnsi="Times New Roman"/>
          <w:sz w:val="28"/>
          <w:szCs w:val="28"/>
        </w:rPr>
        <w:t xml:space="preserve"> 2719,3 тыс. рублей;</w:t>
      </w:r>
    </w:p>
    <w:p w:rsidR="00CC65C5" w:rsidRPr="00F34CEE" w:rsidRDefault="00293007" w:rsidP="00293007">
      <w:pPr>
        <w:spacing w:after="0" w:line="360" w:lineRule="atLeast"/>
        <w:ind w:firstLine="709"/>
        <w:jc w:val="both"/>
        <w:rPr>
          <w:rFonts w:ascii="Times New Roman" w:hAnsi="Times New Roman"/>
          <w:sz w:val="28"/>
          <w:szCs w:val="28"/>
        </w:rPr>
      </w:pPr>
      <w:r>
        <w:rPr>
          <w:rFonts w:ascii="Times New Roman" w:hAnsi="Times New Roman"/>
          <w:sz w:val="28"/>
          <w:szCs w:val="28"/>
        </w:rPr>
        <w:t>в 2021 г. –</w:t>
      </w:r>
      <w:r w:rsidR="00CC65C5" w:rsidRPr="00F34CEE">
        <w:rPr>
          <w:rFonts w:ascii="Times New Roman" w:hAnsi="Times New Roman"/>
          <w:sz w:val="28"/>
          <w:szCs w:val="28"/>
        </w:rPr>
        <w:t xml:space="preserve"> 3704,00 тыс. рублей;</w:t>
      </w:r>
    </w:p>
    <w:p w:rsidR="00CC65C5" w:rsidRPr="00F34CEE" w:rsidRDefault="00CC65C5"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2022 г. </w:t>
      </w:r>
      <w:r w:rsidR="009A6E9F" w:rsidRPr="00F34CEE">
        <w:rPr>
          <w:rFonts w:ascii="Times New Roman" w:hAnsi="Times New Roman"/>
          <w:sz w:val="28"/>
          <w:szCs w:val="28"/>
        </w:rPr>
        <w:t>–</w:t>
      </w:r>
      <w:r w:rsidRPr="00F34CEE">
        <w:rPr>
          <w:rFonts w:ascii="Times New Roman" w:hAnsi="Times New Roman"/>
          <w:sz w:val="28"/>
          <w:szCs w:val="28"/>
        </w:rPr>
        <w:t xml:space="preserve"> </w:t>
      </w:r>
      <w:r w:rsidR="009A6E9F" w:rsidRPr="00F34CEE">
        <w:rPr>
          <w:rFonts w:ascii="Times New Roman" w:hAnsi="Times New Roman"/>
          <w:sz w:val="28"/>
          <w:szCs w:val="28"/>
        </w:rPr>
        <w:t>3233,7</w:t>
      </w:r>
      <w:r w:rsidRPr="00F34CEE">
        <w:rPr>
          <w:rFonts w:ascii="Times New Roman" w:hAnsi="Times New Roman"/>
          <w:sz w:val="28"/>
          <w:szCs w:val="28"/>
        </w:rPr>
        <w:t xml:space="preserve"> тыс. рублей;</w:t>
      </w:r>
    </w:p>
    <w:p w:rsidR="00CC65C5" w:rsidRPr="00F34CEE" w:rsidRDefault="00CC65C5"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w:t>
      </w:r>
      <w:r w:rsidR="009A6E9F" w:rsidRPr="00F34CEE">
        <w:rPr>
          <w:rFonts w:ascii="Times New Roman" w:hAnsi="Times New Roman"/>
          <w:sz w:val="28"/>
          <w:szCs w:val="28"/>
        </w:rPr>
        <w:t>–</w:t>
      </w:r>
      <w:r w:rsidRPr="00F34CEE">
        <w:rPr>
          <w:rFonts w:ascii="Times New Roman" w:hAnsi="Times New Roman"/>
          <w:sz w:val="28"/>
          <w:szCs w:val="28"/>
        </w:rPr>
        <w:t xml:space="preserve"> </w:t>
      </w:r>
      <w:r w:rsidR="001C19CB" w:rsidRPr="00F34CEE">
        <w:rPr>
          <w:rFonts w:ascii="Times New Roman" w:hAnsi="Times New Roman"/>
          <w:sz w:val="28"/>
          <w:szCs w:val="28"/>
        </w:rPr>
        <w:t>71,4</w:t>
      </w:r>
      <w:r w:rsidRPr="00F34CEE">
        <w:rPr>
          <w:rFonts w:ascii="Times New Roman" w:hAnsi="Times New Roman"/>
          <w:sz w:val="28"/>
          <w:szCs w:val="28"/>
        </w:rPr>
        <w:t xml:space="preserve"> тыс. рублей;</w:t>
      </w:r>
    </w:p>
    <w:p w:rsidR="00CC65C5" w:rsidRPr="00F34CEE" w:rsidRDefault="00CC65C5"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2024 г. </w:t>
      </w:r>
      <w:r w:rsidR="009A6E9F" w:rsidRPr="00F34CEE">
        <w:rPr>
          <w:rFonts w:ascii="Times New Roman" w:hAnsi="Times New Roman"/>
          <w:sz w:val="28"/>
          <w:szCs w:val="28"/>
        </w:rPr>
        <w:t>–</w:t>
      </w:r>
      <w:r w:rsidRPr="00F34CEE">
        <w:rPr>
          <w:rFonts w:ascii="Times New Roman" w:hAnsi="Times New Roman"/>
          <w:sz w:val="28"/>
          <w:szCs w:val="28"/>
        </w:rPr>
        <w:t xml:space="preserve"> </w:t>
      </w:r>
      <w:r w:rsidR="009A6E9F" w:rsidRPr="00F34CEE">
        <w:rPr>
          <w:rFonts w:ascii="Times New Roman" w:hAnsi="Times New Roman"/>
          <w:sz w:val="28"/>
          <w:szCs w:val="28"/>
        </w:rPr>
        <w:t>4704,0</w:t>
      </w:r>
      <w:r w:rsidRPr="00F34CEE">
        <w:rPr>
          <w:rFonts w:ascii="Times New Roman" w:hAnsi="Times New Roman"/>
          <w:sz w:val="28"/>
          <w:szCs w:val="28"/>
        </w:rPr>
        <w:t xml:space="preserve"> тыс. рублей;</w:t>
      </w:r>
    </w:p>
    <w:p w:rsidR="00CC65C5" w:rsidRPr="00F34CEE" w:rsidRDefault="00CC65C5"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2025 г. </w:t>
      </w:r>
      <w:r w:rsidR="009A6E9F" w:rsidRPr="00F34CEE">
        <w:rPr>
          <w:rFonts w:ascii="Times New Roman" w:hAnsi="Times New Roman"/>
          <w:sz w:val="28"/>
          <w:szCs w:val="28"/>
        </w:rPr>
        <w:t>–</w:t>
      </w:r>
      <w:r w:rsidRPr="00F34CEE">
        <w:rPr>
          <w:rFonts w:ascii="Times New Roman" w:hAnsi="Times New Roman"/>
          <w:sz w:val="28"/>
          <w:szCs w:val="28"/>
        </w:rPr>
        <w:t xml:space="preserve"> </w:t>
      </w:r>
      <w:r w:rsidR="009A6E9F" w:rsidRPr="00F34CEE">
        <w:rPr>
          <w:rFonts w:ascii="Times New Roman" w:hAnsi="Times New Roman"/>
          <w:sz w:val="28"/>
          <w:szCs w:val="28"/>
        </w:rPr>
        <w:t>47</w:t>
      </w:r>
      <w:r w:rsidRPr="00F34CEE">
        <w:rPr>
          <w:rFonts w:ascii="Times New Roman" w:hAnsi="Times New Roman"/>
          <w:sz w:val="28"/>
          <w:szCs w:val="28"/>
        </w:rPr>
        <w:t>0</w:t>
      </w:r>
      <w:r w:rsidR="009A6E9F" w:rsidRPr="00F34CEE">
        <w:rPr>
          <w:rFonts w:ascii="Times New Roman" w:hAnsi="Times New Roman"/>
          <w:sz w:val="28"/>
          <w:szCs w:val="28"/>
        </w:rPr>
        <w:t>4,0</w:t>
      </w:r>
      <w:r w:rsidRPr="00F34CEE">
        <w:rPr>
          <w:rFonts w:ascii="Times New Roman" w:hAnsi="Times New Roman"/>
          <w:sz w:val="28"/>
          <w:szCs w:val="28"/>
        </w:rPr>
        <w:t xml:space="preserve"> </w:t>
      </w:r>
      <w:r w:rsidR="009A6E9F" w:rsidRPr="00F34CEE">
        <w:rPr>
          <w:rFonts w:ascii="Times New Roman" w:hAnsi="Times New Roman"/>
          <w:sz w:val="28"/>
          <w:szCs w:val="28"/>
        </w:rPr>
        <w:t xml:space="preserve">тыс. </w:t>
      </w:r>
      <w:r w:rsidRPr="00F34CEE">
        <w:rPr>
          <w:rFonts w:ascii="Times New Roman" w:hAnsi="Times New Roman"/>
          <w:sz w:val="28"/>
          <w:szCs w:val="28"/>
        </w:rPr>
        <w:t>рублей.</w:t>
      </w:r>
      <w:r w:rsidR="00127831">
        <w:rPr>
          <w:rFonts w:ascii="Times New Roman" w:hAnsi="Times New Roman"/>
          <w:sz w:val="28"/>
          <w:szCs w:val="28"/>
        </w:rPr>
        <w:t>»</w:t>
      </w:r>
      <w:r w:rsidRPr="00F34CEE">
        <w:rPr>
          <w:rFonts w:ascii="Times New Roman" w:hAnsi="Times New Roman"/>
          <w:sz w:val="28"/>
          <w:szCs w:val="28"/>
        </w:rPr>
        <w:t xml:space="preserve">; </w:t>
      </w:r>
    </w:p>
    <w:p w:rsidR="00CC65C5" w:rsidRPr="00F34CEE" w:rsidRDefault="00AC0349" w:rsidP="00293007">
      <w:pPr>
        <w:spacing w:after="0" w:line="360" w:lineRule="atLeast"/>
        <w:ind w:firstLine="709"/>
        <w:jc w:val="both"/>
        <w:rPr>
          <w:rFonts w:ascii="Times New Roman" w:hAnsi="Times New Roman"/>
          <w:sz w:val="28"/>
          <w:szCs w:val="28"/>
        </w:rPr>
      </w:pPr>
      <w:r>
        <w:rPr>
          <w:rFonts w:ascii="Times New Roman" w:hAnsi="Times New Roman"/>
          <w:sz w:val="28"/>
          <w:szCs w:val="28"/>
        </w:rPr>
        <w:t>р</w:t>
      </w:r>
      <w:r w:rsidR="005D53D9" w:rsidRPr="00F34CEE">
        <w:rPr>
          <w:rFonts w:ascii="Times New Roman" w:hAnsi="Times New Roman"/>
          <w:sz w:val="28"/>
          <w:szCs w:val="28"/>
        </w:rPr>
        <w:t xml:space="preserve">) </w:t>
      </w:r>
      <w:r w:rsidR="00CC65C5" w:rsidRPr="00F34CEE">
        <w:rPr>
          <w:rFonts w:ascii="Times New Roman" w:hAnsi="Times New Roman"/>
          <w:sz w:val="28"/>
          <w:szCs w:val="28"/>
        </w:rPr>
        <w:t xml:space="preserve">в подпрограмме 10 </w:t>
      </w:r>
      <w:r w:rsidR="00127831">
        <w:rPr>
          <w:rFonts w:ascii="Times New Roman" w:hAnsi="Times New Roman"/>
          <w:sz w:val="28"/>
          <w:szCs w:val="28"/>
        </w:rPr>
        <w:t>«</w:t>
      </w:r>
      <w:r w:rsidR="00CC65C5" w:rsidRPr="00F34CEE">
        <w:rPr>
          <w:rFonts w:ascii="Times New Roman" w:hAnsi="Times New Roman"/>
          <w:sz w:val="28"/>
          <w:szCs w:val="28"/>
        </w:rPr>
        <w:t>Организация бесплатного горячего питания обучающихся общеобразовательных органи</w:t>
      </w:r>
      <w:r w:rsidR="00293007">
        <w:rPr>
          <w:rFonts w:ascii="Times New Roman" w:hAnsi="Times New Roman"/>
          <w:sz w:val="28"/>
          <w:szCs w:val="28"/>
        </w:rPr>
        <w:t>заций Республики Тыва на 2021-</w:t>
      </w:r>
      <w:r w:rsidR="00CC65C5" w:rsidRPr="00F34CEE">
        <w:rPr>
          <w:rFonts w:ascii="Times New Roman" w:hAnsi="Times New Roman"/>
          <w:sz w:val="28"/>
          <w:szCs w:val="28"/>
        </w:rPr>
        <w:t>2025 годы</w:t>
      </w:r>
      <w:r w:rsidR="00127831">
        <w:rPr>
          <w:rFonts w:ascii="Times New Roman" w:hAnsi="Times New Roman"/>
          <w:sz w:val="28"/>
          <w:szCs w:val="28"/>
        </w:rPr>
        <w:t>»</w:t>
      </w:r>
      <w:r w:rsidR="00CC65C5" w:rsidRPr="00F34CEE">
        <w:rPr>
          <w:rFonts w:ascii="Times New Roman" w:hAnsi="Times New Roman"/>
          <w:sz w:val="28"/>
          <w:szCs w:val="28"/>
        </w:rPr>
        <w:t xml:space="preserve">: </w:t>
      </w:r>
    </w:p>
    <w:p w:rsidR="005D53D9" w:rsidRDefault="005D53D9" w:rsidP="00293007">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паспорт </w:t>
      </w:r>
      <w:r w:rsidR="00642E07">
        <w:rPr>
          <w:rFonts w:ascii="Times New Roman" w:hAnsi="Times New Roman"/>
          <w:sz w:val="28"/>
          <w:szCs w:val="28"/>
        </w:rPr>
        <w:t>п</w:t>
      </w:r>
      <w:r w:rsidRPr="00F34CEE">
        <w:rPr>
          <w:rFonts w:ascii="Times New Roman" w:hAnsi="Times New Roman"/>
          <w:sz w:val="28"/>
          <w:szCs w:val="28"/>
        </w:rPr>
        <w:t>одпрограммы</w:t>
      </w:r>
      <w:r w:rsidR="00C33CC1" w:rsidRPr="00F34CEE">
        <w:rPr>
          <w:rFonts w:ascii="Times New Roman" w:hAnsi="Times New Roman"/>
          <w:sz w:val="28"/>
          <w:szCs w:val="28"/>
        </w:rPr>
        <w:t xml:space="preserve"> изложить в следующей редакции</w:t>
      </w:r>
      <w:r w:rsidRPr="00F34CEE">
        <w:rPr>
          <w:rFonts w:ascii="Times New Roman" w:hAnsi="Times New Roman"/>
          <w:sz w:val="28"/>
          <w:szCs w:val="28"/>
        </w:rPr>
        <w:t xml:space="preserve">: </w:t>
      </w:r>
    </w:p>
    <w:p w:rsidR="00642E07" w:rsidRDefault="00642E07">
      <w:pPr>
        <w:spacing w:after="0" w:line="240" w:lineRule="auto"/>
        <w:rPr>
          <w:rFonts w:ascii="Times New Roman" w:hAnsi="Times New Roman"/>
          <w:sz w:val="28"/>
          <w:szCs w:val="28"/>
        </w:rPr>
      </w:pPr>
      <w:r>
        <w:rPr>
          <w:rFonts w:ascii="Times New Roman" w:hAnsi="Times New Roman"/>
          <w:sz w:val="28"/>
          <w:szCs w:val="28"/>
        </w:rPr>
        <w:br w:type="page"/>
      </w:r>
    </w:p>
    <w:p w:rsidR="00642E07" w:rsidRPr="00D43977" w:rsidRDefault="00642E07" w:rsidP="00642E07">
      <w:pPr>
        <w:tabs>
          <w:tab w:val="left" w:pos="6945"/>
        </w:tabs>
        <w:spacing w:after="0" w:line="360" w:lineRule="atLeast"/>
        <w:contextualSpacing/>
        <w:jc w:val="center"/>
        <w:rPr>
          <w:rFonts w:ascii="Times New Roman" w:hAnsi="Times New Roman"/>
          <w:sz w:val="28"/>
          <w:szCs w:val="28"/>
        </w:rPr>
      </w:pPr>
      <w:r w:rsidRPr="00D43977">
        <w:rPr>
          <w:rFonts w:ascii="Times New Roman" w:hAnsi="Times New Roman"/>
          <w:sz w:val="28"/>
          <w:szCs w:val="28"/>
        </w:rPr>
        <w:lastRenderedPageBreak/>
        <w:t xml:space="preserve">«П А С П О Р Т </w:t>
      </w:r>
    </w:p>
    <w:p w:rsidR="00D43977" w:rsidRDefault="00642E07" w:rsidP="00D43977">
      <w:pPr>
        <w:tabs>
          <w:tab w:val="left" w:pos="6945"/>
        </w:tabs>
        <w:spacing w:after="0" w:line="360" w:lineRule="atLeast"/>
        <w:contextualSpacing/>
        <w:jc w:val="center"/>
        <w:rPr>
          <w:rFonts w:ascii="Times New Roman" w:hAnsi="Times New Roman"/>
          <w:sz w:val="28"/>
          <w:szCs w:val="28"/>
        </w:rPr>
      </w:pPr>
      <w:r w:rsidRPr="00D43977">
        <w:rPr>
          <w:rFonts w:ascii="Times New Roman" w:hAnsi="Times New Roman"/>
          <w:sz w:val="28"/>
          <w:szCs w:val="28"/>
        </w:rPr>
        <w:t xml:space="preserve">подпрограммы </w:t>
      </w:r>
      <w:r w:rsidR="00D43977" w:rsidRPr="00D43977">
        <w:rPr>
          <w:rFonts w:ascii="Times New Roman" w:hAnsi="Times New Roman"/>
          <w:sz w:val="28"/>
          <w:szCs w:val="28"/>
        </w:rPr>
        <w:t>10</w:t>
      </w:r>
      <w:r w:rsidRPr="00D43977">
        <w:rPr>
          <w:rFonts w:ascii="Times New Roman" w:hAnsi="Times New Roman"/>
          <w:sz w:val="28"/>
          <w:szCs w:val="28"/>
        </w:rPr>
        <w:t xml:space="preserve"> </w:t>
      </w:r>
      <w:r w:rsidR="00D43977" w:rsidRPr="00D43977">
        <w:rPr>
          <w:rFonts w:ascii="Times New Roman" w:hAnsi="Times New Roman"/>
          <w:sz w:val="28"/>
          <w:szCs w:val="28"/>
        </w:rPr>
        <w:t xml:space="preserve">«Организация </w:t>
      </w:r>
    </w:p>
    <w:p w:rsidR="00D43977" w:rsidRDefault="00D43977" w:rsidP="00D43977">
      <w:pPr>
        <w:tabs>
          <w:tab w:val="left" w:pos="6945"/>
        </w:tabs>
        <w:spacing w:after="0" w:line="360" w:lineRule="atLeast"/>
        <w:contextualSpacing/>
        <w:jc w:val="center"/>
        <w:rPr>
          <w:rFonts w:ascii="Times New Roman" w:hAnsi="Times New Roman"/>
          <w:sz w:val="28"/>
          <w:szCs w:val="28"/>
        </w:rPr>
      </w:pPr>
      <w:r w:rsidRPr="00D43977">
        <w:rPr>
          <w:rFonts w:ascii="Times New Roman" w:hAnsi="Times New Roman"/>
          <w:sz w:val="28"/>
          <w:szCs w:val="28"/>
        </w:rPr>
        <w:t xml:space="preserve">бесплатного горячего питания обучающихся </w:t>
      </w:r>
    </w:p>
    <w:p w:rsidR="00D43977" w:rsidRDefault="00D43977" w:rsidP="00D43977">
      <w:pPr>
        <w:tabs>
          <w:tab w:val="left" w:pos="6945"/>
        </w:tabs>
        <w:spacing w:after="0" w:line="360" w:lineRule="atLeast"/>
        <w:contextualSpacing/>
        <w:jc w:val="center"/>
        <w:rPr>
          <w:rFonts w:ascii="Times New Roman" w:hAnsi="Times New Roman"/>
          <w:sz w:val="28"/>
          <w:szCs w:val="28"/>
        </w:rPr>
      </w:pPr>
      <w:r w:rsidRPr="00D43977">
        <w:rPr>
          <w:rFonts w:ascii="Times New Roman" w:hAnsi="Times New Roman"/>
          <w:sz w:val="28"/>
          <w:szCs w:val="28"/>
        </w:rPr>
        <w:t xml:space="preserve">общеобразовательных организаций Республики </w:t>
      </w:r>
    </w:p>
    <w:p w:rsidR="00D43977" w:rsidRDefault="00D43977" w:rsidP="00D43977">
      <w:pPr>
        <w:tabs>
          <w:tab w:val="left" w:pos="6945"/>
        </w:tabs>
        <w:spacing w:after="0" w:line="360" w:lineRule="atLeast"/>
        <w:contextualSpacing/>
        <w:jc w:val="center"/>
        <w:rPr>
          <w:rFonts w:ascii="Times New Roman" w:hAnsi="Times New Roman"/>
          <w:sz w:val="28"/>
          <w:szCs w:val="28"/>
        </w:rPr>
      </w:pPr>
      <w:r w:rsidRPr="00D43977">
        <w:rPr>
          <w:rFonts w:ascii="Times New Roman" w:hAnsi="Times New Roman"/>
          <w:sz w:val="28"/>
          <w:szCs w:val="28"/>
        </w:rPr>
        <w:t>Тыва на 2021-2025 годы»</w:t>
      </w:r>
      <w:r>
        <w:rPr>
          <w:rFonts w:ascii="Times New Roman" w:hAnsi="Times New Roman"/>
          <w:sz w:val="28"/>
          <w:szCs w:val="28"/>
        </w:rPr>
        <w:t xml:space="preserve"> </w:t>
      </w:r>
      <w:r w:rsidR="00642E07" w:rsidRPr="00D43977">
        <w:rPr>
          <w:rFonts w:ascii="Times New Roman" w:hAnsi="Times New Roman"/>
          <w:sz w:val="28"/>
          <w:szCs w:val="28"/>
        </w:rPr>
        <w:t xml:space="preserve">государственной </w:t>
      </w:r>
    </w:p>
    <w:p w:rsidR="00D43977" w:rsidRDefault="00642E07" w:rsidP="00642E07">
      <w:pPr>
        <w:tabs>
          <w:tab w:val="left" w:pos="6945"/>
        </w:tabs>
        <w:spacing w:after="0" w:line="360" w:lineRule="atLeast"/>
        <w:contextualSpacing/>
        <w:jc w:val="center"/>
        <w:rPr>
          <w:rFonts w:ascii="Times New Roman" w:hAnsi="Times New Roman"/>
          <w:sz w:val="28"/>
          <w:szCs w:val="28"/>
        </w:rPr>
      </w:pPr>
      <w:r w:rsidRPr="00D43977">
        <w:rPr>
          <w:rFonts w:ascii="Times New Roman" w:hAnsi="Times New Roman"/>
          <w:sz w:val="28"/>
          <w:szCs w:val="28"/>
        </w:rPr>
        <w:t>программы</w:t>
      </w:r>
      <w:r w:rsidR="00D43977">
        <w:rPr>
          <w:rFonts w:ascii="Times New Roman" w:hAnsi="Times New Roman"/>
          <w:sz w:val="28"/>
          <w:szCs w:val="28"/>
        </w:rPr>
        <w:t xml:space="preserve"> </w:t>
      </w:r>
      <w:r w:rsidRPr="00D43977">
        <w:rPr>
          <w:rFonts w:ascii="Times New Roman" w:hAnsi="Times New Roman"/>
          <w:sz w:val="28"/>
          <w:szCs w:val="28"/>
        </w:rPr>
        <w:t xml:space="preserve">Республики Тыва «Развитие </w:t>
      </w:r>
    </w:p>
    <w:p w:rsidR="00642E07" w:rsidRPr="00F34CEE" w:rsidRDefault="00642E07" w:rsidP="00642E07">
      <w:pPr>
        <w:tabs>
          <w:tab w:val="left" w:pos="6945"/>
        </w:tabs>
        <w:spacing w:after="0" w:line="360" w:lineRule="atLeast"/>
        <w:contextualSpacing/>
        <w:jc w:val="center"/>
        <w:rPr>
          <w:rFonts w:ascii="Times New Roman" w:hAnsi="Times New Roman"/>
          <w:sz w:val="28"/>
          <w:szCs w:val="28"/>
        </w:rPr>
      </w:pPr>
      <w:r w:rsidRPr="00D43977">
        <w:rPr>
          <w:rFonts w:ascii="Times New Roman" w:hAnsi="Times New Roman"/>
          <w:sz w:val="28"/>
          <w:szCs w:val="28"/>
        </w:rPr>
        <w:t>образования на 2014-2025 годы»</w:t>
      </w:r>
      <w:r w:rsidRPr="00F34CEE">
        <w:rPr>
          <w:rFonts w:ascii="Times New Roman" w:hAnsi="Times New Roman"/>
          <w:sz w:val="28"/>
          <w:szCs w:val="28"/>
        </w:rPr>
        <w:t xml:space="preserve"> </w:t>
      </w:r>
    </w:p>
    <w:p w:rsidR="00642E07" w:rsidRPr="00F34CEE" w:rsidRDefault="00642E07" w:rsidP="00293007">
      <w:pPr>
        <w:spacing w:after="0" w:line="360" w:lineRule="atLeast"/>
        <w:ind w:firstLine="709"/>
        <w:jc w:val="both"/>
        <w:rPr>
          <w:rFonts w:ascii="Times New Roman" w:hAnsi="Times New Roman"/>
          <w:sz w:val="28"/>
          <w:szCs w:val="28"/>
        </w:rPr>
      </w:pPr>
    </w:p>
    <w:tbl>
      <w:tblPr>
        <w:tblW w:w="10206" w:type="dxa"/>
        <w:jc w:val="center"/>
        <w:tblCellMar>
          <w:left w:w="57" w:type="dxa"/>
          <w:right w:w="57" w:type="dxa"/>
        </w:tblCellMar>
        <w:tblLook w:val="04A0" w:firstRow="1" w:lastRow="0" w:firstColumn="1" w:lastColumn="0" w:noHBand="0" w:noVBand="1"/>
      </w:tblPr>
      <w:tblGrid>
        <w:gridCol w:w="2760"/>
        <w:gridCol w:w="360"/>
        <w:gridCol w:w="7086"/>
      </w:tblGrid>
      <w:tr w:rsidR="00293007" w:rsidRPr="00F34CEE" w:rsidTr="00641340">
        <w:trPr>
          <w:trHeight w:val="20"/>
          <w:jc w:val="center"/>
        </w:trPr>
        <w:tc>
          <w:tcPr>
            <w:tcW w:w="2760" w:type="dxa"/>
          </w:tcPr>
          <w:p w:rsidR="00293007" w:rsidRPr="00F34CEE" w:rsidRDefault="00293007" w:rsidP="0029300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Наименование направления (подпрограммы)</w:t>
            </w:r>
          </w:p>
        </w:tc>
        <w:tc>
          <w:tcPr>
            <w:tcW w:w="360" w:type="dxa"/>
          </w:tcPr>
          <w:p w:rsidR="00293007" w:rsidRDefault="00293007" w:rsidP="00293007">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086" w:type="dxa"/>
          </w:tcPr>
          <w:p w:rsidR="00293007" w:rsidRDefault="00293007" w:rsidP="00293007">
            <w:pPr>
              <w:spacing w:after="0" w:line="240" w:lineRule="auto"/>
              <w:jc w:val="both"/>
              <w:rPr>
                <w:rFonts w:ascii="Times New Roman" w:hAnsi="Times New Roman"/>
                <w:sz w:val="24"/>
                <w:szCs w:val="24"/>
              </w:rPr>
            </w:pPr>
            <w:r>
              <w:rPr>
                <w:rFonts w:ascii="Times New Roman" w:hAnsi="Times New Roman"/>
                <w:sz w:val="24"/>
                <w:szCs w:val="24"/>
              </w:rPr>
              <w:t>«</w:t>
            </w:r>
            <w:r w:rsidRPr="00F34CEE">
              <w:rPr>
                <w:rFonts w:ascii="Times New Roman" w:hAnsi="Times New Roman"/>
                <w:sz w:val="24"/>
                <w:szCs w:val="24"/>
              </w:rPr>
              <w:t>Организация бесплатного горячего питания обучающихся общеобразовательных органи</w:t>
            </w:r>
            <w:r>
              <w:rPr>
                <w:rFonts w:ascii="Times New Roman" w:hAnsi="Times New Roman"/>
                <w:sz w:val="24"/>
                <w:szCs w:val="24"/>
              </w:rPr>
              <w:t>заций Республики Тыва на 2021-</w:t>
            </w:r>
            <w:r w:rsidRPr="00F34CEE">
              <w:rPr>
                <w:rFonts w:ascii="Times New Roman" w:hAnsi="Times New Roman"/>
                <w:sz w:val="24"/>
                <w:szCs w:val="24"/>
              </w:rPr>
              <w:t>2025 годы</w:t>
            </w:r>
            <w:r>
              <w:rPr>
                <w:rFonts w:ascii="Times New Roman" w:hAnsi="Times New Roman"/>
                <w:sz w:val="24"/>
                <w:szCs w:val="24"/>
              </w:rPr>
              <w:t>»</w:t>
            </w:r>
          </w:p>
          <w:p w:rsidR="00293007" w:rsidRPr="00F34CEE" w:rsidRDefault="00293007" w:rsidP="00293007">
            <w:pPr>
              <w:spacing w:after="0" w:line="240" w:lineRule="auto"/>
              <w:jc w:val="both"/>
              <w:rPr>
                <w:rFonts w:ascii="Times New Roman" w:hAnsi="Times New Roman"/>
                <w:sz w:val="24"/>
                <w:szCs w:val="24"/>
              </w:rPr>
            </w:pPr>
          </w:p>
        </w:tc>
      </w:tr>
      <w:tr w:rsidR="00293007" w:rsidRPr="00F34CEE" w:rsidTr="00641340">
        <w:trPr>
          <w:trHeight w:val="20"/>
          <w:jc w:val="center"/>
        </w:trPr>
        <w:tc>
          <w:tcPr>
            <w:tcW w:w="2760" w:type="dxa"/>
          </w:tcPr>
          <w:p w:rsidR="00293007" w:rsidRDefault="00293007" w:rsidP="0029300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Ответственный исполнитель </w:t>
            </w:r>
          </w:p>
          <w:p w:rsidR="00641340" w:rsidRPr="00F34CEE" w:rsidRDefault="00641340" w:rsidP="00293007">
            <w:pPr>
              <w:autoSpaceDE w:val="0"/>
              <w:autoSpaceDN w:val="0"/>
              <w:adjustRightInd w:val="0"/>
              <w:spacing w:after="0" w:line="240" w:lineRule="auto"/>
              <w:jc w:val="both"/>
              <w:rPr>
                <w:rFonts w:ascii="Times New Roman" w:hAnsi="Times New Roman"/>
                <w:sz w:val="24"/>
                <w:szCs w:val="24"/>
              </w:rPr>
            </w:pPr>
          </w:p>
        </w:tc>
        <w:tc>
          <w:tcPr>
            <w:tcW w:w="360" w:type="dxa"/>
          </w:tcPr>
          <w:p w:rsidR="00293007" w:rsidRPr="00F34CEE" w:rsidRDefault="00293007" w:rsidP="002930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293007" w:rsidRPr="00F34CEE" w:rsidRDefault="00293007" w:rsidP="0029300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Министерство образования Рес</w:t>
            </w:r>
            <w:r w:rsidR="00641340">
              <w:rPr>
                <w:rFonts w:ascii="Times New Roman" w:hAnsi="Times New Roman"/>
                <w:sz w:val="24"/>
                <w:szCs w:val="24"/>
              </w:rPr>
              <w:t>публики Тыва</w:t>
            </w:r>
          </w:p>
        </w:tc>
      </w:tr>
      <w:tr w:rsidR="00293007" w:rsidRPr="00F34CEE" w:rsidTr="00641340">
        <w:trPr>
          <w:trHeight w:val="20"/>
          <w:jc w:val="center"/>
        </w:trPr>
        <w:tc>
          <w:tcPr>
            <w:tcW w:w="2760" w:type="dxa"/>
          </w:tcPr>
          <w:p w:rsidR="00293007" w:rsidRPr="00F34CEE" w:rsidRDefault="00293007" w:rsidP="0029300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Соисполнители </w:t>
            </w:r>
          </w:p>
        </w:tc>
        <w:tc>
          <w:tcPr>
            <w:tcW w:w="360" w:type="dxa"/>
          </w:tcPr>
          <w:p w:rsidR="00293007" w:rsidRPr="00F34CEE" w:rsidRDefault="00293007" w:rsidP="0029300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293007" w:rsidRDefault="00293007" w:rsidP="00293007">
            <w:pPr>
              <w:autoSpaceDE w:val="0"/>
              <w:autoSpaceDN w:val="0"/>
              <w:adjustRightInd w:val="0"/>
              <w:spacing w:after="0" w:line="240" w:lineRule="auto"/>
              <w:jc w:val="both"/>
              <w:rPr>
                <w:rFonts w:ascii="Times New Roman" w:hAnsi="Times New Roman"/>
                <w:sz w:val="24"/>
                <w:szCs w:val="24"/>
                <w:shd w:val="clear" w:color="auto" w:fill="FFFFFF"/>
              </w:rPr>
            </w:pPr>
            <w:r w:rsidRPr="00F34CEE">
              <w:rPr>
                <w:rFonts w:ascii="Times New Roman" w:hAnsi="Times New Roman"/>
                <w:sz w:val="24"/>
                <w:szCs w:val="24"/>
              </w:rPr>
              <w:t>Министерство образования Республики Тыва, Министерство сельского хозяйства Республики Тыва</w:t>
            </w:r>
            <w:r>
              <w:rPr>
                <w:rFonts w:ascii="Times New Roman" w:hAnsi="Times New Roman"/>
                <w:sz w:val="24"/>
                <w:szCs w:val="24"/>
              </w:rPr>
              <w:t>»</w:t>
            </w:r>
            <w:r w:rsidRPr="00F34CEE">
              <w:rPr>
                <w:rFonts w:ascii="Times New Roman" w:hAnsi="Times New Roman"/>
                <w:sz w:val="24"/>
                <w:szCs w:val="24"/>
              </w:rPr>
              <w:t xml:space="preserve">, государственное бюджетное учреждение Республики Тыва </w:t>
            </w:r>
            <w:r>
              <w:rPr>
                <w:rFonts w:ascii="Times New Roman" w:hAnsi="Times New Roman"/>
                <w:sz w:val="24"/>
                <w:szCs w:val="24"/>
              </w:rPr>
              <w:t>«</w:t>
            </w:r>
            <w:r w:rsidRPr="00F34CEE">
              <w:rPr>
                <w:rFonts w:ascii="Times New Roman" w:hAnsi="Times New Roman"/>
                <w:sz w:val="24"/>
                <w:szCs w:val="24"/>
              </w:rPr>
              <w:t>Центр учета и мониторинга деятельности образовательных организаций</w:t>
            </w:r>
            <w:r>
              <w:rPr>
                <w:rFonts w:ascii="Times New Roman" w:hAnsi="Times New Roman"/>
                <w:sz w:val="24"/>
                <w:szCs w:val="24"/>
              </w:rPr>
              <w:t>»</w:t>
            </w:r>
            <w:r w:rsidRPr="00F34CEE">
              <w:rPr>
                <w:rFonts w:ascii="Times New Roman" w:hAnsi="Times New Roman"/>
                <w:sz w:val="24"/>
                <w:szCs w:val="24"/>
              </w:rPr>
              <w:t xml:space="preserve">, </w:t>
            </w:r>
            <w:r w:rsidRPr="00F34CEE">
              <w:rPr>
                <w:rFonts w:ascii="Times New Roman" w:hAnsi="Times New Roman"/>
                <w:sz w:val="24"/>
                <w:szCs w:val="24"/>
                <w:shd w:val="clear" w:color="auto" w:fill="FFFFFF"/>
              </w:rPr>
              <w:t>Министерство здравоохранения Республики Тыва, Управление Федеральной службы по надзору в сфере защиты прав потребителей и благополучия человека по Республике Тыва (по согласованию)</w:t>
            </w:r>
          </w:p>
          <w:p w:rsidR="00641340" w:rsidRPr="00F34CEE" w:rsidRDefault="00641340" w:rsidP="00293007">
            <w:pPr>
              <w:autoSpaceDE w:val="0"/>
              <w:autoSpaceDN w:val="0"/>
              <w:adjustRightInd w:val="0"/>
              <w:spacing w:after="0" w:line="240" w:lineRule="auto"/>
              <w:jc w:val="both"/>
              <w:rPr>
                <w:rFonts w:ascii="Times New Roman" w:hAnsi="Times New Roman"/>
                <w:sz w:val="24"/>
                <w:szCs w:val="24"/>
              </w:rPr>
            </w:pPr>
          </w:p>
        </w:tc>
      </w:tr>
      <w:tr w:rsidR="00293007" w:rsidRPr="00F34CEE" w:rsidTr="00641340">
        <w:trPr>
          <w:trHeight w:val="20"/>
          <w:jc w:val="center"/>
        </w:trPr>
        <w:tc>
          <w:tcPr>
            <w:tcW w:w="2760" w:type="dxa"/>
          </w:tcPr>
          <w:p w:rsidR="00293007" w:rsidRPr="00F34CEE" w:rsidRDefault="00293007" w:rsidP="0029300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Период реализации</w:t>
            </w:r>
          </w:p>
        </w:tc>
        <w:tc>
          <w:tcPr>
            <w:tcW w:w="360" w:type="dxa"/>
          </w:tcPr>
          <w:p w:rsidR="00293007" w:rsidRPr="00F34CEE" w:rsidRDefault="00293007" w:rsidP="00293007">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86" w:type="dxa"/>
          </w:tcPr>
          <w:p w:rsidR="00293007" w:rsidRPr="00F34CEE" w:rsidRDefault="00293007" w:rsidP="00293007">
            <w:pPr>
              <w:autoSpaceDE w:val="0"/>
              <w:autoSpaceDN w:val="0"/>
              <w:adjustRightInd w:val="0"/>
              <w:spacing w:after="0" w:line="240" w:lineRule="auto"/>
              <w:rPr>
                <w:rFonts w:ascii="Times New Roman" w:hAnsi="Times New Roman"/>
                <w:sz w:val="24"/>
                <w:szCs w:val="24"/>
                <w:lang w:eastAsia="ru-RU"/>
              </w:rPr>
            </w:pPr>
            <w:r w:rsidRPr="00F34CEE">
              <w:rPr>
                <w:rFonts w:ascii="Times New Roman" w:eastAsia="Times New Roman" w:hAnsi="Times New Roman"/>
                <w:sz w:val="24"/>
                <w:szCs w:val="24"/>
              </w:rPr>
              <w:t xml:space="preserve">2014-2025 годы  </w:t>
            </w:r>
          </w:p>
          <w:p w:rsidR="00293007" w:rsidRPr="00F34CEE" w:rsidRDefault="00293007" w:rsidP="00293007">
            <w:pPr>
              <w:autoSpaceDE w:val="0"/>
              <w:autoSpaceDN w:val="0"/>
              <w:adjustRightInd w:val="0"/>
              <w:spacing w:after="0" w:line="240" w:lineRule="auto"/>
              <w:rPr>
                <w:rFonts w:ascii="Times New Roman" w:hAnsi="Times New Roman"/>
                <w:sz w:val="24"/>
                <w:szCs w:val="24"/>
                <w:lang w:eastAsia="ru-RU"/>
              </w:rPr>
            </w:pPr>
          </w:p>
        </w:tc>
      </w:tr>
      <w:tr w:rsidR="00293007" w:rsidRPr="00F34CEE" w:rsidTr="00641340">
        <w:trPr>
          <w:trHeight w:val="20"/>
          <w:jc w:val="center"/>
        </w:trPr>
        <w:tc>
          <w:tcPr>
            <w:tcW w:w="2760" w:type="dxa"/>
          </w:tcPr>
          <w:p w:rsidR="00293007" w:rsidRPr="00F34CEE" w:rsidRDefault="00293007" w:rsidP="00293007">
            <w:pPr>
              <w:autoSpaceDE w:val="0"/>
              <w:autoSpaceDN w:val="0"/>
              <w:adjustRightInd w:val="0"/>
              <w:spacing w:after="0" w:line="240" w:lineRule="auto"/>
              <w:jc w:val="both"/>
              <w:rPr>
                <w:rFonts w:ascii="Times New Roman" w:hAnsi="Times New Roman"/>
                <w:sz w:val="24"/>
                <w:szCs w:val="24"/>
              </w:rPr>
            </w:pPr>
            <w:r w:rsidRPr="00F34CEE">
              <w:rPr>
                <w:rFonts w:ascii="Times New Roman" w:hAnsi="Times New Roman"/>
                <w:sz w:val="24"/>
                <w:szCs w:val="24"/>
              </w:rPr>
              <w:t xml:space="preserve">Цели </w:t>
            </w:r>
          </w:p>
        </w:tc>
        <w:tc>
          <w:tcPr>
            <w:tcW w:w="360" w:type="dxa"/>
          </w:tcPr>
          <w:p w:rsidR="00293007" w:rsidRPr="00F34CEE" w:rsidRDefault="00293007" w:rsidP="00293007">
            <w:pPr>
              <w:pStyle w:val="formattext"/>
              <w:shd w:val="clear" w:color="auto" w:fill="FFFFFF"/>
              <w:tabs>
                <w:tab w:val="left" w:pos="637"/>
              </w:tabs>
              <w:spacing w:before="0" w:beforeAutospacing="0" w:after="0" w:afterAutospacing="0"/>
              <w:jc w:val="center"/>
              <w:textAlignment w:val="baseline"/>
            </w:pPr>
            <w:r>
              <w:t>–</w:t>
            </w:r>
          </w:p>
        </w:tc>
        <w:tc>
          <w:tcPr>
            <w:tcW w:w="7086" w:type="dxa"/>
          </w:tcPr>
          <w:p w:rsidR="00293007" w:rsidRDefault="00293007" w:rsidP="00293007">
            <w:pPr>
              <w:pStyle w:val="formattext"/>
              <w:shd w:val="clear" w:color="auto" w:fill="FFFFFF"/>
              <w:tabs>
                <w:tab w:val="left" w:pos="637"/>
              </w:tabs>
              <w:spacing w:before="0" w:beforeAutospacing="0" w:after="0" w:afterAutospacing="0"/>
              <w:textAlignment w:val="baseline"/>
            </w:pPr>
            <w:r w:rsidRPr="00F34CEE">
              <w:t>обеспечение бесплатным горячим качественным питанием обучающихся общеобразовательных организаций Республики Тыва</w:t>
            </w:r>
          </w:p>
          <w:p w:rsidR="00293007" w:rsidRPr="00F34CEE" w:rsidRDefault="00293007" w:rsidP="00293007">
            <w:pPr>
              <w:pStyle w:val="formattext"/>
              <w:shd w:val="clear" w:color="auto" w:fill="FFFFFF"/>
              <w:tabs>
                <w:tab w:val="left" w:pos="637"/>
              </w:tabs>
              <w:spacing w:before="0" w:beforeAutospacing="0" w:after="0" w:afterAutospacing="0"/>
              <w:textAlignment w:val="baseline"/>
            </w:pPr>
          </w:p>
        </w:tc>
      </w:tr>
      <w:tr w:rsidR="00293007" w:rsidRPr="00F34CEE" w:rsidTr="00641340">
        <w:trPr>
          <w:trHeight w:val="20"/>
          <w:jc w:val="center"/>
        </w:trPr>
        <w:tc>
          <w:tcPr>
            <w:tcW w:w="2760" w:type="dxa"/>
          </w:tcPr>
          <w:p w:rsidR="00293007" w:rsidRPr="00F34CEE" w:rsidRDefault="00293007" w:rsidP="00293007">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Объемы финансового обеспечения за счет всех источников за весь период реализации</w:t>
            </w:r>
          </w:p>
        </w:tc>
        <w:tc>
          <w:tcPr>
            <w:tcW w:w="360" w:type="dxa"/>
          </w:tcPr>
          <w:p w:rsidR="00293007" w:rsidRPr="00F34CEE" w:rsidRDefault="00293007" w:rsidP="00293007">
            <w:pPr>
              <w:spacing w:after="0" w:line="240" w:lineRule="auto"/>
              <w:jc w:val="center"/>
              <w:rPr>
                <w:rFonts w:ascii="Times New Roman" w:hAnsi="Times New Roman"/>
                <w:sz w:val="24"/>
                <w:szCs w:val="24"/>
              </w:rPr>
            </w:pPr>
            <w:r>
              <w:rPr>
                <w:rFonts w:ascii="Times New Roman" w:hAnsi="Times New Roman"/>
                <w:sz w:val="24"/>
                <w:szCs w:val="24"/>
              </w:rPr>
              <w:t>–</w:t>
            </w:r>
          </w:p>
        </w:tc>
        <w:tc>
          <w:tcPr>
            <w:tcW w:w="7086" w:type="dxa"/>
          </w:tcPr>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объем финансового обеспечения составляет 2 314 493,5 тыс. рублей, из них:</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2 007 531,8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306 961,7 тыс. рублей;</w:t>
            </w:r>
          </w:p>
          <w:p w:rsidR="00293007" w:rsidRPr="00F34CEE" w:rsidRDefault="00641340" w:rsidP="00293007">
            <w:pPr>
              <w:spacing w:after="0" w:line="240" w:lineRule="auto"/>
              <w:jc w:val="both"/>
              <w:rPr>
                <w:rFonts w:ascii="Times New Roman" w:hAnsi="Times New Roman"/>
                <w:sz w:val="24"/>
                <w:szCs w:val="24"/>
              </w:rPr>
            </w:pPr>
            <w:r>
              <w:rPr>
                <w:rFonts w:ascii="Times New Roman" w:hAnsi="Times New Roman"/>
                <w:sz w:val="24"/>
                <w:szCs w:val="24"/>
              </w:rPr>
              <w:t>в 2021 г. –</w:t>
            </w:r>
            <w:r w:rsidR="00293007" w:rsidRPr="00F34CEE">
              <w:rPr>
                <w:rFonts w:ascii="Times New Roman" w:hAnsi="Times New Roman"/>
                <w:sz w:val="24"/>
                <w:szCs w:val="24"/>
              </w:rPr>
              <w:t xml:space="preserve"> 416469,95 тыс. рублей, из них:</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 xml:space="preserve">средства федерального бюджета </w:t>
            </w:r>
            <w:r w:rsidR="00641340">
              <w:rPr>
                <w:rFonts w:ascii="Times New Roman" w:hAnsi="Times New Roman"/>
                <w:sz w:val="24"/>
                <w:szCs w:val="24"/>
              </w:rPr>
              <w:t>–</w:t>
            </w:r>
            <w:r w:rsidRPr="00F34CEE">
              <w:rPr>
                <w:rFonts w:ascii="Times New Roman" w:hAnsi="Times New Roman"/>
                <w:sz w:val="24"/>
                <w:szCs w:val="24"/>
              </w:rPr>
              <w:t xml:space="preserve"> 378382,80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 xml:space="preserve">средства республиканского бюджета </w:t>
            </w:r>
            <w:r w:rsidR="00641340">
              <w:rPr>
                <w:rFonts w:ascii="Times New Roman" w:hAnsi="Times New Roman"/>
                <w:sz w:val="24"/>
                <w:szCs w:val="24"/>
              </w:rPr>
              <w:t>–</w:t>
            </w:r>
            <w:r w:rsidRPr="00F34CEE">
              <w:rPr>
                <w:rFonts w:ascii="Times New Roman" w:hAnsi="Times New Roman"/>
                <w:sz w:val="24"/>
                <w:szCs w:val="24"/>
              </w:rPr>
              <w:t xml:space="preserve"> 38087,15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в 2022 г. – 449694,2 тыс. рублей, из них:</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 xml:space="preserve">средства федерального бюджета </w:t>
            </w:r>
            <w:r w:rsidR="00641340">
              <w:rPr>
                <w:rFonts w:ascii="Times New Roman" w:hAnsi="Times New Roman"/>
                <w:sz w:val="24"/>
                <w:szCs w:val="24"/>
              </w:rPr>
              <w:t>–</w:t>
            </w:r>
            <w:r w:rsidRPr="00F34CEE">
              <w:rPr>
                <w:rFonts w:ascii="Times New Roman" w:hAnsi="Times New Roman"/>
                <w:sz w:val="24"/>
                <w:szCs w:val="24"/>
              </w:rPr>
              <w:t xml:space="preserve"> 389646,80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60047,4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в 2023 г. – 485 555,1 тыс. рублей, из них:</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425 343,7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60 211,4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в 2024 г. – 499836,0 тыс. рублей, из них:</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федерального бюджета – 425343,6 тыс. рублей;</w:t>
            </w:r>
          </w:p>
          <w:p w:rsidR="00293007" w:rsidRPr="00F34CEE"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74492,4 тыс. рублей;</w:t>
            </w:r>
          </w:p>
          <w:p w:rsidR="00293007" w:rsidRPr="00F34CEE" w:rsidRDefault="00641340" w:rsidP="00293007">
            <w:pPr>
              <w:spacing w:after="0" w:line="240" w:lineRule="auto"/>
              <w:jc w:val="both"/>
              <w:rPr>
                <w:rFonts w:ascii="Times New Roman" w:hAnsi="Times New Roman"/>
                <w:sz w:val="24"/>
                <w:szCs w:val="24"/>
              </w:rPr>
            </w:pPr>
            <w:r>
              <w:rPr>
                <w:rFonts w:ascii="Times New Roman" w:hAnsi="Times New Roman"/>
                <w:sz w:val="24"/>
                <w:szCs w:val="24"/>
              </w:rPr>
              <w:t>в 2025 г. –</w:t>
            </w:r>
            <w:r w:rsidR="00293007" w:rsidRPr="00F34CEE">
              <w:rPr>
                <w:rFonts w:ascii="Times New Roman" w:hAnsi="Times New Roman"/>
                <w:sz w:val="24"/>
                <w:szCs w:val="24"/>
              </w:rPr>
              <w:t xml:space="preserve"> 462938,3 тыс. рублей, из них: </w:t>
            </w:r>
          </w:p>
          <w:p w:rsidR="00293007" w:rsidRPr="00F34CEE" w:rsidRDefault="00641340" w:rsidP="00293007">
            <w:pPr>
              <w:spacing w:after="0" w:line="240" w:lineRule="auto"/>
              <w:jc w:val="both"/>
              <w:rPr>
                <w:rFonts w:ascii="Times New Roman" w:hAnsi="Times New Roman"/>
                <w:sz w:val="24"/>
                <w:szCs w:val="24"/>
              </w:rPr>
            </w:pPr>
            <w:r>
              <w:rPr>
                <w:rFonts w:ascii="Times New Roman" w:hAnsi="Times New Roman"/>
                <w:sz w:val="24"/>
                <w:szCs w:val="24"/>
              </w:rPr>
              <w:t xml:space="preserve">средства федерального бюджета – </w:t>
            </w:r>
            <w:r w:rsidR="00293007" w:rsidRPr="00F34CEE">
              <w:rPr>
                <w:rFonts w:ascii="Times New Roman" w:hAnsi="Times New Roman"/>
                <w:sz w:val="24"/>
                <w:szCs w:val="24"/>
              </w:rPr>
              <w:t>388814,9 тыс. рублей;</w:t>
            </w:r>
          </w:p>
          <w:p w:rsidR="00293007" w:rsidRDefault="00293007" w:rsidP="00293007">
            <w:pPr>
              <w:spacing w:after="0" w:line="240" w:lineRule="auto"/>
              <w:jc w:val="both"/>
              <w:rPr>
                <w:rFonts w:ascii="Times New Roman" w:hAnsi="Times New Roman"/>
                <w:sz w:val="24"/>
                <w:szCs w:val="24"/>
              </w:rPr>
            </w:pPr>
            <w:r w:rsidRPr="00F34CEE">
              <w:rPr>
                <w:rFonts w:ascii="Times New Roman" w:hAnsi="Times New Roman"/>
                <w:sz w:val="24"/>
                <w:szCs w:val="24"/>
              </w:rPr>
              <w:t>средства республиканского бюджета – 74123,4 тыс. рублей</w:t>
            </w:r>
            <w:r>
              <w:rPr>
                <w:rFonts w:ascii="Times New Roman" w:hAnsi="Times New Roman"/>
                <w:sz w:val="24"/>
                <w:szCs w:val="24"/>
              </w:rPr>
              <w:t>»</w:t>
            </w:r>
            <w:r w:rsidRPr="00F34CEE">
              <w:rPr>
                <w:rFonts w:ascii="Times New Roman" w:hAnsi="Times New Roman"/>
                <w:sz w:val="24"/>
                <w:szCs w:val="24"/>
              </w:rPr>
              <w:t>;</w:t>
            </w:r>
          </w:p>
          <w:p w:rsidR="00641340" w:rsidRPr="00F34CEE" w:rsidRDefault="00641340" w:rsidP="00293007">
            <w:pPr>
              <w:spacing w:after="0" w:line="240" w:lineRule="auto"/>
              <w:jc w:val="both"/>
              <w:rPr>
                <w:rFonts w:ascii="Times New Roman" w:hAnsi="Times New Roman"/>
                <w:sz w:val="24"/>
                <w:szCs w:val="24"/>
              </w:rPr>
            </w:pPr>
          </w:p>
        </w:tc>
      </w:tr>
      <w:tr w:rsidR="00293007" w:rsidRPr="00F34CEE" w:rsidTr="00641340">
        <w:trPr>
          <w:trHeight w:val="20"/>
          <w:jc w:val="center"/>
        </w:trPr>
        <w:tc>
          <w:tcPr>
            <w:tcW w:w="2760" w:type="dxa"/>
          </w:tcPr>
          <w:p w:rsidR="00293007" w:rsidRPr="00F34CEE" w:rsidRDefault="00293007" w:rsidP="00293007">
            <w:pPr>
              <w:autoSpaceDE w:val="0"/>
              <w:autoSpaceDN w:val="0"/>
              <w:adjustRightInd w:val="0"/>
              <w:spacing w:after="0" w:line="240" w:lineRule="auto"/>
              <w:rPr>
                <w:rFonts w:ascii="Times New Roman" w:hAnsi="Times New Roman"/>
                <w:sz w:val="24"/>
                <w:szCs w:val="24"/>
              </w:rPr>
            </w:pPr>
            <w:r w:rsidRPr="00F34CEE">
              <w:rPr>
                <w:rFonts w:ascii="Times New Roman" w:hAnsi="Times New Roman"/>
                <w:sz w:val="24"/>
                <w:szCs w:val="24"/>
              </w:rPr>
              <w:t>Влияние на достижение национальных целей раз</w:t>
            </w:r>
            <w:r w:rsidRPr="00F34CEE">
              <w:rPr>
                <w:rFonts w:ascii="Times New Roman" w:hAnsi="Times New Roman"/>
                <w:sz w:val="24"/>
                <w:szCs w:val="24"/>
              </w:rPr>
              <w:lastRenderedPageBreak/>
              <w:t>вития/влияние на достижение приоритетов в сфере обеспечения национальной безопасности</w:t>
            </w:r>
          </w:p>
        </w:tc>
        <w:tc>
          <w:tcPr>
            <w:tcW w:w="360" w:type="dxa"/>
          </w:tcPr>
          <w:p w:rsidR="00293007" w:rsidRPr="00F34CEE" w:rsidRDefault="00641340" w:rsidP="00293007">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086" w:type="dxa"/>
          </w:tcPr>
          <w:p w:rsidR="00293007" w:rsidRPr="00F34CEE" w:rsidRDefault="00D43977" w:rsidP="00293007">
            <w:pPr>
              <w:spacing w:after="0" w:line="240" w:lineRule="auto"/>
              <w:jc w:val="both"/>
              <w:rPr>
                <w:rFonts w:ascii="Times New Roman" w:hAnsi="Times New Roman"/>
                <w:sz w:val="24"/>
                <w:szCs w:val="24"/>
              </w:rPr>
            </w:pPr>
            <w:r>
              <w:rPr>
                <w:rFonts w:ascii="Times New Roman" w:hAnsi="Times New Roman"/>
                <w:sz w:val="24"/>
                <w:szCs w:val="24"/>
              </w:rPr>
              <w:t>д</w:t>
            </w:r>
            <w:r w:rsidR="00293007" w:rsidRPr="00F34CEE">
              <w:rPr>
                <w:rFonts w:ascii="Times New Roman" w:hAnsi="Times New Roman"/>
                <w:sz w:val="24"/>
                <w:szCs w:val="24"/>
              </w:rPr>
              <w:t>оля обучающихся 1-4 классов общеобразовательных организаций, обеспеченных бесплатным качественным горячим питанием;</w:t>
            </w:r>
          </w:p>
          <w:p w:rsidR="00293007" w:rsidRPr="00F34CEE" w:rsidRDefault="00D43977" w:rsidP="00293007">
            <w:pPr>
              <w:spacing w:after="0" w:line="240" w:lineRule="auto"/>
              <w:jc w:val="both"/>
              <w:rPr>
                <w:rFonts w:ascii="Times New Roman" w:hAnsi="Times New Roman"/>
                <w:sz w:val="24"/>
                <w:szCs w:val="24"/>
              </w:rPr>
            </w:pPr>
            <w:r>
              <w:rPr>
                <w:rFonts w:ascii="Times New Roman" w:hAnsi="Times New Roman"/>
                <w:sz w:val="24"/>
                <w:szCs w:val="24"/>
              </w:rPr>
              <w:lastRenderedPageBreak/>
              <w:t>д</w:t>
            </w:r>
            <w:r w:rsidR="00293007" w:rsidRPr="00F34CEE">
              <w:rPr>
                <w:rFonts w:ascii="Times New Roman" w:hAnsi="Times New Roman"/>
                <w:sz w:val="24"/>
                <w:szCs w:val="24"/>
              </w:rPr>
              <w:t>оля обучающихся с ограниченными возможностями здоровья общеобразовательных организаций Республики Тыва, обеспеченных бесплатным качественным горячим питанием;</w:t>
            </w:r>
          </w:p>
          <w:p w:rsidR="00293007" w:rsidRPr="00F34CEE" w:rsidRDefault="00D43977" w:rsidP="00293007">
            <w:pPr>
              <w:spacing w:after="0" w:line="240" w:lineRule="auto"/>
              <w:jc w:val="both"/>
              <w:rPr>
                <w:rFonts w:ascii="Times New Roman" w:hAnsi="Times New Roman"/>
                <w:sz w:val="24"/>
                <w:szCs w:val="24"/>
              </w:rPr>
            </w:pPr>
            <w:r>
              <w:rPr>
                <w:rFonts w:ascii="Times New Roman" w:hAnsi="Times New Roman"/>
                <w:sz w:val="24"/>
                <w:szCs w:val="24"/>
              </w:rPr>
              <w:t>д</w:t>
            </w:r>
            <w:r w:rsidR="00293007" w:rsidRPr="00F34CEE">
              <w:rPr>
                <w:rFonts w:ascii="Times New Roman" w:hAnsi="Times New Roman"/>
                <w:sz w:val="24"/>
                <w:szCs w:val="24"/>
              </w:rPr>
              <w:t>оля обучающихся 1-4 классов общеобразовательных организаций с пищевыми особенностями развития, нуждающихся в специальном меню, обеспеченных качественным горячим питанием;</w:t>
            </w:r>
          </w:p>
          <w:p w:rsidR="00293007" w:rsidRPr="00F34CEE" w:rsidRDefault="00D43977" w:rsidP="00293007">
            <w:pPr>
              <w:spacing w:after="0" w:line="240" w:lineRule="auto"/>
              <w:jc w:val="both"/>
              <w:rPr>
                <w:rFonts w:ascii="Times New Roman" w:hAnsi="Times New Roman"/>
                <w:sz w:val="24"/>
                <w:szCs w:val="24"/>
              </w:rPr>
            </w:pPr>
            <w:r>
              <w:rPr>
                <w:rFonts w:ascii="Times New Roman" w:hAnsi="Times New Roman"/>
                <w:sz w:val="24"/>
                <w:szCs w:val="24"/>
              </w:rPr>
              <w:t>д</w:t>
            </w:r>
            <w:r w:rsidR="00293007" w:rsidRPr="00F34CEE">
              <w:rPr>
                <w:rFonts w:ascii="Times New Roman" w:hAnsi="Times New Roman"/>
                <w:sz w:val="24"/>
                <w:szCs w:val="24"/>
              </w:rPr>
              <w:t>оля общеобразовательных организаций, оснащенных соответствующим оборудованием, необходимым для организации горячего питания в соответствии с требованиями действующих санитарных правил;</w:t>
            </w:r>
          </w:p>
          <w:p w:rsidR="00293007" w:rsidRPr="00F34CEE" w:rsidRDefault="00D43977" w:rsidP="00293007">
            <w:pPr>
              <w:spacing w:after="0" w:line="240" w:lineRule="auto"/>
              <w:jc w:val="both"/>
              <w:rPr>
                <w:rFonts w:ascii="Times New Roman" w:hAnsi="Times New Roman"/>
                <w:sz w:val="24"/>
                <w:szCs w:val="24"/>
              </w:rPr>
            </w:pPr>
            <w:r>
              <w:rPr>
                <w:rFonts w:ascii="Times New Roman" w:hAnsi="Times New Roman"/>
                <w:sz w:val="24"/>
                <w:szCs w:val="24"/>
              </w:rPr>
              <w:t>д</w:t>
            </w:r>
            <w:r w:rsidR="00293007" w:rsidRPr="00F34CEE">
              <w:rPr>
                <w:rFonts w:ascii="Times New Roman" w:hAnsi="Times New Roman"/>
                <w:sz w:val="24"/>
                <w:szCs w:val="24"/>
              </w:rPr>
              <w:t>оля общеобразовательных организаций, охваченных родительским и общественным контролем за организацией горячего питания обучающихся;</w:t>
            </w:r>
          </w:p>
          <w:p w:rsidR="00293007" w:rsidRPr="00F34CEE" w:rsidRDefault="00D43977" w:rsidP="00293007">
            <w:pPr>
              <w:spacing w:after="0" w:line="240" w:lineRule="auto"/>
              <w:jc w:val="both"/>
              <w:rPr>
                <w:rFonts w:ascii="Times New Roman" w:hAnsi="Times New Roman"/>
                <w:sz w:val="24"/>
                <w:szCs w:val="24"/>
              </w:rPr>
            </w:pPr>
            <w:r>
              <w:rPr>
                <w:rFonts w:ascii="Times New Roman" w:hAnsi="Times New Roman"/>
                <w:sz w:val="24"/>
                <w:szCs w:val="24"/>
              </w:rPr>
              <w:t>д</w:t>
            </w:r>
            <w:r w:rsidR="00293007" w:rsidRPr="00F34CEE">
              <w:rPr>
                <w:rFonts w:ascii="Times New Roman" w:hAnsi="Times New Roman"/>
                <w:sz w:val="24"/>
                <w:szCs w:val="24"/>
              </w:rPr>
              <w:t>оля общеобразовательных организаций, в которых внедрена система контроля качества пищевых продуктов, включая периодические лабораторные исследования</w:t>
            </w:r>
            <w:r>
              <w:rPr>
                <w:rFonts w:ascii="Times New Roman" w:hAnsi="Times New Roman"/>
                <w:sz w:val="24"/>
                <w:szCs w:val="24"/>
              </w:rPr>
              <w:t>»</w:t>
            </w:r>
            <w:r w:rsidR="00293007" w:rsidRPr="00F34CEE">
              <w:rPr>
                <w:rFonts w:ascii="Times New Roman" w:hAnsi="Times New Roman"/>
                <w:sz w:val="24"/>
                <w:szCs w:val="24"/>
              </w:rPr>
              <w:t>;</w:t>
            </w:r>
          </w:p>
        </w:tc>
      </w:tr>
    </w:tbl>
    <w:p w:rsidR="00CC65C5" w:rsidRPr="00F34CEE" w:rsidRDefault="00CC65C5" w:rsidP="00CC65C5">
      <w:pPr>
        <w:spacing w:after="0" w:line="240" w:lineRule="auto"/>
        <w:ind w:firstLine="709"/>
        <w:jc w:val="both"/>
        <w:rPr>
          <w:rFonts w:ascii="Times New Roman" w:hAnsi="Times New Roman"/>
          <w:sz w:val="28"/>
          <w:szCs w:val="28"/>
        </w:rPr>
      </w:pPr>
    </w:p>
    <w:p w:rsidR="00CC65C5" w:rsidRPr="00F34CEE" w:rsidRDefault="00C33CC1" w:rsidP="00CC65C5">
      <w:pPr>
        <w:spacing w:after="0" w:line="240" w:lineRule="auto"/>
        <w:ind w:firstLine="709"/>
        <w:jc w:val="both"/>
        <w:rPr>
          <w:rFonts w:ascii="Times New Roman" w:hAnsi="Times New Roman"/>
          <w:sz w:val="28"/>
          <w:szCs w:val="28"/>
        </w:rPr>
      </w:pPr>
      <w:r w:rsidRPr="00F34CEE">
        <w:rPr>
          <w:rFonts w:ascii="Times New Roman" w:hAnsi="Times New Roman"/>
          <w:sz w:val="28"/>
          <w:szCs w:val="28"/>
        </w:rPr>
        <w:t>р</w:t>
      </w:r>
      <w:r w:rsidR="00CC65C5" w:rsidRPr="00F34CEE">
        <w:rPr>
          <w:rFonts w:ascii="Times New Roman" w:hAnsi="Times New Roman"/>
          <w:sz w:val="28"/>
          <w:szCs w:val="28"/>
        </w:rPr>
        <w:t xml:space="preserve">аздел IV изложить в следующей редакции: </w:t>
      </w:r>
    </w:p>
    <w:p w:rsidR="00CC65C5" w:rsidRPr="00F34CEE" w:rsidRDefault="00127831" w:rsidP="00CC65C5">
      <w:pPr>
        <w:spacing w:after="0" w:line="240" w:lineRule="auto"/>
        <w:ind w:firstLine="709"/>
        <w:jc w:val="center"/>
        <w:rPr>
          <w:rFonts w:ascii="Times New Roman" w:hAnsi="Times New Roman"/>
          <w:sz w:val="28"/>
          <w:szCs w:val="28"/>
        </w:rPr>
      </w:pPr>
      <w:r>
        <w:rPr>
          <w:rFonts w:ascii="Times New Roman" w:hAnsi="Times New Roman"/>
          <w:sz w:val="28"/>
          <w:szCs w:val="28"/>
        </w:rPr>
        <w:t>«</w:t>
      </w:r>
      <w:r w:rsidR="00CC65C5" w:rsidRPr="00F34CEE">
        <w:rPr>
          <w:rFonts w:ascii="Times New Roman" w:hAnsi="Times New Roman"/>
          <w:sz w:val="28"/>
          <w:szCs w:val="28"/>
        </w:rPr>
        <w:t>IV. Обоснование финансовых и материальных затрат</w:t>
      </w:r>
    </w:p>
    <w:p w:rsidR="00CC65C5" w:rsidRPr="00F34CEE" w:rsidRDefault="00CC65C5" w:rsidP="00CC65C5">
      <w:pPr>
        <w:spacing w:after="0" w:line="240" w:lineRule="auto"/>
        <w:ind w:firstLine="709"/>
        <w:jc w:val="both"/>
        <w:rPr>
          <w:rFonts w:ascii="Times New Roman" w:hAnsi="Times New Roman"/>
          <w:sz w:val="28"/>
          <w:szCs w:val="28"/>
        </w:rPr>
      </w:pP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Основным источником финансирования Подпрограммы является федеральный бюджет. </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Всего на обеспечение горячим питанием в 2020 году бюджетом Республики Тыва предусмотрены средства в объеме 155272,829 тыс. рублей, в том числе субсидии из федерального бюджета </w:t>
      </w:r>
      <w:r w:rsidR="00641340">
        <w:rPr>
          <w:rFonts w:ascii="Times New Roman" w:hAnsi="Times New Roman"/>
          <w:sz w:val="28"/>
          <w:szCs w:val="28"/>
        </w:rPr>
        <w:t>–</w:t>
      </w:r>
      <w:r w:rsidRPr="00F34CEE">
        <w:rPr>
          <w:rFonts w:ascii="Times New Roman" w:hAnsi="Times New Roman"/>
          <w:sz w:val="28"/>
          <w:szCs w:val="28"/>
        </w:rPr>
        <w:t xml:space="preserve"> 153720,1 тыс. рублей, из республиканского бюджета </w:t>
      </w:r>
      <w:r w:rsidR="00641340">
        <w:rPr>
          <w:rFonts w:ascii="Times New Roman" w:hAnsi="Times New Roman"/>
          <w:sz w:val="28"/>
          <w:szCs w:val="28"/>
        </w:rPr>
        <w:t>–</w:t>
      </w:r>
      <w:r w:rsidRPr="00F34CEE">
        <w:rPr>
          <w:rFonts w:ascii="Times New Roman" w:hAnsi="Times New Roman"/>
          <w:sz w:val="28"/>
          <w:szCs w:val="28"/>
        </w:rPr>
        <w:t xml:space="preserve"> 1552,7 тыс. рублей.</w:t>
      </w:r>
    </w:p>
    <w:p w:rsidR="00CC65C5" w:rsidRPr="00F34CEE" w:rsidRDefault="00641340" w:rsidP="00641340">
      <w:pPr>
        <w:spacing w:after="0" w:line="360" w:lineRule="atLeast"/>
        <w:ind w:firstLine="709"/>
        <w:jc w:val="both"/>
        <w:rPr>
          <w:rFonts w:ascii="Times New Roman" w:hAnsi="Times New Roman"/>
          <w:sz w:val="28"/>
          <w:szCs w:val="28"/>
        </w:rPr>
      </w:pPr>
      <w:r>
        <w:rPr>
          <w:rFonts w:ascii="Times New Roman" w:hAnsi="Times New Roman"/>
          <w:sz w:val="28"/>
          <w:szCs w:val="28"/>
        </w:rPr>
        <w:t>В 2021</w:t>
      </w:r>
      <w:r w:rsidR="006632ED" w:rsidRPr="00F34CEE">
        <w:rPr>
          <w:rFonts w:ascii="Times New Roman" w:hAnsi="Times New Roman"/>
          <w:sz w:val="28"/>
          <w:szCs w:val="28"/>
        </w:rPr>
        <w:t>-2025</w:t>
      </w:r>
      <w:r w:rsidR="00CC65C5" w:rsidRPr="00F34CEE">
        <w:rPr>
          <w:rFonts w:ascii="Times New Roman" w:hAnsi="Times New Roman"/>
          <w:sz w:val="28"/>
          <w:szCs w:val="28"/>
        </w:rPr>
        <w:t xml:space="preserve"> гг. объем субсидии бюджету Республики Тыва составит </w:t>
      </w:r>
      <w:r w:rsidR="006632ED" w:rsidRPr="00F34CEE">
        <w:rPr>
          <w:rFonts w:ascii="Times New Roman" w:hAnsi="Times New Roman"/>
          <w:sz w:val="28"/>
          <w:szCs w:val="28"/>
        </w:rPr>
        <w:t>2</w:t>
      </w:r>
      <w:r w:rsidR="00841266" w:rsidRPr="00F34CEE">
        <w:rPr>
          <w:rFonts w:ascii="Times New Roman" w:hAnsi="Times New Roman"/>
          <w:sz w:val="28"/>
          <w:szCs w:val="28"/>
        </w:rPr>
        <w:t> </w:t>
      </w:r>
      <w:r w:rsidR="006632ED" w:rsidRPr="00F34CEE">
        <w:rPr>
          <w:rFonts w:ascii="Times New Roman" w:hAnsi="Times New Roman"/>
          <w:sz w:val="28"/>
          <w:szCs w:val="28"/>
        </w:rPr>
        <w:t>314</w:t>
      </w:r>
      <w:r w:rsidR="00841266" w:rsidRPr="00F34CEE">
        <w:rPr>
          <w:rFonts w:ascii="Times New Roman" w:hAnsi="Times New Roman"/>
          <w:sz w:val="28"/>
          <w:szCs w:val="28"/>
        </w:rPr>
        <w:t xml:space="preserve"> </w:t>
      </w:r>
      <w:r w:rsidR="006632ED" w:rsidRPr="00F34CEE">
        <w:rPr>
          <w:rFonts w:ascii="Times New Roman" w:hAnsi="Times New Roman"/>
          <w:sz w:val="28"/>
          <w:szCs w:val="28"/>
        </w:rPr>
        <w:t>49</w:t>
      </w:r>
      <w:r w:rsidR="00DB098A" w:rsidRPr="00F34CEE">
        <w:rPr>
          <w:rFonts w:ascii="Times New Roman" w:hAnsi="Times New Roman"/>
          <w:sz w:val="28"/>
          <w:szCs w:val="28"/>
        </w:rPr>
        <w:t>3</w:t>
      </w:r>
      <w:r w:rsidR="006632ED" w:rsidRPr="00F34CEE">
        <w:rPr>
          <w:rFonts w:ascii="Times New Roman" w:hAnsi="Times New Roman"/>
          <w:sz w:val="28"/>
          <w:szCs w:val="28"/>
        </w:rPr>
        <w:t>,</w:t>
      </w:r>
      <w:r w:rsidR="00DB098A" w:rsidRPr="00F34CEE">
        <w:rPr>
          <w:rFonts w:ascii="Times New Roman" w:hAnsi="Times New Roman"/>
          <w:sz w:val="28"/>
          <w:szCs w:val="28"/>
        </w:rPr>
        <w:t>5</w:t>
      </w:r>
      <w:r w:rsidR="00CC65C5" w:rsidRPr="00F34CEE">
        <w:rPr>
          <w:rFonts w:ascii="Times New Roman" w:hAnsi="Times New Roman"/>
          <w:sz w:val="28"/>
          <w:szCs w:val="28"/>
        </w:rPr>
        <w:t xml:space="preserve"> тыс. рублей, из них средства федерального бюджета </w:t>
      </w:r>
      <w:r w:rsidR="006632ED" w:rsidRPr="00F34CEE">
        <w:rPr>
          <w:rFonts w:ascii="Times New Roman" w:hAnsi="Times New Roman"/>
          <w:sz w:val="28"/>
          <w:szCs w:val="28"/>
        </w:rPr>
        <w:t>–</w:t>
      </w:r>
      <w:r w:rsidR="00CC65C5" w:rsidRPr="00F34CEE">
        <w:rPr>
          <w:rFonts w:ascii="Times New Roman" w:hAnsi="Times New Roman"/>
          <w:sz w:val="28"/>
          <w:szCs w:val="28"/>
        </w:rPr>
        <w:t xml:space="preserve"> </w:t>
      </w:r>
      <w:r w:rsidR="006632ED" w:rsidRPr="00F34CEE">
        <w:rPr>
          <w:rFonts w:ascii="Times New Roman" w:hAnsi="Times New Roman"/>
          <w:sz w:val="28"/>
          <w:szCs w:val="28"/>
        </w:rPr>
        <w:t>2</w:t>
      </w:r>
      <w:r w:rsidR="00B77F0D" w:rsidRPr="00F34CEE">
        <w:rPr>
          <w:rFonts w:ascii="Times New Roman" w:hAnsi="Times New Roman"/>
          <w:sz w:val="28"/>
          <w:szCs w:val="28"/>
        </w:rPr>
        <w:t> </w:t>
      </w:r>
      <w:r w:rsidR="006632ED" w:rsidRPr="00F34CEE">
        <w:rPr>
          <w:rFonts w:ascii="Times New Roman" w:hAnsi="Times New Roman"/>
          <w:sz w:val="28"/>
          <w:szCs w:val="28"/>
        </w:rPr>
        <w:t>007</w:t>
      </w:r>
      <w:r w:rsidR="00B77F0D" w:rsidRPr="00F34CEE">
        <w:rPr>
          <w:rFonts w:ascii="Times New Roman" w:hAnsi="Times New Roman"/>
          <w:sz w:val="28"/>
          <w:szCs w:val="28"/>
        </w:rPr>
        <w:t xml:space="preserve"> </w:t>
      </w:r>
      <w:r w:rsidR="006632ED" w:rsidRPr="00F34CEE">
        <w:rPr>
          <w:rFonts w:ascii="Times New Roman" w:hAnsi="Times New Roman"/>
          <w:sz w:val="28"/>
          <w:szCs w:val="28"/>
        </w:rPr>
        <w:t>531,8</w:t>
      </w:r>
      <w:r w:rsidR="00CC65C5" w:rsidRPr="00F34CEE">
        <w:rPr>
          <w:rFonts w:ascii="Times New Roman" w:hAnsi="Times New Roman"/>
          <w:sz w:val="28"/>
          <w:szCs w:val="28"/>
        </w:rPr>
        <w:t xml:space="preserve"> тыс. рублей, средства республиканского бюджета </w:t>
      </w:r>
      <w:r w:rsidR="006632ED" w:rsidRPr="00F34CEE">
        <w:rPr>
          <w:rFonts w:ascii="Times New Roman" w:hAnsi="Times New Roman"/>
          <w:sz w:val="28"/>
          <w:szCs w:val="28"/>
        </w:rPr>
        <w:t>–</w:t>
      </w:r>
      <w:r w:rsidR="00CC65C5" w:rsidRPr="00F34CEE">
        <w:rPr>
          <w:rFonts w:ascii="Times New Roman" w:hAnsi="Times New Roman"/>
          <w:sz w:val="28"/>
          <w:szCs w:val="28"/>
        </w:rPr>
        <w:t xml:space="preserve"> </w:t>
      </w:r>
      <w:r w:rsidR="006632ED" w:rsidRPr="00F34CEE">
        <w:rPr>
          <w:rFonts w:ascii="Times New Roman" w:hAnsi="Times New Roman"/>
          <w:sz w:val="28"/>
          <w:szCs w:val="28"/>
        </w:rPr>
        <w:t>306</w:t>
      </w:r>
      <w:r w:rsidR="00B77F0D" w:rsidRPr="00F34CEE">
        <w:rPr>
          <w:rFonts w:ascii="Times New Roman" w:hAnsi="Times New Roman"/>
          <w:sz w:val="28"/>
          <w:szCs w:val="28"/>
        </w:rPr>
        <w:t xml:space="preserve"> </w:t>
      </w:r>
      <w:r w:rsidR="006632ED" w:rsidRPr="00F34CEE">
        <w:rPr>
          <w:rFonts w:ascii="Times New Roman" w:hAnsi="Times New Roman"/>
          <w:sz w:val="28"/>
          <w:szCs w:val="28"/>
        </w:rPr>
        <w:t>96</w:t>
      </w:r>
      <w:r w:rsidR="00DB098A" w:rsidRPr="00F34CEE">
        <w:rPr>
          <w:rFonts w:ascii="Times New Roman" w:hAnsi="Times New Roman"/>
          <w:sz w:val="28"/>
          <w:szCs w:val="28"/>
        </w:rPr>
        <w:t>1</w:t>
      </w:r>
      <w:r w:rsidR="006632ED" w:rsidRPr="00F34CEE">
        <w:rPr>
          <w:rFonts w:ascii="Times New Roman" w:hAnsi="Times New Roman"/>
          <w:sz w:val="28"/>
          <w:szCs w:val="28"/>
        </w:rPr>
        <w:t>,</w:t>
      </w:r>
      <w:r w:rsidR="00DB098A" w:rsidRPr="00F34CEE">
        <w:rPr>
          <w:rFonts w:ascii="Times New Roman" w:hAnsi="Times New Roman"/>
          <w:sz w:val="28"/>
          <w:szCs w:val="28"/>
        </w:rPr>
        <w:t>7</w:t>
      </w:r>
      <w:r w:rsidR="00CC65C5" w:rsidRPr="00F34CEE">
        <w:rPr>
          <w:rFonts w:ascii="Times New Roman" w:hAnsi="Times New Roman"/>
          <w:sz w:val="28"/>
          <w:szCs w:val="28"/>
        </w:rPr>
        <w:t xml:space="preserve"> тыс. рублей, в том числе по годам:</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2021 г. </w:t>
      </w:r>
      <w:r w:rsidR="00641340">
        <w:rPr>
          <w:rFonts w:ascii="Times New Roman" w:hAnsi="Times New Roman"/>
          <w:sz w:val="28"/>
          <w:szCs w:val="28"/>
        </w:rPr>
        <w:t>–</w:t>
      </w:r>
      <w:r w:rsidRPr="00F34CEE">
        <w:rPr>
          <w:rFonts w:ascii="Times New Roman" w:hAnsi="Times New Roman"/>
          <w:sz w:val="28"/>
          <w:szCs w:val="28"/>
        </w:rPr>
        <w:t xml:space="preserve"> 416469,95 тыс. рублей, из них:</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641340">
        <w:rPr>
          <w:rFonts w:ascii="Times New Roman" w:hAnsi="Times New Roman"/>
          <w:sz w:val="28"/>
          <w:szCs w:val="28"/>
        </w:rPr>
        <w:t>–</w:t>
      </w:r>
      <w:r w:rsidRPr="00F34CEE">
        <w:rPr>
          <w:rFonts w:ascii="Times New Roman" w:hAnsi="Times New Roman"/>
          <w:sz w:val="28"/>
          <w:szCs w:val="28"/>
        </w:rPr>
        <w:t xml:space="preserve"> 378382,80 тыс. рублей;</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641340">
        <w:rPr>
          <w:rFonts w:ascii="Times New Roman" w:hAnsi="Times New Roman"/>
          <w:sz w:val="28"/>
          <w:szCs w:val="28"/>
        </w:rPr>
        <w:t>–</w:t>
      </w:r>
      <w:r w:rsidRPr="00F34CEE">
        <w:rPr>
          <w:rFonts w:ascii="Times New Roman" w:hAnsi="Times New Roman"/>
          <w:sz w:val="28"/>
          <w:szCs w:val="28"/>
        </w:rPr>
        <w:t xml:space="preserve"> 38087,15 тыс. рублей;</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2022 г. </w:t>
      </w:r>
      <w:r w:rsidR="006632ED" w:rsidRPr="00F34CEE">
        <w:rPr>
          <w:rFonts w:ascii="Times New Roman" w:hAnsi="Times New Roman"/>
          <w:sz w:val="28"/>
          <w:szCs w:val="28"/>
        </w:rPr>
        <w:t>–</w:t>
      </w:r>
      <w:r w:rsidRPr="00F34CEE">
        <w:rPr>
          <w:rFonts w:ascii="Times New Roman" w:hAnsi="Times New Roman"/>
          <w:sz w:val="28"/>
          <w:szCs w:val="28"/>
        </w:rPr>
        <w:t xml:space="preserve"> </w:t>
      </w:r>
      <w:r w:rsidR="006632ED" w:rsidRPr="00F34CEE">
        <w:rPr>
          <w:rFonts w:ascii="Times New Roman" w:hAnsi="Times New Roman"/>
          <w:sz w:val="28"/>
          <w:szCs w:val="28"/>
        </w:rPr>
        <w:t>449694,2</w:t>
      </w:r>
      <w:r w:rsidRPr="00F34CEE">
        <w:rPr>
          <w:rFonts w:ascii="Times New Roman" w:hAnsi="Times New Roman"/>
          <w:sz w:val="28"/>
          <w:szCs w:val="28"/>
        </w:rPr>
        <w:t xml:space="preserve"> тыс. рублей, из них:</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641340">
        <w:rPr>
          <w:rFonts w:ascii="Times New Roman" w:hAnsi="Times New Roman"/>
          <w:sz w:val="28"/>
          <w:szCs w:val="28"/>
        </w:rPr>
        <w:t>–</w:t>
      </w:r>
      <w:r w:rsidRPr="00F34CEE">
        <w:rPr>
          <w:rFonts w:ascii="Times New Roman" w:hAnsi="Times New Roman"/>
          <w:sz w:val="28"/>
          <w:szCs w:val="28"/>
        </w:rPr>
        <w:t xml:space="preserve"> 389646,80 тыс. рублей;</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6632ED" w:rsidRPr="00F34CEE">
        <w:rPr>
          <w:rFonts w:ascii="Times New Roman" w:hAnsi="Times New Roman"/>
          <w:sz w:val="28"/>
          <w:szCs w:val="28"/>
        </w:rPr>
        <w:t>–</w:t>
      </w:r>
      <w:r w:rsidRPr="00F34CEE">
        <w:rPr>
          <w:rFonts w:ascii="Times New Roman" w:hAnsi="Times New Roman"/>
          <w:sz w:val="28"/>
          <w:szCs w:val="28"/>
        </w:rPr>
        <w:t xml:space="preserve"> </w:t>
      </w:r>
      <w:r w:rsidR="006632ED" w:rsidRPr="00F34CEE">
        <w:rPr>
          <w:rFonts w:ascii="Times New Roman" w:hAnsi="Times New Roman"/>
          <w:sz w:val="28"/>
          <w:szCs w:val="28"/>
        </w:rPr>
        <w:t>60047,4</w:t>
      </w:r>
      <w:r w:rsidRPr="00F34CEE">
        <w:rPr>
          <w:rFonts w:ascii="Times New Roman" w:hAnsi="Times New Roman"/>
          <w:sz w:val="28"/>
          <w:szCs w:val="28"/>
        </w:rPr>
        <w:t xml:space="preserve"> тыс. рублей;</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2023 г. </w:t>
      </w:r>
      <w:r w:rsidR="006632ED" w:rsidRPr="00F34CEE">
        <w:rPr>
          <w:rFonts w:ascii="Times New Roman" w:hAnsi="Times New Roman"/>
          <w:sz w:val="28"/>
          <w:szCs w:val="28"/>
        </w:rPr>
        <w:t>–</w:t>
      </w:r>
      <w:r w:rsidRPr="00F34CEE">
        <w:rPr>
          <w:rFonts w:ascii="Times New Roman" w:hAnsi="Times New Roman"/>
          <w:sz w:val="28"/>
          <w:szCs w:val="28"/>
        </w:rPr>
        <w:t xml:space="preserve"> </w:t>
      </w:r>
      <w:r w:rsidR="006632ED" w:rsidRPr="00F34CEE">
        <w:rPr>
          <w:rFonts w:ascii="Times New Roman" w:hAnsi="Times New Roman"/>
          <w:sz w:val="28"/>
          <w:szCs w:val="28"/>
        </w:rPr>
        <w:t>485</w:t>
      </w:r>
      <w:r w:rsidR="000B6F78" w:rsidRPr="00F34CEE">
        <w:rPr>
          <w:rFonts w:ascii="Times New Roman" w:hAnsi="Times New Roman"/>
          <w:sz w:val="28"/>
          <w:szCs w:val="28"/>
        </w:rPr>
        <w:t xml:space="preserve"> </w:t>
      </w:r>
      <w:r w:rsidR="006632ED" w:rsidRPr="00F34CEE">
        <w:rPr>
          <w:rFonts w:ascii="Times New Roman" w:hAnsi="Times New Roman"/>
          <w:sz w:val="28"/>
          <w:szCs w:val="28"/>
        </w:rPr>
        <w:t>555,</w:t>
      </w:r>
      <w:r w:rsidR="00DB098A" w:rsidRPr="00F34CEE">
        <w:rPr>
          <w:rFonts w:ascii="Times New Roman" w:hAnsi="Times New Roman"/>
          <w:sz w:val="28"/>
          <w:szCs w:val="28"/>
        </w:rPr>
        <w:t>1</w:t>
      </w:r>
      <w:r w:rsidRPr="00F34CEE">
        <w:rPr>
          <w:rFonts w:ascii="Times New Roman" w:hAnsi="Times New Roman"/>
          <w:sz w:val="28"/>
          <w:szCs w:val="28"/>
        </w:rPr>
        <w:t xml:space="preserve"> тыс. рублей, из них:</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6632ED" w:rsidRPr="00F34CEE">
        <w:rPr>
          <w:rFonts w:ascii="Times New Roman" w:hAnsi="Times New Roman"/>
          <w:sz w:val="28"/>
          <w:szCs w:val="28"/>
        </w:rPr>
        <w:t>–</w:t>
      </w:r>
      <w:r w:rsidRPr="00F34CEE">
        <w:rPr>
          <w:rFonts w:ascii="Times New Roman" w:hAnsi="Times New Roman"/>
          <w:sz w:val="28"/>
          <w:szCs w:val="28"/>
        </w:rPr>
        <w:t xml:space="preserve"> </w:t>
      </w:r>
      <w:r w:rsidR="006632ED" w:rsidRPr="00F34CEE">
        <w:rPr>
          <w:rFonts w:ascii="Times New Roman" w:hAnsi="Times New Roman"/>
          <w:sz w:val="28"/>
          <w:szCs w:val="28"/>
        </w:rPr>
        <w:t>425</w:t>
      </w:r>
      <w:r w:rsidR="000B6F78" w:rsidRPr="00F34CEE">
        <w:rPr>
          <w:rFonts w:ascii="Times New Roman" w:hAnsi="Times New Roman"/>
          <w:sz w:val="28"/>
          <w:szCs w:val="28"/>
        </w:rPr>
        <w:t xml:space="preserve"> </w:t>
      </w:r>
      <w:r w:rsidR="006632ED" w:rsidRPr="00F34CEE">
        <w:rPr>
          <w:rFonts w:ascii="Times New Roman" w:hAnsi="Times New Roman"/>
          <w:sz w:val="28"/>
          <w:szCs w:val="28"/>
        </w:rPr>
        <w:t>343,7</w:t>
      </w:r>
      <w:r w:rsidRPr="00F34CEE">
        <w:rPr>
          <w:rFonts w:ascii="Times New Roman" w:hAnsi="Times New Roman"/>
          <w:sz w:val="28"/>
          <w:szCs w:val="28"/>
        </w:rPr>
        <w:t xml:space="preserve"> тыс. рублей;</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6632ED" w:rsidRPr="00F34CEE">
        <w:rPr>
          <w:rFonts w:ascii="Times New Roman" w:hAnsi="Times New Roman"/>
          <w:sz w:val="28"/>
          <w:szCs w:val="28"/>
        </w:rPr>
        <w:t>–</w:t>
      </w:r>
      <w:r w:rsidRPr="00F34CEE">
        <w:rPr>
          <w:rFonts w:ascii="Times New Roman" w:hAnsi="Times New Roman"/>
          <w:sz w:val="28"/>
          <w:szCs w:val="28"/>
        </w:rPr>
        <w:t xml:space="preserve"> </w:t>
      </w:r>
      <w:r w:rsidR="00DB098A" w:rsidRPr="00F34CEE">
        <w:rPr>
          <w:rFonts w:ascii="Times New Roman" w:hAnsi="Times New Roman"/>
          <w:sz w:val="28"/>
          <w:szCs w:val="28"/>
        </w:rPr>
        <w:t>60</w:t>
      </w:r>
      <w:r w:rsidR="000B6F78" w:rsidRPr="00F34CEE">
        <w:rPr>
          <w:rFonts w:ascii="Times New Roman" w:hAnsi="Times New Roman"/>
          <w:sz w:val="28"/>
          <w:szCs w:val="28"/>
        </w:rPr>
        <w:t xml:space="preserve"> </w:t>
      </w:r>
      <w:r w:rsidR="00DB098A" w:rsidRPr="00F34CEE">
        <w:rPr>
          <w:rFonts w:ascii="Times New Roman" w:hAnsi="Times New Roman"/>
          <w:sz w:val="28"/>
          <w:szCs w:val="28"/>
        </w:rPr>
        <w:t>211</w:t>
      </w:r>
      <w:r w:rsidR="006632ED" w:rsidRPr="00F34CEE">
        <w:rPr>
          <w:rFonts w:ascii="Times New Roman" w:hAnsi="Times New Roman"/>
          <w:sz w:val="28"/>
          <w:szCs w:val="28"/>
        </w:rPr>
        <w:t>,</w:t>
      </w:r>
      <w:r w:rsidR="00DB098A" w:rsidRPr="00F34CEE">
        <w:rPr>
          <w:rFonts w:ascii="Times New Roman" w:hAnsi="Times New Roman"/>
          <w:sz w:val="28"/>
          <w:szCs w:val="28"/>
        </w:rPr>
        <w:t>4</w:t>
      </w:r>
      <w:r w:rsidRPr="00F34CEE">
        <w:rPr>
          <w:rFonts w:ascii="Times New Roman" w:hAnsi="Times New Roman"/>
          <w:sz w:val="28"/>
          <w:szCs w:val="28"/>
        </w:rPr>
        <w:t xml:space="preserve"> тыс. рублей;</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2024 г. </w:t>
      </w:r>
      <w:r w:rsidR="006632ED" w:rsidRPr="00F34CEE">
        <w:rPr>
          <w:rFonts w:ascii="Times New Roman" w:hAnsi="Times New Roman"/>
          <w:sz w:val="28"/>
          <w:szCs w:val="28"/>
        </w:rPr>
        <w:t>–</w:t>
      </w:r>
      <w:r w:rsidRPr="00F34CEE">
        <w:rPr>
          <w:rFonts w:ascii="Times New Roman" w:hAnsi="Times New Roman"/>
          <w:sz w:val="28"/>
          <w:szCs w:val="28"/>
        </w:rPr>
        <w:t xml:space="preserve"> </w:t>
      </w:r>
      <w:r w:rsidR="006632ED" w:rsidRPr="00F34CEE">
        <w:rPr>
          <w:rFonts w:ascii="Times New Roman" w:hAnsi="Times New Roman"/>
          <w:sz w:val="28"/>
          <w:szCs w:val="28"/>
        </w:rPr>
        <w:t>499836,0</w:t>
      </w:r>
      <w:r w:rsidRPr="00F34CEE">
        <w:rPr>
          <w:rFonts w:ascii="Times New Roman" w:hAnsi="Times New Roman"/>
          <w:sz w:val="28"/>
          <w:szCs w:val="28"/>
        </w:rPr>
        <w:t xml:space="preserve"> тыс. рублей, из них:</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федерального бюджета </w:t>
      </w:r>
      <w:r w:rsidR="006632ED" w:rsidRPr="00F34CEE">
        <w:rPr>
          <w:rFonts w:ascii="Times New Roman" w:hAnsi="Times New Roman"/>
          <w:sz w:val="28"/>
          <w:szCs w:val="28"/>
        </w:rPr>
        <w:t>–</w:t>
      </w:r>
      <w:r w:rsidRPr="00F34CEE">
        <w:rPr>
          <w:rFonts w:ascii="Times New Roman" w:hAnsi="Times New Roman"/>
          <w:sz w:val="28"/>
          <w:szCs w:val="28"/>
        </w:rPr>
        <w:t xml:space="preserve"> </w:t>
      </w:r>
      <w:r w:rsidR="006632ED" w:rsidRPr="00F34CEE">
        <w:rPr>
          <w:rFonts w:ascii="Times New Roman" w:hAnsi="Times New Roman"/>
          <w:sz w:val="28"/>
          <w:szCs w:val="28"/>
        </w:rPr>
        <w:t>425343,6</w:t>
      </w:r>
      <w:r w:rsidRPr="00F34CEE">
        <w:rPr>
          <w:rFonts w:ascii="Times New Roman" w:hAnsi="Times New Roman"/>
          <w:sz w:val="28"/>
          <w:szCs w:val="28"/>
        </w:rPr>
        <w:t xml:space="preserve"> тыс. рублей;</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средства республиканского бюджета </w:t>
      </w:r>
      <w:r w:rsidR="006632ED" w:rsidRPr="00F34CEE">
        <w:rPr>
          <w:rFonts w:ascii="Times New Roman" w:hAnsi="Times New Roman"/>
          <w:sz w:val="28"/>
          <w:szCs w:val="28"/>
        </w:rPr>
        <w:t>–</w:t>
      </w:r>
      <w:r w:rsidRPr="00F34CEE">
        <w:rPr>
          <w:rFonts w:ascii="Times New Roman" w:hAnsi="Times New Roman"/>
          <w:sz w:val="28"/>
          <w:szCs w:val="28"/>
        </w:rPr>
        <w:t xml:space="preserve"> </w:t>
      </w:r>
      <w:r w:rsidR="006632ED" w:rsidRPr="00F34CEE">
        <w:rPr>
          <w:rFonts w:ascii="Times New Roman" w:hAnsi="Times New Roman"/>
          <w:sz w:val="28"/>
          <w:szCs w:val="28"/>
        </w:rPr>
        <w:t>74492,4</w:t>
      </w:r>
      <w:r w:rsidRPr="00F34CEE">
        <w:rPr>
          <w:rFonts w:ascii="Times New Roman" w:hAnsi="Times New Roman"/>
          <w:sz w:val="28"/>
          <w:szCs w:val="28"/>
        </w:rPr>
        <w:t xml:space="preserve"> тыс. рублей;</w:t>
      </w:r>
    </w:p>
    <w:p w:rsidR="006632ED" w:rsidRPr="00F34CEE" w:rsidRDefault="00641340" w:rsidP="00641340">
      <w:pPr>
        <w:spacing w:after="0" w:line="360" w:lineRule="atLeast"/>
        <w:ind w:firstLine="709"/>
        <w:jc w:val="both"/>
        <w:rPr>
          <w:rFonts w:ascii="Times New Roman" w:hAnsi="Times New Roman"/>
          <w:sz w:val="28"/>
          <w:szCs w:val="28"/>
        </w:rPr>
      </w:pPr>
      <w:r>
        <w:rPr>
          <w:rFonts w:ascii="Times New Roman" w:hAnsi="Times New Roman"/>
          <w:sz w:val="28"/>
          <w:szCs w:val="28"/>
        </w:rPr>
        <w:t>в 2025 г. –</w:t>
      </w:r>
      <w:r w:rsidR="00CC65C5" w:rsidRPr="00F34CEE">
        <w:rPr>
          <w:rFonts w:ascii="Times New Roman" w:hAnsi="Times New Roman"/>
          <w:sz w:val="28"/>
          <w:szCs w:val="28"/>
        </w:rPr>
        <w:t xml:space="preserve"> </w:t>
      </w:r>
      <w:r w:rsidR="006632ED" w:rsidRPr="00F34CEE">
        <w:rPr>
          <w:rFonts w:ascii="Times New Roman" w:hAnsi="Times New Roman"/>
          <w:sz w:val="28"/>
          <w:szCs w:val="28"/>
        </w:rPr>
        <w:t>462938,3</w:t>
      </w:r>
      <w:r w:rsidR="00CC65C5" w:rsidRPr="00F34CEE">
        <w:rPr>
          <w:rFonts w:ascii="Times New Roman" w:hAnsi="Times New Roman"/>
          <w:sz w:val="28"/>
          <w:szCs w:val="28"/>
        </w:rPr>
        <w:t>0</w:t>
      </w:r>
      <w:r w:rsidR="006632ED" w:rsidRPr="00F34CEE">
        <w:rPr>
          <w:rFonts w:ascii="Times New Roman" w:hAnsi="Times New Roman"/>
          <w:sz w:val="28"/>
          <w:szCs w:val="28"/>
        </w:rPr>
        <w:t xml:space="preserve"> тыс. рублей из них:</w:t>
      </w:r>
    </w:p>
    <w:p w:rsidR="006632ED"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 </w:t>
      </w:r>
      <w:r w:rsidR="006632ED" w:rsidRPr="00F34CEE">
        <w:rPr>
          <w:rFonts w:ascii="Times New Roman" w:hAnsi="Times New Roman"/>
          <w:sz w:val="28"/>
          <w:szCs w:val="28"/>
        </w:rPr>
        <w:t>средства федерального бюджета – 388814,9 тыс. рублей;</w:t>
      </w:r>
    </w:p>
    <w:p w:rsidR="00CC65C5" w:rsidRPr="00F34CEE" w:rsidRDefault="006632ED"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средства республиканского бюджета – 74123,4 тыс. рублей</w:t>
      </w:r>
      <w:r w:rsidR="00AC0349">
        <w:rPr>
          <w:rFonts w:ascii="Times New Roman" w:hAnsi="Times New Roman"/>
          <w:sz w:val="28"/>
          <w:szCs w:val="28"/>
        </w:rPr>
        <w:t>.</w:t>
      </w:r>
      <w:r w:rsidR="00127831">
        <w:rPr>
          <w:rFonts w:ascii="Times New Roman" w:hAnsi="Times New Roman"/>
          <w:sz w:val="28"/>
          <w:szCs w:val="28"/>
        </w:rPr>
        <w:t>»</w:t>
      </w:r>
      <w:r w:rsidRPr="00F34CEE">
        <w:rPr>
          <w:rFonts w:ascii="Times New Roman" w:hAnsi="Times New Roman"/>
          <w:sz w:val="28"/>
          <w:szCs w:val="28"/>
        </w:rPr>
        <w:t>;</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lastRenderedPageBreak/>
        <w:t xml:space="preserve">Финансовое обеспечение Подпрограммы осуществляется путем предоставления субсидий из федерального бюджета на данные цели из республиканского бюджета Республики Тыва бюджетам муниципальных образований и городских округов Республики Тыва на </w:t>
      </w:r>
      <w:proofErr w:type="spellStart"/>
      <w:r w:rsidRPr="00F34CEE">
        <w:rPr>
          <w:rFonts w:ascii="Times New Roman" w:hAnsi="Times New Roman"/>
          <w:sz w:val="28"/>
          <w:szCs w:val="28"/>
        </w:rPr>
        <w:t>софинансирование</w:t>
      </w:r>
      <w:proofErr w:type="spellEnd"/>
      <w:r w:rsidRPr="00F34CEE">
        <w:rPr>
          <w:rFonts w:ascii="Times New Roman" w:hAnsi="Times New Roman"/>
          <w:sz w:val="28"/>
          <w:szCs w:val="28"/>
        </w:rPr>
        <w:t xml:space="preserve"> организации питания обучающихся 1-4 классов.</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Контроль за соблюдением муниципальными образованиями условий предоставления субсидии осуществляется Министерством и органами государственного и муниципального финансового контроля.</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Министерством образования Республики Тыва осуществляется мониторинг, включающий систему ежеквартальной отчетности.</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Распределение субсидий по Подпрограмме ежегодно утверждается нормативным актом Правительства Республики Тыва.</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Объемы финансирования Подпрограммы за счет средств бюджета Республики Тыва определяются в соответствии с Порядком предоставления и распределения субсидий из республиканского бюджета Республики Тыва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CC65C5" w:rsidRPr="00F34CEE" w:rsidRDefault="00CC65C5" w:rsidP="00641340">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На реализацию основных мероприятий: </w:t>
      </w:r>
      <w:r w:rsidR="00127831">
        <w:rPr>
          <w:rFonts w:ascii="Times New Roman" w:hAnsi="Times New Roman"/>
          <w:sz w:val="28"/>
          <w:szCs w:val="28"/>
        </w:rPr>
        <w:t>«</w:t>
      </w:r>
      <w:r w:rsidRPr="00F34CEE">
        <w:rPr>
          <w:rFonts w:ascii="Times New Roman" w:hAnsi="Times New Roman"/>
          <w:sz w:val="28"/>
          <w:szCs w:val="28"/>
        </w:rPr>
        <w:t>Совершенствование материально-технической базы школьного питания</w:t>
      </w:r>
      <w:r w:rsidR="00127831">
        <w:rPr>
          <w:rFonts w:ascii="Times New Roman" w:hAnsi="Times New Roman"/>
          <w:sz w:val="28"/>
          <w:szCs w:val="28"/>
        </w:rPr>
        <w:t>»</w:t>
      </w:r>
      <w:r w:rsidRPr="00F34CEE">
        <w:rPr>
          <w:rFonts w:ascii="Times New Roman" w:hAnsi="Times New Roman"/>
          <w:sz w:val="28"/>
          <w:szCs w:val="28"/>
        </w:rPr>
        <w:t xml:space="preserve">, </w:t>
      </w:r>
      <w:r w:rsidR="00127831">
        <w:rPr>
          <w:rFonts w:ascii="Times New Roman" w:hAnsi="Times New Roman"/>
          <w:sz w:val="28"/>
          <w:szCs w:val="28"/>
        </w:rPr>
        <w:t>«</w:t>
      </w:r>
      <w:r w:rsidRPr="00F34CEE">
        <w:rPr>
          <w:rFonts w:ascii="Times New Roman" w:hAnsi="Times New Roman"/>
          <w:sz w:val="28"/>
          <w:szCs w:val="28"/>
        </w:rPr>
        <w:t>Обеспечение бесплатным горячим качественным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w:t>
      </w:r>
      <w:r w:rsidR="00127831">
        <w:rPr>
          <w:rFonts w:ascii="Times New Roman" w:hAnsi="Times New Roman"/>
          <w:sz w:val="28"/>
          <w:szCs w:val="28"/>
        </w:rPr>
        <w:t>»</w:t>
      </w:r>
      <w:r w:rsidRPr="00F34CEE">
        <w:rPr>
          <w:rFonts w:ascii="Times New Roman" w:hAnsi="Times New Roman"/>
          <w:sz w:val="28"/>
          <w:szCs w:val="28"/>
        </w:rPr>
        <w:t xml:space="preserve">, </w:t>
      </w:r>
      <w:r w:rsidR="00127831">
        <w:rPr>
          <w:rFonts w:ascii="Times New Roman" w:hAnsi="Times New Roman"/>
          <w:sz w:val="28"/>
          <w:szCs w:val="28"/>
        </w:rPr>
        <w:t>«</w:t>
      </w:r>
      <w:r w:rsidRPr="00F34CEE">
        <w:rPr>
          <w:rFonts w:ascii="Times New Roman" w:hAnsi="Times New Roman"/>
          <w:sz w:val="28"/>
          <w:szCs w:val="28"/>
        </w:rPr>
        <w:t>Обеспечение горячим качественным питанием обучающихся с пищевыми особенностями развития, нуждающихся в специальном меню, общеобразовательных организаций Республики Тыва</w:t>
      </w:r>
      <w:r w:rsidR="00127831">
        <w:rPr>
          <w:rFonts w:ascii="Times New Roman" w:hAnsi="Times New Roman"/>
          <w:sz w:val="28"/>
          <w:szCs w:val="28"/>
        </w:rPr>
        <w:t>»</w:t>
      </w:r>
      <w:r w:rsidRPr="00F34CEE">
        <w:rPr>
          <w:rFonts w:ascii="Times New Roman" w:hAnsi="Times New Roman"/>
          <w:sz w:val="28"/>
          <w:szCs w:val="28"/>
        </w:rPr>
        <w:t xml:space="preserve"> финансирование не предусмотрено.</w:t>
      </w:r>
      <w:r w:rsidR="00127831">
        <w:rPr>
          <w:rFonts w:ascii="Times New Roman" w:hAnsi="Times New Roman"/>
          <w:sz w:val="28"/>
          <w:szCs w:val="28"/>
        </w:rPr>
        <w:t>»</w:t>
      </w:r>
      <w:r w:rsidR="00A1049A" w:rsidRPr="00F34CEE">
        <w:rPr>
          <w:rFonts w:ascii="Times New Roman" w:hAnsi="Times New Roman"/>
          <w:sz w:val="28"/>
          <w:szCs w:val="28"/>
        </w:rPr>
        <w:t xml:space="preserve">; </w:t>
      </w:r>
    </w:p>
    <w:p w:rsidR="00262D39" w:rsidRPr="00F34CEE" w:rsidRDefault="00D43977" w:rsidP="00641340">
      <w:pPr>
        <w:spacing w:after="0" w:line="360" w:lineRule="atLeast"/>
        <w:ind w:firstLine="709"/>
        <w:jc w:val="both"/>
        <w:rPr>
          <w:rFonts w:ascii="Times New Roman" w:hAnsi="Times New Roman"/>
          <w:sz w:val="28"/>
          <w:szCs w:val="28"/>
        </w:rPr>
      </w:pPr>
      <w:r>
        <w:rPr>
          <w:rFonts w:ascii="Times New Roman" w:hAnsi="Times New Roman"/>
          <w:sz w:val="28"/>
          <w:szCs w:val="28"/>
        </w:rPr>
        <w:t>с</w:t>
      </w:r>
      <w:r w:rsidR="00262D39" w:rsidRPr="00F34CEE">
        <w:rPr>
          <w:rFonts w:ascii="Times New Roman" w:hAnsi="Times New Roman"/>
          <w:sz w:val="28"/>
          <w:szCs w:val="28"/>
        </w:rPr>
        <w:t xml:space="preserve">) приложение № 1 к Программе изложить в следующей редакции: </w:t>
      </w:r>
    </w:p>
    <w:p w:rsidR="00262D39" w:rsidRPr="00F34CEE" w:rsidRDefault="00262D39" w:rsidP="00262D39">
      <w:pPr>
        <w:spacing w:after="0" w:line="240" w:lineRule="auto"/>
        <w:ind w:firstLine="709"/>
        <w:jc w:val="both"/>
        <w:rPr>
          <w:rFonts w:ascii="Times New Roman" w:hAnsi="Times New Roman"/>
          <w:sz w:val="28"/>
          <w:szCs w:val="28"/>
        </w:rPr>
      </w:pPr>
    </w:p>
    <w:p w:rsidR="00647B1C" w:rsidRPr="00F34CEE" w:rsidRDefault="00647B1C" w:rsidP="00641340">
      <w:pPr>
        <w:tabs>
          <w:tab w:val="left" w:pos="825"/>
        </w:tabs>
        <w:spacing w:line="240" w:lineRule="auto"/>
        <w:jc w:val="both"/>
        <w:rPr>
          <w:rFonts w:ascii="Times New Roman" w:hAnsi="Times New Roman"/>
          <w:sz w:val="28"/>
          <w:szCs w:val="28"/>
        </w:rPr>
        <w:sectPr w:rsidR="00647B1C" w:rsidRPr="00F34CEE" w:rsidSect="00457C24">
          <w:headerReference w:type="default" r:id="rId8"/>
          <w:headerReference w:type="first" r:id="rId9"/>
          <w:pgSz w:w="11906" w:h="16838" w:code="9"/>
          <w:pgMar w:top="1134" w:right="567" w:bottom="1134" w:left="1134" w:header="624" w:footer="624" w:gutter="0"/>
          <w:cols w:space="708"/>
          <w:titlePg/>
          <w:docGrid w:linePitch="360"/>
        </w:sectPr>
      </w:pPr>
    </w:p>
    <w:p w:rsidR="001C346D" w:rsidRPr="00641340" w:rsidRDefault="00127831" w:rsidP="00641340">
      <w:pPr>
        <w:spacing w:after="0" w:line="240" w:lineRule="auto"/>
        <w:ind w:left="11340"/>
        <w:jc w:val="center"/>
        <w:rPr>
          <w:rFonts w:ascii="Times New Roman" w:hAnsi="Times New Roman"/>
          <w:sz w:val="28"/>
          <w:szCs w:val="28"/>
        </w:rPr>
      </w:pPr>
      <w:r w:rsidRPr="00641340">
        <w:rPr>
          <w:rFonts w:ascii="Times New Roman" w:hAnsi="Times New Roman"/>
          <w:sz w:val="28"/>
          <w:szCs w:val="28"/>
        </w:rPr>
        <w:lastRenderedPageBreak/>
        <w:t>«</w:t>
      </w:r>
      <w:r w:rsidR="001C346D" w:rsidRPr="00641340">
        <w:rPr>
          <w:rFonts w:ascii="Times New Roman" w:hAnsi="Times New Roman"/>
          <w:sz w:val="28"/>
          <w:szCs w:val="28"/>
        </w:rPr>
        <w:t>Приложение № 1</w:t>
      </w:r>
    </w:p>
    <w:p w:rsidR="001C346D" w:rsidRPr="00641340" w:rsidRDefault="001C346D" w:rsidP="00641340">
      <w:pPr>
        <w:spacing w:after="0" w:line="240" w:lineRule="auto"/>
        <w:ind w:left="11340"/>
        <w:jc w:val="center"/>
        <w:rPr>
          <w:rFonts w:ascii="Times New Roman" w:hAnsi="Times New Roman"/>
          <w:sz w:val="28"/>
          <w:szCs w:val="28"/>
        </w:rPr>
      </w:pPr>
      <w:r w:rsidRPr="00641340">
        <w:rPr>
          <w:rFonts w:ascii="Times New Roman" w:hAnsi="Times New Roman"/>
          <w:sz w:val="28"/>
          <w:szCs w:val="28"/>
        </w:rPr>
        <w:t>к государственной программе</w:t>
      </w:r>
    </w:p>
    <w:p w:rsidR="00641340" w:rsidRDefault="001C346D" w:rsidP="00641340">
      <w:pPr>
        <w:spacing w:after="0" w:line="240" w:lineRule="auto"/>
        <w:ind w:left="11340"/>
        <w:jc w:val="center"/>
        <w:rPr>
          <w:rFonts w:ascii="Times New Roman" w:hAnsi="Times New Roman"/>
          <w:sz w:val="28"/>
          <w:szCs w:val="28"/>
        </w:rPr>
      </w:pPr>
      <w:r w:rsidRPr="00641340">
        <w:rPr>
          <w:rFonts w:ascii="Times New Roman" w:hAnsi="Times New Roman"/>
          <w:sz w:val="28"/>
          <w:szCs w:val="28"/>
        </w:rPr>
        <w:t xml:space="preserve">Республики Тыва </w:t>
      </w:r>
      <w:r w:rsidR="00127831" w:rsidRPr="00641340">
        <w:rPr>
          <w:rFonts w:ascii="Times New Roman" w:hAnsi="Times New Roman"/>
          <w:sz w:val="28"/>
          <w:szCs w:val="28"/>
        </w:rPr>
        <w:t>«</w:t>
      </w:r>
      <w:r w:rsidRPr="00641340">
        <w:rPr>
          <w:rFonts w:ascii="Times New Roman" w:hAnsi="Times New Roman"/>
          <w:sz w:val="28"/>
          <w:szCs w:val="28"/>
        </w:rPr>
        <w:t xml:space="preserve">Развитие </w:t>
      </w:r>
    </w:p>
    <w:p w:rsidR="001C346D" w:rsidRPr="00641340" w:rsidRDefault="001C346D" w:rsidP="00641340">
      <w:pPr>
        <w:spacing w:after="0" w:line="240" w:lineRule="auto"/>
        <w:ind w:left="11340"/>
        <w:jc w:val="center"/>
        <w:rPr>
          <w:rFonts w:ascii="Times New Roman" w:hAnsi="Times New Roman"/>
          <w:sz w:val="28"/>
          <w:szCs w:val="28"/>
        </w:rPr>
      </w:pPr>
      <w:r w:rsidRPr="00641340">
        <w:rPr>
          <w:rFonts w:ascii="Times New Roman" w:hAnsi="Times New Roman"/>
          <w:sz w:val="28"/>
          <w:szCs w:val="28"/>
        </w:rPr>
        <w:t>образования</w:t>
      </w:r>
      <w:r w:rsidR="00641340">
        <w:rPr>
          <w:rFonts w:ascii="Times New Roman" w:hAnsi="Times New Roman"/>
          <w:sz w:val="28"/>
          <w:szCs w:val="28"/>
        </w:rPr>
        <w:t xml:space="preserve"> </w:t>
      </w:r>
      <w:r w:rsidRPr="00641340">
        <w:rPr>
          <w:rFonts w:ascii="Times New Roman" w:hAnsi="Times New Roman"/>
          <w:sz w:val="28"/>
          <w:szCs w:val="28"/>
        </w:rPr>
        <w:t>на 2014-2025 годы</w:t>
      </w:r>
      <w:r w:rsidR="00127831" w:rsidRPr="00641340">
        <w:rPr>
          <w:rFonts w:ascii="Times New Roman" w:hAnsi="Times New Roman"/>
          <w:sz w:val="28"/>
          <w:szCs w:val="28"/>
        </w:rPr>
        <w:t>»</w:t>
      </w:r>
    </w:p>
    <w:p w:rsidR="001C346D" w:rsidRDefault="001C346D" w:rsidP="00641340">
      <w:pPr>
        <w:spacing w:after="0" w:line="240" w:lineRule="auto"/>
        <w:ind w:left="11340"/>
        <w:jc w:val="center"/>
        <w:rPr>
          <w:rFonts w:ascii="Times New Roman" w:hAnsi="Times New Roman"/>
          <w:sz w:val="28"/>
          <w:szCs w:val="28"/>
        </w:rPr>
      </w:pPr>
    </w:p>
    <w:p w:rsidR="00641340" w:rsidRPr="00641340" w:rsidRDefault="00641340" w:rsidP="00641340">
      <w:pPr>
        <w:spacing w:after="0" w:line="240" w:lineRule="auto"/>
        <w:ind w:left="11340"/>
        <w:jc w:val="center"/>
        <w:rPr>
          <w:rFonts w:ascii="Times New Roman" w:hAnsi="Times New Roman"/>
          <w:sz w:val="28"/>
          <w:szCs w:val="28"/>
        </w:rPr>
      </w:pPr>
    </w:p>
    <w:p w:rsidR="001C346D" w:rsidRPr="00641340" w:rsidRDefault="001C346D" w:rsidP="00262D39">
      <w:pPr>
        <w:spacing w:after="0" w:line="240" w:lineRule="auto"/>
        <w:jc w:val="center"/>
        <w:rPr>
          <w:rFonts w:ascii="Times New Roman" w:hAnsi="Times New Roman"/>
          <w:sz w:val="28"/>
          <w:szCs w:val="28"/>
        </w:rPr>
      </w:pPr>
      <w:r w:rsidRPr="00641340">
        <w:rPr>
          <w:rFonts w:ascii="Times New Roman" w:hAnsi="Times New Roman"/>
          <w:sz w:val="28"/>
          <w:szCs w:val="28"/>
        </w:rPr>
        <w:t>С В Е Д Е Н И Я</w:t>
      </w:r>
    </w:p>
    <w:p w:rsidR="00641340" w:rsidRDefault="001C346D" w:rsidP="00262D39">
      <w:pPr>
        <w:spacing w:after="0" w:line="240" w:lineRule="auto"/>
        <w:jc w:val="center"/>
        <w:rPr>
          <w:rFonts w:ascii="Times New Roman" w:hAnsi="Times New Roman"/>
          <w:sz w:val="28"/>
          <w:szCs w:val="28"/>
        </w:rPr>
      </w:pPr>
      <w:r w:rsidRPr="00641340">
        <w:rPr>
          <w:rFonts w:ascii="Times New Roman" w:hAnsi="Times New Roman"/>
          <w:sz w:val="28"/>
          <w:szCs w:val="28"/>
        </w:rPr>
        <w:t>о показателях (индикаторах) государственной</w:t>
      </w:r>
    </w:p>
    <w:p w:rsidR="001C346D" w:rsidRPr="00641340" w:rsidRDefault="001C346D" w:rsidP="00262D39">
      <w:pPr>
        <w:spacing w:after="0" w:line="240" w:lineRule="auto"/>
        <w:jc w:val="center"/>
        <w:rPr>
          <w:rFonts w:ascii="Times New Roman" w:hAnsi="Times New Roman"/>
          <w:sz w:val="28"/>
          <w:szCs w:val="28"/>
        </w:rPr>
      </w:pPr>
      <w:r w:rsidRPr="00641340">
        <w:rPr>
          <w:rFonts w:ascii="Times New Roman" w:hAnsi="Times New Roman"/>
          <w:sz w:val="28"/>
          <w:szCs w:val="28"/>
        </w:rPr>
        <w:t xml:space="preserve"> программы</w:t>
      </w:r>
      <w:r w:rsidR="00641340">
        <w:rPr>
          <w:rFonts w:ascii="Times New Roman" w:hAnsi="Times New Roman"/>
          <w:sz w:val="28"/>
          <w:szCs w:val="28"/>
        </w:rPr>
        <w:t xml:space="preserve"> </w:t>
      </w:r>
      <w:r w:rsidRPr="00641340">
        <w:rPr>
          <w:rFonts w:ascii="Times New Roman" w:hAnsi="Times New Roman"/>
          <w:sz w:val="28"/>
          <w:szCs w:val="28"/>
        </w:rPr>
        <w:t xml:space="preserve">Республики Тыва </w:t>
      </w:r>
      <w:r w:rsidR="00127831" w:rsidRPr="00641340">
        <w:rPr>
          <w:rFonts w:ascii="Times New Roman" w:hAnsi="Times New Roman"/>
          <w:sz w:val="28"/>
          <w:szCs w:val="28"/>
        </w:rPr>
        <w:t>«</w:t>
      </w:r>
      <w:r w:rsidRPr="00641340">
        <w:rPr>
          <w:rFonts w:ascii="Times New Roman" w:hAnsi="Times New Roman"/>
          <w:sz w:val="28"/>
          <w:szCs w:val="28"/>
        </w:rPr>
        <w:t xml:space="preserve">Развитие образования </w:t>
      </w:r>
    </w:p>
    <w:p w:rsidR="001C346D" w:rsidRPr="00641340" w:rsidRDefault="001C346D" w:rsidP="00262D39">
      <w:pPr>
        <w:spacing w:after="0" w:line="240" w:lineRule="auto"/>
        <w:jc w:val="center"/>
        <w:rPr>
          <w:rFonts w:ascii="Times New Roman" w:hAnsi="Times New Roman"/>
          <w:sz w:val="28"/>
          <w:szCs w:val="28"/>
        </w:rPr>
      </w:pPr>
      <w:r w:rsidRPr="00641340">
        <w:rPr>
          <w:rFonts w:ascii="Times New Roman" w:hAnsi="Times New Roman"/>
          <w:sz w:val="28"/>
          <w:szCs w:val="28"/>
        </w:rPr>
        <w:t>на 2014-2025 годы</w:t>
      </w:r>
      <w:r w:rsidR="00127831" w:rsidRPr="00641340">
        <w:rPr>
          <w:rFonts w:ascii="Times New Roman" w:hAnsi="Times New Roman"/>
          <w:sz w:val="28"/>
          <w:szCs w:val="28"/>
        </w:rPr>
        <w:t>»</w:t>
      </w:r>
      <w:r w:rsidRPr="00641340">
        <w:rPr>
          <w:rFonts w:ascii="Times New Roman" w:hAnsi="Times New Roman"/>
          <w:sz w:val="28"/>
          <w:szCs w:val="28"/>
        </w:rPr>
        <w:t xml:space="preserve"> и их значениях</w:t>
      </w:r>
    </w:p>
    <w:p w:rsidR="001C346D" w:rsidRPr="00641340" w:rsidRDefault="001C346D" w:rsidP="00262D39">
      <w:pPr>
        <w:spacing w:after="0" w:line="240" w:lineRule="auto"/>
        <w:jc w:val="center"/>
        <w:rPr>
          <w:rFonts w:ascii="Times New Roman" w:hAnsi="Times New Roman"/>
          <w:sz w:val="28"/>
          <w:szCs w:val="28"/>
        </w:rPr>
      </w:pPr>
    </w:p>
    <w:tbl>
      <w:tblPr>
        <w:tblW w:w="1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22"/>
        <w:gridCol w:w="1276"/>
        <w:gridCol w:w="1133"/>
        <w:gridCol w:w="665"/>
        <w:gridCol w:w="665"/>
        <w:gridCol w:w="796"/>
        <w:gridCol w:w="666"/>
        <w:gridCol w:w="796"/>
        <w:gridCol w:w="666"/>
        <w:gridCol w:w="666"/>
        <w:gridCol w:w="666"/>
        <w:gridCol w:w="796"/>
        <w:gridCol w:w="666"/>
        <w:gridCol w:w="796"/>
        <w:gridCol w:w="724"/>
      </w:tblGrid>
      <w:tr w:rsidR="0016470D" w:rsidRPr="00641340" w:rsidTr="000521A8">
        <w:trPr>
          <w:trHeight w:val="20"/>
          <w:jc w:val="center"/>
        </w:trPr>
        <w:tc>
          <w:tcPr>
            <w:tcW w:w="5122" w:type="dxa"/>
            <w:vMerge w:val="restart"/>
          </w:tcPr>
          <w:p w:rsidR="00A1049A" w:rsidRPr="00641340" w:rsidRDefault="0016470D" w:rsidP="00641340">
            <w:pPr>
              <w:spacing w:after="0" w:line="240" w:lineRule="auto"/>
              <w:jc w:val="center"/>
              <w:rPr>
                <w:rFonts w:ascii="Times New Roman" w:hAnsi="Times New Roman"/>
                <w:sz w:val="24"/>
                <w:szCs w:val="24"/>
              </w:rPr>
            </w:pPr>
            <w:bookmarkStart w:id="11" w:name="_Hlk100151780"/>
            <w:bookmarkStart w:id="12" w:name="_Hlk103875057"/>
            <w:r w:rsidRPr="00641340">
              <w:rPr>
                <w:rFonts w:ascii="Times New Roman" w:hAnsi="Times New Roman"/>
                <w:sz w:val="24"/>
                <w:szCs w:val="24"/>
              </w:rPr>
              <w:t xml:space="preserve">Наименование показателя </w:t>
            </w:r>
          </w:p>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(индикатора)</w:t>
            </w:r>
          </w:p>
        </w:tc>
        <w:tc>
          <w:tcPr>
            <w:tcW w:w="1276" w:type="dxa"/>
            <w:vMerge w:val="restart"/>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 xml:space="preserve">Индикаторы </w:t>
            </w:r>
            <w:r w:rsidR="00641340">
              <w:rPr>
                <w:rFonts w:ascii="Times New Roman" w:hAnsi="Times New Roman"/>
                <w:sz w:val="24"/>
                <w:szCs w:val="24"/>
              </w:rPr>
              <w:t>о</w:t>
            </w:r>
            <w:r w:rsidRPr="00641340">
              <w:rPr>
                <w:rFonts w:ascii="Times New Roman" w:hAnsi="Times New Roman"/>
                <w:sz w:val="24"/>
                <w:szCs w:val="24"/>
              </w:rPr>
              <w:t>ценки</w:t>
            </w:r>
          </w:p>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к</w:t>
            </w:r>
            <w:r w:rsidR="0016470D" w:rsidRPr="00641340">
              <w:rPr>
                <w:rFonts w:ascii="Times New Roman" w:hAnsi="Times New Roman"/>
                <w:sz w:val="24"/>
                <w:szCs w:val="24"/>
              </w:rPr>
              <w:t>онечных результатов</w:t>
            </w:r>
          </w:p>
        </w:tc>
        <w:tc>
          <w:tcPr>
            <w:tcW w:w="1133" w:type="dxa"/>
            <w:vMerge w:val="restart"/>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Единица</w:t>
            </w:r>
          </w:p>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измерения</w:t>
            </w:r>
          </w:p>
        </w:tc>
        <w:tc>
          <w:tcPr>
            <w:tcW w:w="8568" w:type="dxa"/>
            <w:gridSpan w:val="12"/>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Значения показателя по годам</w:t>
            </w:r>
          </w:p>
        </w:tc>
      </w:tr>
      <w:tr w:rsidR="00F96206" w:rsidRPr="00641340" w:rsidTr="000521A8">
        <w:trPr>
          <w:trHeight w:val="20"/>
          <w:jc w:val="center"/>
        </w:trPr>
        <w:tc>
          <w:tcPr>
            <w:tcW w:w="5122" w:type="dxa"/>
            <w:vMerge/>
          </w:tcPr>
          <w:p w:rsidR="0016470D" w:rsidRPr="00641340" w:rsidRDefault="0016470D" w:rsidP="00641340">
            <w:pPr>
              <w:spacing w:after="0" w:line="240" w:lineRule="auto"/>
              <w:jc w:val="center"/>
              <w:rPr>
                <w:rFonts w:ascii="Times New Roman" w:hAnsi="Times New Roman"/>
                <w:sz w:val="24"/>
                <w:szCs w:val="24"/>
              </w:rPr>
            </w:pPr>
          </w:p>
        </w:tc>
        <w:tc>
          <w:tcPr>
            <w:tcW w:w="1276" w:type="dxa"/>
            <w:vMerge/>
          </w:tcPr>
          <w:p w:rsidR="0016470D" w:rsidRPr="00641340" w:rsidRDefault="0016470D" w:rsidP="00641340">
            <w:pPr>
              <w:spacing w:after="0" w:line="240" w:lineRule="auto"/>
              <w:jc w:val="center"/>
              <w:rPr>
                <w:rFonts w:ascii="Times New Roman" w:hAnsi="Times New Roman"/>
                <w:sz w:val="24"/>
                <w:szCs w:val="24"/>
              </w:rPr>
            </w:pPr>
          </w:p>
        </w:tc>
        <w:tc>
          <w:tcPr>
            <w:tcW w:w="1133" w:type="dxa"/>
            <w:vMerge/>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2014</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2015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2016</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2017</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2018</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2019</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2020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2021</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2022</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2023</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2024</w:t>
            </w:r>
          </w:p>
        </w:tc>
        <w:tc>
          <w:tcPr>
            <w:tcW w:w="724"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2025</w:t>
            </w:r>
          </w:p>
        </w:tc>
      </w:tr>
      <w:tr w:rsidR="00F96206" w:rsidRPr="00641340" w:rsidTr="000521A8">
        <w:trPr>
          <w:trHeight w:val="20"/>
          <w:jc w:val="center"/>
        </w:trPr>
        <w:tc>
          <w:tcPr>
            <w:tcW w:w="512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1276"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2</w:t>
            </w:r>
          </w:p>
        </w:tc>
        <w:tc>
          <w:tcPr>
            <w:tcW w:w="1133"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3</w:t>
            </w:r>
          </w:p>
        </w:tc>
        <w:tc>
          <w:tcPr>
            <w:tcW w:w="665"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5</w:t>
            </w:r>
          </w:p>
        </w:tc>
        <w:tc>
          <w:tcPr>
            <w:tcW w:w="796"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6</w:t>
            </w:r>
          </w:p>
        </w:tc>
        <w:tc>
          <w:tcPr>
            <w:tcW w:w="666"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7</w:t>
            </w:r>
          </w:p>
        </w:tc>
        <w:tc>
          <w:tcPr>
            <w:tcW w:w="796"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8</w:t>
            </w:r>
          </w:p>
        </w:tc>
        <w:tc>
          <w:tcPr>
            <w:tcW w:w="666" w:type="dxa"/>
          </w:tcPr>
          <w:p w:rsidR="0016470D" w:rsidRPr="00641340" w:rsidRDefault="00641340" w:rsidP="00641340">
            <w:pPr>
              <w:tabs>
                <w:tab w:val="center" w:pos="292"/>
              </w:tabs>
              <w:spacing w:after="0" w:line="240" w:lineRule="auto"/>
              <w:jc w:val="center"/>
              <w:rPr>
                <w:rFonts w:ascii="Times New Roman" w:hAnsi="Times New Roman"/>
                <w:sz w:val="24"/>
                <w:szCs w:val="24"/>
              </w:rPr>
            </w:pPr>
            <w:r>
              <w:rPr>
                <w:rFonts w:ascii="Times New Roman" w:hAnsi="Times New Roman"/>
                <w:sz w:val="24"/>
                <w:szCs w:val="24"/>
              </w:rPr>
              <w:t>9</w:t>
            </w:r>
          </w:p>
        </w:tc>
        <w:tc>
          <w:tcPr>
            <w:tcW w:w="666" w:type="dxa"/>
          </w:tcPr>
          <w:p w:rsidR="0016470D" w:rsidRPr="00641340" w:rsidRDefault="00641340" w:rsidP="00641340">
            <w:pPr>
              <w:spacing w:after="0" w:line="240" w:lineRule="auto"/>
              <w:jc w:val="center"/>
              <w:rPr>
                <w:rFonts w:ascii="Times New Roman" w:hAnsi="Times New Roman"/>
                <w:sz w:val="24"/>
                <w:szCs w:val="24"/>
              </w:rPr>
            </w:pPr>
            <w:r>
              <w:rPr>
                <w:rFonts w:ascii="Times New Roman" w:hAnsi="Times New Roman"/>
                <w:sz w:val="24"/>
                <w:szCs w:val="24"/>
              </w:rPr>
              <w:t>10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r w:rsidR="00641340">
              <w:rPr>
                <w:rFonts w:ascii="Times New Roman" w:hAnsi="Times New Roman"/>
                <w:sz w:val="24"/>
                <w:szCs w:val="24"/>
              </w:rPr>
              <w:t>1</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r w:rsidR="00641340">
              <w:rPr>
                <w:rFonts w:ascii="Times New Roman" w:hAnsi="Times New Roman"/>
                <w:sz w:val="24"/>
                <w:szCs w:val="24"/>
              </w:rPr>
              <w:t>2</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r w:rsidR="00641340">
              <w:rPr>
                <w:rFonts w:ascii="Times New Roman" w:hAnsi="Times New Roman"/>
                <w:sz w:val="24"/>
                <w:szCs w:val="24"/>
              </w:rPr>
              <w:t>3</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r w:rsidR="00641340">
              <w:rPr>
                <w:rFonts w:ascii="Times New Roman" w:hAnsi="Times New Roman"/>
                <w:sz w:val="24"/>
                <w:szCs w:val="24"/>
              </w:rPr>
              <w:t>4</w:t>
            </w:r>
          </w:p>
        </w:tc>
        <w:tc>
          <w:tcPr>
            <w:tcW w:w="724"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r w:rsidR="00641340">
              <w:rPr>
                <w:rFonts w:ascii="Times New Roman" w:hAnsi="Times New Roman"/>
                <w:sz w:val="24"/>
                <w:szCs w:val="24"/>
              </w:rPr>
              <w:t>5</w:t>
            </w:r>
          </w:p>
        </w:tc>
      </w:tr>
      <w:tr w:rsidR="0016470D" w:rsidRPr="00641340" w:rsidTr="000521A8">
        <w:trPr>
          <w:trHeight w:val="20"/>
          <w:jc w:val="center"/>
        </w:trPr>
        <w:tc>
          <w:tcPr>
            <w:tcW w:w="16099" w:type="dxa"/>
            <w:gridSpan w:val="15"/>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 xml:space="preserve">1. Подпрограмма 1 </w:t>
            </w:r>
            <w:r w:rsidR="00127831" w:rsidRPr="00641340">
              <w:rPr>
                <w:rFonts w:ascii="Times New Roman" w:hAnsi="Times New Roman"/>
                <w:sz w:val="24"/>
                <w:szCs w:val="24"/>
              </w:rPr>
              <w:t>«</w:t>
            </w:r>
            <w:r w:rsidRPr="00641340">
              <w:rPr>
                <w:rFonts w:ascii="Times New Roman" w:hAnsi="Times New Roman"/>
                <w:sz w:val="24"/>
                <w:szCs w:val="24"/>
              </w:rPr>
              <w:t>Развитие дошкольного образования</w:t>
            </w:r>
            <w:r w:rsidR="00127831" w:rsidRPr="00641340">
              <w:rPr>
                <w:rFonts w:ascii="Times New Roman" w:hAnsi="Times New Roman"/>
                <w:sz w:val="24"/>
                <w:szCs w:val="24"/>
              </w:rPr>
              <w:t>»</w:t>
            </w:r>
          </w:p>
        </w:tc>
      </w:tr>
      <w:tr w:rsidR="00F96206" w:rsidRPr="00641340" w:rsidTr="000521A8">
        <w:trPr>
          <w:trHeight w:val="20"/>
          <w:jc w:val="center"/>
        </w:trPr>
        <w:tc>
          <w:tcPr>
            <w:tcW w:w="5122"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1.1. Доля детей в возрасте от 3 до 7 лет, получающих дошкольную образовательную услугу и (или) услугу по присмотру и уходу, содержанию в организациях различной организационно-правовой формы и формы собственности, в общей численности детей от 3 до 7 лет, скорректированной на численность детей в возрасте 5-6 лет, обучающихся по программам начального общего образования</w:t>
            </w:r>
          </w:p>
        </w:tc>
        <w:tc>
          <w:tcPr>
            <w:tcW w:w="127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100,0</w:t>
            </w:r>
          </w:p>
        </w:tc>
        <w:tc>
          <w:tcPr>
            <w:tcW w:w="1133"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53,6</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59,0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58,07</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65,0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71,0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80,0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95,0</w:t>
            </w:r>
          </w:p>
        </w:tc>
        <w:tc>
          <w:tcPr>
            <w:tcW w:w="724"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100,0</w:t>
            </w:r>
          </w:p>
        </w:tc>
      </w:tr>
      <w:tr w:rsidR="00F96206" w:rsidRPr="00641340" w:rsidTr="000521A8">
        <w:trPr>
          <w:trHeight w:val="20"/>
          <w:jc w:val="center"/>
        </w:trPr>
        <w:tc>
          <w:tcPr>
            <w:tcW w:w="5122" w:type="dxa"/>
          </w:tcPr>
          <w:p w:rsidR="0016470D" w:rsidRPr="00641340" w:rsidRDefault="0016470D" w:rsidP="00DE3651">
            <w:pPr>
              <w:spacing w:after="0" w:line="240" w:lineRule="auto"/>
              <w:jc w:val="both"/>
              <w:rPr>
                <w:rFonts w:ascii="Times New Roman" w:hAnsi="Times New Roman"/>
                <w:sz w:val="24"/>
                <w:szCs w:val="24"/>
              </w:rPr>
            </w:pPr>
            <w:r w:rsidRPr="00641340">
              <w:rPr>
                <w:rFonts w:ascii="Times New Roman" w:hAnsi="Times New Roman"/>
                <w:sz w:val="24"/>
                <w:szCs w:val="24"/>
              </w:rPr>
              <w:t xml:space="preserve">1.2. Доступность дошкольного образования для детей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w:t>
            </w:r>
          </w:p>
        </w:tc>
        <w:tc>
          <w:tcPr>
            <w:tcW w:w="127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1133"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66,8</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94,0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85,71</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24"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r>
    </w:tbl>
    <w:p w:rsidR="00DE3651" w:rsidRPr="00DE3651" w:rsidRDefault="00DE3651" w:rsidP="00DE3651">
      <w:pPr>
        <w:spacing w:after="0" w:line="240" w:lineRule="auto"/>
        <w:rPr>
          <w:sz w:val="20"/>
        </w:rPr>
      </w:pPr>
    </w:p>
    <w:tbl>
      <w:tblPr>
        <w:tblW w:w="1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04"/>
        <w:gridCol w:w="792"/>
        <w:gridCol w:w="938"/>
        <w:gridCol w:w="665"/>
        <w:gridCol w:w="665"/>
        <w:gridCol w:w="796"/>
        <w:gridCol w:w="666"/>
        <w:gridCol w:w="796"/>
        <w:gridCol w:w="845"/>
        <w:gridCol w:w="850"/>
        <w:gridCol w:w="851"/>
        <w:gridCol w:w="850"/>
        <w:gridCol w:w="811"/>
        <w:gridCol w:w="850"/>
        <w:gridCol w:w="709"/>
      </w:tblGrid>
      <w:tr w:rsidR="00B84953" w:rsidRPr="00641340" w:rsidTr="00B84953">
        <w:trPr>
          <w:trHeight w:val="20"/>
          <w:tblHeader/>
          <w:jc w:val="center"/>
        </w:trPr>
        <w:tc>
          <w:tcPr>
            <w:tcW w:w="5104" w:type="dxa"/>
          </w:tcPr>
          <w:p w:rsidR="00DE3651" w:rsidRPr="00641340" w:rsidRDefault="00DE3651" w:rsidP="00DE3651">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92"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2</w:t>
            </w:r>
          </w:p>
        </w:tc>
        <w:tc>
          <w:tcPr>
            <w:tcW w:w="938"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3</w:t>
            </w:r>
          </w:p>
        </w:tc>
        <w:tc>
          <w:tcPr>
            <w:tcW w:w="665"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5</w:t>
            </w:r>
          </w:p>
        </w:tc>
        <w:tc>
          <w:tcPr>
            <w:tcW w:w="796"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6</w:t>
            </w:r>
          </w:p>
        </w:tc>
        <w:tc>
          <w:tcPr>
            <w:tcW w:w="666"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7</w:t>
            </w:r>
          </w:p>
        </w:tc>
        <w:tc>
          <w:tcPr>
            <w:tcW w:w="796"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8</w:t>
            </w:r>
          </w:p>
        </w:tc>
        <w:tc>
          <w:tcPr>
            <w:tcW w:w="845" w:type="dxa"/>
          </w:tcPr>
          <w:p w:rsidR="00DE3651" w:rsidRPr="00641340" w:rsidRDefault="00DE3651" w:rsidP="00DE3651">
            <w:pPr>
              <w:tabs>
                <w:tab w:val="center" w:pos="292"/>
              </w:tabs>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tcPr>
          <w:p w:rsidR="00DE3651" w:rsidRPr="00641340" w:rsidRDefault="00DE3651" w:rsidP="00DE3651">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Pr>
          <w:p w:rsidR="00DE3651" w:rsidRPr="00641340" w:rsidRDefault="00DE3651" w:rsidP="00DE3651">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1</w:t>
            </w:r>
          </w:p>
        </w:tc>
        <w:tc>
          <w:tcPr>
            <w:tcW w:w="850" w:type="dxa"/>
          </w:tcPr>
          <w:p w:rsidR="00DE3651" w:rsidRPr="00641340" w:rsidRDefault="00DE3651" w:rsidP="00DE3651">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2</w:t>
            </w:r>
          </w:p>
        </w:tc>
        <w:tc>
          <w:tcPr>
            <w:tcW w:w="811" w:type="dxa"/>
          </w:tcPr>
          <w:p w:rsidR="00DE3651" w:rsidRPr="00641340" w:rsidRDefault="00DE3651" w:rsidP="00DE3651">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3</w:t>
            </w:r>
          </w:p>
        </w:tc>
        <w:tc>
          <w:tcPr>
            <w:tcW w:w="850" w:type="dxa"/>
          </w:tcPr>
          <w:p w:rsidR="00DE3651" w:rsidRPr="00641340" w:rsidRDefault="00DE3651" w:rsidP="00DE3651">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4</w:t>
            </w:r>
          </w:p>
        </w:tc>
        <w:tc>
          <w:tcPr>
            <w:tcW w:w="709" w:type="dxa"/>
          </w:tcPr>
          <w:p w:rsidR="00DE3651" w:rsidRPr="00641340" w:rsidRDefault="00DE3651" w:rsidP="00DE3651">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5</w:t>
            </w:r>
          </w:p>
        </w:tc>
      </w:tr>
      <w:tr w:rsidR="00B84953" w:rsidRPr="00641340" w:rsidTr="00B84953">
        <w:trPr>
          <w:trHeight w:val="20"/>
          <w:jc w:val="center"/>
        </w:trPr>
        <w:tc>
          <w:tcPr>
            <w:tcW w:w="5104" w:type="dxa"/>
          </w:tcPr>
          <w:p w:rsidR="00DE3651" w:rsidRPr="00641340" w:rsidRDefault="00DE3651" w:rsidP="00641340">
            <w:pPr>
              <w:spacing w:after="0" w:line="240" w:lineRule="auto"/>
              <w:jc w:val="both"/>
              <w:rPr>
                <w:rFonts w:ascii="Times New Roman" w:hAnsi="Times New Roman"/>
                <w:sz w:val="24"/>
                <w:szCs w:val="24"/>
              </w:rPr>
            </w:pPr>
            <w:r w:rsidRPr="00641340">
              <w:rPr>
                <w:rFonts w:ascii="Times New Roman" w:hAnsi="Times New Roman"/>
                <w:sz w:val="24"/>
                <w:szCs w:val="24"/>
              </w:rPr>
              <w:t>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792" w:type="dxa"/>
          </w:tcPr>
          <w:p w:rsidR="00DE3651" w:rsidRPr="00641340" w:rsidRDefault="00DE3651" w:rsidP="00641340">
            <w:pPr>
              <w:spacing w:after="0" w:line="240" w:lineRule="auto"/>
              <w:jc w:val="center"/>
              <w:rPr>
                <w:rFonts w:ascii="Times New Roman" w:hAnsi="Times New Roman"/>
                <w:sz w:val="24"/>
                <w:szCs w:val="24"/>
              </w:rPr>
            </w:pPr>
          </w:p>
        </w:tc>
        <w:tc>
          <w:tcPr>
            <w:tcW w:w="938" w:type="dxa"/>
          </w:tcPr>
          <w:p w:rsidR="00DE3651" w:rsidRPr="00641340" w:rsidRDefault="00DE3651" w:rsidP="00641340">
            <w:pPr>
              <w:spacing w:after="0" w:line="240" w:lineRule="auto"/>
              <w:jc w:val="center"/>
              <w:rPr>
                <w:rFonts w:ascii="Times New Roman" w:hAnsi="Times New Roman"/>
                <w:sz w:val="24"/>
                <w:szCs w:val="24"/>
              </w:rPr>
            </w:pPr>
          </w:p>
        </w:tc>
        <w:tc>
          <w:tcPr>
            <w:tcW w:w="665" w:type="dxa"/>
          </w:tcPr>
          <w:p w:rsidR="00DE3651" w:rsidRPr="00641340" w:rsidRDefault="00DE3651" w:rsidP="00641340">
            <w:pPr>
              <w:spacing w:after="0" w:line="240" w:lineRule="auto"/>
              <w:jc w:val="center"/>
              <w:rPr>
                <w:rFonts w:ascii="Times New Roman" w:hAnsi="Times New Roman"/>
                <w:sz w:val="24"/>
                <w:szCs w:val="24"/>
              </w:rPr>
            </w:pPr>
          </w:p>
        </w:tc>
        <w:tc>
          <w:tcPr>
            <w:tcW w:w="665" w:type="dxa"/>
          </w:tcPr>
          <w:p w:rsidR="00DE3651" w:rsidRPr="00641340" w:rsidRDefault="00DE3651" w:rsidP="00641340">
            <w:pPr>
              <w:spacing w:after="0" w:line="240" w:lineRule="auto"/>
              <w:jc w:val="center"/>
              <w:rPr>
                <w:rFonts w:ascii="Times New Roman" w:hAnsi="Times New Roman"/>
                <w:sz w:val="24"/>
                <w:szCs w:val="24"/>
              </w:rPr>
            </w:pPr>
          </w:p>
        </w:tc>
        <w:tc>
          <w:tcPr>
            <w:tcW w:w="796" w:type="dxa"/>
          </w:tcPr>
          <w:p w:rsidR="00DE3651" w:rsidRPr="00641340" w:rsidRDefault="00DE3651" w:rsidP="00641340">
            <w:pPr>
              <w:spacing w:after="0" w:line="240" w:lineRule="auto"/>
              <w:jc w:val="center"/>
              <w:rPr>
                <w:rFonts w:ascii="Times New Roman" w:hAnsi="Times New Roman"/>
                <w:sz w:val="24"/>
                <w:szCs w:val="24"/>
              </w:rPr>
            </w:pPr>
          </w:p>
        </w:tc>
        <w:tc>
          <w:tcPr>
            <w:tcW w:w="666" w:type="dxa"/>
          </w:tcPr>
          <w:p w:rsidR="00DE3651" w:rsidRPr="00641340" w:rsidRDefault="00DE3651" w:rsidP="00641340">
            <w:pPr>
              <w:spacing w:after="0" w:line="240" w:lineRule="auto"/>
              <w:jc w:val="center"/>
              <w:rPr>
                <w:rFonts w:ascii="Times New Roman" w:hAnsi="Times New Roman"/>
                <w:sz w:val="24"/>
                <w:szCs w:val="24"/>
              </w:rPr>
            </w:pPr>
          </w:p>
        </w:tc>
        <w:tc>
          <w:tcPr>
            <w:tcW w:w="796" w:type="dxa"/>
          </w:tcPr>
          <w:p w:rsidR="00DE3651" w:rsidRPr="00641340" w:rsidRDefault="00DE3651" w:rsidP="00641340">
            <w:pPr>
              <w:spacing w:after="0" w:line="240" w:lineRule="auto"/>
              <w:jc w:val="center"/>
              <w:rPr>
                <w:rFonts w:ascii="Times New Roman" w:hAnsi="Times New Roman"/>
                <w:sz w:val="24"/>
                <w:szCs w:val="24"/>
              </w:rPr>
            </w:pPr>
          </w:p>
        </w:tc>
        <w:tc>
          <w:tcPr>
            <w:tcW w:w="845" w:type="dxa"/>
          </w:tcPr>
          <w:p w:rsidR="00DE3651" w:rsidRPr="00641340" w:rsidRDefault="00DE3651" w:rsidP="00641340">
            <w:pPr>
              <w:spacing w:after="0" w:line="240" w:lineRule="auto"/>
              <w:jc w:val="center"/>
              <w:rPr>
                <w:rFonts w:ascii="Times New Roman" w:hAnsi="Times New Roman"/>
                <w:sz w:val="24"/>
                <w:szCs w:val="24"/>
              </w:rPr>
            </w:pPr>
          </w:p>
        </w:tc>
        <w:tc>
          <w:tcPr>
            <w:tcW w:w="850" w:type="dxa"/>
          </w:tcPr>
          <w:p w:rsidR="00DE3651" w:rsidRPr="00641340" w:rsidRDefault="00DE3651" w:rsidP="00641340">
            <w:pPr>
              <w:spacing w:after="0" w:line="240" w:lineRule="auto"/>
              <w:jc w:val="center"/>
              <w:rPr>
                <w:rFonts w:ascii="Times New Roman" w:hAnsi="Times New Roman"/>
                <w:sz w:val="24"/>
                <w:szCs w:val="24"/>
              </w:rPr>
            </w:pPr>
          </w:p>
        </w:tc>
        <w:tc>
          <w:tcPr>
            <w:tcW w:w="851" w:type="dxa"/>
          </w:tcPr>
          <w:p w:rsidR="00DE3651" w:rsidRPr="00641340" w:rsidRDefault="00DE3651" w:rsidP="00641340">
            <w:pPr>
              <w:spacing w:after="0" w:line="240" w:lineRule="auto"/>
              <w:jc w:val="center"/>
              <w:rPr>
                <w:rFonts w:ascii="Times New Roman" w:hAnsi="Times New Roman"/>
                <w:sz w:val="24"/>
                <w:szCs w:val="24"/>
              </w:rPr>
            </w:pPr>
          </w:p>
        </w:tc>
        <w:tc>
          <w:tcPr>
            <w:tcW w:w="850" w:type="dxa"/>
          </w:tcPr>
          <w:p w:rsidR="00DE3651" w:rsidRPr="00641340" w:rsidRDefault="00DE3651" w:rsidP="00641340">
            <w:pPr>
              <w:spacing w:after="0" w:line="240" w:lineRule="auto"/>
              <w:jc w:val="center"/>
              <w:rPr>
                <w:rFonts w:ascii="Times New Roman" w:hAnsi="Times New Roman"/>
                <w:sz w:val="24"/>
                <w:szCs w:val="24"/>
              </w:rPr>
            </w:pPr>
          </w:p>
        </w:tc>
        <w:tc>
          <w:tcPr>
            <w:tcW w:w="811" w:type="dxa"/>
          </w:tcPr>
          <w:p w:rsidR="00DE3651" w:rsidRPr="00641340" w:rsidRDefault="00DE3651" w:rsidP="00641340">
            <w:pPr>
              <w:spacing w:after="0" w:line="240" w:lineRule="auto"/>
              <w:jc w:val="center"/>
              <w:rPr>
                <w:rFonts w:ascii="Times New Roman" w:hAnsi="Times New Roman"/>
                <w:sz w:val="24"/>
                <w:szCs w:val="24"/>
              </w:rPr>
            </w:pPr>
          </w:p>
        </w:tc>
        <w:tc>
          <w:tcPr>
            <w:tcW w:w="850" w:type="dxa"/>
          </w:tcPr>
          <w:p w:rsidR="00DE3651" w:rsidRPr="00641340" w:rsidRDefault="00DE3651" w:rsidP="00641340">
            <w:pPr>
              <w:spacing w:after="0" w:line="240" w:lineRule="auto"/>
              <w:jc w:val="center"/>
              <w:rPr>
                <w:rFonts w:ascii="Times New Roman" w:hAnsi="Times New Roman"/>
                <w:sz w:val="24"/>
                <w:szCs w:val="24"/>
              </w:rPr>
            </w:pPr>
          </w:p>
        </w:tc>
        <w:tc>
          <w:tcPr>
            <w:tcW w:w="709" w:type="dxa"/>
          </w:tcPr>
          <w:p w:rsidR="00DE3651" w:rsidRPr="00641340" w:rsidRDefault="00DE3651" w:rsidP="00641340">
            <w:pPr>
              <w:spacing w:after="0" w:line="240" w:lineRule="auto"/>
              <w:jc w:val="center"/>
              <w:rPr>
                <w:rFonts w:ascii="Times New Roman" w:hAnsi="Times New Roman"/>
                <w:sz w:val="24"/>
                <w:szCs w:val="24"/>
              </w:rPr>
            </w:pP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1.3. Доля детей в возрасте от 0 до 3 лет, получающих дошкольную образовательную услугу и (или) услугу по присмотру и уходу в организациях различной организационно-правовой формы и формы собственности, в общей численности детей от 0 до 3 лет</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10,72</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12,56</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12,5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13,0</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13,0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13,0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13,5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15,0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25,0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1.4.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0,25</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3,7</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1.5. Доля педагогов дошкольных образовательных организаций, прошедших повышение квалификации или профессиональную переподготовку, в общей численности педагогов дошкольных образовательных организаций</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29,8</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1.6. 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94,9</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91,5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84,5</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1.</w:t>
            </w:r>
            <w:r w:rsidR="00850B2A" w:rsidRPr="00641340">
              <w:rPr>
                <w:rFonts w:ascii="Times New Roman" w:hAnsi="Times New Roman"/>
                <w:sz w:val="24"/>
                <w:szCs w:val="24"/>
              </w:rPr>
              <w:t>7</w:t>
            </w:r>
            <w:r w:rsidRPr="00641340">
              <w:rPr>
                <w:rFonts w:ascii="Times New Roman" w:hAnsi="Times New Roman"/>
                <w:sz w:val="24"/>
                <w:szCs w:val="24"/>
              </w:rPr>
              <w:t xml:space="preserve">. Доля дошкольных образовательных учреждений Республики Тыва, реализующих дополнительную образовательную программу по национальной борьбе </w:t>
            </w:r>
            <w:proofErr w:type="spellStart"/>
            <w:r w:rsidRPr="00641340">
              <w:rPr>
                <w:rFonts w:ascii="Times New Roman" w:hAnsi="Times New Roman"/>
                <w:sz w:val="24"/>
                <w:szCs w:val="24"/>
              </w:rPr>
              <w:t>хуреш</w:t>
            </w:r>
            <w:proofErr w:type="spellEnd"/>
            <w:r w:rsidRPr="00641340">
              <w:rPr>
                <w:rFonts w:ascii="Times New Roman" w:hAnsi="Times New Roman"/>
                <w:sz w:val="24"/>
                <w:szCs w:val="24"/>
              </w:rPr>
              <w:t xml:space="preserve"> для детей 4-7 лет за счет дополнительного времени вариативной части учебного плана</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65</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7,5</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48</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65</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1.</w:t>
            </w:r>
            <w:r w:rsidR="00850B2A" w:rsidRPr="00641340">
              <w:rPr>
                <w:rFonts w:ascii="Times New Roman" w:hAnsi="Times New Roman"/>
                <w:sz w:val="24"/>
                <w:szCs w:val="24"/>
              </w:rPr>
              <w:t>8</w:t>
            </w:r>
            <w:r w:rsidRPr="00641340">
              <w:rPr>
                <w:rFonts w:ascii="Times New Roman" w:hAnsi="Times New Roman"/>
                <w:sz w:val="24"/>
                <w:szCs w:val="24"/>
              </w:rPr>
              <w:t>. Доступность дошкольного образования для детей в возрасте от 1,5 до 3 лет</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99,87</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666"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845" w:type="dxa"/>
          </w:tcPr>
          <w:p w:rsidR="0016470D" w:rsidRPr="00641340" w:rsidRDefault="0016470D" w:rsidP="00641340">
            <w:pPr>
              <w:spacing w:after="0" w:line="240" w:lineRule="auto"/>
              <w:jc w:val="center"/>
              <w:rPr>
                <w:rFonts w:ascii="Times New Roman" w:hAnsi="Times New Roman"/>
                <w:sz w:val="24"/>
                <w:szCs w:val="24"/>
              </w:rPr>
            </w:pPr>
          </w:p>
        </w:tc>
        <w:tc>
          <w:tcPr>
            <w:tcW w:w="850" w:type="dxa"/>
          </w:tcPr>
          <w:p w:rsidR="0016470D" w:rsidRPr="00641340" w:rsidRDefault="0016470D" w:rsidP="00641340">
            <w:pPr>
              <w:spacing w:after="0" w:line="240" w:lineRule="auto"/>
              <w:jc w:val="center"/>
              <w:rPr>
                <w:rFonts w:ascii="Times New Roman" w:hAnsi="Times New Roman"/>
                <w:sz w:val="24"/>
                <w:szCs w:val="24"/>
              </w:rPr>
            </w:pP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98,03</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99,67</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99,87</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99,87</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99,87</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lastRenderedPageBreak/>
              <w:t>1.</w:t>
            </w:r>
            <w:r w:rsidR="00850B2A" w:rsidRPr="00641340">
              <w:rPr>
                <w:rFonts w:ascii="Times New Roman" w:hAnsi="Times New Roman"/>
                <w:sz w:val="24"/>
                <w:szCs w:val="24"/>
              </w:rPr>
              <w:t>9</w:t>
            </w:r>
            <w:r w:rsidRPr="00641340">
              <w:rPr>
                <w:rFonts w:ascii="Times New Roman" w:hAnsi="Times New Roman"/>
                <w:sz w:val="24"/>
                <w:szCs w:val="24"/>
              </w:rPr>
              <w:t>. Количество дополнительно созданных мест с целью обеспечения дошкольным образованием детей в возрасте от 1,5 до 3 лет с нарастающим итогом</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2,245</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тыс. мест</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666"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845" w:type="dxa"/>
          </w:tcPr>
          <w:p w:rsidR="0016470D" w:rsidRPr="00641340" w:rsidRDefault="0016470D" w:rsidP="00641340">
            <w:pPr>
              <w:spacing w:after="0" w:line="240" w:lineRule="auto"/>
              <w:jc w:val="center"/>
              <w:rPr>
                <w:rFonts w:ascii="Times New Roman" w:hAnsi="Times New Roman"/>
                <w:sz w:val="24"/>
                <w:szCs w:val="24"/>
              </w:rPr>
            </w:pPr>
          </w:p>
        </w:tc>
        <w:tc>
          <w:tcPr>
            <w:tcW w:w="850" w:type="dxa"/>
          </w:tcPr>
          <w:p w:rsidR="0016470D" w:rsidRPr="00641340" w:rsidRDefault="0016470D" w:rsidP="00641340">
            <w:pPr>
              <w:spacing w:after="0" w:line="240" w:lineRule="auto"/>
              <w:jc w:val="center"/>
              <w:rPr>
                <w:rFonts w:ascii="Times New Roman" w:hAnsi="Times New Roman"/>
                <w:sz w:val="24"/>
                <w:szCs w:val="24"/>
              </w:rPr>
            </w:pP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2,115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2,195</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2,245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2,245</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2,245</w:t>
            </w:r>
          </w:p>
        </w:tc>
      </w:tr>
      <w:tr w:rsidR="00B84953" w:rsidRPr="00641340" w:rsidTr="00B84953">
        <w:trPr>
          <w:trHeight w:val="20"/>
          <w:jc w:val="center"/>
        </w:trPr>
        <w:tc>
          <w:tcPr>
            <w:tcW w:w="5104" w:type="dxa"/>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t>1.1</w:t>
            </w:r>
            <w:r w:rsidR="00850B2A" w:rsidRPr="00641340">
              <w:rPr>
                <w:rFonts w:ascii="Times New Roman" w:hAnsi="Times New Roman"/>
                <w:sz w:val="24"/>
                <w:szCs w:val="24"/>
              </w:rPr>
              <w:t>0</w:t>
            </w:r>
            <w:r w:rsidRPr="00641340">
              <w:rPr>
                <w:rFonts w:ascii="Times New Roman" w:hAnsi="Times New Roman"/>
                <w:sz w:val="24"/>
                <w:szCs w:val="24"/>
              </w:rPr>
              <w:t xml:space="preserve">. </w:t>
            </w:r>
            <w:bookmarkStart w:id="13" w:name="_Hlk104211872"/>
            <w:r w:rsidRPr="00641340">
              <w:rPr>
                <w:rFonts w:ascii="Times New Roman" w:hAnsi="Times New Roman"/>
                <w:sz w:val="24"/>
                <w:szCs w:val="24"/>
              </w:rPr>
              <w:t>Создан</w:t>
            </w:r>
            <w:r w:rsidR="006834CA">
              <w:rPr>
                <w:rFonts w:ascii="Times New Roman" w:hAnsi="Times New Roman"/>
                <w:sz w:val="24"/>
                <w:szCs w:val="24"/>
              </w:rPr>
              <w:t>ие</w:t>
            </w:r>
            <w:r w:rsidRPr="00641340">
              <w:rPr>
                <w:rFonts w:ascii="Times New Roman" w:hAnsi="Times New Roman"/>
                <w:sz w:val="24"/>
                <w:szCs w:val="24"/>
              </w:rPr>
              <w:t xml:space="preserve"> дополнительны</w:t>
            </w:r>
            <w:r w:rsidR="006834CA">
              <w:rPr>
                <w:rFonts w:ascii="Times New Roman" w:hAnsi="Times New Roman"/>
                <w:sz w:val="24"/>
                <w:szCs w:val="24"/>
              </w:rPr>
              <w:t>х</w:t>
            </w:r>
            <w:r w:rsidRPr="00641340">
              <w:rPr>
                <w:rFonts w:ascii="Times New Roman" w:hAnsi="Times New Roman"/>
                <w:sz w:val="24"/>
                <w:szCs w:val="24"/>
              </w:rPr>
              <w:t xml:space="preserve"> мест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bookmarkEnd w:id="13"/>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место</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666"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845" w:type="dxa"/>
          </w:tcPr>
          <w:p w:rsidR="0016470D" w:rsidRPr="00641340" w:rsidRDefault="0016470D" w:rsidP="00641340">
            <w:pPr>
              <w:spacing w:after="0" w:line="240" w:lineRule="auto"/>
              <w:jc w:val="center"/>
              <w:rPr>
                <w:rFonts w:ascii="Times New Roman" w:hAnsi="Times New Roman"/>
                <w:sz w:val="24"/>
                <w:szCs w:val="24"/>
              </w:rPr>
            </w:pP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175</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r>
      <w:tr w:rsidR="0016470D" w:rsidRPr="00641340" w:rsidTr="00B84953">
        <w:trPr>
          <w:trHeight w:val="20"/>
          <w:jc w:val="center"/>
        </w:trPr>
        <w:tc>
          <w:tcPr>
            <w:tcW w:w="16188" w:type="dxa"/>
            <w:gridSpan w:val="15"/>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 xml:space="preserve">2. Подпрограмма 2 </w:t>
            </w:r>
            <w:r w:rsidR="00127831" w:rsidRPr="00641340">
              <w:rPr>
                <w:rFonts w:ascii="Times New Roman" w:hAnsi="Times New Roman"/>
                <w:sz w:val="24"/>
                <w:szCs w:val="24"/>
              </w:rPr>
              <w:t>«</w:t>
            </w:r>
            <w:r w:rsidRPr="00641340">
              <w:rPr>
                <w:rFonts w:ascii="Times New Roman" w:hAnsi="Times New Roman"/>
                <w:sz w:val="24"/>
                <w:szCs w:val="24"/>
              </w:rPr>
              <w:t>Развитие общего образования</w:t>
            </w:r>
            <w:r w:rsidR="00127831" w:rsidRPr="00641340">
              <w:rPr>
                <w:rFonts w:ascii="Times New Roman" w:hAnsi="Times New Roman"/>
                <w:sz w:val="24"/>
                <w:szCs w:val="24"/>
              </w:rPr>
              <w:t>»</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2.1. Численность обучающихся в государственных и муниципальных (кроме вечерних (сменных) общеобразовательных организациях</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75,2</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тыс.</w:t>
            </w:r>
          </w:p>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человек</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56,4</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56,4</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61,0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63,4</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65,9</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68,5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70,0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71,4</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72,5</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73,2</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74,5</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75,2</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2.2. Численность обучающихся в вечерних (сменных) образовательных организациях</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0,7</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тыс.</w:t>
            </w:r>
          </w:p>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человек</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1,6</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1,1</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1,2</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1,2</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0,7</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0,7</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0,7</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0,7</w:t>
            </w:r>
          </w:p>
        </w:tc>
        <w:tc>
          <w:tcPr>
            <w:tcW w:w="811" w:type="dxa"/>
          </w:tcPr>
          <w:p w:rsidR="0016470D" w:rsidRPr="00641340" w:rsidRDefault="00643EAD" w:rsidP="00641340">
            <w:pPr>
              <w:spacing w:after="0" w:line="240" w:lineRule="auto"/>
              <w:jc w:val="center"/>
              <w:rPr>
                <w:rFonts w:ascii="Times New Roman" w:hAnsi="Times New Roman"/>
                <w:sz w:val="24"/>
                <w:szCs w:val="24"/>
              </w:rPr>
            </w:pPr>
            <w:r w:rsidRPr="00641340">
              <w:rPr>
                <w:rFonts w:ascii="Times New Roman" w:hAnsi="Times New Roman"/>
                <w:sz w:val="24"/>
                <w:szCs w:val="24"/>
              </w:rPr>
              <w:t>0,2</w:t>
            </w:r>
          </w:p>
        </w:tc>
        <w:tc>
          <w:tcPr>
            <w:tcW w:w="850" w:type="dxa"/>
          </w:tcPr>
          <w:p w:rsidR="0016470D" w:rsidRPr="00641340" w:rsidRDefault="00643EAD" w:rsidP="00641340">
            <w:pPr>
              <w:spacing w:after="0" w:line="240" w:lineRule="auto"/>
              <w:jc w:val="center"/>
              <w:rPr>
                <w:rFonts w:ascii="Times New Roman" w:hAnsi="Times New Roman"/>
                <w:sz w:val="24"/>
                <w:szCs w:val="24"/>
              </w:rPr>
            </w:pPr>
            <w:r w:rsidRPr="00641340">
              <w:rPr>
                <w:rFonts w:ascii="Times New Roman" w:hAnsi="Times New Roman"/>
                <w:sz w:val="24"/>
                <w:szCs w:val="24"/>
              </w:rPr>
              <w:t>0,2</w:t>
            </w:r>
          </w:p>
        </w:tc>
        <w:tc>
          <w:tcPr>
            <w:tcW w:w="709" w:type="dxa"/>
          </w:tcPr>
          <w:p w:rsidR="0016470D" w:rsidRPr="00641340" w:rsidRDefault="00643EAD" w:rsidP="00641340">
            <w:pPr>
              <w:spacing w:after="0" w:line="240" w:lineRule="auto"/>
              <w:jc w:val="center"/>
              <w:rPr>
                <w:rFonts w:ascii="Times New Roman" w:hAnsi="Times New Roman"/>
                <w:sz w:val="24"/>
                <w:szCs w:val="24"/>
              </w:rPr>
            </w:pPr>
            <w:r w:rsidRPr="00641340">
              <w:rPr>
                <w:rFonts w:ascii="Times New Roman" w:hAnsi="Times New Roman"/>
                <w:sz w:val="24"/>
                <w:szCs w:val="24"/>
              </w:rPr>
              <w:t>0,2</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 xml:space="preserve">2.3. Доля обучающихся в государственных (муниципальных) общеобразовательных организациях, занимающихся во вторую смену, в общей </w:t>
            </w:r>
            <w:proofErr w:type="gramStart"/>
            <w:r w:rsidRPr="00641340">
              <w:rPr>
                <w:rFonts w:ascii="Times New Roman" w:hAnsi="Times New Roman"/>
                <w:sz w:val="24"/>
                <w:szCs w:val="24"/>
              </w:rPr>
              <w:t>численности</w:t>
            </w:r>
            <w:proofErr w:type="gramEnd"/>
            <w:r w:rsidRPr="00641340">
              <w:rPr>
                <w:rFonts w:ascii="Times New Roman" w:hAnsi="Times New Roman"/>
                <w:sz w:val="24"/>
                <w:szCs w:val="24"/>
              </w:rPr>
              <w:t xml:space="preserve"> обучающихся в государственных (муниципальных) общеобразовательных организациях</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32,2</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29,8</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33</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32,4</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32,45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32,6</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31,5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34,3</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34,0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33,0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 xml:space="preserve">2.4. Доля обучающихся по программам общего образования, участвующих в олимпиадах и конкурсах различных уровней, в общей </w:t>
            </w:r>
            <w:proofErr w:type="gramStart"/>
            <w:r w:rsidRPr="00641340">
              <w:rPr>
                <w:rFonts w:ascii="Times New Roman" w:hAnsi="Times New Roman"/>
                <w:sz w:val="24"/>
                <w:szCs w:val="24"/>
              </w:rPr>
              <w:t>численности</w:t>
            </w:r>
            <w:proofErr w:type="gramEnd"/>
            <w:r w:rsidRPr="00641340">
              <w:rPr>
                <w:rFonts w:ascii="Times New Roman" w:hAnsi="Times New Roman"/>
                <w:sz w:val="24"/>
                <w:szCs w:val="24"/>
              </w:rPr>
              <w:t xml:space="preserve"> обучающихся по программам общего образования</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56</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27,6</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47</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51</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52</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53</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53</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54</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55</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56</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2.5. Удельный вес численности детей-инвалидов, обучающихся по программам обще</w:t>
            </w:r>
            <w:r w:rsidRPr="00641340">
              <w:rPr>
                <w:rFonts w:ascii="Times New Roman" w:hAnsi="Times New Roman"/>
                <w:sz w:val="24"/>
                <w:szCs w:val="24"/>
              </w:rPr>
              <w:lastRenderedPageBreak/>
              <w:t>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lastRenderedPageBreak/>
              <w:t>100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lastRenderedPageBreak/>
              <w:t>2.6. Доля выпускников государственных (муниципальных) общеобразовательных организаций, среднего профессионального образования, поступивших в высшие учебные заведения, от общей численности выпускников данных организаций образования</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55,0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59</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72</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73,5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75</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75,5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55,0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55,0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55,0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55,0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2.7. Количество детей, получивших психологическую помощь через индивидуальную и групповую работу</w:t>
            </w:r>
          </w:p>
        </w:tc>
        <w:tc>
          <w:tcPr>
            <w:tcW w:w="792" w:type="dxa"/>
          </w:tcPr>
          <w:p w:rsidR="0016470D" w:rsidRPr="00641340" w:rsidRDefault="007C3D78" w:rsidP="00641340">
            <w:pPr>
              <w:spacing w:after="0" w:line="240" w:lineRule="auto"/>
              <w:jc w:val="center"/>
              <w:rPr>
                <w:rFonts w:ascii="Times New Roman" w:hAnsi="Times New Roman"/>
                <w:sz w:val="24"/>
                <w:szCs w:val="24"/>
              </w:rPr>
            </w:pPr>
            <w:r w:rsidRPr="00641340">
              <w:rPr>
                <w:rFonts w:ascii="Times New Roman" w:hAnsi="Times New Roman"/>
                <w:sz w:val="24"/>
                <w:szCs w:val="24"/>
              </w:rPr>
              <w:t>35</w:t>
            </w:r>
            <w:r w:rsidR="0016470D" w:rsidRPr="00641340">
              <w:rPr>
                <w:rFonts w:ascii="Times New Roman" w:hAnsi="Times New Roman"/>
                <w:sz w:val="24"/>
                <w:szCs w:val="24"/>
              </w:rPr>
              <w:t>,0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тыс. человек</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10,9</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11,5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16,1</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16,5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19,8</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23,8</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28,5</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30,0</w:t>
            </w:r>
          </w:p>
        </w:tc>
        <w:tc>
          <w:tcPr>
            <w:tcW w:w="811" w:type="dxa"/>
          </w:tcPr>
          <w:p w:rsidR="00F61676" w:rsidRPr="00641340" w:rsidRDefault="00F61676" w:rsidP="00641340">
            <w:pPr>
              <w:spacing w:after="0" w:line="240" w:lineRule="auto"/>
              <w:jc w:val="center"/>
              <w:rPr>
                <w:rFonts w:ascii="Times New Roman" w:hAnsi="Times New Roman"/>
                <w:sz w:val="24"/>
                <w:szCs w:val="24"/>
              </w:rPr>
            </w:pPr>
            <w:r w:rsidRPr="00641340">
              <w:rPr>
                <w:rFonts w:ascii="Times New Roman" w:hAnsi="Times New Roman"/>
                <w:sz w:val="24"/>
                <w:szCs w:val="24"/>
              </w:rPr>
              <w:t>32,5</w:t>
            </w:r>
          </w:p>
        </w:tc>
        <w:tc>
          <w:tcPr>
            <w:tcW w:w="850" w:type="dxa"/>
          </w:tcPr>
          <w:p w:rsidR="0016470D" w:rsidRPr="00641340" w:rsidRDefault="00F61676" w:rsidP="00641340">
            <w:pPr>
              <w:spacing w:after="0" w:line="240" w:lineRule="auto"/>
              <w:jc w:val="center"/>
              <w:rPr>
                <w:rFonts w:ascii="Times New Roman" w:hAnsi="Times New Roman"/>
                <w:sz w:val="24"/>
                <w:szCs w:val="24"/>
              </w:rPr>
            </w:pPr>
            <w:r w:rsidRPr="00641340">
              <w:rPr>
                <w:rFonts w:ascii="Times New Roman" w:hAnsi="Times New Roman"/>
                <w:sz w:val="24"/>
                <w:szCs w:val="24"/>
              </w:rPr>
              <w:t>33,0</w:t>
            </w:r>
          </w:p>
        </w:tc>
        <w:tc>
          <w:tcPr>
            <w:tcW w:w="709" w:type="dxa"/>
          </w:tcPr>
          <w:p w:rsidR="0016470D" w:rsidRPr="00641340" w:rsidRDefault="00F61676" w:rsidP="00641340">
            <w:pPr>
              <w:spacing w:after="0" w:line="240" w:lineRule="auto"/>
              <w:jc w:val="center"/>
              <w:rPr>
                <w:rFonts w:ascii="Times New Roman" w:hAnsi="Times New Roman"/>
                <w:sz w:val="24"/>
                <w:szCs w:val="24"/>
              </w:rPr>
            </w:pPr>
            <w:r w:rsidRPr="00641340">
              <w:rPr>
                <w:rFonts w:ascii="Times New Roman" w:hAnsi="Times New Roman"/>
                <w:sz w:val="24"/>
                <w:szCs w:val="24"/>
              </w:rPr>
              <w:t>35,0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 xml:space="preserve">2.8.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(показатель проекта </w:t>
            </w:r>
            <w:r w:rsidR="00127831" w:rsidRPr="00641340">
              <w:rPr>
                <w:rFonts w:ascii="Times New Roman" w:hAnsi="Times New Roman"/>
                <w:sz w:val="24"/>
                <w:szCs w:val="24"/>
              </w:rPr>
              <w:t>«</w:t>
            </w:r>
            <w:r w:rsidRPr="00641340">
              <w:rPr>
                <w:rFonts w:ascii="Times New Roman" w:hAnsi="Times New Roman"/>
                <w:sz w:val="24"/>
                <w:szCs w:val="24"/>
              </w:rPr>
              <w:t>Современная школа</w:t>
            </w:r>
            <w:r w:rsidR="00127831" w:rsidRPr="00641340">
              <w:rPr>
                <w:rFonts w:ascii="Times New Roman" w:hAnsi="Times New Roman"/>
                <w:sz w:val="24"/>
                <w:szCs w:val="24"/>
              </w:rPr>
              <w:t>»</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13</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56,1</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2.9. 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93,1</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112,5</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106,5</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2.10. 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6,8</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2,15</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10,5</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1,9</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1,9</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7,4</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7,3</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7,2</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7,1</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6,9</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6,8</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lastRenderedPageBreak/>
              <w:t>2.11.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2,8</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1,94</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2,43</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2,42</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2,41</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2.12.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и его значение</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2,8</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2,18</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2,17</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2,16</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2,48</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r>
      <w:tr w:rsidR="00B84953" w:rsidRPr="00641340" w:rsidTr="00B84953">
        <w:trPr>
          <w:trHeight w:val="20"/>
          <w:jc w:val="center"/>
        </w:trPr>
        <w:tc>
          <w:tcPr>
            <w:tcW w:w="5104" w:type="dxa"/>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t>2.13. Создан</w:t>
            </w:r>
            <w:r w:rsidR="006834CA">
              <w:rPr>
                <w:rFonts w:ascii="Times New Roman" w:hAnsi="Times New Roman"/>
                <w:sz w:val="24"/>
                <w:szCs w:val="24"/>
              </w:rPr>
              <w:t>ие</w:t>
            </w:r>
            <w:r w:rsidRPr="00641340">
              <w:rPr>
                <w:rFonts w:ascii="Times New Roman" w:hAnsi="Times New Roman"/>
                <w:sz w:val="24"/>
                <w:szCs w:val="24"/>
              </w:rPr>
              <w:t xml:space="preserve"> новых мест в общеобразовательных организациях</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3091</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место</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666"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825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825</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1650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1650</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2475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3091</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3091</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 xml:space="preserve">2.14. Удельный вес численности обучающихся, занимающихся в первую смену, в общей </w:t>
            </w:r>
            <w:proofErr w:type="gramStart"/>
            <w:r w:rsidRPr="00641340">
              <w:rPr>
                <w:rFonts w:ascii="Times New Roman" w:hAnsi="Times New Roman"/>
                <w:sz w:val="24"/>
                <w:szCs w:val="24"/>
              </w:rPr>
              <w:t>численности</w:t>
            </w:r>
            <w:proofErr w:type="gramEnd"/>
            <w:r w:rsidRPr="00641340">
              <w:rPr>
                <w:rFonts w:ascii="Times New Roman" w:hAnsi="Times New Roman"/>
                <w:sz w:val="24"/>
                <w:szCs w:val="24"/>
              </w:rPr>
              <w:t xml:space="preserve"> обучающихся в общеобразовательных организациях</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64,0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67,9</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68</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67</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66,9</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64,0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66,5</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68,5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62,2</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63,0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63,5</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64,0</w:t>
            </w:r>
          </w:p>
        </w:tc>
      </w:tr>
      <w:tr w:rsidR="00B84953" w:rsidRPr="00641340" w:rsidTr="00B84953">
        <w:trPr>
          <w:trHeight w:val="20"/>
          <w:jc w:val="center"/>
        </w:trPr>
        <w:tc>
          <w:tcPr>
            <w:tcW w:w="5104" w:type="dxa"/>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t>2.15. Обеспечен</w:t>
            </w:r>
            <w:r w:rsidR="006834CA">
              <w:rPr>
                <w:rFonts w:ascii="Times New Roman" w:hAnsi="Times New Roman"/>
                <w:sz w:val="24"/>
                <w:szCs w:val="24"/>
              </w:rPr>
              <w:t>ие</w:t>
            </w:r>
            <w:r w:rsidRPr="00641340">
              <w:rPr>
                <w:rFonts w:ascii="Times New Roman" w:hAnsi="Times New Roman"/>
                <w:sz w:val="24"/>
                <w:szCs w:val="24"/>
              </w:rPr>
              <w:t xml:space="preserve"> реализаци</w:t>
            </w:r>
            <w:r w:rsidR="006834CA">
              <w:rPr>
                <w:rFonts w:ascii="Times New Roman" w:hAnsi="Times New Roman"/>
                <w:sz w:val="24"/>
                <w:szCs w:val="24"/>
              </w:rPr>
              <w:t>и</w:t>
            </w:r>
            <w:r w:rsidRPr="00641340">
              <w:rPr>
                <w:rFonts w:ascii="Times New Roman" w:hAnsi="Times New Roman"/>
                <w:sz w:val="24"/>
                <w:szCs w:val="24"/>
              </w:rPr>
              <w:t xml:space="preserve">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человек</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666"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845" w:type="dxa"/>
          </w:tcPr>
          <w:p w:rsidR="0016470D" w:rsidRPr="00641340" w:rsidRDefault="0016470D" w:rsidP="00641340">
            <w:pPr>
              <w:spacing w:after="0" w:line="240" w:lineRule="auto"/>
              <w:jc w:val="center"/>
              <w:rPr>
                <w:rFonts w:ascii="Times New Roman" w:hAnsi="Times New Roman"/>
                <w:sz w:val="24"/>
                <w:szCs w:val="24"/>
              </w:rPr>
            </w:pP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23</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18</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8</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13</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2.16. Количество услуг психолого-педагогической, методической и консультативной помощи родителям (законным представи</w:t>
            </w:r>
            <w:r w:rsidRPr="00641340">
              <w:rPr>
                <w:rFonts w:ascii="Times New Roman" w:hAnsi="Times New Roman"/>
                <w:sz w:val="24"/>
                <w:szCs w:val="24"/>
              </w:rPr>
              <w:lastRenderedPageBreak/>
              <w:t>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с нарастающим итогом с 2019 года</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lastRenderedPageBreak/>
              <w:t>0</w:t>
            </w:r>
            <w:r w:rsidR="00A0290A" w:rsidRPr="00641340">
              <w:rPr>
                <w:rFonts w:ascii="Times New Roman" w:hAnsi="Times New Roman"/>
                <w:sz w:val="24"/>
                <w:szCs w:val="24"/>
              </w:rPr>
              <w:t>,250</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млн. единиц</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0,0200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0,0550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0,0550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0,0550</w:t>
            </w:r>
          </w:p>
        </w:tc>
        <w:tc>
          <w:tcPr>
            <w:tcW w:w="811" w:type="dxa"/>
          </w:tcPr>
          <w:p w:rsidR="0016470D" w:rsidRPr="00641340" w:rsidRDefault="007C3D78" w:rsidP="00641340">
            <w:pPr>
              <w:spacing w:after="0" w:line="240" w:lineRule="auto"/>
              <w:jc w:val="center"/>
              <w:rPr>
                <w:rFonts w:ascii="Times New Roman" w:hAnsi="Times New Roman"/>
                <w:sz w:val="24"/>
                <w:szCs w:val="24"/>
              </w:rPr>
            </w:pPr>
            <w:r w:rsidRPr="00641340">
              <w:rPr>
                <w:rFonts w:ascii="Times New Roman" w:hAnsi="Times New Roman"/>
                <w:sz w:val="24"/>
                <w:szCs w:val="24"/>
              </w:rPr>
              <w:t>0,209</w:t>
            </w:r>
          </w:p>
        </w:tc>
        <w:tc>
          <w:tcPr>
            <w:tcW w:w="850" w:type="dxa"/>
          </w:tcPr>
          <w:p w:rsidR="0016470D" w:rsidRPr="00641340" w:rsidRDefault="007C3D78" w:rsidP="00641340">
            <w:pPr>
              <w:spacing w:after="0" w:line="240" w:lineRule="auto"/>
              <w:jc w:val="center"/>
              <w:rPr>
                <w:rFonts w:ascii="Times New Roman" w:hAnsi="Times New Roman"/>
                <w:sz w:val="24"/>
                <w:szCs w:val="24"/>
              </w:rPr>
            </w:pPr>
            <w:r w:rsidRPr="00641340">
              <w:rPr>
                <w:rFonts w:ascii="Times New Roman" w:hAnsi="Times New Roman"/>
                <w:sz w:val="24"/>
                <w:szCs w:val="24"/>
              </w:rPr>
              <w:t>0,250</w:t>
            </w:r>
          </w:p>
        </w:tc>
        <w:tc>
          <w:tcPr>
            <w:tcW w:w="709" w:type="dxa"/>
          </w:tcPr>
          <w:p w:rsidR="007C3D78" w:rsidRPr="00641340" w:rsidRDefault="007C3D78" w:rsidP="00641340">
            <w:pPr>
              <w:spacing w:after="0" w:line="240" w:lineRule="auto"/>
              <w:jc w:val="center"/>
              <w:rPr>
                <w:rFonts w:ascii="Times New Roman" w:hAnsi="Times New Roman"/>
                <w:sz w:val="24"/>
                <w:szCs w:val="24"/>
              </w:rPr>
            </w:pPr>
            <w:r w:rsidRPr="00641340">
              <w:rPr>
                <w:rFonts w:ascii="Times New Roman" w:hAnsi="Times New Roman"/>
                <w:sz w:val="24"/>
                <w:szCs w:val="24"/>
              </w:rPr>
              <w:t>0,250</w:t>
            </w:r>
          </w:p>
        </w:tc>
      </w:tr>
      <w:tr w:rsidR="00B84953" w:rsidRPr="00641340" w:rsidTr="00B84953">
        <w:trPr>
          <w:trHeight w:val="20"/>
          <w:jc w:val="center"/>
        </w:trPr>
        <w:tc>
          <w:tcPr>
            <w:tcW w:w="5104" w:type="dxa"/>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lastRenderedPageBreak/>
              <w:t>2.17. Создан</w:t>
            </w:r>
            <w:r w:rsidR="006834CA">
              <w:rPr>
                <w:rFonts w:ascii="Times New Roman" w:hAnsi="Times New Roman"/>
                <w:sz w:val="24"/>
                <w:szCs w:val="24"/>
              </w:rPr>
              <w:t>ие</w:t>
            </w:r>
            <w:r w:rsidRPr="00641340">
              <w:rPr>
                <w:rFonts w:ascii="Times New Roman" w:hAnsi="Times New Roman"/>
                <w:sz w:val="24"/>
                <w:szCs w:val="24"/>
              </w:rPr>
              <w:t xml:space="preserve"> новых мест в общеобразовательных организациях, расположенных в сельской местности и поселках городского типа</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мест</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66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45"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176</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176</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176</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352</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352</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2.18. Уровень образования</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666"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845" w:type="dxa"/>
          </w:tcPr>
          <w:p w:rsidR="0016470D" w:rsidRPr="00641340" w:rsidRDefault="0016470D" w:rsidP="00641340">
            <w:pPr>
              <w:spacing w:after="0" w:line="240" w:lineRule="auto"/>
              <w:jc w:val="center"/>
              <w:rPr>
                <w:rFonts w:ascii="Times New Roman" w:hAnsi="Times New Roman"/>
                <w:sz w:val="24"/>
                <w:szCs w:val="24"/>
              </w:rPr>
            </w:pP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62,67</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63,03</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63,55</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64,41</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2.19. Эффективность системы выявления, поддержки и развития способностей и талантов у детей и молодежи</w:t>
            </w:r>
          </w:p>
        </w:tc>
        <w:tc>
          <w:tcPr>
            <w:tcW w:w="792"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665"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666" w:type="dxa"/>
          </w:tcPr>
          <w:p w:rsidR="0016470D" w:rsidRPr="00641340" w:rsidRDefault="0016470D" w:rsidP="00641340">
            <w:pPr>
              <w:spacing w:after="0" w:line="240" w:lineRule="auto"/>
              <w:jc w:val="center"/>
              <w:rPr>
                <w:rFonts w:ascii="Times New Roman" w:hAnsi="Times New Roman"/>
                <w:sz w:val="24"/>
                <w:szCs w:val="24"/>
              </w:rPr>
            </w:pPr>
          </w:p>
        </w:tc>
        <w:tc>
          <w:tcPr>
            <w:tcW w:w="796" w:type="dxa"/>
          </w:tcPr>
          <w:p w:rsidR="0016470D" w:rsidRPr="00641340" w:rsidRDefault="0016470D" w:rsidP="00641340">
            <w:pPr>
              <w:spacing w:after="0" w:line="240" w:lineRule="auto"/>
              <w:jc w:val="center"/>
              <w:rPr>
                <w:rFonts w:ascii="Times New Roman" w:hAnsi="Times New Roman"/>
                <w:sz w:val="24"/>
                <w:szCs w:val="24"/>
              </w:rPr>
            </w:pPr>
          </w:p>
        </w:tc>
        <w:tc>
          <w:tcPr>
            <w:tcW w:w="845" w:type="dxa"/>
          </w:tcPr>
          <w:p w:rsidR="0016470D" w:rsidRPr="00641340" w:rsidRDefault="0016470D" w:rsidP="00641340">
            <w:pPr>
              <w:spacing w:after="0" w:line="240" w:lineRule="auto"/>
              <w:jc w:val="center"/>
              <w:rPr>
                <w:rFonts w:ascii="Times New Roman" w:hAnsi="Times New Roman"/>
                <w:sz w:val="24"/>
                <w:szCs w:val="24"/>
              </w:rPr>
            </w:pP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32,50</w:t>
            </w:r>
          </w:p>
        </w:tc>
        <w:tc>
          <w:tcPr>
            <w:tcW w:w="85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32,56</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32,63</w:t>
            </w:r>
          </w:p>
        </w:tc>
        <w:tc>
          <w:tcPr>
            <w:tcW w:w="811"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32,69</w:t>
            </w:r>
          </w:p>
        </w:tc>
        <w:tc>
          <w:tcPr>
            <w:tcW w:w="850"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32,75</w:t>
            </w:r>
          </w:p>
        </w:tc>
        <w:tc>
          <w:tcPr>
            <w:tcW w:w="709" w:type="dxa"/>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2.20.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24</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tblHeader/>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t>2.21. Обновлен</w:t>
            </w:r>
            <w:r w:rsidR="006834CA">
              <w:rPr>
                <w:rFonts w:ascii="Times New Roman" w:hAnsi="Times New Roman"/>
                <w:sz w:val="24"/>
                <w:szCs w:val="24"/>
              </w:rPr>
              <w:t>ие</w:t>
            </w:r>
            <w:r w:rsidRPr="00641340">
              <w:rPr>
                <w:rFonts w:ascii="Times New Roman" w:hAnsi="Times New Roman"/>
                <w:sz w:val="24"/>
                <w:szCs w:val="24"/>
              </w:rPr>
              <w:t xml:space="preserve"> материально-техническ</w:t>
            </w:r>
            <w:r w:rsidR="006834CA">
              <w:rPr>
                <w:rFonts w:ascii="Times New Roman" w:hAnsi="Times New Roman"/>
                <w:sz w:val="24"/>
                <w:szCs w:val="24"/>
              </w:rPr>
              <w:t>ой</w:t>
            </w:r>
            <w:r w:rsidRPr="00641340">
              <w:rPr>
                <w:rFonts w:ascii="Times New Roman" w:hAnsi="Times New Roman"/>
                <w:sz w:val="24"/>
                <w:szCs w:val="24"/>
              </w:rPr>
              <w:t xml:space="preserve"> баз</w:t>
            </w:r>
            <w:r w:rsidR="006834CA">
              <w:rPr>
                <w:rFonts w:ascii="Times New Roman" w:hAnsi="Times New Roman"/>
                <w:sz w:val="24"/>
                <w:szCs w:val="24"/>
              </w:rPr>
              <w:t>ы</w:t>
            </w:r>
            <w:r w:rsidRPr="00641340">
              <w:rPr>
                <w:rFonts w:ascii="Times New Roman" w:hAnsi="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t xml:space="preserve">2.22. </w:t>
            </w:r>
            <w:r w:rsidR="006834CA">
              <w:rPr>
                <w:rFonts w:ascii="Times New Roman" w:hAnsi="Times New Roman"/>
                <w:sz w:val="24"/>
                <w:szCs w:val="24"/>
              </w:rPr>
              <w:t>С</w:t>
            </w:r>
            <w:r w:rsidRPr="00641340">
              <w:rPr>
                <w:rFonts w:ascii="Times New Roman" w:hAnsi="Times New Roman"/>
                <w:sz w:val="24"/>
                <w:szCs w:val="24"/>
              </w:rPr>
              <w:t>оздан</w:t>
            </w:r>
            <w:r w:rsidR="006834CA">
              <w:rPr>
                <w:rFonts w:ascii="Times New Roman" w:hAnsi="Times New Roman"/>
                <w:sz w:val="24"/>
                <w:szCs w:val="24"/>
              </w:rPr>
              <w:t>ие</w:t>
            </w:r>
            <w:r w:rsidRPr="00641340">
              <w:rPr>
                <w:rFonts w:ascii="Times New Roman" w:hAnsi="Times New Roman"/>
                <w:sz w:val="24"/>
                <w:szCs w:val="24"/>
              </w:rPr>
              <w:t xml:space="preserve"> и функционир</w:t>
            </w:r>
            <w:r w:rsidR="006834CA">
              <w:rPr>
                <w:rFonts w:ascii="Times New Roman" w:hAnsi="Times New Roman"/>
                <w:sz w:val="24"/>
                <w:szCs w:val="24"/>
              </w:rPr>
              <w:t>ование</w:t>
            </w:r>
            <w:r w:rsidRPr="00641340">
              <w:rPr>
                <w:rFonts w:ascii="Times New Roman" w:hAnsi="Times New Roman"/>
                <w:sz w:val="24"/>
                <w:szCs w:val="24"/>
              </w:rPr>
              <w:t xml:space="preserve"> детски</w:t>
            </w:r>
            <w:r w:rsidR="006834CA">
              <w:rPr>
                <w:rFonts w:ascii="Times New Roman" w:hAnsi="Times New Roman"/>
                <w:sz w:val="24"/>
                <w:szCs w:val="24"/>
              </w:rPr>
              <w:t>х</w:t>
            </w:r>
            <w:r w:rsidRPr="00641340">
              <w:rPr>
                <w:rFonts w:ascii="Times New Roman" w:hAnsi="Times New Roman"/>
                <w:sz w:val="24"/>
                <w:szCs w:val="24"/>
              </w:rPr>
              <w:t xml:space="preserve"> технопарк</w:t>
            </w:r>
            <w:r w:rsidR="006834CA">
              <w:rPr>
                <w:rFonts w:ascii="Times New Roman" w:hAnsi="Times New Roman"/>
                <w:sz w:val="24"/>
                <w:szCs w:val="24"/>
              </w:rPr>
              <w:t>ов</w:t>
            </w:r>
            <w:r w:rsidRPr="00641340">
              <w:rPr>
                <w:rFonts w:ascii="Times New Roman" w:hAnsi="Times New Roman"/>
                <w:sz w:val="24"/>
                <w:szCs w:val="24"/>
              </w:rPr>
              <w:t xml:space="preserve"> </w:t>
            </w:r>
            <w:r w:rsidR="00127831" w:rsidRPr="00641340">
              <w:rPr>
                <w:rFonts w:ascii="Times New Roman" w:hAnsi="Times New Roman"/>
                <w:sz w:val="24"/>
                <w:szCs w:val="24"/>
              </w:rPr>
              <w:t>«</w:t>
            </w:r>
            <w:proofErr w:type="spellStart"/>
            <w:r w:rsidRPr="00641340">
              <w:rPr>
                <w:rFonts w:ascii="Times New Roman" w:hAnsi="Times New Roman"/>
                <w:sz w:val="24"/>
                <w:szCs w:val="24"/>
              </w:rPr>
              <w:t>Кванториум</w:t>
            </w:r>
            <w:proofErr w:type="spellEnd"/>
            <w:r w:rsidR="00127831" w:rsidRPr="00641340">
              <w:rPr>
                <w:rFonts w:ascii="Times New Roman" w:hAnsi="Times New Roman"/>
                <w:sz w:val="24"/>
                <w:szCs w:val="24"/>
              </w:rPr>
              <w:t>»</w:t>
            </w:r>
            <w:r w:rsidR="006834CA" w:rsidRPr="00641340">
              <w:rPr>
                <w:rFonts w:ascii="Times New Roman" w:hAnsi="Times New Roman"/>
                <w:sz w:val="24"/>
                <w:szCs w:val="24"/>
              </w:rPr>
              <w:t xml:space="preserve"> </w:t>
            </w:r>
            <w:r w:rsidR="006834CA">
              <w:rPr>
                <w:rFonts w:ascii="Times New Roman" w:hAnsi="Times New Roman"/>
                <w:sz w:val="24"/>
                <w:szCs w:val="24"/>
              </w:rPr>
              <w:t>н</w:t>
            </w:r>
            <w:r w:rsidR="006834CA" w:rsidRPr="00641340">
              <w:rPr>
                <w:rFonts w:ascii="Times New Roman" w:hAnsi="Times New Roman"/>
                <w:sz w:val="24"/>
                <w:szCs w:val="24"/>
              </w:rPr>
              <w:t>а базе общеобразовательных организаций</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t>2.23. Создан</w:t>
            </w:r>
            <w:r w:rsidR="006834CA">
              <w:rPr>
                <w:rFonts w:ascii="Times New Roman" w:hAnsi="Times New Roman"/>
                <w:sz w:val="24"/>
                <w:szCs w:val="24"/>
              </w:rPr>
              <w:t>ие</w:t>
            </w:r>
            <w:r w:rsidRPr="00641340">
              <w:rPr>
                <w:rFonts w:ascii="Times New Roman" w:hAnsi="Times New Roman"/>
                <w:sz w:val="24"/>
                <w:szCs w:val="24"/>
              </w:rPr>
              <w:t xml:space="preserve">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мест</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F743F9" w:rsidP="00641340">
            <w:pPr>
              <w:spacing w:after="0" w:line="240" w:lineRule="auto"/>
              <w:jc w:val="center"/>
              <w:rPr>
                <w:rFonts w:ascii="Times New Roman" w:hAnsi="Times New Roman"/>
                <w:sz w:val="24"/>
                <w:szCs w:val="24"/>
              </w:rPr>
            </w:pPr>
            <w:r w:rsidRPr="00641340">
              <w:rPr>
                <w:rFonts w:ascii="Times New Roman" w:hAnsi="Times New Roman"/>
                <w:sz w:val="24"/>
                <w:szCs w:val="24"/>
              </w:rPr>
              <w:t>2266</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t>2.24. Создан</w:t>
            </w:r>
            <w:r w:rsidR="006834CA">
              <w:rPr>
                <w:rFonts w:ascii="Times New Roman" w:hAnsi="Times New Roman"/>
                <w:sz w:val="24"/>
                <w:szCs w:val="24"/>
              </w:rPr>
              <w:t>ие</w:t>
            </w:r>
            <w:r w:rsidRPr="00641340">
              <w:rPr>
                <w:rFonts w:ascii="Times New Roman" w:hAnsi="Times New Roman"/>
                <w:sz w:val="24"/>
                <w:szCs w:val="24"/>
              </w:rPr>
              <w:t xml:space="preserve"> новых мест в общеобразовательных организациях в связи с ростом числа обу</w:t>
            </w:r>
            <w:r w:rsidRPr="00641340">
              <w:rPr>
                <w:rFonts w:ascii="Times New Roman" w:hAnsi="Times New Roman"/>
                <w:sz w:val="24"/>
                <w:szCs w:val="24"/>
              </w:rPr>
              <w:lastRenderedPageBreak/>
              <w:t>чающихся, вызванным демографическим фактором</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lastRenderedPageBreak/>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мест</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F743F9"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F743F9" w:rsidP="00641340">
            <w:pPr>
              <w:spacing w:after="0" w:line="240" w:lineRule="auto"/>
              <w:jc w:val="center"/>
              <w:rPr>
                <w:rFonts w:ascii="Times New Roman" w:hAnsi="Times New Roman"/>
                <w:sz w:val="24"/>
                <w:szCs w:val="24"/>
              </w:rPr>
            </w:pPr>
            <w:r w:rsidRPr="00641340">
              <w:rPr>
                <w:rFonts w:ascii="Times New Roman" w:hAnsi="Times New Roman"/>
                <w:sz w:val="24"/>
                <w:szCs w:val="24"/>
              </w:rPr>
              <w:t>1650</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834CA">
            <w:pPr>
              <w:spacing w:after="0" w:line="240" w:lineRule="auto"/>
              <w:rPr>
                <w:rFonts w:ascii="Times New Roman" w:hAnsi="Times New Roman"/>
                <w:sz w:val="24"/>
                <w:szCs w:val="24"/>
              </w:rPr>
            </w:pPr>
            <w:r w:rsidRPr="00641340">
              <w:rPr>
                <w:rFonts w:ascii="Times New Roman" w:hAnsi="Times New Roman"/>
                <w:sz w:val="24"/>
                <w:szCs w:val="24"/>
              </w:rPr>
              <w:lastRenderedPageBreak/>
              <w:t>2.25. Внедрен</w:t>
            </w:r>
            <w:r w:rsidR="006834CA">
              <w:rPr>
                <w:rFonts w:ascii="Times New Roman" w:hAnsi="Times New Roman"/>
                <w:sz w:val="24"/>
                <w:szCs w:val="24"/>
              </w:rPr>
              <w:t>ие</w:t>
            </w:r>
            <w:r w:rsidRPr="00641340">
              <w:rPr>
                <w:rFonts w:ascii="Times New Roman" w:hAnsi="Times New Roman"/>
                <w:sz w:val="24"/>
                <w:szCs w:val="24"/>
              </w:rPr>
              <w:t xml:space="preserve"> методик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6834CA" w:rsidP="00C850EC">
            <w:pPr>
              <w:spacing w:after="0" w:line="240" w:lineRule="auto"/>
              <w:rPr>
                <w:rFonts w:ascii="Times New Roman" w:hAnsi="Times New Roman"/>
                <w:sz w:val="24"/>
                <w:szCs w:val="24"/>
              </w:rPr>
            </w:pPr>
            <w:r>
              <w:rPr>
                <w:rFonts w:ascii="Times New Roman" w:hAnsi="Times New Roman"/>
                <w:sz w:val="24"/>
                <w:szCs w:val="24"/>
              </w:rPr>
              <w:t>2.26. Ф</w:t>
            </w:r>
            <w:r w:rsidR="0016470D" w:rsidRPr="00641340">
              <w:rPr>
                <w:rFonts w:ascii="Times New Roman" w:hAnsi="Times New Roman"/>
                <w:sz w:val="24"/>
                <w:szCs w:val="24"/>
              </w:rPr>
              <w:t>ормирован</w:t>
            </w:r>
            <w:r>
              <w:rPr>
                <w:rFonts w:ascii="Times New Roman" w:hAnsi="Times New Roman"/>
                <w:sz w:val="24"/>
                <w:szCs w:val="24"/>
              </w:rPr>
              <w:t>ие</w:t>
            </w:r>
            <w:r w:rsidR="0016470D" w:rsidRPr="00641340">
              <w:rPr>
                <w:rFonts w:ascii="Times New Roman" w:hAnsi="Times New Roman"/>
                <w:sz w:val="24"/>
                <w:szCs w:val="24"/>
              </w:rPr>
              <w:t xml:space="preserve"> и функционир</w:t>
            </w:r>
            <w:r>
              <w:rPr>
                <w:rFonts w:ascii="Times New Roman" w:hAnsi="Times New Roman"/>
                <w:sz w:val="24"/>
                <w:szCs w:val="24"/>
              </w:rPr>
              <w:t>ование</w:t>
            </w:r>
            <w:r w:rsidR="0016470D" w:rsidRPr="00641340">
              <w:rPr>
                <w:rFonts w:ascii="Times New Roman" w:hAnsi="Times New Roman"/>
                <w:sz w:val="24"/>
                <w:szCs w:val="24"/>
              </w:rPr>
              <w:t xml:space="preserve"> един</w:t>
            </w:r>
            <w:r w:rsidR="00C850EC">
              <w:rPr>
                <w:rFonts w:ascii="Times New Roman" w:hAnsi="Times New Roman"/>
                <w:sz w:val="24"/>
                <w:szCs w:val="24"/>
              </w:rPr>
              <w:t>ой</w:t>
            </w:r>
            <w:r w:rsidR="0016470D" w:rsidRPr="00641340">
              <w:rPr>
                <w:rFonts w:ascii="Times New Roman" w:hAnsi="Times New Roman"/>
                <w:sz w:val="24"/>
                <w:szCs w:val="24"/>
              </w:rPr>
              <w:t xml:space="preserve"> федеральн</w:t>
            </w:r>
            <w:r w:rsidR="00C850EC">
              <w:rPr>
                <w:rFonts w:ascii="Times New Roman" w:hAnsi="Times New Roman"/>
                <w:sz w:val="24"/>
                <w:szCs w:val="24"/>
              </w:rPr>
              <w:t>ой</w:t>
            </w:r>
            <w:r w:rsidR="0016470D" w:rsidRPr="00641340">
              <w:rPr>
                <w:rFonts w:ascii="Times New Roman" w:hAnsi="Times New Roman"/>
                <w:sz w:val="24"/>
                <w:szCs w:val="24"/>
              </w:rPr>
              <w:t xml:space="preserve"> систем</w:t>
            </w:r>
            <w:r w:rsidR="00C850EC">
              <w:rPr>
                <w:rFonts w:ascii="Times New Roman" w:hAnsi="Times New Roman"/>
                <w:sz w:val="24"/>
                <w:szCs w:val="24"/>
              </w:rPr>
              <w:t>ы</w:t>
            </w:r>
            <w:r w:rsidR="0016470D" w:rsidRPr="00641340">
              <w:rPr>
                <w:rFonts w:ascii="Times New Roman" w:hAnsi="Times New Roman"/>
                <w:sz w:val="24"/>
                <w:szCs w:val="24"/>
              </w:rPr>
              <w:t xml:space="preserve"> научно-методического сопровождения педагогических работников и управленческих кадров</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 xml:space="preserve">2.27. 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w:t>
            </w:r>
            <w:proofErr w:type="gramStart"/>
            <w:r w:rsidRPr="00641340">
              <w:rPr>
                <w:rFonts w:ascii="Times New Roman" w:hAnsi="Times New Roman"/>
                <w:sz w:val="24"/>
                <w:szCs w:val="24"/>
              </w:rPr>
              <w:t>( с</w:t>
            </w:r>
            <w:proofErr w:type="gramEnd"/>
            <w:r w:rsidRPr="00641340">
              <w:rPr>
                <w:rFonts w:ascii="Times New Roman" w:hAnsi="Times New Roman"/>
                <w:sz w:val="24"/>
                <w:szCs w:val="24"/>
              </w:rPr>
              <w:t xml:space="preserve"> накопительным эффектом показатель проекта </w:t>
            </w:r>
            <w:r w:rsidR="00127831" w:rsidRPr="00641340">
              <w:rPr>
                <w:rFonts w:ascii="Times New Roman" w:hAnsi="Times New Roman"/>
                <w:sz w:val="24"/>
                <w:szCs w:val="24"/>
              </w:rPr>
              <w:t>«</w:t>
            </w:r>
            <w:r w:rsidRPr="00641340">
              <w:rPr>
                <w:rFonts w:ascii="Times New Roman" w:hAnsi="Times New Roman"/>
                <w:sz w:val="24"/>
                <w:szCs w:val="24"/>
              </w:rPr>
              <w:t>Современная школа</w:t>
            </w:r>
            <w:r w:rsidR="00127831" w:rsidRPr="00641340">
              <w:rPr>
                <w:rFonts w:ascii="Times New Roman" w:hAnsi="Times New Roman"/>
                <w:sz w:val="24"/>
                <w:szCs w:val="24"/>
              </w:rPr>
              <w:t>»</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6,8</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34,6</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36,1</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2.28. Численность педагогических работников организаций, реализующих основные общеобразовательные программы начального, основного и среднего общего образования, прошедших повышение квалификации в центрах непрерывного повышения профессионального мастерства (с накопительным эффектом)</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человек</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15441"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r w:rsidR="0016470D"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200,0</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230,0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260,0</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B84953" w:rsidRPr="00641340" w:rsidTr="00B84953">
        <w:trPr>
          <w:trHeight w:val="20"/>
          <w:jc w:val="center"/>
        </w:trPr>
        <w:tc>
          <w:tcPr>
            <w:tcW w:w="5104" w:type="dxa"/>
            <w:tcBorders>
              <w:top w:val="single" w:sz="4" w:space="0" w:color="auto"/>
              <w:left w:val="single" w:sz="4" w:space="0" w:color="auto"/>
              <w:bottom w:val="single" w:sz="4" w:space="0" w:color="auto"/>
              <w:right w:val="single" w:sz="4" w:space="0" w:color="auto"/>
            </w:tcBorders>
          </w:tcPr>
          <w:p w:rsidR="00DE3651"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2.29. Численность педагогических работников, прошедших обучение по дополнительным профессиональным образовательным программам, включенным федеральный реестр дополнительных профессиональных педагогических программ (с накопительным эффектом</w:t>
            </w:r>
            <w:r w:rsidR="00C850EC">
              <w:rPr>
                <w:rFonts w:ascii="Times New Roman" w:hAnsi="Times New Roman"/>
                <w:sz w:val="24"/>
                <w:szCs w:val="24"/>
              </w:rPr>
              <w:t>)</w:t>
            </w:r>
          </w:p>
        </w:tc>
        <w:tc>
          <w:tcPr>
            <w:tcW w:w="79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38"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человек</w:t>
            </w: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940,0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1840,0</w:t>
            </w:r>
          </w:p>
        </w:tc>
        <w:tc>
          <w:tcPr>
            <w:tcW w:w="811"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1900,0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1950,0</w:t>
            </w: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bl>
    <w:p w:rsidR="000521A8" w:rsidRDefault="000521A8">
      <w:pPr>
        <w:spacing w:after="0" w:line="240" w:lineRule="auto"/>
      </w:pPr>
      <w:r>
        <w:br w:type="page"/>
      </w:r>
    </w:p>
    <w:p w:rsidR="000521A8" w:rsidRPr="000521A8" w:rsidRDefault="000521A8" w:rsidP="000521A8">
      <w:pPr>
        <w:spacing w:after="0" w:line="240" w:lineRule="auto"/>
        <w:rPr>
          <w:sz w:val="12"/>
        </w:rPr>
      </w:pPr>
    </w:p>
    <w:tbl>
      <w:tblPr>
        <w:tblW w:w="1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22"/>
        <w:gridCol w:w="746"/>
        <w:gridCol w:w="993"/>
        <w:gridCol w:w="708"/>
        <w:gridCol w:w="567"/>
        <w:gridCol w:w="851"/>
        <w:gridCol w:w="709"/>
        <w:gridCol w:w="708"/>
        <w:gridCol w:w="851"/>
        <w:gridCol w:w="850"/>
        <w:gridCol w:w="851"/>
        <w:gridCol w:w="850"/>
        <w:gridCol w:w="773"/>
        <w:gridCol w:w="796"/>
        <w:gridCol w:w="724"/>
      </w:tblGrid>
      <w:tr w:rsidR="000521A8" w:rsidRPr="00641340" w:rsidTr="006C5E22">
        <w:trPr>
          <w:trHeight w:val="20"/>
          <w:tblHeader/>
          <w:jc w:val="center"/>
        </w:trPr>
        <w:tc>
          <w:tcPr>
            <w:tcW w:w="5122"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46"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7</w:t>
            </w:r>
          </w:p>
        </w:tc>
        <w:tc>
          <w:tcPr>
            <w:tcW w:w="708"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Pr>
          <w:p w:rsidR="000521A8" w:rsidRPr="00641340" w:rsidRDefault="000521A8" w:rsidP="00C850EC">
            <w:pPr>
              <w:tabs>
                <w:tab w:val="center" w:pos="292"/>
              </w:tabs>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tcPr>
          <w:p w:rsidR="000521A8" w:rsidRPr="00641340" w:rsidRDefault="000521A8" w:rsidP="00C850EC">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Pr>
          <w:p w:rsidR="000521A8" w:rsidRPr="00641340" w:rsidRDefault="000521A8"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1</w:t>
            </w:r>
          </w:p>
        </w:tc>
        <w:tc>
          <w:tcPr>
            <w:tcW w:w="850" w:type="dxa"/>
          </w:tcPr>
          <w:p w:rsidR="000521A8" w:rsidRPr="00641340" w:rsidRDefault="000521A8"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2</w:t>
            </w:r>
          </w:p>
        </w:tc>
        <w:tc>
          <w:tcPr>
            <w:tcW w:w="773" w:type="dxa"/>
          </w:tcPr>
          <w:p w:rsidR="000521A8" w:rsidRPr="00641340" w:rsidRDefault="000521A8"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3</w:t>
            </w:r>
          </w:p>
        </w:tc>
        <w:tc>
          <w:tcPr>
            <w:tcW w:w="796" w:type="dxa"/>
          </w:tcPr>
          <w:p w:rsidR="000521A8" w:rsidRPr="00641340" w:rsidRDefault="000521A8"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4</w:t>
            </w:r>
          </w:p>
        </w:tc>
        <w:tc>
          <w:tcPr>
            <w:tcW w:w="724" w:type="dxa"/>
          </w:tcPr>
          <w:p w:rsidR="000521A8" w:rsidRPr="00641340" w:rsidRDefault="000521A8"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5</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2.30. Количество созданных классов/групп психолого-педагогической направленности в общеобразовательных организациях (с накопительным эффектом</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15,0</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20,0</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24,0</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2.31. Доля общеобразовательных организаций, оснащенных в целях внедрения цифровой образовательной среды</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55,81</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80,81</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97,71</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97,71</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2.32.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2.33. Доля педагогических работников, использующих сервисы федеральной информационно-сервисной платформы цифровой образовательной среды</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641340">
            <w:pPr>
              <w:spacing w:after="0" w:line="240" w:lineRule="auto"/>
              <w:rPr>
                <w:rFonts w:ascii="Times New Roman" w:hAnsi="Times New Roman"/>
                <w:sz w:val="24"/>
                <w:szCs w:val="24"/>
              </w:rPr>
            </w:pPr>
            <w:r w:rsidRPr="00641340">
              <w:rPr>
                <w:rFonts w:ascii="Times New Roman" w:hAnsi="Times New Roman"/>
                <w:sz w:val="24"/>
                <w:szCs w:val="24"/>
              </w:rPr>
              <w:t>2.34. 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C850EC" w:rsidP="00C850EC">
            <w:pPr>
              <w:spacing w:after="0" w:line="240" w:lineRule="auto"/>
              <w:rPr>
                <w:rFonts w:ascii="Times New Roman" w:hAnsi="Times New Roman"/>
                <w:sz w:val="24"/>
                <w:szCs w:val="24"/>
              </w:rPr>
            </w:pPr>
            <w:r>
              <w:rPr>
                <w:rFonts w:ascii="Times New Roman" w:hAnsi="Times New Roman"/>
                <w:sz w:val="24"/>
                <w:szCs w:val="24"/>
              </w:rPr>
              <w:t>2.35. Обеспечение</w:t>
            </w:r>
            <w:r w:rsidR="0016470D" w:rsidRPr="00641340">
              <w:rPr>
                <w:rFonts w:ascii="Times New Roman" w:hAnsi="Times New Roman"/>
                <w:sz w:val="24"/>
                <w:szCs w:val="24"/>
              </w:rPr>
              <w:t xml:space="preserve"> </w:t>
            </w:r>
            <w:r>
              <w:rPr>
                <w:rFonts w:ascii="Times New Roman" w:hAnsi="Times New Roman"/>
                <w:sz w:val="24"/>
                <w:szCs w:val="24"/>
              </w:rPr>
              <w:t>образовательных</w:t>
            </w:r>
            <w:r w:rsidRPr="00641340">
              <w:rPr>
                <w:rFonts w:ascii="Times New Roman" w:hAnsi="Times New Roman"/>
                <w:sz w:val="24"/>
                <w:szCs w:val="24"/>
              </w:rPr>
              <w:t xml:space="preserve"> организаци</w:t>
            </w:r>
            <w:r>
              <w:rPr>
                <w:rFonts w:ascii="Times New Roman" w:hAnsi="Times New Roman"/>
                <w:sz w:val="24"/>
                <w:szCs w:val="24"/>
              </w:rPr>
              <w:t>й</w:t>
            </w:r>
            <w:r w:rsidRPr="00641340">
              <w:rPr>
                <w:rFonts w:ascii="Times New Roman" w:hAnsi="Times New Roman"/>
                <w:sz w:val="24"/>
                <w:szCs w:val="24"/>
              </w:rPr>
              <w:t xml:space="preserve"> </w:t>
            </w:r>
            <w:r w:rsidR="0016470D" w:rsidRPr="00641340">
              <w:rPr>
                <w:rFonts w:ascii="Times New Roman" w:hAnsi="Times New Roman"/>
                <w:sz w:val="24"/>
                <w:szCs w:val="24"/>
              </w:rPr>
              <w:t>материально-технической базой для внедрения цифровой образовательной среды</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150</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184</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184</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rPr>
                <w:rFonts w:ascii="Times New Roman" w:hAnsi="Times New Roman"/>
                <w:sz w:val="24"/>
                <w:szCs w:val="24"/>
              </w:rPr>
            </w:pPr>
            <w:r w:rsidRPr="00641340">
              <w:rPr>
                <w:rFonts w:ascii="Times New Roman" w:hAnsi="Times New Roman"/>
                <w:sz w:val="24"/>
                <w:szCs w:val="24"/>
              </w:rPr>
              <w:t>2.36. Создан</w:t>
            </w:r>
            <w:r w:rsidR="00C850EC">
              <w:rPr>
                <w:rFonts w:ascii="Times New Roman" w:hAnsi="Times New Roman"/>
                <w:sz w:val="24"/>
                <w:szCs w:val="24"/>
              </w:rPr>
              <w:t>ие</w:t>
            </w:r>
            <w:r w:rsidRPr="00641340">
              <w:rPr>
                <w:rFonts w:ascii="Times New Roman" w:hAnsi="Times New Roman"/>
                <w:sz w:val="24"/>
                <w:szCs w:val="24"/>
              </w:rPr>
              <w:t xml:space="preserve"> центр</w:t>
            </w:r>
            <w:r w:rsidR="00C850EC">
              <w:rPr>
                <w:rFonts w:ascii="Times New Roman" w:hAnsi="Times New Roman"/>
                <w:sz w:val="24"/>
                <w:szCs w:val="24"/>
              </w:rPr>
              <w:t>ов</w:t>
            </w:r>
            <w:r w:rsidRPr="00641340">
              <w:rPr>
                <w:rFonts w:ascii="Times New Roman" w:hAnsi="Times New Roman"/>
                <w:sz w:val="24"/>
                <w:szCs w:val="24"/>
              </w:rPr>
              <w:t xml:space="preserve"> цифрового образования детей </w:t>
            </w:r>
            <w:r w:rsidR="00127831" w:rsidRPr="00641340">
              <w:rPr>
                <w:rFonts w:ascii="Times New Roman" w:hAnsi="Times New Roman"/>
                <w:sz w:val="24"/>
                <w:szCs w:val="24"/>
              </w:rPr>
              <w:t>«</w:t>
            </w:r>
            <w:r w:rsidRPr="00641340">
              <w:rPr>
                <w:rFonts w:ascii="Times New Roman" w:hAnsi="Times New Roman"/>
                <w:sz w:val="24"/>
                <w:szCs w:val="24"/>
              </w:rPr>
              <w:t>IT-куб</w:t>
            </w:r>
            <w:r w:rsidR="00127831" w:rsidRPr="00641340">
              <w:rPr>
                <w:rFonts w:ascii="Times New Roman" w:hAnsi="Times New Roman"/>
                <w:sz w:val="24"/>
                <w:szCs w:val="24"/>
              </w:rPr>
              <w:t>»</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rPr>
                <w:rFonts w:ascii="Times New Roman" w:hAnsi="Times New Roman"/>
                <w:sz w:val="24"/>
                <w:szCs w:val="24"/>
              </w:rPr>
            </w:pPr>
            <w:r w:rsidRPr="00641340">
              <w:rPr>
                <w:rFonts w:ascii="Times New Roman" w:hAnsi="Times New Roman"/>
                <w:sz w:val="24"/>
                <w:szCs w:val="24"/>
              </w:rPr>
              <w:t>2.37. Внедрен</w:t>
            </w:r>
            <w:r w:rsidR="00C850EC">
              <w:rPr>
                <w:rFonts w:ascii="Times New Roman" w:hAnsi="Times New Roman"/>
                <w:sz w:val="24"/>
                <w:szCs w:val="24"/>
              </w:rPr>
              <w:t>ие рабочих программ</w:t>
            </w:r>
            <w:r w:rsidRPr="00641340">
              <w:rPr>
                <w:rFonts w:ascii="Times New Roman" w:hAnsi="Times New Roman"/>
                <w:sz w:val="24"/>
                <w:szCs w:val="24"/>
              </w:rPr>
              <w:t xml:space="preserve"> воспитания обучающихся в общеобразовательных организациях и профессиональных образовательных организациях</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rPr>
                <w:rFonts w:ascii="Times New Roman" w:hAnsi="Times New Roman"/>
                <w:sz w:val="24"/>
                <w:szCs w:val="24"/>
              </w:rPr>
            </w:pPr>
            <w:r w:rsidRPr="00641340">
              <w:rPr>
                <w:rFonts w:ascii="Times New Roman" w:hAnsi="Times New Roman"/>
                <w:sz w:val="24"/>
                <w:szCs w:val="24"/>
              </w:rPr>
              <w:lastRenderedPageBreak/>
              <w:t>2.38. Обеспечен</w:t>
            </w:r>
            <w:r w:rsidR="00C850EC">
              <w:rPr>
                <w:rFonts w:ascii="Times New Roman" w:hAnsi="Times New Roman"/>
                <w:sz w:val="24"/>
                <w:szCs w:val="24"/>
              </w:rPr>
              <w:t>ие</w:t>
            </w:r>
            <w:r w:rsidRPr="00641340">
              <w:rPr>
                <w:rFonts w:ascii="Times New Roman" w:hAnsi="Times New Roman"/>
                <w:sz w:val="24"/>
                <w:szCs w:val="24"/>
              </w:rPr>
              <w:t xml:space="preserve"> увеличени</w:t>
            </w:r>
            <w:r w:rsidR="00C850EC">
              <w:rPr>
                <w:rFonts w:ascii="Times New Roman" w:hAnsi="Times New Roman"/>
                <w:sz w:val="24"/>
                <w:szCs w:val="24"/>
              </w:rPr>
              <w:t>я</w:t>
            </w:r>
            <w:r w:rsidRPr="00641340">
              <w:rPr>
                <w:rFonts w:ascii="Times New Roman" w:hAnsi="Times New Roman"/>
                <w:sz w:val="24"/>
                <w:szCs w:val="24"/>
              </w:rPr>
              <w:t xml:space="preserve">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тыс. человек</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16</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21</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28</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F96206"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rPr>
                <w:rFonts w:ascii="Times New Roman" w:hAnsi="Times New Roman"/>
                <w:sz w:val="24"/>
                <w:szCs w:val="24"/>
              </w:rPr>
            </w:pPr>
            <w:r w:rsidRPr="00641340">
              <w:rPr>
                <w:rFonts w:ascii="Times New Roman" w:hAnsi="Times New Roman"/>
                <w:sz w:val="24"/>
                <w:szCs w:val="24"/>
              </w:rPr>
              <w:t>2.39. Создан</w:t>
            </w:r>
            <w:r w:rsidR="00C850EC">
              <w:rPr>
                <w:rFonts w:ascii="Times New Roman" w:hAnsi="Times New Roman"/>
                <w:sz w:val="24"/>
                <w:szCs w:val="24"/>
              </w:rPr>
              <w:t>ие условий</w:t>
            </w:r>
            <w:r w:rsidRPr="00641340">
              <w:rPr>
                <w:rFonts w:ascii="Times New Roman" w:hAnsi="Times New Roman"/>
                <w:sz w:val="24"/>
                <w:szCs w:val="24"/>
              </w:rPr>
              <w:t xml:space="preserve"> для развития системы </w:t>
            </w:r>
            <w:proofErr w:type="spellStart"/>
            <w:r w:rsidRPr="00641340">
              <w:rPr>
                <w:rFonts w:ascii="Times New Roman" w:hAnsi="Times New Roman"/>
                <w:sz w:val="24"/>
                <w:szCs w:val="24"/>
              </w:rPr>
              <w:t>межпоколенческого</w:t>
            </w:r>
            <w:proofErr w:type="spellEnd"/>
            <w:r w:rsidRPr="00641340">
              <w:rPr>
                <w:rFonts w:ascii="Times New Roman" w:hAnsi="Times New Roman"/>
                <w:sz w:val="24"/>
                <w:szCs w:val="24"/>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74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тыс. человек</w:t>
            </w: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2,167</w:t>
            </w:r>
          </w:p>
        </w:tc>
        <w:tc>
          <w:tcPr>
            <w:tcW w:w="850"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2,271</w:t>
            </w:r>
          </w:p>
        </w:tc>
        <w:tc>
          <w:tcPr>
            <w:tcW w:w="773"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2,374</w:t>
            </w:r>
          </w:p>
        </w:tc>
        <w:tc>
          <w:tcPr>
            <w:tcW w:w="796"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2,477</w:t>
            </w:r>
          </w:p>
        </w:tc>
        <w:tc>
          <w:tcPr>
            <w:tcW w:w="724" w:type="dxa"/>
            <w:tcBorders>
              <w:top w:val="single" w:sz="4" w:space="0" w:color="auto"/>
              <w:left w:val="single" w:sz="4" w:space="0" w:color="auto"/>
              <w:bottom w:val="single" w:sz="4" w:space="0" w:color="auto"/>
              <w:right w:val="single" w:sz="4" w:space="0" w:color="auto"/>
            </w:tcBorders>
          </w:tcPr>
          <w:p w:rsidR="0016470D" w:rsidRPr="00641340" w:rsidRDefault="0016470D"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523059"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523059" w:rsidRPr="00641340" w:rsidRDefault="001F6132" w:rsidP="00641340">
            <w:pPr>
              <w:spacing w:after="0" w:line="240" w:lineRule="auto"/>
              <w:rPr>
                <w:rFonts w:ascii="Times New Roman" w:hAnsi="Times New Roman"/>
                <w:sz w:val="24"/>
                <w:szCs w:val="24"/>
              </w:rPr>
            </w:pPr>
            <w:r w:rsidRPr="00641340">
              <w:rPr>
                <w:rFonts w:ascii="Times New Roman" w:hAnsi="Times New Roman"/>
                <w:sz w:val="24"/>
                <w:szCs w:val="24"/>
              </w:rPr>
              <w:t xml:space="preserve">2.40. </w:t>
            </w:r>
            <w:r w:rsidR="00523059" w:rsidRPr="00641340">
              <w:rPr>
                <w:rFonts w:ascii="Times New Roman" w:hAnsi="Times New Roman"/>
                <w:sz w:val="24"/>
                <w:szCs w:val="24"/>
              </w:rPr>
              <w:t>Количество оснащенных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46"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r w:rsidRPr="00641340">
              <w:rPr>
                <w:rFonts w:ascii="Times New Roman" w:hAnsi="Times New Roman"/>
                <w:sz w:val="24"/>
                <w:szCs w:val="24"/>
              </w:rPr>
              <w:t>175</w:t>
            </w:r>
          </w:p>
        </w:tc>
        <w:tc>
          <w:tcPr>
            <w:tcW w:w="796"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r w:rsidRPr="00641340">
              <w:rPr>
                <w:rFonts w:ascii="Times New Roman" w:hAnsi="Times New Roman"/>
                <w:sz w:val="24"/>
                <w:szCs w:val="24"/>
              </w:rPr>
              <w:t>175</w:t>
            </w:r>
          </w:p>
        </w:tc>
        <w:tc>
          <w:tcPr>
            <w:tcW w:w="724" w:type="dxa"/>
            <w:tcBorders>
              <w:top w:val="single" w:sz="4" w:space="0" w:color="auto"/>
              <w:left w:val="single" w:sz="4" w:space="0" w:color="auto"/>
              <w:bottom w:val="single" w:sz="4" w:space="0" w:color="auto"/>
              <w:right w:val="single" w:sz="4" w:space="0" w:color="auto"/>
            </w:tcBorders>
          </w:tcPr>
          <w:p w:rsidR="00523059" w:rsidRPr="00641340" w:rsidRDefault="00523059" w:rsidP="00C850EC">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6C5E22" w:rsidRPr="00641340" w:rsidTr="006C5E22">
        <w:trPr>
          <w:trHeight w:val="20"/>
          <w:jc w:val="center"/>
        </w:trPr>
        <w:tc>
          <w:tcPr>
            <w:tcW w:w="5122" w:type="dxa"/>
            <w:tcBorders>
              <w:left w:val="single" w:sz="4" w:space="0" w:color="auto"/>
              <w:right w:val="single" w:sz="4" w:space="0" w:color="auto"/>
            </w:tcBorders>
            <w:vAlign w:val="center"/>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sz w:val="24"/>
                <w:szCs w:val="24"/>
              </w:rPr>
              <w:t>2.41. Обеспеченность педагогическими работниками общеобразовательных организаций Республики Тыва</w:t>
            </w:r>
          </w:p>
        </w:tc>
        <w:tc>
          <w:tcPr>
            <w:tcW w:w="746" w:type="dxa"/>
            <w:tcBorders>
              <w:left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95,9</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5864FA">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73" w:type="dxa"/>
            <w:tcBorders>
              <w:top w:val="single" w:sz="4" w:space="0" w:color="auto"/>
              <w:left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95,3</w:t>
            </w:r>
          </w:p>
        </w:tc>
        <w:tc>
          <w:tcPr>
            <w:tcW w:w="796" w:type="dxa"/>
            <w:tcBorders>
              <w:top w:val="single" w:sz="4" w:space="0" w:color="auto"/>
              <w:left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95,6</w:t>
            </w:r>
          </w:p>
        </w:tc>
        <w:tc>
          <w:tcPr>
            <w:tcW w:w="724"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95,9</w:t>
            </w:r>
          </w:p>
        </w:tc>
      </w:tr>
      <w:tr w:rsidR="006C5E22"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sz w:val="24"/>
                <w:szCs w:val="24"/>
                <w:lang w:bidi="ru-RU"/>
              </w:rPr>
              <w:t xml:space="preserve">2.42. Открытие классов/групп психолого-педагогической направленности </w:t>
            </w:r>
            <w:r w:rsidRPr="00641340">
              <w:rPr>
                <w:rFonts w:ascii="Times New Roman" w:hAnsi="Times New Roman"/>
                <w:sz w:val="24"/>
                <w:szCs w:val="24"/>
              </w:rPr>
              <w:t>в общеобразовательных организациях во всех муниципальных образованиях и школах-новостройках</w:t>
            </w:r>
          </w:p>
        </w:tc>
        <w:tc>
          <w:tcPr>
            <w:tcW w:w="746"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Pr>
                <w:rFonts w:ascii="Times New Roman" w:hAnsi="Times New Roman"/>
                <w:sz w:val="24"/>
                <w:szCs w:val="24"/>
              </w:rPr>
              <w:t>е</w:t>
            </w:r>
            <w:r w:rsidRPr="00641340">
              <w:rPr>
                <w:rFonts w:ascii="Times New Roman" w:hAnsi="Times New Roman"/>
                <w:sz w:val="24"/>
                <w:szCs w:val="24"/>
              </w:rPr>
              <w:t>диница</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5</w:t>
            </w:r>
          </w:p>
        </w:tc>
        <w:tc>
          <w:tcPr>
            <w:tcW w:w="796"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4</w:t>
            </w:r>
          </w:p>
        </w:tc>
        <w:tc>
          <w:tcPr>
            <w:tcW w:w="724"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3</w:t>
            </w:r>
          </w:p>
        </w:tc>
      </w:tr>
      <w:tr w:rsidR="006C5E22"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sz w:val="24"/>
                <w:szCs w:val="24"/>
              </w:rPr>
              <w:t xml:space="preserve">2.43. Доля выпускников </w:t>
            </w:r>
            <w:r w:rsidRPr="00641340">
              <w:rPr>
                <w:rFonts w:ascii="Times New Roman" w:hAnsi="Times New Roman"/>
                <w:sz w:val="24"/>
                <w:szCs w:val="24"/>
                <w:lang w:bidi="ru-RU"/>
              </w:rPr>
              <w:t>классов/групп психолого-педагогической направленности</w:t>
            </w:r>
            <w:r w:rsidRPr="00641340">
              <w:rPr>
                <w:rFonts w:ascii="Times New Roman" w:hAnsi="Times New Roman"/>
                <w:sz w:val="24"/>
                <w:szCs w:val="24"/>
              </w:rPr>
              <w:t xml:space="preserve"> школ республики, поступивших в высшие учебные заведения по целевому набору по направлению «Образование и педагогические науки»</w:t>
            </w:r>
          </w:p>
        </w:tc>
        <w:tc>
          <w:tcPr>
            <w:tcW w:w="746"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5864FA">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96"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724"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40</w:t>
            </w:r>
          </w:p>
        </w:tc>
      </w:tr>
      <w:tr w:rsidR="006C5E22" w:rsidRPr="00641340" w:rsidTr="006C5E22">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sz w:val="24"/>
                <w:szCs w:val="24"/>
              </w:rPr>
              <w:t>2.44. Количество студентов старших курсов-стипендиатов Главы Республики Тыва организаций высшего и среднего профессионального образования по направлению подготовки «Образование и педагогические науки»</w:t>
            </w:r>
          </w:p>
        </w:tc>
        <w:tc>
          <w:tcPr>
            <w:tcW w:w="746"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Pr>
                <w:rFonts w:ascii="Times New Roman" w:hAnsi="Times New Roman"/>
                <w:sz w:val="24"/>
                <w:szCs w:val="24"/>
              </w:rPr>
              <w:t>ч</w:t>
            </w:r>
            <w:r w:rsidRPr="00641340">
              <w:rPr>
                <w:rFonts w:ascii="Times New Roman" w:hAnsi="Times New Roman"/>
                <w:sz w:val="24"/>
                <w:szCs w:val="24"/>
              </w:rPr>
              <w:t>еловек</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p>
        </w:tc>
        <w:tc>
          <w:tcPr>
            <w:tcW w:w="773"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796"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724" w:type="dxa"/>
            <w:tcBorders>
              <w:top w:val="single" w:sz="4" w:space="0" w:color="auto"/>
              <w:left w:val="single" w:sz="4" w:space="0" w:color="auto"/>
              <w:bottom w:val="single" w:sz="4" w:space="0" w:color="auto"/>
              <w:right w:val="single" w:sz="4" w:space="0" w:color="auto"/>
            </w:tcBorders>
          </w:tcPr>
          <w:p w:rsidR="006C5E22" w:rsidRPr="00641340" w:rsidRDefault="006C5E22" w:rsidP="00C850EC">
            <w:pPr>
              <w:spacing w:after="0" w:line="240" w:lineRule="auto"/>
              <w:jc w:val="center"/>
              <w:rPr>
                <w:rFonts w:ascii="Times New Roman" w:hAnsi="Times New Roman"/>
                <w:sz w:val="24"/>
                <w:szCs w:val="24"/>
              </w:rPr>
            </w:pPr>
            <w:r w:rsidRPr="00641340">
              <w:rPr>
                <w:rFonts w:ascii="Times New Roman" w:hAnsi="Times New Roman"/>
                <w:sz w:val="24"/>
                <w:szCs w:val="24"/>
              </w:rPr>
              <w:t>20</w:t>
            </w:r>
          </w:p>
        </w:tc>
      </w:tr>
    </w:tbl>
    <w:p w:rsidR="000521A8" w:rsidRDefault="000521A8">
      <w:pPr>
        <w:spacing w:after="0" w:line="240" w:lineRule="auto"/>
      </w:pPr>
      <w:r>
        <w:br w:type="page"/>
      </w:r>
    </w:p>
    <w:p w:rsidR="000521A8" w:rsidRPr="000521A8" w:rsidRDefault="000521A8" w:rsidP="000521A8">
      <w:pPr>
        <w:spacing w:after="0" w:line="240" w:lineRule="auto"/>
        <w:rPr>
          <w:sz w:val="2"/>
        </w:rPr>
      </w:pPr>
    </w:p>
    <w:tbl>
      <w:tblPr>
        <w:tblW w:w="1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22"/>
        <w:gridCol w:w="746"/>
        <w:gridCol w:w="993"/>
        <w:gridCol w:w="708"/>
        <w:gridCol w:w="567"/>
        <w:gridCol w:w="851"/>
        <w:gridCol w:w="709"/>
        <w:gridCol w:w="708"/>
        <w:gridCol w:w="851"/>
        <w:gridCol w:w="850"/>
        <w:gridCol w:w="851"/>
        <w:gridCol w:w="850"/>
        <w:gridCol w:w="851"/>
        <w:gridCol w:w="850"/>
        <w:gridCol w:w="592"/>
      </w:tblGrid>
      <w:tr w:rsidR="000521A8" w:rsidRPr="00641340" w:rsidTr="003E2CCB">
        <w:trPr>
          <w:trHeight w:val="20"/>
          <w:tblHeader/>
          <w:jc w:val="center"/>
        </w:trPr>
        <w:tc>
          <w:tcPr>
            <w:tcW w:w="5122"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46"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7</w:t>
            </w:r>
          </w:p>
        </w:tc>
        <w:tc>
          <w:tcPr>
            <w:tcW w:w="708"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Pr>
          <w:p w:rsidR="000521A8" w:rsidRPr="00641340" w:rsidRDefault="000521A8" w:rsidP="006C5E22">
            <w:pPr>
              <w:tabs>
                <w:tab w:val="center" w:pos="292"/>
              </w:tabs>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tcPr>
          <w:p w:rsidR="000521A8" w:rsidRPr="00641340" w:rsidRDefault="000521A8" w:rsidP="006C5E22">
            <w:pPr>
              <w:spacing w:after="0" w:line="240" w:lineRule="auto"/>
              <w:jc w:val="center"/>
              <w:rPr>
                <w:rFonts w:ascii="Times New Roman" w:hAnsi="Times New Roman"/>
                <w:sz w:val="24"/>
                <w:szCs w:val="24"/>
              </w:rPr>
            </w:pPr>
            <w:r>
              <w:rPr>
                <w:rFonts w:ascii="Times New Roman" w:hAnsi="Times New Roman"/>
                <w:sz w:val="24"/>
                <w:szCs w:val="24"/>
              </w:rPr>
              <w:t>10</w:t>
            </w:r>
          </w:p>
        </w:tc>
        <w:tc>
          <w:tcPr>
            <w:tcW w:w="851" w:type="dxa"/>
          </w:tcPr>
          <w:p w:rsidR="000521A8" w:rsidRPr="00641340" w:rsidRDefault="000521A8"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1</w:t>
            </w:r>
          </w:p>
        </w:tc>
        <w:tc>
          <w:tcPr>
            <w:tcW w:w="850" w:type="dxa"/>
          </w:tcPr>
          <w:p w:rsidR="000521A8" w:rsidRPr="00641340" w:rsidRDefault="000521A8"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2</w:t>
            </w:r>
          </w:p>
        </w:tc>
        <w:tc>
          <w:tcPr>
            <w:tcW w:w="851" w:type="dxa"/>
          </w:tcPr>
          <w:p w:rsidR="000521A8" w:rsidRPr="00641340" w:rsidRDefault="000521A8"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3</w:t>
            </w:r>
          </w:p>
        </w:tc>
        <w:tc>
          <w:tcPr>
            <w:tcW w:w="850" w:type="dxa"/>
          </w:tcPr>
          <w:p w:rsidR="000521A8" w:rsidRPr="00641340" w:rsidRDefault="000521A8"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4</w:t>
            </w:r>
          </w:p>
        </w:tc>
        <w:tc>
          <w:tcPr>
            <w:tcW w:w="592" w:type="dxa"/>
          </w:tcPr>
          <w:p w:rsidR="000521A8" w:rsidRPr="00641340" w:rsidRDefault="000521A8"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5</w:t>
            </w:r>
          </w:p>
        </w:tc>
      </w:tr>
      <w:tr w:rsidR="006C5E22" w:rsidRPr="00641340" w:rsidTr="003E2CCB">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sz w:val="24"/>
                <w:szCs w:val="24"/>
              </w:rPr>
              <w:t>2.45. Привлечение и закрепление молодых педагогов в общеобразовательных организациях</w:t>
            </w:r>
          </w:p>
        </w:tc>
        <w:tc>
          <w:tcPr>
            <w:tcW w:w="746"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5864FA">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65</w:t>
            </w:r>
          </w:p>
        </w:tc>
        <w:tc>
          <w:tcPr>
            <w:tcW w:w="592"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70</w:t>
            </w:r>
          </w:p>
        </w:tc>
      </w:tr>
      <w:tr w:rsidR="006C5E22" w:rsidRPr="00641340" w:rsidTr="003E2CCB">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bCs/>
                <w:sz w:val="24"/>
                <w:szCs w:val="24"/>
              </w:rPr>
              <w:t xml:space="preserve">2.46. Закрепление педагогов-наставников за молодым педагогом со стажем работы до 3 лет </w:t>
            </w:r>
            <w:r w:rsidRPr="00641340">
              <w:rPr>
                <w:rFonts w:ascii="Times New Roman" w:hAnsi="Times New Roman"/>
                <w:sz w:val="24"/>
                <w:szCs w:val="24"/>
              </w:rPr>
              <w:t>в общеобразовательных организациях</w:t>
            </w:r>
          </w:p>
        </w:tc>
        <w:tc>
          <w:tcPr>
            <w:tcW w:w="746"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5864FA">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592"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r>
      <w:tr w:rsidR="006C5E22" w:rsidRPr="00641340" w:rsidTr="003E2CCB">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bCs/>
                <w:sz w:val="24"/>
                <w:szCs w:val="24"/>
              </w:rPr>
              <w:t xml:space="preserve">2.47. Доля общеобразовательных организаций, в которых претендент по итогам конкурсного отбора и обучения включен в кадровый резерв системы образования республики для замещения вакантных должностей «руководитель», «заместитель руководителя» </w:t>
            </w:r>
          </w:p>
        </w:tc>
        <w:tc>
          <w:tcPr>
            <w:tcW w:w="746"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5864FA">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lang w:val="en-US"/>
              </w:rPr>
            </w:pPr>
            <w:r w:rsidRPr="00641340">
              <w:rPr>
                <w:rFonts w:ascii="Times New Roman" w:hAnsi="Times New Roman"/>
                <w:sz w:val="24"/>
                <w:szCs w:val="24"/>
              </w:rPr>
              <w:t>30</w:t>
            </w:r>
          </w:p>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lang w:val="en-US"/>
              </w:rPr>
            </w:pPr>
            <w:r w:rsidRPr="00641340">
              <w:rPr>
                <w:rFonts w:ascii="Times New Roman" w:hAnsi="Times New Roman"/>
                <w:sz w:val="24"/>
                <w:szCs w:val="24"/>
              </w:rPr>
              <w:t>40</w:t>
            </w:r>
          </w:p>
          <w:p w:rsidR="006C5E22" w:rsidRPr="00641340" w:rsidRDefault="006C5E22" w:rsidP="006C5E22">
            <w:pPr>
              <w:spacing w:after="0" w:line="240" w:lineRule="auto"/>
              <w:jc w:val="center"/>
              <w:rPr>
                <w:rFonts w:ascii="Times New Roman" w:hAnsi="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lang w:val="en-US"/>
              </w:rPr>
            </w:pPr>
            <w:r w:rsidRPr="00641340">
              <w:rPr>
                <w:rFonts w:ascii="Times New Roman" w:hAnsi="Times New Roman"/>
                <w:sz w:val="24"/>
                <w:szCs w:val="24"/>
              </w:rPr>
              <w:t>50</w:t>
            </w:r>
          </w:p>
          <w:p w:rsidR="006C5E22" w:rsidRPr="00641340" w:rsidRDefault="006C5E22" w:rsidP="006C5E22">
            <w:pPr>
              <w:spacing w:after="0" w:line="240" w:lineRule="auto"/>
              <w:jc w:val="center"/>
              <w:rPr>
                <w:rFonts w:ascii="Times New Roman" w:hAnsi="Times New Roman"/>
                <w:sz w:val="24"/>
                <w:szCs w:val="24"/>
              </w:rPr>
            </w:pPr>
          </w:p>
        </w:tc>
      </w:tr>
      <w:tr w:rsidR="006C5E22" w:rsidRPr="00641340" w:rsidTr="003E2CCB">
        <w:trPr>
          <w:trHeight w:val="20"/>
          <w:jc w:val="center"/>
        </w:trPr>
        <w:tc>
          <w:tcPr>
            <w:tcW w:w="5122" w:type="dxa"/>
            <w:tcBorders>
              <w:top w:val="single" w:sz="4" w:space="0" w:color="auto"/>
              <w:left w:val="single" w:sz="4" w:space="0" w:color="auto"/>
              <w:bottom w:val="single" w:sz="4" w:space="0" w:color="auto"/>
              <w:right w:val="single" w:sz="4" w:space="0" w:color="auto"/>
            </w:tcBorders>
          </w:tcPr>
          <w:p w:rsidR="006C5E22" w:rsidRPr="00641340" w:rsidRDefault="006C5E22" w:rsidP="00641340">
            <w:pPr>
              <w:spacing w:after="0" w:line="240" w:lineRule="auto"/>
              <w:rPr>
                <w:rFonts w:ascii="Times New Roman" w:hAnsi="Times New Roman"/>
                <w:sz w:val="24"/>
                <w:szCs w:val="24"/>
              </w:rPr>
            </w:pPr>
            <w:r w:rsidRPr="00641340">
              <w:rPr>
                <w:rFonts w:ascii="Times New Roman" w:hAnsi="Times New Roman"/>
                <w:bCs/>
                <w:sz w:val="24"/>
                <w:szCs w:val="24"/>
              </w:rPr>
              <w:t>2.48. Доля муниципалитетов, в которых сформирована конкурсная система назначения руководителей общеобразовательных организаций из кадрового резерва системы образования республики</w:t>
            </w:r>
          </w:p>
        </w:tc>
        <w:tc>
          <w:tcPr>
            <w:tcW w:w="746"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tcPr>
          <w:p w:rsidR="006C5E22" w:rsidRPr="00641340" w:rsidRDefault="006C5E22" w:rsidP="005864FA">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30</w:t>
            </w:r>
          </w:p>
          <w:p w:rsidR="006C5E22" w:rsidRPr="00641340" w:rsidRDefault="006C5E22" w:rsidP="006C5E22">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40</w:t>
            </w:r>
          </w:p>
          <w:p w:rsidR="006C5E22" w:rsidRPr="00641340" w:rsidRDefault="006C5E22" w:rsidP="006C5E22">
            <w:pPr>
              <w:spacing w:after="0" w:line="240" w:lineRule="auto"/>
              <w:jc w:val="center"/>
              <w:rPr>
                <w:rFonts w:ascii="Times New Roman" w:hAnsi="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6C5E22" w:rsidRPr="00641340" w:rsidRDefault="006C5E22" w:rsidP="006C5E22">
            <w:pPr>
              <w:spacing w:after="0" w:line="240" w:lineRule="auto"/>
              <w:jc w:val="center"/>
              <w:rPr>
                <w:rFonts w:ascii="Times New Roman" w:hAnsi="Times New Roman"/>
                <w:sz w:val="24"/>
                <w:szCs w:val="24"/>
              </w:rPr>
            </w:pPr>
            <w:r w:rsidRPr="00641340">
              <w:rPr>
                <w:rFonts w:ascii="Times New Roman" w:hAnsi="Times New Roman"/>
                <w:sz w:val="24"/>
                <w:szCs w:val="24"/>
              </w:rPr>
              <w:t>50</w:t>
            </w:r>
          </w:p>
          <w:p w:rsidR="006C5E22" w:rsidRPr="00641340" w:rsidRDefault="006C5E22" w:rsidP="006C5E22">
            <w:pPr>
              <w:spacing w:after="0" w:line="240" w:lineRule="auto"/>
              <w:jc w:val="center"/>
              <w:rPr>
                <w:rFonts w:ascii="Times New Roman" w:hAnsi="Times New Roman"/>
                <w:sz w:val="24"/>
                <w:szCs w:val="24"/>
              </w:rPr>
            </w:pPr>
          </w:p>
        </w:tc>
      </w:tr>
      <w:tr w:rsidR="00EC0E2A" w:rsidRPr="00641340" w:rsidTr="006C5E22">
        <w:trPr>
          <w:trHeight w:val="20"/>
          <w:jc w:val="center"/>
        </w:trPr>
        <w:tc>
          <w:tcPr>
            <w:tcW w:w="16099" w:type="dxa"/>
            <w:gridSpan w:val="15"/>
            <w:tcBorders>
              <w:top w:val="single" w:sz="4" w:space="0" w:color="auto"/>
              <w:left w:val="single" w:sz="4" w:space="0" w:color="auto"/>
              <w:bottom w:val="single" w:sz="4" w:space="0" w:color="auto"/>
              <w:right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 xml:space="preserve">3. Подпрограмма 3 </w:t>
            </w:r>
            <w:r w:rsidR="00127831" w:rsidRPr="00641340">
              <w:rPr>
                <w:rFonts w:ascii="Times New Roman" w:hAnsi="Times New Roman"/>
                <w:sz w:val="24"/>
                <w:szCs w:val="24"/>
              </w:rPr>
              <w:t>«</w:t>
            </w:r>
            <w:r w:rsidRPr="00641340">
              <w:rPr>
                <w:rFonts w:ascii="Times New Roman" w:hAnsi="Times New Roman"/>
                <w:sz w:val="24"/>
                <w:szCs w:val="24"/>
              </w:rPr>
              <w:t>Развитие дополнительного образования детей</w:t>
            </w:r>
            <w:r w:rsidR="00127831" w:rsidRPr="00641340">
              <w:rPr>
                <w:rFonts w:ascii="Times New Roman" w:hAnsi="Times New Roman"/>
                <w:sz w:val="24"/>
                <w:szCs w:val="24"/>
              </w:rPr>
              <w:t>»</w:t>
            </w:r>
          </w:p>
        </w:tc>
      </w:tr>
      <w:tr w:rsidR="00EC0E2A" w:rsidRPr="00641340" w:rsidTr="003E2CCB">
        <w:trPr>
          <w:trHeight w:val="20"/>
          <w:jc w:val="center"/>
        </w:trPr>
        <w:tc>
          <w:tcPr>
            <w:tcW w:w="5122" w:type="dxa"/>
            <w:tcBorders>
              <w:bottom w:val="single" w:sz="4" w:space="0" w:color="auto"/>
            </w:tcBorders>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3.1. Доля детей в возрасте от 5 до 18 лет, охваченных дополнительным образованием детей</w:t>
            </w:r>
          </w:p>
        </w:tc>
        <w:tc>
          <w:tcPr>
            <w:tcW w:w="746"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567"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09"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08"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92</w:t>
            </w:r>
          </w:p>
        </w:tc>
        <w:tc>
          <w:tcPr>
            <w:tcW w:w="850"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92,5</w:t>
            </w: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75</w:t>
            </w:r>
          </w:p>
        </w:tc>
        <w:tc>
          <w:tcPr>
            <w:tcW w:w="850"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54,7</w:t>
            </w: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76,68</w:t>
            </w:r>
          </w:p>
        </w:tc>
        <w:tc>
          <w:tcPr>
            <w:tcW w:w="850"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79,97</w:t>
            </w:r>
          </w:p>
        </w:tc>
        <w:tc>
          <w:tcPr>
            <w:tcW w:w="592"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130B3C">
            <w:pPr>
              <w:spacing w:after="0" w:line="240" w:lineRule="auto"/>
              <w:rPr>
                <w:rFonts w:ascii="Times New Roman" w:hAnsi="Times New Roman"/>
                <w:sz w:val="24"/>
                <w:szCs w:val="24"/>
              </w:rPr>
            </w:pPr>
            <w:r w:rsidRPr="00641340">
              <w:rPr>
                <w:rFonts w:ascii="Times New Roman" w:hAnsi="Times New Roman"/>
                <w:sz w:val="24"/>
                <w:szCs w:val="24"/>
              </w:rPr>
              <w:t>3.2. Создан</w:t>
            </w:r>
            <w:r w:rsidR="00130B3C">
              <w:rPr>
                <w:rFonts w:ascii="Times New Roman" w:hAnsi="Times New Roman"/>
                <w:sz w:val="24"/>
                <w:szCs w:val="24"/>
              </w:rPr>
              <w:t>ие новых</w:t>
            </w:r>
            <w:r w:rsidRPr="00641340">
              <w:rPr>
                <w:rFonts w:ascii="Times New Roman" w:hAnsi="Times New Roman"/>
                <w:sz w:val="24"/>
                <w:szCs w:val="24"/>
              </w:rPr>
              <w:t xml:space="preserve"> мест в образовательных организациях различных типов для реализации дополнительных общеразвивающих программ всех направленностей</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тыс. единиц</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567"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09"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2,174</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2,174</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3,007</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3,84</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9,209</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Borders>
              <w:bottom w:val="single" w:sz="4" w:space="0" w:color="auto"/>
            </w:tcBorders>
          </w:tcPr>
          <w:p w:rsidR="00EC0E2A" w:rsidRPr="00641340" w:rsidRDefault="00EC0E2A" w:rsidP="00130B3C">
            <w:pPr>
              <w:spacing w:after="0" w:line="240" w:lineRule="auto"/>
              <w:rPr>
                <w:rFonts w:ascii="Times New Roman" w:hAnsi="Times New Roman"/>
                <w:sz w:val="24"/>
                <w:szCs w:val="24"/>
              </w:rPr>
            </w:pPr>
            <w:r w:rsidRPr="00641340">
              <w:rPr>
                <w:rFonts w:ascii="Times New Roman" w:hAnsi="Times New Roman"/>
                <w:sz w:val="24"/>
                <w:szCs w:val="24"/>
              </w:rPr>
              <w:t>3.3. Обеспечен</w:t>
            </w:r>
            <w:r w:rsidR="00130B3C">
              <w:rPr>
                <w:rFonts w:ascii="Times New Roman" w:hAnsi="Times New Roman"/>
                <w:sz w:val="24"/>
                <w:szCs w:val="24"/>
              </w:rPr>
              <w:t>ие</w:t>
            </w:r>
            <w:r w:rsidRPr="00641340">
              <w:rPr>
                <w:rFonts w:ascii="Times New Roman" w:hAnsi="Times New Roman"/>
                <w:sz w:val="24"/>
                <w:szCs w:val="24"/>
              </w:rPr>
              <w:t xml:space="preserve"> проведени</w:t>
            </w:r>
            <w:r w:rsidR="00130B3C">
              <w:rPr>
                <w:rFonts w:ascii="Times New Roman" w:hAnsi="Times New Roman"/>
                <w:sz w:val="24"/>
                <w:szCs w:val="24"/>
              </w:rPr>
              <w:t>я</w:t>
            </w:r>
            <w:r w:rsidRPr="00641340">
              <w:rPr>
                <w:rFonts w:ascii="Times New Roman" w:hAnsi="Times New Roman"/>
                <w:sz w:val="24"/>
                <w:szCs w:val="24"/>
              </w:rPr>
              <w:t xml:space="preserve"> открытых онлайн-уроков, направленных на раннюю профориентацию и реализуемых с учетом опыта цикла открытых уроков </w:t>
            </w:r>
            <w:r w:rsidR="00127831" w:rsidRPr="00641340">
              <w:rPr>
                <w:rFonts w:ascii="Times New Roman" w:hAnsi="Times New Roman"/>
                <w:sz w:val="24"/>
                <w:szCs w:val="24"/>
              </w:rPr>
              <w:t>«</w:t>
            </w:r>
            <w:proofErr w:type="spellStart"/>
            <w:r w:rsidRPr="00641340">
              <w:rPr>
                <w:rFonts w:ascii="Times New Roman" w:hAnsi="Times New Roman"/>
                <w:sz w:val="24"/>
                <w:szCs w:val="24"/>
              </w:rPr>
              <w:t>Проектория</w:t>
            </w:r>
            <w:proofErr w:type="spellEnd"/>
            <w:r w:rsidR="00127831" w:rsidRPr="00641340">
              <w:rPr>
                <w:rFonts w:ascii="Times New Roman" w:hAnsi="Times New Roman"/>
                <w:sz w:val="24"/>
                <w:szCs w:val="24"/>
              </w:rPr>
              <w:t>»</w:t>
            </w:r>
            <w:r w:rsidRPr="00641340">
              <w:rPr>
                <w:rFonts w:ascii="Times New Roman" w:hAnsi="Times New Roman"/>
                <w:sz w:val="24"/>
                <w:szCs w:val="24"/>
              </w:rPr>
              <w:t>, в которых приняли участие дети</w:t>
            </w:r>
          </w:p>
        </w:tc>
        <w:tc>
          <w:tcPr>
            <w:tcW w:w="746"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млн. человек</w:t>
            </w:r>
          </w:p>
        </w:tc>
        <w:tc>
          <w:tcPr>
            <w:tcW w:w="708"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567"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709"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708"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0,0208</w:t>
            </w:r>
          </w:p>
        </w:tc>
        <w:tc>
          <w:tcPr>
            <w:tcW w:w="850"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0,0208</w:t>
            </w:r>
          </w:p>
        </w:tc>
        <w:tc>
          <w:tcPr>
            <w:tcW w:w="851"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0,0208</w:t>
            </w:r>
          </w:p>
        </w:tc>
        <w:tc>
          <w:tcPr>
            <w:tcW w:w="850"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0,0249</w:t>
            </w:r>
          </w:p>
        </w:tc>
        <w:tc>
          <w:tcPr>
            <w:tcW w:w="592" w:type="dxa"/>
            <w:tcBorders>
              <w:bottom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Borders>
              <w:top w:val="single" w:sz="4" w:space="0" w:color="auto"/>
            </w:tcBorders>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 xml:space="preserve">3.4.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127831" w:rsidRPr="00641340">
              <w:rPr>
                <w:rFonts w:ascii="Times New Roman" w:hAnsi="Times New Roman"/>
                <w:sz w:val="24"/>
                <w:szCs w:val="24"/>
              </w:rPr>
              <w:t>«</w:t>
            </w:r>
            <w:r w:rsidRPr="00641340">
              <w:rPr>
                <w:rFonts w:ascii="Times New Roman" w:hAnsi="Times New Roman"/>
                <w:sz w:val="24"/>
                <w:szCs w:val="24"/>
              </w:rPr>
              <w:t xml:space="preserve">Билет </w:t>
            </w:r>
            <w:r w:rsidRPr="00641340">
              <w:rPr>
                <w:rFonts w:ascii="Times New Roman" w:hAnsi="Times New Roman"/>
                <w:sz w:val="24"/>
                <w:szCs w:val="24"/>
              </w:rPr>
              <w:lastRenderedPageBreak/>
              <w:t>в будущее</w:t>
            </w:r>
            <w:r w:rsidR="00127831" w:rsidRPr="00641340">
              <w:rPr>
                <w:rFonts w:ascii="Times New Roman" w:hAnsi="Times New Roman"/>
                <w:sz w:val="24"/>
                <w:szCs w:val="24"/>
              </w:rPr>
              <w:t>»</w:t>
            </w:r>
          </w:p>
        </w:tc>
        <w:tc>
          <w:tcPr>
            <w:tcW w:w="746"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lastRenderedPageBreak/>
              <w:t>-</w:t>
            </w:r>
          </w:p>
        </w:tc>
        <w:tc>
          <w:tcPr>
            <w:tcW w:w="993"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567"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851"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709"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708"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p>
        </w:tc>
        <w:tc>
          <w:tcPr>
            <w:tcW w:w="851"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50"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851"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37</w:t>
            </w:r>
          </w:p>
        </w:tc>
        <w:tc>
          <w:tcPr>
            <w:tcW w:w="850"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592" w:type="dxa"/>
            <w:tcBorders>
              <w:top w:val="single" w:sz="4" w:space="0" w:color="auto"/>
            </w:tcBorders>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3E2CCB">
            <w:pPr>
              <w:spacing w:after="0" w:line="240" w:lineRule="auto"/>
              <w:rPr>
                <w:rFonts w:ascii="Times New Roman" w:hAnsi="Times New Roman"/>
                <w:sz w:val="24"/>
                <w:szCs w:val="24"/>
              </w:rPr>
            </w:pPr>
            <w:r w:rsidRPr="00641340">
              <w:rPr>
                <w:rFonts w:ascii="Times New Roman" w:hAnsi="Times New Roman"/>
                <w:sz w:val="24"/>
                <w:szCs w:val="24"/>
              </w:rPr>
              <w:lastRenderedPageBreak/>
              <w:t xml:space="preserve">3.5. </w:t>
            </w:r>
            <w:r w:rsidR="003E2CCB">
              <w:rPr>
                <w:rFonts w:ascii="Times New Roman" w:hAnsi="Times New Roman"/>
                <w:sz w:val="24"/>
                <w:szCs w:val="24"/>
              </w:rPr>
              <w:t>О</w:t>
            </w:r>
            <w:r w:rsidRPr="00641340">
              <w:rPr>
                <w:rFonts w:ascii="Times New Roman" w:hAnsi="Times New Roman"/>
                <w:sz w:val="24"/>
                <w:szCs w:val="24"/>
              </w:rPr>
              <w:t>бновлен</w:t>
            </w:r>
            <w:r w:rsidR="003E2CCB">
              <w:rPr>
                <w:rFonts w:ascii="Times New Roman" w:hAnsi="Times New Roman"/>
                <w:sz w:val="24"/>
                <w:szCs w:val="24"/>
              </w:rPr>
              <w:t>ие</w:t>
            </w:r>
            <w:r w:rsidRPr="00641340">
              <w:rPr>
                <w:rFonts w:ascii="Times New Roman" w:hAnsi="Times New Roman"/>
                <w:sz w:val="24"/>
                <w:szCs w:val="24"/>
              </w:rPr>
              <w:t xml:space="preserve"> материально-техническ</w:t>
            </w:r>
            <w:r w:rsidR="003E2CCB">
              <w:rPr>
                <w:rFonts w:ascii="Times New Roman" w:hAnsi="Times New Roman"/>
                <w:sz w:val="24"/>
                <w:szCs w:val="24"/>
              </w:rPr>
              <w:t>ой</w:t>
            </w:r>
            <w:r w:rsidRPr="00641340">
              <w:rPr>
                <w:rFonts w:ascii="Times New Roman" w:hAnsi="Times New Roman"/>
                <w:sz w:val="24"/>
                <w:szCs w:val="24"/>
              </w:rPr>
              <w:t xml:space="preserve"> баз</w:t>
            </w:r>
            <w:r w:rsidR="003E2CCB">
              <w:rPr>
                <w:rFonts w:ascii="Times New Roman" w:hAnsi="Times New Roman"/>
                <w:sz w:val="24"/>
                <w:szCs w:val="24"/>
              </w:rPr>
              <w:t>ы</w:t>
            </w:r>
            <w:r w:rsidRPr="00641340">
              <w:rPr>
                <w:rFonts w:ascii="Times New Roman" w:hAnsi="Times New Roman"/>
                <w:sz w:val="24"/>
                <w:szCs w:val="24"/>
              </w:rPr>
              <w:t xml:space="preserve"> для занятий физической культурой и спортом</w:t>
            </w:r>
            <w:r w:rsidR="003E2CCB">
              <w:rPr>
                <w:rFonts w:ascii="Times New Roman" w:hAnsi="Times New Roman"/>
                <w:sz w:val="24"/>
                <w:szCs w:val="24"/>
              </w:rPr>
              <w:t xml:space="preserve"> в</w:t>
            </w:r>
            <w:r w:rsidR="003E2CCB" w:rsidRPr="00641340">
              <w:rPr>
                <w:rFonts w:ascii="Times New Roman" w:hAnsi="Times New Roman"/>
                <w:sz w:val="24"/>
                <w:szCs w:val="24"/>
              </w:rPr>
              <w:t xml:space="preserve"> общеобразовательных организациях</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567"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p>
        </w:tc>
        <w:tc>
          <w:tcPr>
            <w:tcW w:w="709" w:type="dxa"/>
          </w:tcPr>
          <w:p w:rsidR="00EC0E2A" w:rsidRPr="00641340" w:rsidRDefault="00EC0E2A" w:rsidP="006C5E22">
            <w:pPr>
              <w:spacing w:after="0" w:line="240" w:lineRule="auto"/>
              <w:jc w:val="center"/>
              <w:rPr>
                <w:rFonts w:ascii="Times New Roman" w:hAnsi="Times New Roman"/>
                <w:sz w:val="24"/>
                <w:szCs w:val="24"/>
              </w:rPr>
            </w:pP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27</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57</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69</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82</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95</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3.</w:t>
            </w:r>
            <w:bookmarkStart w:id="14" w:name="_Hlk104218367"/>
            <w:r w:rsidRPr="00641340">
              <w:rPr>
                <w:rFonts w:ascii="Times New Roman" w:hAnsi="Times New Roman"/>
                <w:sz w:val="24"/>
                <w:szCs w:val="24"/>
              </w:rPr>
              <w:t xml:space="preserve">6. Охват детей деятельностью региональных центров выявления, поддержки и развития способностей и талантов у детей и молодежи, технопарков </w:t>
            </w:r>
            <w:r w:rsidR="00127831" w:rsidRPr="00641340">
              <w:rPr>
                <w:rFonts w:ascii="Times New Roman" w:hAnsi="Times New Roman"/>
                <w:sz w:val="24"/>
                <w:szCs w:val="24"/>
              </w:rPr>
              <w:t>«</w:t>
            </w:r>
            <w:proofErr w:type="spellStart"/>
            <w:r w:rsidRPr="00641340">
              <w:rPr>
                <w:rFonts w:ascii="Times New Roman" w:hAnsi="Times New Roman"/>
                <w:sz w:val="24"/>
                <w:szCs w:val="24"/>
              </w:rPr>
              <w:t>Кванториум</w:t>
            </w:r>
            <w:proofErr w:type="spellEnd"/>
            <w:r w:rsidR="00127831" w:rsidRPr="00641340">
              <w:rPr>
                <w:rFonts w:ascii="Times New Roman" w:hAnsi="Times New Roman"/>
                <w:sz w:val="24"/>
                <w:szCs w:val="24"/>
              </w:rPr>
              <w:t>»</w:t>
            </w:r>
            <w:r w:rsidRPr="00641340">
              <w:rPr>
                <w:rFonts w:ascii="Times New Roman" w:hAnsi="Times New Roman"/>
                <w:sz w:val="24"/>
                <w:szCs w:val="24"/>
              </w:rPr>
              <w:t xml:space="preserve"> и центров </w:t>
            </w:r>
            <w:r w:rsidR="00127831" w:rsidRPr="00641340">
              <w:rPr>
                <w:rFonts w:ascii="Times New Roman" w:hAnsi="Times New Roman"/>
                <w:sz w:val="24"/>
                <w:szCs w:val="24"/>
              </w:rPr>
              <w:t>«</w:t>
            </w:r>
            <w:r w:rsidRPr="00641340">
              <w:rPr>
                <w:rFonts w:ascii="Times New Roman" w:hAnsi="Times New Roman"/>
                <w:sz w:val="24"/>
                <w:szCs w:val="24"/>
              </w:rPr>
              <w:t>IТ-куб</w:t>
            </w:r>
            <w:r w:rsidR="00127831" w:rsidRPr="00641340">
              <w:rPr>
                <w:rFonts w:ascii="Times New Roman" w:hAnsi="Times New Roman"/>
                <w:sz w:val="24"/>
                <w:szCs w:val="24"/>
              </w:rPr>
              <w:t>»</w:t>
            </w:r>
            <w:bookmarkEnd w:id="14"/>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567"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p>
        </w:tc>
        <w:tc>
          <w:tcPr>
            <w:tcW w:w="709" w:type="dxa"/>
          </w:tcPr>
          <w:p w:rsidR="00EC0E2A" w:rsidRPr="00641340" w:rsidRDefault="00EC0E2A" w:rsidP="006C5E22">
            <w:pPr>
              <w:spacing w:after="0" w:line="240" w:lineRule="auto"/>
              <w:jc w:val="center"/>
              <w:rPr>
                <w:rFonts w:ascii="Times New Roman" w:hAnsi="Times New Roman"/>
                <w:sz w:val="24"/>
                <w:szCs w:val="24"/>
              </w:rPr>
            </w:pP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5,52</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28,57</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30,14</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3E2CCB">
            <w:pPr>
              <w:spacing w:after="0" w:line="240" w:lineRule="auto"/>
              <w:rPr>
                <w:rFonts w:ascii="Times New Roman" w:hAnsi="Times New Roman"/>
                <w:sz w:val="24"/>
                <w:szCs w:val="24"/>
              </w:rPr>
            </w:pPr>
            <w:r w:rsidRPr="00641340">
              <w:rPr>
                <w:rFonts w:ascii="Times New Roman" w:hAnsi="Times New Roman"/>
                <w:sz w:val="24"/>
                <w:szCs w:val="24"/>
              </w:rPr>
              <w:t>3.7. Количество субъектов Российской Федерации, выдающих сертификаты дополнительного образования в рамках системы персонифицированного финансирования</w:t>
            </w:r>
            <w:r w:rsidR="003E2CCB">
              <w:rPr>
                <w:rFonts w:ascii="Times New Roman" w:hAnsi="Times New Roman"/>
                <w:sz w:val="24"/>
                <w:szCs w:val="24"/>
              </w:rPr>
              <w:t xml:space="preserve"> </w:t>
            </w:r>
            <w:r w:rsidRPr="00641340">
              <w:rPr>
                <w:rFonts w:ascii="Times New Roman" w:hAnsi="Times New Roman"/>
                <w:sz w:val="24"/>
                <w:szCs w:val="24"/>
              </w:rPr>
              <w:t>дополнительного образования детей</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567"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p>
        </w:tc>
        <w:tc>
          <w:tcPr>
            <w:tcW w:w="709" w:type="dxa"/>
          </w:tcPr>
          <w:p w:rsidR="00EC0E2A" w:rsidRPr="00641340" w:rsidRDefault="00EC0E2A" w:rsidP="006C5E22">
            <w:pPr>
              <w:spacing w:after="0" w:line="240" w:lineRule="auto"/>
              <w:jc w:val="center"/>
              <w:rPr>
                <w:rFonts w:ascii="Times New Roman" w:hAnsi="Times New Roman"/>
                <w:sz w:val="24"/>
                <w:szCs w:val="24"/>
              </w:rPr>
            </w:pP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3E2CCB">
            <w:pPr>
              <w:spacing w:after="0" w:line="240" w:lineRule="auto"/>
              <w:rPr>
                <w:rFonts w:ascii="Times New Roman" w:hAnsi="Times New Roman"/>
                <w:sz w:val="24"/>
                <w:szCs w:val="24"/>
              </w:rPr>
            </w:pPr>
            <w:r w:rsidRPr="00641340">
              <w:rPr>
                <w:rFonts w:ascii="Times New Roman" w:hAnsi="Times New Roman"/>
                <w:sz w:val="24"/>
                <w:szCs w:val="24"/>
              </w:rPr>
              <w:t>3.8. Создан</w:t>
            </w:r>
            <w:r w:rsidR="003E2CCB">
              <w:rPr>
                <w:rFonts w:ascii="Times New Roman" w:hAnsi="Times New Roman"/>
                <w:sz w:val="24"/>
                <w:szCs w:val="24"/>
              </w:rPr>
              <w:t>ие</w:t>
            </w:r>
            <w:r w:rsidRPr="00641340">
              <w:rPr>
                <w:rFonts w:ascii="Times New Roman" w:hAnsi="Times New Roman"/>
                <w:sz w:val="24"/>
                <w:szCs w:val="24"/>
              </w:rPr>
              <w:t xml:space="preserve"> и функционир</w:t>
            </w:r>
            <w:r w:rsidR="003E2CCB">
              <w:rPr>
                <w:rFonts w:ascii="Times New Roman" w:hAnsi="Times New Roman"/>
                <w:sz w:val="24"/>
                <w:szCs w:val="24"/>
              </w:rPr>
              <w:t>ование</w:t>
            </w:r>
            <w:r w:rsidRPr="00641340">
              <w:rPr>
                <w:rFonts w:ascii="Times New Roman" w:hAnsi="Times New Roman"/>
                <w:sz w:val="24"/>
                <w:szCs w:val="24"/>
              </w:rPr>
              <w:t xml:space="preserve"> региональны</w:t>
            </w:r>
            <w:r w:rsidR="003E2CCB">
              <w:rPr>
                <w:rFonts w:ascii="Times New Roman" w:hAnsi="Times New Roman"/>
                <w:sz w:val="24"/>
                <w:szCs w:val="24"/>
              </w:rPr>
              <w:t>х</w:t>
            </w:r>
            <w:r w:rsidRPr="00641340">
              <w:rPr>
                <w:rFonts w:ascii="Times New Roman" w:hAnsi="Times New Roman"/>
                <w:sz w:val="24"/>
                <w:szCs w:val="24"/>
              </w:rPr>
              <w:t xml:space="preserve"> цен</w:t>
            </w:r>
            <w:r w:rsidR="003E2CCB">
              <w:rPr>
                <w:rFonts w:ascii="Times New Roman" w:hAnsi="Times New Roman"/>
                <w:sz w:val="24"/>
                <w:szCs w:val="24"/>
              </w:rPr>
              <w:t>тров</w:t>
            </w:r>
            <w:r w:rsidRPr="00641340">
              <w:rPr>
                <w:rFonts w:ascii="Times New Roman" w:hAnsi="Times New Roman"/>
                <w:sz w:val="24"/>
                <w:szCs w:val="24"/>
              </w:rPr>
              <w:t xml:space="preserve"> выявления, поддержки и развития способностей и талантов у детей и молодежи</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567"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p>
        </w:tc>
        <w:tc>
          <w:tcPr>
            <w:tcW w:w="709" w:type="dxa"/>
          </w:tcPr>
          <w:p w:rsidR="00EC0E2A" w:rsidRPr="00641340" w:rsidRDefault="00EC0E2A" w:rsidP="006C5E22">
            <w:pPr>
              <w:spacing w:after="0" w:line="240" w:lineRule="auto"/>
              <w:jc w:val="center"/>
              <w:rPr>
                <w:rFonts w:ascii="Times New Roman" w:hAnsi="Times New Roman"/>
                <w:sz w:val="24"/>
                <w:szCs w:val="24"/>
              </w:rPr>
            </w:pP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3E2CCB">
            <w:pPr>
              <w:spacing w:after="0" w:line="240" w:lineRule="auto"/>
              <w:rPr>
                <w:rFonts w:ascii="Times New Roman" w:hAnsi="Times New Roman"/>
                <w:sz w:val="24"/>
                <w:szCs w:val="24"/>
              </w:rPr>
            </w:pPr>
            <w:r w:rsidRPr="00641340">
              <w:rPr>
                <w:rFonts w:ascii="Times New Roman" w:hAnsi="Times New Roman"/>
                <w:sz w:val="24"/>
                <w:szCs w:val="24"/>
              </w:rPr>
              <w:t>3.9. Внедрен</w:t>
            </w:r>
            <w:r w:rsidR="003E2CCB">
              <w:rPr>
                <w:rFonts w:ascii="Times New Roman" w:hAnsi="Times New Roman"/>
                <w:sz w:val="24"/>
                <w:szCs w:val="24"/>
              </w:rPr>
              <w:t>ие</w:t>
            </w:r>
            <w:r w:rsidRPr="00641340">
              <w:rPr>
                <w:rFonts w:ascii="Times New Roman" w:hAnsi="Times New Roman"/>
                <w:sz w:val="24"/>
                <w:szCs w:val="24"/>
              </w:rPr>
              <w:t xml:space="preserve"> и функционир</w:t>
            </w:r>
            <w:r w:rsidR="003E2CCB">
              <w:rPr>
                <w:rFonts w:ascii="Times New Roman" w:hAnsi="Times New Roman"/>
                <w:sz w:val="24"/>
                <w:szCs w:val="24"/>
              </w:rPr>
              <w:t>ование</w:t>
            </w:r>
            <w:r w:rsidRPr="00641340">
              <w:rPr>
                <w:rFonts w:ascii="Times New Roman" w:hAnsi="Times New Roman"/>
                <w:sz w:val="24"/>
                <w:szCs w:val="24"/>
              </w:rPr>
              <w:t xml:space="preserve"> Целев</w:t>
            </w:r>
            <w:r w:rsidR="003E2CCB">
              <w:rPr>
                <w:rFonts w:ascii="Times New Roman" w:hAnsi="Times New Roman"/>
                <w:sz w:val="24"/>
                <w:szCs w:val="24"/>
              </w:rPr>
              <w:t>ой</w:t>
            </w:r>
            <w:r w:rsidRPr="00641340">
              <w:rPr>
                <w:rFonts w:ascii="Times New Roman" w:hAnsi="Times New Roman"/>
                <w:sz w:val="24"/>
                <w:szCs w:val="24"/>
              </w:rPr>
              <w:t xml:space="preserve"> модел</w:t>
            </w:r>
            <w:r w:rsidR="003E2CCB">
              <w:rPr>
                <w:rFonts w:ascii="Times New Roman" w:hAnsi="Times New Roman"/>
                <w:sz w:val="24"/>
                <w:szCs w:val="24"/>
              </w:rPr>
              <w:t>и</w:t>
            </w:r>
            <w:r w:rsidRPr="00641340">
              <w:rPr>
                <w:rFonts w:ascii="Times New Roman" w:hAnsi="Times New Roman"/>
                <w:sz w:val="24"/>
                <w:szCs w:val="24"/>
              </w:rPr>
              <w:t xml:space="preserve"> развития региональных систем дополнительного образования детей</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567"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p>
        </w:tc>
        <w:tc>
          <w:tcPr>
            <w:tcW w:w="709" w:type="dxa"/>
          </w:tcPr>
          <w:p w:rsidR="00EC0E2A" w:rsidRPr="00641340" w:rsidRDefault="00EC0E2A" w:rsidP="006C5E22">
            <w:pPr>
              <w:spacing w:after="0" w:line="240" w:lineRule="auto"/>
              <w:jc w:val="center"/>
              <w:rPr>
                <w:rFonts w:ascii="Times New Roman" w:hAnsi="Times New Roman"/>
                <w:sz w:val="24"/>
                <w:szCs w:val="24"/>
              </w:rPr>
            </w:pP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3E2CCB">
            <w:pPr>
              <w:spacing w:after="0" w:line="240" w:lineRule="auto"/>
              <w:rPr>
                <w:rFonts w:ascii="Times New Roman" w:hAnsi="Times New Roman"/>
                <w:sz w:val="24"/>
                <w:szCs w:val="24"/>
              </w:rPr>
            </w:pPr>
            <w:r w:rsidRPr="00641340">
              <w:rPr>
                <w:rFonts w:ascii="Times New Roman" w:hAnsi="Times New Roman"/>
                <w:sz w:val="24"/>
                <w:szCs w:val="24"/>
              </w:rPr>
              <w:t>3.10. Обеспечен</w:t>
            </w:r>
            <w:r w:rsidR="003E2CCB">
              <w:rPr>
                <w:rFonts w:ascii="Times New Roman" w:hAnsi="Times New Roman"/>
                <w:sz w:val="24"/>
                <w:szCs w:val="24"/>
              </w:rPr>
              <w:t>ие</w:t>
            </w:r>
            <w:r w:rsidRPr="00641340">
              <w:rPr>
                <w:rFonts w:ascii="Times New Roman" w:hAnsi="Times New Roman"/>
                <w:sz w:val="24"/>
                <w:szCs w:val="24"/>
              </w:rPr>
              <w:t xml:space="preserve"> проведени</w:t>
            </w:r>
            <w:r w:rsidR="003E2CCB">
              <w:rPr>
                <w:rFonts w:ascii="Times New Roman" w:hAnsi="Times New Roman"/>
                <w:sz w:val="24"/>
                <w:szCs w:val="24"/>
              </w:rPr>
              <w:t>я</w:t>
            </w:r>
            <w:r w:rsidRPr="00641340">
              <w:rPr>
                <w:rFonts w:ascii="Times New Roman" w:hAnsi="Times New Roman"/>
                <w:sz w:val="24"/>
                <w:szCs w:val="24"/>
              </w:rPr>
              <w:t xml:space="preserve"> мероприятий по профессиональной ориентации в рамках реализации проекта </w:t>
            </w:r>
            <w:r w:rsidR="00127831" w:rsidRPr="00641340">
              <w:rPr>
                <w:rFonts w:ascii="Times New Roman" w:hAnsi="Times New Roman"/>
                <w:sz w:val="24"/>
                <w:szCs w:val="24"/>
              </w:rPr>
              <w:t>«</w:t>
            </w:r>
            <w:r w:rsidRPr="00641340">
              <w:rPr>
                <w:rFonts w:ascii="Times New Roman" w:hAnsi="Times New Roman"/>
                <w:sz w:val="24"/>
                <w:szCs w:val="24"/>
              </w:rPr>
              <w:t>Билет в будущее</w:t>
            </w:r>
            <w:r w:rsidR="00127831" w:rsidRPr="00641340">
              <w:rPr>
                <w:rFonts w:ascii="Times New Roman" w:hAnsi="Times New Roman"/>
                <w:sz w:val="24"/>
                <w:szCs w:val="24"/>
              </w:rPr>
              <w:t>»</w:t>
            </w:r>
            <w:r w:rsidRPr="00641340">
              <w:rPr>
                <w:rFonts w:ascii="Times New Roman" w:hAnsi="Times New Roman"/>
                <w:sz w:val="24"/>
                <w:szCs w:val="24"/>
              </w:rPr>
              <w:t>, в которых приняли участие дети</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тыс. человек</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567"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p>
        </w:tc>
        <w:tc>
          <w:tcPr>
            <w:tcW w:w="709" w:type="dxa"/>
          </w:tcPr>
          <w:p w:rsidR="00EC0E2A" w:rsidRPr="00641340" w:rsidRDefault="00EC0E2A" w:rsidP="006C5E22">
            <w:pPr>
              <w:spacing w:after="0" w:line="240" w:lineRule="auto"/>
              <w:jc w:val="center"/>
              <w:rPr>
                <w:rFonts w:ascii="Times New Roman" w:hAnsi="Times New Roman"/>
                <w:sz w:val="24"/>
                <w:szCs w:val="24"/>
              </w:rPr>
            </w:pP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2,177</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2,787</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3,596</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4,265</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6C5E22">
        <w:trPr>
          <w:trHeight w:val="20"/>
          <w:jc w:val="center"/>
        </w:trPr>
        <w:tc>
          <w:tcPr>
            <w:tcW w:w="16099" w:type="dxa"/>
            <w:gridSpan w:val="15"/>
          </w:tcPr>
          <w:p w:rsidR="00EC0E2A" w:rsidRPr="00641340" w:rsidRDefault="00EC0E2A" w:rsidP="006C5E22">
            <w:pPr>
              <w:spacing w:after="0" w:line="240" w:lineRule="auto"/>
              <w:jc w:val="center"/>
              <w:rPr>
                <w:rFonts w:ascii="Times New Roman" w:hAnsi="Times New Roman"/>
                <w:sz w:val="24"/>
                <w:szCs w:val="24"/>
              </w:rPr>
            </w:pPr>
            <w:r w:rsidRPr="001523E0">
              <w:rPr>
                <w:rFonts w:ascii="Times New Roman" w:hAnsi="Times New Roman"/>
                <w:sz w:val="24"/>
                <w:szCs w:val="24"/>
              </w:rPr>
              <w:t>4.</w:t>
            </w:r>
            <w:r w:rsidR="003E2CCB" w:rsidRPr="001523E0">
              <w:rPr>
                <w:rFonts w:ascii="Times New Roman" w:hAnsi="Times New Roman"/>
                <w:sz w:val="24"/>
                <w:szCs w:val="24"/>
              </w:rPr>
              <w:t xml:space="preserve"> </w:t>
            </w:r>
            <w:r w:rsidRPr="001523E0">
              <w:rPr>
                <w:rFonts w:ascii="Times New Roman" w:hAnsi="Times New Roman"/>
                <w:sz w:val="24"/>
                <w:szCs w:val="24"/>
              </w:rPr>
              <w:t xml:space="preserve">Подпрограмма 4 </w:t>
            </w:r>
            <w:r w:rsidR="00127831" w:rsidRPr="001523E0">
              <w:rPr>
                <w:rFonts w:ascii="Times New Roman" w:hAnsi="Times New Roman"/>
                <w:sz w:val="24"/>
                <w:szCs w:val="24"/>
              </w:rPr>
              <w:t>«</w:t>
            </w:r>
            <w:r w:rsidRPr="001523E0">
              <w:rPr>
                <w:rFonts w:ascii="Times New Roman" w:hAnsi="Times New Roman"/>
                <w:sz w:val="24"/>
                <w:szCs w:val="24"/>
              </w:rPr>
              <w:t>Развитие среднего профессионального образования</w:t>
            </w:r>
            <w:r w:rsidR="00127831" w:rsidRPr="001523E0">
              <w:rPr>
                <w:rFonts w:ascii="Times New Roman" w:hAnsi="Times New Roman"/>
                <w:sz w:val="24"/>
                <w:szCs w:val="24"/>
              </w:rPr>
              <w:t>»</w:t>
            </w:r>
          </w:p>
        </w:tc>
      </w:tr>
      <w:tr w:rsidR="00EC0E2A" w:rsidRPr="00641340" w:rsidTr="003E2CCB">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4.1. 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(среднемесячного дохода от трудовой деятельности) в Республике Тыва</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87,1</w:t>
            </w:r>
          </w:p>
        </w:tc>
        <w:tc>
          <w:tcPr>
            <w:tcW w:w="567"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106,7</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97,9</w:t>
            </w:r>
          </w:p>
        </w:tc>
        <w:tc>
          <w:tcPr>
            <w:tcW w:w="709"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100</w:t>
            </w:r>
          </w:p>
        </w:tc>
      </w:tr>
      <w:tr w:rsidR="00EC0E2A" w:rsidRPr="00641340" w:rsidTr="003E2CCB">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lastRenderedPageBreak/>
              <w:t>4.2. 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w:t>
            </w:r>
          </w:p>
        </w:tc>
        <w:tc>
          <w:tcPr>
            <w:tcW w:w="567"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6,25</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6,25</w:t>
            </w:r>
          </w:p>
        </w:tc>
        <w:tc>
          <w:tcPr>
            <w:tcW w:w="709"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14</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w:t>
            </w:r>
          </w:p>
        </w:tc>
      </w:tr>
      <w:tr w:rsidR="00EC0E2A" w:rsidRPr="00641340" w:rsidTr="003E2CCB">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4.3. Удельный вес численности выпускников образовательных организаций профессионального образования,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567"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84</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39</w:t>
            </w:r>
          </w:p>
        </w:tc>
        <w:tc>
          <w:tcPr>
            <w:tcW w:w="709"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41</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42</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43</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43</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44</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44</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45</w:t>
            </w:r>
          </w:p>
        </w:tc>
      </w:tr>
      <w:tr w:rsidR="00EC0E2A" w:rsidRPr="00641340" w:rsidTr="003E2CCB">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 xml:space="preserve">4.4. Доля обучающихся общеобразовательных организаций, получивших </w:t>
            </w:r>
            <w:proofErr w:type="spellStart"/>
            <w:r w:rsidRPr="00641340">
              <w:rPr>
                <w:rFonts w:ascii="Times New Roman" w:hAnsi="Times New Roman"/>
                <w:sz w:val="24"/>
                <w:szCs w:val="24"/>
              </w:rPr>
              <w:t>профориентационные</w:t>
            </w:r>
            <w:proofErr w:type="spellEnd"/>
            <w:r w:rsidRPr="00641340">
              <w:rPr>
                <w:rFonts w:ascii="Times New Roman" w:hAnsi="Times New Roman"/>
                <w:sz w:val="24"/>
                <w:szCs w:val="24"/>
              </w:rPr>
              <w:t xml:space="preserve"> услуги в соответствии с </w:t>
            </w:r>
            <w:proofErr w:type="spellStart"/>
            <w:r w:rsidRPr="00641340">
              <w:rPr>
                <w:rFonts w:ascii="Times New Roman" w:hAnsi="Times New Roman"/>
                <w:sz w:val="24"/>
                <w:szCs w:val="24"/>
              </w:rPr>
              <w:t>профориентационными</w:t>
            </w:r>
            <w:proofErr w:type="spellEnd"/>
            <w:r w:rsidRPr="00641340">
              <w:rPr>
                <w:rFonts w:ascii="Times New Roman" w:hAnsi="Times New Roman"/>
                <w:sz w:val="24"/>
                <w:szCs w:val="24"/>
              </w:rPr>
              <w:t xml:space="preserve"> программами, принятыми в Республике Тыва</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55</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32</w:t>
            </w:r>
          </w:p>
        </w:tc>
        <w:tc>
          <w:tcPr>
            <w:tcW w:w="567"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35</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37</w:t>
            </w:r>
          </w:p>
        </w:tc>
        <w:tc>
          <w:tcPr>
            <w:tcW w:w="709"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43</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47</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52</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52</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54</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54</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55</w:t>
            </w:r>
          </w:p>
        </w:tc>
      </w:tr>
      <w:tr w:rsidR="00EC0E2A" w:rsidRPr="00641340" w:rsidTr="003E2CCB">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4.5. Доля образовательных организаций, реализующих программы среднего профессионального образования, в которых осуществляется подготовка по федеральным государственным образовательным стандартам среднего профессионального образования по 50 наиболее востребованным, новым и перспективным профессиям и специальностям, в общем количестве образовательных организаций, реализующих программы среднего профессионального образования</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56</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Pr>
          <w:p w:rsidR="00EC0E2A" w:rsidRPr="00641340" w:rsidRDefault="00EC0E2A" w:rsidP="006C5E22">
            <w:pPr>
              <w:spacing w:after="0" w:line="240" w:lineRule="auto"/>
              <w:jc w:val="center"/>
              <w:rPr>
                <w:rFonts w:ascii="Times New Roman" w:hAnsi="Times New Roman"/>
                <w:sz w:val="24"/>
                <w:szCs w:val="24"/>
              </w:rPr>
            </w:pPr>
          </w:p>
        </w:tc>
        <w:tc>
          <w:tcPr>
            <w:tcW w:w="567" w:type="dxa"/>
          </w:tcPr>
          <w:p w:rsidR="00EC0E2A" w:rsidRPr="00641340" w:rsidRDefault="00EC0E2A" w:rsidP="006C5E22">
            <w:pPr>
              <w:spacing w:after="0" w:line="240" w:lineRule="auto"/>
              <w:jc w:val="center"/>
              <w:rPr>
                <w:rFonts w:ascii="Times New Roman" w:hAnsi="Times New Roman"/>
                <w:sz w:val="24"/>
                <w:szCs w:val="24"/>
              </w:rPr>
            </w:pP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09"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18,2</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36,4</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54,5</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55,0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55,0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55</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56</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56</w:t>
            </w:r>
          </w:p>
        </w:tc>
      </w:tr>
      <w:tr w:rsidR="00EC0E2A" w:rsidRPr="00641340" w:rsidTr="003E2CCB">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 xml:space="preserve">4.6. Доля выпускников организаций, осуществляющих образовательную деятельность по образовательным программам среднего профессионального образования, прошедших итоговую аттестацию на </w:t>
            </w:r>
            <w:r w:rsidR="00127831" w:rsidRPr="00641340">
              <w:rPr>
                <w:rFonts w:ascii="Times New Roman" w:hAnsi="Times New Roman"/>
                <w:sz w:val="24"/>
                <w:szCs w:val="24"/>
              </w:rPr>
              <w:t>«</w:t>
            </w:r>
            <w:r w:rsidRPr="00641340">
              <w:rPr>
                <w:rFonts w:ascii="Times New Roman" w:hAnsi="Times New Roman"/>
                <w:sz w:val="24"/>
                <w:szCs w:val="24"/>
              </w:rPr>
              <w:t>хорошо</w:t>
            </w:r>
            <w:r w:rsidR="00127831" w:rsidRPr="00641340">
              <w:rPr>
                <w:rFonts w:ascii="Times New Roman" w:hAnsi="Times New Roman"/>
                <w:sz w:val="24"/>
                <w:szCs w:val="24"/>
              </w:rPr>
              <w:t>»</w:t>
            </w:r>
            <w:r w:rsidRPr="00641340">
              <w:rPr>
                <w:rFonts w:ascii="Times New Roman" w:hAnsi="Times New Roman"/>
                <w:sz w:val="24"/>
                <w:szCs w:val="24"/>
              </w:rPr>
              <w:t xml:space="preserve"> и </w:t>
            </w:r>
            <w:r w:rsidR="00127831" w:rsidRPr="00641340">
              <w:rPr>
                <w:rFonts w:ascii="Times New Roman" w:hAnsi="Times New Roman"/>
                <w:sz w:val="24"/>
                <w:szCs w:val="24"/>
              </w:rPr>
              <w:t>«</w:t>
            </w:r>
            <w:r w:rsidRPr="00641340">
              <w:rPr>
                <w:rFonts w:ascii="Times New Roman" w:hAnsi="Times New Roman"/>
                <w:sz w:val="24"/>
                <w:szCs w:val="24"/>
              </w:rPr>
              <w:t>отлично</w:t>
            </w:r>
            <w:r w:rsidR="00127831" w:rsidRPr="00641340">
              <w:rPr>
                <w:rFonts w:ascii="Times New Roman" w:hAnsi="Times New Roman"/>
                <w:sz w:val="24"/>
                <w:szCs w:val="24"/>
              </w:rPr>
              <w:t>»</w:t>
            </w:r>
          </w:p>
        </w:tc>
        <w:tc>
          <w:tcPr>
            <w:tcW w:w="746"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43,0</w:t>
            </w:r>
          </w:p>
        </w:tc>
        <w:tc>
          <w:tcPr>
            <w:tcW w:w="993"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45,0</w:t>
            </w:r>
          </w:p>
        </w:tc>
        <w:tc>
          <w:tcPr>
            <w:tcW w:w="567"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52,63</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52,63</w:t>
            </w:r>
          </w:p>
        </w:tc>
        <w:tc>
          <w:tcPr>
            <w:tcW w:w="709"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50,0</w:t>
            </w:r>
          </w:p>
        </w:tc>
        <w:tc>
          <w:tcPr>
            <w:tcW w:w="708"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50,0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31,25</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25,0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31,0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35,0</w:t>
            </w:r>
          </w:p>
        </w:tc>
        <w:tc>
          <w:tcPr>
            <w:tcW w:w="851"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37,0</w:t>
            </w:r>
          </w:p>
        </w:tc>
        <w:tc>
          <w:tcPr>
            <w:tcW w:w="850"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40,0</w:t>
            </w:r>
          </w:p>
        </w:tc>
        <w:tc>
          <w:tcPr>
            <w:tcW w:w="592" w:type="dxa"/>
          </w:tcPr>
          <w:p w:rsidR="00EC0E2A" w:rsidRPr="00641340" w:rsidRDefault="00EC0E2A" w:rsidP="006C5E22">
            <w:pPr>
              <w:spacing w:after="0" w:line="240" w:lineRule="auto"/>
              <w:jc w:val="center"/>
              <w:rPr>
                <w:rFonts w:ascii="Times New Roman" w:hAnsi="Times New Roman"/>
                <w:sz w:val="24"/>
                <w:szCs w:val="24"/>
              </w:rPr>
            </w:pPr>
            <w:r w:rsidRPr="00641340">
              <w:rPr>
                <w:rFonts w:ascii="Times New Roman" w:hAnsi="Times New Roman"/>
                <w:sz w:val="24"/>
                <w:szCs w:val="24"/>
              </w:rPr>
              <w:t>43,0</w:t>
            </w:r>
          </w:p>
        </w:tc>
      </w:tr>
    </w:tbl>
    <w:p w:rsidR="000521A8" w:rsidRDefault="000521A8">
      <w:pPr>
        <w:spacing w:after="0" w:line="240" w:lineRule="auto"/>
      </w:pPr>
      <w:r>
        <w:br w:type="page"/>
      </w:r>
    </w:p>
    <w:p w:rsidR="000521A8" w:rsidRPr="000521A8" w:rsidRDefault="000521A8" w:rsidP="000521A8">
      <w:pPr>
        <w:spacing w:after="0" w:line="240" w:lineRule="auto"/>
        <w:rPr>
          <w:sz w:val="2"/>
        </w:rPr>
      </w:pPr>
    </w:p>
    <w:tbl>
      <w:tblPr>
        <w:tblW w:w="1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22"/>
        <w:gridCol w:w="1276"/>
        <w:gridCol w:w="1133"/>
        <w:gridCol w:w="665"/>
        <w:gridCol w:w="665"/>
        <w:gridCol w:w="796"/>
        <w:gridCol w:w="666"/>
        <w:gridCol w:w="796"/>
        <w:gridCol w:w="666"/>
        <w:gridCol w:w="666"/>
        <w:gridCol w:w="666"/>
        <w:gridCol w:w="796"/>
        <w:gridCol w:w="666"/>
        <w:gridCol w:w="796"/>
        <w:gridCol w:w="724"/>
      </w:tblGrid>
      <w:tr w:rsidR="000521A8" w:rsidRPr="00641340" w:rsidTr="00FC5BD7">
        <w:trPr>
          <w:trHeight w:val="20"/>
          <w:tblHeader/>
          <w:jc w:val="center"/>
        </w:trPr>
        <w:tc>
          <w:tcPr>
            <w:tcW w:w="5122"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1276"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2</w:t>
            </w:r>
          </w:p>
        </w:tc>
        <w:tc>
          <w:tcPr>
            <w:tcW w:w="1133"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3</w:t>
            </w:r>
          </w:p>
        </w:tc>
        <w:tc>
          <w:tcPr>
            <w:tcW w:w="665"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4</w:t>
            </w:r>
          </w:p>
        </w:tc>
        <w:tc>
          <w:tcPr>
            <w:tcW w:w="665"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5</w:t>
            </w:r>
          </w:p>
        </w:tc>
        <w:tc>
          <w:tcPr>
            <w:tcW w:w="796"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6</w:t>
            </w:r>
          </w:p>
        </w:tc>
        <w:tc>
          <w:tcPr>
            <w:tcW w:w="666"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7</w:t>
            </w:r>
          </w:p>
        </w:tc>
        <w:tc>
          <w:tcPr>
            <w:tcW w:w="796"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8</w:t>
            </w:r>
          </w:p>
        </w:tc>
        <w:tc>
          <w:tcPr>
            <w:tcW w:w="666" w:type="dxa"/>
          </w:tcPr>
          <w:p w:rsidR="000521A8" w:rsidRPr="00641340" w:rsidRDefault="000521A8" w:rsidP="00FC5BD7">
            <w:pPr>
              <w:tabs>
                <w:tab w:val="center" w:pos="292"/>
              </w:tabs>
              <w:spacing w:after="0" w:line="240" w:lineRule="auto"/>
              <w:jc w:val="center"/>
              <w:rPr>
                <w:rFonts w:ascii="Times New Roman" w:hAnsi="Times New Roman"/>
                <w:sz w:val="24"/>
                <w:szCs w:val="24"/>
              </w:rPr>
            </w:pPr>
            <w:r>
              <w:rPr>
                <w:rFonts w:ascii="Times New Roman" w:hAnsi="Times New Roman"/>
                <w:sz w:val="24"/>
                <w:szCs w:val="24"/>
              </w:rPr>
              <w:t>9</w:t>
            </w:r>
          </w:p>
        </w:tc>
        <w:tc>
          <w:tcPr>
            <w:tcW w:w="666" w:type="dxa"/>
          </w:tcPr>
          <w:p w:rsidR="000521A8" w:rsidRPr="00641340" w:rsidRDefault="000521A8" w:rsidP="00FC5BD7">
            <w:pPr>
              <w:spacing w:after="0" w:line="240" w:lineRule="auto"/>
              <w:jc w:val="center"/>
              <w:rPr>
                <w:rFonts w:ascii="Times New Roman" w:hAnsi="Times New Roman"/>
                <w:sz w:val="24"/>
                <w:szCs w:val="24"/>
              </w:rPr>
            </w:pPr>
            <w:r>
              <w:rPr>
                <w:rFonts w:ascii="Times New Roman" w:hAnsi="Times New Roman"/>
                <w:sz w:val="24"/>
                <w:szCs w:val="24"/>
              </w:rPr>
              <w:t>10</w:t>
            </w:r>
          </w:p>
        </w:tc>
        <w:tc>
          <w:tcPr>
            <w:tcW w:w="666"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1</w:t>
            </w:r>
          </w:p>
        </w:tc>
        <w:tc>
          <w:tcPr>
            <w:tcW w:w="796"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2</w:t>
            </w:r>
          </w:p>
        </w:tc>
        <w:tc>
          <w:tcPr>
            <w:tcW w:w="666"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3</w:t>
            </w:r>
          </w:p>
        </w:tc>
        <w:tc>
          <w:tcPr>
            <w:tcW w:w="796"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4</w:t>
            </w:r>
          </w:p>
        </w:tc>
        <w:tc>
          <w:tcPr>
            <w:tcW w:w="724" w:type="dxa"/>
          </w:tcPr>
          <w:p w:rsidR="000521A8" w:rsidRPr="00641340" w:rsidRDefault="000521A8" w:rsidP="00FC5BD7">
            <w:pPr>
              <w:spacing w:after="0" w:line="240" w:lineRule="auto"/>
              <w:jc w:val="center"/>
              <w:rPr>
                <w:rFonts w:ascii="Times New Roman" w:hAnsi="Times New Roman"/>
                <w:sz w:val="24"/>
                <w:szCs w:val="24"/>
              </w:rPr>
            </w:pPr>
            <w:r w:rsidRPr="00641340">
              <w:rPr>
                <w:rFonts w:ascii="Times New Roman" w:hAnsi="Times New Roman"/>
                <w:sz w:val="24"/>
                <w:szCs w:val="24"/>
              </w:rPr>
              <w:t>1</w:t>
            </w:r>
            <w:r>
              <w:rPr>
                <w:rFonts w:ascii="Times New Roman" w:hAnsi="Times New Roman"/>
                <w:sz w:val="24"/>
                <w:szCs w:val="24"/>
              </w:rPr>
              <w:t>5</w:t>
            </w:r>
          </w:p>
        </w:tc>
      </w:tr>
      <w:tr w:rsidR="00EC0E2A" w:rsidRPr="00641340" w:rsidTr="000521A8">
        <w:trPr>
          <w:trHeight w:val="20"/>
          <w:jc w:val="center"/>
        </w:trPr>
        <w:tc>
          <w:tcPr>
            <w:tcW w:w="5122" w:type="dxa"/>
          </w:tcPr>
          <w:p w:rsidR="00EC0E2A" w:rsidRPr="00641340" w:rsidRDefault="00EC0E2A" w:rsidP="001523E0">
            <w:pPr>
              <w:spacing w:after="0" w:line="240" w:lineRule="auto"/>
              <w:rPr>
                <w:rFonts w:ascii="Times New Roman" w:hAnsi="Times New Roman"/>
                <w:sz w:val="24"/>
                <w:szCs w:val="24"/>
              </w:rPr>
            </w:pPr>
            <w:r w:rsidRPr="00641340">
              <w:rPr>
                <w:rFonts w:ascii="Times New Roman" w:hAnsi="Times New Roman"/>
                <w:sz w:val="24"/>
                <w:szCs w:val="24"/>
              </w:rPr>
              <w:t>4.7. Создан</w:t>
            </w:r>
            <w:r w:rsidR="001523E0">
              <w:rPr>
                <w:rFonts w:ascii="Times New Roman" w:hAnsi="Times New Roman"/>
                <w:sz w:val="24"/>
                <w:szCs w:val="24"/>
              </w:rPr>
              <w:t>ие</w:t>
            </w:r>
            <w:r w:rsidRPr="00641340">
              <w:rPr>
                <w:rFonts w:ascii="Times New Roman" w:hAnsi="Times New Roman"/>
                <w:sz w:val="24"/>
                <w:szCs w:val="24"/>
              </w:rPr>
              <w:t xml:space="preserve"> и функционир</w:t>
            </w:r>
            <w:r w:rsidR="001523E0">
              <w:rPr>
                <w:rFonts w:ascii="Times New Roman" w:hAnsi="Times New Roman"/>
                <w:sz w:val="24"/>
                <w:szCs w:val="24"/>
              </w:rPr>
              <w:t>ование</w:t>
            </w:r>
            <w:r w:rsidRPr="00641340">
              <w:rPr>
                <w:rFonts w:ascii="Times New Roman" w:hAnsi="Times New Roman"/>
                <w:sz w:val="24"/>
                <w:szCs w:val="24"/>
              </w:rPr>
              <w:t xml:space="preserve"> Центр</w:t>
            </w:r>
            <w:r w:rsidR="001523E0">
              <w:rPr>
                <w:rFonts w:ascii="Times New Roman" w:hAnsi="Times New Roman"/>
                <w:sz w:val="24"/>
                <w:szCs w:val="24"/>
              </w:rPr>
              <w:t>ов</w:t>
            </w:r>
            <w:r w:rsidRPr="00641340">
              <w:rPr>
                <w:rFonts w:ascii="Times New Roman" w:hAnsi="Times New Roman"/>
                <w:sz w:val="24"/>
                <w:szCs w:val="24"/>
              </w:rPr>
              <w:t xml:space="preserve"> опережающей профессиональной подготовки</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0</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4.8. Численность граждан, охваченных деятельностью Центров опережающей профессиональной подготовки</w:t>
            </w:r>
          </w:p>
        </w:tc>
        <w:tc>
          <w:tcPr>
            <w:tcW w:w="1276" w:type="dxa"/>
          </w:tcPr>
          <w:p w:rsidR="00EC0E2A" w:rsidRPr="00641340" w:rsidRDefault="00EC0E2A" w:rsidP="00641340">
            <w:pPr>
              <w:spacing w:after="0" w:line="240" w:lineRule="auto"/>
              <w:jc w:val="center"/>
              <w:rPr>
                <w:rFonts w:ascii="Times New Roman" w:hAnsi="Times New Roman"/>
                <w:sz w:val="24"/>
                <w:szCs w:val="24"/>
              </w:rPr>
            </w:pP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4000</w:t>
            </w:r>
          </w:p>
        </w:tc>
        <w:tc>
          <w:tcPr>
            <w:tcW w:w="724" w:type="dxa"/>
          </w:tcPr>
          <w:p w:rsidR="00EC0E2A" w:rsidRPr="00641340" w:rsidRDefault="00EC0E2A" w:rsidP="00641340">
            <w:pPr>
              <w:spacing w:after="0" w:line="240" w:lineRule="auto"/>
              <w:jc w:val="center"/>
              <w:rPr>
                <w:rFonts w:ascii="Times New Roman" w:hAnsi="Times New Roman"/>
                <w:sz w:val="24"/>
                <w:szCs w:val="24"/>
              </w:rPr>
            </w:pPr>
          </w:p>
        </w:tc>
      </w:tr>
      <w:tr w:rsidR="00EC0E2A" w:rsidRPr="00641340" w:rsidTr="000521A8">
        <w:trPr>
          <w:trHeight w:val="20"/>
          <w:jc w:val="center"/>
        </w:trPr>
        <w:tc>
          <w:tcPr>
            <w:tcW w:w="5122" w:type="dxa"/>
          </w:tcPr>
          <w:p w:rsidR="00EC0E2A" w:rsidRPr="00641340" w:rsidRDefault="001523E0" w:rsidP="00641340">
            <w:pPr>
              <w:spacing w:after="0" w:line="240" w:lineRule="auto"/>
              <w:rPr>
                <w:rFonts w:ascii="Times New Roman" w:hAnsi="Times New Roman"/>
                <w:sz w:val="24"/>
                <w:szCs w:val="24"/>
              </w:rPr>
            </w:pPr>
            <w:r>
              <w:rPr>
                <w:rFonts w:ascii="Times New Roman" w:hAnsi="Times New Roman"/>
                <w:sz w:val="24"/>
                <w:szCs w:val="24"/>
              </w:rPr>
              <w:t>4.9. В</w:t>
            </w:r>
            <w:r w:rsidR="00EC0E2A" w:rsidRPr="00641340">
              <w:rPr>
                <w:rFonts w:ascii="Times New Roman" w:hAnsi="Times New Roman"/>
                <w:sz w:val="24"/>
                <w:szCs w:val="24"/>
              </w:rPr>
              <w:t>недрение программы профессионального обучения по наиболее востребованным и перспективным профессиям</w:t>
            </w:r>
          </w:p>
        </w:tc>
        <w:tc>
          <w:tcPr>
            <w:tcW w:w="1276" w:type="dxa"/>
          </w:tcPr>
          <w:p w:rsidR="00EC0E2A" w:rsidRPr="00641340" w:rsidRDefault="00EC0E2A" w:rsidP="00641340">
            <w:pPr>
              <w:spacing w:after="0" w:line="240" w:lineRule="auto"/>
              <w:jc w:val="center"/>
              <w:rPr>
                <w:rFonts w:ascii="Times New Roman" w:hAnsi="Times New Roman"/>
                <w:sz w:val="24"/>
                <w:szCs w:val="24"/>
              </w:rPr>
            </w:pP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r>
      <w:tr w:rsidR="00EC0E2A" w:rsidRPr="00641340" w:rsidTr="000521A8">
        <w:trPr>
          <w:trHeight w:val="20"/>
          <w:jc w:val="center"/>
        </w:trPr>
        <w:tc>
          <w:tcPr>
            <w:tcW w:w="16099" w:type="dxa"/>
            <w:gridSpan w:val="15"/>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 xml:space="preserve">Подпрограмма 5 </w:t>
            </w:r>
            <w:r w:rsidR="00127831" w:rsidRPr="00641340">
              <w:rPr>
                <w:rFonts w:ascii="Times New Roman" w:hAnsi="Times New Roman"/>
                <w:sz w:val="24"/>
                <w:szCs w:val="24"/>
              </w:rPr>
              <w:t>«</w:t>
            </w:r>
            <w:r w:rsidRPr="00641340">
              <w:rPr>
                <w:rFonts w:ascii="Times New Roman" w:hAnsi="Times New Roman"/>
                <w:sz w:val="24"/>
                <w:szCs w:val="24"/>
              </w:rPr>
              <w:t>Развитие системы оценки качества образования и цифровая трансформация системы образования</w:t>
            </w:r>
            <w:r w:rsidR="00127831" w:rsidRPr="00641340">
              <w:rPr>
                <w:rFonts w:ascii="Times New Roman" w:hAnsi="Times New Roman"/>
                <w:sz w:val="24"/>
                <w:szCs w:val="24"/>
              </w:rPr>
              <w:t>»</w:t>
            </w:r>
            <w:r w:rsidRPr="00641340">
              <w:rPr>
                <w:rFonts w:ascii="Times New Roman" w:hAnsi="Times New Roman"/>
                <w:sz w:val="24"/>
                <w:szCs w:val="24"/>
              </w:rPr>
              <w:t>.</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5.1. 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37,5</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40</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45</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50</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50</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5.2 Доля заданий в электронной форме для учащихся, проверяемых с использованием технологий автоматизированной проверки</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5</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5.3. 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35</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35</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5.4</w:t>
            </w:r>
            <w:r w:rsidR="001523E0">
              <w:rPr>
                <w:rFonts w:ascii="Times New Roman" w:hAnsi="Times New Roman"/>
                <w:sz w:val="24"/>
                <w:szCs w:val="24"/>
              </w:rPr>
              <w:t>.</w:t>
            </w:r>
            <w:r w:rsidRPr="00641340">
              <w:rPr>
                <w:rFonts w:ascii="Times New Roman" w:hAnsi="Times New Roman"/>
                <w:sz w:val="24"/>
                <w:szCs w:val="24"/>
              </w:rPr>
              <w:t xml:space="preserve"> 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5</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20</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5.5. Доля учащихся, по которым осуществляется ведение цифрового профиля</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процентов</w:t>
            </w: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665"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79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5</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10</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30</w:t>
            </w:r>
          </w:p>
        </w:tc>
      </w:tr>
      <w:tr w:rsidR="00EC0E2A" w:rsidRPr="00641340" w:rsidTr="000521A8">
        <w:trPr>
          <w:trHeight w:val="20"/>
          <w:jc w:val="center"/>
        </w:trPr>
        <w:tc>
          <w:tcPr>
            <w:tcW w:w="16099" w:type="dxa"/>
            <w:gridSpan w:val="15"/>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 xml:space="preserve">Подпрограмма 6 </w:t>
            </w:r>
            <w:r w:rsidR="00127831" w:rsidRPr="00641340">
              <w:rPr>
                <w:rFonts w:ascii="Times New Roman" w:hAnsi="Times New Roman"/>
                <w:sz w:val="24"/>
                <w:szCs w:val="24"/>
              </w:rPr>
              <w:t>«</w:t>
            </w:r>
            <w:r w:rsidRPr="00641340">
              <w:rPr>
                <w:rFonts w:ascii="Times New Roman" w:hAnsi="Times New Roman"/>
                <w:sz w:val="24"/>
                <w:szCs w:val="24"/>
              </w:rPr>
              <w:t>Отдых и оздоровление детей</w:t>
            </w:r>
            <w:r w:rsidR="00127831" w:rsidRPr="00641340">
              <w:rPr>
                <w:rFonts w:ascii="Times New Roman" w:hAnsi="Times New Roman"/>
                <w:sz w:val="24"/>
                <w:szCs w:val="24"/>
              </w:rPr>
              <w:t>»</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6.1. Сохранение действующей сети загородных оздоровительных учреждений республики</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единиц</w:t>
            </w:r>
          </w:p>
        </w:tc>
        <w:tc>
          <w:tcPr>
            <w:tcW w:w="665"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16</w:t>
            </w:r>
          </w:p>
        </w:tc>
        <w:tc>
          <w:tcPr>
            <w:tcW w:w="665"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16</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16</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17</w:t>
            </w:r>
          </w:p>
        </w:tc>
      </w:tr>
      <w:tr w:rsidR="00EC0E2A" w:rsidRPr="00641340" w:rsidTr="000521A8">
        <w:trPr>
          <w:trHeight w:val="20"/>
          <w:jc w:val="center"/>
        </w:trPr>
        <w:tc>
          <w:tcPr>
            <w:tcW w:w="5122" w:type="dxa"/>
          </w:tcPr>
          <w:p w:rsidR="00EC0E2A" w:rsidRPr="00641340" w:rsidRDefault="00EC0E2A" w:rsidP="00641340">
            <w:pPr>
              <w:spacing w:after="0" w:line="240" w:lineRule="auto"/>
              <w:rPr>
                <w:rFonts w:ascii="Times New Roman" w:hAnsi="Times New Roman"/>
                <w:sz w:val="24"/>
                <w:szCs w:val="24"/>
              </w:rPr>
            </w:pPr>
            <w:r w:rsidRPr="00641340">
              <w:rPr>
                <w:rFonts w:ascii="Times New Roman" w:hAnsi="Times New Roman"/>
                <w:sz w:val="24"/>
                <w:szCs w:val="24"/>
              </w:rPr>
              <w:t>6.2. Количество детей, охваченных всеми формами отдыха, оздоровления и занятости в свободное от учебы время</w:t>
            </w:r>
          </w:p>
        </w:tc>
        <w:tc>
          <w:tcPr>
            <w:tcW w:w="127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26</w:t>
            </w:r>
          </w:p>
        </w:tc>
        <w:tc>
          <w:tcPr>
            <w:tcW w:w="1133"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тыс. человек</w:t>
            </w:r>
          </w:p>
        </w:tc>
        <w:tc>
          <w:tcPr>
            <w:tcW w:w="665"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22,5</w:t>
            </w:r>
          </w:p>
        </w:tc>
        <w:tc>
          <w:tcPr>
            <w:tcW w:w="665"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24,9</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33</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22,8</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22,9</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23</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23,5</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24,0</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24,5</w:t>
            </w:r>
          </w:p>
        </w:tc>
        <w:tc>
          <w:tcPr>
            <w:tcW w:w="66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25</w:t>
            </w:r>
          </w:p>
        </w:tc>
        <w:tc>
          <w:tcPr>
            <w:tcW w:w="796"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25,5</w:t>
            </w:r>
          </w:p>
        </w:tc>
        <w:tc>
          <w:tcPr>
            <w:tcW w:w="724" w:type="dxa"/>
          </w:tcPr>
          <w:p w:rsidR="00EC0E2A" w:rsidRPr="00641340" w:rsidRDefault="00EC0E2A" w:rsidP="00641340">
            <w:pPr>
              <w:spacing w:after="0" w:line="240" w:lineRule="auto"/>
              <w:jc w:val="center"/>
              <w:rPr>
                <w:rFonts w:ascii="Times New Roman" w:hAnsi="Times New Roman"/>
                <w:sz w:val="24"/>
                <w:szCs w:val="24"/>
              </w:rPr>
            </w:pPr>
            <w:r w:rsidRPr="00641340">
              <w:rPr>
                <w:rFonts w:ascii="Times New Roman" w:hAnsi="Times New Roman"/>
                <w:sz w:val="24"/>
                <w:szCs w:val="24"/>
              </w:rPr>
              <w:t>26</w:t>
            </w:r>
          </w:p>
        </w:tc>
      </w:tr>
    </w:tbl>
    <w:p w:rsidR="00DE3651" w:rsidRPr="000521A8" w:rsidRDefault="00DE3651">
      <w:pPr>
        <w:spacing w:after="0" w:line="240" w:lineRule="auto"/>
        <w:rPr>
          <w:sz w:val="4"/>
        </w:rPr>
      </w:pPr>
      <w:r>
        <w:br w:type="page"/>
      </w:r>
    </w:p>
    <w:p w:rsidR="00DE3651" w:rsidRPr="00DE3651" w:rsidRDefault="00DE3651" w:rsidP="00DE3651">
      <w:pPr>
        <w:spacing w:after="0" w:line="240" w:lineRule="auto"/>
        <w:rPr>
          <w:sz w:val="2"/>
        </w:rPr>
      </w:pPr>
    </w:p>
    <w:tbl>
      <w:tblPr>
        <w:tblW w:w="16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22"/>
        <w:gridCol w:w="1276"/>
        <w:gridCol w:w="1133"/>
        <w:gridCol w:w="665"/>
        <w:gridCol w:w="665"/>
        <w:gridCol w:w="796"/>
        <w:gridCol w:w="666"/>
        <w:gridCol w:w="796"/>
        <w:gridCol w:w="666"/>
        <w:gridCol w:w="666"/>
        <w:gridCol w:w="666"/>
        <w:gridCol w:w="796"/>
        <w:gridCol w:w="666"/>
        <w:gridCol w:w="796"/>
        <w:gridCol w:w="724"/>
      </w:tblGrid>
      <w:tr w:rsidR="00DE3651" w:rsidRPr="00DE3651" w:rsidTr="000521A8">
        <w:trPr>
          <w:trHeight w:val="20"/>
          <w:tblHeader/>
          <w:jc w:val="center"/>
        </w:trPr>
        <w:tc>
          <w:tcPr>
            <w:tcW w:w="5122"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1</w:t>
            </w:r>
          </w:p>
        </w:tc>
        <w:tc>
          <w:tcPr>
            <w:tcW w:w="127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2</w:t>
            </w:r>
          </w:p>
        </w:tc>
        <w:tc>
          <w:tcPr>
            <w:tcW w:w="1133"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3</w:t>
            </w:r>
          </w:p>
        </w:tc>
        <w:tc>
          <w:tcPr>
            <w:tcW w:w="665"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4</w:t>
            </w:r>
          </w:p>
        </w:tc>
        <w:tc>
          <w:tcPr>
            <w:tcW w:w="665"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5</w:t>
            </w:r>
          </w:p>
        </w:tc>
        <w:tc>
          <w:tcPr>
            <w:tcW w:w="79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6</w:t>
            </w:r>
          </w:p>
        </w:tc>
        <w:tc>
          <w:tcPr>
            <w:tcW w:w="66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7</w:t>
            </w:r>
          </w:p>
        </w:tc>
        <w:tc>
          <w:tcPr>
            <w:tcW w:w="79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8</w:t>
            </w:r>
          </w:p>
        </w:tc>
        <w:tc>
          <w:tcPr>
            <w:tcW w:w="666" w:type="dxa"/>
          </w:tcPr>
          <w:p w:rsidR="00DE3651" w:rsidRPr="00DE3651" w:rsidRDefault="00DE3651" w:rsidP="00DE3651">
            <w:pPr>
              <w:tabs>
                <w:tab w:val="center" w:pos="292"/>
              </w:tabs>
              <w:spacing w:after="0" w:line="240" w:lineRule="auto"/>
              <w:jc w:val="center"/>
              <w:rPr>
                <w:rFonts w:ascii="Times New Roman" w:hAnsi="Times New Roman"/>
                <w:sz w:val="24"/>
                <w:szCs w:val="24"/>
              </w:rPr>
            </w:pPr>
            <w:r w:rsidRPr="00DE3651">
              <w:rPr>
                <w:rFonts w:ascii="Times New Roman" w:hAnsi="Times New Roman"/>
                <w:sz w:val="24"/>
                <w:szCs w:val="24"/>
              </w:rPr>
              <w:t>9</w:t>
            </w:r>
          </w:p>
        </w:tc>
        <w:tc>
          <w:tcPr>
            <w:tcW w:w="66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10</w:t>
            </w:r>
          </w:p>
        </w:tc>
        <w:tc>
          <w:tcPr>
            <w:tcW w:w="66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11</w:t>
            </w:r>
          </w:p>
        </w:tc>
        <w:tc>
          <w:tcPr>
            <w:tcW w:w="79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12</w:t>
            </w:r>
          </w:p>
        </w:tc>
        <w:tc>
          <w:tcPr>
            <w:tcW w:w="66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13</w:t>
            </w:r>
          </w:p>
        </w:tc>
        <w:tc>
          <w:tcPr>
            <w:tcW w:w="796"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14</w:t>
            </w:r>
          </w:p>
        </w:tc>
        <w:tc>
          <w:tcPr>
            <w:tcW w:w="724" w:type="dxa"/>
          </w:tcPr>
          <w:p w:rsidR="00DE3651" w:rsidRPr="00DE3651" w:rsidRDefault="00DE3651" w:rsidP="00DE3651">
            <w:pPr>
              <w:spacing w:after="0" w:line="240" w:lineRule="auto"/>
              <w:jc w:val="center"/>
              <w:rPr>
                <w:rFonts w:ascii="Times New Roman" w:hAnsi="Times New Roman"/>
                <w:sz w:val="24"/>
                <w:szCs w:val="24"/>
              </w:rPr>
            </w:pPr>
            <w:r w:rsidRPr="00DE3651">
              <w:rPr>
                <w:rFonts w:ascii="Times New Roman" w:hAnsi="Times New Roman"/>
                <w:sz w:val="24"/>
                <w:szCs w:val="24"/>
              </w:rPr>
              <w:t>15</w:t>
            </w:r>
          </w:p>
        </w:tc>
      </w:tr>
      <w:tr w:rsidR="00EC0E2A" w:rsidRPr="00DE3651" w:rsidTr="000521A8">
        <w:trPr>
          <w:trHeight w:val="20"/>
          <w:jc w:val="center"/>
        </w:trPr>
        <w:tc>
          <w:tcPr>
            <w:tcW w:w="16099" w:type="dxa"/>
            <w:gridSpan w:val="15"/>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 xml:space="preserve">Подпрограмма 7 </w:t>
            </w:r>
            <w:r w:rsidR="00127831" w:rsidRPr="00DE3651">
              <w:rPr>
                <w:rFonts w:ascii="Times New Roman" w:hAnsi="Times New Roman"/>
                <w:sz w:val="24"/>
                <w:szCs w:val="24"/>
              </w:rPr>
              <w:t>«</w:t>
            </w:r>
            <w:r w:rsidRPr="00DE3651">
              <w:rPr>
                <w:rFonts w:ascii="Times New Roman" w:hAnsi="Times New Roman"/>
                <w:sz w:val="24"/>
                <w:szCs w:val="24"/>
              </w:rPr>
              <w:t>Безопасность образовательных организаций</w:t>
            </w:r>
            <w:r w:rsidR="00127831" w:rsidRPr="00DE3651">
              <w:rPr>
                <w:rFonts w:ascii="Times New Roman" w:hAnsi="Times New Roman"/>
                <w:sz w:val="24"/>
                <w:szCs w:val="24"/>
              </w:rPr>
              <w:t>»</w:t>
            </w:r>
          </w:p>
        </w:tc>
      </w:tr>
      <w:tr w:rsidR="00EC0E2A" w:rsidRPr="00DE3651" w:rsidTr="000521A8">
        <w:trPr>
          <w:trHeight w:val="20"/>
          <w:jc w:val="center"/>
        </w:trPr>
        <w:tc>
          <w:tcPr>
            <w:tcW w:w="5122" w:type="dxa"/>
          </w:tcPr>
          <w:p w:rsidR="00EC0E2A" w:rsidRPr="00DE3651" w:rsidRDefault="00EC0E2A" w:rsidP="00641340">
            <w:pPr>
              <w:spacing w:after="0" w:line="240" w:lineRule="auto"/>
              <w:rPr>
                <w:rFonts w:ascii="Times New Roman" w:hAnsi="Times New Roman"/>
                <w:sz w:val="24"/>
                <w:szCs w:val="24"/>
              </w:rPr>
            </w:pPr>
            <w:r w:rsidRPr="00DE3651">
              <w:rPr>
                <w:rFonts w:ascii="Times New Roman" w:hAnsi="Times New Roman"/>
                <w:sz w:val="24"/>
                <w:szCs w:val="24"/>
              </w:rPr>
              <w:t>7.1. Доля образовательных организаций, отвечающих требованиям безопасности обучающихся, воспитанников и работников образовательных организаций во время их трудовой и учебной деятельности</w:t>
            </w:r>
          </w:p>
        </w:tc>
        <w:tc>
          <w:tcPr>
            <w:tcW w:w="127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1133"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60</w:t>
            </w:r>
          </w:p>
        </w:tc>
        <w:tc>
          <w:tcPr>
            <w:tcW w:w="665"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80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80</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70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75</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80</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85</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90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95</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24"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r>
      <w:tr w:rsidR="00EC0E2A" w:rsidRPr="00DE3651" w:rsidTr="000521A8">
        <w:trPr>
          <w:trHeight w:val="20"/>
          <w:jc w:val="center"/>
        </w:trPr>
        <w:tc>
          <w:tcPr>
            <w:tcW w:w="16099" w:type="dxa"/>
            <w:gridSpan w:val="15"/>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 xml:space="preserve">Подпрограмма 8 </w:t>
            </w:r>
            <w:r w:rsidR="00127831" w:rsidRPr="00DE3651">
              <w:rPr>
                <w:rFonts w:ascii="Times New Roman" w:hAnsi="Times New Roman"/>
                <w:sz w:val="24"/>
                <w:szCs w:val="24"/>
              </w:rPr>
              <w:t>«</w:t>
            </w:r>
            <w:r w:rsidRPr="00DE3651">
              <w:rPr>
                <w:rFonts w:ascii="Times New Roman" w:hAnsi="Times New Roman"/>
                <w:sz w:val="24"/>
                <w:szCs w:val="24"/>
              </w:rPr>
              <w:t>Развитие научных исследований в области гуманитарных и естественных наук в Республике Тыва на 2014-2022 годы</w:t>
            </w:r>
            <w:r w:rsidR="00127831" w:rsidRPr="00DE3651">
              <w:rPr>
                <w:rFonts w:ascii="Times New Roman" w:hAnsi="Times New Roman"/>
                <w:sz w:val="24"/>
                <w:szCs w:val="24"/>
              </w:rPr>
              <w:t>»</w:t>
            </w:r>
          </w:p>
        </w:tc>
      </w:tr>
      <w:tr w:rsidR="00EC0E2A" w:rsidRPr="00DE3651" w:rsidTr="000521A8">
        <w:trPr>
          <w:trHeight w:val="20"/>
          <w:jc w:val="center"/>
        </w:trPr>
        <w:tc>
          <w:tcPr>
            <w:tcW w:w="5122" w:type="dxa"/>
          </w:tcPr>
          <w:p w:rsidR="00EC0E2A" w:rsidRPr="00DE3651" w:rsidRDefault="00EC0E2A" w:rsidP="00641340">
            <w:pPr>
              <w:spacing w:after="0" w:line="240" w:lineRule="auto"/>
              <w:rPr>
                <w:rFonts w:ascii="Times New Roman" w:hAnsi="Times New Roman"/>
                <w:sz w:val="24"/>
                <w:szCs w:val="24"/>
              </w:rPr>
            </w:pPr>
            <w:r w:rsidRPr="00DE3651">
              <w:rPr>
                <w:rFonts w:ascii="Times New Roman" w:hAnsi="Times New Roman"/>
                <w:sz w:val="24"/>
                <w:szCs w:val="24"/>
              </w:rPr>
              <w:t>8.1. Объем изданных научных и научно-методических работ</w:t>
            </w:r>
          </w:p>
        </w:tc>
        <w:tc>
          <w:tcPr>
            <w:tcW w:w="127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470</w:t>
            </w:r>
          </w:p>
        </w:tc>
        <w:tc>
          <w:tcPr>
            <w:tcW w:w="1133" w:type="dxa"/>
          </w:tcPr>
          <w:p w:rsidR="00EC0E2A" w:rsidRPr="00DE3651" w:rsidRDefault="00DE3651" w:rsidP="00641340">
            <w:pPr>
              <w:spacing w:after="0" w:line="240" w:lineRule="auto"/>
              <w:jc w:val="center"/>
              <w:rPr>
                <w:rFonts w:ascii="Times New Roman" w:hAnsi="Times New Roman"/>
                <w:sz w:val="24"/>
                <w:szCs w:val="24"/>
              </w:rPr>
            </w:pPr>
            <w:r>
              <w:rPr>
                <w:rFonts w:ascii="Times New Roman" w:hAnsi="Times New Roman"/>
                <w:sz w:val="24"/>
                <w:szCs w:val="24"/>
              </w:rPr>
              <w:t>п</w:t>
            </w:r>
            <w:r w:rsidR="00EC0E2A" w:rsidRPr="00DE3651">
              <w:rPr>
                <w:rFonts w:ascii="Times New Roman" w:hAnsi="Times New Roman"/>
                <w:sz w:val="24"/>
                <w:szCs w:val="24"/>
              </w:rPr>
              <w:t>ечатных листов</w:t>
            </w:r>
          </w:p>
        </w:tc>
        <w:tc>
          <w:tcPr>
            <w:tcW w:w="665"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506</w:t>
            </w:r>
          </w:p>
        </w:tc>
        <w:tc>
          <w:tcPr>
            <w:tcW w:w="665"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466,61</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537</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546</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552,5</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559</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565,5</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570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570</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470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470</w:t>
            </w:r>
          </w:p>
        </w:tc>
        <w:tc>
          <w:tcPr>
            <w:tcW w:w="724"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470</w:t>
            </w:r>
          </w:p>
        </w:tc>
      </w:tr>
      <w:tr w:rsidR="00EC0E2A" w:rsidRPr="00DE3651" w:rsidTr="000521A8">
        <w:trPr>
          <w:trHeight w:val="20"/>
          <w:jc w:val="center"/>
        </w:trPr>
        <w:tc>
          <w:tcPr>
            <w:tcW w:w="16099" w:type="dxa"/>
            <w:gridSpan w:val="15"/>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 xml:space="preserve">9. Подпрограмма 9 </w:t>
            </w:r>
            <w:r w:rsidR="00127831" w:rsidRPr="00DE3651">
              <w:rPr>
                <w:rFonts w:ascii="Times New Roman" w:hAnsi="Times New Roman"/>
                <w:sz w:val="24"/>
                <w:szCs w:val="24"/>
              </w:rPr>
              <w:t>«</w:t>
            </w:r>
            <w:r w:rsidRPr="00DE3651">
              <w:rPr>
                <w:rFonts w:ascii="Times New Roman" w:hAnsi="Times New Roman"/>
                <w:sz w:val="24"/>
                <w:szCs w:val="24"/>
              </w:rPr>
              <w:t>В каждой семье – не менее одного ребенка с высшим образованием на 2014-2025 годы</w:t>
            </w:r>
            <w:r w:rsidR="00127831" w:rsidRPr="00DE3651">
              <w:rPr>
                <w:rFonts w:ascii="Times New Roman" w:hAnsi="Times New Roman"/>
                <w:sz w:val="24"/>
                <w:szCs w:val="24"/>
              </w:rPr>
              <w:t>»</w:t>
            </w:r>
          </w:p>
        </w:tc>
      </w:tr>
      <w:tr w:rsidR="00EC0E2A" w:rsidRPr="00DE3651" w:rsidTr="000521A8">
        <w:trPr>
          <w:trHeight w:val="20"/>
          <w:jc w:val="center"/>
        </w:trPr>
        <w:tc>
          <w:tcPr>
            <w:tcW w:w="5122" w:type="dxa"/>
          </w:tcPr>
          <w:p w:rsidR="00EC0E2A" w:rsidRPr="00DE3651" w:rsidRDefault="00EC0E2A" w:rsidP="00641340">
            <w:pPr>
              <w:spacing w:after="0" w:line="240" w:lineRule="auto"/>
              <w:rPr>
                <w:rFonts w:ascii="Times New Roman" w:hAnsi="Times New Roman"/>
                <w:sz w:val="24"/>
                <w:szCs w:val="24"/>
              </w:rPr>
            </w:pPr>
            <w:r w:rsidRPr="00DE3651">
              <w:rPr>
                <w:rFonts w:ascii="Times New Roman" w:hAnsi="Times New Roman"/>
                <w:sz w:val="24"/>
                <w:szCs w:val="24"/>
              </w:rPr>
              <w:t>9.1. Доля выпускников 9 классов – участников проекта, успешно преодолевших минимальный порог ОГЭ</w:t>
            </w:r>
          </w:p>
        </w:tc>
        <w:tc>
          <w:tcPr>
            <w:tcW w:w="127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0</w:t>
            </w:r>
          </w:p>
        </w:tc>
        <w:tc>
          <w:tcPr>
            <w:tcW w:w="1133"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91</w:t>
            </w: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724" w:type="dxa"/>
          </w:tcPr>
          <w:p w:rsidR="00EC0E2A" w:rsidRPr="00DE3651" w:rsidRDefault="00EC0E2A" w:rsidP="00641340">
            <w:pPr>
              <w:spacing w:after="0" w:line="240" w:lineRule="auto"/>
              <w:jc w:val="center"/>
              <w:rPr>
                <w:rFonts w:ascii="Times New Roman" w:hAnsi="Times New Roman"/>
                <w:sz w:val="24"/>
                <w:szCs w:val="24"/>
              </w:rPr>
            </w:pPr>
          </w:p>
        </w:tc>
      </w:tr>
      <w:tr w:rsidR="00EC0E2A" w:rsidRPr="00DE3651" w:rsidTr="000521A8">
        <w:trPr>
          <w:trHeight w:val="20"/>
          <w:jc w:val="center"/>
        </w:trPr>
        <w:tc>
          <w:tcPr>
            <w:tcW w:w="5122" w:type="dxa"/>
          </w:tcPr>
          <w:p w:rsidR="00EC0E2A" w:rsidRPr="00DE3651" w:rsidRDefault="00EC0E2A" w:rsidP="00641340">
            <w:pPr>
              <w:spacing w:after="0" w:line="240" w:lineRule="auto"/>
              <w:rPr>
                <w:rFonts w:ascii="Times New Roman" w:hAnsi="Times New Roman"/>
                <w:sz w:val="24"/>
                <w:szCs w:val="24"/>
              </w:rPr>
            </w:pPr>
            <w:r w:rsidRPr="00DE3651">
              <w:rPr>
                <w:rFonts w:ascii="Times New Roman" w:hAnsi="Times New Roman"/>
                <w:sz w:val="24"/>
                <w:szCs w:val="24"/>
              </w:rPr>
              <w:t>9.2. Доля выпускников 11 классов, поступивших в организации высшего профессионального образования</w:t>
            </w:r>
          </w:p>
        </w:tc>
        <w:tc>
          <w:tcPr>
            <w:tcW w:w="127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0</w:t>
            </w:r>
          </w:p>
        </w:tc>
        <w:tc>
          <w:tcPr>
            <w:tcW w:w="1133" w:type="dxa"/>
          </w:tcPr>
          <w:p w:rsidR="00EC0E2A" w:rsidRPr="00DE3651" w:rsidRDefault="00DE3651" w:rsidP="00641340">
            <w:pPr>
              <w:spacing w:after="0" w:line="240" w:lineRule="auto"/>
              <w:jc w:val="center"/>
              <w:rPr>
                <w:rFonts w:ascii="Times New Roman" w:hAnsi="Times New Roman"/>
                <w:sz w:val="24"/>
                <w:szCs w:val="24"/>
              </w:rPr>
            </w:pPr>
            <w:r>
              <w:rPr>
                <w:rFonts w:ascii="Times New Roman" w:hAnsi="Times New Roman"/>
                <w:sz w:val="24"/>
                <w:szCs w:val="24"/>
              </w:rPr>
              <w:t>п</w:t>
            </w:r>
            <w:r w:rsidR="00EC0E2A" w:rsidRPr="00DE3651">
              <w:rPr>
                <w:rFonts w:ascii="Times New Roman" w:hAnsi="Times New Roman"/>
                <w:sz w:val="24"/>
                <w:szCs w:val="24"/>
              </w:rPr>
              <w:t>роцентов</w:t>
            </w: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47</w:t>
            </w: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724" w:type="dxa"/>
          </w:tcPr>
          <w:p w:rsidR="00EC0E2A" w:rsidRPr="00DE3651" w:rsidRDefault="00EC0E2A" w:rsidP="00641340">
            <w:pPr>
              <w:spacing w:after="0" w:line="240" w:lineRule="auto"/>
              <w:jc w:val="center"/>
              <w:rPr>
                <w:rFonts w:ascii="Times New Roman" w:hAnsi="Times New Roman"/>
                <w:sz w:val="24"/>
                <w:szCs w:val="24"/>
              </w:rPr>
            </w:pPr>
          </w:p>
        </w:tc>
      </w:tr>
      <w:tr w:rsidR="00EC0E2A" w:rsidRPr="00DE3651" w:rsidTr="000521A8">
        <w:trPr>
          <w:trHeight w:val="20"/>
          <w:jc w:val="center"/>
        </w:trPr>
        <w:tc>
          <w:tcPr>
            <w:tcW w:w="5122" w:type="dxa"/>
          </w:tcPr>
          <w:p w:rsidR="00EC0E2A" w:rsidRPr="00DE3651" w:rsidRDefault="00EC0E2A" w:rsidP="00641340">
            <w:pPr>
              <w:spacing w:after="0" w:line="240" w:lineRule="auto"/>
              <w:rPr>
                <w:rFonts w:ascii="Times New Roman" w:hAnsi="Times New Roman"/>
                <w:sz w:val="24"/>
                <w:szCs w:val="24"/>
              </w:rPr>
            </w:pPr>
            <w:r w:rsidRPr="00DE3651">
              <w:rPr>
                <w:rFonts w:ascii="Times New Roman" w:hAnsi="Times New Roman"/>
                <w:sz w:val="24"/>
                <w:szCs w:val="24"/>
              </w:rPr>
              <w:t>9.3. Доля выпускников учреждений среднего профессионального образования, поступивших в организации высшего профессионального образования</w:t>
            </w:r>
          </w:p>
        </w:tc>
        <w:tc>
          <w:tcPr>
            <w:tcW w:w="127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0</w:t>
            </w:r>
          </w:p>
        </w:tc>
        <w:tc>
          <w:tcPr>
            <w:tcW w:w="1133"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46</w:t>
            </w: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724" w:type="dxa"/>
          </w:tcPr>
          <w:p w:rsidR="00EC0E2A" w:rsidRPr="00DE3651" w:rsidRDefault="00EC0E2A" w:rsidP="00641340">
            <w:pPr>
              <w:spacing w:after="0" w:line="240" w:lineRule="auto"/>
              <w:jc w:val="center"/>
              <w:rPr>
                <w:rFonts w:ascii="Times New Roman" w:hAnsi="Times New Roman"/>
                <w:sz w:val="24"/>
                <w:szCs w:val="24"/>
              </w:rPr>
            </w:pPr>
          </w:p>
        </w:tc>
      </w:tr>
      <w:tr w:rsidR="00EC0E2A" w:rsidRPr="00DE3651" w:rsidTr="000521A8">
        <w:trPr>
          <w:trHeight w:val="20"/>
          <w:jc w:val="center"/>
        </w:trPr>
        <w:tc>
          <w:tcPr>
            <w:tcW w:w="16099" w:type="dxa"/>
            <w:gridSpan w:val="15"/>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 xml:space="preserve">Подпрограмма 10 </w:t>
            </w:r>
            <w:r w:rsidR="00127831" w:rsidRPr="00DE3651">
              <w:rPr>
                <w:rFonts w:ascii="Times New Roman" w:hAnsi="Times New Roman"/>
                <w:sz w:val="24"/>
                <w:szCs w:val="24"/>
              </w:rPr>
              <w:t>«</w:t>
            </w:r>
            <w:r w:rsidRPr="00DE3651">
              <w:rPr>
                <w:rFonts w:ascii="Times New Roman" w:hAnsi="Times New Roman"/>
                <w:sz w:val="24"/>
                <w:szCs w:val="24"/>
              </w:rPr>
              <w:t>Организация бесплатного горячего питания обучающихся</w:t>
            </w:r>
          </w:p>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общеобразовательных организаций Республики Тыва на 2021-2025 годы</w:t>
            </w:r>
            <w:r w:rsidR="00127831" w:rsidRPr="00DE3651">
              <w:rPr>
                <w:rFonts w:ascii="Times New Roman" w:hAnsi="Times New Roman"/>
                <w:sz w:val="24"/>
                <w:szCs w:val="24"/>
              </w:rPr>
              <w:t>»</w:t>
            </w:r>
          </w:p>
        </w:tc>
      </w:tr>
      <w:tr w:rsidR="00EC0E2A" w:rsidRPr="00DE3651" w:rsidTr="000521A8">
        <w:trPr>
          <w:trHeight w:val="20"/>
          <w:jc w:val="center"/>
        </w:trPr>
        <w:tc>
          <w:tcPr>
            <w:tcW w:w="5122" w:type="dxa"/>
          </w:tcPr>
          <w:p w:rsidR="00EC0E2A" w:rsidRPr="00DE3651" w:rsidRDefault="00EC0E2A" w:rsidP="00641340">
            <w:pPr>
              <w:spacing w:after="0" w:line="240" w:lineRule="auto"/>
              <w:rPr>
                <w:rFonts w:ascii="Times New Roman" w:hAnsi="Times New Roman"/>
                <w:sz w:val="24"/>
                <w:szCs w:val="24"/>
              </w:rPr>
            </w:pPr>
            <w:r w:rsidRPr="00DE3651">
              <w:rPr>
                <w:rFonts w:ascii="Times New Roman" w:hAnsi="Times New Roman"/>
                <w:sz w:val="24"/>
                <w:szCs w:val="24"/>
              </w:rPr>
              <w:t>10.1. Доля обучающихся 1-4 классов общеобразовательных организаций, обеспеченных бесплатным качественным горячим питанием</w:t>
            </w:r>
          </w:p>
        </w:tc>
        <w:tc>
          <w:tcPr>
            <w:tcW w:w="127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1133"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24"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r>
      <w:tr w:rsidR="00EC0E2A" w:rsidRPr="00DE3651" w:rsidTr="000521A8">
        <w:trPr>
          <w:trHeight w:val="20"/>
          <w:jc w:val="center"/>
        </w:trPr>
        <w:tc>
          <w:tcPr>
            <w:tcW w:w="5122" w:type="dxa"/>
          </w:tcPr>
          <w:p w:rsidR="00EC0E2A" w:rsidRPr="00DE3651" w:rsidRDefault="00EC0E2A" w:rsidP="00641340">
            <w:pPr>
              <w:spacing w:after="0" w:line="240" w:lineRule="auto"/>
              <w:rPr>
                <w:rFonts w:ascii="Times New Roman" w:hAnsi="Times New Roman"/>
                <w:sz w:val="24"/>
                <w:szCs w:val="24"/>
              </w:rPr>
            </w:pPr>
            <w:r w:rsidRPr="00DE3651">
              <w:rPr>
                <w:rFonts w:ascii="Times New Roman" w:hAnsi="Times New Roman"/>
                <w:sz w:val="24"/>
                <w:szCs w:val="24"/>
              </w:rPr>
              <w:t>10.2. Доля обучающихся с ограниченными возможностями здоровья общеобразовательных организаций Республики Тыва, обеспеченных бесплатным качественным горячим питанием</w:t>
            </w:r>
          </w:p>
        </w:tc>
        <w:tc>
          <w:tcPr>
            <w:tcW w:w="127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1133"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665"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79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70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85</w:t>
            </w:r>
          </w:p>
        </w:tc>
        <w:tc>
          <w:tcPr>
            <w:tcW w:w="66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90</w:t>
            </w:r>
          </w:p>
        </w:tc>
        <w:tc>
          <w:tcPr>
            <w:tcW w:w="796"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24" w:type="dxa"/>
          </w:tcPr>
          <w:p w:rsidR="00EC0E2A" w:rsidRPr="00DE3651" w:rsidRDefault="00EC0E2A" w:rsidP="00641340">
            <w:pPr>
              <w:spacing w:after="0" w:line="240" w:lineRule="auto"/>
              <w:jc w:val="center"/>
              <w:rPr>
                <w:rFonts w:ascii="Times New Roman" w:hAnsi="Times New Roman"/>
                <w:sz w:val="24"/>
                <w:szCs w:val="24"/>
              </w:rPr>
            </w:pPr>
            <w:r w:rsidRPr="00DE3651">
              <w:rPr>
                <w:rFonts w:ascii="Times New Roman" w:hAnsi="Times New Roman"/>
                <w:sz w:val="24"/>
                <w:szCs w:val="24"/>
              </w:rPr>
              <w:t>100</w:t>
            </w:r>
          </w:p>
        </w:tc>
      </w:tr>
      <w:tr w:rsidR="000521A8" w:rsidRPr="00DE3651" w:rsidTr="000521A8">
        <w:trPr>
          <w:trHeight w:val="20"/>
          <w:jc w:val="center"/>
        </w:trPr>
        <w:tc>
          <w:tcPr>
            <w:tcW w:w="5122" w:type="dxa"/>
          </w:tcPr>
          <w:p w:rsidR="000521A8" w:rsidRPr="00DE3651" w:rsidRDefault="000521A8" w:rsidP="000521A8">
            <w:pPr>
              <w:spacing w:after="0" w:line="240" w:lineRule="auto"/>
              <w:rPr>
                <w:rFonts w:ascii="Times New Roman" w:hAnsi="Times New Roman"/>
                <w:sz w:val="24"/>
                <w:szCs w:val="24"/>
              </w:rPr>
            </w:pPr>
            <w:r w:rsidRPr="00DE3651">
              <w:rPr>
                <w:rFonts w:ascii="Times New Roman" w:hAnsi="Times New Roman"/>
                <w:sz w:val="24"/>
                <w:szCs w:val="24"/>
              </w:rPr>
              <w:t xml:space="preserve">10.3. Доля обучающихся 1-4 классов общеобразовательных организаций с пищевыми особенностями развития, нуждающихся в специальном </w:t>
            </w:r>
          </w:p>
        </w:tc>
        <w:tc>
          <w:tcPr>
            <w:tcW w:w="127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1133"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24"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r>
    </w:tbl>
    <w:p w:rsidR="000521A8" w:rsidRDefault="000521A8"/>
    <w:p w:rsidR="000521A8" w:rsidRDefault="000521A8"/>
    <w:tbl>
      <w:tblPr>
        <w:tblW w:w="16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782"/>
        <w:gridCol w:w="1276"/>
        <w:gridCol w:w="1133"/>
        <w:gridCol w:w="665"/>
        <w:gridCol w:w="665"/>
        <w:gridCol w:w="796"/>
        <w:gridCol w:w="666"/>
        <w:gridCol w:w="796"/>
        <w:gridCol w:w="666"/>
        <w:gridCol w:w="666"/>
        <w:gridCol w:w="666"/>
        <w:gridCol w:w="796"/>
        <w:gridCol w:w="666"/>
        <w:gridCol w:w="796"/>
        <w:gridCol w:w="724"/>
        <w:gridCol w:w="360"/>
      </w:tblGrid>
      <w:tr w:rsidR="000521A8" w:rsidRPr="00DE3651" w:rsidTr="000521A8">
        <w:trPr>
          <w:gridAfter w:val="1"/>
          <w:wAfter w:w="360" w:type="dxa"/>
          <w:trHeight w:val="20"/>
          <w:tblHeader/>
          <w:jc w:val="center"/>
        </w:trPr>
        <w:tc>
          <w:tcPr>
            <w:tcW w:w="4782"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w:t>
            </w:r>
          </w:p>
        </w:tc>
        <w:tc>
          <w:tcPr>
            <w:tcW w:w="127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2</w:t>
            </w:r>
          </w:p>
        </w:tc>
        <w:tc>
          <w:tcPr>
            <w:tcW w:w="1133"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3</w:t>
            </w:r>
          </w:p>
        </w:tc>
        <w:tc>
          <w:tcPr>
            <w:tcW w:w="665"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4</w:t>
            </w:r>
          </w:p>
        </w:tc>
        <w:tc>
          <w:tcPr>
            <w:tcW w:w="665"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5</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6</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7</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8</w:t>
            </w:r>
          </w:p>
        </w:tc>
        <w:tc>
          <w:tcPr>
            <w:tcW w:w="666" w:type="dxa"/>
          </w:tcPr>
          <w:p w:rsidR="000521A8" w:rsidRPr="00DE3651" w:rsidRDefault="000521A8" w:rsidP="00FC5BD7">
            <w:pPr>
              <w:tabs>
                <w:tab w:val="center" w:pos="292"/>
              </w:tabs>
              <w:spacing w:after="0" w:line="240" w:lineRule="auto"/>
              <w:jc w:val="center"/>
              <w:rPr>
                <w:rFonts w:ascii="Times New Roman" w:hAnsi="Times New Roman"/>
                <w:sz w:val="24"/>
                <w:szCs w:val="24"/>
              </w:rPr>
            </w:pPr>
            <w:r w:rsidRPr="00DE3651">
              <w:rPr>
                <w:rFonts w:ascii="Times New Roman" w:hAnsi="Times New Roman"/>
                <w:sz w:val="24"/>
                <w:szCs w:val="24"/>
              </w:rPr>
              <w:t>9</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11</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12</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13</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14</w:t>
            </w:r>
          </w:p>
        </w:tc>
        <w:tc>
          <w:tcPr>
            <w:tcW w:w="724"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15</w:t>
            </w:r>
          </w:p>
        </w:tc>
      </w:tr>
      <w:tr w:rsidR="000521A8" w:rsidRPr="00DE3651" w:rsidTr="000521A8">
        <w:trPr>
          <w:gridAfter w:val="1"/>
          <w:wAfter w:w="360" w:type="dxa"/>
          <w:trHeight w:val="20"/>
          <w:jc w:val="center"/>
        </w:trPr>
        <w:tc>
          <w:tcPr>
            <w:tcW w:w="4782" w:type="dxa"/>
          </w:tcPr>
          <w:p w:rsidR="000521A8" w:rsidRPr="00DE3651" w:rsidRDefault="000521A8" w:rsidP="00FC5BD7">
            <w:pPr>
              <w:spacing w:after="0" w:line="240" w:lineRule="auto"/>
              <w:rPr>
                <w:rFonts w:ascii="Times New Roman" w:hAnsi="Times New Roman"/>
                <w:sz w:val="24"/>
                <w:szCs w:val="24"/>
              </w:rPr>
            </w:pPr>
            <w:r w:rsidRPr="00DE3651">
              <w:rPr>
                <w:rFonts w:ascii="Times New Roman" w:hAnsi="Times New Roman"/>
                <w:sz w:val="24"/>
                <w:szCs w:val="24"/>
              </w:rPr>
              <w:t>меню, обеспеченных качественным горячим питанием</w:t>
            </w:r>
          </w:p>
        </w:tc>
        <w:tc>
          <w:tcPr>
            <w:tcW w:w="1276" w:type="dxa"/>
          </w:tcPr>
          <w:p w:rsidR="000521A8" w:rsidRPr="00DE3651" w:rsidRDefault="000521A8" w:rsidP="00FC5BD7">
            <w:pPr>
              <w:spacing w:after="0" w:line="240" w:lineRule="auto"/>
              <w:jc w:val="center"/>
              <w:rPr>
                <w:rFonts w:ascii="Times New Roman" w:hAnsi="Times New Roman"/>
                <w:sz w:val="24"/>
                <w:szCs w:val="24"/>
              </w:rPr>
            </w:pPr>
          </w:p>
        </w:tc>
        <w:tc>
          <w:tcPr>
            <w:tcW w:w="1133" w:type="dxa"/>
          </w:tcPr>
          <w:p w:rsidR="000521A8" w:rsidRPr="00DE3651" w:rsidRDefault="000521A8" w:rsidP="00FC5BD7">
            <w:pPr>
              <w:spacing w:after="0" w:line="240" w:lineRule="auto"/>
              <w:jc w:val="center"/>
              <w:rPr>
                <w:rFonts w:ascii="Times New Roman" w:hAnsi="Times New Roman"/>
                <w:sz w:val="24"/>
                <w:szCs w:val="24"/>
              </w:rPr>
            </w:pP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724" w:type="dxa"/>
          </w:tcPr>
          <w:p w:rsidR="000521A8" w:rsidRPr="00DE3651" w:rsidRDefault="000521A8" w:rsidP="00FC5BD7">
            <w:pPr>
              <w:spacing w:after="0" w:line="240" w:lineRule="auto"/>
              <w:jc w:val="center"/>
              <w:rPr>
                <w:rFonts w:ascii="Times New Roman" w:hAnsi="Times New Roman"/>
                <w:sz w:val="24"/>
                <w:szCs w:val="24"/>
              </w:rPr>
            </w:pPr>
          </w:p>
        </w:tc>
      </w:tr>
      <w:tr w:rsidR="000521A8" w:rsidRPr="00DE3651" w:rsidTr="000521A8">
        <w:trPr>
          <w:gridAfter w:val="1"/>
          <w:wAfter w:w="360" w:type="dxa"/>
          <w:trHeight w:val="20"/>
          <w:jc w:val="center"/>
        </w:trPr>
        <w:tc>
          <w:tcPr>
            <w:tcW w:w="4782" w:type="dxa"/>
          </w:tcPr>
          <w:p w:rsidR="000521A8" w:rsidRPr="00DE3651" w:rsidRDefault="000521A8" w:rsidP="00FC5BD7">
            <w:pPr>
              <w:spacing w:after="0" w:line="240" w:lineRule="auto"/>
              <w:rPr>
                <w:rFonts w:ascii="Times New Roman" w:hAnsi="Times New Roman"/>
                <w:sz w:val="24"/>
                <w:szCs w:val="24"/>
              </w:rPr>
            </w:pPr>
            <w:r w:rsidRPr="00DE3651">
              <w:rPr>
                <w:rFonts w:ascii="Times New Roman" w:hAnsi="Times New Roman"/>
                <w:sz w:val="24"/>
                <w:szCs w:val="24"/>
              </w:rPr>
              <w:t>10.4. Доля общеобразовательных организаций, оснащенных соответствующим оборудованием, необходимым для организации горячего питания в соответствии с требованиями действующих санитарных правил</w:t>
            </w:r>
          </w:p>
        </w:tc>
        <w:tc>
          <w:tcPr>
            <w:tcW w:w="127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1133"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50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70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80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90</w:t>
            </w:r>
          </w:p>
        </w:tc>
        <w:tc>
          <w:tcPr>
            <w:tcW w:w="724"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r>
      <w:tr w:rsidR="000521A8" w:rsidRPr="00DE3651" w:rsidTr="000521A8">
        <w:trPr>
          <w:gridAfter w:val="1"/>
          <w:wAfter w:w="360" w:type="dxa"/>
          <w:trHeight w:val="20"/>
          <w:jc w:val="center"/>
        </w:trPr>
        <w:tc>
          <w:tcPr>
            <w:tcW w:w="4782" w:type="dxa"/>
          </w:tcPr>
          <w:p w:rsidR="000521A8" w:rsidRPr="00DE3651" w:rsidRDefault="000521A8" w:rsidP="00FC5BD7">
            <w:pPr>
              <w:spacing w:after="0" w:line="240" w:lineRule="auto"/>
              <w:rPr>
                <w:rFonts w:ascii="Times New Roman" w:hAnsi="Times New Roman"/>
                <w:sz w:val="24"/>
                <w:szCs w:val="24"/>
              </w:rPr>
            </w:pPr>
            <w:r w:rsidRPr="00DE3651">
              <w:rPr>
                <w:rFonts w:ascii="Times New Roman" w:hAnsi="Times New Roman"/>
                <w:sz w:val="24"/>
                <w:szCs w:val="24"/>
              </w:rPr>
              <w:t>10.5. Доля общеобразовательных организаций, охваченных родительским и общественным контролем за организацией горячего питания обучающихся</w:t>
            </w:r>
          </w:p>
        </w:tc>
        <w:tc>
          <w:tcPr>
            <w:tcW w:w="127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1133"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24"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r>
      <w:tr w:rsidR="000521A8" w:rsidRPr="00DE3651" w:rsidTr="000521A8">
        <w:trPr>
          <w:trHeight w:val="20"/>
          <w:jc w:val="center"/>
        </w:trPr>
        <w:tc>
          <w:tcPr>
            <w:tcW w:w="4782" w:type="dxa"/>
          </w:tcPr>
          <w:p w:rsidR="000521A8" w:rsidRPr="00DE3651" w:rsidRDefault="000521A8" w:rsidP="00FC5BD7">
            <w:pPr>
              <w:spacing w:after="0" w:line="240" w:lineRule="auto"/>
              <w:rPr>
                <w:rFonts w:ascii="Times New Roman" w:hAnsi="Times New Roman"/>
                <w:sz w:val="24"/>
                <w:szCs w:val="24"/>
              </w:rPr>
            </w:pPr>
            <w:r w:rsidRPr="00DE3651">
              <w:rPr>
                <w:rFonts w:ascii="Times New Roman" w:hAnsi="Times New Roman"/>
                <w:sz w:val="24"/>
                <w:szCs w:val="24"/>
              </w:rPr>
              <w:t>10.6. Доля общеобразовательных организаций, в которых внедрена система контроля качества пищевых продуктов, включая периодические лабораторные исследования</w:t>
            </w:r>
          </w:p>
        </w:tc>
        <w:tc>
          <w:tcPr>
            <w:tcW w:w="127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1133"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процентов</w:t>
            </w: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665"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p>
        </w:tc>
        <w:tc>
          <w:tcPr>
            <w:tcW w:w="666" w:type="dxa"/>
          </w:tcPr>
          <w:p w:rsidR="000521A8" w:rsidRPr="00DE3651" w:rsidRDefault="000521A8" w:rsidP="00FC5BD7">
            <w:pPr>
              <w:spacing w:after="0" w:line="240" w:lineRule="auto"/>
              <w:jc w:val="center"/>
              <w:rPr>
                <w:rFonts w:ascii="Times New Roman" w:hAnsi="Times New Roman"/>
                <w:sz w:val="24"/>
                <w:szCs w:val="24"/>
              </w:rPr>
            </w:pP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1 00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66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96" w:type="dxa"/>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724" w:type="dxa"/>
            <w:tcBorders>
              <w:right w:val="single" w:sz="4" w:space="0" w:color="auto"/>
            </w:tcBorders>
          </w:tcPr>
          <w:p w:rsidR="000521A8" w:rsidRPr="00DE3651" w:rsidRDefault="000521A8" w:rsidP="00FC5BD7">
            <w:pPr>
              <w:spacing w:after="0" w:line="240" w:lineRule="auto"/>
              <w:jc w:val="center"/>
              <w:rPr>
                <w:rFonts w:ascii="Times New Roman" w:hAnsi="Times New Roman"/>
                <w:sz w:val="24"/>
                <w:szCs w:val="24"/>
              </w:rPr>
            </w:pPr>
            <w:r w:rsidRPr="00DE3651">
              <w:rPr>
                <w:rFonts w:ascii="Times New Roman" w:hAnsi="Times New Roman"/>
                <w:sz w:val="24"/>
                <w:szCs w:val="24"/>
              </w:rPr>
              <w:t>100</w:t>
            </w:r>
          </w:p>
        </w:tc>
        <w:tc>
          <w:tcPr>
            <w:tcW w:w="360" w:type="dxa"/>
            <w:tcBorders>
              <w:top w:val="nil"/>
              <w:left w:val="single" w:sz="4" w:space="0" w:color="auto"/>
              <w:bottom w:val="nil"/>
              <w:right w:val="nil"/>
            </w:tcBorders>
            <w:shd w:val="clear" w:color="auto" w:fill="auto"/>
            <w:vAlign w:val="bottom"/>
          </w:tcPr>
          <w:p w:rsidR="000521A8" w:rsidRPr="00DE3651" w:rsidRDefault="000521A8" w:rsidP="000521A8">
            <w:pPr>
              <w:spacing w:after="0" w:line="240" w:lineRule="auto"/>
              <w:rPr>
                <w:rFonts w:ascii="Times New Roman" w:hAnsi="Times New Roman"/>
                <w:sz w:val="24"/>
                <w:szCs w:val="24"/>
              </w:rPr>
            </w:pPr>
            <w:r>
              <w:rPr>
                <w:rFonts w:ascii="Times New Roman" w:hAnsi="Times New Roman"/>
                <w:sz w:val="24"/>
                <w:szCs w:val="24"/>
              </w:rPr>
              <w:t>»;</w:t>
            </w:r>
          </w:p>
        </w:tc>
      </w:tr>
      <w:bookmarkEnd w:id="11"/>
      <w:bookmarkEnd w:id="12"/>
    </w:tbl>
    <w:p w:rsidR="000521A8" w:rsidRDefault="000521A8" w:rsidP="000521A8">
      <w:pPr>
        <w:spacing w:after="0" w:line="360" w:lineRule="atLeast"/>
        <w:ind w:firstLine="709"/>
        <w:jc w:val="both"/>
        <w:rPr>
          <w:rFonts w:ascii="Times New Roman" w:hAnsi="Times New Roman"/>
          <w:sz w:val="28"/>
          <w:szCs w:val="28"/>
        </w:rPr>
      </w:pPr>
    </w:p>
    <w:p w:rsidR="006D7901" w:rsidRPr="00F34CEE" w:rsidRDefault="001523E0" w:rsidP="000521A8">
      <w:pPr>
        <w:spacing w:after="0" w:line="360" w:lineRule="atLeast"/>
        <w:ind w:firstLine="709"/>
        <w:jc w:val="both"/>
        <w:rPr>
          <w:rFonts w:ascii="Times New Roman" w:hAnsi="Times New Roman"/>
          <w:sz w:val="28"/>
          <w:szCs w:val="28"/>
        </w:rPr>
      </w:pPr>
      <w:r>
        <w:rPr>
          <w:rFonts w:ascii="Times New Roman" w:hAnsi="Times New Roman"/>
          <w:sz w:val="28"/>
          <w:szCs w:val="28"/>
        </w:rPr>
        <w:t>т</w:t>
      </w:r>
      <w:r w:rsidR="00AA427D" w:rsidRPr="00F34CEE">
        <w:rPr>
          <w:rFonts w:ascii="Times New Roman" w:hAnsi="Times New Roman"/>
          <w:sz w:val="28"/>
          <w:szCs w:val="28"/>
        </w:rPr>
        <w:t xml:space="preserve">) </w:t>
      </w:r>
      <w:r w:rsidR="006D7901" w:rsidRPr="00F34CEE">
        <w:rPr>
          <w:rFonts w:ascii="Times New Roman" w:hAnsi="Times New Roman"/>
          <w:sz w:val="28"/>
          <w:szCs w:val="28"/>
        </w:rPr>
        <w:t xml:space="preserve">в правом верхнем углу приложения № 2 к Программе слова </w:t>
      </w:r>
      <w:r w:rsidR="00127831">
        <w:rPr>
          <w:rFonts w:ascii="Times New Roman" w:hAnsi="Times New Roman"/>
          <w:sz w:val="28"/>
          <w:szCs w:val="28"/>
        </w:rPr>
        <w:t>«</w:t>
      </w:r>
      <w:r w:rsidR="006D7901" w:rsidRPr="00F34CEE">
        <w:rPr>
          <w:rFonts w:ascii="Times New Roman" w:hAnsi="Times New Roman"/>
          <w:sz w:val="28"/>
          <w:szCs w:val="28"/>
        </w:rPr>
        <w:t>и науки</w:t>
      </w:r>
      <w:r w:rsidR="00127831">
        <w:rPr>
          <w:rFonts w:ascii="Times New Roman" w:hAnsi="Times New Roman"/>
          <w:sz w:val="28"/>
          <w:szCs w:val="28"/>
        </w:rPr>
        <w:t>»</w:t>
      </w:r>
      <w:r w:rsidR="006D7901" w:rsidRPr="00F34CEE">
        <w:rPr>
          <w:rFonts w:ascii="Times New Roman" w:hAnsi="Times New Roman"/>
          <w:sz w:val="28"/>
          <w:szCs w:val="28"/>
        </w:rPr>
        <w:t xml:space="preserve"> исключить; </w:t>
      </w:r>
    </w:p>
    <w:p w:rsidR="004E25E9" w:rsidRPr="00F34CEE" w:rsidRDefault="001523E0" w:rsidP="000521A8">
      <w:pPr>
        <w:spacing w:after="0" w:line="360" w:lineRule="atLeast"/>
        <w:ind w:firstLine="709"/>
        <w:jc w:val="both"/>
        <w:rPr>
          <w:rFonts w:ascii="Times New Roman" w:hAnsi="Times New Roman"/>
          <w:sz w:val="28"/>
          <w:szCs w:val="28"/>
        </w:rPr>
      </w:pPr>
      <w:r>
        <w:rPr>
          <w:rFonts w:ascii="Times New Roman" w:hAnsi="Times New Roman"/>
          <w:sz w:val="28"/>
          <w:szCs w:val="28"/>
        </w:rPr>
        <w:t>у</w:t>
      </w:r>
      <w:r w:rsidR="006D7901" w:rsidRPr="00F34CEE">
        <w:rPr>
          <w:rFonts w:ascii="Times New Roman" w:hAnsi="Times New Roman"/>
          <w:sz w:val="28"/>
          <w:szCs w:val="28"/>
        </w:rPr>
        <w:t xml:space="preserve">) </w:t>
      </w:r>
      <w:r w:rsidR="004E25E9" w:rsidRPr="00F34CEE">
        <w:rPr>
          <w:rFonts w:ascii="Times New Roman" w:hAnsi="Times New Roman"/>
          <w:sz w:val="28"/>
          <w:szCs w:val="28"/>
        </w:rPr>
        <w:t xml:space="preserve">в </w:t>
      </w:r>
      <w:r w:rsidR="000F1F1C" w:rsidRPr="00F34CEE">
        <w:rPr>
          <w:rFonts w:ascii="Times New Roman" w:hAnsi="Times New Roman"/>
          <w:sz w:val="28"/>
          <w:szCs w:val="28"/>
        </w:rPr>
        <w:t>приложени</w:t>
      </w:r>
      <w:r w:rsidR="004E25E9" w:rsidRPr="00F34CEE">
        <w:rPr>
          <w:rFonts w:ascii="Times New Roman" w:hAnsi="Times New Roman"/>
          <w:sz w:val="28"/>
          <w:szCs w:val="28"/>
        </w:rPr>
        <w:t>и</w:t>
      </w:r>
      <w:r w:rsidR="000F1F1C" w:rsidRPr="00F34CEE">
        <w:rPr>
          <w:rFonts w:ascii="Times New Roman" w:hAnsi="Times New Roman"/>
          <w:sz w:val="28"/>
          <w:szCs w:val="28"/>
        </w:rPr>
        <w:t xml:space="preserve"> № 3 к Программе</w:t>
      </w:r>
      <w:r w:rsidR="004E25E9" w:rsidRPr="00F34CEE">
        <w:rPr>
          <w:rFonts w:ascii="Times New Roman" w:hAnsi="Times New Roman"/>
          <w:sz w:val="28"/>
          <w:szCs w:val="28"/>
        </w:rPr>
        <w:t>:</w:t>
      </w:r>
    </w:p>
    <w:p w:rsidR="006D7901" w:rsidRPr="00F34CEE" w:rsidRDefault="006D7901" w:rsidP="000521A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в правом верхнем углу слова </w:t>
      </w:r>
      <w:r w:rsidR="00127831">
        <w:rPr>
          <w:rFonts w:ascii="Times New Roman" w:hAnsi="Times New Roman"/>
          <w:sz w:val="28"/>
          <w:szCs w:val="28"/>
        </w:rPr>
        <w:t>«</w:t>
      </w:r>
      <w:r w:rsidRPr="00F34CEE">
        <w:rPr>
          <w:rFonts w:ascii="Times New Roman" w:hAnsi="Times New Roman"/>
          <w:sz w:val="28"/>
          <w:szCs w:val="28"/>
        </w:rPr>
        <w:t>и науки</w:t>
      </w:r>
      <w:r w:rsidR="00127831">
        <w:rPr>
          <w:rFonts w:ascii="Times New Roman" w:hAnsi="Times New Roman"/>
          <w:sz w:val="28"/>
          <w:szCs w:val="28"/>
        </w:rPr>
        <w:t>»</w:t>
      </w:r>
      <w:r w:rsidRPr="00F34CEE">
        <w:rPr>
          <w:rFonts w:ascii="Times New Roman" w:hAnsi="Times New Roman"/>
          <w:sz w:val="28"/>
          <w:szCs w:val="28"/>
        </w:rPr>
        <w:t xml:space="preserve"> исключить;</w:t>
      </w:r>
    </w:p>
    <w:p w:rsidR="00A66C3C" w:rsidRPr="00F34CEE" w:rsidRDefault="002E3594" w:rsidP="000521A8">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таблицу № 1.2</w:t>
      </w:r>
      <w:r w:rsidR="004E25E9" w:rsidRPr="00F34CEE">
        <w:rPr>
          <w:rFonts w:ascii="Times New Roman" w:hAnsi="Times New Roman"/>
          <w:sz w:val="28"/>
          <w:szCs w:val="28"/>
        </w:rPr>
        <w:t xml:space="preserve"> изложить в следующей редакции:</w:t>
      </w:r>
    </w:p>
    <w:p w:rsidR="00FC5BD7" w:rsidRDefault="00FC5BD7">
      <w:pPr>
        <w:spacing w:after="0" w:line="240" w:lineRule="auto"/>
        <w:rPr>
          <w:rFonts w:ascii="Times New Roman" w:hAnsi="Times New Roman"/>
          <w:sz w:val="28"/>
          <w:szCs w:val="28"/>
        </w:rPr>
      </w:pPr>
      <w:r>
        <w:rPr>
          <w:rFonts w:ascii="Times New Roman" w:hAnsi="Times New Roman"/>
          <w:sz w:val="28"/>
          <w:szCs w:val="28"/>
        </w:rPr>
        <w:br w:type="page"/>
      </w:r>
    </w:p>
    <w:p w:rsidR="005A56F7" w:rsidRPr="00FC5BD7" w:rsidRDefault="00127831" w:rsidP="00FC5BD7">
      <w:pPr>
        <w:spacing w:after="0" w:line="240" w:lineRule="auto"/>
        <w:jc w:val="right"/>
        <w:rPr>
          <w:rFonts w:ascii="Times New Roman" w:hAnsi="Times New Roman"/>
          <w:sz w:val="28"/>
          <w:szCs w:val="28"/>
        </w:rPr>
      </w:pPr>
      <w:r w:rsidRPr="00FC5BD7">
        <w:rPr>
          <w:rFonts w:ascii="Times New Roman" w:hAnsi="Times New Roman"/>
          <w:sz w:val="28"/>
          <w:szCs w:val="28"/>
        </w:rPr>
        <w:lastRenderedPageBreak/>
        <w:t>«</w:t>
      </w:r>
      <w:r w:rsidR="005A56F7" w:rsidRPr="00FC5BD7">
        <w:rPr>
          <w:rFonts w:ascii="Times New Roman" w:hAnsi="Times New Roman"/>
          <w:sz w:val="28"/>
          <w:szCs w:val="28"/>
        </w:rPr>
        <w:t>Таблица 1</w:t>
      </w:r>
      <w:r w:rsidR="0077564A" w:rsidRPr="00FC5BD7">
        <w:rPr>
          <w:rFonts w:ascii="Times New Roman" w:hAnsi="Times New Roman"/>
          <w:sz w:val="28"/>
          <w:szCs w:val="28"/>
        </w:rPr>
        <w:t>.</w:t>
      </w:r>
      <w:r w:rsidR="008916A3" w:rsidRPr="00FC5BD7">
        <w:rPr>
          <w:rFonts w:ascii="Times New Roman" w:hAnsi="Times New Roman"/>
          <w:sz w:val="28"/>
          <w:szCs w:val="28"/>
        </w:rPr>
        <w:t>2</w:t>
      </w:r>
    </w:p>
    <w:p w:rsidR="00E245B1" w:rsidRPr="00FC5BD7" w:rsidRDefault="00E245B1" w:rsidP="00FC5BD7">
      <w:pPr>
        <w:spacing w:after="0" w:line="240" w:lineRule="auto"/>
        <w:jc w:val="center"/>
        <w:rPr>
          <w:rFonts w:ascii="Times New Roman" w:hAnsi="Times New Roman"/>
          <w:sz w:val="28"/>
          <w:szCs w:val="28"/>
        </w:rPr>
      </w:pPr>
    </w:p>
    <w:p w:rsidR="00E245B1" w:rsidRPr="00FC5BD7" w:rsidRDefault="00E245B1" w:rsidP="00FC5BD7">
      <w:pPr>
        <w:spacing w:after="0" w:line="240" w:lineRule="auto"/>
        <w:jc w:val="center"/>
        <w:rPr>
          <w:rFonts w:ascii="Times New Roman" w:hAnsi="Times New Roman"/>
          <w:sz w:val="28"/>
          <w:szCs w:val="28"/>
        </w:rPr>
      </w:pPr>
      <w:r w:rsidRPr="00FC5BD7">
        <w:rPr>
          <w:rFonts w:ascii="Times New Roman" w:hAnsi="Times New Roman"/>
          <w:sz w:val="28"/>
          <w:szCs w:val="28"/>
        </w:rPr>
        <w:t>П</w:t>
      </w:r>
      <w:r w:rsidR="00FC5BD7">
        <w:rPr>
          <w:rFonts w:ascii="Times New Roman" w:hAnsi="Times New Roman"/>
          <w:sz w:val="28"/>
          <w:szCs w:val="28"/>
        </w:rPr>
        <w:t xml:space="preserve"> </w:t>
      </w:r>
      <w:r w:rsidRPr="00FC5BD7">
        <w:rPr>
          <w:rFonts w:ascii="Times New Roman" w:hAnsi="Times New Roman"/>
          <w:sz w:val="28"/>
          <w:szCs w:val="28"/>
        </w:rPr>
        <w:t>Е</w:t>
      </w:r>
      <w:r w:rsidR="00FC5BD7">
        <w:rPr>
          <w:rFonts w:ascii="Times New Roman" w:hAnsi="Times New Roman"/>
          <w:sz w:val="28"/>
          <w:szCs w:val="28"/>
        </w:rPr>
        <w:t xml:space="preserve"> </w:t>
      </w:r>
      <w:r w:rsidRPr="00FC5BD7">
        <w:rPr>
          <w:rFonts w:ascii="Times New Roman" w:hAnsi="Times New Roman"/>
          <w:sz w:val="28"/>
          <w:szCs w:val="28"/>
        </w:rPr>
        <w:t>Р</w:t>
      </w:r>
      <w:r w:rsidR="00FC5BD7">
        <w:rPr>
          <w:rFonts w:ascii="Times New Roman" w:hAnsi="Times New Roman"/>
          <w:sz w:val="28"/>
          <w:szCs w:val="28"/>
        </w:rPr>
        <w:t xml:space="preserve"> </w:t>
      </w:r>
      <w:r w:rsidRPr="00FC5BD7">
        <w:rPr>
          <w:rFonts w:ascii="Times New Roman" w:hAnsi="Times New Roman"/>
          <w:sz w:val="28"/>
          <w:szCs w:val="28"/>
        </w:rPr>
        <w:t>Е</w:t>
      </w:r>
      <w:r w:rsidR="00FC5BD7">
        <w:rPr>
          <w:rFonts w:ascii="Times New Roman" w:hAnsi="Times New Roman"/>
          <w:sz w:val="28"/>
          <w:szCs w:val="28"/>
        </w:rPr>
        <w:t xml:space="preserve"> </w:t>
      </w:r>
      <w:r w:rsidRPr="00FC5BD7">
        <w:rPr>
          <w:rFonts w:ascii="Times New Roman" w:hAnsi="Times New Roman"/>
          <w:sz w:val="28"/>
          <w:szCs w:val="28"/>
        </w:rPr>
        <w:t>Ч</w:t>
      </w:r>
      <w:r w:rsidR="00FC5BD7">
        <w:rPr>
          <w:rFonts w:ascii="Times New Roman" w:hAnsi="Times New Roman"/>
          <w:sz w:val="28"/>
          <w:szCs w:val="28"/>
        </w:rPr>
        <w:t xml:space="preserve"> </w:t>
      </w:r>
      <w:r w:rsidRPr="00FC5BD7">
        <w:rPr>
          <w:rFonts w:ascii="Times New Roman" w:hAnsi="Times New Roman"/>
          <w:sz w:val="28"/>
          <w:szCs w:val="28"/>
        </w:rPr>
        <w:t>Е</w:t>
      </w:r>
      <w:r w:rsidR="00FC5BD7">
        <w:rPr>
          <w:rFonts w:ascii="Times New Roman" w:hAnsi="Times New Roman"/>
          <w:sz w:val="28"/>
          <w:szCs w:val="28"/>
        </w:rPr>
        <w:t xml:space="preserve"> </w:t>
      </w:r>
      <w:r w:rsidRPr="00FC5BD7">
        <w:rPr>
          <w:rFonts w:ascii="Times New Roman" w:hAnsi="Times New Roman"/>
          <w:sz w:val="28"/>
          <w:szCs w:val="28"/>
        </w:rPr>
        <w:t>Н</w:t>
      </w:r>
      <w:r w:rsidR="00FC5BD7">
        <w:rPr>
          <w:rFonts w:ascii="Times New Roman" w:hAnsi="Times New Roman"/>
          <w:sz w:val="28"/>
          <w:szCs w:val="28"/>
        </w:rPr>
        <w:t xml:space="preserve"> </w:t>
      </w:r>
      <w:r w:rsidRPr="00FC5BD7">
        <w:rPr>
          <w:rFonts w:ascii="Times New Roman" w:hAnsi="Times New Roman"/>
          <w:sz w:val="28"/>
          <w:szCs w:val="28"/>
        </w:rPr>
        <w:t>Ь</w:t>
      </w:r>
    </w:p>
    <w:p w:rsidR="00FC5BD7" w:rsidRDefault="00E245B1" w:rsidP="00FC5BD7">
      <w:pPr>
        <w:spacing w:after="0" w:line="240" w:lineRule="auto"/>
        <w:jc w:val="center"/>
        <w:rPr>
          <w:rFonts w:ascii="Times New Roman" w:hAnsi="Times New Roman"/>
          <w:sz w:val="28"/>
          <w:szCs w:val="28"/>
        </w:rPr>
      </w:pPr>
      <w:r w:rsidRPr="00FC5BD7">
        <w:rPr>
          <w:rFonts w:ascii="Times New Roman" w:hAnsi="Times New Roman"/>
          <w:sz w:val="28"/>
          <w:szCs w:val="28"/>
        </w:rPr>
        <w:t xml:space="preserve">основных мероприятий государственной программы Республики Тыва </w:t>
      </w:r>
    </w:p>
    <w:p w:rsidR="00E245B1" w:rsidRPr="00FC5BD7" w:rsidRDefault="00127831" w:rsidP="00FC5BD7">
      <w:pPr>
        <w:spacing w:after="0" w:line="240" w:lineRule="auto"/>
        <w:jc w:val="center"/>
        <w:rPr>
          <w:rFonts w:ascii="Times New Roman" w:hAnsi="Times New Roman"/>
          <w:sz w:val="28"/>
          <w:szCs w:val="28"/>
        </w:rPr>
      </w:pPr>
      <w:r w:rsidRPr="00FC5BD7">
        <w:rPr>
          <w:rFonts w:ascii="Times New Roman" w:hAnsi="Times New Roman"/>
          <w:sz w:val="28"/>
          <w:szCs w:val="28"/>
        </w:rPr>
        <w:t>«</w:t>
      </w:r>
      <w:r w:rsidR="00E245B1" w:rsidRPr="00FC5BD7">
        <w:rPr>
          <w:rFonts w:ascii="Times New Roman" w:hAnsi="Times New Roman"/>
          <w:sz w:val="28"/>
          <w:szCs w:val="28"/>
        </w:rPr>
        <w:t>Развитие образования на 2014-2025 годы</w:t>
      </w:r>
      <w:r w:rsidRPr="00FC5BD7">
        <w:rPr>
          <w:rFonts w:ascii="Times New Roman" w:hAnsi="Times New Roman"/>
          <w:sz w:val="28"/>
          <w:szCs w:val="28"/>
        </w:rPr>
        <w:t>»</w:t>
      </w:r>
    </w:p>
    <w:p w:rsidR="00E245B1" w:rsidRPr="00FC5BD7" w:rsidRDefault="00E245B1" w:rsidP="00FC5BD7">
      <w:pPr>
        <w:spacing w:after="0" w:line="240" w:lineRule="auto"/>
        <w:jc w:val="center"/>
        <w:rPr>
          <w:rFonts w:ascii="Times New Roman" w:hAnsi="Times New Roman"/>
          <w:sz w:val="28"/>
          <w:szCs w:val="28"/>
        </w:rPr>
      </w:pPr>
      <w:r w:rsidRPr="00FC5BD7">
        <w:rPr>
          <w:rFonts w:ascii="Times New Roman" w:hAnsi="Times New Roman"/>
          <w:sz w:val="28"/>
          <w:szCs w:val="28"/>
        </w:rPr>
        <w:t>(2021-2025 годы)</w:t>
      </w:r>
    </w:p>
    <w:p w:rsidR="00E245B1" w:rsidRPr="00FC5BD7" w:rsidRDefault="00E245B1" w:rsidP="00FC5BD7">
      <w:pPr>
        <w:spacing w:after="0" w:line="240" w:lineRule="auto"/>
        <w:jc w:val="center"/>
        <w:rPr>
          <w:rFonts w:ascii="Times New Roman" w:hAnsi="Times New Roman"/>
          <w:sz w:val="28"/>
          <w:szCs w:val="28"/>
        </w:rPr>
      </w:pPr>
    </w:p>
    <w:tbl>
      <w:tblPr>
        <w:tblStyle w:val="1"/>
        <w:tblW w:w="15961" w:type="dxa"/>
        <w:jc w:val="center"/>
        <w:tblCellMar>
          <w:left w:w="57" w:type="dxa"/>
          <w:right w:w="57" w:type="dxa"/>
        </w:tblCellMar>
        <w:tblLook w:val="04A0" w:firstRow="1" w:lastRow="0" w:firstColumn="1" w:lastColumn="0" w:noHBand="0" w:noVBand="1"/>
      </w:tblPr>
      <w:tblGrid>
        <w:gridCol w:w="4045"/>
        <w:gridCol w:w="1596"/>
        <w:gridCol w:w="1559"/>
        <w:gridCol w:w="1898"/>
        <w:gridCol w:w="1274"/>
        <w:gridCol w:w="1660"/>
        <w:gridCol w:w="1282"/>
        <w:gridCol w:w="2647"/>
      </w:tblGrid>
      <w:tr w:rsidR="00FC5BD7" w:rsidRPr="00FC5BD7" w:rsidTr="00FC5BD7">
        <w:trPr>
          <w:trHeight w:val="20"/>
          <w:jc w:val="center"/>
        </w:trPr>
        <w:tc>
          <w:tcPr>
            <w:tcW w:w="4045" w:type="dxa"/>
            <w:vMerge w:val="restart"/>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Наименование мероприятия</w:t>
            </w:r>
          </w:p>
        </w:tc>
        <w:tc>
          <w:tcPr>
            <w:tcW w:w="7987" w:type="dxa"/>
            <w:gridSpan w:val="5"/>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Объем финансирования, тыс. рублей</w:t>
            </w:r>
          </w:p>
        </w:tc>
        <w:tc>
          <w:tcPr>
            <w:tcW w:w="1282" w:type="dxa"/>
            <w:vMerge w:val="restart"/>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Сроки</w:t>
            </w:r>
          </w:p>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реализации (годы)</w:t>
            </w:r>
          </w:p>
        </w:tc>
        <w:tc>
          <w:tcPr>
            <w:tcW w:w="2647" w:type="dxa"/>
            <w:vMerge w:val="restart"/>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Ответственные за</w:t>
            </w:r>
          </w:p>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исполнение</w:t>
            </w:r>
          </w:p>
        </w:tc>
      </w:tr>
      <w:tr w:rsidR="00FC5BD7" w:rsidRPr="00FC5BD7" w:rsidTr="00FC5BD7">
        <w:trPr>
          <w:trHeight w:val="20"/>
          <w:jc w:val="center"/>
        </w:trPr>
        <w:tc>
          <w:tcPr>
            <w:tcW w:w="4045" w:type="dxa"/>
            <w:vMerge/>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p>
        </w:tc>
        <w:tc>
          <w:tcPr>
            <w:tcW w:w="1596"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всего</w:t>
            </w:r>
          </w:p>
        </w:tc>
        <w:tc>
          <w:tcPr>
            <w:tcW w:w="1559"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федеральный бюджет</w:t>
            </w:r>
          </w:p>
        </w:tc>
        <w:tc>
          <w:tcPr>
            <w:tcW w:w="1898"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республиканский бюджет</w:t>
            </w:r>
          </w:p>
        </w:tc>
        <w:tc>
          <w:tcPr>
            <w:tcW w:w="1274"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местный бюджет</w:t>
            </w:r>
          </w:p>
        </w:tc>
        <w:tc>
          <w:tcPr>
            <w:tcW w:w="1660"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внебюджетные средства</w:t>
            </w:r>
          </w:p>
        </w:tc>
        <w:tc>
          <w:tcPr>
            <w:tcW w:w="1282" w:type="dxa"/>
            <w:vMerge/>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p>
        </w:tc>
        <w:tc>
          <w:tcPr>
            <w:tcW w:w="2647" w:type="dxa"/>
            <w:vMerge/>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w:t>
            </w:r>
          </w:p>
        </w:tc>
        <w:tc>
          <w:tcPr>
            <w:tcW w:w="2647"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1. Подпрограмма 1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Развитие дошкольного образования</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ind w:right="174"/>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17 250 841,9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709 265,3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16 541 576,6</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2 919 537,6</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367 628,4</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2 551 909,2</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4 406 658,0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335 528,6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4 071 129,4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3 480 516,3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6 108,3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3 474 408,0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3 376 201,0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3 376 201,0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3 067 929,0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3 067 929,0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1.1. Субвенции на реализацию Закона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15 274 474,0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15 274 474,0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органы местного самоуправления, осуществляющие управление в сфере образования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2 269 530,4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2 269 530,4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3 658 911,6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3 658 911,6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3 298 198,0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3 298 198,0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3 178 053,0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3 178 053,0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2 869 781,0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2 869 781,0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 Субвенции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687 462,3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687 462,3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органы местного самоуправления, осуществляющие управление в сфере образования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126 333,8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126 333,8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119 634,5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119 634,5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132 498,0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132 498,0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154 498,0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154 498,0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154 498,0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154 498,0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bl>
    <w:p w:rsidR="00FC5BD7" w:rsidRPr="00FA2395" w:rsidRDefault="00FC5BD7" w:rsidP="00FC5BD7">
      <w:pPr>
        <w:spacing w:after="0" w:line="240" w:lineRule="auto"/>
        <w:rPr>
          <w:sz w:val="2"/>
        </w:rPr>
      </w:pPr>
    </w:p>
    <w:tbl>
      <w:tblPr>
        <w:tblStyle w:val="1"/>
        <w:tblW w:w="15961" w:type="dxa"/>
        <w:jc w:val="center"/>
        <w:tblCellMar>
          <w:left w:w="57" w:type="dxa"/>
          <w:right w:w="57" w:type="dxa"/>
        </w:tblCellMar>
        <w:tblLook w:val="04A0" w:firstRow="1" w:lastRow="0" w:firstColumn="1" w:lastColumn="0" w:noHBand="0" w:noVBand="1"/>
      </w:tblPr>
      <w:tblGrid>
        <w:gridCol w:w="4045"/>
        <w:gridCol w:w="1596"/>
        <w:gridCol w:w="1559"/>
        <w:gridCol w:w="1898"/>
        <w:gridCol w:w="1274"/>
        <w:gridCol w:w="1660"/>
        <w:gridCol w:w="1282"/>
        <w:gridCol w:w="2647"/>
      </w:tblGrid>
      <w:tr w:rsidR="00FC5BD7" w:rsidRPr="00FC5BD7" w:rsidTr="00FC5BD7">
        <w:trPr>
          <w:trHeight w:val="20"/>
          <w:tblHeader/>
          <w:jc w:val="center"/>
        </w:trPr>
        <w:tc>
          <w:tcPr>
            <w:tcW w:w="4045"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lastRenderedPageBreak/>
              <w:t>1</w:t>
            </w:r>
          </w:p>
        </w:tc>
        <w:tc>
          <w:tcPr>
            <w:tcW w:w="1596"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w:t>
            </w:r>
          </w:p>
        </w:tc>
        <w:tc>
          <w:tcPr>
            <w:tcW w:w="1559"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w:t>
            </w:r>
          </w:p>
        </w:tc>
        <w:tc>
          <w:tcPr>
            <w:tcW w:w="1898"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w:t>
            </w:r>
          </w:p>
        </w:tc>
        <w:tc>
          <w:tcPr>
            <w:tcW w:w="1274"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w:t>
            </w:r>
          </w:p>
        </w:tc>
        <w:tc>
          <w:tcPr>
            <w:tcW w:w="1660"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w:t>
            </w:r>
          </w:p>
        </w:tc>
        <w:tc>
          <w:tcPr>
            <w:tcW w:w="1282"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w:t>
            </w:r>
          </w:p>
        </w:tc>
        <w:tc>
          <w:tcPr>
            <w:tcW w:w="2647" w:type="dxa"/>
            <w:hideMark/>
          </w:tcPr>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 Субсидии на возмещение затрат в частных дошкольных образовательных организациях</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203 849,3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203 849,3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29 868,6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29 868,6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43 030,7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43 030,7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43 650,0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43 650,0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43 650,0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43 650,0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43 650,0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43 650,0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Создание дополнительных мест для детей в возрасте до 3 лет в образовательных организациях, реализующих образовательные программы дошкольного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538 511,4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295 590,7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242 920,7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строительства Республики Тыва, Министерство образования Республики Тыва, органы местного самоуправления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274 470,9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271 656,1</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2 814,8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264 040,5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23 934,6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240 105,9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 Создание объектов социального и производственного комплексов, в том числе объектов общегражданского назначения, жилья, инфраструктуры</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123 275,2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123 275,2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строительства Республики Тыва, Министерство образования Республики Тыва, органы местного самоуправления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123 275,2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123 275,2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 Осуществление капитальных вложений в объекты государственной собственности для завершения строительства образовательных организаций в рамках национальных проектов</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392 006,2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391 684,7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321,5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87 420,7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87 420,7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304 585,5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304 264,0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321,5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1.7. Субсидии бюджетам субъектов Российской Федерации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w:t>
            </w:r>
            <w:r w:rsidRPr="00FC5BD7">
              <w:rPr>
                <w:rFonts w:ascii="Times New Roman" w:eastAsia="Times New Roman" w:hAnsi="Times New Roman"/>
                <w:color w:val="000000"/>
                <w:sz w:val="24"/>
                <w:szCs w:val="24"/>
                <w:lang w:eastAsia="ru-RU"/>
              </w:rPr>
              <w:lastRenderedPageBreak/>
              <w:t>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lastRenderedPageBreak/>
              <w:t>22 212,3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21 989,9</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222,4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8 638,0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8 551,6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86,4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7 404,0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7 330,0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6 170,3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6 108,3</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lastRenderedPageBreak/>
              <w:t>1.8. Капитальный ремонт объектов республиканской собственности социальной сферы</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9 051,2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9 051,2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9 051,2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9 051,2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2. Подпрограмма 2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Развитие общего образования</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50 599 710,9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19 500 547,3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31 099 163,6</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7 605 369,6</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1 269 607,0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6 335 762,6</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14 832 622,4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6 560 450,0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8 272 172,4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14 168 952,6</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6 957 401,9</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7 211 550,7</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9 361 354,1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4 125 223,7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5 236 130,4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4 631 412,2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587 864,7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4 043 547,5</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FC5BD7" w:rsidRPr="00FC5BD7" w:rsidTr="00FC5BD7">
        <w:trPr>
          <w:trHeight w:val="20"/>
          <w:jc w:val="center"/>
        </w:trPr>
        <w:tc>
          <w:tcPr>
            <w:tcW w:w="15961" w:type="dxa"/>
            <w:gridSpan w:val="8"/>
            <w:hideMark/>
          </w:tcPr>
          <w:p w:rsid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Мероприятие 2.1. Развитие системы содержания и обучения детей </w:t>
            </w:r>
          </w:p>
          <w:p w:rsidR="00FC5BD7" w:rsidRPr="00FC5BD7" w:rsidRDefault="00FC5BD7"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в общеобразовательных организациях Республики Тыва</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2.1.1. Обеспечение содержания, воспитания и обучения детей в государственных общеобразовательных организациях Республики Тыва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3 541 116,1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3 541 116,1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715 121,2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715 121,2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814 661,3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814 661,3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722 948,7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722 948,7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670 015,9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670 015,9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618 369,0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618 369,0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2.1.1.1. ГАНОО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Государственный лицей Республики Тыва</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184 714,0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184 714,0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40 469,0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40 469,0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42 484,0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42 484,0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37 941,0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37 941,0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33 442,0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33 442,0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30 378,0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30 378,0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lastRenderedPageBreak/>
              <w:t xml:space="preserve">2.1.1.2. ГБОУ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Аграрный лицей-интернат Республики Тыва</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328 147,2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328 147,2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60 986,6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60 986,6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79 006,1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79 006,1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70 503,5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70 503,5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61 662,0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61 662,0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55 989,0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55 989,0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2.1.1.3. ГБОУ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Средняя общеобразовательная школа № 10 для детей с ограниченными возможностями здоровья</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454 140,7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454 140,7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81 360,2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81 360,2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94 260,5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94 260,5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126 091,0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126 091,0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79 732,0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79 732,0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72 697,0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72 697,0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2.1.1.4. ГБОУ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Аграрная школа-интернат</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257 011,1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257 011,1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55 583,4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55 583,4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55 896,7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55 896,7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51 214,0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51 214,0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48 747,0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48 747,0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45 570,0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45 570,0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2.1.1.5. Обеспечение доступности в образовательных организациях (школы-интернаты)</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2 317 103,2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2 317 103,2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476 722,0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476 722,0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543 014,0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543 014,0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437 199,2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437 199,2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446 433,0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446 433,0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413 735,0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413 735,0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2.1.3. Субвенции на реализацию основных общеобразовательных программ в области общего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25 486 318,9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25 486 318,9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5 318 027,3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5 318 027,3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7 039 247,9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7 039 247,9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5 946 759,2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5 946 759,2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4 136 543,4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4 136 543,4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3 045 741,1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3 045 741,1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2.1.4. На </w:t>
            </w:r>
            <w:proofErr w:type="spellStart"/>
            <w:r w:rsidRPr="00FC5BD7">
              <w:rPr>
                <w:rFonts w:ascii="Times New Roman" w:eastAsia="Times New Roman" w:hAnsi="Times New Roman"/>
                <w:color w:val="000000"/>
                <w:sz w:val="24"/>
                <w:szCs w:val="24"/>
                <w:lang w:eastAsia="ru-RU"/>
              </w:rPr>
              <w:t>софинансирование</w:t>
            </w:r>
            <w:proofErr w:type="spellEnd"/>
            <w:r w:rsidRPr="00FC5BD7">
              <w:rPr>
                <w:rFonts w:ascii="Times New Roman" w:eastAsia="Times New Roman" w:hAnsi="Times New Roman"/>
                <w:color w:val="000000"/>
                <w:sz w:val="24"/>
                <w:szCs w:val="24"/>
                <w:lang w:eastAsia="ru-RU"/>
              </w:rPr>
              <w:t xml:space="preserve"> возмещения расходов муниципальных об</w:t>
            </w:r>
            <w:r w:rsidRPr="00FC5BD7">
              <w:rPr>
                <w:rFonts w:ascii="Times New Roman" w:eastAsia="Times New Roman" w:hAnsi="Times New Roman"/>
                <w:color w:val="000000"/>
                <w:sz w:val="24"/>
                <w:szCs w:val="24"/>
                <w:lang w:eastAsia="ru-RU"/>
              </w:rPr>
              <w:lastRenderedPageBreak/>
              <w:t>разований по оплате труда и начислений на оплату труда работников централизованных бухгалтерских служб, финансируемых из местных бюджетов</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lastRenderedPageBreak/>
              <w:t>210 022,2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210 022,2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2021-2022</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13 298,2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13 298,2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48 377,0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48 377,0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49 449,0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49 449,0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49 449,0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49 449,0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49 449,0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49 449,0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2.1.5. Субсидии на содержание детей чабанов в образовательных организациях</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16 912,8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16 912,8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1 227,0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1 227,0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3 223,8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3 223,8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4 154,0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4 154,0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4 154,0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4 154,0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4 154,0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4 154,0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2.1.6. Субсидии местным бюджетам на </w:t>
            </w:r>
            <w:proofErr w:type="spellStart"/>
            <w:r w:rsidRPr="00FC5BD7">
              <w:rPr>
                <w:rFonts w:ascii="Times New Roman" w:eastAsia="Times New Roman" w:hAnsi="Times New Roman"/>
                <w:color w:val="000000"/>
                <w:sz w:val="24"/>
                <w:szCs w:val="24"/>
                <w:lang w:eastAsia="ru-RU"/>
              </w:rPr>
              <w:t>софинансирование</w:t>
            </w:r>
            <w:proofErr w:type="spellEnd"/>
            <w:r w:rsidRPr="00FC5BD7">
              <w:rPr>
                <w:rFonts w:ascii="Times New Roman" w:eastAsia="Times New Roman" w:hAnsi="Times New Roman"/>
                <w:color w:val="000000"/>
                <w:sz w:val="24"/>
                <w:szCs w:val="24"/>
                <w:lang w:eastAsia="ru-RU"/>
              </w:rPr>
              <w:t xml:space="preserve"> расходов по содержанию имущества образовательных организаций</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116 671,3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116 671,3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24 218,3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24 218,3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24 219,0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24 219,0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34 117,0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34 117,0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34 117,0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34 117,0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Итого по мероприятию 2.1</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29 371 041,3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29 371 041,3</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w:t>
            </w:r>
          </w:p>
        </w:tc>
      </w:tr>
      <w:tr w:rsidR="00FA2395" w:rsidRPr="00FC5BD7" w:rsidTr="006D674A">
        <w:trPr>
          <w:trHeight w:val="20"/>
          <w:jc w:val="center"/>
        </w:trPr>
        <w:tc>
          <w:tcPr>
            <w:tcW w:w="15961" w:type="dxa"/>
            <w:gridSpan w:val="8"/>
            <w:hideMark/>
          </w:tcPr>
          <w:p w:rsidR="00FA2395" w:rsidRPr="00FC5BD7"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2.2. Развитие системы обеспечения психологического здоровья детей и подростков</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2.2.1. Развитие службы по оказанию психологической помощи в образовательных организациях Республики Тыва (содержание Республиканского центра психолого-медико-социально</w:t>
            </w:r>
            <w:r w:rsidR="00FA2395">
              <w:rPr>
                <w:rFonts w:ascii="Times New Roman" w:eastAsia="Times New Roman" w:hAnsi="Times New Roman"/>
                <w:color w:val="000000"/>
                <w:sz w:val="24"/>
                <w:szCs w:val="24"/>
                <w:lang w:eastAsia="ru-RU"/>
              </w:rPr>
              <w:t>-</w:t>
            </w:r>
            <w:proofErr w:type="spellStart"/>
            <w:r w:rsidRPr="00FC5BD7">
              <w:rPr>
                <w:rFonts w:ascii="Times New Roman" w:eastAsia="Times New Roman" w:hAnsi="Times New Roman"/>
                <w:color w:val="000000"/>
                <w:sz w:val="24"/>
                <w:szCs w:val="24"/>
                <w:lang w:eastAsia="ru-RU"/>
              </w:rPr>
              <w:t>го</w:t>
            </w:r>
            <w:proofErr w:type="spellEnd"/>
            <w:r w:rsidRPr="00FC5BD7">
              <w:rPr>
                <w:rFonts w:ascii="Times New Roman" w:eastAsia="Times New Roman" w:hAnsi="Times New Roman"/>
                <w:color w:val="000000"/>
                <w:sz w:val="24"/>
                <w:szCs w:val="24"/>
                <w:lang w:eastAsia="ru-RU"/>
              </w:rPr>
              <w:t xml:space="preserve"> сопровождения </w:t>
            </w:r>
            <w:r w:rsidR="00127831" w:rsidRPr="00FC5BD7">
              <w:rPr>
                <w:rFonts w:ascii="Times New Roman" w:eastAsia="Times New Roman" w:hAnsi="Times New Roman"/>
                <w:color w:val="000000"/>
                <w:sz w:val="24"/>
                <w:szCs w:val="24"/>
                <w:lang w:eastAsia="ru-RU"/>
              </w:rPr>
              <w:t>«</w:t>
            </w:r>
            <w:proofErr w:type="spellStart"/>
            <w:r w:rsidRPr="00FC5BD7">
              <w:rPr>
                <w:rFonts w:ascii="Times New Roman" w:eastAsia="Times New Roman" w:hAnsi="Times New Roman"/>
                <w:color w:val="000000"/>
                <w:sz w:val="24"/>
                <w:szCs w:val="24"/>
                <w:lang w:eastAsia="ru-RU"/>
              </w:rPr>
              <w:t>Сайзырал</w:t>
            </w:r>
            <w:proofErr w:type="spellEnd"/>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99 888,9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99 888,9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Республиканский центр психолого-медико-социального сопровождения </w:t>
            </w:r>
            <w:r w:rsidR="00127831" w:rsidRPr="00FC5BD7">
              <w:rPr>
                <w:rFonts w:ascii="Times New Roman" w:eastAsia="Times New Roman" w:hAnsi="Times New Roman"/>
                <w:color w:val="000000"/>
                <w:sz w:val="24"/>
                <w:szCs w:val="24"/>
                <w:lang w:eastAsia="ru-RU"/>
              </w:rPr>
              <w:t>«</w:t>
            </w:r>
            <w:proofErr w:type="spellStart"/>
            <w:r w:rsidRPr="00FC5BD7">
              <w:rPr>
                <w:rFonts w:ascii="Times New Roman" w:eastAsia="Times New Roman" w:hAnsi="Times New Roman"/>
                <w:color w:val="000000"/>
                <w:sz w:val="24"/>
                <w:szCs w:val="24"/>
                <w:lang w:eastAsia="ru-RU"/>
              </w:rPr>
              <w:t>Сайзырал</w:t>
            </w:r>
            <w:proofErr w:type="spellEnd"/>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18 800,4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18 800,4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20 525,5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20 525,5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21 344,0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21 344,0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20 508,0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20 508,0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18 711,0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18 711,0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Итого по мероприятию 2.2</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99 888,9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99 888,9</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w:t>
            </w:r>
          </w:p>
        </w:tc>
      </w:tr>
      <w:tr w:rsidR="00FA2395" w:rsidRPr="00FC5BD7" w:rsidTr="006D674A">
        <w:trPr>
          <w:trHeight w:val="20"/>
          <w:jc w:val="center"/>
        </w:trPr>
        <w:tc>
          <w:tcPr>
            <w:tcW w:w="15961" w:type="dxa"/>
            <w:gridSpan w:val="8"/>
            <w:hideMark/>
          </w:tcPr>
          <w:p w:rsidR="00FA2395" w:rsidRPr="00FC5BD7"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2.3. Развитие системы поддержки талантливых детей</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2.3.1. Поддержка молодых талантов Республики Тыва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21 230,5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21 230,5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Министерство спорта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1 659,5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1 659,5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4 451,0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4 451,0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4 920,0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4 920,0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5 100,0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5 100,0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5 100,0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5 100,0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lastRenderedPageBreak/>
              <w:t>Итого по мероприятию 2.3</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21 230,5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21 230,5</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w:t>
            </w:r>
          </w:p>
        </w:tc>
      </w:tr>
      <w:tr w:rsidR="00FA2395" w:rsidRPr="00FC5BD7" w:rsidTr="006D674A">
        <w:trPr>
          <w:trHeight w:val="20"/>
          <w:jc w:val="center"/>
        </w:trPr>
        <w:tc>
          <w:tcPr>
            <w:tcW w:w="15961" w:type="dxa"/>
            <w:gridSpan w:val="8"/>
            <w:hideMark/>
          </w:tcPr>
          <w:p w:rsidR="00FA2395" w:rsidRPr="00FC5BD7"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2.4. Совершенствование системы общего образования в Республике Тыва</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2.4.1. Оснащение образовательных организаций в соответствии с современными требованиями</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59 818,7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59 818,7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59 818,7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59 818,7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2.4.2. Комплекс мер по модернизации региональной системы общего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58 226,8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58 226,8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12 745,0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12 745,0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3 545,5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3 545,5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13 130,3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13 130,3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14 403,0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14 403,0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14 403,0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14 403,0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2.4.3. Мероприятия по обеспечению прозрачности системы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327 977,7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327 977,7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51 313,0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51 313,0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67 243,4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67 243,4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63 993,3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63 993,3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72 714,0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72 714,0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72 714,0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72 714,0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2.4.4. Капитальный ремонт объектов республиканской собственности социальной сферы</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108 444,3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108 444,3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25 444,3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25 444,3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2.4.5. Реализация дополнительных мероприятий по модернизации школьных систем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32 349,4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32 349,4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2.4.6. Реализация мероприятий по модернизации школьных систем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1 617 315,1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1 601 140,4</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16 174,7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1 043 643,50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1 033 207,00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10 436,50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573 671,6</w:t>
            </w:r>
          </w:p>
        </w:tc>
        <w:tc>
          <w:tcPr>
            <w:tcW w:w="1559" w:type="dxa"/>
            <w:hideMark/>
          </w:tcPr>
          <w:p w:rsidR="0068255E" w:rsidRPr="00FC5BD7" w:rsidRDefault="0068255E" w:rsidP="00FC5BD7">
            <w:pPr>
              <w:spacing w:after="0" w:line="240" w:lineRule="auto"/>
              <w:jc w:val="center"/>
              <w:rPr>
                <w:rFonts w:ascii="Times New Roman" w:eastAsia="Times New Roman" w:hAnsi="Times New Roman"/>
                <w:sz w:val="24"/>
                <w:szCs w:val="24"/>
                <w:lang w:eastAsia="ru-RU"/>
              </w:rPr>
            </w:pPr>
            <w:r w:rsidRPr="00FC5BD7">
              <w:rPr>
                <w:rFonts w:ascii="Times New Roman" w:eastAsia="Times New Roman" w:hAnsi="Times New Roman"/>
                <w:sz w:val="24"/>
                <w:szCs w:val="24"/>
                <w:lang w:eastAsia="ru-RU"/>
              </w:rPr>
              <w:t>567 933,40</w:t>
            </w:r>
          </w:p>
        </w:tc>
        <w:tc>
          <w:tcPr>
            <w:tcW w:w="1898" w:type="dxa"/>
            <w:hideMark/>
          </w:tcPr>
          <w:p w:rsidR="0068255E" w:rsidRPr="00FC5BD7" w:rsidRDefault="0068255E" w:rsidP="00FC5BD7">
            <w:pPr>
              <w:spacing w:after="0" w:line="240" w:lineRule="auto"/>
              <w:jc w:val="center"/>
              <w:rPr>
                <w:rFonts w:ascii="Times New Roman" w:eastAsia="Times New Roman" w:hAnsi="Times New Roman"/>
                <w:sz w:val="24"/>
                <w:szCs w:val="24"/>
                <w:lang w:eastAsia="ru-RU"/>
              </w:rPr>
            </w:pPr>
            <w:r w:rsidRPr="00FC5BD7">
              <w:rPr>
                <w:rFonts w:ascii="Times New Roman" w:eastAsia="Times New Roman" w:hAnsi="Times New Roman"/>
                <w:sz w:val="24"/>
                <w:szCs w:val="24"/>
                <w:lang w:eastAsia="ru-RU"/>
              </w:rPr>
              <w:t>5 738,20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2.4.7. Создание объектов социального и производственного комплексов, в том числе объектов общегражданского назначения, жилья, инфраструктуры</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11 631,0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11 631,0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Итого по мероприятию 2.4</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2 215 763,0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1 601 140,4</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614 622,6</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FA2395" w:rsidRPr="00FC5BD7" w:rsidTr="006D674A">
        <w:trPr>
          <w:trHeight w:val="20"/>
          <w:jc w:val="center"/>
        </w:trPr>
        <w:tc>
          <w:tcPr>
            <w:tcW w:w="15961" w:type="dxa"/>
            <w:gridSpan w:val="8"/>
            <w:hideMark/>
          </w:tcPr>
          <w:p w:rsidR="00FA2395"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Мероприятие 2.5. Реализация моделей получения качественного общего образования </w:t>
            </w:r>
          </w:p>
          <w:p w:rsidR="00FA2395" w:rsidRPr="00FC5BD7"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детьми-инвалидами и лицами с ограниченными возможностями здоровья</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2.5.1. Обучение, воспитание детей-инвалидов на дому</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19 807,9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19 807,9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3 035,0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3 035,0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4 622,9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4 622,9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4 050,0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4 050,0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4 050,0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4 050,0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4 050,0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4 050,0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Итого по мероприятию 2.5</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19 807,9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19 807,9</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FA2395" w:rsidRPr="00FC5BD7" w:rsidTr="006D674A">
        <w:trPr>
          <w:trHeight w:val="20"/>
          <w:jc w:val="center"/>
        </w:trPr>
        <w:tc>
          <w:tcPr>
            <w:tcW w:w="15961" w:type="dxa"/>
            <w:gridSpan w:val="8"/>
            <w:hideMark/>
          </w:tcPr>
          <w:p w:rsidR="00FA2395" w:rsidRPr="00FC5BD7"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2.6. Развитие кадрового потенциала системы общего образования</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2.6.1. Содержание ГАОУ ДПО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институт развития образования и повышения квалификации</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218 338,3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218 338,3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ГАОУ ДПО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институт развития образования и повышения квалификации</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41 974,8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41 974,8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42 698,5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42 698,5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48 562,0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48 562,0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44 620,0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44 620,0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40 483,0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40 483,0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2.6.2. Формирование управленческих кадров в образовательных организациях из числа мужчин-педагогов</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1 550,0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1 550,0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Итого по мероприятию 2.6</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219 888,3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219 888,3</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bl>
    <w:p w:rsidR="00FA2395" w:rsidRDefault="00FA2395">
      <w:pPr>
        <w:spacing w:after="0" w:line="240" w:lineRule="auto"/>
      </w:pPr>
      <w:r>
        <w:br w:type="page"/>
      </w:r>
    </w:p>
    <w:p w:rsidR="00FA2395" w:rsidRDefault="00FA2395" w:rsidP="00FA2395">
      <w:pPr>
        <w:spacing w:after="0" w:line="240" w:lineRule="auto"/>
      </w:pPr>
    </w:p>
    <w:tbl>
      <w:tblPr>
        <w:tblStyle w:val="1"/>
        <w:tblW w:w="15961" w:type="dxa"/>
        <w:jc w:val="center"/>
        <w:tblCellMar>
          <w:left w:w="57" w:type="dxa"/>
          <w:right w:w="57" w:type="dxa"/>
        </w:tblCellMar>
        <w:tblLook w:val="04A0" w:firstRow="1" w:lastRow="0" w:firstColumn="1" w:lastColumn="0" w:noHBand="0" w:noVBand="1"/>
      </w:tblPr>
      <w:tblGrid>
        <w:gridCol w:w="4045"/>
        <w:gridCol w:w="1596"/>
        <w:gridCol w:w="1559"/>
        <w:gridCol w:w="1898"/>
        <w:gridCol w:w="1274"/>
        <w:gridCol w:w="1660"/>
        <w:gridCol w:w="1282"/>
        <w:gridCol w:w="2647"/>
      </w:tblGrid>
      <w:tr w:rsidR="00FA2395" w:rsidRPr="00FC5BD7" w:rsidTr="00FA2395">
        <w:trPr>
          <w:trHeight w:val="20"/>
          <w:tblHeader/>
          <w:jc w:val="center"/>
        </w:trPr>
        <w:tc>
          <w:tcPr>
            <w:tcW w:w="4045"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w:t>
            </w:r>
          </w:p>
        </w:tc>
        <w:tc>
          <w:tcPr>
            <w:tcW w:w="1596"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w:t>
            </w:r>
          </w:p>
        </w:tc>
        <w:tc>
          <w:tcPr>
            <w:tcW w:w="1559"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w:t>
            </w:r>
          </w:p>
        </w:tc>
        <w:tc>
          <w:tcPr>
            <w:tcW w:w="1898"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w:t>
            </w:r>
          </w:p>
        </w:tc>
        <w:tc>
          <w:tcPr>
            <w:tcW w:w="1274"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w:t>
            </w:r>
          </w:p>
        </w:tc>
        <w:tc>
          <w:tcPr>
            <w:tcW w:w="1660"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w:t>
            </w:r>
          </w:p>
        </w:tc>
        <w:tc>
          <w:tcPr>
            <w:tcW w:w="1282"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w:t>
            </w:r>
          </w:p>
        </w:tc>
        <w:tc>
          <w:tcPr>
            <w:tcW w:w="2647" w:type="dxa"/>
            <w:hideMark/>
          </w:tcPr>
          <w:p w:rsidR="00FA2395" w:rsidRPr="00FC5BD7" w:rsidRDefault="00FA2395"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w:t>
            </w:r>
          </w:p>
        </w:tc>
      </w:tr>
      <w:tr w:rsidR="00FA2395" w:rsidRPr="00FC5BD7" w:rsidTr="006D674A">
        <w:trPr>
          <w:trHeight w:val="20"/>
          <w:jc w:val="center"/>
        </w:trPr>
        <w:tc>
          <w:tcPr>
            <w:tcW w:w="15961" w:type="dxa"/>
            <w:gridSpan w:val="8"/>
            <w:hideMark/>
          </w:tcPr>
          <w:p w:rsidR="00FA2395" w:rsidRPr="00FC5BD7"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2.7. Социальные гарантии работникам образования</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Единовременные выплаты учителям</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90 000,0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2.7.2. Поощрение лучших учителей</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2 870,0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2 870,0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1 140,0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1 140,0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2.7.3. Реализация губернаторского проекта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Мой учитель</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xml:space="preserve"> (</w:t>
            </w:r>
            <w:r w:rsidR="00127831" w:rsidRPr="00FC5BD7">
              <w:rPr>
                <w:rFonts w:ascii="Times New Roman" w:eastAsia="Times New Roman" w:hAnsi="Times New Roman"/>
                <w:color w:val="000000"/>
                <w:sz w:val="24"/>
                <w:szCs w:val="24"/>
                <w:lang w:eastAsia="ru-RU"/>
              </w:rPr>
              <w:t>«</w:t>
            </w:r>
            <w:proofErr w:type="spellStart"/>
            <w:r w:rsidRPr="00FC5BD7">
              <w:rPr>
                <w:rFonts w:ascii="Times New Roman" w:eastAsia="Times New Roman" w:hAnsi="Times New Roman"/>
                <w:color w:val="000000"/>
                <w:sz w:val="24"/>
                <w:szCs w:val="24"/>
                <w:lang w:eastAsia="ru-RU"/>
              </w:rPr>
              <w:t>Мээн</w:t>
            </w:r>
            <w:proofErr w:type="spellEnd"/>
            <w:r w:rsidRPr="00FC5BD7">
              <w:rPr>
                <w:rFonts w:ascii="Times New Roman" w:eastAsia="Times New Roman" w:hAnsi="Times New Roman"/>
                <w:color w:val="000000"/>
                <w:sz w:val="24"/>
                <w:szCs w:val="24"/>
                <w:lang w:eastAsia="ru-RU"/>
              </w:rPr>
              <w:t xml:space="preserve"> </w:t>
            </w:r>
            <w:proofErr w:type="spellStart"/>
            <w:r w:rsidRPr="00FC5BD7">
              <w:rPr>
                <w:rFonts w:ascii="Times New Roman" w:eastAsia="Times New Roman" w:hAnsi="Times New Roman"/>
                <w:color w:val="000000"/>
                <w:sz w:val="24"/>
                <w:szCs w:val="24"/>
                <w:lang w:eastAsia="ru-RU"/>
              </w:rPr>
              <w:t>башкым</w:t>
            </w:r>
            <w:proofErr w:type="spellEnd"/>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12 280,0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12 280,0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2.7.4. Субсидии на выплату ежемесячного денежного вознаграждения за классное руководство</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2 755 230,3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2 755 230,3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588 479,4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588 479,4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537 118,4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537 118,4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541 696,9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541 696,9</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543 967,8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543 967,8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543 967,8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543 967,8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Итого по мероприятию 2.7</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2 860 380,3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2 755 230,3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105 150,0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FA2395" w:rsidRPr="00FC5BD7" w:rsidTr="00FA2395">
        <w:trPr>
          <w:trHeight w:val="20"/>
          <w:jc w:val="center"/>
        </w:trPr>
        <w:tc>
          <w:tcPr>
            <w:tcW w:w="15961" w:type="dxa"/>
            <w:gridSpan w:val="8"/>
            <w:hideMark/>
          </w:tcPr>
          <w:p w:rsidR="00FA2395"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Мероприятие 2.8. Реализация мероприятий Индивидуальной программы </w:t>
            </w:r>
          </w:p>
          <w:p w:rsidR="00FA2395" w:rsidRPr="00FC5BD7" w:rsidRDefault="00FA2395" w:rsidP="00FA2395">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социально-</w:t>
            </w:r>
            <w:proofErr w:type="spellStart"/>
            <w:r w:rsidRPr="00FC5BD7">
              <w:rPr>
                <w:rFonts w:ascii="Times New Roman" w:eastAsia="Times New Roman" w:hAnsi="Times New Roman"/>
                <w:color w:val="000000"/>
                <w:sz w:val="24"/>
                <w:szCs w:val="24"/>
                <w:lang w:eastAsia="ru-RU"/>
              </w:rPr>
              <w:t>экономичес</w:t>
            </w:r>
            <w:proofErr w:type="spellEnd"/>
            <w:r w:rsidRPr="00FC5BD7">
              <w:rPr>
                <w:rFonts w:ascii="Times New Roman" w:eastAsia="Times New Roman" w:hAnsi="Times New Roman"/>
                <w:color w:val="000000"/>
                <w:sz w:val="24"/>
                <w:szCs w:val="24"/>
                <w:lang w:eastAsia="ru-RU"/>
              </w:rPr>
              <w:t>-кого развития Республики Тыва на 2020-2024 годы</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2.8.1. Проектирование малокомплектной школы с детским садом, проектирование детского лагеря на 120 мест для повторного применения на территории Республики Тыва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9 900,0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2021-2022</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Министерство строительства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2 970,0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2.8.2. Проектирование объектов (комплексов) общего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6 930,0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lastRenderedPageBreak/>
              <w:t>Итого по мероприятию 2.8</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9 900,0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50 933,9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50 424,6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509,3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Осуществление капитальных вложений в объекты государственной (муниципальной) собственности для завершения строительства образовательных организаций в рамках </w:t>
            </w:r>
            <w:proofErr w:type="gramStart"/>
            <w:r w:rsidRPr="00FC5BD7">
              <w:rPr>
                <w:rFonts w:ascii="Times New Roman" w:eastAsia="Times New Roman" w:hAnsi="Times New Roman"/>
                <w:color w:val="000000"/>
                <w:sz w:val="24"/>
                <w:szCs w:val="24"/>
                <w:lang w:eastAsia="ru-RU"/>
              </w:rPr>
              <w:t xml:space="preserve">нацпроектов  </w:t>
            </w:r>
            <w:proofErr w:type="spellStart"/>
            <w:r w:rsidRPr="00FC5BD7">
              <w:rPr>
                <w:rFonts w:ascii="Times New Roman" w:eastAsia="Times New Roman" w:hAnsi="Times New Roman"/>
                <w:color w:val="000000"/>
                <w:sz w:val="24"/>
                <w:szCs w:val="24"/>
                <w:lang w:eastAsia="ru-RU"/>
              </w:rPr>
              <w:t>Рез.фонд</w:t>
            </w:r>
            <w:proofErr w:type="spellEnd"/>
            <w:proofErr w:type="gramEnd"/>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210 717,7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210 717,7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2.9. Региональный проект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Современная школа</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14 708 462,9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14 485 350,0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223 112,9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390 366,7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385 513,3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4 853,4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4 924 653,8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4 891 907,1</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32 746,7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5 842 974,1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5 692 966,8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150 007,3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3 550 468,3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3 514 962,8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35 505,5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2.9.1. 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198 667,5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196 680,0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1 987,5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39 218,4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38 826,2</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392,2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37 649,9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37 273,4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376,5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37 318,00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36 944,00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374,00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84 481,2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83 636,4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844,8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2.9.2. Создание детских технопарков </w:t>
            </w:r>
            <w:r w:rsidR="00127831" w:rsidRPr="00FC5BD7">
              <w:rPr>
                <w:rFonts w:ascii="Times New Roman" w:eastAsia="Times New Roman" w:hAnsi="Times New Roman"/>
                <w:color w:val="000000"/>
                <w:sz w:val="24"/>
                <w:szCs w:val="24"/>
                <w:lang w:eastAsia="ru-RU"/>
              </w:rPr>
              <w:t>«</w:t>
            </w:r>
            <w:proofErr w:type="spellStart"/>
            <w:r w:rsidRPr="00FC5BD7">
              <w:rPr>
                <w:rFonts w:ascii="Times New Roman" w:eastAsia="Times New Roman" w:hAnsi="Times New Roman"/>
                <w:color w:val="000000"/>
                <w:sz w:val="24"/>
                <w:szCs w:val="24"/>
                <w:lang w:eastAsia="ru-RU"/>
              </w:rPr>
              <w:t>Кванториум</w:t>
            </w:r>
            <w:proofErr w:type="spellEnd"/>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100 208,4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99 205,9</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1 002,5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22 048,6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21 828,1</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220,5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21 444,2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21 229,8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214,4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21 357,50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21 143,50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214,00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35 358,1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35 004,5</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353,6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2.9.3. Обновление материально-технической базы в организациях, </w:t>
            </w:r>
            <w:r w:rsidRPr="00FC5BD7">
              <w:rPr>
                <w:rFonts w:ascii="Times New Roman" w:eastAsia="Times New Roman" w:hAnsi="Times New Roman"/>
                <w:color w:val="000000"/>
                <w:sz w:val="24"/>
                <w:szCs w:val="24"/>
                <w:lang w:eastAsia="ru-RU"/>
              </w:rPr>
              <w:lastRenderedPageBreak/>
              <w:t>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 в том числе на базе сетевого партнерства. Поддержка образования детей с ограниченными возможностями здоровья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lastRenderedPageBreak/>
              <w:t>22 731,2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22 503,8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227,4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14 711,6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14 564,5</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147,1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8 019,6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7 939,3</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80,3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2.9.4. Создание новых мест в общеобразовательных организациях, расположенных в сельской местности</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228 673,4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226 386,4</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2 287,0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228 673,4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226 386,4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2 287,0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2.9.5. Создание новых мест в общеобразовательных организациях</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1 640 331,8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1 531 877,8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108 454,0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302 883,2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299 379,8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3 503,4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636 956,0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630 586,4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6 369,6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329 569,80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234 698,80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94 871,00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370 922,8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367 212,8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3 710,0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2.9.6. 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11 025,0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10 914,7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110,3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2021-2023</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11 025,0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10 914,7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110,3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2.9.7. Государственная поддержка некоммерческих организаций в целях оказания психолого-педагогической, методической и консультативной помощи гражданам,</w:t>
            </w:r>
            <w:r w:rsidR="008D74AE" w:rsidRPr="00FC5BD7">
              <w:rPr>
                <w:rFonts w:ascii="Times New Roman" w:eastAsia="Times New Roman" w:hAnsi="Times New Roman"/>
                <w:color w:val="000000"/>
                <w:sz w:val="24"/>
                <w:szCs w:val="24"/>
                <w:lang w:eastAsia="ru-RU"/>
              </w:rPr>
              <w:t xml:space="preserve"> </w:t>
            </w:r>
            <w:r w:rsidRPr="00FC5BD7">
              <w:rPr>
                <w:rFonts w:ascii="Times New Roman" w:eastAsia="Times New Roman" w:hAnsi="Times New Roman"/>
                <w:color w:val="000000"/>
                <w:sz w:val="24"/>
                <w:szCs w:val="24"/>
                <w:lang w:eastAsia="ru-RU"/>
              </w:rPr>
              <w:t>имеющим детей</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479,9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479,9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lastRenderedPageBreak/>
              <w:t>2.9.8.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39 000,0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38 610,0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390,0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17 820,0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7 920,0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12 870,0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2.9.9.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9 117 929,0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9 043 249,6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74 679,4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3 733 838,4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3 713 000,0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20 838,4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3 750 525,25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3 713 020,00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37 505,25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1 633 565,3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1 617 229,6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16 335,7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2.9.10. Создание новых мест в общеобразовательных организациях в связи с ростом числа обучающихся, вызванным демографическим фактором</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3 349 416,7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3 315 921,8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33 494,9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468 745,7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464 058,2</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4 687,5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noWrap/>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1 467 530,10</w:t>
            </w:r>
          </w:p>
        </w:tc>
        <w:tc>
          <w:tcPr>
            <w:tcW w:w="1559" w:type="dxa"/>
            <w:noWrap/>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1 452 854,10</w:t>
            </w:r>
          </w:p>
        </w:tc>
        <w:tc>
          <w:tcPr>
            <w:tcW w:w="1898" w:type="dxa"/>
            <w:noWrap/>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14 676,00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1 413 140,9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1 399 009,5</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14 131,4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2.10. Региональный проект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Успех каждого ребенка</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2.10.1. 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98 525,9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97 539,9</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986,0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31 820,2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31 502,0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318,2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24 059,2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23 818,6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240,6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20 024,10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19 823,10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201,00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22 622,4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22 396,2</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226,2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2.11. Региональный проект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Цифровая образовательная среда</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2.11.1. Реализация федерального проекта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Цифровая образовательная среда</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176 844,1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175 075,6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1 768,5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68 150,4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67 468,9</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681,5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108 693,7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107 606,7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1 087,0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2.11.1.1. Обеспечение образовательных организаций материально-технической базой для внедрения цифровой образовательной среды</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176 844,1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175 075,6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1 768,5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68 150,4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67 468,9</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681,5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108 693,70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107 606,70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1 087,00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2.12.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99 925,5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98 926,3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999,2</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11 244,9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11 132,5</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112,4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44 340,3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43 896,9</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443,4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44 340,3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43 896,9</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443,4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2.13. Содержание ГБУ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Центр учета и мониторинга деятельности образовательных организаций</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419 894,10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419 894,10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60 210,6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60 210,60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81 418,3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81 418,30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100 011,2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100 011,20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93 361,0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93 361,00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84 893,0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84 893,00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2.14. Региональный проект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Патриотическое воспитание граждан Российской Федерации</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16 406,6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16 242,5</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164,1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r w:rsidR="00BF68A8"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2.14.1.</w:t>
            </w:r>
            <w:r w:rsidR="008D74AE" w:rsidRPr="00FC5BD7">
              <w:rPr>
                <w:rFonts w:ascii="Times New Roman" w:eastAsia="Times New Roman" w:hAnsi="Times New Roman"/>
                <w:color w:val="000000"/>
                <w:sz w:val="24"/>
                <w:szCs w:val="24"/>
                <w:lang w:eastAsia="ru-RU"/>
              </w:rPr>
              <w:t xml:space="preserve"> </w:t>
            </w:r>
            <w:r w:rsidRPr="00FC5BD7">
              <w:rPr>
                <w:rFonts w:ascii="Times New Roman" w:eastAsia="Times New Roman" w:hAnsi="Times New Roman"/>
                <w:color w:val="000000"/>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16 406,6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16242,5</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164,10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r w:rsidR="00BF68A8"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3. Подпрограмма 3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Развитие дополнительного образования детей</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599 213,3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281 634,0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314 484,3</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102 229,6</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25 469,5</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73 665,1</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86 162,8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10 153,4</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76 009,4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240 968,1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180 732,7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60 235,4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120 282,8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65 278,4</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55 004,4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49 570,0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49 570,0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3.1. Предоставление дополнительного образования детям</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3.1.1. Содержание организаций дополнительного образования детей</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311 638,0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311 638,0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73 407,8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73 407,8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75 906,8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75 906,8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58 408,4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58 408,4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54 345,0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54 345,0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49 570,0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49 570,0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3.1.1.1. ГБОУ ДО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Республиканский центр развития дополнительного образования</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311 638,0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311 638,0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73 407,8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73 407,8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75 906,8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75 906,8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58 408,4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58 408,4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54 345,0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54 345,0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49 570,0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49 570,0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3.2. Региональный проект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Успех каждого ребенка</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3.2.1. Реализация федерального проекта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Успех каждого ребенка</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287 575,3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281 634,0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2 846,3</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28 821,8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25 469,5</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257,3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10 256,0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10 153,4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102,6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182 559,7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180 732,7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1 827,0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65 937,8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65 278,4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659,4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3.2.1.1. Формирование современных управленческих решений и организационно-экономических механизмов в системе дополнительного образования детей. Внедрение целевой модели развития региональных систем дополнительного образования детей. Создание регионального модельного центра дополнительного образования детей</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14 028,1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13 887,8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140,3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lastRenderedPageBreak/>
              <w:t>3.2.1.2.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248 497,5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246 011,1</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2 486,4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182 559,7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180 732,7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1 827,0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65 937,8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65 278,4</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659,4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AC0349">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3.2.1.2.1. Создан</w:t>
            </w:r>
            <w:r w:rsidR="001523E0">
              <w:rPr>
                <w:rFonts w:ascii="Times New Roman" w:eastAsia="Times New Roman" w:hAnsi="Times New Roman"/>
                <w:color w:val="000000"/>
                <w:sz w:val="24"/>
                <w:szCs w:val="24"/>
                <w:lang w:eastAsia="ru-RU"/>
              </w:rPr>
              <w:t>ие</w:t>
            </w:r>
            <w:r w:rsidRPr="00FC5BD7">
              <w:rPr>
                <w:rFonts w:ascii="Times New Roman" w:eastAsia="Times New Roman" w:hAnsi="Times New Roman"/>
                <w:color w:val="000000"/>
                <w:sz w:val="24"/>
                <w:szCs w:val="24"/>
                <w:lang w:eastAsia="ru-RU"/>
              </w:rPr>
              <w:t xml:space="preserve"> и функционир</w:t>
            </w:r>
            <w:r w:rsidR="001523E0">
              <w:rPr>
                <w:rFonts w:ascii="Times New Roman" w:eastAsia="Times New Roman" w:hAnsi="Times New Roman"/>
                <w:color w:val="000000"/>
                <w:sz w:val="24"/>
                <w:szCs w:val="24"/>
                <w:lang w:eastAsia="ru-RU"/>
              </w:rPr>
              <w:t>ование</w:t>
            </w:r>
            <w:r w:rsidRPr="00FC5BD7">
              <w:rPr>
                <w:rFonts w:ascii="Times New Roman" w:eastAsia="Times New Roman" w:hAnsi="Times New Roman"/>
                <w:color w:val="000000"/>
                <w:sz w:val="24"/>
                <w:szCs w:val="24"/>
                <w:lang w:eastAsia="ru-RU"/>
              </w:rPr>
              <w:t xml:space="preserve"> региональны</w:t>
            </w:r>
            <w:r w:rsidR="00AC0349">
              <w:rPr>
                <w:rFonts w:ascii="Times New Roman" w:eastAsia="Times New Roman" w:hAnsi="Times New Roman"/>
                <w:color w:val="000000"/>
                <w:sz w:val="24"/>
                <w:szCs w:val="24"/>
                <w:lang w:eastAsia="ru-RU"/>
              </w:rPr>
              <w:t>х</w:t>
            </w:r>
            <w:r w:rsidRPr="00FC5BD7">
              <w:rPr>
                <w:rFonts w:ascii="Times New Roman" w:eastAsia="Times New Roman" w:hAnsi="Times New Roman"/>
                <w:color w:val="000000"/>
                <w:sz w:val="24"/>
                <w:szCs w:val="24"/>
                <w:lang w:eastAsia="ru-RU"/>
              </w:rPr>
              <w:t xml:space="preserve"> центр</w:t>
            </w:r>
            <w:r w:rsidR="00AC0349">
              <w:rPr>
                <w:rFonts w:ascii="Times New Roman" w:eastAsia="Times New Roman" w:hAnsi="Times New Roman"/>
                <w:color w:val="000000"/>
                <w:sz w:val="24"/>
                <w:szCs w:val="24"/>
                <w:lang w:eastAsia="ru-RU"/>
              </w:rPr>
              <w:t>ов</w:t>
            </w:r>
            <w:r w:rsidRPr="00FC5BD7">
              <w:rPr>
                <w:rFonts w:ascii="Times New Roman" w:eastAsia="Times New Roman" w:hAnsi="Times New Roman"/>
                <w:color w:val="000000"/>
                <w:sz w:val="24"/>
                <w:szCs w:val="24"/>
                <w:lang w:eastAsia="ru-RU"/>
              </w:rPr>
              <w:t xml:space="preserve"> выявления, поддержки и развития способностей и талантов у детей и молодежи</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177 431,7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175 656,0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1 775,7</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177 431,7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175 656,0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1 775,7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1523E0">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3.2.1.2.2. Создан</w:t>
            </w:r>
            <w:r w:rsidR="001523E0">
              <w:rPr>
                <w:rFonts w:ascii="Times New Roman" w:eastAsia="Times New Roman" w:hAnsi="Times New Roman"/>
                <w:color w:val="000000"/>
                <w:sz w:val="24"/>
                <w:szCs w:val="24"/>
                <w:lang w:eastAsia="ru-RU"/>
              </w:rPr>
              <w:t>ие</w:t>
            </w:r>
            <w:r w:rsidRPr="00FC5BD7">
              <w:rPr>
                <w:rFonts w:ascii="Times New Roman" w:eastAsia="Times New Roman" w:hAnsi="Times New Roman"/>
                <w:color w:val="000000"/>
                <w:sz w:val="24"/>
                <w:szCs w:val="24"/>
                <w:lang w:eastAsia="ru-RU"/>
              </w:rPr>
              <w:t xml:space="preserve"> новы</w:t>
            </w:r>
            <w:r w:rsidR="001523E0">
              <w:rPr>
                <w:rFonts w:ascii="Times New Roman" w:eastAsia="Times New Roman" w:hAnsi="Times New Roman"/>
                <w:color w:val="000000"/>
                <w:sz w:val="24"/>
                <w:szCs w:val="24"/>
                <w:lang w:eastAsia="ru-RU"/>
              </w:rPr>
              <w:t>х</w:t>
            </w:r>
            <w:r w:rsidRPr="00FC5BD7">
              <w:rPr>
                <w:rFonts w:ascii="Times New Roman" w:eastAsia="Times New Roman" w:hAnsi="Times New Roman"/>
                <w:color w:val="000000"/>
                <w:sz w:val="24"/>
                <w:szCs w:val="24"/>
                <w:lang w:eastAsia="ru-RU"/>
              </w:rPr>
              <w:t xml:space="preserve"> мест в образовательных организациях различных типов для реализации дополнительных общеразвивающих программ всех направленностей</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71 065,8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70 355,1</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710,7</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5 128,0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5 076,7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51,3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65 937,8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65 278,4</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659,4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3.3. Региональный проект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Цифровая образовательная среда</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3.3.1. Создание центров цифрового образования детей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IT-Куб</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3 095,0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3 095,0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4. Подпрограмма 4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Развитие среднего профессионального образования Республики Тыва</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5 435 355,5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309 070,9</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3 826 284,6</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1 300 000,0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742 093,0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16 180,6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725 912,4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2 220 086,9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105 121,8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814 965,1</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1 300 000,0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873 095,1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53 998,1</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819 097,0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841 294,3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78 207,8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763 086,5</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758 786,2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55 562,6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703 223,6</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bl>
    <w:p w:rsidR="0061188F" w:rsidRDefault="0061188F">
      <w:pPr>
        <w:spacing w:after="0" w:line="240" w:lineRule="auto"/>
      </w:pPr>
      <w:r>
        <w:br w:type="page"/>
      </w:r>
    </w:p>
    <w:p w:rsidR="0061188F" w:rsidRPr="0061188F" w:rsidRDefault="0061188F" w:rsidP="0061188F">
      <w:pPr>
        <w:spacing w:after="0" w:line="240" w:lineRule="auto"/>
        <w:rPr>
          <w:sz w:val="2"/>
        </w:rPr>
      </w:pPr>
    </w:p>
    <w:tbl>
      <w:tblPr>
        <w:tblStyle w:val="1"/>
        <w:tblW w:w="15961" w:type="dxa"/>
        <w:jc w:val="center"/>
        <w:tblCellMar>
          <w:left w:w="57" w:type="dxa"/>
          <w:right w:w="57" w:type="dxa"/>
        </w:tblCellMar>
        <w:tblLook w:val="04A0" w:firstRow="1" w:lastRow="0" w:firstColumn="1" w:lastColumn="0" w:noHBand="0" w:noVBand="1"/>
      </w:tblPr>
      <w:tblGrid>
        <w:gridCol w:w="4045"/>
        <w:gridCol w:w="1596"/>
        <w:gridCol w:w="1559"/>
        <w:gridCol w:w="1898"/>
        <w:gridCol w:w="1274"/>
        <w:gridCol w:w="1660"/>
        <w:gridCol w:w="1282"/>
        <w:gridCol w:w="2647"/>
      </w:tblGrid>
      <w:tr w:rsidR="0061188F" w:rsidRPr="00FC5BD7" w:rsidTr="0061188F">
        <w:trPr>
          <w:trHeight w:val="20"/>
          <w:tblHeader/>
          <w:jc w:val="center"/>
        </w:trPr>
        <w:tc>
          <w:tcPr>
            <w:tcW w:w="4045"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w:t>
            </w:r>
          </w:p>
        </w:tc>
        <w:tc>
          <w:tcPr>
            <w:tcW w:w="1596"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w:t>
            </w:r>
          </w:p>
        </w:tc>
        <w:tc>
          <w:tcPr>
            <w:tcW w:w="1559"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w:t>
            </w:r>
          </w:p>
        </w:tc>
        <w:tc>
          <w:tcPr>
            <w:tcW w:w="1898"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w:t>
            </w:r>
          </w:p>
        </w:tc>
        <w:tc>
          <w:tcPr>
            <w:tcW w:w="1274"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w:t>
            </w:r>
          </w:p>
        </w:tc>
        <w:tc>
          <w:tcPr>
            <w:tcW w:w="1660"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w:t>
            </w:r>
          </w:p>
        </w:tc>
        <w:tc>
          <w:tcPr>
            <w:tcW w:w="1282"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w:t>
            </w:r>
          </w:p>
        </w:tc>
        <w:tc>
          <w:tcPr>
            <w:tcW w:w="2647" w:type="dxa"/>
            <w:hideMark/>
          </w:tcPr>
          <w:p w:rsidR="0061188F" w:rsidRPr="00FC5BD7" w:rsidRDefault="0061188F"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w:t>
            </w:r>
          </w:p>
        </w:tc>
      </w:tr>
      <w:tr w:rsidR="0061188F" w:rsidRPr="00FC5BD7" w:rsidTr="0061188F">
        <w:trPr>
          <w:trHeight w:val="20"/>
          <w:jc w:val="center"/>
        </w:trPr>
        <w:tc>
          <w:tcPr>
            <w:tcW w:w="15961" w:type="dxa"/>
            <w:gridSpan w:val="8"/>
            <w:hideMark/>
          </w:tcPr>
          <w:p w:rsidR="0061188F" w:rsidRPr="00FC5BD7" w:rsidRDefault="0061188F" w:rsidP="0061188F">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4.1. Обеспечение доступности населения к услугам среднего профессионального образования</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4.1.1. Субсидии бюджетным учреждениям среднего профессионального образования на финансовое обеспечение государственного задания на оказание государственных услуг</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3 488 235,6</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3 488 235,6</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профессиональные образовательные организации</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658 857,1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658 857,1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746 569,4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746 569,4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748 588,0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748 588,0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695 977,5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695 977,5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638 243,6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638 243,6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4.1.2. Стипендии</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229 974,4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229 974,4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профессиональные образовательные организации</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45 122,0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45 122,0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47 305,4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47 305,4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45 849,0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45 849,0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45 849,0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45 849,0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45 849,0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45 849,0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F82F08" w:rsidRPr="00FC5BD7" w:rsidTr="006D674A">
        <w:trPr>
          <w:trHeight w:val="20"/>
          <w:jc w:val="center"/>
        </w:trPr>
        <w:tc>
          <w:tcPr>
            <w:tcW w:w="15961" w:type="dxa"/>
            <w:gridSpan w:val="8"/>
            <w:hideMark/>
          </w:tcPr>
          <w:p w:rsidR="00F82F08" w:rsidRPr="00FC5BD7" w:rsidRDefault="00F82F08" w:rsidP="00F82F08">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Мероприятие 4.2. Создание условий для развития воспитания и социализации молодежи</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4.2.1. Развитие системы воспитательной работы учреждений профессионального образования в Республике Тыва, оказание услуг по предоставлению методического, информационно-аналитического сопровождения, развитию воспитания в сфере профессионального образования в республике</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104 728,3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104 728,3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ГБУ ДПО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Республиканский центр профессионального образования</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21 933,3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21 933,3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20 520,0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20 520,0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22 208,0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22 208,0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20 936,0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20 936,0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19 131,0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19 131,0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4.2.2. Субсидии на выплату ежемесячного денежного вознаграждения за классное руководство (кураторство)</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229 970,6</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229 970,6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профессиональные образовательные организации</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16 180,6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16 180,6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48 666,7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48 666,7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53 998,1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53 998,1</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55 562,6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55 562,6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55 562,6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55 562,6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F82F08" w:rsidRPr="00FC5BD7" w:rsidTr="006D674A">
        <w:trPr>
          <w:trHeight w:val="20"/>
          <w:jc w:val="center"/>
        </w:trPr>
        <w:tc>
          <w:tcPr>
            <w:tcW w:w="15961" w:type="dxa"/>
            <w:gridSpan w:val="8"/>
            <w:hideMark/>
          </w:tcPr>
          <w:p w:rsidR="00F82F08" w:rsidRPr="00FC5BD7" w:rsidRDefault="00F82F08" w:rsidP="00F82F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Мероприятие </w:t>
            </w:r>
            <w:r w:rsidRPr="00FC5BD7">
              <w:rPr>
                <w:rFonts w:ascii="Times New Roman" w:eastAsia="Times New Roman" w:hAnsi="Times New Roman"/>
                <w:color w:val="000000"/>
                <w:sz w:val="24"/>
                <w:szCs w:val="24"/>
                <w:lang w:eastAsia="ru-RU"/>
              </w:rPr>
              <w:t>4.3. Реализация ведомственного проекта «Сеть учебных производств»</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4.3.1. Повышение качества профессионального образования и совершен</w:t>
            </w:r>
            <w:r w:rsidRPr="00FC5BD7">
              <w:rPr>
                <w:rFonts w:ascii="Times New Roman" w:eastAsia="Times New Roman" w:hAnsi="Times New Roman"/>
                <w:color w:val="000000"/>
                <w:sz w:val="24"/>
                <w:szCs w:val="24"/>
                <w:lang w:eastAsia="ru-RU"/>
              </w:rPr>
              <w:lastRenderedPageBreak/>
              <w:t>ствование материально-технической базы профессиональных образовательных организаций Республики Тыва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lastRenderedPageBreak/>
              <w:t>18 000,0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18 000,0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Министерство образования Республики Тыва, </w:t>
            </w:r>
            <w:r w:rsidRPr="00FC5BD7">
              <w:rPr>
                <w:rFonts w:ascii="Times New Roman" w:eastAsia="Times New Roman" w:hAnsi="Times New Roman"/>
                <w:color w:val="000000"/>
                <w:sz w:val="24"/>
                <w:szCs w:val="24"/>
                <w:lang w:eastAsia="ru-RU"/>
              </w:rPr>
              <w:lastRenderedPageBreak/>
              <w:t xml:space="preserve">ГБУ ДПО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Республиканский центр профессионального образования</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профессиональные образовательные организации</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F82F08" w:rsidRPr="00FC5BD7" w:rsidTr="006D674A">
        <w:trPr>
          <w:trHeight w:val="20"/>
          <w:jc w:val="center"/>
        </w:trPr>
        <w:tc>
          <w:tcPr>
            <w:tcW w:w="15961" w:type="dxa"/>
            <w:gridSpan w:val="8"/>
            <w:hideMark/>
          </w:tcPr>
          <w:p w:rsidR="00F82F08" w:rsidRPr="00FC5BD7" w:rsidRDefault="00F82F08" w:rsidP="00F82F0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Мероприятие </w:t>
            </w:r>
            <w:r w:rsidRPr="00FC5BD7">
              <w:rPr>
                <w:rFonts w:ascii="Times New Roman" w:eastAsia="Times New Roman" w:hAnsi="Times New Roman"/>
                <w:color w:val="000000"/>
                <w:sz w:val="24"/>
                <w:szCs w:val="24"/>
                <w:lang w:eastAsia="ru-RU"/>
              </w:rPr>
              <w:t>4.4. Региональный проект «Молодые профессионалы»</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4.4.1. Реализация федерального проекта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Молодые профессионалы</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57 572,7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56 455,1</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1 117,6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2021- 2025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Министерство образования Республики Тыва, ГБУ ДПО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Республиканский центр профессионального образования</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профессиональные образовательные организации</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57 025,4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56 455,1</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570,3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452,0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452,0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95,3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95,3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4.4.1.1. Оснащение современной материально-технической базой организаций, осуществляющих образовательную деятельность по образовательным программам среднего профессионального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57 572,7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56 455,1</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1 117,6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Министерство образования Республики Тыва, ГБУ ДПО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Республиканский центр профессионального образования</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профессиональные образовательные организации</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57 025,40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56 455,10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570,30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95,3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95,3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F04A3D"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4.5</w:t>
            </w:r>
            <w:r w:rsidR="0068255E" w:rsidRPr="00FC5BD7">
              <w:rPr>
                <w:rFonts w:ascii="Times New Roman" w:eastAsia="Times New Roman" w:hAnsi="Times New Roman"/>
                <w:color w:val="000000"/>
                <w:sz w:val="24"/>
                <w:szCs w:val="24"/>
                <w:lang w:eastAsia="ru-RU"/>
              </w:rPr>
              <w:t>. Создание обеспечение функционирования центров опережающей профессиональной подготовки</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22 873,9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22 645,2</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228,7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22 873,9</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22 645,2</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228,7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F04A3D"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4.6</w:t>
            </w:r>
            <w:r w:rsidR="0068255E" w:rsidRPr="00FC5BD7">
              <w:rPr>
                <w:rFonts w:ascii="Times New Roman" w:eastAsia="Times New Roman" w:hAnsi="Times New Roman"/>
                <w:color w:val="000000"/>
                <w:sz w:val="24"/>
                <w:szCs w:val="24"/>
                <w:lang w:eastAsia="ru-RU"/>
              </w:rPr>
              <w:t>. Строительство республиканского горного техникума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1 300 000,0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Министерство образования Республики Тыва, ГБУ ДПО Республики </w:t>
            </w:r>
            <w:r w:rsidRPr="00FC5BD7">
              <w:rPr>
                <w:rFonts w:ascii="Times New Roman" w:eastAsia="Times New Roman" w:hAnsi="Times New Roman"/>
                <w:color w:val="000000"/>
                <w:sz w:val="24"/>
                <w:szCs w:val="24"/>
                <w:lang w:eastAsia="ru-RU"/>
              </w:rPr>
              <w:lastRenderedPageBreak/>
              <w:t xml:space="preserve">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Республиканский центр профессионального образования</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2020</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1 300 000,0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1 300 000,0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F04A3D"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4.7</w:t>
            </w:r>
            <w:r w:rsidR="0068255E" w:rsidRPr="00FC5BD7">
              <w:rPr>
                <w:rFonts w:ascii="Times New Roman" w:eastAsia="Times New Roman" w:hAnsi="Times New Roman"/>
                <w:color w:val="000000"/>
                <w:sz w:val="24"/>
                <w:szCs w:val="24"/>
                <w:lang w:eastAsia="ru-RU"/>
              </w:rPr>
              <w:t>. Капитальный ремонт объектов республиканской собственности социальной сферы</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5. Подпрограмма 5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Развитие системы оценки качества образования и информационной прозрачности системы образования</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141 296,8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141 296,8</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29 722,0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29 722,0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31 376,3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31 376,3</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28 682,5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28 682,5</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26 855,0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26 855,0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24 661,0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24 661,0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5.1. Содержание ГБУ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Институт оценки качества образования</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140 796,8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140 796,8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ГБУ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Институт оценки качества образования Республики Тыва</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29 222,0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29 222,0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31 376,3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31 376,3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28 682,5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28 682,5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26 855,0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26 855,0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24 661,0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24 661,0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5.2. Реализация мероприятий по развитию системы оценки качества образования и информационной прозрачности системы образования</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6. Подпрограмма 6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Отдых и оздоровление детей</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296 981,2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1 190,0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295 791,2</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36 550,0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1 190,0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35 360,0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48 751,2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48 751,2</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73 032,0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73 032,0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69 324,0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69 324,0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69 324,0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69 324,0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6.1. Организация отдыха и оздоровления детей в оздоровительных организациях и обеспечение проезда к местонахождению организаций отдыха и обратно</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242 220,9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242 220,9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Министерство образования Республики Тыва, муниципальные органы управления образованием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26 835,7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26 835,7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41 463,2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41 463,2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57 974,0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57 974,0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57 974,0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57 974,0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57 974,0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57 974,0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6.2. Модернизация системы укрепления материально-технической базы оздоровительных учреждений</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11 612,0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11 612,0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1 808,0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1 808,0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3 268,0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3 268,0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3 268,0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3 268,0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3 268,0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3 268,0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6.3. Проектирование детских оздоровительных лагерей</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1 200,0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1 190,0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2021-2022</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1 200,0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1 190,0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6.4. Обеспечение безопасности детей в оздоровительных учреждениях</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36 948,3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36 948,3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8 514,3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8 514,3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5 480,0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5 480,0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6 790,0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6 790,0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8 082,0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8 082,0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8 082,0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8 082,0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6.5. Капитальный ремонт объектов республиканской собственности социальной сферы</w:t>
            </w: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7. Подпрограмма 7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Безопасность образовательных организаций</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10 255,0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10 255,0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2 455,0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2 455,0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1 500,0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1 500,0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2 500,0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2 500,0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2 500,0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2 500,0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7.1. Антитеррористическая безопасность</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2 500,0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ГБУ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Центр учета и монито</w:t>
            </w:r>
            <w:r w:rsidRPr="00FC5BD7">
              <w:rPr>
                <w:rFonts w:ascii="Times New Roman" w:eastAsia="Times New Roman" w:hAnsi="Times New Roman"/>
                <w:color w:val="000000"/>
                <w:sz w:val="24"/>
                <w:szCs w:val="24"/>
                <w:lang w:eastAsia="ru-RU"/>
              </w:rPr>
              <w:lastRenderedPageBreak/>
              <w:t>ринга деятельности образовательных организаций</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7.2. Пожарная безопасность</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7 755,0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7 755,0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ГБУ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Центр учета и мониторинга деятельности образовательных организаций</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1 300,0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1 300,0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1 455,0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1 455,0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2 000,0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2 000,0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8. Подпрограмма 8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Развитие научных исследований в области гуманитарных и естественных наук в Республике Тыва на 2014-2025 годы</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369 516,4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369 516,4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174 937,9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174 937,9</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115 466,5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115 466,5</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28 753,0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28 753,0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26 425,0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26 425,0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23 934,0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23 934,0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8.1. Организация региональных, российских и международных научных конференций,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круглых столов</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xml:space="preserve"> и семинаров, посвященных проблемам в области историко-культурного наследия народов Республики Тыва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5 050,2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5 050,2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roofErr w:type="spellStart"/>
            <w:r w:rsidRPr="00FC5BD7">
              <w:rPr>
                <w:rFonts w:ascii="Times New Roman" w:eastAsia="Times New Roman" w:hAnsi="Times New Roman"/>
                <w:color w:val="000000"/>
                <w:sz w:val="24"/>
                <w:szCs w:val="24"/>
                <w:lang w:eastAsia="ru-RU"/>
              </w:rPr>
              <w:t>ГБНИиОУ</w:t>
            </w:r>
            <w:proofErr w:type="spellEnd"/>
            <w:r w:rsidRPr="00FC5BD7">
              <w:rPr>
                <w:rFonts w:ascii="Times New Roman" w:eastAsia="Times New Roman" w:hAnsi="Times New Roman"/>
                <w:color w:val="000000"/>
                <w:sz w:val="24"/>
                <w:szCs w:val="24"/>
                <w:lang w:eastAsia="ru-RU"/>
              </w:rPr>
              <w:t xml:space="preserve">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институт гуманитарных и прикладных социально-экономических исследований при Правительстве Республики Тыва</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xml:space="preserve">, ГБУ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научный центр</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xml:space="preserve">, ГБНУ Министерства образования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Институт развития национальной школы</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580,0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580,0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4 470,2</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4 470,2</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8.2. Реконструкция здания государственного бюджетного научно-исследовательского и образовательного учреждения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инсти</w:t>
            </w:r>
            <w:r w:rsidRPr="00FC5BD7">
              <w:rPr>
                <w:rFonts w:ascii="Times New Roman" w:eastAsia="Times New Roman" w:hAnsi="Times New Roman"/>
                <w:color w:val="000000"/>
                <w:sz w:val="24"/>
                <w:szCs w:val="24"/>
                <w:lang w:eastAsia="ru-RU"/>
              </w:rPr>
              <w:lastRenderedPageBreak/>
              <w:t>тут гуманитарных и прикладных социально-экономических исследований</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xml:space="preserve"> в г. Кызыле, ул. </w:t>
            </w:r>
            <w:proofErr w:type="spellStart"/>
            <w:r w:rsidRPr="00FC5BD7">
              <w:rPr>
                <w:rFonts w:ascii="Times New Roman" w:eastAsia="Times New Roman" w:hAnsi="Times New Roman"/>
                <w:color w:val="000000"/>
                <w:sz w:val="24"/>
                <w:szCs w:val="24"/>
                <w:lang w:eastAsia="ru-RU"/>
              </w:rPr>
              <w:t>Кочетова</w:t>
            </w:r>
            <w:proofErr w:type="spellEnd"/>
            <w:r w:rsidRPr="00FC5BD7">
              <w:rPr>
                <w:rFonts w:ascii="Times New Roman" w:eastAsia="Times New Roman" w:hAnsi="Times New Roman"/>
                <w:color w:val="000000"/>
                <w:sz w:val="24"/>
                <w:szCs w:val="24"/>
                <w:lang w:eastAsia="ru-RU"/>
              </w:rPr>
              <w:t>, д. 4</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lastRenderedPageBreak/>
              <w:t>56 298,5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56 298,5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2021-2022</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56 298,5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56 298,5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lastRenderedPageBreak/>
              <w:t xml:space="preserve">8.3. Содержание здания </w:t>
            </w:r>
            <w:proofErr w:type="spellStart"/>
            <w:r w:rsidRPr="00FC5BD7">
              <w:rPr>
                <w:rFonts w:ascii="Times New Roman" w:eastAsia="Times New Roman" w:hAnsi="Times New Roman"/>
                <w:color w:val="000000"/>
                <w:sz w:val="24"/>
                <w:szCs w:val="24"/>
                <w:lang w:eastAsia="ru-RU"/>
              </w:rPr>
              <w:t>ГБНИиОУ</w:t>
            </w:r>
            <w:proofErr w:type="spellEnd"/>
            <w:r w:rsidRPr="00FC5BD7">
              <w:rPr>
                <w:rFonts w:ascii="Times New Roman" w:eastAsia="Times New Roman" w:hAnsi="Times New Roman"/>
                <w:color w:val="000000"/>
                <w:sz w:val="24"/>
                <w:szCs w:val="24"/>
                <w:lang w:eastAsia="ru-RU"/>
              </w:rPr>
              <w:t xml:space="preserve">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институт гуманитарных и прикладных социально-экономических исследований</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xml:space="preserve"> и ГБУ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научный центр</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195 478,9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195 478,9</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102 952,1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102 952,1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92 526,8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92 526,8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w:t>
            </w:r>
            <w:r w:rsidR="005A253D" w:rsidRPr="00FC5BD7">
              <w:rPr>
                <w:rFonts w:ascii="Times New Roman" w:eastAsia="Times New Roman" w:hAnsi="Times New Roman"/>
                <w:color w:val="000000"/>
                <w:sz w:val="24"/>
                <w:szCs w:val="24"/>
                <w:lang w:eastAsia="ru-RU"/>
              </w:rPr>
              <w:t>4</w:t>
            </w:r>
            <w:r w:rsidRPr="00FC5BD7">
              <w:rPr>
                <w:rFonts w:ascii="Times New Roman" w:eastAsia="Times New Roman" w:hAnsi="Times New Roman"/>
                <w:color w:val="000000"/>
                <w:sz w:val="24"/>
                <w:szCs w:val="24"/>
                <w:lang w:eastAsia="ru-RU"/>
              </w:rPr>
              <w:t xml:space="preserve">. Содержание ГБНУ Министерства образования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Институт развития национальной школы</w:t>
            </w:r>
            <w:r w:rsidR="00127831" w:rsidRPr="00FC5BD7">
              <w:rPr>
                <w:rFonts w:ascii="Times New Roman" w:eastAsia="Times New Roman" w:hAnsi="Times New Roman"/>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112 688,8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112 688,8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2021-2024</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ГБНУ Министерства образования Республики Тыва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Институт развития национальной школы</w:t>
            </w:r>
            <w:r w:rsidR="00127831" w:rsidRPr="00FC5BD7">
              <w:rPr>
                <w:rFonts w:ascii="Times New Roman" w:eastAsia="Times New Roman" w:hAnsi="Times New Roman"/>
                <w:color w:val="000000"/>
                <w:sz w:val="24"/>
                <w:szCs w:val="24"/>
                <w:lang w:eastAsia="ru-RU"/>
              </w:rPr>
              <w:t>»</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15 107,3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15 107,3</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18 469,5</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18 469,5</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28 753,0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28 753,0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26 425,0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26 425,0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23 934,0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23 934,0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9. Подпрограмма 9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В каждой семье – не менее одного ребенка с высшим образованием на 2014-2025 годы</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16 417,1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16 417,1</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2022-2023</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3 704,0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3 704,0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3 233,7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3 233,7</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71,4</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71,4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4 704,0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4 704,0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4 704,0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4 704,0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9.1. Социальная поддержка одаренных детей при обучении в высших учебных заведениях страны (доплата к академической стипендии, оплата за обучение, возмещение части процентных ставок при предоставлении образовательных кредитов)</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16 417,1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16 417,1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2015-2025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органы исполнительной власти Республики Тыва, органы местного самоуправления (по согласованию), ФГБОУ ВО </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Тувинский государственный университет</w:t>
            </w:r>
            <w:r w:rsidR="00127831" w:rsidRPr="00FC5BD7">
              <w:rPr>
                <w:rFonts w:ascii="Times New Roman" w:eastAsia="Times New Roman" w:hAnsi="Times New Roman"/>
                <w:color w:val="000000"/>
                <w:sz w:val="24"/>
                <w:szCs w:val="24"/>
                <w:lang w:eastAsia="ru-RU"/>
              </w:rPr>
              <w:t>»</w:t>
            </w:r>
            <w:r w:rsidRPr="00FC5BD7">
              <w:rPr>
                <w:rFonts w:ascii="Times New Roman" w:eastAsia="Times New Roman" w:hAnsi="Times New Roman"/>
                <w:color w:val="000000"/>
                <w:sz w:val="24"/>
                <w:szCs w:val="24"/>
                <w:lang w:eastAsia="ru-RU"/>
              </w:rPr>
              <w:t xml:space="preserve"> (по согласованию), общественные организации (по согласованию)</w:t>
            </w: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3 704,0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3 704,0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3 233,7</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3 233,7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71,4</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71,4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4 704,0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4 704,0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C5BD7">
        <w:trPr>
          <w:trHeight w:val="20"/>
          <w:jc w:val="center"/>
        </w:trPr>
        <w:tc>
          <w:tcPr>
            <w:tcW w:w="4045"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4 704,0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4 704,0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bl>
    <w:p w:rsidR="00F82F08" w:rsidRDefault="00F82F08"/>
    <w:p w:rsidR="00F82F08" w:rsidRDefault="00F82F08"/>
    <w:tbl>
      <w:tblPr>
        <w:tblStyle w:val="1"/>
        <w:tblW w:w="16035" w:type="dxa"/>
        <w:jc w:val="center"/>
        <w:tblCellMar>
          <w:left w:w="57" w:type="dxa"/>
          <w:right w:w="57" w:type="dxa"/>
        </w:tblCellMar>
        <w:tblLook w:val="04A0" w:firstRow="1" w:lastRow="0" w:firstColumn="1" w:lastColumn="0" w:noHBand="0" w:noVBand="1"/>
      </w:tblPr>
      <w:tblGrid>
        <w:gridCol w:w="3774"/>
        <w:gridCol w:w="1596"/>
        <w:gridCol w:w="1559"/>
        <w:gridCol w:w="1898"/>
        <w:gridCol w:w="1274"/>
        <w:gridCol w:w="1660"/>
        <w:gridCol w:w="1282"/>
        <w:gridCol w:w="2647"/>
        <w:gridCol w:w="345"/>
      </w:tblGrid>
      <w:tr w:rsidR="00F82F08" w:rsidRPr="00FC5BD7" w:rsidTr="00F82F08">
        <w:trPr>
          <w:gridAfter w:val="1"/>
          <w:wAfter w:w="345" w:type="dxa"/>
          <w:trHeight w:val="20"/>
          <w:jc w:val="center"/>
        </w:trPr>
        <w:tc>
          <w:tcPr>
            <w:tcW w:w="3774"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w:t>
            </w:r>
          </w:p>
        </w:tc>
        <w:tc>
          <w:tcPr>
            <w:tcW w:w="1596"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w:t>
            </w:r>
          </w:p>
        </w:tc>
        <w:tc>
          <w:tcPr>
            <w:tcW w:w="1559"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w:t>
            </w:r>
          </w:p>
        </w:tc>
        <w:tc>
          <w:tcPr>
            <w:tcW w:w="1898"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w:t>
            </w:r>
          </w:p>
        </w:tc>
        <w:tc>
          <w:tcPr>
            <w:tcW w:w="1274"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w:t>
            </w:r>
          </w:p>
        </w:tc>
        <w:tc>
          <w:tcPr>
            <w:tcW w:w="1660"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6</w:t>
            </w:r>
          </w:p>
        </w:tc>
        <w:tc>
          <w:tcPr>
            <w:tcW w:w="1282"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w:t>
            </w:r>
          </w:p>
        </w:tc>
        <w:tc>
          <w:tcPr>
            <w:tcW w:w="2647" w:type="dxa"/>
            <w:hideMark/>
          </w:tcPr>
          <w:p w:rsidR="00F82F08" w:rsidRPr="00FC5BD7" w:rsidRDefault="00F82F08" w:rsidP="006D674A">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8</w:t>
            </w:r>
          </w:p>
        </w:tc>
      </w:tr>
      <w:tr w:rsidR="0068255E" w:rsidRPr="00FC5BD7" w:rsidTr="00F82F08">
        <w:trPr>
          <w:gridAfter w:val="1"/>
          <w:wAfter w:w="345" w:type="dxa"/>
          <w:trHeight w:val="20"/>
          <w:jc w:val="center"/>
        </w:trPr>
        <w:tc>
          <w:tcPr>
            <w:tcW w:w="3774"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 xml:space="preserve">10. Подпрограмма 10 </w:t>
            </w:r>
            <w:r w:rsidR="00127831" w:rsidRPr="00FC5BD7">
              <w:rPr>
                <w:rFonts w:ascii="Times New Roman" w:eastAsia="Times New Roman" w:hAnsi="Times New Roman"/>
                <w:bCs/>
                <w:color w:val="000000"/>
                <w:sz w:val="24"/>
                <w:szCs w:val="24"/>
                <w:lang w:eastAsia="ru-RU"/>
              </w:rPr>
              <w:t>«</w:t>
            </w:r>
            <w:r w:rsidRPr="00FC5BD7">
              <w:rPr>
                <w:rFonts w:ascii="Times New Roman" w:eastAsia="Times New Roman" w:hAnsi="Times New Roman"/>
                <w:bCs/>
                <w:color w:val="000000"/>
                <w:sz w:val="24"/>
                <w:szCs w:val="24"/>
                <w:lang w:eastAsia="ru-RU"/>
              </w:rPr>
              <w:t>Организация бесплатного горячего питания обучающихся общеобразовательных организаций Республики Тыва на 2021-2025 годы</w:t>
            </w:r>
            <w:r w:rsidR="00127831" w:rsidRPr="00FC5BD7">
              <w:rPr>
                <w:rFonts w:ascii="Times New Roman" w:eastAsia="Times New Roman" w:hAnsi="Times New Roman"/>
                <w:bCs/>
                <w:color w:val="000000"/>
                <w:sz w:val="24"/>
                <w:szCs w:val="24"/>
                <w:lang w:eastAsia="ru-RU"/>
              </w:rPr>
              <w:t>»</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2 314 493,5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2 007 531,8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306 961,7</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416 469,9</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378 382,8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38 087,1</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449 694,2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389 646,8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60 047,4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485 555,1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425 343,7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60 211,4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499 836,0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425 343,6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74 492,4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462 938,3</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388 814,9</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74 123,4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10.1.Организация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Республики Тыва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2 027 809,8</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2 007 531,8</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20 278,0</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Министерство образования Республики Тыва, органы местного самоуправления, осуществляющие управление в сфере образования (по </w:t>
            </w:r>
            <w:proofErr w:type="gramStart"/>
            <w:r w:rsidRPr="00FC5BD7">
              <w:rPr>
                <w:rFonts w:ascii="Times New Roman" w:eastAsia="Times New Roman" w:hAnsi="Times New Roman"/>
                <w:color w:val="000000"/>
                <w:sz w:val="24"/>
                <w:szCs w:val="24"/>
                <w:lang w:eastAsia="ru-RU"/>
              </w:rPr>
              <w:t>со-</w:t>
            </w:r>
            <w:proofErr w:type="spellStart"/>
            <w:r w:rsidRPr="00FC5BD7">
              <w:rPr>
                <w:rFonts w:ascii="Times New Roman" w:eastAsia="Times New Roman" w:hAnsi="Times New Roman"/>
                <w:color w:val="000000"/>
                <w:sz w:val="24"/>
                <w:szCs w:val="24"/>
                <w:lang w:eastAsia="ru-RU"/>
              </w:rPr>
              <w:t>гласованию</w:t>
            </w:r>
            <w:proofErr w:type="spellEnd"/>
            <w:proofErr w:type="gramEnd"/>
            <w:r w:rsidRPr="00FC5BD7">
              <w:rPr>
                <w:rFonts w:ascii="Times New Roman" w:eastAsia="Times New Roman" w:hAnsi="Times New Roman"/>
                <w:color w:val="000000"/>
                <w:sz w:val="24"/>
                <w:szCs w:val="24"/>
                <w:lang w:eastAsia="ru-RU"/>
              </w:rPr>
              <w:t>)</w:t>
            </w: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382 204,8</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378 382,8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3 822,0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393 582,6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389 646,8</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3 935,8</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429 640,1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425 343,7</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4 296,4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429 640,0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425 343,6</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4 296,4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4 253,4</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392 742,3</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388 814,9</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3 927,4</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3 888,1</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10.2. Обеспечение бесплатным качественным горячим питанием обучающихся с ограниченными возможностями здоровья, в том числе детей-инвалидов, обучающихся на дому общеобразовательных организаций Республики Тыва</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286 683,7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286 683,7</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xml:space="preserve">Министерство образования Республики Тыва, органы местного самоуправления, осуществляющие управление в сфере образования (по </w:t>
            </w:r>
            <w:proofErr w:type="gramStart"/>
            <w:r w:rsidRPr="00FC5BD7">
              <w:rPr>
                <w:rFonts w:ascii="Times New Roman" w:eastAsia="Times New Roman" w:hAnsi="Times New Roman"/>
                <w:color w:val="000000"/>
                <w:sz w:val="24"/>
                <w:szCs w:val="24"/>
                <w:lang w:eastAsia="ru-RU"/>
              </w:rPr>
              <w:t>со-</w:t>
            </w:r>
            <w:proofErr w:type="spellStart"/>
            <w:r w:rsidRPr="00FC5BD7">
              <w:rPr>
                <w:rFonts w:ascii="Times New Roman" w:eastAsia="Times New Roman" w:hAnsi="Times New Roman"/>
                <w:color w:val="000000"/>
                <w:sz w:val="24"/>
                <w:szCs w:val="24"/>
                <w:lang w:eastAsia="ru-RU"/>
              </w:rPr>
              <w:t>гласованию</w:t>
            </w:r>
            <w:proofErr w:type="spellEnd"/>
            <w:proofErr w:type="gramEnd"/>
            <w:r w:rsidRPr="00FC5BD7">
              <w:rPr>
                <w:rFonts w:ascii="Times New Roman" w:eastAsia="Times New Roman" w:hAnsi="Times New Roman"/>
                <w:color w:val="000000"/>
                <w:sz w:val="24"/>
                <w:szCs w:val="24"/>
                <w:lang w:eastAsia="ru-RU"/>
              </w:rPr>
              <w:t>)</w:t>
            </w: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34 265,1</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34 265,1</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56 111,6</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56 111,6</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55 915,0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55 915,0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70 196,0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70 196,0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70 196,0</w:t>
            </w:r>
          </w:p>
        </w:tc>
        <w:tc>
          <w:tcPr>
            <w:tcW w:w="1559"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898"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70 196,0</w:t>
            </w:r>
          </w:p>
        </w:tc>
        <w:tc>
          <w:tcPr>
            <w:tcW w:w="1274"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2025</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val="restart"/>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Всего по Программе:</w:t>
            </w: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77 034 081,5</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22 809 239,3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52 921 747,2</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2021-2025</w:t>
            </w:r>
          </w:p>
        </w:tc>
        <w:tc>
          <w:tcPr>
            <w:tcW w:w="2647" w:type="dxa"/>
            <w:vMerge w:val="restart"/>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r w:rsidRPr="00FC5BD7">
              <w:rPr>
                <w:rFonts w:ascii="Times New Roman" w:eastAsia="Times New Roman" w:hAnsi="Times New Roman"/>
                <w:color w:val="000000"/>
                <w:sz w:val="24"/>
                <w:szCs w:val="24"/>
                <w:lang w:eastAsia="ru-RU"/>
              </w:rPr>
              <w:t> </w:t>
            </w: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12 031 913,6</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2 058 458,3</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9 970 360,3</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3 095,0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2021</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22 196 507,0</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7 400 900,6</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13 495 606,4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1 300 000,0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2022</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19 381 126,1</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7 623 584,7</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11 757 541,4</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2023</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68255E" w:rsidRPr="00FC5BD7" w:rsidTr="00F82F08">
        <w:trPr>
          <w:gridAfter w:val="1"/>
          <w:wAfter w:w="345" w:type="dxa"/>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14 328 776,2</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4 694 053,5</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9 634 722,7</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2024</w:t>
            </w:r>
          </w:p>
        </w:tc>
        <w:tc>
          <w:tcPr>
            <w:tcW w:w="2647" w:type="dxa"/>
            <w:vMerge/>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r>
      <w:tr w:rsidR="00F82F08" w:rsidRPr="00FC5BD7" w:rsidTr="00F82F08">
        <w:trPr>
          <w:trHeight w:val="20"/>
          <w:jc w:val="center"/>
        </w:trPr>
        <w:tc>
          <w:tcPr>
            <w:tcW w:w="3774" w:type="dxa"/>
            <w:vMerge/>
            <w:hideMark/>
          </w:tcPr>
          <w:p w:rsidR="0068255E" w:rsidRPr="00FC5BD7" w:rsidRDefault="0068255E" w:rsidP="00FC5BD7">
            <w:pPr>
              <w:spacing w:after="0" w:line="240" w:lineRule="auto"/>
              <w:rPr>
                <w:rFonts w:ascii="Times New Roman" w:eastAsia="Times New Roman" w:hAnsi="Times New Roman"/>
                <w:bCs/>
                <w:color w:val="000000"/>
                <w:sz w:val="24"/>
                <w:szCs w:val="24"/>
                <w:lang w:eastAsia="ru-RU"/>
              </w:rPr>
            </w:pPr>
          </w:p>
        </w:tc>
        <w:tc>
          <w:tcPr>
            <w:tcW w:w="1596"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9 095 758,7</w:t>
            </w:r>
          </w:p>
        </w:tc>
        <w:tc>
          <w:tcPr>
            <w:tcW w:w="1559"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1 032 242,2</w:t>
            </w:r>
          </w:p>
        </w:tc>
        <w:tc>
          <w:tcPr>
            <w:tcW w:w="1898"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8 063 516,5</w:t>
            </w:r>
          </w:p>
        </w:tc>
        <w:tc>
          <w:tcPr>
            <w:tcW w:w="1274"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660"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0,0</w:t>
            </w:r>
          </w:p>
        </w:tc>
        <w:tc>
          <w:tcPr>
            <w:tcW w:w="1282" w:type="dxa"/>
            <w:hideMark/>
          </w:tcPr>
          <w:p w:rsidR="0068255E" w:rsidRPr="00FC5BD7" w:rsidRDefault="0068255E" w:rsidP="00FC5BD7">
            <w:pPr>
              <w:spacing w:after="0" w:line="240" w:lineRule="auto"/>
              <w:jc w:val="center"/>
              <w:rPr>
                <w:rFonts w:ascii="Times New Roman" w:eastAsia="Times New Roman" w:hAnsi="Times New Roman"/>
                <w:bCs/>
                <w:color w:val="000000"/>
                <w:sz w:val="24"/>
                <w:szCs w:val="24"/>
                <w:lang w:eastAsia="ru-RU"/>
              </w:rPr>
            </w:pPr>
            <w:r w:rsidRPr="00FC5BD7">
              <w:rPr>
                <w:rFonts w:ascii="Times New Roman" w:eastAsia="Times New Roman" w:hAnsi="Times New Roman"/>
                <w:bCs/>
                <w:color w:val="000000"/>
                <w:sz w:val="24"/>
                <w:szCs w:val="24"/>
                <w:lang w:eastAsia="ru-RU"/>
              </w:rPr>
              <w:t>2025</w:t>
            </w:r>
          </w:p>
        </w:tc>
        <w:tc>
          <w:tcPr>
            <w:tcW w:w="2647" w:type="dxa"/>
            <w:vMerge/>
            <w:tcBorders>
              <w:right w:val="single" w:sz="4" w:space="0" w:color="auto"/>
            </w:tcBorders>
            <w:hideMark/>
          </w:tcPr>
          <w:p w:rsidR="0068255E" w:rsidRPr="00FC5BD7" w:rsidRDefault="0068255E" w:rsidP="00FC5BD7">
            <w:pPr>
              <w:spacing w:after="0" w:line="240" w:lineRule="auto"/>
              <w:rPr>
                <w:rFonts w:ascii="Times New Roman" w:eastAsia="Times New Roman" w:hAnsi="Times New Roman"/>
                <w:color w:val="000000"/>
                <w:sz w:val="24"/>
                <w:szCs w:val="24"/>
                <w:lang w:eastAsia="ru-RU"/>
              </w:rPr>
            </w:pPr>
          </w:p>
        </w:tc>
        <w:tc>
          <w:tcPr>
            <w:tcW w:w="345" w:type="dxa"/>
            <w:tcBorders>
              <w:top w:val="nil"/>
              <w:left w:val="single" w:sz="4" w:space="0" w:color="auto"/>
              <w:bottom w:val="nil"/>
              <w:right w:val="nil"/>
            </w:tcBorders>
            <w:shd w:val="clear" w:color="auto" w:fill="auto"/>
          </w:tcPr>
          <w:p w:rsidR="00F82F08" w:rsidRPr="00FC5BD7" w:rsidRDefault="00F82F08">
            <w:pPr>
              <w:spacing w:after="0" w:line="240" w:lineRule="auto"/>
              <w:rPr>
                <w:rFonts w:ascii="Times New Roman" w:hAnsi="Times New Roman"/>
                <w:sz w:val="24"/>
                <w:szCs w:val="24"/>
              </w:rPr>
            </w:pPr>
            <w:r>
              <w:rPr>
                <w:rFonts w:ascii="Times New Roman" w:hAnsi="Times New Roman"/>
                <w:sz w:val="24"/>
                <w:szCs w:val="24"/>
              </w:rPr>
              <w:t>»;</w:t>
            </w:r>
          </w:p>
        </w:tc>
      </w:tr>
    </w:tbl>
    <w:p w:rsidR="0090685A" w:rsidRPr="00F34CEE" w:rsidRDefault="0090685A" w:rsidP="00F82F08">
      <w:pPr>
        <w:spacing w:after="0" w:line="360" w:lineRule="atLeast"/>
        <w:ind w:firstLine="709"/>
        <w:rPr>
          <w:rFonts w:ascii="Times New Roman" w:hAnsi="Times New Roman"/>
          <w:sz w:val="28"/>
          <w:szCs w:val="28"/>
        </w:rPr>
      </w:pPr>
    </w:p>
    <w:p w:rsidR="0090685A" w:rsidRDefault="004E25E9" w:rsidP="00F82F08">
      <w:pPr>
        <w:spacing w:after="0" w:line="360" w:lineRule="atLeast"/>
        <w:ind w:firstLine="709"/>
        <w:rPr>
          <w:rFonts w:ascii="Times New Roman" w:hAnsi="Times New Roman"/>
          <w:sz w:val="28"/>
          <w:szCs w:val="28"/>
        </w:rPr>
      </w:pPr>
      <w:r w:rsidRPr="00F34CEE">
        <w:rPr>
          <w:rFonts w:ascii="Times New Roman" w:hAnsi="Times New Roman"/>
          <w:sz w:val="28"/>
          <w:szCs w:val="28"/>
        </w:rPr>
        <w:t xml:space="preserve">таблицу 2 изложить </w:t>
      </w:r>
      <w:r w:rsidR="0090685A" w:rsidRPr="00F34CEE">
        <w:rPr>
          <w:rFonts w:ascii="Times New Roman" w:hAnsi="Times New Roman"/>
          <w:sz w:val="28"/>
          <w:szCs w:val="28"/>
        </w:rPr>
        <w:t>в следующей редакции:</w:t>
      </w:r>
    </w:p>
    <w:p w:rsidR="00F82F08" w:rsidRDefault="00F82F08">
      <w:pPr>
        <w:spacing w:after="0" w:line="240" w:lineRule="auto"/>
        <w:rPr>
          <w:rFonts w:ascii="Times New Roman" w:hAnsi="Times New Roman"/>
          <w:sz w:val="28"/>
          <w:szCs w:val="28"/>
        </w:rPr>
      </w:pPr>
      <w:r>
        <w:rPr>
          <w:rFonts w:ascii="Times New Roman" w:hAnsi="Times New Roman"/>
          <w:sz w:val="28"/>
          <w:szCs w:val="28"/>
        </w:rPr>
        <w:br w:type="page"/>
      </w:r>
    </w:p>
    <w:p w:rsidR="00BD2D61" w:rsidRPr="00F34CEE" w:rsidRDefault="00127831" w:rsidP="00F64D41">
      <w:pPr>
        <w:jc w:val="right"/>
        <w:rPr>
          <w:rFonts w:ascii="Times New Roman" w:hAnsi="Times New Roman"/>
          <w:sz w:val="28"/>
          <w:szCs w:val="28"/>
        </w:rPr>
      </w:pPr>
      <w:r>
        <w:rPr>
          <w:rFonts w:ascii="Times New Roman" w:hAnsi="Times New Roman"/>
          <w:sz w:val="28"/>
          <w:szCs w:val="28"/>
        </w:rPr>
        <w:lastRenderedPageBreak/>
        <w:t>«</w:t>
      </w:r>
      <w:r w:rsidR="00796A50" w:rsidRPr="00F34CEE">
        <w:rPr>
          <w:rFonts w:ascii="Times New Roman" w:hAnsi="Times New Roman"/>
          <w:sz w:val="28"/>
          <w:szCs w:val="28"/>
        </w:rPr>
        <w:t>Таблица 2</w:t>
      </w:r>
    </w:p>
    <w:p w:rsidR="00D67A43" w:rsidRPr="00F34CEE" w:rsidRDefault="00D67A43" w:rsidP="00316FDF">
      <w:pPr>
        <w:spacing w:after="0" w:line="240" w:lineRule="auto"/>
        <w:jc w:val="center"/>
        <w:rPr>
          <w:rFonts w:ascii="Times New Roman" w:hAnsi="Times New Roman"/>
          <w:sz w:val="28"/>
          <w:szCs w:val="28"/>
        </w:rPr>
      </w:pPr>
      <w:r w:rsidRPr="00F34CEE">
        <w:rPr>
          <w:rFonts w:ascii="Times New Roman" w:hAnsi="Times New Roman"/>
          <w:sz w:val="28"/>
          <w:szCs w:val="28"/>
        </w:rPr>
        <w:t>Строительство новых школ в рамках</w:t>
      </w:r>
    </w:p>
    <w:p w:rsidR="00D67A43" w:rsidRPr="00F34CEE" w:rsidRDefault="00D67A43" w:rsidP="00316FDF">
      <w:pPr>
        <w:spacing w:after="0" w:line="240" w:lineRule="auto"/>
        <w:jc w:val="center"/>
        <w:rPr>
          <w:rFonts w:ascii="Times New Roman" w:hAnsi="Times New Roman"/>
          <w:sz w:val="28"/>
          <w:szCs w:val="28"/>
        </w:rPr>
      </w:pPr>
      <w:r w:rsidRPr="00F34CEE">
        <w:rPr>
          <w:rFonts w:ascii="Times New Roman" w:hAnsi="Times New Roman"/>
          <w:sz w:val="28"/>
          <w:szCs w:val="28"/>
        </w:rPr>
        <w:t xml:space="preserve">реализации национального проекта </w:t>
      </w:r>
      <w:r w:rsidR="00127831">
        <w:rPr>
          <w:rFonts w:ascii="Times New Roman" w:hAnsi="Times New Roman"/>
          <w:sz w:val="28"/>
          <w:szCs w:val="28"/>
        </w:rPr>
        <w:t>«</w:t>
      </w:r>
      <w:r w:rsidRPr="00F34CEE">
        <w:rPr>
          <w:rFonts w:ascii="Times New Roman" w:hAnsi="Times New Roman"/>
          <w:sz w:val="28"/>
          <w:szCs w:val="28"/>
        </w:rPr>
        <w:t>Образование</w:t>
      </w:r>
      <w:r w:rsidR="00127831">
        <w:rPr>
          <w:rFonts w:ascii="Times New Roman" w:hAnsi="Times New Roman"/>
          <w:sz w:val="28"/>
          <w:szCs w:val="28"/>
        </w:rPr>
        <w:t>»«</w:t>
      </w:r>
      <w:r w:rsidR="0090685A" w:rsidRPr="00F34CEE">
        <w:rPr>
          <w:rFonts w:ascii="Times New Roman" w:hAnsi="Times New Roman"/>
          <w:sz w:val="28"/>
          <w:szCs w:val="28"/>
        </w:rPr>
        <w:t>;</w:t>
      </w:r>
    </w:p>
    <w:p w:rsidR="00D67A43" w:rsidRPr="00F34CEE" w:rsidRDefault="00D67A43" w:rsidP="00316FDF">
      <w:pPr>
        <w:spacing w:after="0" w:line="240" w:lineRule="auto"/>
        <w:jc w:val="center"/>
        <w:rPr>
          <w:rFonts w:ascii="Times New Roman" w:hAnsi="Times New Roman"/>
          <w:sz w:val="28"/>
          <w:szCs w:val="28"/>
        </w:rPr>
      </w:pPr>
    </w:p>
    <w:tbl>
      <w:tblPr>
        <w:tblW w:w="160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12"/>
        <w:gridCol w:w="1728"/>
        <w:gridCol w:w="1703"/>
        <w:gridCol w:w="1390"/>
        <w:gridCol w:w="1427"/>
        <w:gridCol w:w="952"/>
        <w:gridCol w:w="1558"/>
        <w:gridCol w:w="3145"/>
      </w:tblGrid>
      <w:tr w:rsidR="00D67A43" w:rsidRPr="00F82F08" w:rsidTr="00943243">
        <w:trPr>
          <w:trHeight w:val="20"/>
        </w:trPr>
        <w:tc>
          <w:tcPr>
            <w:tcW w:w="4112" w:type="dxa"/>
            <w:vMerge w:val="restart"/>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Наименование объекта</w:t>
            </w:r>
          </w:p>
        </w:tc>
        <w:tc>
          <w:tcPr>
            <w:tcW w:w="1728" w:type="dxa"/>
            <w:vMerge w:val="restart"/>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Источник финансирования (ФАИП, нацпроект и др.)</w:t>
            </w:r>
          </w:p>
        </w:tc>
        <w:tc>
          <w:tcPr>
            <w:tcW w:w="4520" w:type="dxa"/>
            <w:gridSpan w:val="3"/>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Стоимость, тыс. рублей</w:t>
            </w:r>
          </w:p>
        </w:tc>
        <w:tc>
          <w:tcPr>
            <w:tcW w:w="952" w:type="dxa"/>
            <w:vMerge w:val="restart"/>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Проектная мощность объекта</w:t>
            </w:r>
          </w:p>
        </w:tc>
        <w:tc>
          <w:tcPr>
            <w:tcW w:w="1558" w:type="dxa"/>
            <w:vMerge w:val="restart"/>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Сроки реализации</w:t>
            </w:r>
          </w:p>
        </w:tc>
        <w:tc>
          <w:tcPr>
            <w:tcW w:w="3145" w:type="dxa"/>
            <w:vMerge w:val="restart"/>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Утвержденная проектно-сметная документация (да/нет)</w:t>
            </w:r>
          </w:p>
        </w:tc>
      </w:tr>
      <w:tr w:rsidR="00D67A43" w:rsidRPr="00F82F08" w:rsidTr="00943243">
        <w:trPr>
          <w:trHeight w:val="20"/>
        </w:trPr>
        <w:tc>
          <w:tcPr>
            <w:tcW w:w="4112" w:type="dxa"/>
            <w:vMerge/>
          </w:tcPr>
          <w:p w:rsidR="00D67A43" w:rsidRPr="00F82F08" w:rsidRDefault="00D67A43" w:rsidP="00316FDF">
            <w:pPr>
              <w:spacing w:after="0" w:line="240" w:lineRule="auto"/>
              <w:jc w:val="center"/>
              <w:rPr>
                <w:rFonts w:ascii="Times New Roman" w:hAnsi="Times New Roman"/>
                <w:sz w:val="24"/>
                <w:szCs w:val="24"/>
              </w:rPr>
            </w:pPr>
          </w:p>
        </w:tc>
        <w:tc>
          <w:tcPr>
            <w:tcW w:w="1728" w:type="dxa"/>
            <w:vMerge/>
          </w:tcPr>
          <w:p w:rsidR="00D67A43" w:rsidRPr="00F82F08" w:rsidRDefault="00D67A43" w:rsidP="00316FDF">
            <w:pPr>
              <w:spacing w:after="0" w:line="240" w:lineRule="auto"/>
              <w:jc w:val="center"/>
              <w:rPr>
                <w:rFonts w:ascii="Times New Roman" w:hAnsi="Times New Roman"/>
                <w:sz w:val="24"/>
                <w:szCs w:val="24"/>
              </w:rPr>
            </w:pPr>
          </w:p>
        </w:tc>
        <w:tc>
          <w:tcPr>
            <w:tcW w:w="1703"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всего</w:t>
            </w:r>
          </w:p>
        </w:tc>
        <w:tc>
          <w:tcPr>
            <w:tcW w:w="1390"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федеральный бюджет</w:t>
            </w:r>
          </w:p>
        </w:tc>
        <w:tc>
          <w:tcPr>
            <w:tcW w:w="1427"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республиканский бюджет</w:t>
            </w:r>
          </w:p>
        </w:tc>
        <w:tc>
          <w:tcPr>
            <w:tcW w:w="952" w:type="dxa"/>
            <w:vMerge/>
          </w:tcPr>
          <w:p w:rsidR="00D67A43" w:rsidRPr="00F82F08" w:rsidRDefault="00D67A43" w:rsidP="00316FDF">
            <w:pPr>
              <w:spacing w:after="0" w:line="240" w:lineRule="auto"/>
              <w:jc w:val="center"/>
              <w:rPr>
                <w:rFonts w:ascii="Times New Roman" w:hAnsi="Times New Roman"/>
                <w:sz w:val="24"/>
                <w:szCs w:val="24"/>
              </w:rPr>
            </w:pPr>
          </w:p>
        </w:tc>
        <w:tc>
          <w:tcPr>
            <w:tcW w:w="1558" w:type="dxa"/>
            <w:vMerge/>
          </w:tcPr>
          <w:p w:rsidR="00D67A43" w:rsidRPr="00F82F08" w:rsidRDefault="00D67A43" w:rsidP="00316FDF">
            <w:pPr>
              <w:spacing w:after="0" w:line="240" w:lineRule="auto"/>
              <w:jc w:val="center"/>
              <w:rPr>
                <w:rFonts w:ascii="Times New Roman" w:hAnsi="Times New Roman"/>
                <w:sz w:val="24"/>
                <w:szCs w:val="24"/>
              </w:rPr>
            </w:pPr>
          </w:p>
        </w:tc>
        <w:tc>
          <w:tcPr>
            <w:tcW w:w="3145" w:type="dxa"/>
            <w:vMerge/>
          </w:tcPr>
          <w:p w:rsidR="00D67A43" w:rsidRPr="00F82F08" w:rsidRDefault="00D67A43" w:rsidP="00316FDF">
            <w:pPr>
              <w:spacing w:after="0" w:line="240" w:lineRule="auto"/>
              <w:jc w:val="center"/>
              <w:rPr>
                <w:rFonts w:ascii="Times New Roman" w:hAnsi="Times New Roman"/>
                <w:sz w:val="24"/>
                <w:szCs w:val="24"/>
              </w:rPr>
            </w:pPr>
          </w:p>
        </w:tc>
      </w:tr>
      <w:tr w:rsidR="00D67A43" w:rsidRPr="00F82F08" w:rsidTr="00943243">
        <w:trPr>
          <w:trHeight w:val="20"/>
        </w:trPr>
        <w:tc>
          <w:tcPr>
            <w:tcW w:w="411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1</w:t>
            </w:r>
          </w:p>
        </w:tc>
        <w:tc>
          <w:tcPr>
            <w:tcW w:w="1728"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2</w:t>
            </w:r>
          </w:p>
        </w:tc>
        <w:tc>
          <w:tcPr>
            <w:tcW w:w="1703"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3</w:t>
            </w:r>
          </w:p>
        </w:tc>
        <w:tc>
          <w:tcPr>
            <w:tcW w:w="1390"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4</w:t>
            </w:r>
          </w:p>
        </w:tc>
        <w:tc>
          <w:tcPr>
            <w:tcW w:w="1427"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5</w:t>
            </w:r>
          </w:p>
        </w:tc>
        <w:tc>
          <w:tcPr>
            <w:tcW w:w="95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6</w:t>
            </w:r>
          </w:p>
        </w:tc>
        <w:tc>
          <w:tcPr>
            <w:tcW w:w="1558"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7</w:t>
            </w:r>
          </w:p>
        </w:tc>
        <w:tc>
          <w:tcPr>
            <w:tcW w:w="3145"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8</w:t>
            </w:r>
          </w:p>
        </w:tc>
      </w:tr>
      <w:tr w:rsidR="00D67A43" w:rsidRPr="00F82F08" w:rsidTr="00943243">
        <w:trPr>
          <w:trHeight w:val="20"/>
        </w:trPr>
        <w:tc>
          <w:tcPr>
            <w:tcW w:w="16015" w:type="dxa"/>
            <w:gridSpan w:val="8"/>
          </w:tcPr>
          <w:p w:rsidR="00BD2D61"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 xml:space="preserve">Перечень объектов строительства в рамках реализации программы </w:t>
            </w:r>
            <w:r w:rsidR="00127831" w:rsidRPr="00F82F08">
              <w:rPr>
                <w:rFonts w:ascii="Times New Roman" w:hAnsi="Times New Roman"/>
                <w:sz w:val="24"/>
                <w:szCs w:val="24"/>
              </w:rPr>
              <w:t>«</w:t>
            </w:r>
            <w:r w:rsidRPr="00F82F08">
              <w:rPr>
                <w:rFonts w:ascii="Times New Roman" w:hAnsi="Times New Roman"/>
                <w:sz w:val="24"/>
                <w:szCs w:val="24"/>
              </w:rPr>
              <w:t>Содействие созданию</w:t>
            </w:r>
          </w:p>
          <w:p w:rsidR="00BD2D61"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в субъектах Российской Федерации (исходя из прогнозируемой потребности) новых мест в</w:t>
            </w:r>
          </w:p>
          <w:p w:rsidR="00BD2D61"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общеобразовательных организациях</w:t>
            </w:r>
            <w:r w:rsidR="00127831" w:rsidRPr="00F82F08">
              <w:rPr>
                <w:rFonts w:ascii="Times New Roman" w:hAnsi="Times New Roman"/>
                <w:sz w:val="24"/>
                <w:szCs w:val="24"/>
              </w:rPr>
              <w:t>»</w:t>
            </w:r>
            <w:r w:rsidRPr="00F82F08">
              <w:rPr>
                <w:rFonts w:ascii="Times New Roman" w:hAnsi="Times New Roman"/>
                <w:sz w:val="24"/>
                <w:szCs w:val="24"/>
              </w:rPr>
              <w:t>, утвержденной распоряжением Правительства</w:t>
            </w:r>
          </w:p>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Российской Федерации от 23 октября 2015 г. № 2145-р</w:t>
            </w:r>
          </w:p>
        </w:tc>
      </w:tr>
      <w:tr w:rsidR="00D67A43" w:rsidRPr="00F82F08" w:rsidTr="00943243">
        <w:trPr>
          <w:trHeight w:val="20"/>
        </w:trPr>
        <w:tc>
          <w:tcPr>
            <w:tcW w:w="4112"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1. Общеобразовательная школа на 825 мест в г. Кызыле (</w:t>
            </w:r>
            <w:proofErr w:type="spellStart"/>
            <w:r w:rsidRPr="00F82F08">
              <w:rPr>
                <w:rFonts w:ascii="Times New Roman" w:hAnsi="Times New Roman"/>
                <w:sz w:val="24"/>
                <w:szCs w:val="24"/>
              </w:rPr>
              <w:t>мкрн</w:t>
            </w:r>
            <w:proofErr w:type="spellEnd"/>
            <w:r w:rsidR="00BD2D61" w:rsidRPr="00F82F08">
              <w:rPr>
                <w:rFonts w:ascii="Times New Roman" w:hAnsi="Times New Roman"/>
                <w:sz w:val="24"/>
                <w:szCs w:val="24"/>
              </w:rPr>
              <w:t>.</w:t>
            </w:r>
            <w:r w:rsidRPr="00F82F08">
              <w:rPr>
                <w:rFonts w:ascii="Times New Roman" w:hAnsi="Times New Roman"/>
                <w:sz w:val="24"/>
                <w:szCs w:val="24"/>
              </w:rPr>
              <w:t xml:space="preserve"> Спутник)</w:t>
            </w:r>
          </w:p>
        </w:tc>
        <w:tc>
          <w:tcPr>
            <w:tcW w:w="1728" w:type="dxa"/>
          </w:tcPr>
          <w:p w:rsidR="00D67A43" w:rsidRPr="00F82F08" w:rsidRDefault="00D67A43" w:rsidP="002E7D02">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03"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726419,9</w:t>
            </w:r>
          </w:p>
        </w:tc>
        <w:tc>
          <w:tcPr>
            <w:tcW w:w="1390"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682894,9</w:t>
            </w:r>
          </w:p>
        </w:tc>
        <w:tc>
          <w:tcPr>
            <w:tcW w:w="1427"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43525,0</w:t>
            </w:r>
          </w:p>
        </w:tc>
        <w:tc>
          <w:tcPr>
            <w:tcW w:w="95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825</w:t>
            </w:r>
          </w:p>
        </w:tc>
        <w:tc>
          <w:tcPr>
            <w:tcW w:w="1558" w:type="dxa"/>
          </w:tcPr>
          <w:p w:rsidR="00D67A43" w:rsidRPr="00F82F08" w:rsidRDefault="00BD2D61" w:rsidP="00316FDF">
            <w:pPr>
              <w:spacing w:after="0" w:line="240" w:lineRule="auto"/>
              <w:jc w:val="center"/>
              <w:rPr>
                <w:rFonts w:ascii="Times New Roman" w:hAnsi="Times New Roman"/>
                <w:sz w:val="24"/>
                <w:szCs w:val="24"/>
              </w:rPr>
            </w:pPr>
            <w:r w:rsidRPr="00F82F08">
              <w:rPr>
                <w:rFonts w:ascii="Times New Roman" w:hAnsi="Times New Roman"/>
                <w:sz w:val="24"/>
                <w:szCs w:val="24"/>
              </w:rPr>
              <w:t>2016-</w:t>
            </w:r>
            <w:r w:rsidR="00D67A43" w:rsidRPr="00F82F08">
              <w:rPr>
                <w:rFonts w:ascii="Times New Roman" w:hAnsi="Times New Roman"/>
                <w:sz w:val="24"/>
                <w:szCs w:val="24"/>
              </w:rPr>
              <w:t>2017</w:t>
            </w:r>
          </w:p>
        </w:tc>
        <w:tc>
          <w:tcPr>
            <w:tcW w:w="3145"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да, привязка типового проекта на 825 мест</w:t>
            </w:r>
          </w:p>
        </w:tc>
      </w:tr>
      <w:tr w:rsidR="00D67A43" w:rsidRPr="00F82F08" w:rsidTr="00943243">
        <w:trPr>
          <w:trHeight w:val="20"/>
        </w:trPr>
        <w:tc>
          <w:tcPr>
            <w:tcW w:w="4112"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2. Общеобразовательная школа на 825 мест в г. Кызыле (ул. Ангарский бульвар)</w:t>
            </w:r>
          </w:p>
        </w:tc>
        <w:tc>
          <w:tcPr>
            <w:tcW w:w="1728" w:type="dxa"/>
          </w:tcPr>
          <w:p w:rsidR="00D67A43" w:rsidRPr="00F82F08" w:rsidRDefault="00D67A43" w:rsidP="002E7D02">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03"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665866,3</w:t>
            </w:r>
          </w:p>
        </w:tc>
        <w:tc>
          <w:tcPr>
            <w:tcW w:w="1390"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632572,9</w:t>
            </w:r>
          </w:p>
        </w:tc>
        <w:tc>
          <w:tcPr>
            <w:tcW w:w="1427"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33293,3</w:t>
            </w:r>
          </w:p>
        </w:tc>
        <w:tc>
          <w:tcPr>
            <w:tcW w:w="95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825</w:t>
            </w:r>
          </w:p>
        </w:tc>
        <w:tc>
          <w:tcPr>
            <w:tcW w:w="1558" w:type="dxa"/>
          </w:tcPr>
          <w:p w:rsidR="00D67A43" w:rsidRPr="00F82F08" w:rsidRDefault="00BD2D61" w:rsidP="00316FDF">
            <w:pPr>
              <w:spacing w:after="0" w:line="240" w:lineRule="auto"/>
              <w:jc w:val="center"/>
              <w:rPr>
                <w:rFonts w:ascii="Times New Roman" w:hAnsi="Times New Roman"/>
                <w:sz w:val="24"/>
                <w:szCs w:val="24"/>
              </w:rPr>
            </w:pPr>
            <w:r w:rsidRPr="00F82F08">
              <w:rPr>
                <w:rFonts w:ascii="Times New Roman" w:hAnsi="Times New Roman"/>
                <w:sz w:val="24"/>
                <w:szCs w:val="24"/>
              </w:rPr>
              <w:t>2018-</w:t>
            </w:r>
            <w:r w:rsidR="00D67A43" w:rsidRPr="00F82F08">
              <w:rPr>
                <w:rFonts w:ascii="Times New Roman" w:hAnsi="Times New Roman"/>
                <w:sz w:val="24"/>
                <w:szCs w:val="24"/>
              </w:rPr>
              <w:t>2019</w:t>
            </w:r>
          </w:p>
        </w:tc>
        <w:tc>
          <w:tcPr>
            <w:tcW w:w="3145"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да, привязка типового проекта на 825 мест</w:t>
            </w:r>
          </w:p>
        </w:tc>
      </w:tr>
      <w:tr w:rsidR="00D67A43" w:rsidRPr="00F82F08" w:rsidTr="00943243">
        <w:trPr>
          <w:trHeight w:val="20"/>
        </w:trPr>
        <w:tc>
          <w:tcPr>
            <w:tcW w:w="4112"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3. Общеобразовательная школа на 825 мест в г. Кызыле (ул. Пригородной)</w:t>
            </w:r>
          </w:p>
        </w:tc>
        <w:tc>
          <w:tcPr>
            <w:tcW w:w="1728" w:type="dxa"/>
          </w:tcPr>
          <w:p w:rsidR="00D67A43" w:rsidRPr="00F82F08" w:rsidRDefault="00D67A43" w:rsidP="002E7D02">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03"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692534,9</w:t>
            </w:r>
          </w:p>
        </w:tc>
        <w:tc>
          <w:tcPr>
            <w:tcW w:w="1390"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657908,0</w:t>
            </w:r>
          </w:p>
        </w:tc>
        <w:tc>
          <w:tcPr>
            <w:tcW w:w="1427"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34626,8</w:t>
            </w:r>
          </w:p>
        </w:tc>
        <w:tc>
          <w:tcPr>
            <w:tcW w:w="95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825</w:t>
            </w:r>
          </w:p>
        </w:tc>
        <w:tc>
          <w:tcPr>
            <w:tcW w:w="1558" w:type="dxa"/>
          </w:tcPr>
          <w:p w:rsidR="00D67A43" w:rsidRPr="00F82F08" w:rsidRDefault="00BD2D61" w:rsidP="00316FDF">
            <w:pPr>
              <w:spacing w:after="0" w:line="240" w:lineRule="auto"/>
              <w:jc w:val="center"/>
              <w:rPr>
                <w:rFonts w:ascii="Times New Roman" w:hAnsi="Times New Roman"/>
                <w:sz w:val="24"/>
                <w:szCs w:val="24"/>
              </w:rPr>
            </w:pPr>
            <w:r w:rsidRPr="00F82F08">
              <w:rPr>
                <w:rFonts w:ascii="Times New Roman" w:hAnsi="Times New Roman"/>
                <w:sz w:val="24"/>
                <w:szCs w:val="24"/>
              </w:rPr>
              <w:t>2019-</w:t>
            </w:r>
            <w:r w:rsidR="00D67A43" w:rsidRPr="00F82F08">
              <w:rPr>
                <w:rFonts w:ascii="Times New Roman" w:hAnsi="Times New Roman"/>
                <w:sz w:val="24"/>
                <w:szCs w:val="24"/>
              </w:rPr>
              <w:t>2020</w:t>
            </w:r>
          </w:p>
        </w:tc>
        <w:tc>
          <w:tcPr>
            <w:tcW w:w="3145"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да, привязка типового проекта на 825 мест</w:t>
            </w:r>
          </w:p>
        </w:tc>
      </w:tr>
      <w:tr w:rsidR="00D67A43" w:rsidRPr="00F82F08" w:rsidTr="00943243">
        <w:trPr>
          <w:trHeight w:val="20"/>
        </w:trPr>
        <w:tc>
          <w:tcPr>
            <w:tcW w:w="4112"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4. Общеобразовательная школа на 825 мест в г. Кызыле (</w:t>
            </w:r>
            <w:r w:rsidR="00E60D22" w:rsidRPr="00F82F08">
              <w:rPr>
                <w:rFonts w:ascii="Times New Roman" w:hAnsi="Times New Roman"/>
                <w:sz w:val="24"/>
                <w:szCs w:val="24"/>
              </w:rPr>
              <w:t>ул. Бай-</w:t>
            </w:r>
            <w:proofErr w:type="spellStart"/>
            <w:r w:rsidR="00E60D22" w:rsidRPr="00F82F08">
              <w:rPr>
                <w:rFonts w:ascii="Times New Roman" w:hAnsi="Times New Roman"/>
                <w:sz w:val="24"/>
                <w:szCs w:val="24"/>
              </w:rPr>
              <w:t>Хаакская</w:t>
            </w:r>
            <w:proofErr w:type="spellEnd"/>
            <w:r w:rsidRPr="00F82F08">
              <w:rPr>
                <w:rFonts w:ascii="Times New Roman" w:hAnsi="Times New Roman"/>
                <w:sz w:val="24"/>
                <w:szCs w:val="24"/>
              </w:rPr>
              <w:t>)</w:t>
            </w:r>
          </w:p>
        </w:tc>
        <w:tc>
          <w:tcPr>
            <w:tcW w:w="1728" w:type="dxa"/>
          </w:tcPr>
          <w:p w:rsidR="00D67A43" w:rsidRPr="00F82F08" w:rsidRDefault="00D67A43" w:rsidP="002E7D02">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03"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586853,4</w:t>
            </w:r>
          </w:p>
        </w:tc>
        <w:tc>
          <w:tcPr>
            <w:tcW w:w="1390"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580984,9</w:t>
            </w:r>
          </w:p>
        </w:tc>
        <w:tc>
          <w:tcPr>
            <w:tcW w:w="1427"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5868,5</w:t>
            </w:r>
          </w:p>
        </w:tc>
        <w:tc>
          <w:tcPr>
            <w:tcW w:w="95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825</w:t>
            </w:r>
          </w:p>
        </w:tc>
        <w:tc>
          <w:tcPr>
            <w:tcW w:w="1558" w:type="dxa"/>
          </w:tcPr>
          <w:p w:rsidR="00D67A43" w:rsidRPr="00F82F08" w:rsidRDefault="00BD2D61" w:rsidP="00316FDF">
            <w:pPr>
              <w:spacing w:after="0" w:line="240" w:lineRule="auto"/>
              <w:jc w:val="center"/>
              <w:rPr>
                <w:rFonts w:ascii="Times New Roman" w:hAnsi="Times New Roman"/>
                <w:sz w:val="24"/>
                <w:szCs w:val="24"/>
              </w:rPr>
            </w:pPr>
            <w:r w:rsidRPr="00F82F08">
              <w:rPr>
                <w:rFonts w:ascii="Times New Roman" w:hAnsi="Times New Roman"/>
                <w:sz w:val="24"/>
                <w:szCs w:val="24"/>
              </w:rPr>
              <w:t>2021-</w:t>
            </w:r>
            <w:r w:rsidR="00D67A43" w:rsidRPr="00F82F08">
              <w:rPr>
                <w:rFonts w:ascii="Times New Roman" w:hAnsi="Times New Roman"/>
                <w:sz w:val="24"/>
                <w:szCs w:val="24"/>
              </w:rPr>
              <w:t>202</w:t>
            </w:r>
            <w:r w:rsidR="00E60D22" w:rsidRPr="00F82F08">
              <w:rPr>
                <w:rFonts w:ascii="Times New Roman" w:hAnsi="Times New Roman"/>
                <w:sz w:val="24"/>
                <w:szCs w:val="24"/>
              </w:rPr>
              <w:t>3</w:t>
            </w:r>
          </w:p>
        </w:tc>
        <w:tc>
          <w:tcPr>
            <w:tcW w:w="3145" w:type="dxa"/>
          </w:tcPr>
          <w:p w:rsidR="00D67A43" w:rsidRPr="00F82F08" w:rsidRDefault="00E60D22" w:rsidP="00316FDF">
            <w:pPr>
              <w:spacing w:after="0" w:line="240" w:lineRule="auto"/>
              <w:rPr>
                <w:rFonts w:ascii="Times New Roman" w:hAnsi="Times New Roman"/>
                <w:sz w:val="24"/>
                <w:szCs w:val="24"/>
              </w:rPr>
            </w:pPr>
            <w:r w:rsidRPr="00F82F08">
              <w:rPr>
                <w:rFonts w:ascii="Times New Roman" w:hAnsi="Times New Roman"/>
                <w:sz w:val="24"/>
                <w:szCs w:val="24"/>
              </w:rPr>
              <w:t>да</w:t>
            </w:r>
            <w:r w:rsidR="00D67A43" w:rsidRPr="00F82F08">
              <w:rPr>
                <w:rFonts w:ascii="Times New Roman" w:hAnsi="Times New Roman"/>
                <w:sz w:val="24"/>
                <w:szCs w:val="24"/>
              </w:rPr>
              <w:t>, привязка типового проекта на 825 мест</w:t>
            </w:r>
          </w:p>
        </w:tc>
      </w:tr>
      <w:tr w:rsidR="00D67A43" w:rsidRPr="00F82F08" w:rsidTr="00943243">
        <w:trPr>
          <w:trHeight w:val="20"/>
        </w:trPr>
        <w:tc>
          <w:tcPr>
            <w:tcW w:w="4112"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 xml:space="preserve">5. Общеобразовательная школа на 616 мест в с. </w:t>
            </w:r>
            <w:r w:rsidR="00E60D22" w:rsidRPr="00F82F08">
              <w:rPr>
                <w:rFonts w:ascii="Times New Roman" w:hAnsi="Times New Roman"/>
                <w:sz w:val="24"/>
                <w:szCs w:val="24"/>
              </w:rPr>
              <w:t>Чадан</w:t>
            </w:r>
            <w:r w:rsidR="00316FDF" w:rsidRPr="00F82F08">
              <w:rPr>
                <w:rFonts w:ascii="Times New Roman" w:hAnsi="Times New Roman"/>
                <w:sz w:val="24"/>
                <w:szCs w:val="24"/>
              </w:rPr>
              <w:t xml:space="preserve"> </w:t>
            </w:r>
            <w:proofErr w:type="spellStart"/>
            <w:r w:rsidR="00E60D22" w:rsidRPr="00F82F08">
              <w:rPr>
                <w:rFonts w:ascii="Times New Roman" w:hAnsi="Times New Roman"/>
                <w:sz w:val="24"/>
                <w:szCs w:val="24"/>
              </w:rPr>
              <w:t>Дзун-Хемчикского</w:t>
            </w:r>
            <w:proofErr w:type="spellEnd"/>
            <w:r w:rsidRPr="00F82F08">
              <w:rPr>
                <w:rFonts w:ascii="Times New Roman" w:hAnsi="Times New Roman"/>
                <w:sz w:val="24"/>
                <w:szCs w:val="24"/>
              </w:rPr>
              <w:t xml:space="preserve"> </w:t>
            </w:r>
            <w:proofErr w:type="spellStart"/>
            <w:r w:rsidRPr="00F82F08">
              <w:rPr>
                <w:rFonts w:ascii="Times New Roman" w:hAnsi="Times New Roman"/>
                <w:sz w:val="24"/>
                <w:szCs w:val="24"/>
              </w:rPr>
              <w:t>кожууна</w:t>
            </w:r>
            <w:proofErr w:type="spellEnd"/>
          </w:p>
        </w:tc>
        <w:tc>
          <w:tcPr>
            <w:tcW w:w="1728" w:type="dxa"/>
          </w:tcPr>
          <w:p w:rsidR="00D67A43" w:rsidRPr="00F82F08" w:rsidRDefault="00D67A43" w:rsidP="002E7D02">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03"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607</w:t>
            </w:r>
            <w:r w:rsidR="00EE4144" w:rsidRPr="00F82F08">
              <w:rPr>
                <w:rFonts w:ascii="Times New Roman" w:hAnsi="Times New Roman"/>
                <w:sz w:val="24"/>
                <w:szCs w:val="24"/>
              </w:rPr>
              <w:t> </w:t>
            </w:r>
            <w:r w:rsidRPr="00F82F08">
              <w:rPr>
                <w:rFonts w:ascii="Times New Roman" w:hAnsi="Times New Roman"/>
                <w:sz w:val="24"/>
                <w:szCs w:val="24"/>
              </w:rPr>
              <w:t>991</w:t>
            </w:r>
            <w:r w:rsidR="0059770F" w:rsidRPr="00F82F08">
              <w:rPr>
                <w:rFonts w:ascii="Times New Roman" w:hAnsi="Times New Roman"/>
                <w:sz w:val="24"/>
                <w:szCs w:val="24"/>
              </w:rPr>
              <w:t>,5</w:t>
            </w:r>
          </w:p>
        </w:tc>
        <w:tc>
          <w:tcPr>
            <w:tcW w:w="1390"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601911,0</w:t>
            </w:r>
          </w:p>
        </w:tc>
        <w:tc>
          <w:tcPr>
            <w:tcW w:w="1427" w:type="dxa"/>
          </w:tcPr>
          <w:p w:rsidR="00D67A43" w:rsidRPr="00F82F08" w:rsidRDefault="0059770F" w:rsidP="00316FDF">
            <w:pPr>
              <w:spacing w:after="0" w:line="240" w:lineRule="auto"/>
              <w:jc w:val="center"/>
              <w:rPr>
                <w:rFonts w:ascii="Times New Roman" w:hAnsi="Times New Roman"/>
                <w:sz w:val="24"/>
                <w:szCs w:val="24"/>
              </w:rPr>
            </w:pPr>
            <w:r w:rsidRPr="00F82F08">
              <w:rPr>
                <w:rFonts w:ascii="Times New Roman" w:hAnsi="Times New Roman"/>
                <w:sz w:val="24"/>
                <w:szCs w:val="24"/>
              </w:rPr>
              <w:t>6079,9</w:t>
            </w:r>
          </w:p>
        </w:tc>
        <w:tc>
          <w:tcPr>
            <w:tcW w:w="95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616</w:t>
            </w:r>
          </w:p>
        </w:tc>
        <w:tc>
          <w:tcPr>
            <w:tcW w:w="1558" w:type="dxa"/>
          </w:tcPr>
          <w:p w:rsidR="00D67A43" w:rsidRPr="00F82F08" w:rsidRDefault="00BD2D61" w:rsidP="00316FDF">
            <w:pPr>
              <w:spacing w:after="0" w:line="240" w:lineRule="auto"/>
              <w:jc w:val="center"/>
              <w:rPr>
                <w:rFonts w:ascii="Times New Roman" w:hAnsi="Times New Roman"/>
                <w:sz w:val="24"/>
                <w:szCs w:val="24"/>
              </w:rPr>
            </w:pPr>
            <w:r w:rsidRPr="00F82F08">
              <w:rPr>
                <w:rFonts w:ascii="Times New Roman" w:hAnsi="Times New Roman"/>
                <w:sz w:val="24"/>
                <w:szCs w:val="24"/>
              </w:rPr>
              <w:t>2023-</w:t>
            </w:r>
            <w:r w:rsidR="00D67A43" w:rsidRPr="00F82F08">
              <w:rPr>
                <w:rFonts w:ascii="Times New Roman" w:hAnsi="Times New Roman"/>
                <w:sz w:val="24"/>
                <w:szCs w:val="24"/>
              </w:rPr>
              <w:t>2024</w:t>
            </w:r>
          </w:p>
        </w:tc>
        <w:tc>
          <w:tcPr>
            <w:tcW w:w="3145"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 xml:space="preserve">нет, привязка типового проекта на </w:t>
            </w:r>
            <w:r w:rsidR="00E60D22" w:rsidRPr="00F82F08">
              <w:rPr>
                <w:rFonts w:ascii="Times New Roman" w:hAnsi="Times New Roman"/>
                <w:sz w:val="24"/>
                <w:szCs w:val="24"/>
              </w:rPr>
              <w:t>616</w:t>
            </w:r>
            <w:r w:rsidRPr="00F82F08">
              <w:rPr>
                <w:rFonts w:ascii="Times New Roman" w:hAnsi="Times New Roman"/>
                <w:sz w:val="24"/>
                <w:szCs w:val="24"/>
              </w:rPr>
              <w:t xml:space="preserve"> мест</w:t>
            </w:r>
          </w:p>
        </w:tc>
      </w:tr>
      <w:tr w:rsidR="00D67A43" w:rsidRPr="00F82F08" w:rsidTr="00943243">
        <w:trPr>
          <w:trHeight w:val="20"/>
        </w:trPr>
        <w:tc>
          <w:tcPr>
            <w:tcW w:w="16015" w:type="dxa"/>
            <w:gridSpan w:val="8"/>
          </w:tcPr>
          <w:p w:rsidR="00BD2D61"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 xml:space="preserve">Перечень объектов строительства в рамках реализации программы </w:t>
            </w:r>
            <w:r w:rsidR="00127831" w:rsidRPr="00F82F08">
              <w:rPr>
                <w:rFonts w:ascii="Times New Roman" w:hAnsi="Times New Roman"/>
                <w:sz w:val="24"/>
                <w:szCs w:val="24"/>
              </w:rPr>
              <w:t>«</w:t>
            </w:r>
            <w:r w:rsidRPr="00F82F08">
              <w:rPr>
                <w:rFonts w:ascii="Times New Roman" w:hAnsi="Times New Roman"/>
                <w:sz w:val="24"/>
                <w:szCs w:val="24"/>
              </w:rPr>
              <w:t>Содействие созданию</w:t>
            </w:r>
          </w:p>
          <w:p w:rsidR="00BD2D61"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в субъектах Российской Федерации (исходя из прогнозируемой потребности) новых мест</w:t>
            </w:r>
          </w:p>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в общеобразовательных организациях, расположенных в сельской</w:t>
            </w:r>
            <w:r w:rsidR="00A62CEA" w:rsidRPr="00F82F08">
              <w:rPr>
                <w:rFonts w:ascii="Times New Roman" w:hAnsi="Times New Roman"/>
                <w:sz w:val="24"/>
                <w:szCs w:val="24"/>
              </w:rPr>
              <w:t xml:space="preserve"> местности</w:t>
            </w:r>
            <w:r w:rsidR="00127831" w:rsidRPr="00F82F08">
              <w:rPr>
                <w:rFonts w:ascii="Times New Roman" w:hAnsi="Times New Roman"/>
                <w:sz w:val="24"/>
                <w:szCs w:val="24"/>
              </w:rPr>
              <w:t>»</w:t>
            </w:r>
          </w:p>
        </w:tc>
      </w:tr>
      <w:tr w:rsidR="00D67A43" w:rsidRPr="00F82F08" w:rsidTr="00943243">
        <w:trPr>
          <w:trHeight w:val="20"/>
        </w:trPr>
        <w:tc>
          <w:tcPr>
            <w:tcW w:w="4112"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 xml:space="preserve">1. Школа на 176 мест в с. </w:t>
            </w:r>
            <w:proofErr w:type="spellStart"/>
            <w:r w:rsidRPr="00F82F08">
              <w:rPr>
                <w:rFonts w:ascii="Times New Roman" w:hAnsi="Times New Roman"/>
                <w:sz w:val="24"/>
                <w:szCs w:val="24"/>
              </w:rPr>
              <w:t>Ийи</w:t>
            </w:r>
            <w:proofErr w:type="spellEnd"/>
            <w:r w:rsidRPr="00F82F08">
              <w:rPr>
                <w:rFonts w:ascii="Times New Roman" w:hAnsi="Times New Roman"/>
                <w:sz w:val="24"/>
                <w:szCs w:val="24"/>
              </w:rPr>
              <w:t>-Тал</w:t>
            </w:r>
            <w:r w:rsidR="00A62CEA" w:rsidRPr="00F82F08">
              <w:rPr>
                <w:rFonts w:ascii="Times New Roman" w:hAnsi="Times New Roman"/>
                <w:sz w:val="24"/>
                <w:szCs w:val="24"/>
              </w:rPr>
              <w:t xml:space="preserve"> </w:t>
            </w:r>
            <w:proofErr w:type="spellStart"/>
            <w:r w:rsidR="00A62CEA" w:rsidRPr="00F82F08">
              <w:rPr>
                <w:rFonts w:ascii="Times New Roman" w:hAnsi="Times New Roman"/>
                <w:sz w:val="24"/>
                <w:szCs w:val="24"/>
              </w:rPr>
              <w:t>Улуг-Хемского</w:t>
            </w:r>
            <w:proofErr w:type="spellEnd"/>
            <w:r w:rsidR="00A62CEA" w:rsidRPr="00F82F08">
              <w:rPr>
                <w:rFonts w:ascii="Times New Roman" w:hAnsi="Times New Roman"/>
                <w:sz w:val="24"/>
                <w:szCs w:val="24"/>
              </w:rPr>
              <w:t xml:space="preserve"> </w:t>
            </w:r>
            <w:proofErr w:type="spellStart"/>
            <w:r w:rsidR="00A62CEA" w:rsidRPr="00F82F08">
              <w:rPr>
                <w:rFonts w:ascii="Times New Roman" w:hAnsi="Times New Roman"/>
                <w:sz w:val="24"/>
                <w:szCs w:val="24"/>
              </w:rPr>
              <w:t>кожууна</w:t>
            </w:r>
            <w:proofErr w:type="spellEnd"/>
          </w:p>
        </w:tc>
        <w:tc>
          <w:tcPr>
            <w:tcW w:w="1728" w:type="dxa"/>
          </w:tcPr>
          <w:p w:rsidR="00D67A43" w:rsidRPr="00F82F08" w:rsidRDefault="00D67A43" w:rsidP="00CF1DA1">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03"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336342,0</w:t>
            </w:r>
          </w:p>
        </w:tc>
        <w:tc>
          <w:tcPr>
            <w:tcW w:w="1390"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300000,0</w:t>
            </w:r>
          </w:p>
        </w:tc>
        <w:tc>
          <w:tcPr>
            <w:tcW w:w="1427"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36342,0</w:t>
            </w:r>
          </w:p>
        </w:tc>
        <w:tc>
          <w:tcPr>
            <w:tcW w:w="952" w:type="dxa"/>
          </w:tcPr>
          <w:p w:rsidR="00D67A43" w:rsidRPr="00F82F08" w:rsidRDefault="00D67A43" w:rsidP="00316FDF">
            <w:pPr>
              <w:spacing w:after="0" w:line="240" w:lineRule="auto"/>
              <w:jc w:val="center"/>
              <w:rPr>
                <w:rFonts w:ascii="Times New Roman" w:hAnsi="Times New Roman"/>
                <w:sz w:val="24"/>
                <w:szCs w:val="24"/>
              </w:rPr>
            </w:pPr>
            <w:r w:rsidRPr="00F82F08">
              <w:rPr>
                <w:rFonts w:ascii="Times New Roman" w:hAnsi="Times New Roman"/>
                <w:sz w:val="24"/>
                <w:szCs w:val="24"/>
              </w:rPr>
              <w:t>176</w:t>
            </w:r>
          </w:p>
        </w:tc>
        <w:tc>
          <w:tcPr>
            <w:tcW w:w="1558" w:type="dxa"/>
          </w:tcPr>
          <w:p w:rsidR="00D67A43" w:rsidRPr="00F82F08" w:rsidRDefault="00BD2D61" w:rsidP="00316FDF">
            <w:pPr>
              <w:spacing w:after="0" w:line="240" w:lineRule="auto"/>
              <w:jc w:val="center"/>
              <w:rPr>
                <w:rFonts w:ascii="Times New Roman" w:hAnsi="Times New Roman"/>
                <w:sz w:val="24"/>
                <w:szCs w:val="24"/>
              </w:rPr>
            </w:pPr>
            <w:r w:rsidRPr="00F82F08">
              <w:rPr>
                <w:rFonts w:ascii="Times New Roman" w:hAnsi="Times New Roman"/>
                <w:sz w:val="24"/>
                <w:szCs w:val="24"/>
              </w:rPr>
              <w:t>2017-</w:t>
            </w:r>
            <w:r w:rsidR="00D67A43" w:rsidRPr="00F82F08">
              <w:rPr>
                <w:rFonts w:ascii="Times New Roman" w:hAnsi="Times New Roman"/>
                <w:sz w:val="24"/>
                <w:szCs w:val="24"/>
              </w:rPr>
              <w:t>2018</w:t>
            </w:r>
          </w:p>
        </w:tc>
        <w:tc>
          <w:tcPr>
            <w:tcW w:w="3145" w:type="dxa"/>
          </w:tcPr>
          <w:p w:rsidR="00D67A43" w:rsidRPr="00F82F08" w:rsidRDefault="00D67A43" w:rsidP="00316FDF">
            <w:pPr>
              <w:spacing w:after="0" w:line="240" w:lineRule="auto"/>
              <w:rPr>
                <w:rFonts w:ascii="Times New Roman" w:hAnsi="Times New Roman"/>
                <w:sz w:val="24"/>
                <w:szCs w:val="24"/>
              </w:rPr>
            </w:pPr>
            <w:r w:rsidRPr="00F82F08">
              <w:rPr>
                <w:rFonts w:ascii="Times New Roman" w:hAnsi="Times New Roman"/>
                <w:sz w:val="24"/>
                <w:szCs w:val="24"/>
              </w:rPr>
              <w:t>да</w:t>
            </w:r>
          </w:p>
        </w:tc>
      </w:tr>
    </w:tbl>
    <w:p w:rsidR="00943243" w:rsidRDefault="00943243">
      <w:pPr>
        <w:spacing w:after="0" w:line="240" w:lineRule="auto"/>
      </w:pPr>
      <w:r>
        <w:br w:type="page"/>
      </w:r>
    </w:p>
    <w:p w:rsidR="00943243" w:rsidRPr="00943243" w:rsidRDefault="00943243" w:rsidP="00943243">
      <w:pPr>
        <w:spacing w:after="0" w:line="240" w:lineRule="auto"/>
        <w:rPr>
          <w:sz w:val="2"/>
        </w:rPr>
      </w:pPr>
    </w:p>
    <w:tbl>
      <w:tblPr>
        <w:tblW w:w="1616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12"/>
        <w:gridCol w:w="1807"/>
        <w:gridCol w:w="63"/>
        <w:gridCol w:w="1656"/>
        <w:gridCol w:w="17"/>
        <w:gridCol w:w="1276"/>
        <w:gridCol w:w="109"/>
        <w:gridCol w:w="1440"/>
        <w:gridCol w:w="37"/>
        <w:gridCol w:w="923"/>
        <w:gridCol w:w="1602"/>
        <w:gridCol w:w="3118"/>
      </w:tblGrid>
      <w:tr w:rsidR="00943243" w:rsidRPr="00F82F08" w:rsidTr="00D9517B">
        <w:trPr>
          <w:trHeight w:val="20"/>
          <w:tblHeader/>
        </w:trPr>
        <w:tc>
          <w:tcPr>
            <w:tcW w:w="4112" w:type="dxa"/>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1</w:t>
            </w:r>
          </w:p>
        </w:tc>
        <w:tc>
          <w:tcPr>
            <w:tcW w:w="1807" w:type="dxa"/>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2</w:t>
            </w:r>
          </w:p>
        </w:tc>
        <w:tc>
          <w:tcPr>
            <w:tcW w:w="1719" w:type="dxa"/>
            <w:gridSpan w:val="2"/>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3</w:t>
            </w:r>
          </w:p>
        </w:tc>
        <w:tc>
          <w:tcPr>
            <w:tcW w:w="1293" w:type="dxa"/>
            <w:gridSpan w:val="2"/>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4</w:t>
            </w:r>
          </w:p>
        </w:tc>
        <w:tc>
          <w:tcPr>
            <w:tcW w:w="1549" w:type="dxa"/>
            <w:gridSpan w:val="2"/>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5</w:t>
            </w:r>
          </w:p>
        </w:tc>
        <w:tc>
          <w:tcPr>
            <w:tcW w:w="960" w:type="dxa"/>
            <w:gridSpan w:val="2"/>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6</w:t>
            </w:r>
          </w:p>
        </w:tc>
        <w:tc>
          <w:tcPr>
            <w:tcW w:w="1602" w:type="dxa"/>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7</w:t>
            </w:r>
          </w:p>
        </w:tc>
        <w:tc>
          <w:tcPr>
            <w:tcW w:w="3118" w:type="dxa"/>
          </w:tcPr>
          <w:p w:rsidR="00943243" w:rsidRPr="00F82F08" w:rsidRDefault="00943243" w:rsidP="00943243">
            <w:pPr>
              <w:spacing w:after="0" w:line="240" w:lineRule="auto"/>
              <w:jc w:val="center"/>
              <w:rPr>
                <w:rFonts w:ascii="Times New Roman" w:hAnsi="Times New Roman"/>
                <w:sz w:val="24"/>
                <w:szCs w:val="24"/>
              </w:rPr>
            </w:pPr>
            <w:r w:rsidRPr="00F82F08">
              <w:rPr>
                <w:rFonts w:ascii="Times New Roman" w:hAnsi="Times New Roman"/>
                <w:sz w:val="24"/>
                <w:szCs w:val="24"/>
              </w:rPr>
              <w:t>8</w:t>
            </w:r>
          </w:p>
        </w:tc>
      </w:tr>
      <w:tr w:rsidR="00D67A43" w:rsidRPr="00F82F08" w:rsidTr="00D9517B">
        <w:trPr>
          <w:trHeight w:val="20"/>
        </w:trPr>
        <w:tc>
          <w:tcPr>
            <w:tcW w:w="4112" w:type="dxa"/>
          </w:tcPr>
          <w:p w:rsidR="00D67A43" w:rsidRPr="00F82F08" w:rsidRDefault="00D67A43" w:rsidP="00943243">
            <w:pPr>
              <w:spacing w:after="0" w:line="240" w:lineRule="auto"/>
              <w:rPr>
                <w:rFonts w:ascii="Times New Roman" w:hAnsi="Times New Roman"/>
                <w:sz w:val="24"/>
                <w:szCs w:val="24"/>
              </w:rPr>
            </w:pPr>
            <w:r w:rsidRPr="00F82F08">
              <w:rPr>
                <w:rFonts w:ascii="Times New Roman" w:hAnsi="Times New Roman"/>
                <w:sz w:val="24"/>
                <w:szCs w:val="24"/>
              </w:rPr>
              <w:t>2. Школа на 176 мест в с. Ак-Эрик</w:t>
            </w:r>
            <w:r w:rsidR="00A62CEA" w:rsidRPr="00F82F08">
              <w:rPr>
                <w:rFonts w:ascii="Times New Roman" w:hAnsi="Times New Roman"/>
                <w:sz w:val="24"/>
                <w:szCs w:val="24"/>
              </w:rPr>
              <w:t xml:space="preserve"> Тес-</w:t>
            </w:r>
            <w:proofErr w:type="spellStart"/>
            <w:r w:rsidR="00A62CEA" w:rsidRPr="00F82F08">
              <w:rPr>
                <w:rFonts w:ascii="Times New Roman" w:hAnsi="Times New Roman"/>
                <w:sz w:val="24"/>
                <w:szCs w:val="24"/>
              </w:rPr>
              <w:t>Хемского</w:t>
            </w:r>
            <w:proofErr w:type="spellEnd"/>
            <w:r w:rsidR="00A62CEA" w:rsidRPr="00F82F08">
              <w:rPr>
                <w:rFonts w:ascii="Times New Roman" w:hAnsi="Times New Roman"/>
                <w:sz w:val="24"/>
                <w:szCs w:val="24"/>
              </w:rPr>
              <w:t xml:space="preserve"> </w:t>
            </w:r>
            <w:proofErr w:type="spellStart"/>
            <w:r w:rsidR="00A62CEA" w:rsidRPr="00F82F08">
              <w:rPr>
                <w:rFonts w:ascii="Times New Roman" w:hAnsi="Times New Roman"/>
                <w:sz w:val="24"/>
                <w:szCs w:val="24"/>
              </w:rPr>
              <w:t>кожууна</w:t>
            </w:r>
            <w:proofErr w:type="spellEnd"/>
          </w:p>
        </w:tc>
        <w:tc>
          <w:tcPr>
            <w:tcW w:w="1807" w:type="dxa"/>
          </w:tcPr>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19" w:type="dxa"/>
            <w:gridSpan w:val="2"/>
          </w:tcPr>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269963,0</w:t>
            </w:r>
          </w:p>
        </w:tc>
        <w:tc>
          <w:tcPr>
            <w:tcW w:w="1293" w:type="dxa"/>
            <w:gridSpan w:val="2"/>
          </w:tcPr>
          <w:p w:rsidR="00D67A43"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267263,3</w:t>
            </w:r>
          </w:p>
        </w:tc>
        <w:tc>
          <w:tcPr>
            <w:tcW w:w="1549" w:type="dxa"/>
            <w:gridSpan w:val="2"/>
          </w:tcPr>
          <w:p w:rsidR="00D67A43"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2699,6</w:t>
            </w:r>
          </w:p>
        </w:tc>
        <w:tc>
          <w:tcPr>
            <w:tcW w:w="960" w:type="dxa"/>
            <w:gridSpan w:val="2"/>
          </w:tcPr>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176</w:t>
            </w:r>
          </w:p>
        </w:tc>
        <w:tc>
          <w:tcPr>
            <w:tcW w:w="1602" w:type="dxa"/>
          </w:tcPr>
          <w:p w:rsidR="00D67A43" w:rsidRPr="00F82F08" w:rsidRDefault="00BD2D61" w:rsidP="00943243">
            <w:pPr>
              <w:spacing w:after="0" w:line="240" w:lineRule="auto"/>
              <w:jc w:val="center"/>
              <w:rPr>
                <w:rFonts w:ascii="Times New Roman" w:hAnsi="Times New Roman"/>
                <w:sz w:val="24"/>
                <w:szCs w:val="24"/>
              </w:rPr>
            </w:pPr>
            <w:r w:rsidRPr="00F82F08">
              <w:rPr>
                <w:rFonts w:ascii="Times New Roman" w:hAnsi="Times New Roman"/>
                <w:sz w:val="24"/>
                <w:szCs w:val="24"/>
              </w:rPr>
              <w:t>2019-</w:t>
            </w:r>
            <w:r w:rsidR="00D67A43" w:rsidRPr="00F82F08">
              <w:rPr>
                <w:rFonts w:ascii="Times New Roman" w:hAnsi="Times New Roman"/>
                <w:sz w:val="24"/>
                <w:szCs w:val="24"/>
              </w:rPr>
              <w:t>2020</w:t>
            </w:r>
          </w:p>
        </w:tc>
        <w:tc>
          <w:tcPr>
            <w:tcW w:w="3118" w:type="dxa"/>
          </w:tcPr>
          <w:p w:rsidR="00D67A43" w:rsidRPr="00F82F08" w:rsidRDefault="00D67A43" w:rsidP="00943243">
            <w:pPr>
              <w:spacing w:after="0" w:line="240" w:lineRule="auto"/>
              <w:rPr>
                <w:rFonts w:ascii="Times New Roman" w:hAnsi="Times New Roman"/>
                <w:sz w:val="24"/>
                <w:szCs w:val="24"/>
              </w:rPr>
            </w:pPr>
            <w:r w:rsidRPr="00F82F08">
              <w:rPr>
                <w:rFonts w:ascii="Times New Roman" w:hAnsi="Times New Roman"/>
                <w:sz w:val="24"/>
                <w:szCs w:val="24"/>
              </w:rPr>
              <w:t>да</w:t>
            </w:r>
          </w:p>
        </w:tc>
      </w:tr>
      <w:tr w:rsidR="00D67A43" w:rsidRPr="00F82F08" w:rsidTr="00D9517B">
        <w:trPr>
          <w:trHeight w:val="20"/>
        </w:trPr>
        <w:tc>
          <w:tcPr>
            <w:tcW w:w="4112" w:type="dxa"/>
          </w:tcPr>
          <w:p w:rsidR="00D67A43" w:rsidRPr="00F82F08" w:rsidRDefault="00D67A43" w:rsidP="00943243">
            <w:pPr>
              <w:spacing w:after="0" w:line="240" w:lineRule="auto"/>
              <w:rPr>
                <w:rFonts w:ascii="Times New Roman" w:hAnsi="Times New Roman"/>
                <w:sz w:val="24"/>
                <w:szCs w:val="24"/>
              </w:rPr>
            </w:pPr>
            <w:r w:rsidRPr="00F82F08">
              <w:rPr>
                <w:rFonts w:ascii="Times New Roman" w:hAnsi="Times New Roman"/>
                <w:sz w:val="24"/>
                <w:szCs w:val="24"/>
              </w:rPr>
              <w:t xml:space="preserve">3. Школа на 176 мест в с. Кызыл-Хая </w:t>
            </w:r>
            <w:proofErr w:type="spellStart"/>
            <w:r w:rsidRPr="00F82F08">
              <w:rPr>
                <w:rFonts w:ascii="Times New Roman" w:hAnsi="Times New Roman"/>
                <w:sz w:val="24"/>
                <w:szCs w:val="24"/>
              </w:rPr>
              <w:t>Монгун-Тайгинского</w:t>
            </w:r>
            <w:proofErr w:type="spellEnd"/>
            <w:r w:rsidRPr="00F82F08">
              <w:rPr>
                <w:rFonts w:ascii="Times New Roman" w:hAnsi="Times New Roman"/>
                <w:sz w:val="24"/>
                <w:szCs w:val="24"/>
              </w:rPr>
              <w:t xml:space="preserve"> </w:t>
            </w:r>
            <w:proofErr w:type="spellStart"/>
            <w:r w:rsidRPr="00F82F08">
              <w:rPr>
                <w:rFonts w:ascii="Times New Roman" w:hAnsi="Times New Roman"/>
                <w:sz w:val="24"/>
                <w:szCs w:val="24"/>
              </w:rPr>
              <w:t>кожууна</w:t>
            </w:r>
            <w:proofErr w:type="spellEnd"/>
          </w:p>
        </w:tc>
        <w:tc>
          <w:tcPr>
            <w:tcW w:w="1807" w:type="dxa"/>
          </w:tcPr>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19" w:type="dxa"/>
            <w:gridSpan w:val="2"/>
          </w:tcPr>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228673</w:t>
            </w:r>
            <w:r w:rsidR="00744129" w:rsidRPr="00F82F08">
              <w:rPr>
                <w:rFonts w:ascii="Times New Roman" w:hAnsi="Times New Roman"/>
                <w:sz w:val="24"/>
                <w:szCs w:val="24"/>
              </w:rPr>
              <w:t>,4</w:t>
            </w:r>
          </w:p>
        </w:tc>
        <w:tc>
          <w:tcPr>
            <w:tcW w:w="1293" w:type="dxa"/>
            <w:gridSpan w:val="2"/>
          </w:tcPr>
          <w:p w:rsidR="00D67A43"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226386,</w:t>
            </w:r>
            <w:r w:rsidR="004C2BEC" w:rsidRPr="00F82F08">
              <w:rPr>
                <w:rFonts w:ascii="Times New Roman" w:hAnsi="Times New Roman"/>
                <w:sz w:val="24"/>
                <w:szCs w:val="24"/>
              </w:rPr>
              <w:t>4</w:t>
            </w:r>
          </w:p>
        </w:tc>
        <w:tc>
          <w:tcPr>
            <w:tcW w:w="1549" w:type="dxa"/>
            <w:gridSpan w:val="2"/>
          </w:tcPr>
          <w:p w:rsidR="00D67A43" w:rsidRPr="00F82F08" w:rsidRDefault="00744129" w:rsidP="00943243">
            <w:pPr>
              <w:spacing w:after="0" w:line="240" w:lineRule="auto"/>
              <w:jc w:val="center"/>
              <w:rPr>
                <w:rFonts w:ascii="Times New Roman" w:hAnsi="Times New Roman"/>
                <w:sz w:val="24"/>
                <w:szCs w:val="24"/>
              </w:rPr>
            </w:pPr>
            <w:r w:rsidRPr="00F82F08">
              <w:rPr>
                <w:rFonts w:ascii="Times New Roman" w:hAnsi="Times New Roman"/>
                <w:sz w:val="24"/>
                <w:szCs w:val="24"/>
              </w:rPr>
              <w:t>2287,0</w:t>
            </w:r>
          </w:p>
        </w:tc>
        <w:tc>
          <w:tcPr>
            <w:tcW w:w="960" w:type="dxa"/>
            <w:gridSpan w:val="2"/>
          </w:tcPr>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176</w:t>
            </w:r>
          </w:p>
        </w:tc>
        <w:tc>
          <w:tcPr>
            <w:tcW w:w="1602" w:type="dxa"/>
          </w:tcPr>
          <w:p w:rsidR="00D67A43" w:rsidRPr="00F82F08" w:rsidRDefault="00BD2D61" w:rsidP="00943243">
            <w:pPr>
              <w:spacing w:after="0" w:line="240" w:lineRule="auto"/>
              <w:jc w:val="center"/>
              <w:rPr>
                <w:rFonts w:ascii="Times New Roman" w:hAnsi="Times New Roman"/>
                <w:sz w:val="24"/>
                <w:szCs w:val="24"/>
              </w:rPr>
            </w:pPr>
            <w:r w:rsidRPr="00F82F08">
              <w:rPr>
                <w:rFonts w:ascii="Times New Roman" w:hAnsi="Times New Roman"/>
                <w:sz w:val="24"/>
                <w:szCs w:val="24"/>
              </w:rPr>
              <w:t>2023-</w:t>
            </w:r>
            <w:r w:rsidR="00D67A43" w:rsidRPr="00F82F08">
              <w:rPr>
                <w:rFonts w:ascii="Times New Roman" w:hAnsi="Times New Roman"/>
                <w:sz w:val="24"/>
                <w:szCs w:val="24"/>
              </w:rPr>
              <w:t>2024</w:t>
            </w:r>
          </w:p>
        </w:tc>
        <w:tc>
          <w:tcPr>
            <w:tcW w:w="3118" w:type="dxa"/>
          </w:tcPr>
          <w:p w:rsidR="00D67A43" w:rsidRPr="00F82F08" w:rsidRDefault="00D67A43" w:rsidP="00943243">
            <w:pPr>
              <w:spacing w:after="0" w:line="240" w:lineRule="auto"/>
              <w:rPr>
                <w:rFonts w:ascii="Times New Roman" w:hAnsi="Times New Roman"/>
                <w:sz w:val="24"/>
                <w:szCs w:val="24"/>
              </w:rPr>
            </w:pPr>
            <w:r w:rsidRPr="00F82F08">
              <w:rPr>
                <w:rFonts w:ascii="Times New Roman" w:hAnsi="Times New Roman"/>
                <w:sz w:val="24"/>
                <w:szCs w:val="24"/>
              </w:rPr>
              <w:t>нет, привязка типового проекта на 176 мест</w:t>
            </w:r>
          </w:p>
        </w:tc>
      </w:tr>
      <w:tr w:rsidR="00D67A43" w:rsidRPr="00F82F08" w:rsidTr="00943243">
        <w:trPr>
          <w:trHeight w:val="20"/>
        </w:trPr>
        <w:tc>
          <w:tcPr>
            <w:tcW w:w="16160" w:type="dxa"/>
            <w:gridSpan w:val="12"/>
          </w:tcPr>
          <w:p w:rsidR="00BD2D61"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Перечень объектов строительства в рамках реализаци</w:t>
            </w:r>
            <w:r w:rsidR="0022525B" w:rsidRPr="00F82F08">
              <w:rPr>
                <w:rFonts w:ascii="Times New Roman" w:hAnsi="Times New Roman"/>
                <w:sz w:val="24"/>
                <w:szCs w:val="24"/>
              </w:rPr>
              <w:t>и</w:t>
            </w:r>
            <w:r w:rsidRPr="00F82F08">
              <w:rPr>
                <w:rFonts w:ascii="Times New Roman" w:hAnsi="Times New Roman"/>
                <w:sz w:val="24"/>
                <w:szCs w:val="24"/>
              </w:rPr>
              <w:t xml:space="preserve"> мероприятий </w:t>
            </w:r>
            <w:r w:rsidR="0022525B" w:rsidRPr="00F82F08">
              <w:rPr>
                <w:rFonts w:ascii="Times New Roman" w:hAnsi="Times New Roman"/>
                <w:sz w:val="24"/>
                <w:szCs w:val="24"/>
              </w:rPr>
              <w:t>по</w:t>
            </w:r>
            <w:r w:rsidRPr="00F82F08">
              <w:rPr>
                <w:rFonts w:ascii="Times New Roman" w:hAnsi="Times New Roman"/>
                <w:sz w:val="24"/>
                <w:szCs w:val="24"/>
              </w:rPr>
              <w:t xml:space="preserve"> создани</w:t>
            </w:r>
            <w:r w:rsidR="0022525B" w:rsidRPr="00F82F08">
              <w:rPr>
                <w:rFonts w:ascii="Times New Roman" w:hAnsi="Times New Roman"/>
                <w:sz w:val="24"/>
                <w:szCs w:val="24"/>
              </w:rPr>
              <w:t>ю</w:t>
            </w:r>
          </w:p>
          <w:p w:rsidR="00BD2D61"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дополнительных мест в общеобразовательных организациях в связи с ростом</w:t>
            </w:r>
          </w:p>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числа обучающихся, вызванным демографическим фактором</w:t>
            </w:r>
          </w:p>
        </w:tc>
      </w:tr>
      <w:tr w:rsidR="00490917" w:rsidRPr="00F82F08" w:rsidTr="00943243">
        <w:trPr>
          <w:trHeight w:val="20"/>
        </w:trPr>
        <w:tc>
          <w:tcPr>
            <w:tcW w:w="4112" w:type="dxa"/>
            <w:vMerge w:val="restart"/>
          </w:tcPr>
          <w:p w:rsidR="00490917" w:rsidRPr="00F82F08" w:rsidRDefault="00490917" w:rsidP="00943243">
            <w:pPr>
              <w:spacing w:after="0" w:line="240" w:lineRule="auto"/>
              <w:rPr>
                <w:rFonts w:ascii="Times New Roman" w:hAnsi="Times New Roman"/>
                <w:sz w:val="24"/>
                <w:szCs w:val="24"/>
              </w:rPr>
            </w:pPr>
            <w:r w:rsidRPr="00F82F08">
              <w:rPr>
                <w:rFonts w:ascii="Times New Roman" w:hAnsi="Times New Roman"/>
                <w:sz w:val="24"/>
                <w:szCs w:val="24"/>
              </w:rPr>
              <w:t xml:space="preserve">1. Общеобразовательная школа на 825 мест в г. Кызыле (ул. </w:t>
            </w:r>
            <w:proofErr w:type="spellStart"/>
            <w:r w:rsidRPr="00F82F08">
              <w:rPr>
                <w:rFonts w:ascii="Times New Roman" w:hAnsi="Times New Roman"/>
                <w:sz w:val="24"/>
                <w:szCs w:val="24"/>
              </w:rPr>
              <w:t>Кечил-оола</w:t>
            </w:r>
            <w:proofErr w:type="spellEnd"/>
            <w:r w:rsidRPr="00F82F08">
              <w:rPr>
                <w:rFonts w:ascii="Times New Roman" w:hAnsi="Times New Roman"/>
                <w:sz w:val="24"/>
                <w:szCs w:val="24"/>
              </w:rPr>
              <w:t>)</w:t>
            </w:r>
          </w:p>
        </w:tc>
        <w:tc>
          <w:tcPr>
            <w:tcW w:w="1807" w:type="dxa"/>
            <w:vMerge w:val="restart"/>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19" w:type="dxa"/>
            <w:gridSpan w:val="2"/>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859 111,0</w:t>
            </w:r>
          </w:p>
        </w:tc>
        <w:tc>
          <w:tcPr>
            <w:tcW w:w="1402" w:type="dxa"/>
            <w:gridSpan w:val="3"/>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850 519,9</w:t>
            </w:r>
          </w:p>
        </w:tc>
        <w:tc>
          <w:tcPr>
            <w:tcW w:w="1440" w:type="dxa"/>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8 591,1</w:t>
            </w:r>
          </w:p>
        </w:tc>
        <w:tc>
          <w:tcPr>
            <w:tcW w:w="960" w:type="dxa"/>
            <w:gridSpan w:val="2"/>
            <w:vMerge w:val="restart"/>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825</w:t>
            </w:r>
          </w:p>
        </w:tc>
        <w:tc>
          <w:tcPr>
            <w:tcW w:w="1602" w:type="dxa"/>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2022-2023</w:t>
            </w:r>
          </w:p>
        </w:tc>
        <w:tc>
          <w:tcPr>
            <w:tcW w:w="3118" w:type="dxa"/>
            <w:vMerge w:val="restart"/>
          </w:tcPr>
          <w:p w:rsidR="00490917" w:rsidRPr="00F82F08" w:rsidRDefault="00490917" w:rsidP="00943243">
            <w:pPr>
              <w:spacing w:after="0" w:line="240" w:lineRule="auto"/>
              <w:rPr>
                <w:rFonts w:ascii="Times New Roman" w:hAnsi="Times New Roman"/>
                <w:sz w:val="24"/>
                <w:szCs w:val="24"/>
              </w:rPr>
            </w:pPr>
            <w:r w:rsidRPr="00F82F08">
              <w:rPr>
                <w:rFonts w:ascii="Times New Roman" w:hAnsi="Times New Roman"/>
                <w:sz w:val="24"/>
                <w:szCs w:val="24"/>
              </w:rPr>
              <w:t>нет, привязка типового проекта на 825 мест</w:t>
            </w:r>
          </w:p>
        </w:tc>
      </w:tr>
      <w:tr w:rsidR="00490917" w:rsidRPr="00F82F08" w:rsidTr="00943243">
        <w:trPr>
          <w:trHeight w:val="20"/>
        </w:trPr>
        <w:tc>
          <w:tcPr>
            <w:tcW w:w="4112" w:type="dxa"/>
            <w:vMerge/>
          </w:tcPr>
          <w:p w:rsidR="00490917" w:rsidRPr="00F82F08" w:rsidRDefault="00490917" w:rsidP="00943243">
            <w:pPr>
              <w:spacing w:after="0" w:line="240" w:lineRule="auto"/>
              <w:rPr>
                <w:rFonts w:ascii="Times New Roman" w:hAnsi="Times New Roman"/>
                <w:sz w:val="24"/>
                <w:szCs w:val="24"/>
              </w:rPr>
            </w:pPr>
          </w:p>
        </w:tc>
        <w:tc>
          <w:tcPr>
            <w:tcW w:w="1807" w:type="dxa"/>
            <w:vMerge/>
          </w:tcPr>
          <w:p w:rsidR="00490917" w:rsidRPr="00F82F08" w:rsidRDefault="00490917" w:rsidP="00943243">
            <w:pPr>
              <w:spacing w:after="0" w:line="240" w:lineRule="auto"/>
              <w:jc w:val="center"/>
              <w:rPr>
                <w:rFonts w:ascii="Times New Roman" w:hAnsi="Times New Roman"/>
                <w:sz w:val="24"/>
                <w:szCs w:val="24"/>
              </w:rPr>
            </w:pPr>
          </w:p>
        </w:tc>
        <w:tc>
          <w:tcPr>
            <w:tcW w:w="1719" w:type="dxa"/>
            <w:gridSpan w:val="2"/>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234 372,8</w:t>
            </w:r>
          </w:p>
        </w:tc>
        <w:tc>
          <w:tcPr>
            <w:tcW w:w="1402" w:type="dxa"/>
            <w:gridSpan w:val="3"/>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232 029,1</w:t>
            </w:r>
          </w:p>
        </w:tc>
        <w:tc>
          <w:tcPr>
            <w:tcW w:w="1440" w:type="dxa"/>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2 343,7</w:t>
            </w:r>
          </w:p>
        </w:tc>
        <w:tc>
          <w:tcPr>
            <w:tcW w:w="960" w:type="dxa"/>
            <w:gridSpan w:val="2"/>
            <w:vMerge/>
          </w:tcPr>
          <w:p w:rsidR="00490917" w:rsidRPr="00F82F08" w:rsidRDefault="00490917" w:rsidP="00943243">
            <w:pPr>
              <w:spacing w:after="0" w:line="240" w:lineRule="auto"/>
              <w:jc w:val="center"/>
              <w:rPr>
                <w:rFonts w:ascii="Times New Roman" w:hAnsi="Times New Roman"/>
                <w:sz w:val="24"/>
                <w:szCs w:val="24"/>
              </w:rPr>
            </w:pPr>
          </w:p>
        </w:tc>
        <w:tc>
          <w:tcPr>
            <w:tcW w:w="1602" w:type="dxa"/>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2022</w:t>
            </w:r>
          </w:p>
        </w:tc>
        <w:tc>
          <w:tcPr>
            <w:tcW w:w="3118" w:type="dxa"/>
            <w:vMerge/>
          </w:tcPr>
          <w:p w:rsidR="00490917" w:rsidRPr="00F82F08" w:rsidRDefault="00490917" w:rsidP="00943243">
            <w:pPr>
              <w:spacing w:after="0" w:line="240" w:lineRule="auto"/>
              <w:rPr>
                <w:rFonts w:ascii="Times New Roman" w:hAnsi="Times New Roman"/>
                <w:sz w:val="24"/>
                <w:szCs w:val="24"/>
              </w:rPr>
            </w:pPr>
          </w:p>
        </w:tc>
      </w:tr>
      <w:tr w:rsidR="00490917" w:rsidRPr="00F82F08" w:rsidTr="00943243">
        <w:trPr>
          <w:trHeight w:val="20"/>
        </w:trPr>
        <w:tc>
          <w:tcPr>
            <w:tcW w:w="4112" w:type="dxa"/>
            <w:vMerge/>
          </w:tcPr>
          <w:p w:rsidR="00490917" w:rsidRPr="00F82F08" w:rsidRDefault="00490917" w:rsidP="00943243">
            <w:pPr>
              <w:spacing w:after="0" w:line="240" w:lineRule="auto"/>
              <w:rPr>
                <w:rFonts w:ascii="Times New Roman" w:hAnsi="Times New Roman"/>
                <w:sz w:val="24"/>
                <w:szCs w:val="24"/>
              </w:rPr>
            </w:pPr>
          </w:p>
        </w:tc>
        <w:tc>
          <w:tcPr>
            <w:tcW w:w="1807" w:type="dxa"/>
            <w:vMerge/>
          </w:tcPr>
          <w:p w:rsidR="00490917" w:rsidRPr="00F82F08" w:rsidRDefault="00490917" w:rsidP="00943243">
            <w:pPr>
              <w:spacing w:after="0" w:line="240" w:lineRule="auto"/>
              <w:jc w:val="center"/>
              <w:rPr>
                <w:rFonts w:ascii="Times New Roman" w:hAnsi="Times New Roman"/>
                <w:sz w:val="24"/>
                <w:szCs w:val="24"/>
              </w:rPr>
            </w:pPr>
          </w:p>
        </w:tc>
        <w:tc>
          <w:tcPr>
            <w:tcW w:w="1719" w:type="dxa"/>
            <w:gridSpan w:val="2"/>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624 738,1</w:t>
            </w:r>
          </w:p>
        </w:tc>
        <w:tc>
          <w:tcPr>
            <w:tcW w:w="1402" w:type="dxa"/>
            <w:gridSpan w:val="3"/>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618 490,8</w:t>
            </w:r>
          </w:p>
        </w:tc>
        <w:tc>
          <w:tcPr>
            <w:tcW w:w="1440" w:type="dxa"/>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6 247,3</w:t>
            </w:r>
          </w:p>
        </w:tc>
        <w:tc>
          <w:tcPr>
            <w:tcW w:w="960" w:type="dxa"/>
            <w:gridSpan w:val="2"/>
            <w:vMerge/>
          </w:tcPr>
          <w:p w:rsidR="00490917" w:rsidRPr="00F82F08" w:rsidRDefault="00490917" w:rsidP="00943243">
            <w:pPr>
              <w:spacing w:after="0" w:line="240" w:lineRule="auto"/>
              <w:jc w:val="center"/>
              <w:rPr>
                <w:rFonts w:ascii="Times New Roman" w:hAnsi="Times New Roman"/>
                <w:sz w:val="24"/>
                <w:szCs w:val="24"/>
              </w:rPr>
            </w:pPr>
          </w:p>
        </w:tc>
        <w:tc>
          <w:tcPr>
            <w:tcW w:w="1602" w:type="dxa"/>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2023</w:t>
            </w:r>
          </w:p>
        </w:tc>
        <w:tc>
          <w:tcPr>
            <w:tcW w:w="3118" w:type="dxa"/>
            <w:vMerge/>
          </w:tcPr>
          <w:p w:rsidR="00490917" w:rsidRPr="00F82F08" w:rsidRDefault="00490917" w:rsidP="00943243">
            <w:pPr>
              <w:spacing w:after="0" w:line="240" w:lineRule="auto"/>
              <w:rPr>
                <w:rFonts w:ascii="Times New Roman" w:hAnsi="Times New Roman"/>
                <w:sz w:val="24"/>
                <w:szCs w:val="24"/>
              </w:rPr>
            </w:pPr>
          </w:p>
        </w:tc>
      </w:tr>
      <w:tr w:rsidR="00490917" w:rsidRPr="00F82F08" w:rsidTr="00943243">
        <w:trPr>
          <w:trHeight w:val="20"/>
        </w:trPr>
        <w:tc>
          <w:tcPr>
            <w:tcW w:w="4112" w:type="dxa"/>
            <w:vMerge w:val="restart"/>
          </w:tcPr>
          <w:p w:rsidR="00490917" w:rsidRPr="00F82F08" w:rsidRDefault="00490917" w:rsidP="00943243">
            <w:pPr>
              <w:spacing w:after="0" w:line="240" w:lineRule="auto"/>
              <w:rPr>
                <w:rFonts w:ascii="Times New Roman" w:hAnsi="Times New Roman"/>
                <w:sz w:val="24"/>
                <w:szCs w:val="24"/>
              </w:rPr>
            </w:pPr>
            <w:r w:rsidRPr="00F82F08">
              <w:rPr>
                <w:rFonts w:ascii="Times New Roman" w:hAnsi="Times New Roman"/>
                <w:sz w:val="24"/>
                <w:szCs w:val="24"/>
              </w:rPr>
              <w:t>2. Общеобразовательная школа на 825 мест в г. Кызыле (</w:t>
            </w:r>
            <w:proofErr w:type="spellStart"/>
            <w:r w:rsidRPr="00F82F08">
              <w:rPr>
                <w:rFonts w:ascii="Times New Roman" w:hAnsi="Times New Roman"/>
                <w:sz w:val="24"/>
                <w:szCs w:val="24"/>
              </w:rPr>
              <w:t>мкрн</w:t>
            </w:r>
            <w:proofErr w:type="spellEnd"/>
            <w:r w:rsidRPr="00F82F08">
              <w:rPr>
                <w:rFonts w:ascii="Times New Roman" w:hAnsi="Times New Roman"/>
                <w:sz w:val="24"/>
                <w:szCs w:val="24"/>
              </w:rPr>
              <w:t>. Спутник (3-4 квартал</w:t>
            </w:r>
            <w:r w:rsidR="00AC0349">
              <w:rPr>
                <w:rFonts w:ascii="Times New Roman" w:hAnsi="Times New Roman"/>
                <w:sz w:val="24"/>
                <w:szCs w:val="24"/>
              </w:rPr>
              <w:t>ы</w:t>
            </w:r>
            <w:r w:rsidRPr="00F82F08">
              <w:rPr>
                <w:rFonts w:ascii="Times New Roman" w:hAnsi="Times New Roman"/>
                <w:sz w:val="24"/>
                <w:szCs w:val="24"/>
              </w:rPr>
              <w:t>)</w:t>
            </w:r>
          </w:p>
        </w:tc>
        <w:tc>
          <w:tcPr>
            <w:tcW w:w="1807" w:type="dxa"/>
            <w:vMerge w:val="restart"/>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 xml:space="preserve">нацпроект </w:t>
            </w:r>
            <w:r w:rsidR="00127831" w:rsidRPr="00F82F08">
              <w:rPr>
                <w:rFonts w:ascii="Times New Roman" w:hAnsi="Times New Roman"/>
                <w:sz w:val="24"/>
                <w:szCs w:val="24"/>
              </w:rPr>
              <w:t>«</w:t>
            </w:r>
            <w:r w:rsidRPr="00F82F08">
              <w:rPr>
                <w:rFonts w:ascii="Times New Roman" w:hAnsi="Times New Roman"/>
                <w:sz w:val="24"/>
                <w:szCs w:val="24"/>
              </w:rPr>
              <w:t>Образование</w:t>
            </w:r>
            <w:r w:rsidR="00127831" w:rsidRPr="00F82F08">
              <w:rPr>
                <w:rFonts w:ascii="Times New Roman" w:hAnsi="Times New Roman"/>
                <w:sz w:val="24"/>
                <w:szCs w:val="24"/>
              </w:rPr>
              <w:t>»</w:t>
            </w:r>
          </w:p>
        </w:tc>
        <w:tc>
          <w:tcPr>
            <w:tcW w:w="1719" w:type="dxa"/>
            <w:gridSpan w:val="2"/>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859 111,0</w:t>
            </w:r>
          </w:p>
        </w:tc>
        <w:tc>
          <w:tcPr>
            <w:tcW w:w="1402" w:type="dxa"/>
            <w:gridSpan w:val="3"/>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850 519,9</w:t>
            </w:r>
          </w:p>
        </w:tc>
        <w:tc>
          <w:tcPr>
            <w:tcW w:w="1440" w:type="dxa"/>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8 591,1</w:t>
            </w:r>
          </w:p>
        </w:tc>
        <w:tc>
          <w:tcPr>
            <w:tcW w:w="960" w:type="dxa"/>
            <w:gridSpan w:val="2"/>
            <w:vMerge w:val="restart"/>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825</w:t>
            </w:r>
          </w:p>
        </w:tc>
        <w:tc>
          <w:tcPr>
            <w:tcW w:w="1602" w:type="dxa"/>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2022-2023</w:t>
            </w:r>
          </w:p>
        </w:tc>
        <w:tc>
          <w:tcPr>
            <w:tcW w:w="3118" w:type="dxa"/>
            <w:vMerge w:val="restart"/>
          </w:tcPr>
          <w:p w:rsidR="00490917" w:rsidRPr="00F82F08" w:rsidRDefault="00490917" w:rsidP="00943243">
            <w:pPr>
              <w:spacing w:after="0" w:line="240" w:lineRule="auto"/>
              <w:rPr>
                <w:rFonts w:ascii="Times New Roman" w:hAnsi="Times New Roman"/>
                <w:sz w:val="24"/>
                <w:szCs w:val="24"/>
              </w:rPr>
            </w:pPr>
            <w:r w:rsidRPr="00F82F08">
              <w:rPr>
                <w:rFonts w:ascii="Times New Roman" w:hAnsi="Times New Roman"/>
                <w:sz w:val="24"/>
                <w:szCs w:val="24"/>
              </w:rPr>
              <w:t>нет, привязка типового проекта на 825 мест</w:t>
            </w:r>
          </w:p>
        </w:tc>
      </w:tr>
      <w:tr w:rsidR="00490917" w:rsidRPr="00F82F08" w:rsidTr="00943243">
        <w:trPr>
          <w:trHeight w:val="20"/>
        </w:trPr>
        <w:tc>
          <w:tcPr>
            <w:tcW w:w="4112" w:type="dxa"/>
            <w:vMerge/>
          </w:tcPr>
          <w:p w:rsidR="00490917" w:rsidRPr="00F82F08" w:rsidRDefault="00490917" w:rsidP="00943243">
            <w:pPr>
              <w:spacing w:after="0" w:line="240" w:lineRule="auto"/>
              <w:rPr>
                <w:rFonts w:ascii="Times New Roman" w:hAnsi="Times New Roman"/>
                <w:sz w:val="24"/>
                <w:szCs w:val="24"/>
              </w:rPr>
            </w:pPr>
          </w:p>
        </w:tc>
        <w:tc>
          <w:tcPr>
            <w:tcW w:w="1807" w:type="dxa"/>
            <w:vMerge/>
          </w:tcPr>
          <w:p w:rsidR="00490917" w:rsidRPr="00F82F08" w:rsidRDefault="00490917" w:rsidP="00943243">
            <w:pPr>
              <w:spacing w:after="0" w:line="240" w:lineRule="auto"/>
              <w:jc w:val="center"/>
              <w:rPr>
                <w:rFonts w:ascii="Times New Roman" w:hAnsi="Times New Roman"/>
                <w:sz w:val="24"/>
                <w:szCs w:val="24"/>
              </w:rPr>
            </w:pPr>
          </w:p>
        </w:tc>
        <w:tc>
          <w:tcPr>
            <w:tcW w:w="1719" w:type="dxa"/>
            <w:gridSpan w:val="2"/>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234 372,8</w:t>
            </w:r>
          </w:p>
        </w:tc>
        <w:tc>
          <w:tcPr>
            <w:tcW w:w="1402" w:type="dxa"/>
            <w:gridSpan w:val="3"/>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232 029,1</w:t>
            </w:r>
          </w:p>
        </w:tc>
        <w:tc>
          <w:tcPr>
            <w:tcW w:w="1440" w:type="dxa"/>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2 343,7</w:t>
            </w:r>
          </w:p>
        </w:tc>
        <w:tc>
          <w:tcPr>
            <w:tcW w:w="960" w:type="dxa"/>
            <w:gridSpan w:val="2"/>
            <w:vMerge/>
          </w:tcPr>
          <w:p w:rsidR="00490917" w:rsidRPr="00F82F08" w:rsidRDefault="00490917" w:rsidP="00943243">
            <w:pPr>
              <w:spacing w:after="0" w:line="240" w:lineRule="auto"/>
              <w:jc w:val="center"/>
              <w:rPr>
                <w:rFonts w:ascii="Times New Roman" w:hAnsi="Times New Roman"/>
                <w:sz w:val="24"/>
                <w:szCs w:val="24"/>
              </w:rPr>
            </w:pPr>
          </w:p>
        </w:tc>
        <w:tc>
          <w:tcPr>
            <w:tcW w:w="1602" w:type="dxa"/>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2022</w:t>
            </w:r>
          </w:p>
        </w:tc>
        <w:tc>
          <w:tcPr>
            <w:tcW w:w="3118" w:type="dxa"/>
            <w:vMerge/>
          </w:tcPr>
          <w:p w:rsidR="00490917" w:rsidRPr="00F82F08" w:rsidRDefault="00490917" w:rsidP="00943243">
            <w:pPr>
              <w:spacing w:after="0" w:line="240" w:lineRule="auto"/>
              <w:rPr>
                <w:rFonts w:ascii="Times New Roman" w:hAnsi="Times New Roman"/>
                <w:sz w:val="24"/>
                <w:szCs w:val="24"/>
              </w:rPr>
            </w:pPr>
          </w:p>
        </w:tc>
      </w:tr>
      <w:tr w:rsidR="00490917" w:rsidRPr="00F82F08" w:rsidTr="00943243">
        <w:trPr>
          <w:trHeight w:val="20"/>
        </w:trPr>
        <w:tc>
          <w:tcPr>
            <w:tcW w:w="4112" w:type="dxa"/>
            <w:vMerge/>
          </w:tcPr>
          <w:p w:rsidR="00490917" w:rsidRPr="00F82F08" w:rsidRDefault="00490917" w:rsidP="00943243">
            <w:pPr>
              <w:spacing w:after="0" w:line="240" w:lineRule="auto"/>
              <w:rPr>
                <w:rFonts w:ascii="Times New Roman" w:hAnsi="Times New Roman"/>
                <w:sz w:val="24"/>
                <w:szCs w:val="24"/>
              </w:rPr>
            </w:pPr>
          </w:p>
        </w:tc>
        <w:tc>
          <w:tcPr>
            <w:tcW w:w="1807" w:type="dxa"/>
            <w:vMerge/>
          </w:tcPr>
          <w:p w:rsidR="00490917" w:rsidRPr="00F82F08" w:rsidRDefault="00490917" w:rsidP="00943243">
            <w:pPr>
              <w:spacing w:after="0" w:line="240" w:lineRule="auto"/>
              <w:jc w:val="center"/>
              <w:rPr>
                <w:rFonts w:ascii="Times New Roman" w:hAnsi="Times New Roman"/>
                <w:sz w:val="24"/>
                <w:szCs w:val="24"/>
              </w:rPr>
            </w:pPr>
          </w:p>
        </w:tc>
        <w:tc>
          <w:tcPr>
            <w:tcW w:w="1719" w:type="dxa"/>
            <w:gridSpan w:val="2"/>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624 738,1</w:t>
            </w:r>
          </w:p>
        </w:tc>
        <w:tc>
          <w:tcPr>
            <w:tcW w:w="1402" w:type="dxa"/>
            <w:gridSpan w:val="3"/>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618 490,8</w:t>
            </w:r>
          </w:p>
        </w:tc>
        <w:tc>
          <w:tcPr>
            <w:tcW w:w="1440" w:type="dxa"/>
          </w:tcPr>
          <w:p w:rsidR="00490917" w:rsidRPr="00F82F08" w:rsidRDefault="0059770F" w:rsidP="00943243">
            <w:pPr>
              <w:spacing w:after="0" w:line="240" w:lineRule="auto"/>
              <w:jc w:val="center"/>
              <w:rPr>
                <w:rFonts w:ascii="Times New Roman" w:hAnsi="Times New Roman"/>
                <w:sz w:val="24"/>
                <w:szCs w:val="24"/>
              </w:rPr>
            </w:pPr>
            <w:r w:rsidRPr="00F82F08">
              <w:rPr>
                <w:rFonts w:ascii="Times New Roman" w:hAnsi="Times New Roman"/>
                <w:sz w:val="24"/>
                <w:szCs w:val="24"/>
              </w:rPr>
              <w:t>6 247,3</w:t>
            </w:r>
          </w:p>
        </w:tc>
        <w:tc>
          <w:tcPr>
            <w:tcW w:w="960" w:type="dxa"/>
            <w:gridSpan w:val="2"/>
            <w:vMerge/>
          </w:tcPr>
          <w:p w:rsidR="00490917" w:rsidRPr="00F82F08" w:rsidRDefault="00490917" w:rsidP="00943243">
            <w:pPr>
              <w:spacing w:after="0" w:line="240" w:lineRule="auto"/>
              <w:jc w:val="center"/>
              <w:rPr>
                <w:rFonts w:ascii="Times New Roman" w:hAnsi="Times New Roman"/>
                <w:sz w:val="24"/>
                <w:szCs w:val="24"/>
              </w:rPr>
            </w:pPr>
          </w:p>
        </w:tc>
        <w:tc>
          <w:tcPr>
            <w:tcW w:w="1602" w:type="dxa"/>
          </w:tcPr>
          <w:p w:rsidR="00490917" w:rsidRPr="00F82F08" w:rsidRDefault="00490917" w:rsidP="00943243">
            <w:pPr>
              <w:spacing w:after="0" w:line="240" w:lineRule="auto"/>
              <w:jc w:val="center"/>
              <w:rPr>
                <w:rFonts w:ascii="Times New Roman" w:hAnsi="Times New Roman"/>
                <w:sz w:val="24"/>
                <w:szCs w:val="24"/>
              </w:rPr>
            </w:pPr>
            <w:r w:rsidRPr="00F82F08">
              <w:rPr>
                <w:rFonts w:ascii="Times New Roman" w:hAnsi="Times New Roman"/>
                <w:sz w:val="24"/>
                <w:szCs w:val="24"/>
              </w:rPr>
              <w:t>2023</w:t>
            </w:r>
          </w:p>
        </w:tc>
        <w:tc>
          <w:tcPr>
            <w:tcW w:w="3118" w:type="dxa"/>
            <w:vMerge/>
          </w:tcPr>
          <w:p w:rsidR="00490917" w:rsidRPr="00F82F08" w:rsidRDefault="00490917" w:rsidP="00943243">
            <w:pPr>
              <w:spacing w:after="0" w:line="240" w:lineRule="auto"/>
              <w:rPr>
                <w:rFonts w:ascii="Times New Roman" w:hAnsi="Times New Roman"/>
                <w:sz w:val="24"/>
                <w:szCs w:val="24"/>
              </w:rPr>
            </w:pPr>
          </w:p>
        </w:tc>
      </w:tr>
      <w:tr w:rsidR="00D67A43" w:rsidRPr="00F82F08" w:rsidTr="00943243">
        <w:trPr>
          <w:trHeight w:val="20"/>
        </w:trPr>
        <w:tc>
          <w:tcPr>
            <w:tcW w:w="16160" w:type="dxa"/>
            <w:gridSpan w:val="12"/>
          </w:tcPr>
          <w:p w:rsidR="00BD2D61"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Перечень объектов строительства в рамках реализации мероприятий по созданию</w:t>
            </w:r>
          </w:p>
          <w:p w:rsidR="00BD2D61"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новых мест в общеобразовательных организациях в целях ликвидации третьей смены</w:t>
            </w:r>
          </w:p>
          <w:p w:rsidR="00D67A43" w:rsidRPr="00F82F08" w:rsidRDefault="00D67A43" w:rsidP="00943243">
            <w:pPr>
              <w:spacing w:after="0" w:line="240" w:lineRule="auto"/>
              <w:jc w:val="center"/>
              <w:rPr>
                <w:rFonts w:ascii="Times New Roman" w:hAnsi="Times New Roman"/>
                <w:sz w:val="24"/>
                <w:szCs w:val="24"/>
              </w:rPr>
            </w:pPr>
            <w:r w:rsidRPr="00F82F08">
              <w:rPr>
                <w:rFonts w:ascii="Times New Roman" w:hAnsi="Times New Roman"/>
                <w:sz w:val="24"/>
                <w:szCs w:val="24"/>
              </w:rPr>
              <w:t>обучения и формирования условий для получения качественного общего образования на 2</w:t>
            </w:r>
            <w:r w:rsidR="00BD2D61" w:rsidRPr="00F82F08">
              <w:rPr>
                <w:rFonts w:ascii="Times New Roman" w:hAnsi="Times New Roman"/>
                <w:sz w:val="24"/>
                <w:szCs w:val="24"/>
              </w:rPr>
              <w:t>022-</w:t>
            </w:r>
            <w:r w:rsidRPr="00F82F08">
              <w:rPr>
                <w:rFonts w:ascii="Times New Roman" w:hAnsi="Times New Roman"/>
                <w:sz w:val="24"/>
                <w:szCs w:val="24"/>
              </w:rPr>
              <w:t>2023 гг.</w:t>
            </w: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 xml:space="preserve">1. Общеобразовательная школа на 825 мест в </w:t>
            </w:r>
            <w:proofErr w:type="spellStart"/>
            <w:r w:rsidRPr="00F82F08">
              <w:rPr>
                <w:rFonts w:ascii="Times New Roman" w:eastAsia="Times New Roman" w:hAnsi="Times New Roman"/>
                <w:color w:val="000000"/>
                <w:sz w:val="24"/>
                <w:szCs w:val="24"/>
                <w:lang w:eastAsia="ru-RU"/>
              </w:rPr>
              <w:t>пгт</w:t>
            </w:r>
            <w:proofErr w:type="spellEnd"/>
            <w:r w:rsidRPr="00F82F08">
              <w:rPr>
                <w:rFonts w:ascii="Times New Roman" w:eastAsia="Times New Roman" w:hAnsi="Times New Roman"/>
                <w:color w:val="000000"/>
                <w:sz w:val="24"/>
                <w:szCs w:val="24"/>
                <w:lang w:eastAsia="ru-RU"/>
              </w:rPr>
              <w:t xml:space="preserve">. </w:t>
            </w:r>
            <w:proofErr w:type="spellStart"/>
            <w:r w:rsidRPr="00F82F08">
              <w:rPr>
                <w:rFonts w:ascii="Times New Roman" w:eastAsia="Times New Roman" w:hAnsi="Times New Roman"/>
                <w:color w:val="000000"/>
                <w:sz w:val="24"/>
                <w:szCs w:val="24"/>
                <w:lang w:eastAsia="ru-RU"/>
              </w:rPr>
              <w:t>Каа-Хем</w:t>
            </w:r>
            <w:proofErr w:type="spellEnd"/>
            <w:r w:rsidRPr="00F82F08">
              <w:rPr>
                <w:rFonts w:ascii="Times New Roman" w:eastAsia="Times New Roman" w:hAnsi="Times New Roman"/>
                <w:color w:val="000000"/>
                <w:sz w:val="24"/>
                <w:szCs w:val="24"/>
                <w:lang w:eastAsia="ru-RU"/>
              </w:rPr>
              <w:t xml:space="preserve"> </w:t>
            </w:r>
            <w:proofErr w:type="spellStart"/>
            <w:r w:rsidRPr="00F82F08">
              <w:rPr>
                <w:rFonts w:ascii="Times New Roman" w:eastAsia="Times New Roman" w:hAnsi="Times New Roman"/>
                <w:color w:val="000000"/>
                <w:sz w:val="24"/>
                <w:szCs w:val="24"/>
                <w:lang w:eastAsia="ru-RU"/>
              </w:rPr>
              <w:t>Кызылского</w:t>
            </w:r>
            <w:proofErr w:type="spellEnd"/>
            <w:r w:rsidRPr="00F82F08">
              <w:rPr>
                <w:rFonts w:ascii="Times New Roman" w:eastAsia="Times New Roman" w:hAnsi="Times New Roman"/>
                <w:color w:val="000000"/>
                <w:sz w:val="24"/>
                <w:szCs w:val="24"/>
                <w:lang w:eastAsia="ru-RU"/>
              </w:rPr>
              <w:t xml:space="preserve"> района</w:t>
            </w:r>
          </w:p>
        </w:tc>
        <w:tc>
          <w:tcPr>
            <w:tcW w:w="187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нацпроект «Образование»</w:t>
            </w:r>
          </w:p>
        </w:tc>
        <w:tc>
          <w:tcPr>
            <w:tcW w:w="1673" w:type="dxa"/>
            <w:gridSpan w:val="2"/>
            <w:tcBorders>
              <w:top w:val="single" w:sz="4" w:space="0" w:color="auto"/>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1 662 988,7</w:t>
            </w:r>
          </w:p>
        </w:tc>
        <w:tc>
          <w:tcPr>
            <w:tcW w:w="1276" w:type="dxa"/>
            <w:tcBorders>
              <w:top w:val="single" w:sz="4" w:space="0" w:color="auto"/>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1 646 358,5</w:t>
            </w:r>
          </w:p>
        </w:tc>
        <w:tc>
          <w:tcPr>
            <w:tcW w:w="1586" w:type="dxa"/>
            <w:gridSpan w:val="3"/>
            <w:tcBorders>
              <w:top w:val="single" w:sz="4" w:space="0" w:color="auto"/>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16 630,2</w:t>
            </w:r>
          </w:p>
        </w:tc>
        <w:tc>
          <w:tcPr>
            <w:tcW w:w="923" w:type="dxa"/>
            <w:vMerge w:val="restart"/>
            <w:tcBorders>
              <w:top w:val="single" w:sz="4" w:space="0" w:color="auto"/>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825</w:t>
            </w:r>
          </w:p>
        </w:tc>
        <w:tc>
          <w:tcPr>
            <w:tcW w:w="1602" w:type="dxa"/>
            <w:tcBorders>
              <w:top w:val="single" w:sz="4" w:space="0" w:color="auto"/>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2022-2023</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нет, привязка типового проекта на 825 мест</w:t>
            </w: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438 942,7</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434 553,0</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4 389,7</w:t>
            </w:r>
          </w:p>
        </w:tc>
        <w:tc>
          <w:tcPr>
            <w:tcW w:w="923"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w:t>
            </w:r>
          </w:p>
        </w:tc>
        <w:tc>
          <w:tcPr>
            <w:tcW w:w="3118" w:type="dxa"/>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790 839,4</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782 931,0</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7 908,4</w:t>
            </w:r>
          </w:p>
        </w:tc>
        <w:tc>
          <w:tcPr>
            <w:tcW w:w="923"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2023</w:t>
            </w:r>
          </w:p>
        </w:tc>
        <w:tc>
          <w:tcPr>
            <w:tcW w:w="3118" w:type="dxa"/>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433 206,6</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428 874,5</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4 332,1</w:t>
            </w:r>
          </w:p>
        </w:tc>
        <w:tc>
          <w:tcPr>
            <w:tcW w:w="923" w:type="dxa"/>
            <w:vMerge/>
            <w:tcBorders>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2024</w:t>
            </w:r>
          </w:p>
        </w:tc>
        <w:tc>
          <w:tcPr>
            <w:tcW w:w="3118" w:type="dxa"/>
            <w:vMerge/>
            <w:tcBorders>
              <w:top w:val="single" w:sz="4" w:space="0" w:color="auto"/>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 Общеобразовательная школа на 825 мест в г. Кызыле (</w:t>
            </w:r>
            <w:proofErr w:type="spellStart"/>
            <w:r w:rsidRPr="00F82F08">
              <w:rPr>
                <w:rFonts w:ascii="Times New Roman" w:eastAsia="Times New Roman" w:hAnsi="Times New Roman"/>
                <w:color w:val="000000"/>
                <w:sz w:val="24"/>
                <w:szCs w:val="24"/>
                <w:lang w:eastAsia="ru-RU"/>
              </w:rPr>
              <w:t>мкрн</w:t>
            </w:r>
            <w:proofErr w:type="spellEnd"/>
            <w:r w:rsidRPr="00F82F08">
              <w:rPr>
                <w:rFonts w:ascii="Times New Roman" w:eastAsia="Times New Roman" w:hAnsi="Times New Roman"/>
                <w:color w:val="000000"/>
                <w:sz w:val="24"/>
                <w:szCs w:val="24"/>
                <w:lang w:eastAsia="ru-RU"/>
              </w:rPr>
              <w:t xml:space="preserve">. </w:t>
            </w:r>
            <w:proofErr w:type="spellStart"/>
            <w:r w:rsidRPr="00F82F08">
              <w:rPr>
                <w:rFonts w:ascii="Times New Roman" w:eastAsia="Times New Roman" w:hAnsi="Times New Roman"/>
                <w:color w:val="000000"/>
                <w:sz w:val="24"/>
                <w:szCs w:val="24"/>
                <w:lang w:eastAsia="ru-RU"/>
              </w:rPr>
              <w:t>Вавилинский</w:t>
            </w:r>
            <w:proofErr w:type="spellEnd"/>
            <w:r w:rsidRPr="00F82F08">
              <w:rPr>
                <w:rFonts w:ascii="Times New Roman" w:eastAsia="Times New Roman" w:hAnsi="Times New Roman"/>
                <w:color w:val="000000"/>
                <w:sz w:val="24"/>
                <w:szCs w:val="24"/>
                <w:lang w:eastAsia="ru-RU"/>
              </w:rPr>
              <w:t xml:space="preserve"> затон)</w:t>
            </w:r>
          </w:p>
        </w:tc>
        <w:tc>
          <w:tcPr>
            <w:tcW w:w="1870" w:type="dxa"/>
            <w:gridSpan w:val="2"/>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нацпроект «Образование»</w:t>
            </w: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1 683 027,6</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1 666 198,1</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16 829,5</w:t>
            </w:r>
          </w:p>
        </w:tc>
        <w:tc>
          <w:tcPr>
            <w:tcW w:w="923" w:type="dxa"/>
            <w:vMerge w:val="restart"/>
            <w:tcBorders>
              <w:top w:val="nil"/>
              <w:left w:val="nil"/>
              <w:right w:val="single" w:sz="4" w:space="0" w:color="auto"/>
            </w:tcBorders>
            <w:shd w:val="clear" w:color="auto" w:fill="auto"/>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825</w:t>
            </w: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2022-2023</w:t>
            </w:r>
          </w:p>
        </w:tc>
        <w:tc>
          <w:tcPr>
            <w:tcW w:w="3118" w:type="dxa"/>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нет, привязка типового проекта на 825 мест</w:t>
            </w: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438 942,7</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434 554,0</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4 388,7</w:t>
            </w:r>
          </w:p>
        </w:tc>
        <w:tc>
          <w:tcPr>
            <w:tcW w:w="923"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w:t>
            </w:r>
          </w:p>
        </w:tc>
        <w:tc>
          <w:tcPr>
            <w:tcW w:w="3118"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847 173,6</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838 701,9</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8 471,7</w:t>
            </w:r>
          </w:p>
        </w:tc>
        <w:tc>
          <w:tcPr>
            <w:tcW w:w="923"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2023</w:t>
            </w:r>
          </w:p>
        </w:tc>
        <w:tc>
          <w:tcPr>
            <w:tcW w:w="3118"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396 911,3</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392 942,2</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3 969,1</w:t>
            </w:r>
          </w:p>
        </w:tc>
        <w:tc>
          <w:tcPr>
            <w:tcW w:w="923" w:type="dxa"/>
            <w:vMerge/>
            <w:tcBorders>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2024</w:t>
            </w:r>
          </w:p>
        </w:tc>
        <w:tc>
          <w:tcPr>
            <w:tcW w:w="3118"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 xml:space="preserve">3. Общеобразовательная школа на 825 мест в с. </w:t>
            </w:r>
            <w:proofErr w:type="spellStart"/>
            <w:r w:rsidRPr="00F82F08">
              <w:rPr>
                <w:rFonts w:ascii="Times New Roman" w:eastAsia="Times New Roman" w:hAnsi="Times New Roman"/>
                <w:color w:val="000000"/>
                <w:sz w:val="24"/>
                <w:szCs w:val="24"/>
                <w:lang w:eastAsia="ru-RU"/>
              </w:rPr>
              <w:t>Сукпак</w:t>
            </w:r>
            <w:proofErr w:type="spellEnd"/>
            <w:r w:rsidRPr="00F82F08">
              <w:rPr>
                <w:rFonts w:ascii="Times New Roman" w:eastAsia="Times New Roman" w:hAnsi="Times New Roman"/>
                <w:color w:val="000000"/>
                <w:sz w:val="24"/>
                <w:szCs w:val="24"/>
                <w:lang w:eastAsia="ru-RU"/>
              </w:rPr>
              <w:t xml:space="preserve"> </w:t>
            </w:r>
            <w:proofErr w:type="spellStart"/>
            <w:r w:rsidRPr="00F82F08">
              <w:rPr>
                <w:rFonts w:ascii="Times New Roman" w:eastAsia="Times New Roman" w:hAnsi="Times New Roman"/>
                <w:color w:val="000000"/>
                <w:sz w:val="24"/>
                <w:szCs w:val="24"/>
                <w:lang w:eastAsia="ru-RU"/>
              </w:rPr>
              <w:t>Кызылского</w:t>
            </w:r>
            <w:proofErr w:type="spellEnd"/>
            <w:r w:rsidRPr="00F82F08">
              <w:rPr>
                <w:rFonts w:ascii="Times New Roman" w:eastAsia="Times New Roman" w:hAnsi="Times New Roman"/>
                <w:color w:val="000000"/>
                <w:sz w:val="24"/>
                <w:szCs w:val="24"/>
                <w:lang w:eastAsia="ru-RU"/>
              </w:rPr>
              <w:t xml:space="preserve"> района</w:t>
            </w:r>
          </w:p>
        </w:tc>
        <w:tc>
          <w:tcPr>
            <w:tcW w:w="1870" w:type="dxa"/>
            <w:gridSpan w:val="2"/>
            <w:vMerge w:val="restart"/>
            <w:tcBorders>
              <w:top w:val="nil"/>
              <w:left w:val="single" w:sz="4" w:space="0" w:color="auto"/>
              <w:bottom w:val="single" w:sz="4" w:space="0" w:color="auto"/>
              <w:right w:val="single" w:sz="4" w:space="0" w:color="auto"/>
            </w:tcBorders>
            <w:shd w:val="clear" w:color="auto" w:fill="auto"/>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нацпроект «Образование»</w:t>
            </w: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1 018 401,0</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1 008 217,1</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10 183,9</w:t>
            </w:r>
          </w:p>
        </w:tc>
        <w:tc>
          <w:tcPr>
            <w:tcW w:w="923" w:type="dxa"/>
            <w:vMerge w:val="restart"/>
            <w:tcBorders>
              <w:top w:val="nil"/>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825</w:t>
            </w: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2022-2023</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нет, привязка типового проекта на 825 мест</w:t>
            </w: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auto"/>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auto"/>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439 297,9</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434 905,0</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4 392,9</w:t>
            </w:r>
          </w:p>
        </w:tc>
        <w:tc>
          <w:tcPr>
            <w:tcW w:w="923"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w:t>
            </w:r>
          </w:p>
        </w:tc>
        <w:tc>
          <w:tcPr>
            <w:tcW w:w="3118" w:type="dxa"/>
            <w:vMerge/>
            <w:tcBorders>
              <w:top w:val="nil"/>
              <w:left w:val="single" w:sz="4" w:space="0" w:color="auto"/>
              <w:bottom w:val="single" w:sz="4" w:space="0" w:color="auto"/>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auto"/>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auto"/>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579 103,1</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573 312,1</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5 791,0</w:t>
            </w:r>
          </w:p>
        </w:tc>
        <w:tc>
          <w:tcPr>
            <w:tcW w:w="923" w:type="dxa"/>
            <w:vMerge/>
            <w:tcBorders>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2023</w:t>
            </w:r>
          </w:p>
        </w:tc>
        <w:tc>
          <w:tcPr>
            <w:tcW w:w="3118" w:type="dxa"/>
            <w:vMerge/>
            <w:tcBorders>
              <w:top w:val="nil"/>
              <w:left w:val="single" w:sz="4" w:space="0" w:color="auto"/>
              <w:bottom w:val="single" w:sz="4" w:space="0" w:color="auto"/>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 xml:space="preserve">4. Общеобразовательная школа на 616 мест в с. Балгазын </w:t>
            </w:r>
            <w:proofErr w:type="spellStart"/>
            <w:r w:rsidRPr="00F82F08">
              <w:rPr>
                <w:rFonts w:ascii="Times New Roman" w:eastAsia="Times New Roman" w:hAnsi="Times New Roman"/>
                <w:color w:val="000000"/>
                <w:sz w:val="24"/>
                <w:szCs w:val="24"/>
                <w:lang w:eastAsia="ru-RU"/>
              </w:rPr>
              <w:t>Тандинского</w:t>
            </w:r>
            <w:proofErr w:type="spellEnd"/>
            <w:r w:rsidRPr="00F82F08">
              <w:rPr>
                <w:rFonts w:ascii="Times New Roman" w:eastAsia="Times New Roman" w:hAnsi="Times New Roman"/>
                <w:color w:val="000000"/>
                <w:sz w:val="24"/>
                <w:szCs w:val="24"/>
                <w:lang w:eastAsia="ru-RU"/>
              </w:rPr>
              <w:t xml:space="preserve"> района</w:t>
            </w:r>
          </w:p>
        </w:tc>
        <w:tc>
          <w:tcPr>
            <w:tcW w:w="1870" w:type="dxa"/>
            <w:gridSpan w:val="2"/>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нацпроект «Образование»</w:t>
            </w: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1 570 836,1</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1 555 127,7</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15 708,4</w:t>
            </w:r>
          </w:p>
        </w:tc>
        <w:tc>
          <w:tcPr>
            <w:tcW w:w="923" w:type="dxa"/>
            <w:vMerge w:val="restart"/>
            <w:tcBorders>
              <w:top w:val="nil"/>
              <w:left w:val="nil"/>
              <w:right w:val="single" w:sz="4" w:space="0" w:color="auto"/>
            </w:tcBorders>
            <w:shd w:val="clear" w:color="auto" w:fill="auto"/>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616</w:t>
            </w: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2022-2023</w:t>
            </w:r>
          </w:p>
        </w:tc>
        <w:tc>
          <w:tcPr>
            <w:tcW w:w="3118" w:type="dxa"/>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разработка нового проекта</w:t>
            </w: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327 712,1</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324 435,0</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3 277,1</w:t>
            </w:r>
          </w:p>
        </w:tc>
        <w:tc>
          <w:tcPr>
            <w:tcW w:w="923"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w:t>
            </w:r>
          </w:p>
        </w:tc>
        <w:tc>
          <w:tcPr>
            <w:tcW w:w="3118"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734 387,3</w:t>
            </w:r>
          </w:p>
        </w:tc>
        <w:tc>
          <w:tcPr>
            <w:tcW w:w="1276"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727 043,4</w:t>
            </w:r>
          </w:p>
        </w:tc>
        <w:tc>
          <w:tcPr>
            <w:tcW w:w="1586" w:type="dxa"/>
            <w:gridSpan w:val="3"/>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7 343,9</w:t>
            </w:r>
          </w:p>
        </w:tc>
        <w:tc>
          <w:tcPr>
            <w:tcW w:w="923"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2023</w:t>
            </w:r>
          </w:p>
        </w:tc>
        <w:tc>
          <w:tcPr>
            <w:tcW w:w="3118"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F82F08"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870" w:type="dxa"/>
            <w:gridSpan w:val="2"/>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p>
        </w:tc>
        <w:tc>
          <w:tcPr>
            <w:tcW w:w="1673"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508 736,7</w:t>
            </w:r>
          </w:p>
        </w:tc>
        <w:tc>
          <w:tcPr>
            <w:tcW w:w="1276" w:type="dxa"/>
            <w:tcBorders>
              <w:top w:val="nil"/>
              <w:left w:val="nil"/>
              <w:bottom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503 649,3</w:t>
            </w:r>
          </w:p>
        </w:tc>
        <w:tc>
          <w:tcPr>
            <w:tcW w:w="1586" w:type="dxa"/>
            <w:gridSpan w:val="3"/>
            <w:tcBorders>
              <w:top w:val="nil"/>
              <w:left w:val="nil"/>
              <w:bottom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5 087,4</w:t>
            </w:r>
          </w:p>
        </w:tc>
        <w:tc>
          <w:tcPr>
            <w:tcW w:w="923" w:type="dxa"/>
            <w:vMerge/>
            <w:tcBorders>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2024</w:t>
            </w:r>
          </w:p>
        </w:tc>
        <w:tc>
          <w:tcPr>
            <w:tcW w:w="3118"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bl>
    <w:p w:rsidR="00943243" w:rsidRDefault="00943243"/>
    <w:p w:rsidR="00943243" w:rsidRDefault="00943243"/>
    <w:tbl>
      <w:tblPr>
        <w:tblW w:w="1626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12"/>
        <w:gridCol w:w="1701"/>
        <w:gridCol w:w="1842"/>
        <w:gridCol w:w="1418"/>
        <w:gridCol w:w="1407"/>
        <w:gridCol w:w="10"/>
        <w:gridCol w:w="950"/>
        <w:gridCol w:w="1602"/>
        <w:gridCol w:w="2835"/>
        <w:gridCol w:w="390"/>
      </w:tblGrid>
      <w:tr w:rsidR="00943243" w:rsidRPr="00F82F08" w:rsidTr="00D9517B">
        <w:trPr>
          <w:gridAfter w:val="1"/>
          <w:wAfter w:w="390" w:type="dxa"/>
          <w:trHeight w:val="20"/>
          <w:tblHeader/>
        </w:trPr>
        <w:tc>
          <w:tcPr>
            <w:tcW w:w="4112" w:type="dxa"/>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1</w:t>
            </w:r>
          </w:p>
        </w:tc>
        <w:tc>
          <w:tcPr>
            <w:tcW w:w="1701" w:type="dxa"/>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2</w:t>
            </w:r>
          </w:p>
        </w:tc>
        <w:tc>
          <w:tcPr>
            <w:tcW w:w="1842" w:type="dxa"/>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3</w:t>
            </w:r>
          </w:p>
        </w:tc>
        <w:tc>
          <w:tcPr>
            <w:tcW w:w="1418" w:type="dxa"/>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4</w:t>
            </w:r>
          </w:p>
        </w:tc>
        <w:tc>
          <w:tcPr>
            <w:tcW w:w="1407" w:type="dxa"/>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5</w:t>
            </w:r>
          </w:p>
        </w:tc>
        <w:tc>
          <w:tcPr>
            <w:tcW w:w="960" w:type="dxa"/>
            <w:gridSpan w:val="2"/>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6</w:t>
            </w:r>
          </w:p>
        </w:tc>
        <w:tc>
          <w:tcPr>
            <w:tcW w:w="1602" w:type="dxa"/>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7</w:t>
            </w:r>
          </w:p>
        </w:tc>
        <w:tc>
          <w:tcPr>
            <w:tcW w:w="2835" w:type="dxa"/>
          </w:tcPr>
          <w:p w:rsidR="00943243" w:rsidRPr="00F82F08" w:rsidRDefault="00943243" w:rsidP="006D674A">
            <w:pPr>
              <w:spacing w:after="0" w:line="240" w:lineRule="auto"/>
              <w:jc w:val="center"/>
              <w:rPr>
                <w:rFonts w:ascii="Times New Roman" w:hAnsi="Times New Roman"/>
                <w:sz w:val="24"/>
                <w:szCs w:val="24"/>
              </w:rPr>
            </w:pPr>
            <w:r w:rsidRPr="00F82F08">
              <w:rPr>
                <w:rFonts w:ascii="Times New Roman" w:hAnsi="Times New Roman"/>
                <w:sz w:val="24"/>
                <w:szCs w:val="24"/>
              </w:rPr>
              <w:t>8</w:t>
            </w:r>
          </w:p>
        </w:tc>
      </w:tr>
      <w:tr w:rsidR="00D9517B"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0" w:type="dxa"/>
          <w:trHeight w:val="20"/>
        </w:trPr>
        <w:tc>
          <w:tcPr>
            <w:tcW w:w="4112" w:type="dxa"/>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 xml:space="preserve">5. Общеобразовательная школа на 825 мест в с. Бай-Хаак </w:t>
            </w:r>
            <w:proofErr w:type="spellStart"/>
            <w:r w:rsidRPr="00F82F08">
              <w:rPr>
                <w:rFonts w:ascii="Times New Roman" w:eastAsia="Times New Roman" w:hAnsi="Times New Roman"/>
                <w:color w:val="000000"/>
                <w:sz w:val="24"/>
                <w:szCs w:val="24"/>
                <w:lang w:eastAsia="ru-RU"/>
              </w:rPr>
              <w:t>Тандинского</w:t>
            </w:r>
            <w:proofErr w:type="spellEnd"/>
            <w:r w:rsidRPr="00F82F08">
              <w:rPr>
                <w:rFonts w:ascii="Times New Roman" w:eastAsia="Times New Roman" w:hAnsi="Times New Roman"/>
                <w:color w:val="000000"/>
                <w:sz w:val="24"/>
                <w:szCs w:val="24"/>
                <w:lang w:eastAsia="ru-RU"/>
              </w:rPr>
              <w:t xml:space="preserve"> района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ind w:left="-103" w:right="-90" w:firstLine="103"/>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нацпроект «Образование»</w:t>
            </w:r>
          </w:p>
        </w:tc>
        <w:tc>
          <w:tcPr>
            <w:tcW w:w="184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1 532 675,2</w:t>
            </w:r>
          </w:p>
        </w:tc>
        <w:tc>
          <w:tcPr>
            <w:tcW w:w="1418" w:type="dxa"/>
            <w:tcBorders>
              <w:top w:val="single" w:sz="4" w:space="0" w:color="auto"/>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1 517 348,2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15 327,0</w:t>
            </w:r>
          </w:p>
        </w:tc>
        <w:tc>
          <w:tcPr>
            <w:tcW w:w="950" w:type="dxa"/>
            <w:vMerge w:val="restart"/>
            <w:tcBorders>
              <w:top w:val="nil"/>
              <w:left w:val="nil"/>
              <w:right w:val="single" w:sz="4" w:space="0" w:color="auto"/>
            </w:tcBorders>
            <w:shd w:val="clear" w:color="auto" w:fill="auto"/>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825</w:t>
            </w: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2022-2023</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нет, привязка типового проекта на 825 мест</w:t>
            </w:r>
          </w:p>
        </w:tc>
      </w:tr>
      <w:tr w:rsidR="00D9517B"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0" w:type="dxa"/>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438 942,7</w:t>
            </w:r>
          </w:p>
        </w:tc>
        <w:tc>
          <w:tcPr>
            <w:tcW w:w="1418"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434 553,0</w:t>
            </w:r>
          </w:p>
        </w:tc>
        <w:tc>
          <w:tcPr>
            <w:tcW w:w="1417"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4 389,7</w:t>
            </w:r>
          </w:p>
        </w:tc>
        <w:tc>
          <w:tcPr>
            <w:tcW w:w="950"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2022</w:t>
            </w:r>
          </w:p>
        </w:tc>
        <w:tc>
          <w:tcPr>
            <w:tcW w:w="2835"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D9517B"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90" w:type="dxa"/>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799 021,8</w:t>
            </w:r>
          </w:p>
        </w:tc>
        <w:tc>
          <w:tcPr>
            <w:tcW w:w="1418" w:type="dxa"/>
            <w:tcBorders>
              <w:top w:val="nil"/>
              <w:left w:val="nil"/>
              <w:bottom w:val="single" w:sz="4" w:space="0" w:color="auto"/>
              <w:right w:val="single" w:sz="4" w:space="0" w:color="auto"/>
            </w:tcBorders>
            <w:shd w:val="clear" w:color="auto" w:fill="auto"/>
            <w:noWrap/>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791031,6</w:t>
            </w:r>
          </w:p>
        </w:tc>
        <w:tc>
          <w:tcPr>
            <w:tcW w:w="1417" w:type="dxa"/>
            <w:gridSpan w:val="2"/>
            <w:tcBorders>
              <w:top w:val="nil"/>
              <w:left w:val="nil"/>
              <w:bottom w:val="single" w:sz="4" w:space="0" w:color="auto"/>
              <w:right w:val="single" w:sz="4" w:space="0" w:color="auto"/>
            </w:tcBorders>
            <w:shd w:val="clear" w:color="auto" w:fill="auto"/>
            <w:noWrap/>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7990,2</w:t>
            </w:r>
          </w:p>
        </w:tc>
        <w:tc>
          <w:tcPr>
            <w:tcW w:w="950" w:type="dxa"/>
            <w:vMerge/>
            <w:tcBorders>
              <w:left w:val="nil"/>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2023</w:t>
            </w:r>
          </w:p>
        </w:tc>
        <w:tc>
          <w:tcPr>
            <w:tcW w:w="2835"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r>
      <w:tr w:rsidR="00D9517B" w:rsidRPr="00F82F08" w:rsidTr="00D9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4112"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294 710,7</w:t>
            </w:r>
          </w:p>
        </w:tc>
        <w:tc>
          <w:tcPr>
            <w:tcW w:w="1418" w:type="dxa"/>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291 763,6</w:t>
            </w:r>
          </w:p>
        </w:tc>
        <w:tc>
          <w:tcPr>
            <w:tcW w:w="1417" w:type="dxa"/>
            <w:gridSpan w:val="2"/>
            <w:tcBorders>
              <w:top w:val="nil"/>
              <w:left w:val="nil"/>
              <w:bottom w:val="single" w:sz="4" w:space="0" w:color="auto"/>
              <w:right w:val="single" w:sz="4" w:space="0" w:color="auto"/>
            </w:tcBorders>
            <w:shd w:val="clear" w:color="auto" w:fill="auto"/>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2 947,1</w:t>
            </w:r>
          </w:p>
        </w:tc>
        <w:tc>
          <w:tcPr>
            <w:tcW w:w="950" w:type="dxa"/>
            <w:vMerge/>
            <w:tcBorders>
              <w:left w:val="nil"/>
              <w:bottom w:val="single" w:sz="4" w:space="0" w:color="auto"/>
              <w:right w:val="single" w:sz="4" w:space="0" w:color="auto"/>
            </w:tcBorders>
            <w:shd w:val="clear" w:color="auto" w:fill="auto"/>
            <w:noWrap/>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p>
        </w:tc>
        <w:tc>
          <w:tcPr>
            <w:tcW w:w="1602" w:type="dxa"/>
            <w:tcBorders>
              <w:top w:val="nil"/>
              <w:left w:val="nil"/>
              <w:bottom w:val="single" w:sz="4" w:space="0" w:color="auto"/>
              <w:right w:val="single" w:sz="4" w:space="0" w:color="auto"/>
            </w:tcBorders>
            <w:shd w:val="clear" w:color="auto" w:fill="auto"/>
            <w:noWrap/>
            <w:hideMark/>
          </w:tcPr>
          <w:p w:rsidR="00F82F08" w:rsidRPr="00F82F08" w:rsidRDefault="00F82F08" w:rsidP="00943243">
            <w:pPr>
              <w:spacing w:after="0" w:line="240" w:lineRule="auto"/>
              <w:jc w:val="center"/>
              <w:rPr>
                <w:rFonts w:ascii="Times New Roman" w:eastAsia="Times New Roman" w:hAnsi="Times New Roman"/>
                <w:color w:val="000000"/>
                <w:sz w:val="24"/>
                <w:szCs w:val="24"/>
                <w:lang w:eastAsia="ru-RU"/>
              </w:rPr>
            </w:pPr>
            <w:r w:rsidRPr="00F82F08">
              <w:rPr>
                <w:rFonts w:ascii="Times New Roman" w:eastAsia="Times New Roman" w:hAnsi="Times New Roman"/>
                <w:color w:val="000000"/>
                <w:sz w:val="24"/>
                <w:szCs w:val="24"/>
                <w:lang w:eastAsia="ru-RU"/>
              </w:rPr>
              <w:t>2024</w:t>
            </w:r>
          </w:p>
        </w:tc>
        <w:tc>
          <w:tcPr>
            <w:tcW w:w="2835" w:type="dxa"/>
            <w:vMerge/>
            <w:tcBorders>
              <w:top w:val="nil"/>
              <w:left w:val="single" w:sz="4" w:space="0" w:color="auto"/>
              <w:bottom w:val="single" w:sz="4" w:space="0" w:color="000000"/>
              <w:right w:val="single" w:sz="4" w:space="0" w:color="auto"/>
            </w:tcBorders>
            <w:hideMark/>
          </w:tcPr>
          <w:p w:rsidR="00F82F08" w:rsidRPr="00F82F08" w:rsidRDefault="00F82F08" w:rsidP="00943243">
            <w:pPr>
              <w:spacing w:after="0" w:line="240" w:lineRule="auto"/>
              <w:rPr>
                <w:rFonts w:ascii="Times New Roman" w:eastAsia="Times New Roman" w:hAnsi="Times New Roman"/>
                <w:color w:val="000000"/>
                <w:sz w:val="24"/>
                <w:szCs w:val="24"/>
                <w:lang w:eastAsia="ru-RU"/>
              </w:rPr>
            </w:pPr>
          </w:p>
        </w:tc>
        <w:tc>
          <w:tcPr>
            <w:tcW w:w="390" w:type="dxa"/>
            <w:tcBorders>
              <w:left w:val="single" w:sz="4" w:space="0" w:color="auto"/>
            </w:tcBorders>
            <w:shd w:val="clear" w:color="auto" w:fill="auto"/>
          </w:tcPr>
          <w:p w:rsidR="00D9517B" w:rsidRPr="00F82F08" w:rsidRDefault="00D9517B">
            <w:pPr>
              <w:spacing w:after="0" w:line="240" w:lineRule="auto"/>
              <w:rPr>
                <w:rFonts w:ascii="Times New Roman" w:hAnsi="Times New Roman"/>
                <w:sz w:val="24"/>
                <w:szCs w:val="24"/>
              </w:rPr>
            </w:pPr>
            <w:r>
              <w:rPr>
                <w:rFonts w:ascii="Times New Roman" w:hAnsi="Times New Roman"/>
                <w:sz w:val="24"/>
                <w:szCs w:val="24"/>
              </w:rPr>
              <w:t>»;</w:t>
            </w:r>
          </w:p>
        </w:tc>
      </w:tr>
    </w:tbl>
    <w:p w:rsidR="00796A50" w:rsidRPr="00F34CEE" w:rsidRDefault="00796A50" w:rsidP="00D9517B">
      <w:pPr>
        <w:spacing w:after="0" w:line="240" w:lineRule="auto"/>
        <w:jc w:val="center"/>
        <w:rPr>
          <w:rFonts w:ascii="Times New Roman" w:hAnsi="Times New Roman"/>
          <w:sz w:val="28"/>
          <w:szCs w:val="28"/>
        </w:rPr>
      </w:pPr>
    </w:p>
    <w:p w:rsidR="007E2340" w:rsidRPr="00F34CEE" w:rsidRDefault="004E25E9" w:rsidP="00D9517B">
      <w:pPr>
        <w:spacing w:after="0" w:line="240" w:lineRule="auto"/>
        <w:ind w:firstLine="709"/>
        <w:jc w:val="both"/>
        <w:rPr>
          <w:rFonts w:ascii="Times New Roman" w:hAnsi="Times New Roman"/>
          <w:sz w:val="28"/>
          <w:szCs w:val="28"/>
        </w:rPr>
      </w:pPr>
      <w:r w:rsidRPr="00F34CEE">
        <w:rPr>
          <w:rFonts w:ascii="Times New Roman" w:hAnsi="Times New Roman"/>
          <w:sz w:val="28"/>
          <w:szCs w:val="28"/>
        </w:rPr>
        <w:t>таблицу 12 изложить в с</w:t>
      </w:r>
      <w:r w:rsidR="007E2340" w:rsidRPr="00F34CEE">
        <w:rPr>
          <w:rFonts w:ascii="Times New Roman" w:hAnsi="Times New Roman"/>
          <w:sz w:val="28"/>
          <w:szCs w:val="28"/>
        </w:rPr>
        <w:t>ледующе</w:t>
      </w:r>
      <w:r w:rsidRPr="00F34CEE">
        <w:rPr>
          <w:rFonts w:ascii="Times New Roman" w:hAnsi="Times New Roman"/>
          <w:sz w:val="28"/>
          <w:szCs w:val="28"/>
        </w:rPr>
        <w:t>й редакции</w:t>
      </w:r>
      <w:r w:rsidR="007E2340" w:rsidRPr="00F34CEE">
        <w:rPr>
          <w:rFonts w:ascii="Times New Roman" w:hAnsi="Times New Roman"/>
          <w:sz w:val="28"/>
          <w:szCs w:val="28"/>
        </w:rPr>
        <w:t>:</w:t>
      </w:r>
    </w:p>
    <w:p w:rsidR="006B12F1" w:rsidRPr="00F34CEE" w:rsidRDefault="00127831" w:rsidP="00D9517B">
      <w:pPr>
        <w:spacing w:after="0" w:line="240" w:lineRule="auto"/>
        <w:jc w:val="right"/>
        <w:rPr>
          <w:rFonts w:ascii="Times New Roman" w:hAnsi="Times New Roman"/>
          <w:sz w:val="28"/>
          <w:szCs w:val="28"/>
        </w:rPr>
      </w:pPr>
      <w:r>
        <w:rPr>
          <w:rFonts w:ascii="Times New Roman" w:hAnsi="Times New Roman"/>
          <w:sz w:val="28"/>
          <w:szCs w:val="28"/>
        </w:rPr>
        <w:t>«</w:t>
      </w:r>
      <w:r w:rsidR="00FE133E" w:rsidRPr="00F34CEE">
        <w:rPr>
          <w:rFonts w:ascii="Times New Roman" w:hAnsi="Times New Roman"/>
          <w:sz w:val="28"/>
          <w:szCs w:val="28"/>
        </w:rPr>
        <w:t>Таблица 12</w:t>
      </w:r>
    </w:p>
    <w:p w:rsidR="006B12F1" w:rsidRPr="00F34CEE" w:rsidRDefault="006B12F1" w:rsidP="00D9517B">
      <w:pPr>
        <w:spacing w:after="0" w:line="240" w:lineRule="auto"/>
        <w:jc w:val="center"/>
        <w:rPr>
          <w:rFonts w:ascii="Times New Roman" w:hAnsi="Times New Roman"/>
          <w:sz w:val="28"/>
          <w:szCs w:val="28"/>
        </w:rPr>
      </w:pPr>
    </w:p>
    <w:p w:rsidR="006B12F1" w:rsidRPr="00F34CEE" w:rsidRDefault="006B12F1" w:rsidP="00D9517B">
      <w:pPr>
        <w:spacing w:after="0" w:line="240" w:lineRule="auto"/>
        <w:jc w:val="center"/>
        <w:rPr>
          <w:rFonts w:ascii="Times New Roman" w:hAnsi="Times New Roman"/>
          <w:sz w:val="28"/>
          <w:szCs w:val="28"/>
        </w:rPr>
      </w:pPr>
      <w:r w:rsidRPr="00F34CEE">
        <w:rPr>
          <w:rFonts w:ascii="Times New Roman" w:hAnsi="Times New Roman"/>
          <w:sz w:val="28"/>
          <w:szCs w:val="28"/>
        </w:rPr>
        <w:t>П Е Р Е Ч Е Н Ь</w:t>
      </w:r>
    </w:p>
    <w:p w:rsidR="00D9517B" w:rsidRDefault="0022525B" w:rsidP="00D9517B">
      <w:pPr>
        <w:spacing w:after="0" w:line="240" w:lineRule="auto"/>
        <w:jc w:val="center"/>
        <w:rPr>
          <w:rFonts w:ascii="Times New Roman" w:hAnsi="Times New Roman"/>
          <w:sz w:val="28"/>
          <w:szCs w:val="28"/>
        </w:rPr>
      </w:pPr>
      <w:bookmarkStart w:id="15" w:name="_Hlk131157783"/>
      <w:r w:rsidRPr="00F34CEE">
        <w:rPr>
          <w:rFonts w:ascii="Times New Roman" w:hAnsi="Times New Roman"/>
          <w:sz w:val="28"/>
          <w:szCs w:val="28"/>
        </w:rPr>
        <w:t>объектов в рамках</w:t>
      </w:r>
      <w:r w:rsidR="009A7743" w:rsidRPr="00F34CEE">
        <w:rPr>
          <w:rFonts w:ascii="Times New Roman" w:hAnsi="Times New Roman"/>
          <w:sz w:val="28"/>
          <w:szCs w:val="28"/>
        </w:rPr>
        <w:t xml:space="preserve"> реализаци</w:t>
      </w:r>
      <w:r w:rsidRPr="00F34CEE">
        <w:rPr>
          <w:rFonts w:ascii="Times New Roman" w:hAnsi="Times New Roman"/>
          <w:sz w:val="28"/>
          <w:szCs w:val="28"/>
        </w:rPr>
        <w:t>и</w:t>
      </w:r>
      <w:r w:rsidR="009A7743" w:rsidRPr="00F34CEE">
        <w:rPr>
          <w:rFonts w:ascii="Times New Roman" w:hAnsi="Times New Roman"/>
          <w:sz w:val="28"/>
          <w:szCs w:val="28"/>
        </w:rPr>
        <w:t xml:space="preserve"> мероприятий по </w:t>
      </w:r>
      <w:r w:rsidR="006B12F1" w:rsidRPr="00F34CEE">
        <w:rPr>
          <w:rFonts w:ascii="Times New Roman" w:hAnsi="Times New Roman"/>
          <w:sz w:val="28"/>
          <w:szCs w:val="28"/>
        </w:rPr>
        <w:t>модернизации</w:t>
      </w:r>
    </w:p>
    <w:p w:rsidR="00D9517B" w:rsidRDefault="006B12F1" w:rsidP="00D9517B">
      <w:pPr>
        <w:spacing w:after="0" w:line="240" w:lineRule="auto"/>
        <w:jc w:val="center"/>
        <w:rPr>
          <w:rFonts w:ascii="Times New Roman" w:hAnsi="Times New Roman"/>
          <w:sz w:val="28"/>
          <w:szCs w:val="28"/>
        </w:rPr>
      </w:pPr>
      <w:r w:rsidRPr="00F34CEE">
        <w:rPr>
          <w:rFonts w:ascii="Times New Roman" w:hAnsi="Times New Roman"/>
          <w:sz w:val="28"/>
          <w:szCs w:val="28"/>
        </w:rPr>
        <w:t>школьных</w:t>
      </w:r>
      <w:r w:rsidR="00D9517B">
        <w:rPr>
          <w:rFonts w:ascii="Times New Roman" w:hAnsi="Times New Roman"/>
          <w:sz w:val="28"/>
          <w:szCs w:val="28"/>
        </w:rPr>
        <w:t xml:space="preserve"> </w:t>
      </w:r>
      <w:r w:rsidRPr="00F34CEE">
        <w:rPr>
          <w:rFonts w:ascii="Times New Roman" w:hAnsi="Times New Roman"/>
          <w:sz w:val="28"/>
          <w:szCs w:val="28"/>
        </w:rPr>
        <w:t>систем образования</w:t>
      </w:r>
      <w:r w:rsidR="00316FDF" w:rsidRPr="00F34CEE">
        <w:rPr>
          <w:rFonts w:ascii="Times New Roman" w:hAnsi="Times New Roman"/>
          <w:sz w:val="28"/>
          <w:szCs w:val="28"/>
        </w:rPr>
        <w:t xml:space="preserve"> </w:t>
      </w:r>
      <w:r w:rsidR="001D1505" w:rsidRPr="00F34CEE">
        <w:rPr>
          <w:rFonts w:ascii="Times New Roman" w:hAnsi="Times New Roman"/>
          <w:sz w:val="28"/>
          <w:szCs w:val="28"/>
        </w:rPr>
        <w:t xml:space="preserve">в рамках государственной </w:t>
      </w:r>
    </w:p>
    <w:p w:rsidR="00A3562B" w:rsidRPr="00F34CEE" w:rsidRDefault="001D1505" w:rsidP="00D9517B">
      <w:pPr>
        <w:spacing w:after="0" w:line="240" w:lineRule="auto"/>
        <w:jc w:val="center"/>
        <w:rPr>
          <w:rFonts w:ascii="Times New Roman" w:hAnsi="Times New Roman"/>
          <w:sz w:val="28"/>
          <w:szCs w:val="28"/>
        </w:rPr>
      </w:pPr>
      <w:r w:rsidRPr="00F34CEE">
        <w:rPr>
          <w:rFonts w:ascii="Times New Roman" w:hAnsi="Times New Roman"/>
          <w:sz w:val="28"/>
          <w:szCs w:val="28"/>
        </w:rPr>
        <w:t>программы</w:t>
      </w:r>
      <w:bookmarkEnd w:id="15"/>
      <w:r w:rsidR="00D9517B">
        <w:rPr>
          <w:rFonts w:ascii="Times New Roman" w:hAnsi="Times New Roman"/>
          <w:sz w:val="28"/>
          <w:szCs w:val="28"/>
        </w:rPr>
        <w:t xml:space="preserve"> </w:t>
      </w:r>
      <w:r w:rsidRPr="00F34CEE">
        <w:rPr>
          <w:rFonts w:ascii="Times New Roman" w:hAnsi="Times New Roman"/>
          <w:sz w:val="28"/>
          <w:szCs w:val="28"/>
        </w:rPr>
        <w:t>Р</w:t>
      </w:r>
      <w:r w:rsidR="004E25E9" w:rsidRPr="00F34CEE">
        <w:rPr>
          <w:rFonts w:ascii="Times New Roman" w:hAnsi="Times New Roman"/>
          <w:sz w:val="28"/>
          <w:szCs w:val="28"/>
        </w:rPr>
        <w:t xml:space="preserve">оссийской </w:t>
      </w:r>
      <w:r w:rsidRPr="00F34CEE">
        <w:rPr>
          <w:rFonts w:ascii="Times New Roman" w:hAnsi="Times New Roman"/>
          <w:sz w:val="28"/>
          <w:szCs w:val="28"/>
        </w:rPr>
        <w:t>Ф</w:t>
      </w:r>
      <w:r w:rsidR="004E25E9" w:rsidRPr="00F34CEE">
        <w:rPr>
          <w:rFonts w:ascii="Times New Roman" w:hAnsi="Times New Roman"/>
          <w:sz w:val="28"/>
          <w:szCs w:val="28"/>
        </w:rPr>
        <w:t>едерации</w:t>
      </w:r>
      <w:r w:rsidRPr="00F34CEE">
        <w:rPr>
          <w:rFonts w:ascii="Times New Roman" w:hAnsi="Times New Roman"/>
          <w:sz w:val="28"/>
          <w:szCs w:val="28"/>
        </w:rPr>
        <w:t xml:space="preserve"> </w:t>
      </w:r>
      <w:r w:rsidR="00127831">
        <w:rPr>
          <w:rFonts w:ascii="Times New Roman" w:hAnsi="Times New Roman"/>
          <w:sz w:val="28"/>
          <w:szCs w:val="28"/>
        </w:rPr>
        <w:t>«</w:t>
      </w:r>
      <w:r w:rsidRPr="00F34CEE">
        <w:rPr>
          <w:rFonts w:ascii="Times New Roman" w:hAnsi="Times New Roman"/>
          <w:sz w:val="28"/>
          <w:szCs w:val="28"/>
        </w:rPr>
        <w:t>Развитие образования</w:t>
      </w:r>
      <w:r w:rsidR="00127831">
        <w:rPr>
          <w:rFonts w:ascii="Times New Roman" w:hAnsi="Times New Roman"/>
          <w:sz w:val="28"/>
          <w:szCs w:val="28"/>
        </w:rPr>
        <w:t>»</w:t>
      </w:r>
    </w:p>
    <w:p w:rsidR="00316FDF" w:rsidRPr="00F34CEE" w:rsidRDefault="00316FDF" w:rsidP="00D9517B">
      <w:pPr>
        <w:spacing w:after="0" w:line="240" w:lineRule="auto"/>
        <w:jc w:val="center"/>
        <w:rPr>
          <w:rFonts w:ascii="Times New Roman" w:hAnsi="Times New Roman"/>
          <w:sz w:val="28"/>
          <w:szCs w:val="28"/>
        </w:rPr>
      </w:pPr>
    </w:p>
    <w:tbl>
      <w:tblPr>
        <w:tblW w:w="16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6237"/>
        <w:gridCol w:w="1418"/>
        <w:gridCol w:w="1417"/>
        <w:gridCol w:w="1560"/>
        <w:gridCol w:w="1189"/>
      </w:tblGrid>
      <w:tr w:rsidR="00122ECA" w:rsidRPr="00D9517B" w:rsidTr="00D9517B">
        <w:trPr>
          <w:trHeight w:val="20"/>
          <w:jc w:val="center"/>
        </w:trPr>
        <w:tc>
          <w:tcPr>
            <w:tcW w:w="4253" w:type="dxa"/>
            <w:vMerge w:val="restart"/>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Наименование объекта</w:t>
            </w:r>
          </w:p>
        </w:tc>
        <w:tc>
          <w:tcPr>
            <w:tcW w:w="6237" w:type="dxa"/>
            <w:vMerge w:val="restart"/>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Адрес</w:t>
            </w:r>
          </w:p>
        </w:tc>
        <w:tc>
          <w:tcPr>
            <w:tcW w:w="4395" w:type="dxa"/>
            <w:gridSpan w:val="3"/>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Стоимость, тыс. рублей</w:t>
            </w:r>
          </w:p>
        </w:tc>
        <w:tc>
          <w:tcPr>
            <w:tcW w:w="1189" w:type="dxa"/>
            <w:vMerge w:val="restart"/>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Сроки</w:t>
            </w:r>
          </w:p>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реализации</w:t>
            </w:r>
          </w:p>
        </w:tc>
      </w:tr>
      <w:tr w:rsidR="00122ECA" w:rsidRPr="00D9517B" w:rsidTr="00D9517B">
        <w:trPr>
          <w:trHeight w:val="20"/>
          <w:jc w:val="center"/>
        </w:trPr>
        <w:tc>
          <w:tcPr>
            <w:tcW w:w="4253" w:type="dxa"/>
            <w:vMerge/>
          </w:tcPr>
          <w:p w:rsidR="00122ECA" w:rsidRPr="00D9517B" w:rsidRDefault="00122ECA" w:rsidP="00316FDF">
            <w:pPr>
              <w:spacing w:after="0" w:line="240" w:lineRule="auto"/>
              <w:jc w:val="center"/>
              <w:rPr>
                <w:rFonts w:ascii="Times New Roman" w:hAnsi="Times New Roman"/>
                <w:sz w:val="24"/>
                <w:szCs w:val="24"/>
              </w:rPr>
            </w:pPr>
          </w:p>
        </w:tc>
        <w:tc>
          <w:tcPr>
            <w:tcW w:w="6237" w:type="dxa"/>
            <w:vMerge/>
          </w:tcPr>
          <w:p w:rsidR="00122ECA" w:rsidRPr="00D9517B" w:rsidRDefault="00122ECA" w:rsidP="00316FDF">
            <w:pPr>
              <w:spacing w:after="0" w:line="240" w:lineRule="auto"/>
              <w:jc w:val="center"/>
              <w:rPr>
                <w:rFonts w:ascii="Times New Roman" w:hAnsi="Times New Roman"/>
                <w:sz w:val="24"/>
                <w:szCs w:val="24"/>
              </w:rPr>
            </w:pPr>
          </w:p>
        </w:tc>
        <w:tc>
          <w:tcPr>
            <w:tcW w:w="1418" w:type="dxa"/>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всего</w:t>
            </w:r>
          </w:p>
        </w:tc>
        <w:tc>
          <w:tcPr>
            <w:tcW w:w="1417" w:type="dxa"/>
          </w:tcPr>
          <w:p w:rsidR="00122ECA" w:rsidRPr="00D9517B" w:rsidRDefault="00316FDF" w:rsidP="00316FDF">
            <w:pPr>
              <w:spacing w:after="0" w:line="240" w:lineRule="auto"/>
              <w:jc w:val="center"/>
              <w:rPr>
                <w:rFonts w:ascii="Times New Roman" w:hAnsi="Times New Roman"/>
                <w:sz w:val="24"/>
                <w:szCs w:val="24"/>
              </w:rPr>
            </w:pPr>
            <w:r w:rsidRPr="00D9517B">
              <w:rPr>
                <w:rFonts w:ascii="Times New Roman" w:hAnsi="Times New Roman"/>
                <w:sz w:val="24"/>
                <w:szCs w:val="24"/>
              </w:rPr>
              <w:t>федеральный бюджет</w:t>
            </w:r>
          </w:p>
        </w:tc>
        <w:tc>
          <w:tcPr>
            <w:tcW w:w="1560" w:type="dxa"/>
          </w:tcPr>
          <w:p w:rsidR="00122ECA" w:rsidRPr="00D9517B" w:rsidRDefault="00316FDF" w:rsidP="00316FDF">
            <w:pPr>
              <w:spacing w:after="0" w:line="240" w:lineRule="auto"/>
              <w:jc w:val="center"/>
              <w:rPr>
                <w:rFonts w:ascii="Times New Roman" w:hAnsi="Times New Roman"/>
                <w:sz w:val="24"/>
                <w:szCs w:val="24"/>
              </w:rPr>
            </w:pPr>
            <w:r w:rsidRPr="00D9517B">
              <w:rPr>
                <w:rFonts w:ascii="Times New Roman" w:hAnsi="Times New Roman"/>
                <w:sz w:val="24"/>
                <w:szCs w:val="24"/>
              </w:rPr>
              <w:t>республикан</w:t>
            </w:r>
            <w:r w:rsidR="00D9517B">
              <w:rPr>
                <w:rFonts w:ascii="Times New Roman" w:hAnsi="Times New Roman"/>
                <w:sz w:val="24"/>
                <w:szCs w:val="24"/>
              </w:rPr>
              <w:t>ский</w:t>
            </w:r>
            <w:r w:rsidRPr="00D9517B">
              <w:rPr>
                <w:rFonts w:ascii="Times New Roman" w:hAnsi="Times New Roman"/>
                <w:sz w:val="24"/>
                <w:szCs w:val="24"/>
              </w:rPr>
              <w:t xml:space="preserve"> бюджет</w:t>
            </w:r>
          </w:p>
        </w:tc>
        <w:tc>
          <w:tcPr>
            <w:tcW w:w="1189" w:type="dxa"/>
            <w:vMerge/>
          </w:tcPr>
          <w:p w:rsidR="00122ECA" w:rsidRPr="00D9517B" w:rsidRDefault="00122ECA" w:rsidP="00316FDF">
            <w:pPr>
              <w:spacing w:after="0" w:line="240" w:lineRule="auto"/>
              <w:jc w:val="center"/>
              <w:rPr>
                <w:rFonts w:ascii="Times New Roman" w:hAnsi="Times New Roman"/>
                <w:sz w:val="24"/>
                <w:szCs w:val="24"/>
              </w:rPr>
            </w:pPr>
          </w:p>
        </w:tc>
      </w:tr>
      <w:tr w:rsidR="00D9517B" w:rsidRPr="00D9517B" w:rsidTr="00D9517B">
        <w:trPr>
          <w:trHeight w:val="20"/>
          <w:jc w:val="center"/>
        </w:trPr>
        <w:tc>
          <w:tcPr>
            <w:tcW w:w="4253" w:type="dxa"/>
          </w:tcPr>
          <w:p w:rsidR="00D9517B" w:rsidRPr="00D9517B" w:rsidRDefault="00D9517B" w:rsidP="00316FDF">
            <w:pPr>
              <w:spacing w:after="0" w:line="240" w:lineRule="auto"/>
              <w:jc w:val="center"/>
              <w:rPr>
                <w:rFonts w:ascii="Times New Roman" w:hAnsi="Times New Roman"/>
                <w:sz w:val="24"/>
                <w:szCs w:val="24"/>
              </w:rPr>
            </w:pPr>
            <w:r>
              <w:rPr>
                <w:rFonts w:ascii="Times New Roman" w:hAnsi="Times New Roman"/>
                <w:sz w:val="24"/>
                <w:szCs w:val="24"/>
              </w:rPr>
              <w:t>1</w:t>
            </w:r>
          </w:p>
        </w:tc>
        <w:tc>
          <w:tcPr>
            <w:tcW w:w="6237" w:type="dxa"/>
          </w:tcPr>
          <w:p w:rsidR="00D9517B" w:rsidRPr="00D9517B" w:rsidRDefault="00D9517B" w:rsidP="00316FDF">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D9517B" w:rsidRPr="00D9517B" w:rsidRDefault="00D9517B" w:rsidP="00316FDF">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D9517B" w:rsidRPr="00D9517B" w:rsidRDefault="00D9517B" w:rsidP="00316FDF">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tcPr>
          <w:p w:rsidR="00D9517B" w:rsidRPr="00D9517B" w:rsidRDefault="00D9517B" w:rsidP="00316FDF">
            <w:pPr>
              <w:spacing w:after="0" w:line="240" w:lineRule="auto"/>
              <w:jc w:val="center"/>
              <w:rPr>
                <w:rFonts w:ascii="Times New Roman" w:hAnsi="Times New Roman"/>
                <w:sz w:val="24"/>
                <w:szCs w:val="24"/>
              </w:rPr>
            </w:pPr>
            <w:r>
              <w:rPr>
                <w:rFonts w:ascii="Times New Roman" w:hAnsi="Times New Roman"/>
                <w:sz w:val="24"/>
                <w:szCs w:val="24"/>
              </w:rPr>
              <w:t>5</w:t>
            </w:r>
          </w:p>
        </w:tc>
        <w:tc>
          <w:tcPr>
            <w:tcW w:w="1189" w:type="dxa"/>
          </w:tcPr>
          <w:p w:rsidR="00D9517B" w:rsidRPr="00D9517B" w:rsidRDefault="00D9517B" w:rsidP="00316FDF">
            <w:pPr>
              <w:spacing w:after="0" w:line="240" w:lineRule="auto"/>
              <w:jc w:val="center"/>
              <w:rPr>
                <w:rFonts w:ascii="Times New Roman" w:hAnsi="Times New Roman"/>
                <w:sz w:val="24"/>
                <w:szCs w:val="24"/>
              </w:rPr>
            </w:pPr>
            <w:r>
              <w:rPr>
                <w:rFonts w:ascii="Times New Roman" w:hAnsi="Times New Roman"/>
                <w:sz w:val="24"/>
                <w:szCs w:val="24"/>
              </w:rPr>
              <w:t>6</w:t>
            </w:r>
          </w:p>
        </w:tc>
      </w:tr>
      <w:tr w:rsidR="00122ECA" w:rsidRPr="00D9517B" w:rsidTr="00D9517B">
        <w:trPr>
          <w:trHeight w:val="20"/>
          <w:jc w:val="center"/>
        </w:trPr>
        <w:tc>
          <w:tcPr>
            <w:tcW w:w="4253"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1. МБОУ СОШ №</w:t>
            </w:r>
            <w:r w:rsidR="00316FDF" w:rsidRPr="00D9517B">
              <w:rPr>
                <w:rFonts w:ascii="Times New Roman" w:hAnsi="Times New Roman"/>
                <w:sz w:val="24"/>
                <w:szCs w:val="24"/>
              </w:rPr>
              <w:t xml:space="preserve"> </w:t>
            </w:r>
            <w:r w:rsidRPr="00D9517B">
              <w:rPr>
                <w:rFonts w:ascii="Times New Roman" w:hAnsi="Times New Roman"/>
                <w:sz w:val="24"/>
                <w:szCs w:val="24"/>
              </w:rPr>
              <w:t xml:space="preserve">2 г. </w:t>
            </w:r>
            <w:proofErr w:type="spellStart"/>
            <w:r w:rsidRPr="00D9517B">
              <w:rPr>
                <w:rFonts w:ascii="Times New Roman" w:hAnsi="Times New Roman"/>
                <w:sz w:val="24"/>
                <w:szCs w:val="24"/>
              </w:rPr>
              <w:t>Шагонар</w:t>
            </w:r>
            <w:r w:rsidR="0022525B" w:rsidRPr="00D9517B">
              <w:rPr>
                <w:rFonts w:ascii="Times New Roman" w:hAnsi="Times New Roman"/>
                <w:sz w:val="24"/>
                <w:szCs w:val="24"/>
              </w:rPr>
              <w:t>а</w:t>
            </w:r>
            <w:proofErr w:type="spellEnd"/>
          </w:p>
        </w:tc>
        <w:tc>
          <w:tcPr>
            <w:tcW w:w="6237" w:type="dxa"/>
          </w:tcPr>
          <w:p w:rsidR="00316FDF"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 xml:space="preserve">Республика Тыва, г. </w:t>
            </w:r>
            <w:proofErr w:type="spellStart"/>
            <w:r w:rsidRPr="00D9517B">
              <w:rPr>
                <w:rFonts w:ascii="Times New Roman" w:hAnsi="Times New Roman"/>
                <w:sz w:val="24"/>
                <w:szCs w:val="24"/>
              </w:rPr>
              <w:t>Шагонар</w:t>
            </w:r>
            <w:proofErr w:type="spellEnd"/>
            <w:r w:rsidRPr="00D9517B">
              <w:rPr>
                <w:rFonts w:ascii="Times New Roman" w:hAnsi="Times New Roman"/>
                <w:sz w:val="24"/>
                <w:szCs w:val="24"/>
              </w:rPr>
              <w:t>, ул. Саяно-Шушенск</w:t>
            </w:r>
            <w:r w:rsidR="00AC0349">
              <w:rPr>
                <w:rFonts w:ascii="Times New Roman" w:hAnsi="Times New Roman"/>
                <w:sz w:val="24"/>
                <w:szCs w:val="24"/>
              </w:rPr>
              <w:t>ая</w:t>
            </w:r>
            <w:r w:rsidRPr="00D9517B">
              <w:rPr>
                <w:rFonts w:ascii="Times New Roman" w:hAnsi="Times New Roman"/>
                <w:sz w:val="24"/>
                <w:szCs w:val="24"/>
              </w:rPr>
              <w:t xml:space="preserve">, </w:t>
            </w:r>
          </w:p>
          <w:p w:rsidR="00122ECA" w:rsidRPr="00D9517B" w:rsidRDefault="00316FDF" w:rsidP="00316FDF">
            <w:pPr>
              <w:spacing w:after="0" w:line="240" w:lineRule="auto"/>
              <w:rPr>
                <w:rFonts w:ascii="Times New Roman" w:hAnsi="Times New Roman"/>
                <w:sz w:val="24"/>
                <w:szCs w:val="24"/>
              </w:rPr>
            </w:pPr>
            <w:r w:rsidRPr="00D9517B">
              <w:rPr>
                <w:rFonts w:ascii="Times New Roman" w:hAnsi="Times New Roman"/>
                <w:sz w:val="24"/>
                <w:szCs w:val="24"/>
              </w:rPr>
              <w:t xml:space="preserve">д. </w:t>
            </w:r>
            <w:r w:rsidR="00122ECA" w:rsidRPr="00D9517B">
              <w:rPr>
                <w:rFonts w:ascii="Times New Roman" w:hAnsi="Times New Roman"/>
                <w:sz w:val="24"/>
                <w:szCs w:val="24"/>
              </w:rPr>
              <w:t>2 а</w:t>
            </w:r>
          </w:p>
        </w:tc>
        <w:tc>
          <w:tcPr>
            <w:tcW w:w="1418"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83 054,9</w:t>
            </w:r>
          </w:p>
        </w:tc>
        <w:tc>
          <w:tcPr>
            <w:tcW w:w="1417"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830,5</w:t>
            </w:r>
          </w:p>
        </w:tc>
        <w:tc>
          <w:tcPr>
            <w:tcW w:w="1560"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82 224,4</w:t>
            </w:r>
          </w:p>
        </w:tc>
        <w:tc>
          <w:tcPr>
            <w:tcW w:w="1189" w:type="dxa"/>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D9517B">
        <w:trPr>
          <w:trHeight w:val="20"/>
          <w:jc w:val="center"/>
        </w:trPr>
        <w:tc>
          <w:tcPr>
            <w:tcW w:w="4253"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 xml:space="preserve">2. МБОУ СОШ с. Ак-Тал </w:t>
            </w:r>
          </w:p>
        </w:tc>
        <w:tc>
          <w:tcPr>
            <w:tcW w:w="6237" w:type="dxa"/>
          </w:tcPr>
          <w:p w:rsidR="00316FDF"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Республика Тыва</w:t>
            </w:r>
            <w:r w:rsidR="0028159C">
              <w:rPr>
                <w:rFonts w:ascii="Times New Roman" w:hAnsi="Times New Roman"/>
                <w:sz w:val="24"/>
                <w:szCs w:val="24"/>
              </w:rPr>
              <w:t>,</w:t>
            </w:r>
            <w:r w:rsidRPr="00D9517B">
              <w:rPr>
                <w:rFonts w:ascii="Times New Roman" w:hAnsi="Times New Roman"/>
                <w:sz w:val="24"/>
                <w:szCs w:val="24"/>
              </w:rPr>
              <w:t xml:space="preserve"> </w:t>
            </w:r>
            <w:proofErr w:type="spellStart"/>
            <w:r w:rsidRPr="00D9517B">
              <w:rPr>
                <w:rFonts w:ascii="Times New Roman" w:hAnsi="Times New Roman"/>
                <w:sz w:val="24"/>
                <w:szCs w:val="24"/>
              </w:rPr>
              <w:t>Чеди-Хольский</w:t>
            </w:r>
            <w:proofErr w:type="spellEnd"/>
            <w:r w:rsidRPr="00D9517B">
              <w:rPr>
                <w:rFonts w:ascii="Times New Roman" w:hAnsi="Times New Roman"/>
                <w:sz w:val="24"/>
                <w:szCs w:val="24"/>
              </w:rPr>
              <w:t xml:space="preserve"> район с. Ак-Тал, </w:t>
            </w:r>
          </w:p>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 xml:space="preserve">ул. </w:t>
            </w:r>
            <w:proofErr w:type="spellStart"/>
            <w:r w:rsidRPr="00D9517B">
              <w:rPr>
                <w:rFonts w:ascii="Times New Roman" w:hAnsi="Times New Roman"/>
                <w:sz w:val="24"/>
                <w:szCs w:val="24"/>
              </w:rPr>
              <w:t>Малчын</w:t>
            </w:r>
            <w:proofErr w:type="spellEnd"/>
            <w:r w:rsidRPr="00D9517B">
              <w:rPr>
                <w:rFonts w:ascii="Times New Roman" w:hAnsi="Times New Roman"/>
                <w:sz w:val="24"/>
                <w:szCs w:val="24"/>
              </w:rPr>
              <w:t>, д.</w:t>
            </w:r>
            <w:r w:rsidR="00316FDF" w:rsidRPr="00D9517B">
              <w:rPr>
                <w:rFonts w:ascii="Times New Roman" w:hAnsi="Times New Roman"/>
                <w:sz w:val="24"/>
                <w:szCs w:val="24"/>
              </w:rPr>
              <w:t xml:space="preserve"> </w:t>
            </w:r>
            <w:r w:rsidRPr="00D9517B">
              <w:rPr>
                <w:rFonts w:ascii="Times New Roman" w:hAnsi="Times New Roman"/>
                <w:sz w:val="24"/>
                <w:szCs w:val="24"/>
              </w:rPr>
              <w:t>40</w:t>
            </w:r>
          </w:p>
        </w:tc>
        <w:tc>
          <w:tcPr>
            <w:tcW w:w="1418"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30 305,1</w:t>
            </w:r>
          </w:p>
        </w:tc>
        <w:tc>
          <w:tcPr>
            <w:tcW w:w="1417"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303,0</w:t>
            </w:r>
          </w:p>
        </w:tc>
        <w:tc>
          <w:tcPr>
            <w:tcW w:w="1560"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30 002,1</w:t>
            </w:r>
          </w:p>
        </w:tc>
        <w:tc>
          <w:tcPr>
            <w:tcW w:w="1189" w:type="dxa"/>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D9517B">
        <w:trPr>
          <w:trHeight w:val="20"/>
          <w:jc w:val="center"/>
        </w:trPr>
        <w:tc>
          <w:tcPr>
            <w:tcW w:w="4253"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 xml:space="preserve">3. МБОУ </w:t>
            </w:r>
            <w:r w:rsidR="00127831" w:rsidRPr="00D9517B">
              <w:rPr>
                <w:rFonts w:ascii="Times New Roman" w:hAnsi="Times New Roman"/>
                <w:sz w:val="24"/>
                <w:szCs w:val="24"/>
              </w:rPr>
              <w:t>«</w:t>
            </w:r>
            <w:proofErr w:type="spellStart"/>
            <w:r w:rsidRPr="00D9517B">
              <w:rPr>
                <w:rFonts w:ascii="Times New Roman" w:hAnsi="Times New Roman"/>
                <w:sz w:val="24"/>
                <w:szCs w:val="24"/>
              </w:rPr>
              <w:t>Адыр-Кежигская</w:t>
            </w:r>
            <w:proofErr w:type="spellEnd"/>
            <w:r w:rsidRPr="00D9517B">
              <w:rPr>
                <w:rFonts w:ascii="Times New Roman" w:hAnsi="Times New Roman"/>
                <w:sz w:val="24"/>
                <w:szCs w:val="24"/>
              </w:rPr>
              <w:t xml:space="preserve"> средняя общеобразовательная школа</w:t>
            </w:r>
            <w:r w:rsidR="00127831" w:rsidRPr="00D9517B">
              <w:rPr>
                <w:rFonts w:ascii="Times New Roman" w:hAnsi="Times New Roman"/>
                <w:sz w:val="24"/>
                <w:szCs w:val="24"/>
              </w:rPr>
              <w:t>»</w:t>
            </w:r>
            <w:r w:rsidRPr="00D9517B">
              <w:rPr>
                <w:rFonts w:ascii="Times New Roman" w:hAnsi="Times New Roman"/>
                <w:sz w:val="24"/>
                <w:szCs w:val="24"/>
              </w:rPr>
              <w:t xml:space="preserve"> </w:t>
            </w:r>
          </w:p>
        </w:tc>
        <w:tc>
          <w:tcPr>
            <w:tcW w:w="6237" w:type="dxa"/>
          </w:tcPr>
          <w:p w:rsidR="0069316E"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Республика Тыва</w:t>
            </w:r>
            <w:r w:rsidR="00077FA0">
              <w:rPr>
                <w:rFonts w:ascii="Times New Roman" w:hAnsi="Times New Roman"/>
                <w:sz w:val="24"/>
                <w:szCs w:val="24"/>
              </w:rPr>
              <w:t>,</w:t>
            </w:r>
            <w:r w:rsidRPr="00D9517B">
              <w:rPr>
                <w:rFonts w:ascii="Times New Roman" w:hAnsi="Times New Roman"/>
                <w:sz w:val="24"/>
                <w:szCs w:val="24"/>
              </w:rPr>
              <w:t xml:space="preserve"> </w:t>
            </w:r>
            <w:proofErr w:type="spellStart"/>
            <w:r w:rsidRPr="00D9517B">
              <w:rPr>
                <w:rFonts w:ascii="Times New Roman" w:hAnsi="Times New Roman"/>
                <w:sz w:val="24"/>
                <w:szCs w:val="24"/>
              </w:rPr>
              <w:t>Тоджинск</w:t>
            </w:r>
            <w:r w:rsidR="00077FA0">
              <w:rPr>
                <w:rFonts w:ascii="Times New Roman" w:hAnsi="Times New Roman"/>
                <w:sz w:val="24"/>
                <w:szCs w:val="24"/>
              </w:rPr>
              <w:t>ий</w:t>
            </w:r>
            <w:proofErr w:type="spellEnd"/>
            <w:r w:rsidRPr="00D9517B">
              <w:rPr>
                <w:rFonts w:ascii="Times New Roman" w:hAnsi="Times New Roman"/>
                <w:sz w:val="24"/>
                <w:szCs w:val="24"/>
              </w:rPr>
              <w:t xml:space="preserve"> район</w:t>
            </w:r>
            <w:r w:rsidR="00077FA0">
              <w:rPr>
                <w:rFonts w:ascii="Times New Roman" w:hAnsi="Times New Roman"/>
                <w:sz w:val="24"/>
                <w:szCs w:val="24"/>
              </w:rPr>
              <w:t>,</w:t>
            </w:r>
            <w:r w:rsidRPr="00D9517B">
              <w:rPr>
                <w:rFonts w:ascii="Times New Roman" w:hAnsi="Times New Roman"/>
                <w:sz w:val="24"/>
                <w:szCs w:val="24"/>
              </w:rPr>
              <w:t xml:space="preserve"> с. </w:t>
            </w:r>
            <w:proofErr w:type="spellStart"/>
            <w:r w:rsidRPr="00D9517B">
              <w:rPr>
                <w:rFonts w:ascii="Times New Roman" w:hAnsi="Times New Roman"/>
                <w:sz w:val="24"/>
                <w:szCs w:val="24"/>
              </w:rPr>
              <w:t>Адыр-Кежиг</w:t>
            </w:r>
            <w:proofErr w:type="spellEnd"/>
            <w:r w:rsidRPr="00D9517B">
              <w:rPr>
                <w:rFonts w:ascii="Times New Roman" w:hAnsi="Times New Roman"/>
                <w:sz w:val="24"/>
                <w:szCs w:val="24"/>
              </w:rPr>
              <w:t xml:space="preserve">, </w:t>
            </w:r>
            <w:r w:rsidR="0069316E">
              <w:rPr>
                <w:rFonts w:ascii="Times New Roman" w:hAnsi="Times New Roman"/>
                <w:sz w:val="24"/>
                <w:szCs w:val="24"/>
              </w:rPr>
              <w:t xml:space="preserve"> </w:t>
            </w:r>
          </w:p>
          <w:p w:rsidR="00122ECA" w:rsidRPr="00D9517B" w:rsidRDefault="00AC0349" w:rsidP="00316FDF">
            <w:pPr>
              <w:spacing w:after="0" w:line="240" w:lineRule="auto"/>
              <w:rPr>
                <w:rFonts w:ascii="Times New Roman" w:hAnsi="Times New Roman"/>
                <w:sz w:val="24"/>
                <w:szCs w:val="24"/>
              </w:rPr>
            </w:pPr>
            <w:r>
              <w:rPr>
                <w:rFonts w:ascii="Times New Roman" w:hAnsi="Times New Roman"/>
                <w:sz w:val="24"/>
                <w:szCs w:val="24"/>
              </w:rPr>
              <w:t xml:space="preserve">ул. </w:t>
            </w:r>
            <w:proofErr w:type="spellStart"/>
            <w:r>
              <w:rPr>
                <w:rFonts w:ascii="Times New Roman" w:hAnsi="Times New Roman"/>
                <w:sz w:val="24"/>
                <w:szCs w:val="24"/>
              </w:rPr>
              <w:t>Анчы</w:t>
            </w:r>
            <w:proofErr w:type="spellEnd"/>
            <w:r>
              <w:rPr>
                <w:rFonts w:ascii="Times New Roman" w:hAnsi="Times New Roman"/>
                <w:sz w:val="24"/>
                <w:szCs w:val="24"/>
              </w:rPr>
              <w:t>, д.</w:t>
            </w:r>
            <w:r w:rsidR="00316FDF" w:rsidRPr="00D9517B">
              <w:rPr>
                <w:rFonts w:ascii="Times New Roman" w:hAnsi="Times New Roman"/>
                <w:sz w:val="24"/>
                <w:szCs w:val="24"/>
              </w:rPr>
              <w:t xml:space="preserve"> </w:t>
            </w:r>
            <w:r w:rsidR="00122ECA" w:rsidRPr="00D9517B">
              <w:rPr>
                <w:rFonts w:ascii="Times New Roman" w:hAnsi="Times New Roman"/>
                <w:sz w:val="24"/>
                <w:szCs w:val="24"/>
              </w:rPr>
              <w:t>26</w:t>
            </w:r>
          </w:p>
        </w:tc>
        <w:tc>
          <w:tcPr>
            <w:tcW w:w="1418"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27 316,9</w:t>
            </w:r>
          </w:p>
        </w:tc>
        <w:tc>
          <w:tcPr>
            <w:tcW w:w="1417"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273,1</w:t>
            </w:r>
          </w:p>
        </w:tc>
        <w:tc>
          <w:tcPr>
            <w:tcW w:w="1560"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27 043,8</w:t>
            </w:r>
          </w:p>
        </w:tc>
        <w:tc>
          <w:tcPr>
            <w:tcW w:w="1189" w:type="dxa"/>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D9517B">
        <w:trPr>
          <w:trHeight w:val="20"/>
          <w:jc w:val="center"/>
        </w:trPr>
        <w:tc>
          <w:tcPr>
            <w:tcW w:w="4253"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 xml:space="preserve">4. МДОУ </w:t>
            </w:r>
            <w:r w:rsidR="00127831" w:rsidRPr="00D9517B">
              <w:rPr>
                <w:rFonts w:ascii="Times New Roman" w:hAnsi="Times New Roman"/>
                <w:sz w:val="24"/>
                <w:szCs w:val="24"/>
              </w:rPr>
              <w:t>«</w:t>
            </w:r>
            <w:r w:rsidRPr="00D9517B">
              <w:rPr>
                <w:rFonts w:ascii="Times New Roman" w:hAnsi="Times New Roman"/>
                <w:sz w:val="24"/>
                <w:szCs w:val="24"/>
              </w:rPr>
              <w:t>Алдан-</w:t>
            </w:r>
            <w:proofErr w:type="spellStart"/>
            <w:r w:rsidRPr="00D9517B">
              <w:rPr>
                <w:rFonts w:ascii="Times New Roman" w:hAnsi="Times New Roman"/>
                <w:sz w:val="24"/>
                <w:szCs w:val="24"/>
              </w:rPr>
              <w:t>Маадырская</w:t>
            </w:r>
            <w:proofErr w:type="spellEnd"/>
            <w:r w:rsidRPr="00D9517B">
              <w:rPr>
                <w:rFonts w:ascii="Times New Roman" w:hAnsi="Times New Roman"/>
                <w:sz w:val="24"/>
                <w:szCs w:val="24"/>
              </w:rPr>
              <w:t xml:space="preserve"> СОШ</w:t>
            </w:r>
            <w:r w:rsidR="00127831" w:rsidRPr="00D9517B">
              <w:rPr>
                <w:rFonts w:ascii="Times New Roman" w:hAnsi="Times New Roman"/>
                <w:sz w:val="24"/>
                <w:szCs w:val="24"/>
              </w:rPr>
              <w:t>»</w:t>
            </w:r>
            <w:r w:rsidRPr="00D9517B">
              <w:rPr>
                <w:rFonts w:ascii="Times New Roman" w:hAnsi="Times New Roman"/>
                <w:sz w:val="24"/>
                <w:szCs w:val="24"/>
              </w:rPr>
              <w:t xml:space="preserve"> </w:t>
            </w:r>
          </w:p>
        </w:tc>
        <w:tc>
          <w:tcPr>
            <w:tcW w:w="6237"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 xml:space="preserve">Республика Тыва, </w:t>
            </w:r>
            <w:proofErr w:type="spellStart"/>
            <w:r w:rsidRPr="00D9517B">
              <w:rPr>
                <w:rFonts w:ascii="Times New Roman" w:hAnsi="Times New Roman"/>
                <w:sz w:val="24"/>
                <w:szCs w:val="24"/>
              </w:rPr>
              <w:t>Сут-Хольский</w:t>
            </w:r>
            <w:proofErr w:type="spellEnd"/>
            <w:r w:rsidRPr="00D9517B">
              <w:rPr>
                <w:rFonts w:ascii="Times New Roman" w:hAnsi="Times New Roman"/>
                <w:sz w:val="24"/>
                <w:szCs w:val="24"/>
              </w:rPr>
              <w:t xml:space="preserve"> район, с. Алдан-</w:t>
            </w:r>
            <w:proofErr w:type="spellStart"/>
            <w:r w:rsidRPr="00D9517B">
              <w:rPr>
                <w:rFonts w:ascii="Times New Roman" w:hAnsi="Times New Roman"/>
                <w:sz w:val="24"/>
                <w:szCs w:val="24"/>
              </w:rPr>
              <w:t>Маадыр</w:t>
            </w:r>
            <w:proofErr w:type="spellEnd"/>
            <w:r w:rsidRPr="00D9517B">
              <w:rPr>
                <w:rFonts w:ascii="Times New Roman" w:hAnsi="Times New Roman"/>
                <w:sz w:val="24"/>
                <w:szCs w:val="24"/>
              </w:rPr>
              <w:t xml:space="preserve">, ул. </w:t>
            </w:r>
            <w:proofErr w:type="spellStart"/>
            <w:r w:rsidRPr="00D9517B">
              <w:rPr>
                <w:rFonts w:ascii="Times New Roman" w:hAnsi="Times New Roman"/>
                <w:sz w:val="24"/>
                <w:szCs w:val="24"/>
              </w:rPr>
              <w:t>Самбажык</w:t>
            </w:r>
            <w:proofErr w:type="spellEnd"/>
            <w:r w:rsidRPr="00D9517B">
              <w:rPr>
                <w:rFonts w:ascii="Times New Roman" w:hAnsi="Times New Roman"/>
                <w:sz w:val="24"/>
                <w:szCs w:val="24"/>
              </w:rPr>
              <w:t xml:space="preserve">, д. 17 </w:t>
            </w:r>
          </w:p>
        </w:tc>
        <w:tc>
          <w:tcPr>
            <w:tcW w:w="1418"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28 216,8</w:t>
            </w:r>
          </w:p>
        </w:tc>
        <w:tc>
          <w:tcPr>
            <w:tcW w:w="1417"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282,1</w:t>
            </w:r>
          </w:p>
        </w:tc>
        <w:tc>
          <w:tcPr>
            <w:tcW w:w="1560"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27 934,7</w:t>
            </w:r>
          </w:p>
        </w:tc>
        <w:tc>
          <w:tcPr>
            <w:tcW w:w="1189" w:type="dxa"/>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D9517B">
        <w:trPr>
          <w:trHeight w:val="20"/>
          <w:jc w:val="center"/>
        </w:trPr>
        <w:tc>
          <w:tcPr>
            <w:tcW w:w="4253"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 xml:space="preserve">5. МБОУ </w:t>
            </w:r>
            <w:r w:rsidR="00127831" w:rsidRPr="00D9517B">
              <w:rPr>
                <w:rFonts w:ascii="Times New Roman" w:hAnsi="Times New Roman"/>
                <w:sz w:val="24"/>
                <w:szCs w:val="24"/>
              </w:rPr>
              <w:t>«</w:t>
            </w:r>
            <w:proofErr w:type="spellStart"/>
            <w:r w:rsidRPr="00D9517B">
              <w:rPr>
                <w:rFonts w:ascii="Times New Roman" w:hAnsi="Times New Roman"/>
                <w:sz w:val="24"/>
                <w:szCs w:val="24"/>
              </w:rPr>
              <w:t>Тарлагская</w:t>
            </w:r>
            <w:proofErr w:type="spellEnd"/>
            <w:r w:rsidRPr="00D9517B">
              <w:rPr>
                <w:rFonts w:ascii="Times New Roman" w:hAnsi="Times New Roman"/>
                <w:sz w:val="24"/>
                <w:szCs w:val="24"/>
              </w:rPr>
              <w:t xml:space="preserve"> СОШ</w:t>
            </w:r>
            <w:r w:rsidR="00127831" w:rsidRPr="00D9517B">
              <w:rPr>
                <w:rFonts w:ascii="Times New Roman" w:hAnsi="Times New Roman"/>
                <w:sz w:val="24"/>
                <w:szCs w:val="24"/>
              </w:rPr>
              <w:t>»</w:t>
            </w:r>
            <w:r w:rsidRPr="00D9517B">
              <w:rPr>
                <w:rFonts w:ascii="Times New Roman" w:hAnsi="Times New Roman"/>
                <w:sz w:val="24"/>
                <w:szCs w:val="24"/>
              </w:rPr>
              <w:t xml:space="preserve"> </w:t>
            </w:r>
          </w:p>
        </w:tc>
        <w:tc>
          <w:tcPr>
            <w:tcW w:w="6237"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Республика Тыва</w:t>
            </w:r>
            <w:r w:rsidR="0028159C">
              <w:rPr>
                <w:rFonts w:ascii="Times New Roman" w:hAnsi="Times New Roman"/>
                <w:sz w:val="24"/>
                <w:szCs w:val="24"/>
              </w:rPr>
              <w:t>,</w:t>
            </w:r>
            <w:r w:rsidRPr="00D9517B">
              <w:rPr>
                <w:rFonts w:ascii="Times New Roman" w:hAnsi="Times New Roman"/>
                <w:sz w:val="24"/>
                <w:szCs w:val="24"/>
              </w:rPr>
              <w:t xml:space="preserve"> Пий-</w:t>
            </w:r>
            <w:proofErr w:type="spellStart"/>
            <w:r w:rsidRPr="00D9517B">
              <w:rPr>
                <w:rFonts w:ascii="Times New Roman" w:hAnsi="Times New Roman"/>
                <w:sz w:val="24"/>
                <w:szCs w:val="24"/>
              </w:rPr>
              <w:t>Хемский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00AC0349">
              <w:rPr>
                <w:rFonts w:ascii="Times New Roman" w:hAnsi="Times New Roman"/>
                <w:sz w:val="24"/>
                <w:szCs w:val="24"/>
              </w:rPr>
              <w:t>,</w:t>
            </w:r>
            <w:r w:rsidRPr="00D9517B">
              <w:rPr>
                <w:rFonts w:ascii="Times New Roman" w:hAnsi="Times New Roman"/>
                <w:sz w:val="24"/>
                <w:szCs w:val="24"/>
              </w:rPr>
              <w:t xml:space="preserve"> с. </w:t>
            </w:r>
            <w:proofErr w:type="spellStart"/>
            <w:r w:rsidRPr="00D9517B">
              <w:rPr>
                <w:rFonts w:ascii="Times New Roman" w:hAnsi="Times New Roman"/>
                <w:sz w:val="24"/>
                <w:szCs w:val="24"/>
              </w:rPr>
              <w:t>Тарлаг</w:t>
            </w:r>
            <w:proofErr w:type="spellEnd"/>
            <w:r w:rsidR="00077FA0">
              <w:rPr>
                <w:rFonts w:ascii="Times New Roman" w:hAnsi="Times New Roman"/>
                <w:sz w:val="24"/>
                <w:szCs w:val="24"/>
              </w:rPr>
              <w:t>,</w:t>
            </w:r>
            <w:r w:rsidRPr="00D9517B">
              <w:rPr>
                <w:rFonts w:ascii="Times New Roman" w:hAnsi="Times New Roman"/>
                <w:sz w:val="24"/>
                <w:szCs w:val="24"/>
              </w:rPr>
              <w:t xml:space="preserve"> переулок Школьный</w:t>
            </w:r>
            <w:r w:rsidR="0022525B" w:rsidRPr="00D9517B">
              <w:rPr>
                <w:rFonts w:ascii="Times New Roman" w:hAnsi="Times New Roman"/>
                <w:sz w:val="24"/>
                <w:szCs w:val="24"/>
              </w:rPr>
              <w:t>, д.</w:t>
            </w:r>
            <w:r w:rsidRPr="00D9517B">
              <w:rPr>
                <w:rFonts w:ascii="Times New Roman" w:hAnsi="Times New Roman"/>
                <w:sz w:val="24"/>
                <w:szCs w:val="24"/>
              </w:rPr>
              <w:t xml:space="preserve"> 3</w:t>
            </w:r>
          </w:p>
        </w:tc>
        <w:tc>
          <w:tcPr>
            <w:tcW w:w="1418"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26 073,1</w:t>
            </w:r>
          </w:p>
        </w:tc>
        <w:tc>
          <w:tcPr>
            <w:tcW w:w="1417"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260,7</w:t>
            </w:r>
          </w:p>
        </w:tc>
        <w:tc>
          <w:tcPr>
            <w:tcW w:w="1560"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25 812,4</w:t>
            </w:r>
          </w:p>
        </w:tc>
        <w:tc>
          <w:tcPr>
            <w:tcW w:w="1189" w:type="dxa"/>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D9517B">
        <w:trPr>
          <w:trHeight w:val="20"/>
          <w:jc w:val="center"/>
        </w:trPr>
        <w:tc>
          <w:tcPr>
            <w:tcW w:w="4253"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6. МБОУ ССОШ №</w:t>
            </w:r>
            <w:r w:rsidR="0022525B" w:rsidRPr="00D9517B">
              <w:rPr>
                <w:rFonts w:ascii="Times New Roman" w:hAnsi="Times New Roman"/>
                <w:sz w:val="24"/>
                <w:szCs w:val="24"/>
              </w:rPr>
              <w:t xml:space="preserve"> </w:t>
            </w:r>
            <w:r w:rsidRPr="00D9517B">
              <w:rPr>
                <w:rFonts w:ascii="Times New Roman" w:hAnsi="Times New Roman"/>
                <w:sz w:val="24"/>
                <w:szCs w:val="24"/>
              </w:rPr>
              <w:t xml:space="preserve">2 МР </w:t>
            </w:r>
            <w:r w:rsidR="00127831" w:rsidRPr="00D9517B">
              <w:rPr>
                <w:rFonts w:ascii="Times New Roman" w:hAnsi="Times New Roman"/>
                <w:sz w:val="24"/>
                <w:szCs w:val="24"/>
              </w:rPr>
              <w:t>«</w:t>
            </w:r>
            <w:r w:rsidRPr="00D9517B">
              <w:rPr>
                <w:rFonts w:ascii="Times New Roman" w:hAnsi="Times New Roman"/>
                <w:sz w:val="24"/>
                <w:szCs w:val="24"/>
              </w:rPr>
              <w:t>Тес-</w:t>
            </w:r>
            <w:proofErr w:type="spellStart"/>
            <w:r w:rsidRPr="00D9517B">
              <w:rPr>
                <w:rFonts w:ascii="Times New Roman" w:hAnsi="Times New Roman"/>
                <w:sz w:val="24"/>
                <w:szCs w:val="24"/>
              </w:rPr>
              <w:t>Хемский</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w:t>
            </w:r>
            <w:proofErr w:type="spellEnd"/>
            <w:r w:rsidRPr="00D9517B">
              <w:rPr>
                <w:rFonts w:ascii="Times New Roman" w:hAnsi="Times New Roman"/>
                <w:sz w:val="24"/>
                <w:szCs w:val="24"/>
              </w:rPr>
              <w:t xml:space="preserve"> Р</w:t>
            </w:r>
            <w:r w:rsidR="00316FDF" w:rsidRPr="00D9517B">
              <w:rPr>
                <w:rFonts w:ascii="Times New Roman" w:hAnsi="Times New Roman"/>
                <w:sz w:val="24"/>
                <w:szCs w:val="24"/>
              </w:rPr>
              <w:t xml:space="preserve">еспублики </w:t>
            </w:r>
            <w:r w:rsidRPr="00D9517B">
              <w:rPr>
                <w:rFonts w:ascii="Times New Roman" w:hAnsi="Times New Roman"/>
                <w:sz w:val="24"/>
                <w:szCs w:val="24"/>
              </w:rPr>
              <w:t>Т</w:t>
            </w:r>
            <w:r w:rsidR="00316FDF" w:rsidRPr="00D9517B">
              <w:rPr>
                <w:rFonts w:ascii="Times New Roman" w:hAnsi="Times New Roman"/>
                <w:sz w:val="24"/>
                <w:szCs w:val="24"/>
              </w:rPr>
              <w:t>ыва</w:t>
            </w:r>
            <w:r w:rsidR="00127831" w:rsidRPr="00D9517B">
              <w:rPr>
                <w:rFonts w:ascii="Times New Roman" w:hAnsi="Times New Roman"/>
                <w:sz w:val="24"/>
                <w:szCs w:val="24"/>
              </w:rPr>
              <w:t>»</w:t>
            </w:r>
            <w:r w:rsidRPr="00D9517B">
              <w:rPr>
                <w:rFonts w:ascii="Times New Roman" w:hAnsi="Times New Roman"/>
                <w:sz w:val="24"/>
                <w:szCs w:val="24"/>
              </w:rPr>
              <w:t xml:space="preserve"> </w:t>
            </w:r>
          </w:p>
        </w:tc>
        <w:tc>
          <w:tcPr>
            <w:tcW w:w="6237" w:type="dxa"/>
          </w:tcPr>
          <w:p w:rsidR="00122ECA" w:rsidRPr="00D9517B" w:rsidRDefault="00122ECA" w:rsidP="00316FDF">
            <w:pPr>
              <w:spacing w:after="0" w:line="240" w:lineRule="auto"/>
              <w:rPr>
                <w:rFonts w:ascii="Times New Roman" w:hAnsi="Times New Roman"/>
                <w:sz w:val="24"/>
                <w:szCs w:val="24"/>
              </w:rPr>
            </w:pPr>
            <w:r w:rsidRPr="00D9517B">
              <w:rPr>
                <w:rFonts w:ascii="Times New Roman" w:hAnsi="Times New Roman"/>
                <w:sz w:val="24"/>
                <w:szCs w:val="24"/>
              </w:rPr>
              <w:t>668360, Республика Тыва, Тес-</w:t>
            </w:r>
            <w:proofErr w:type="spellStart"/>
            <w:r w:rsidRPr="00D9517B">
              <w:rPr>
                <w:rFonts w:ascii="Times New Roman" w:hAnsi="Times New Roman"/>
                <w:sz w:val="24"/>
                <w:szCs w:val="24"/>
              </w:rPr>
              <w:t>Хемский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Pr="00D9517B">
              <w:rPr>
                <w:rFonts w:ascii="Times New Roman" w:hAnsi="Times New Roman"/>
                <w:sz w:val="24"/>
                <w:szCs w:val="24"/>
              </w:rPr>
              <w:t>, с. Сама</w:t>
            </w:r>
            <w:r w:rsidR="0022525B" w:rsidRPr="00D9517B">
              <w:rPr>
                <w:rFonts w:ascii="Times New Roman" w:hAnsi="Times New Roman"/>
                <w:sz w:val="24"/>
                <w:szCs w:val="24"/>
              </w:rPr>
              <w:t>галтай, ул. Дружба, д</w:t>
            </w:r>
            <w:r w:rsidR="00316FDF" w:rsidRPr="00D9517B">
              <w:rPr>
                <w:rFonts w:ascii="Times New Roman" w:hAnsi="Times New Roman"/>
                <w:sz w:val="24"/>
                <w:szCs w:val="24"/>
              </w:rPr>
              <w:t xml:space="preserve">. </w:t>
            </w:r>
            <w:r w:rsidRPr="00D9517B">
              <w:rPr>
                <w:rFonts w:ascii="Times New Roman" w:hAnsi="Times New Roman"/>
                <w:sz w:val="24"/>
                <w:szCs w:val="24"/>
              </w:rPr>
              <w:t xml:space="preserve">72 </w:t>
            </w:r>
          </w:p>
        </w:tc>
        <w:tc>
          <w:tcPr>
            <w:tcW w:w="1418"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39 607,7</w:t>
            </w:r>
          </w:p>
        </w:tc>
        <w:tc>
          <w:tcPr>
            <w:tcW w:w="1417"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39 211,5</w:t>
            </w:r>
          </w:p>
        </w:tc>
        <w:tc>
          <w:tcPr>
            <w:tcW w:w="1560" w:type="dxa"/>
          </w:tcPr>
          <w:p w:rsidR="00122ECA" w:rsidRPr="00D9517B" w:rsidRDefault="0059770F" w:rsidP="00316FDF">
            <w:pPr>
              <w:spacing w:after="0" w:line="240" w:lineRule="auto"/>
              <w:jc w:val="center"/>
              <w:rPr>
                <w:rFonts w:ascii="Times New Roman" w:hAnsi="Times New Roman"/>
                <w:sz w:val="24"/>
                <w:szCs w:val="24"/>
              </w:rPr>
            </w:pPr>
            <w:r w:rsidRPr="00D9517B">
              <w:rPr>
                <w:rFonts w:ascii="Times New Roman" w:hAnsi="Times New Roman"/>
                <w:sz w:val="24"/>
                <w:szCs w:val="24"/>
              </w:rPr>
              <w:t>399,0</w:t>
            </w:r>
          </w:p>
        </w:tc>
        <w:tc>
          <w:tcPr>
            <w:tcW w:w="1189" w:type="dxa"/>
          </w:tcPr>
          <w:p w:rsidR="00122ECA" w:rsidRPr="00D9517B" w:rsidRDefault="00122ECA" w:rsidP="00316FDF">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bl>
    <w:p w:rsidR="00D9517B" w:rsidRDefault="00D9517B">
      <w:pPr>
        <w:spacing w:after="0" w:line="240" w:lineRule="auto"/>
      </w:pPr>
      <w:r>
        <w:br w:type="page"/>
      </w:r>
    </w:p>
    <w:p w:rsidR="00D9517B" w:rsidRPr="00AC0349" w:rsidRDefault="00D9517B" w:rsidP="00D9517B">
      <w:pPr>
        <w:spacing w:after="0" w:line="240" w:lineRule="auto"/>
        <w:rPr>
          <w:sz w:val="2"/>
        </w:rPr>
      </w:pPr>
    </w:p>
    <w:tbl>
      <w:tblPr>
        <w:tblW w:w="16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3"/>
        <w:gridCol w:w="6237"/>
        <w:gridCol w:w="1418"/>
        <w:gridCol w:w="1417"/>
        <w:gridCol w:w="1560"/>
        <w:gridCol w:w="1189"/>
      </w:tblGrid>
      <w:tr w:rsidR="00D9517B" w:rsidRPr="00D9517B" w:rsidTr="0069316E">
        <w:trPr>
          <w:trHeight w:val="20"/>
          <w:tblHeader/>
          <w:jc w:val="center"/>
        </w:trPr>
        <w:tc>
          <w:tcPr>
            <w:tcW w:w="4253" w:type="dxa"/>
          </w:tcPr>
          <w:p w:rsidR="00D9517B" w:rsidRPr="00D9517B" w:rsidRDefault="00D9517B" w:rsidP="0069316E">
            <w:pPr>
              <w:spacing w:after="0" w:line="240" w:lineRule="auto"/>
              <w:jc w:val="center"/>
              <w:rPr>
                <w:rFonts w:ascii="Times New Roman" w:hAnsi="Times New Roman"/>
                <w:sz w:val="24"/>
                <w:szCs w:val="24"/>
              </w:rPr>
            </w:pPr>
            <w:r>
              <w:rPr>
                <w:rFonts w:ascii="Times New Roman" w:hAnsi="Times New Roman"/>
                <w:sz w:val="24"/>
                <w:szCs w:val="24"/>
              </w:rPr>
              <w:t>1</w:t>
            </w:r>
          </w:p>
        </w:tc>
        <w:tc>
          <w:tcPr>
            <w:tcW w:w="6237" w:type="dxa"/>
          </w:tcPr>
          <w:p w:rsidR="00D9517B" w:rsidRPr="00D9517B" w:rsidRDefault="00D9517B" w:rsidP="0069316E">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D9517B" w:rsidRPr="00D9517B" w:rsidRDefault="00D9517B" w:rsidP="0069316E">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D9517B" w:rsidRPr="00D9517B" w:rsidRDefault="00D9517B" w:rsidP="0069316E">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tcPr>
          <w:p w:rsidR="00D9517B" w:rsidRPr="00D9517B" w:rsidRDefault="00D9517B" w:rsidP="0069316E">
            <w:pPr>
              <w:spacing w:after="0" w:line="240" w:lineRule="auto"/>
              <w:jc w:val="center"/>
              <w:rPr>
                <w:rFonts w:ascii="Times New Roman" w:hAnsi="Times New Roman"/>
                <w:sz w:val="24"/>
                <w:szCs w:val="24"/>
              </w:rPr>
            </w:pPr>
            <w:r>
              <w:rPr>
                <w:rFonts w:ascii="Times New Roman" w:hAnsi="Times New Roman"/>
                <w:sz w:val="24"/>
                <w:szCs w:val="24"/>
              </w:rPr>
              <w:t>5</w:t>
            </w:r>
          </w:p>
        </w:tc>
        <w:tc>
          <w:tcPr>
            <w:tcW w:w="1189" w:type="dxa"/>
          </w:tcPr>
          <w:p w:rsidR="00D9517B" w:rsidRPr="00D9517B" w:rsidRDefault="00D9517B" w:rsidP="0069316E">
            <w:pPr>
              <w:spacing w:after="0" w:line="240" w:lineRule="auto"/>
              <w:jc w:val="center"/>
              <w:rPr>
                <w:rFonts w:ascii="Times New Roman" w:hAnsi="Times New Roman"/>
                <w:sz w:val="24"/>
                <w:szCs w:val="24"/>
              </w:rPr>
            </w:pPr>
            <w:r>
              <w:rPr>
                <w:rFonts w:ascii="Times New Roman" w:hAnsi="Times New Roman"/>
                <w:sz w:val="24"/>
                <w:szCs w:val="24"/>
              </w:rPr>
              <w:t>6</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7. ГБОУ </w:t>
            </w:r>
            <w:r w:rsidR="00127831" w:rsidRPr="00D9517B">
              <w:rPr>
                <w:rFonts w:ascii="Times New Roman" w:hAnsi="Times New Roman"/>
                <w:sz w:val="24"/>
                <w:szCs w:val="24"/>
              </w:rPr>
              <w:t>«</w:t>
            </w:r>
            <w:proofErr w:type="spellStart"/>
            <w:r w:rsidRPr="00D9517B">
              <w:rPr>
                <w:rFonts w:ascii="Times New Roman" w:hAnsi="Times New Roman"/>
                <w:sz w:val="24"/>
                <w:szCs w:val="24"/>
              </w:rPr>
              <w:t>Чербинская</w:t>
            </w:r>
            <w:proofErr w:type="spellEnd"/>
            <w:r w:rsidRPr="00D9517B">
              <w:rPr>
                <w:rFonts w:ascii="Times New Roman" w:hAnsi="Times New Roman"/>
                <w:sz w:val="24"/>
                <w:szCs w:val="24"/>
              </w:rPr>
              <w:t xml:space="preserve"> школа-интернат</w:t>
            </w:r>
            <w:r w:rsidR="00127831" w:rsidRPr="00D9517B">
              <w:rPr>
                <w:rFonts w:ascii="Times New Roman" w:hAnsi="Times New Roman"/>
                <w:sz w:val="24"/>
                <w:szCs w:val="24"/>
              </w:rPr>
              <w:t>»</w:t>
            </w:r>
          </w:p>
        </w:tc>
        <w:tc>
          <w:tcPr>
            <w:tcW w:w="6237" w:type="dxa"/>
          </w:tcPr>
          <w:p w:rsidR="00122ECA" w:rsidRPr="00D9517B" w:rsidRDefault="00AC0349" w:rsidP="0069316E">
            <w:pPr>
              <w:spacing w:after="0" w:line="240" w:lineRule="auto"/>
              <w:rPr>
                <w:rFonts w:ascii="Times New Roman" w:hAnsi="Times New Roman"/>
                <w:sz w:val="24"/>
                <w:szCs w:val="24"/>
              </w:rPr>
            </w:pPr>
            <w:r>
              <w:rPr>
                <w:rFonts w:ascii="Times New Roman" w:hAnsi="Times New Roman"/>
                <w:sz w:val="24"/>
                <w:szCs w:val="24"/>
              </w:rPr>
              <w:t xml:space="preserve">667906, Республика Тыва, </w:t>
            </w:r>
            <w:proofErr w:type="spellStart"/>
            <w:r w:rsidR="00316FDF" w:rsidRPr="00D9517B">
              <w:rPr>
                <w:rFonts w:ascii="Times New Roman" w:hAnsi="Times New Roman"/>
                <w:sz w:val="24"/>
                <w:szCs w:val="24"/>
              </w:rPr>
              <w:t>Кызылский</w:t>
            </w:r>
            <w:proofErr w:type="spellEnd"/>
            <w:r w:rsidR="00316FDF" w:rsidRPr="00D9517B">
              <w:rPr>
                <w:rFonts w:ascii="Times New Roman" w:hAnsi="Times New Roman"/>
                <w:sz w:val="24"/>
                <w:szCs w:val="24"/>
              </w:rPr>
              <w:t xml:space="preserve"> райо</w:t>
            </w:r>
            <w:r w:rsidR="00122ECA" w:rsidRPr="00D9517B">
              <w:rPr>
                <w:rFonts w:ascii="Times New Roman" w:hAnsi="Times New Roman"/>
                <w:sz w:val="24"/>
                <w:szCs w:val="24"/>
              </w:rPr>
              <w:t xml:space="preserve">н, с. </w:t>
            </w:r>
            <w:proofErr w:type="spellStart"/>
            <w:r w:rsidR="00122ECA" w:rsidRPr="00D9517B">
              <w:rPr>
                <w:rFonts w:ascii="Times New Roman" w:hAnsi="Times New Roman"/>
                <w:sz w:val="24"/>
                <w:szCs w:val="24"/>
              </w:rPr>
              <w:t>Черби</w:t>
            </w:r>
            <w:proofErr w:type="spellEnd"/>
            <w:r w:rsidR="00122ECA" w:rsidRPr="00D9517B">
              <w:rPr>
                <w:rFonts w:ascii="Times New Roman" w:hAnsi="Times New Roman"/>
                <w:sz w:val="24"/>
                <w:szCs w:val="24"/>
              </w:rPr>
              <w:t xml:space="preserve">, </w:t>
            </w:r>
            <w:r>
              <w:rPr>
                <w:rFonts w:ascii="Times New Roman" w:hAnsi="Times New Roman"/>
                <w:sz w:val="24"/>
                <w:szCs w:val="24"/>
              </w:rPr>
              <w:t xml:space="preserve">            </w:t>
            </w:r>
            <w:r w:rsidR="00122ECA" w:rsidRPr="00D9517B">
              <w:rPr>
                <w:rFonts w:ascii="Times New Roman" w:hAnsi="Times New Roman"/>
                <w:sz w:val="24"/>
                <w:szCs w:val="24"/>
              </w:rPr>
              <w:t>ул. Лесная, д.</w:t>
            </w:r>
            <w:r w:rsidR="00316FDF" w:rsidRPr="00D9517B">
              <w:rPr>
                <w:rFonts w:ascii="Times New Roman" w:hAnsi="Times New Roman"/>
                <w:sz w:val="24"/>
                <w:szCs w:val="24"/>
              </w:rPr>
              <w:t xml:space="preserve"> </w:t>
            </w:r>
            <w:r w:rsidR="00122ECA" w:rsidRPr="00D9517B">
              <w:rPr>
                <w:rFonts w:ascii="Times New Roman" w:hAnsi="Times New Roman"/>
                <w:sz w:val="24"/>
                <w:szCs w:val="24"/>
              </w:rPr>
              <w:t>1</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17 194,2</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17 022,3</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171,9</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8. МБОУ СОШ с. Ильинка </w:t>
            </w:r>
            <w:proofErr w:type="spellStart"/>
            <w:r w:rsidRPr="00D9517B">
              <w:rPr>
                <w:rFonts w:ascii="Times New Roman" w:hAnsi="Times New Roman"/>
                <w:sz w:val="24"/>
                <w:szCs w:val="24"/>
              </w:rPr>
              <w:t>Каа-Хемского</w:t>
            </w:r>
            <w:proofErr w:type="spellEnd"/>
            <w:r w:rsidRPr="00D9517B">
              <w:rPr>
                <w:rFonts w:ascii="Times New Roman" w:hAnsi="Times New Roman"/>
                <w:sz w:val="24"/>
                <w:szCs w:val="24"/>
              </w:rPr>
              <w:t xml:space="preserve"> района </w:t>
            </w:r>
            <w:r w:rsidR="00316FDF" w:rsidRPr="00D9517B">
              <w:rPr>
                <w:rFonts w:ascii="Times New Roman" w:hAnsi="Times New Roman"/>
                <w:sz w:val="24"/>
                <w:szCs w:val="24"/>
              </w:rPr>
              <w:t>Республики Тыва</w:t>
            </w:r>
            <w:r w:rsidRPr="00D9517B">
              <w:rPr>
                <w:rFonts w:ascii="Times New Roman" w:hAnsi="Times New Roman"/>
                <w:sz w:val="24"/>
                <w:szCs w:val="24"/>
              </w:rPr>
              <w:t xml:space="preserve"> </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668413, Республика Тыва, </w:t>
            </w:r>
            <w:proofErr w:type="spellStart"/>
            <w:r w:rsidRPr="00D9517B">
              <w:rPr>
                <w:rFonts w:ascii="Times New Roman" w:hAnsi="Times New Roman"/>
                <w:sz w:val="24"/>
                <w:szCs w:val="24"/>
              </w:rPr>
              <w:t>Каа-Хемский</w:t>
            </w:r>
            <w:proofErr w:type="spellEnd"/>
            <w:r w:rsidRPr="00D9517B">
              <w:rPr>
                <w:rFonts w:ascii="Times New Roman" w:hAnsi="Times New Roman"/>
                <w:sz w:val="24"/>
                <w:szCs w:val="24"/>
              </w:rPr>
              <w:t xml:space="preserve"> район, с. Ильинка, ул. Мира, д.</w:t>
            </w:r>
            <w:r w:rsidR="00316FDF" w:rsidRPr="00D9517B">
              <w:rPr>
                <w:rFonts w:ascii="Times New Roman" w:hAnsi="Times New Roman"/>
                <w:sz w:val="24"/>
                <w:szCs w:val="24"/>
              </w:rPr>
              <w:t xml:space="preserve"> </w:t>
            </w:r>
            <w:r w:rsidRPr="00D9517B">
              <w:rPr>
                <w:rFonts w:ascii="Times New Roman" w:hAnsi="Times New Roman"/>
                <w:sz w:val="24"/>
                <w:szCs w:val="24"/>
              </w:rPr>
              <w:t>39</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23 467,8</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23 233,2</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234,6</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9. МБОУ </w:t>
            </w:r>
            <w:r w:rsidR="00127831" w:rsidRPr="00D9517B">
              <w:rPr>
                <w:rFonts w:ascii="Times New Roman" w:hAnsi="Times New Roman"/>
                <w:sz w:val="24"/>
                <w:szCs w:val="24"/>
              </w:rPr>
              <w:t>«</w:t>
            </w:r>
            <w:r w:rsidRPr="00D9517B">
              <w:rPr>
                <w:rFonts w:ascii="Times New Roman" w:hAnsi="Times New Roman"/>
                <w:sz w:val="24"/>
                <w:szCs w:val="24"/>
              </w:rPr>
              <w:t>Баян-</w:t>
            </w:r>
            <w:proofErr w:type="spellStart"/>
            <w:r w:rsidRPr="00D9517B">
              <w:rPr>
                <w:rFonts w:ascii="Times New Roman" w:hAnsi="Times New Roman"/>
                <w:sz w:val="24"/>
                <w:szCs w:val="24"/>
              </w:rPr>
              <w:t>Колская</w:t>
            </w:r>
            <w:proofErr w:type="spellEnd"/>
            <w:r w:rsidRPr="00D9517B">
              <w:rPr>
                <w:rFonts w:ascii="Times New Roman" w:hAnsi="Times New Roman"/>
                <w:sz w:val="24"/>
                <w:szCs w:val="24"/>
              </w:rPr>
              <w:t xml:space="preserve"> СОШ им. </w:t>
            </w:r>
            <w:proofErr w:type="spellStart"/>
            <w:r w:rsidRPr="00D9517B">
              <w:rPr>
                <w:rFonts w:ascii="Times New Roman" w:hAnsi="Times New Roman"/>
                <w:sz w:val="24"/>
                <w:szCs w:val="24"/>
              </w:rPr>
              <w:t>Дол</w:t>
            </w:r>
            <w:r w:rsidR="0028159C">
              <w:rPr>
                <w:rFonts w:ascii="Times New Roman" w:hAnsi="Times New Roman"/>
                <w:sz w:val="24"/>
                <w:szCs w:val="24"/>
              </w:rPr>
              <w:t>чанмаа</w:t>
            </w:r>
            <w:proofErr w:type="spellEnd"/>
            <w:r w:rsidR="0028159C">
              <w:rPr>
                <w:rFonts w:ascii="Times New Roman" w:hAnsi="Times New Roman"/>
                <w:sz w:val="24"/>
                <w:szCs w:val="24"/>
              </w:rPr>
              <w:t xml:space="preserve"> Б-К.</w:t>
            </w:r>
            <w:r w:rsidRPr="00D9517B">
              <w:rPr>
                <w:rFonts w:ascii="Times New Roman" w:hAnsi="Times New Roman"/>
                <w:sz w:val="24"/>
                <w:szCs w:val="24"/>
              </w:rPr>
              <w:t>Ш</w:t>
            </w:r>
            <w:r w:rsidR="0028159C">
              <w:rPr>
                <w:rFonts w:ascii="Times New Roman" w:hAnsi="Times New Roman"/>
                <w:sz w:val="24"/>
                <w:szCs w:val="24"/>
              </w:rPr>
              <w:t>.</w:t>
            </w:r>
            <w:r w:rsidRPr="00D9517B">
              <w:rPr>
                <w:rFonts w:ascii="Times New Roman" w:hAnsi="Times New Roman"/>
                <w:sz w:val="24"/>
                <w:szCs w:val="24"/>
              </w:rPr>
              <w:t xml:space="preserve"> МР </w:t>
            </w:r>
            <w:r w:rsidR="00127831" w:rsidRPr="00D9517B">
              <w:rPr>
                <w:rFonts w:ascii="Times New Roman" w:hAnsi="Times New Roman"/>
                <w:sz w:val="24"/>
                <w:szCs w:val="24"/>
              </w:rPr>
              <w:t>«</w:t>
            </w:r>
            <w:proofErr w:type="spellStart"/>
            <w:r w:rsidRPr="00D9517B">
              <w:rPr>
                <w:rFonts w:ascii="Times New Roman" w:hAnsi="Times New Roman"/>
                <w:sz w:val="24"/>
                <w:szCs w:val="24"/>
              </w:rPr>
              <w:t>Кызылский</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w:t>
            </w:r>
            <w:proofErr w:type="spellEnd"/>
            <w:r w:rsidR="00127831" w:rsidRPr="00D9517B">
              <w:rPr>
                <w:rFonts w:ascii="Times New Roman" w:hAnsi="Times New Roman"/>
                <w:sz w:val="24"/>
                <w:szCs w:val="24"/>
              </w:rPr>
              <w:t>»</w:t>
            </w:r>
            <w:r w:rsidR="00316FDF" w:rsidRPr="00D9517B">
              <w:rPr>
                <w:rFonts w:ascii="Times New Roman" w:hAnsi="Times New Roman"/>
                <w:sz w:val="24"/>
                <w:szCs w:val="24"/>
              </w:rPr>
              <w:t xml:space="preserve"> Республики Тыва</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667908, Республика Тыва, </w:t>
            </w:r>
            <w:proofErr w:type="spellStart"/>
            <w:r w:rsidRPr="00D9517B">
              <w:rPr>
                <w:rFonts w:ascii="Times New Roman" w:hAnsi="Times New Roman"/>
                <w:sz w:val="24"/>
                <w:szCs w:val="24"/>
              </w:rPr>
              <w:t>Кызылский</w:t>
            </w:r>
            <w:proofErr w:type="spellEnd"/>
            <w:r w:rsidRPr="00D9517B">
              <w:rPr>
                <w:rFonts w:ascii="Times New Roman" w:hAnsi="Times New Roman"/>
                <w:sz w:val="24"/>
                <w:szCs w:val="24"/>
              </w:rPr>
              <w:t xml:space="preserve"> район, с.</w:t>
            </w:r>
            <w:r w:rsidR="00316FDF" w:rsidRPr="00D9517B">
              <w:rPr>
                <w:rFonts w:ascii="Times New Roman" w:hAnsi="Times New Roman"/>
                <w:sz w:val="24"/>
                <w:szCs w:val="24"/>
              </w:rPr>
              <w:t xml:space="preserve"> </w:t>
            </w:r>
            <w:r w:rsidRPr="00D9517B">
              <w:rPr>
                <w:rFonts w:ascii="Times New Roman" w:hAnsi="Times New Roman"/>
                <w:sz w:val="24"/>
                <w:szCs w:val="24"/>
              </w:rPr>
              <w:t xml:space="preserve">Баян-Кол, ул. </w:t>
            </w:r>
            <w:proofErr w:type="spellStart"/>
            <w:r w:rsidRPr="00D9517B">
              <w:rPr>
                <w:rFonts w:ascii="Times New Roman" w:hAnsi="Times New Roman"/>
                <w:sz w:val="24"/>
                <w:szCs w:val="24"/>
              </w:rPr>
              <w:t>Базыр</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Тулуш</w:t>
            </w:r>
            <w:proofErr w:type="spellEnd"/>
            <w:r w:rsidRPr="00D9517B">
              <w:rPr>
                <w:rFonts w:ascii="Times New Roman" w:hAnsi="Times New Roman"/>
                <w:sz w:val="24"/>
                <w:szCs w:val="24"/>
              </w:rPr>
              <w:t>, д.</w:t>
            </w:r>
            <w:r w:rsidR="00316FDF" w:rsidRPr="00D9517B">
              <w:rPr>
                <w:rFonts w:ascii="Times New Roman" w:hAnsi="Times New Roman"/>
                <w:sz w:val="24"/>
                <w:szCs w:val="24"/>
              </w:rPr>
              <w:t xml:space="preserve"> </w:t>
            </w:r>
            <w:r w:rsidRPr="00D9517B">
              <w:rPr>
                <w:rFonts w:ascii="Times New Roman" w:hAnsi="Times New Roman"/>
                <w:sz w:val="24"/>
                <w:szCs w:val="24"/>
              </w:rPr>
              <w:t>15</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41 769,3</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41 351,7</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417,6</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10. МБОУ </w:t>
            </w:r>
            <w:r w:rsidR="00127831" w:rsidRPr="00D9517B">
              <w:rPr>
                <w:rFonts w:ascii="Times New Roman" w:hAnsi="Times New Roman"/>
                <w:sz w:val="24"/>
                <w:szCs w:val="24"/>
              </w:rPr>
              <w:t>«</w:t>
            </w:r>
            <w:proofErr w:type="spellStart"/>
            <w:r w:rsidRPr="00D9517B">
              <w:rPr>
                <w:rFonts w:ascii="Times New Roman" w:hAnsi="Times New Roman"/>
                <w:sz w:val="24"/>
                <w:szCs w:val="24"/>
              </w:rPr>
              <w:t>Усть-Элегинская</w:t>
            </w:r>
            <w:proofErr w:type="spellEnd"/>
            <w:r w:rsidRPr="00D9517B">
              <w:rPr>
                <w:rFonts w:ascii="Times New Roman" w:hAnsi="Times New Roman"/>
                <w:sz w:val="24"/>
                <w:szCs w:val="24"/>
              </w:rPr>
              <w:t xml:space="preserve"> СОШ МР </w:t>
            </w:r>
            <w:r w:rsidR="00127831" w:rsidRPr="00D9517B">
              <w:rPr>
                <w:rFonts w:ascii="Times New Roman" w:hAnsi="Times New Roman"/>
                <w:sz w:val="24"/>
                <w:szCs w:val="24"/>
              </w:rPr>
              <w:t>«</w:t>
            </w:r>
            <w:proofErr w:type="spellStart"/>
            <w:r w:rsidRPr="00D9517B">
              <w:rPr>
                <w:rFonts w:ascii="Times New Roman" w:hAnsi="Times New Roman"/>
                <w:sz w:val="24"/>
                <w:szCs w:val="24"/>
              </w:rPr>
              <w:t>Кызылский</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w:t>
            </w:r>
            <w:proofErr w:type="spellEnd"/>
            <w:r w:rsidR="00127831" w:rsidRPr="00D9517B">
              <w:rPr>
                <w:rFonts w:ascii="Times New Roman" w:hAnsi="Times New Roman"/>
                <w:sz w:val="24"/>
                <w:szCs w:val="24"/>
              </w:rPr>
              <w:t>»</w:t>
            </w:r>
            <w:r w:rsidRPr="00D9517B">
              <w:rPr>
                <w:rFonts w:ascii="Times New Roman" w:hAnsi="Times New Roman"/>
                <w:sz w:val="24"/>
                <w:szCs w:val="24"/>
              </w:rPr>
              <w:t xml:space="preserve"> </w:t>
            </w:r>
            <w:r w:rsidR="00316FDF" w:rsidRPr="00D9517B">
              <w:rPr>
                <w:rFonts w:ascii="Times New Roman" w:hAnsi="Times New Roman"/>
                <w:sz w:val="24"/>
                <w:szCs w:val="24"/>
              </w:rPr>
              <w:t>Республики Тыва</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667905, Республика Тыва, </w:t>
            </w:r>
            <w:proofErr w:type="spellStart"/>
            <w:r w:rsidRPr="00D9517B">
              <w:rPr>
                <w:rFonts w:ascii="Times New Roman" w:hAnsi="Times New Roman"/>
                <w:sz w:val="24"/>
                <w:szCs w:val="24"/>
              </w:rPr>
              <w:t>Кызылский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Pr="00D9517B">
              <w:rPr>
                <w:rFonts w:ascii="Times New Roman" w:hAnsi="Times New Roman"/>
                <w:sz w:val="24"/>
                <w:szCs w:val="24"/>
              </w:rPr>
              <w:t xml:space="preserve">, с. </w:t>
            </w:r>
            <w:proofErr w:type="spellStart"/>
            <w:r w:rsidRPr="00D9517B">
              <w:rPr>
                <w:rFonts w:ascii="Times New Roman" w:hAnsi="Times New Roman"/>
                <w:sz w:val="24"/>
                <w:szCs w:val="24"/>
              </w:rPr>
              <w:t>Усть</w:t>
            </w:r>
            <w:proofErr w:type="spellEnd"/>
            <w:r w:rsidRPr="00D9517B">
              <w:rPr>
                <w:rFonts w:ascii="Times New Roman" w:hAnsi="Times New Roman"/>
                <w:sz w:val="24"/>
                <w:szCs w:val="24"/>
              </w:rPr>
              <w:t>-Элегест, ул. Горная, д. 1</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51 091,3</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50 580,4</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510,9</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11. МБОУ </w:t>
            </w:r>
            <w:r w:rsidR="00127831" w:rsidRPr="00D9517B">
              <w:rPr>
                <w:rFonts w:ascii="Times New Roman" w:hAnsi="Times New Roman"/>
                <w:sz w:val="24"/>
                <w:szCs w:val="24"/>
              </w:rPr>
              <w:t>«</w:t>
            </w:r>
            <w:r w:rsidRPr="00D9517B">
              <w:rPr>
                <w:rFonts w:ascii="Times New Roman" w:hAnsi="Times New Roman"/>
                <w:sz w:val="24"/>
                <w:szCs w:val="24"/>
              </w:rPr>
              <w:t>Кара-</w:t>
            </w:r>
            <w:proofErr w:type="spellStart"/>
            <w:r w:rsidRPr="00D9517B">
              <w:rPr>
                <w:rFonts w:ascii="Times New Roman" w:hAnsi="Times New Roman"/>
                <w:sz w:val="24"/>
                <w:szCs w:val="24"/>
              </w:rPr>
              <w:t>Хаакская</w:t>
            </w:r>
            <w:proofErr w:type="spellEnd"/>
            <w:r w:rsidRPr="00D9517B">
              <w:rPr>
                <w:rFonts w:ascii="Times New Roman" w:hAnsi="Times New Roman"/>
                <w:sz w:val="24"/>
                <w:szCs w:val="24"/>
              </w:rPr>
              <w:t xml:space="preserve"> СОШ МР </w:t>
            </w:r>
            <w:r w:rsidR="00127831" w:rsidRPr="00D9517B">
              <w:rPr>
                <w:rFonts w:ascii="Times New Roman" w:hAnsi="Times New Roman"/>
                <w:sz w:val="24"/>
                <w:szCs w:val="24"/>
              </w:rPr>
              <w:t>«</w:t>
            </w:r>
            <w:proofErr w:type="spellStart"/>
            <w:r w:rsidRPr="00D9517B">
              <w:rPr>
                <w:rFonts w:ascii="Times New Roman" w:hAnsi="Times New Roman"/>
                <w:sz w:val="24"/>
                <w:szCs w:val="24"/>
              </w:rPr>
              <w:t>Кызылский</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w:t>
            </w:r>
            <w:proofErr w:type="spellEnd"/>
            <w:r w:rsidR="00127831" w:rsidRPr="00D9517B">
              <w:rPr>
                <w:rFonts w:ascii="Times New Roman" w:hAnsi="Times New Roman"/>
                <w:sz w:val="24"/>
                <w:szCs w:val="24"/>
              </w:rPr>
              <w:t>»</w:t>
            </w:r>
            <w:r w:rsidR="00316FDF" w:rsidRPr="00D9517B">
              <w:rPr>
                <w:rFonts w:ascii="Times New Roman" w:hAnsi="Times New Roman"/>
                <w:sz w:val="24"/>
                <w:szCs w:val="24"/>
              </w:rPr>
              <w:t xml:space="preserve"> Республики Тыва</w:t>
            </w:r>
          </w:p>
        </w:tc>
        <w:tc>
          <w:tcPr>
            <w:tcW w:w="6237" w:type="dxa"/>
          </w:tcPr>
          <w:p w:rsidR="00316FDF" w:rsidRPr="00D9517B" w:rsidRDefault="00077FA0" w:rsidP="0069316E">
            <w:pPr>
              <w:spacing w:after="0" w:line="240" w:lineRule="auto"/>
              <w:rPr>
                <w:rFonts w:ascii="Times New Roman" w:hAnsi="Times New Roman"/>
                <w:sz w:val="24"/>
                <w:szCs w:val="24"/>
              </w:rPr>
            </w:pPr>
            <w:r>
              <w:rPr>
                <w:rFonts w:ascii="Times New Roman" w:hAnsi="Times New Roman"/>
                <w:sz w:val="24"/>
                <w:szCs w:val="24"/>
              </w:rPr>
              <w:t xml:space="preserve">667907, </w:t>
            </w:r>
            <w:r w:rsidR="00122ECA" w:rsidRPr="00D9517B">
              <w:rPr>
                <w:rFonts w:ascii="Times New Roman" w:hAnsi="Times New Roman"/>
                <w:sz w:val="24"/>
                <w:szCs w:val="24"/>
              </w:rPr>
              <w:t xml:space="preserve">Республика Тыва, </w:t>
            </w:r>
            <w:proofErr w:type="spellStart"/>
            <w:r w:rsidR="00122ECA" w:rsidRPr="00D9517B">
              <w:rPr>
                <w:rFonts w:ascii="Times New Roman" w:hAnsi="Times New Roman"/>
                <w:sz w:val="24"/>
                <w:szCs w:val="24"/>
              </w:rPr>
              <w:t>Кызылский</w:t>
            </w:r>
            <w:proofErr w:type="spellEnd"/>
            <w:r w:rsidR="00122ECA" w:rsidRPr="00D9517B">
              <w:rPr>
                <w:rFonts w:ascii="Times New Roman" w:hAnsi="Times New Roman"/>
                <w:sz w:val="24"/>
                <w:szCs w:val="24"/>
              </w:rPr>
              <w:t xml:space="preserve"> район, с. Кара-</w:t>
            </w:r>
            <w:proofErr w:type="spellStart"/>
            <w:r w:rsidR="00122ECA" w:rsidRPr="00D9517B">
              <w:rPr>
                <w:rFonts w:ascii="Times New Roman" w:hAnsi="Times New Roman"/>
                <w:sz w:val="24"/>
                <w:szCs w:val="24"/>
              </w:rPr>
              <w:t>Хаак</w:t>
            </w:r>
            <w:proofErr w:type="spellEnd"/>
            <w:r w:rsidR="00122ECA" w:rsidRPr="00D9517B">
              <w:rPr>
                <w:rFonts w:ascii="Times New Roman" w:hAnsi="Times New Roman"/>
                <w:sz w:val="24"/>
                <w:szCs w:val="24"/>
              </w:rPr>
              <w:t>,</w:t>
            </w:r>
          </w:p>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ул</w:t>
            </w:r>
            <w:r w:rsidR="00316FDF" w:rsidRPr="00D9517B">
              <w:rPr>
                <w:rFonts w:ascii="Times New Roman" w:hAnsi="Times New Roman"/>
                <w:sz w:val="24"/>
                <w:szCs w:val="24"/>
              </w:rPr>
              <w:t>.</w:t>
            </w:r>
            <w:r w:rsidRPr="00D9517B">
              <w:rPr>
                <w:rFonts w:ascii="Times New Roman" w:hAnsi="Times New Roman"/>
                <w:sz w:val="24"/>
                <w:szCs w:val="24"/>
              </w:rPr>
              <w:t xml:space="preserve"> Механизаторов, д. 10</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36 726,3</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36 259,1</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367,2</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12. МБОУ СОШ №</w:t>
            </w:r>
            <w:r w:rsidR="00316FDF" w:rsidRPr="00D9517B">
              <w:rPr>
                <w:rFonts w:ascii="Times New Roman" w:hAnsi="Times New Roman"/>
                <w:sz w:val="24"/>
                <w:szCs w:val="24"/>
              </w:rPr>
              <w:t xml:space="preserve"> </w:t>
            </w:r>
            <w:r w:rsidRPr="00D9517B">
              <w:rPr>
                <w:rFonts w:ascii="Times New Roman" w:hAnsi="Times New Roman"/>
                <w:sz w:val="24"/>
                <w:szCs w:val="24"/>
              </w:rPr>
              <w:t xml:space="preserve">1 </w:t>
            </w:r>
            <w:proofErr w:type="spellStart"/>
            <w:r w:rsidRPr="00D9517B">
              <w:rPr>
                <w:rFonts w:ascii="Times New Roman" w:hAnsi="Times New Roman"/>
                <w:sz w:val="24"/>
                <w:szCs w:val="24"/>
              </w:rPr>
              <w:t>пгт</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Каа-Хем</w:t>
            </w:r>
            <w:proofErr w:type="spellEnd"/>
            <w:r w:rsidRPr="00D9517B">
              <w:rPr>
                <w:rFonts w:ascii="Times New Roman" w:hAnsi="Times New Roman"/>
                <w:sz w:val="24"/>
                <w:szCs w:val="24"/>
              </w:rPr>
              <w:t xml:space="preserve"> МР </w:t>
            </w:r>
            <w:r w:rsidR="00127831" w:rsidRPr="00D9517B">
              <w:rPr>
                <w:rFonts w:ascii="Times New Roman" w:hAnsi="Times New Roman"/>
                <w:sz w:val="24"/>
                <w:szCs w:val="24"/>
              </w:rPr>
              <w:t>«</w:t>
            </w:r>
            <w:proofErr w:type="spellStart"/>
            <w:r w:rsidRPr="00D9517B">
              <w:rPr>
                <w:rFonts w:ascii="Times New Roman" w:hAnsi="Times New Roman"/>
                <w:sz w:val="24"/>
                <w:szCs w:val="24"/>
              </w:rPr>
              <w:t>Кызылский</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w:t>
            </w:r>
            <w:proofErr w:type="spellEnd"/>
            <w:r w:rsidR="00127831" w:rsidRPr="00D9517B">
              <w:rPr>
                <w:rFonts w:ascii="Times New Roman" w:hAnsi="Times New Roman"/>
                <w:sz w:val="24"/>
                <w:szCs w:val="24"/>
              </w:rPr>
              <w:t>»</w:t>
            </w:r>
            <w:r w:rsidRPr="00D9517B">
              <w:rPr>
                <w:rFonts w:ascii="Times New Roman" w:hAnsi="Times New Roman"/>
                <w:sz w:val="24"/>
                <w:szCs w:val="24"/>
              </w:rPr>
              <w:t xml:space="preserve"> </w:t>
            </w:r>
            <w:r w:rsidR="00316FDF" w:rsidRPr="00D9517B">
              <w:rPr>
                <w:rFonts w:ascii="Times New Roman" w:hAnsi="Times New Roman"/>
                <w:sz w:val="24"/>
                <w:szCs w:val="24"/>
              </w:rPr>
              <w:t>Республики Тыва</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667901, Республика Тыва, </w:t>
            </w:r>
            <w:proofErr w:type="spellStart"/>
            <w:r w:rsidRPr="00D9517B">
              <w:rPr>
                <w:rFonts w:ascii="Times New Roman" w:hAnsi="Times New Roman"/>
                <w:sz w:val="24"/>
                <w:szCs w:val="24"/>
              </w:rPr>
              <w:t>Кызылский</w:t>
            </w:r>
            <w:proofErr w:type="spellEnd"/>
            <w:r w:rsidRPr="00D9517B">
              <w:rPr>
                <w:rFonts w:ascii="Times New Roman" w:hAnsi="Times New Roman"/>
                <w:sz w:val="24"/>
                <w:szCs w:val="24"/>
              </w:rPr>
              <w:t xml:space="preserve"> район, </w:t>
            </w:r>
            <w:proofErr w:type="spellStart"/>
            <w:r w:rsidRPr="00D9517B">
              <w:rPr>
                <w:rFonts w:ascii="Times New Roman" w:hAnsi="Times New Roman"/>
                <w:sz w:val="24"/>
                <w:szCs w:val="24"/>
              </w:rPr>
              <w:t>пгт</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Каа-Хем</w:t>
            </w:r>
            <w:proofErr w:type="spellEnd"/>
            <w:r w:rsidRPr="00D9517B">
              <w:rPr>
                <w:rFonts w:ascii="Times New Roman" w:hAnsi="Times New Roman"/>
                <w:sz w:val="24"/>
                <w:szCs w:val="24"/>
              </w:rPr>
              <w:t xml:space="preserve">, ул. Таежная, </w:t>
            </w:r>
            <w:r w:rsidR="00316FDF" w:rsidRPr="00D9517B">
              <w:rPr>
                <w:rFonts w:ascii="Times New Roman" w:hAnsi="Times New Roman"/>
                <w:sz w:val="24"/>
                <w:szCs w:val="24"/>
              </w:rPr>
              <w:t xml:space="preserve">д. </w:t>
            </w:r>
            <w:r w:rsidRPr="00D9517B">
              <w:rPr>
                <w:rFonts w:ascii="Times New Roman" w:hAnsi="Times New Roman"/>
                <w:sz w:val="24"/>
                <w:szCs w:val="24"/>
              </w:rPr>
              <w:t>19</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50 179,7</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49 678,0</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501,7</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13. МБОУ СОШ №</w:t>
            </w:r>
            <w:r w:rsidR="00316FDF" w:rsidRPr="00D9517B">
              <w:rPr>
                <w:rFonts w:ascii="Times New Roman" w:hAnsi="Times New Roman"/>
                <w:sz w:val="24"/>
                <w:szCs w:val="24"/>
              </w:rPr>
              <w:t xml:space="preserve"> </w:t>
            </w:r>
            <w:r w:rsidRPr="00D9517B">
              <w:rPr>
                <w:rFonts w:ascii="Times New Roman" w:hAnsi="Times New Roman"/>
                <w:sz w:val="24"/>
                <w:szCs w:val="24"/>
              </w:rPr>
              <w:t xml:space="preserve">1 с. </w:t>
            </w:r>
            <w:proofErr w:type="spellStart"/>
            <w:r w:rsidRPr="00D9517B">
              <w:rPr>
                <w:rFonts w:ascii="Times New Roman" w:hAnsi="Times New Roman"/>
                <w:sz w:val="24"/>
                <w:szCs w:val="24"/>
              </w:rPr>
              <w:t>Мугур-Аксы</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Монгун-Тайгинского</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кожууна</w:t>
            </w:r>
            <w:proofErr w:type="spellEnd"/>
            <w:r w:rsidRPr="00D9517B">
              <w:rPr>
                <w:rFonts w:ascii="Times New Roman" w:hAnsi="Times New Roman"/>
                <w:sz w:val="24"/>
                <w:szCs w:val="24"/>
              </w:rPr>
              <w:t xml:space="preserve"> республики Тыва </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668020, Республика Тыва, </w:t>
            </w:r>
            <w:proofErr w:type="spellStart"/>
            <w:r w:rsidRPr="00D9517B">
              <w:rPr>
                <w:rFonts w:ascii="Times New Roman" w:hAnsi="Times New Roman"/>
                <w:sz w:val="24"/>
                <w:szCs w:val="24"/>
              </w:rPr>
              <w:t>Монгун-Тайгинский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00AC0349">
              <w:rPr>
                <w:rFonts w:ascii="Times New Roman" w:hAnsi="Times New Roman"/>
                <w:sz w:val="24"/>
                <w:szCs w:val="24"/>
              </w:rPr>
              <w:t xml:space="preserve">,               </w:t>
            </w:r>
            <w:r w:rsidR="00AC0349" w:rsidRPr="00D9517B">
              <w:rPr>
                <w:rFonts w:ascii="Times New Roman" w:hAnsi="Times New Roman"/>
                <w:sz w:val="24"/>
                <w:szCs w:val="24"/>
              </w:rPr>
              <w:t xml:space="preserve"> </w:t>
            </w:r>
            <w:r w:rsidRPr="00D9517B">
              <w:rPr>
                <w:rFonts w:ascii="Times New Roman" w:hAnsi="Times New Roman"/>
                <w:sz w:val="24"/>
                <w:szCs w:val="24"/>
              </w:rPr>
              <w:t xml:space="preserve">с. </w:t>
            </w:r>
            <w:proofErr w:type="spellStart"/>
            <w:r w:rsidRPr="00D9517B">
              <w:rPr>
                <w:rFonts w:ascii="Times New Roman" w:hAnsi="Times New Roman"/>
                <w:sz w:val="24"/>
                <w:szCs w:val="24"/>
              </w:rPr>
              <w:t>Мугур-Аксы</w:t>
            </w:r>
            <w:proofErr w:type="spellEnd"/>
            <w:r w:rsidRPr="00D9517B">
              <w:rPr>
                <w:rFonts w:ascii="Times New Roman" w:hAnsi="Times New Roman"/>
                <w:sz w:val="24"/>
                <w:szCs w:val="24"/>
              </w:rPr>
              <w:t xml:space="preserve">, ул. </w:t>
            </w:r>
            <w:proofErr w:type="spellStart"/>
            <w:r w:rsidRPr="00D9517B">
              <w:rPr>
                <w:rFonts w:ascii="Times New Roman" w:hAnsi="Times New Roman"/>
                <w:sz w:val="24"/>
                <w:szCs w:val="24"/>
              </w:rPr>
              <w:t>Кошкар-оол</w:t>
            </w:r>
            <w:proofErr w:type="spellEnd"/>
            <w:r w:rsidRPr="00D9517B">
              <w:rPr>
                <w:rFonts w:ascii="Times New Roman" w:hAnsi="Times New Roman"/>
                <w:sz w:val="24"/>
                <w:szCs w:val="24"/>
              </w:rPr>
              <w:t>, д.</w:t>
            </w:r>
            <w:r w:rsidR="00316FDF" w:rsidRPr="00D9517B">
              <w:rPr>
                <w:rFonts w:ascii="Times New Roman" w:hAnsi="Times New Roman"/>
                <w:sz w:val="24"/>
                <w:szCs w:val="24"/>
              </w:rPr>
              <w:t xml:space="preserve"> </w:t>
            </w:r>
            <w:r w:rsidRPr="00D9517B">
              <w:rPr>
                <w:rFonts w:ascii="Times New Roman" w:hAnsi="Times New Roman"/>
                <w:sz w:val="24"/>
                <w:szCs w:val="24"/>
              </w:rPr>
              <w:t>3</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38 938,4</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38 549,1</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389,3</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14. МБОУ СОШ с.</w:t>
            </w:r>
            <w:r w:rsidR="00316FDF" w:rsidRPr="00D9517B">
              <w:rPr>
                <w:rFonts w:ascii="Times New Roman" w:hAnsi="Times New Roman"/>
                <w:sz w:val="24"/>
                <w:szCs w:val="24"/>
              </w:rPr>
              <w:t xml:space="preserve"> </w:t>
            </w:r>
            <w:r w:rsidRPr="00D9517B">
              <w:rPr>
                <w:rFonts w:ascii="Times New Roman" w:hAnsi="Times New Roman"/>
                <w:sz w:val="24"/>
                <w:szCs w:val="24"/>
              </w:rPr>
              <w:t xml:space="preserve">Элегест </w:t>
            </w:r>
          </w:p>
        </w:tc>
        <w:tc>
          <w:tcPr>
            <w:tcW w:w="6237" w:type="dxa"/>
          </w:tcPr>
          <w:p w:rsidR="00122ECA" w:rsidRPr="00D9517B" w:rsidRDefault="00077FA0" w:rsidP="00077FA0">
            <w:pPr>
              <w:spacing w:after="0" w:line="240" w:lineRule="auto"/>
              <w:rPr>
                <w:rFonts w:ascii="Times New Roman" w:hAnsi="Times New Roman"/>
                <w:sz w:val="24"/>
                <w:szCs w:val="24"/>
              </w:rPr>
            </w:pPr>
            <w:r>
              <w:rPr>
                <w:rFonts w:ascii="Times New Roman" w:hAnsi="Times New Roman"/>
                <w:sz w:val="24"/>
                <w:szCs w:val="24"/>
              </w:rPr>
              <w:t xml:space="preserve">667902, </w:t>
            </w:r>
            <w:r w:rsidR="00122ECA" w:rsidRPr="00D9517B">
              <w:rPr>
                <w:rFonts w:ascii="Times New Roman" w:hAnsi="Times New Roman"/>
                <w:sz w:val="24"/>
                <w:szCs w:val="24"/>
              </w:rPr>
              <w:t>Республика Тыва</w:t>
            </w:r>
            <w:r w:rsidR="0028159C">
              <w:rPr>
                <w:rFonts w:ascii="Times New Roman" w:hAnsi="Times New Roman"/>
                <w:sz w:val="24"/>
                <w:szCs w:val="24"/>
              </w:rPr>
              <w:t>,</w:t>
            </w:r>
            <w:r w:rsidR="00122ECA" w:rsidRPr="00D9517B">
              <w:rPr>
                <w:rFonts w:ascii="Times New Roman" w:hAnsi="Times New Roman"/>
                <w:sz w:val="24"/>
                <w:szCs w:val="24"/>
              </w:rPr>
              <w:t xml:space="preserve"> </w:t>
            </w:r>
            <w:proofErr w:type="spellStart"/>
            <w:r w:rsidR="00122ECA" w:rsidRPr="00D9517B">
              <w:rPr>
                <w:rFonts w:ascii="Times New Roman" w:hAnsi="Times New Roman"/>
                <w:sz w:val="24"/>
                <w:szCs w:val="24"/>
              </w:rPr>
              <w:t>Чеди-Хольский</w:t>
            </w:r>
            <w:proofErr w:type="spellEnd"/>
            <w:r w:rsidR="00122ECA" w:rsidRPr="00D9517B">
              <w:rPr>
                <w:rFonts w:ascii="Times New Roman" w:hAnsi="Times New Roman"/>
                <w:sz w:val="24"/>
                <w:szCs w:val="24"/>
              </w:rPr>
              <w:t xml:space="preserve"> район</w:t>
            </w:r>
            <w:r w:rsidR="00AC0349">
              <w:rPr>
                <w:rFonts w:ascii="Times New Roman" w:hAnsi="Times New Roman"/>
                <w:sz w:val="24"/>
                <w:szCs w:val="24"/>
              </w:rPr>
              <w:t>,</w:t>
            </w:r>
            <w:r w:rsidR="00122ECA" w:rsidRPr="00D9517B">
              <w:rPr>
                <w:rFonts w:ascii="Times New Roman" w:hAnsi="Times New Roman"/>
                <w:sz w:val="24"/>
                <w:szCs w:val="24"/>
              </w:rPr>
              <w:t xml:space="preserve"> с. Элегест,</w:t>
            </w:r>
            <w:r>
              <w:rPr>
                <w:rFonts w:ascii="Times New Roman" w:hAnsi="Times New Roman"/>
                <w:sz w:val="24"/>
                <w:szCs w:val="24"/>
              </w:rPr>
              <w:t xml:space="preserve"> </w:t>
            </w:r>
            <w:r w:rsidR="00122ECA" w:rsidRPr="00D9517B">
              <w:rPr>
                <w:rFonts w:ascii="Times New Roman" w:hAnsi="Times New Roman"/>
                <w:sz w:val="24"/>
                <w:szCs w:val="24"/>
              </w:rPr>
              <w:t>ул. Школьная, д. 4</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25 376,7</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25 123,0</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253,7</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15. МБОУ </w:t>
            </w:r>
            <w:r w:rsidR="00127831" w:rsidRPr="00D9517B">
              <w:rPr>
                <w:rFonts w:ascii="Times New Roman" w:hAnsi="Times New Roman"/>
                <w:sz w:val="24"/>
                <w:szCs w:val="24"/>
              </w:rPr>
              <w:t>«</w:t>
            </w:r>
            <w:r w:rsidRPr="00D9517B">
              <w:rPr>
                <w:rFonts w:ascii="Times New Roman" w:hAnsi="Times New Roman"/>
                <w:sz w:val="24"/>
                <w:szCs w:val="24"/>
              </w:rPr>
              <w:t>Кызыл-</w:t>
            </w:r>
            <w:proofErr w:type="spellStart"/>
            <w:r w:rsidRPr="00D9517B">
              <w:rPr>
                <w:rFonts w:ascii="Times New Roman" w:hAnsi="Times New Roman"/>
                <w:sz w:val="24"/>
                <w:szCs w:val="24"/>
              </w:rPr>
              <w:t>Дагская</w:t>
            </w:r>
            <w:proofErr w:type="spellEnd"/>
            <w:r w:rsidRPr="00D9517B">
              <w:rPr>
                <w:rFonts w:ascii="Times New Roman" w:hAnsi="Times New Roman"/>
                <w:sz w:val="24"/>
                <w:szCs w:val="24"/>
              </w:rPr>
              <w:t xml:space="preserve"> СОШ</w:t>
            </w:r>
            <w:r w:rsidR="00127831" w:rsidRPr="00D9517B">
              <w:rPr>
                <w:rFonts w:ascii="Times New Roman" w:hAnsi="Times New Roman"/>
                <w:sz w:val="24"/>
                <w:szCs w:val="24"/>
              </w:rPr>
              <w:t>»</w:t>
            </w:r>
            <w:r w:rsidRPr="00D9517B">
              <w:rPr>
                <w:rFonts w:ascii="Times New Roman" w:hAnsi="Times New Roman"/>
                <w:sz w:val="24"/>
                <w:szCs w:val="24"/>
              </w:rPr>
              <w:t xml:space="preserve"> </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668013, Республика Тыва, Бай-</w:t>
            </w:r>
            <w:proofErr w:type="spellStart"/>
            <w:r w:rsidRPr="00D9517B">
              <w:rPr>
                <w:rFonts w:ascii="Times New Roman" w:hAnsi="Times New Roman"/>
                <w:sz w:val="24"/>
                <w:szCs w:val="24"/>
              </w:rPr>
              <w:t>Тайгинский</w:t>
            </w:r>
            <w:proofErr w:type="spellEnd"/>
            <w:r w:rsidRPr="00D9517B">
              <w:rPr>
                <w:rFonts w:ascii="Times New Roman" w:hAnsi="Times New Roman"/>
                <w:sz w:val="24"/>
                <w:szCs w:val="24"/>
              </w:rPr>
              <w:t xml:space="preserve"> район, с. Кызыл-</w:t>
            </w:r>
            <w:proofErr w:type="spellStart"/>
            <w:r w:rsidRPr="00D9517B">
              <w:rPr>
                <w:rFonts w:ascii="Times New Roman" w:hAnsi="Times New Roman"/>
                <w:sz w:val="24"/>
                <w:szCs w:val="24"/>
              </w:rPr>
              <w:t>Даг</w:t>
            </w:r>
            <w:proofErr w:type="spellEnd"/>
            <w:r w:rsidRPr="00D9517B">
              <w:rPr>
                <w:rFonts w:ascii="Times New Roman" w:hAnsi="Times New Roman"/>
                <w:sz w:val="24"/>
                <w:szCs w:val="24"/>
              </w:rPr>
              <w:t>, ул. Коп-</w:t>
            </w:r>
            <w:proofErr w:type="spellStart"/>
            <w:r w:rsidRPr="00D9517B">
              <w:rPr>
                <w:rFonts w:ascii="Times New Roman" w:hAnsi="Times New Roman"/>
                <w:sz w:val="24"/>
                <w:szCs w:val="24"/>
              </w:rPr>
              <w:t>Соок</w:t>
            </w:r>
            <w:proofErr w:type="spellEnd"/>
            <w:r w:rsidRPr="00D9517B">
              <w:rPr>
                <w:rFonts w:ascii="Times New Roman" w:hAnsi="Times New Roman"/>
                <w:sz w:val="24"/>
                <w:szCs w:val="24"/>
              </w:rPr>
              <w:t>, д. 16</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22 733,5</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22 506,2</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223,3</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16. МБОУ СОШ №</w:t>
            </w:r>
            <w:r w:rsidR="00316FDF" w:rsidRPr="00D9517B">
              <w:rPr>
                <w:rFonts w:ascii="Times New Roman" w:hAnsi="Times New Roman"/>
                <w:sz w:val="24"/>
                <w:szCs w:val="24"/>
              </w:rPr>
              <w:t xml:space="preserve"> </w:t>
            </w:r>
            <w:r w:rsidRPr="00D9517B">
              <w:rPr>
                <w:rFonts w:ascii="Times New Roman" w:hAnsi="Times New Roman"/>
                <w:sz w:val="24"/>
                <w:szCs w:val="24"/>
              </w:rPr>
              <w:t xml:space="preserve">1 с. Кызыл-Мажалык </w:t>
            </w:r>
          </w:p>
        </w:tc>
        <w:tc>
          <w:tcPr>
            <w:tcW w:w="6237" w:type="dxa"/>
          </w:tcPr>
          <w:p w:rsidR="00316FDF"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668040, Республика Тыва, </w:t>
            </w:r>
            <w:proofErr w:type="spellStart"/>
            <w:r w:rsidRPr="00D9517B">
              <w:rPr>
                <w:rFonts w:ascii="Times New Roman" w:hAnsi="Times New Roman"/>
                <w:sz w:val="24"/>
                <w:szCs w:val="24"/>
              </w:rPr>
              <w:t>Барун-Хемчикский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Pr="00D9517B">
              <w:rPr>
                <w:rFonts w:ascii="Times New Roman" w:hAnsi="Times New Roman"/>
                <w:sz w:val="24"/>
                <w:szCs w:val="24"/>
              </w:rPr>
              <w:t>,</w:t>
            </w:r>
          </w:p>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с. Кызыл-Мажалык, ул. </w:t>
            </w:r>
            <w:proofErr w:type="spellStart"/>
            <w:r w:rsidRPr="00D9517B">
              <w:rPr>
                <w:rFonts w:ascii="Times New Roman" w:hAnsi="Times New Roman"/>
                <w:sz w:val="24"/>
                <w:szCs w:val="24"/>
              </w:rPr>
              <w:t>Чургуй-оола</w:t>
            </w:r>
            <w:proofErr w:type="spellEnd"/>
            <w:r w:rsidRPr="00D9517B">
              <w:rPr>
                <w:rFonts w:ascii="Times New Roman" w:hAnsi="Times New Roman"/>
                <w:sz w:val="24"/>
                <w:szCs w:val="24"/>
              </w:rPr>
              <w:t>, д.</w:t>
            </w:r>
            <w:r w:rsidR="00316FDF" w:rsidRPr="00D9517B">
              <w:rPr>
                <w:rFonts w:ascii="Times New Roman" w:hAnsi="Times New Roman"/>
                <w:sz w:val="24"/>
                <w:szCs w:val="24"/>
              </w:rPr>
              <w:t xml:space="preserve"> </w:t>
            </w:r>
            <w:r w:rsidRPr="00D9517B">
              <w:rPr>
                <w:rFonts w:ascii="Times New Roman" w:hAnsi="Times New Roman"/>
                <w:sz w:val="24"/>
                <w:szCs w:val="24"/>
              </w:rPr>
              <w:t>42</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40 483,6</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40 078,8</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404,8</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17. МБОУ СОШ с. </w:t>
            </w:r>
            <w:proofErr w:type="spellStart"/>
            <w:r w:rsidRPr="00D9517B">
              <w:rPr>
                <w:rFonts w:ascii="Times New Roman" w:hAnsi="Times New Roman"/>
                <w:sz w:val="24"/>
                <w:szCs w:val="24"/>
              </w:rPr>
              <w:t>Эйлиг-Хемский</w:t>
            </w:r>
            <w:proofErr w:type="spellEnd"/>
            <w:r w:rsidRPr="00D9517B">
              <w:rPr>
                <w:rFonts w:ascii="Times New Roman" w:hAnsi="Times New Roman"/>
                <w:sz w:val="24"/>
                <w:szCs w:val="24"/>
              </w:rPr>
              <w:t xml:space="preserve"> </w:t>
            </w:r>
          </w:p>
        </w:tc>
        <w:tc>
          <w:tcPr>
            <w:tcW w:w="6237" w:type="dxa"/>
          </w:tcPr>
          <w:p w:rsidR="00122ECA" w:rsidRPr="00D9517B" w:rsidRDefault="00122ECA" w:rsidP="00AC0349">
            <w:pPr>
              <w:spacing w:after="0" w:line="240" w:lineRule="auto"/>
              <w:rPr>
                <w:rFonts w:ascii="Times New Roman" w:hAnsi="Times New Roman"/>
                <w:sz w:val="24"/>
                <w:szCs w:val="24"/>
              </w:rPr>
            </w:pPr>
            <w:r w:rsidRPr="00D9517B">
              <w:rPr>
                <w:rFonts w:ascii="Times New Roman" w:hAnsi="Times New Roman"/>
                <w:sz w:val="24"/>
                <w:szCs w:val="24"/>
              </w:rPr>
              <w:t xml:space="preserve">668210, Республика Тыва, </w:t>
            </w:r>
            <w:proofErr w:type="spellStart"/>
            <w:r w:rsidRPr="00D9517B">
              <w:rPr>
                <w:rFonts w:ascii="Times New Roman" w:hAnsi="Times New Roman"/>
                <w:sz w:val="24"/>
                <w:szCs w:val="24"/>
              </w:rPr>
              <w:t>Улуг-Хемск</w:t>
            </w:r>
            <w:r w:rsidR="00AC0349">
              <w:rPr>
                <w:rFonts w:ascii="Times New Roman" w:hAnsi="Times New Roman"/>
                <w:sz w:val="24"/>
                <w:szCs w:val="24"/>
              </w:rPr>
              <w:t>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Pr="00D9517B">
              <w:rPr>
                <w:rFonts w:ascii="Times New Roman" w:hAnsi="Times New Roman"/>
                <w:sz w:val="24"/>
                <w:szCs w:val="24"/>
              </w:rPr>
              <w:t>,</w:t>
            </w:r>
            <w:r w:rsidR="00AC0349">
              <w:rPr>
                <w:rFonts w:ascii="Times New Roman" w:hAnsi="Times New Roman"/>
                <w:sz w:val="24"/>
                <w:szCs w:val="24"/>
              </w:rPr>
              <w:t xml:space="preserve"> </w:t>
            </w:r>
            <w:r w:rsidRPr="00D9517B">
              <w:rPr>
                <w:rFonts w:ascii="Times New Roman" w:hAnsi="Times New Roman"/>
                <w:sz w:val="24"/>
                <w:szCs w:val="24"/>
              </w:rPr>
              <w:t xml:space="preserve">с. </w:t>
            </w:r>
            <w:proofErr w:type="spellStart"/>
            <w:r w:rsidRPr="00D9517B">
              <w:rPr>
                <w:rFonts w:ascii="Times New Roman" w:hAnsi="Times New Roman"/>
                <w:sz w:val="24"/>
                <w:szCs w:val="24"/>
              </w:rPr>
              <w:t>Эй</w:t>
            </w:r>
            <w:r w:rsidR="00316FDF" w:rsidRPr="00D9517B">
              <w:rPr>
                <w:rFonts w:ascii="Times New Roman" w:hAnsi="Times New Roman"/>
                <w:sz w:val="24"/>
                <w:szCs w:val="24"/>
              </w:rPr>
              <w:t>лиг-Хем</w:t>
            </w:r>
            <w:proofErr w:type="spellEnd"/>
            <w:r w:rsidR="00316FDF" w:rsidRPr="00D9517B">
              <w:rPr>
                <w:rFonts w:ascii="Times New Roman" w:hAnsi="Times New Roman"/>
                <w:sz w:val="24"/>
                <w:szCs w:val="24"/>
              </w:rPr>
              <w:t xml:space="preserve">, ул. </w:t>
            </w:r>
            <w:proofErr w:type="spellStart"/>
            <w:r w:rsidR="00316FDF" w:rsidRPr="00D9517B">
              <w:rPr>
                <w:rFonts w:ascii="Times New Roman" w:hAnsi="Times New Roman"/>
                <w:sz w:val="24"/>
                <w:szCs w:val="24"/>
              </w:rPr>
              <w:t>М</w:t>
            </w:r>
            <w:r w:rsidRPr="00D9517B">
              <w:rPr>
                <w:rFonts w:ascii="Times New Roman" w:hAnsi="Times New Roman"/>
                <w:sz w:val="24"/>
                <w:szCs w:val="24"/>
              </w:rPr>
              <w:t>аадыр-оол</w:t>
            </w:r>
            <w:proofErr w:type="spellEnd"/>
            <w:r w:rsidRPr="00D9517B">
              <w:rPr>
                <w:rFonts w:ascii="Times New Roman" w:hAnsi="Times New Roman"/>
                <w:sz w:val="24"/>
                <w:szCs w:val="24"/>
              </w:rPr>
              <w:t xml:space="preserve">, </w:t>
            </w:r>
            <w:r w:rsidR="00316FDF" w:rsidRPr="00D9517B">
              <w:rPr>
                <w:rFonts w:ascii="Times New Roman" w:hAnsi="Times New Roman"/>
                <w:sz w:val="24"/>
                <w:szCs w:val="24"/>
              </w:rPr>
              <w:t xml:space="preserve">д. </w:t>
            </w:r>
            <w:r w:rsidRPr="00D9517B">
              <w:rPr>
                <w:rFonts w:ascii="Times New Roman" w:hAnsi="Times New Roman"/>
                <w:sz w:val="24"/>
                <w:szCs w:val="24"/>
              </w:rPr>
              <w:t>2</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25 633,1</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25 376,8</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256,3</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18. МБОУ </w:t>
            </w:r>
            <w:r w:rsidR="00127831" w:rsidRPr="00D9517B">
              <w:rPr>
                <w:rFonts w:ascii="Times New Roman" w:hAnsi="Times New Roman"/>
                <w:sz w:val="24"/>
                <w:szCs w:val="24"/>
              </w:rPr>
              <w:t>«</w:t>
            </w:r>
            <w:proofErr w:type="spellStart"/>
            <w:r w:rsidRPr="00D9517B">
              <w:rPr>
                <w:rFonts w:ascii="Times New Roman" w:hAnsi="Times New Roman"/>
                <w:sz w:val="24"/>
                <w:szCs w:val="24"/>
              </w:rPr>
              <w:t>Чыраа-Бажинская</w:t>
            </w:r>
            <w:proofErr w:type="spellEnd"/>
            <w:r w:rsidRPr="00D9517B">
              <w:rPr>
                <w:rFonts w:ascii="Times New Roman" w:hAnsi="Times New Roman"/>
                <w:sz w:val="24"/>
                <w:szCs w:val="24"/>
              </w:rPr>
              <w:t xml:space="preserve"> СОШ</w:t>
            </w:r>
            <w:r w:rsidR="00127831" w:rsidRPr="00D9517B">
              <w:rPr>
                <w:rFonts w:ascii="Times New Roman" w:hAnsi="Times New Roman"/>
                <w:sz w:val="24"/>
                <w:szCs w:val="24"/>
              </w:rPr>
              <w:t>»</w:t>
            </w:r>
          </w:p>
        </w:tc>
        <w:tc>
          <w:tcPr>
            <w:tcW w:w="6237" w:type="dxa"/>
          </w:tcPr>
          <w:p w:rsidR="00122ECA" w:rsidRPr="00D9517B" w:rsidRDefault="00077FA0" w:rsidP="0069316E">
            <w:pPr>
              <w:spacing w:after="0" w:line="240" w:lineRule="auto"/>
              <w:rPr>
                <w:rFonts w:ascii="Times New Roman" w:hAnsi="Times New Roman"/>
                <w:sz w:val="24"/>
                <w:szCs w:val="24"/>
              </w:rPr>
            </w:pPr>
            <w:r>
              <w:rPr>
                <w:rFonts w:ascii="Times New Roman" w:hAnsi="Times New Roman"/>
                <w:sz w:val="24"/>
                <w:szCs w:val="24"/>
              </w:rPr>
              <w:t xml:space="preserve">668101, </w:t>
            </w:r>
            <w:r w:rsidR="00122ECA" w:rsidRPr="00D9517B">
              <w:rPr>
                <w:rFonts w:ascii="Times New Roman" w:hAnsi="Times New Roman"/>
                <w:sz w:val="24"/>
                <w:szCs w:val="24"/>
              </w:rPr>
              <w:t xml:space="preserve">Республика Тыва, </w:t>
            </w:r>
            <w:proofErr w:type="spellStart"/>
            <w:r w:rsidR="00122ECA" w:rsidRPr="00D9517B">
              <w:rPr>
                <w:rFonts w:ascii="Times New Roman" w:hAnsi="Times New Roman"/>
                <w:sz w:val="24"/>
                <w:szCs w:val="24"/>
              </w:rPr>
              <w:t>Дзун-Хемчикский</w:t>
            </w:r>
            <w:proofErr w:type="spellEnd"/>
            <w:r w:rsidR="00122ECA" w:rsidRPr="00D9517B">
              <w:rPr>
                <w:rFonts w:ascii="Times New Roman" w:hAnsi="Times New Roman"/>
                <w:sz w:val="24"/>
                <w:szCs w:val="24"/>
              </w:rPr>
              <w:t xml:space="preserve"> район, с. </w:t>
            </w:r>
            <w:proofErr w:type="spellStart"/>
            <w:r w:rsidR="00122ECA" w:rsidRPr="00D9517B">
              <w:rPr>
                <w:rFonts w:ascii="Times New Roman" w:hAnsi="Times New Roman"/>
                <w:sz w:val="24"/>
                <w:szCs w:val="24"/>
              </w:rPr>
              <w:t>Чыраа-Бажы</w:t>
            </w:r>
            <w:proofErr w:type="spellEnd"/>
            <w:r w:rsidR="00122ECA" w:rsidRPr="00D9517B">
              <w:rPr>
                <w:rFonts w:ascii="Times New Roman" w:hAnsi="Times New Roman"/>
                <w:sz w:val="24"/>
                <w:szCs w:val="24"/>
              </w:rPr>
              <w:t xml:space="preserve">, ул. Ленина, </w:t>
            </w:r>
            <w:r w:rsidR="0094031C">
              <w:rPr>
                <w:rFonts w:ascii="Times New Roman" w:hAnsi="Times New Roman"/>
                <w:sz w:val="24"/>
                <w:szCs w:val="24"/>
              </w:rPr>
              <w:t xml:space="preserve">д. </w:t>
            </w:r>
            <w:r w:rsidR="00122ECA" w:rsidRPr="00D9517B">
              <w:rPr>
                <w:rFonts w:ascii="Times New Roman" w:hAnsi="Times New Roman"/>
                <w:sz w:val="24"/>
                <w:szCs w:val="24"/>
              </w:rPr>
              <w:t>57</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44 121,4</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43 680,2</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441,2</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19. МБОУ </w:t>
            </w:r>
            <w:r w:rsidR="00127831" w:rsidRPr="00D9517B">
              <w:rPr>
                <w:rFonts w:ascii="Times New Roman" w:hAnsi="Times New Roman"/>
                <w:sz w:val="24"/>
                <w:szCs w:val="24"/>
              </w:rPr>
              <w:t>«</w:t>
            </w:r>
            <w:proofErr w:type="spellStart"/>
            <w:r w:rsidRPr="00D9517B">
              <w:rPr>
                <w:rFonts w:ascii="Times New Roman" w:hAnsi="Times New Roman"/>
                <w:sz w:val="24"/>
                <w:szCs w:val="24"/>
              </w:rPr>
              <w:t>Саглынская</w:t>
            </w:r>
            <w:proofErr w:type="spellEnd"/>
            <w:r w:rsidRPr="00D9517B">
              <w:rPr>
                <w:rFonts w:ascii="Times New Roman" w:hAnsi="Times New Roman"/>
                <w:sz w:val="24"/>
                <w:szCs w:val="24"/>
              </w:rPr>
              <w:t xml:space="preserve"> СОШ </w:t>
            </w:r>
            <w:proofErr w:type="spellStart"/>
            <w:r w:rsidRPr="00D9517B">
              <w:rPr>
                <w:rFonts w:ascii="Times New Roman" w:hAnsi="Times New Roman"/>
                <w:sz w:val="24"/>
                <w:szCs w:val="24"/>
              </w:rPr>
              <w:t>Овюрского</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кожууна</w:t>
            </w:r>
            <w:proofErr w:type="spellEnd"/>
            <w:r w:rsidR="00127831" w:rsidRPr="00D9517B">
              <w:rPr>
                <w:rFonts w:ascii="Times New Roman" w:hAnsi="Times New Roman"/>
                <w:sz w:val="24"/>
                <w:szCs w:val="24"/>
              </w:rPr>
              <w:t>»</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668141, Республика Тыва, </w:t>
            </w:r>
            <w:proofErr w:type="spellStart"/>
            <w:r w:rsidRPr="00D9517B">
              <w:rPr>
                <w:rFonts w:ascii="Times New Roman" w:hAnsi="Times New Roman"/>
                <w:sz w:val="24"/>
                <w:szCs w:val="24"/>
              </w:rPr>
              <w:t>Овюрский</w:t>
            </w:r>
            <w:proofErr w:type="spellEnd"/>
            <w:r w:rsidRPr="00D9517B">
              <w:rPr>
                <w:rFonts w:ascii="Times New Roman" w:hAnsi="Times New Roman"/>
                <w:sz w:val="24"/>
                <w:szCs w:val="24"/>
              </w:rPr>
              <w:t xml:space="preserve"> район, с. </w:t>
            </w:r>
            <w:proofErr w:type="spellStart"/>
            <w:r w:rsidRPr="00D9517B">
              <w:rPr>
                <w:rFonts w:ascii="Times New Roman" w:hAnsi="Times New Roman"/>
                <w:sz w:val="24"/>
                <w:szCs w:val="24"/>
              </w:rPr>
              <w:t>Саглы</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ул.Чанчы-Хоо</w:t>
            </w:r>
            <w:proofErr w:type="spellEnd"/>
            <w:r w:rsidRPr="00D9517B">
              <w:rPr>
                <w:rFonts w:ascii="Times New Roman" w:hAnsi="Times New Roman"/>
                <w:sz w:val="24"/>
                <w:szCs w:val="24"/>
              </w:rPr>
              <w:t>, д.</w:t>
            </w:r>
            <w:r w:rsidR="00316FDF" w:rsidRPr="00D9517B">
              <w:rPr>
                <w:rFonts w:ascii="Times New Roman" w:hAnsi="Times New Roman"/>
                <w:sz w:val="24"/>
                <w:szCs w:val="24"/>
              </w:rPr>
              <w:t xml:space="preserve"> </w:t>
            </w:r>
            <w:r w:rsidRPr="00D9517B">
              <w:rPr>
                <w:rFonts w:ascii="Times New Roman" w:hAnsi="Times New Roman"/>
                <w:sz w:val="24"/>
                <w:szCs w:val="24"/>
              </w:rPr>
              <w:t>2</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40 300,6</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39 897,6</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403,0</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20. МБОУ СОШ №</w:t>
            </w:r>
            <w:r w:rsidR="00316FDF" w:rsidRPr="00D9517B">
              <w:rPr>
                <w:rFonts w:ascii="Times New Roman" w:hAnsi="Times New Roman"/>
                <w:sz w:val="24"/>
                <w:szCs w:val="24"/>
              </w:rPr>
              <w:t xml:space="preserve"> </w:t>
            </w:r>
            <w:r w:rsidRPr="00D9517B">
              <w:rPr>
                <w:rFonts w:ascii="Times New Roman" w:hAnsi="Times New Roman"/>
                <w:sz w:val="24"/>
                <w:szCs w:val="24"/>
              </w:rPr>
              <w:t>3 г. Чадана</w:t>
            </w:r>
          </w:p>
        </w:tc>
        <w:tc>
          <w:tcPr>
            <w:tcW w:w="6237" w:type="dxa"/>
          </w:tcPr>
          <w:p w:rsidR="00316FDF"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668110, Республика Тыва, </w:t>
            </w:r>
            <w:proofErr w:type="spellStart"/>
            <w:r w:rsidRPr="00D9517B">
              <w:rPr>
                <w:rFonts w:ascii="Times New Roman" w:hAnsi="Times New Roman"/>
                <w:sz w:val="24"/>
                <w:szCs w:val="24"/>
              </w:rPr>
              <w:t>Дзун-Хемчикский</w:t>
            </w:r>
            <w:proofErr w:type="spellEnd"/>
            <w:r w:rsidRPr="00D9517B">
              <w:rPr>
                <w:rFonts w:ascii="Times New Roman" w:hAnsi="Times New Roman"/>
                <w:sz w:val="24"/>
                <w:szCs w:val="24"/>
              </w:rPr>
              <w:t xml:space="preserve"> район,</w:t>
            </w:r>
          </w:p>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г. Чадан, ул. Сельская</w:t>
            </w:r>
            <w:r w:rsidR="00316FDF" w:rsidRPr="00D9517B">
              <w:rPr>
                <w:rFonts w:ascii="Times New Roman" w:hAnsi="Times New Roman"/>
                <w:sz w:val="24"/>
                <w:szCs w:val="24"/>
              </w:rPr>
              <w:t>, д.</w:t>
            </w:r>
            <w:r w:rsidRPr="00D9517B">
              <w:rPr>
                <w:rFonts w:ascii="Times New Roman" w:hAnsi="Times New Roman"/>
                <w:sz w:val="24"/>
                <w:szCs w:val="24"/>
              </w:rPr>
              <w:t xml:space="preserve"> 2</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30 215,2</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29 913,1</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302,5</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69316E">
        <w:trPr>
          <w:trHeight w:val="20"/>
          <w:jc w:val="center"/>
        </w:trPr>
        <w:tc>
          <w:tcPr>
            <w:tcW w:w="4253"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21. МБОУ СОШ им. Ш.Ч. </w:t>
            </w:r>
            <w:proofErr w:type="spellStart"/>
            <w:r w:rsidRPr="00D9517B">
              <w:rPr>
                <w:rFonts w:ascii="Times New Roman" w:hAnsi="Times New Roman"/>
                <w:sz w:val="24"/>
                <w:szCs w:val="24"/>
              </w:rPr>
              <w:t>Сат</w:t>
            </w:r>
            <w:proofErr w:type="spellEnd"/>
            <w:r w:rsidRPr="00D9517B">
              <w:rPr>
                <w:rFonts w:ascii="Times New Roman" w:hAnsi="Times New Roman"/>
                <w:sz w:val="24"/>
                <w:szCs w:val="24"/>
              </w:rPr>
              <w:t xml:space="preserve"> с. Чаа-Холь</w:t>
            </w:r>
          </w:p>
        </w:tc>
        <w:tc>
          <w:tcPr>
            <w:tcW w:w="6237"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668221, Республика Тыва, </w:t>
            </w:r>
            <w:proofErr w:type="spellStart"/>
            <w:r w:rsidRPr="00D9517B">
              <w:rPr>
                <w:rFonts w:ascii="Times New Roman" w:hAnsi="Times New Roman"/>
                <w:sz w:val="24"/>
                <w:szCs w:val="24"/>
              </w:rPr>
              <w:t>Чаа-Хольский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Pr="00D9517B">
              <w:rPr>
                <w:rFonts w:ascii="Times New Roman" w:hAnsi="Times New Roman"/>
                <w:sz w:val="24"/>
                <w:szCs w:val="24"/>
              </w:rPr>
              <w:t xml:space="preserve">, с. Чаа-Холь, ул. Школьная, </w:t>
            </w:r>
            <w:r w:rsidR="00316FDF" w:rsidRPr="00D9517B">
              <w:rPr>
                <w:rFonts w:ascii="Times New Roman" w:hAnsi="Times New Roman"/>
                <w:sz w:val="24"/>
                <w:szCs w:val="24"/>
              </w:rPr>
              <w:t xml:space="preserve">д. </w:t>
            </w:r>
            <w:r w:rsidRPr="00D9517B">
              <w:rPr>
                <w:rFonts w:ascii="Times New Roman" w:hAnsi="Times New Roman"/>
                <w:sz w:val="24"/>
                <w:szCs w:val="24"/>
              </w:rPr>
              <w:t>1</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35 663,7</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35 307,1</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356,6</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bl>
    <w:p w:rsidR="00AC0349" w:rsidRDefault="00AC0349">
      <w:r>
        <w:br w:type="page"/>
      </w:r>
    </w:p>
    <w:p w:rsidR="00AC0349" w:rsidRPr="00AC0349" w:rsidRDefault="00AC0349" w:rsidP="00AC0349">
      <w:pPr>
        <w:spacing w:after="0" w:line="240" w:lineRule="auto"/>
        <w:rPr>
          <w:sz w:val="2"/>
        </w:rPr>
      </w:pPr>
    </w:p>
    <w:tbl>
      <w:tblPr>
        <w:tblW w:w="16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96"/>
        <w:gridCol w:w="6194"/>
        <w:gridCol w:w="1418"/>
        <w:gridCol w:w="1417"/>
        <w:gridCol w:w="1560"/>
        <w:gridCol w:w="1189"/>
      </w:tblGrid>
      <w:tr w:rsidR="00AC0349" w:rsidRPr="00D9517B" w:rsidTr="00810E35">
        <w:trPr>
          <w:trHeight w:val="20"/>
          <w:tblHeader/>
          <w:jc w:val="center"/>
        </w:trPr>
        <w:tc>
          <w:tcPr>
            <w:tcW w:w="4296" w:type="dxa"/>
          </w:tcPr>
          <w:p w:rsidR="00AC0349" w:rsidRPr="00D9517B" w:rsidRDefault="00AC0349" w:rsidP="00AC0349">
            <w:pPr>
              <w:spacing w:after="0" w:line="240" w:lineRule="auto"/>
              <w:jc w:val="center"/>
              <w:rPr>
                <w:rFonts w:ascii="Times New Roman" w:hAnsi="Times New Roman"/>
                <w:sz w:val="24"/>
                <w:szCs w:val="24"/>
              </w:rPr>
            </w:pPr>
            <w:r>
              <w:rPr>
                <w:rFonts w:ascii="Times New Roman" w:hAnsi="Times New Roman"/>
                <w:sz w:val="24"/>
                <w:szCs w:val="24"/>
              </w:rPr>
              <w:t>1</w:t>
            </w:r>
          </w:p>
        </w:tc>
        <w:tc>
          <w:tcPr>
            <w:tcW w:w="6194" w:type="dxa"/>
          </w:tcPr>
          <w:p w:rsidR="00AC0349" w:rsidRPr="00D9517B" w:rsidRDefault="00AC0349" w:rsidP="00AC0349">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AC0349" w:rsidRPr="00D9517B" w:rsidRDefault="00AC0349" w:rsidP="00AC0349">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AC0349" w:rsidRPr="00D9517B" w:rsidRDefault="00AC0349" w:rsidP="00AC0349">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tcPr>
          <w:p w:rsidR="00AC0349" w:rsidRPr="00D9517B" w:rsidRDefault="00AC0349" w:rsidP="00AC0349">
            <w:pPr>
              <w:spacing w:after="0" w:line="240" w:lineRule="auto"/>
              <w:jc w:val="center"/>
              <w:rPr>
                <w:rFonts w:ascii="Times New Roman" w:hAnsi="Times New Roman"/>
                <w:sz w:val="24"/>
                <w:szCs w:val="24"/>
              </w:rPr>
            </w:pPr>
            <w:r>
              <w:rPr>
                <w:rFonts w:ascii="Times New Roman" w:hAnsi="Times New Roman"/>
                <w:sz w:val="24"/>
                <w:szCs w:val="24"/>
              </w:rPr>
              <w:t>5</w:t>
            </w:r>
          </w:p>
        </w:tc>
        <w:tc>
          <w:tcPr>
            <w:tcW w:w="1189" w:type="dxa"/>
          </w:tcPr>
          <w:p w:rsidR="00AC0349" w:rsidRPr="00D9517B" w:rsidRDefault="00AC0349" w:rsidP="00AC0349">
            <w:pPr>
              <w:spacing w:after="0" w:line="240" w:lineRule="auto"/>
              <w:jc w:val="center"/>
              <w:rPr>
                <w:rFonts w:ascii="Times New Roman" w:hAnsi="Times New Roman"/>
                <w:sz w:val="24"/>
                <w:szCs w:val="24"/>
              </w:rPr>
            </w:pPr>
            <w:r>
              <w:rPr>
                <w:rFonts w:ascii="Times New Roman" w:hAnsi="Times New Roman"/>
                <w:sz w:val="24"/>
                <w:szCs w:val="24"/>
              </w:rPr>
              <w:t>6</w:t>
            </w:r>
          </w:p>
        </w:tc>
      </w:tr>
      <w:tr w:rsidR="00122ECA" w:rsidRPr="00D9517B" w:rsidTr="00810E35">
        <w:trPr>
          <w:trHeight w:val="20"/>
          <w:jc w:val="center"/>
        </w:trPr>
        <w:tc>
          <w:tcPr>
            <w:tcW w:w="4296"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22. МБОУ </w:t>
            </w:r>
            <w:r w:rsidR="00127831" w:rsidRPr="00D9517B">
              <w:rPr>
                <w:rFonts w:ascii="Times New Roman" w:hAnsi="Times New Roman"/>
                <w:sz w:val="24"/>
                <w:szCs w:val="24"/>
              </w:rPr>
              <w:t>«</w:t>
            </w:r>
            <w:proofErr w:type="spellStart"/>
            <w:r w:rsidRPr="00D9517B">
              <w:rPr>
                <w:rFonts w:ascii="Times New Roman" w:hAnsi="Times New Roman"/>
                <w:sz w:val="24"/>
                <w:szCs w:val="24"/>
              </w:rPr>
              <w:t>Дус-Дагская</w:t>
            </w:r>
            <w:proofErr w:type="spellEnd"/>
            <w:r w:rsidRPr="00D9517B">
              <w:rPr>
                <w:rFonts w:ascii="Times New Roman" w:hAnsi="Times New Roman"/>
                <w:sz w:val="24"/>
                <w:szCs w:val="24"/>
              </w:rPr>
              <w:t xml:space="preserve"> СОШ </w:t>
            </w:r>
            <w:proofErr w:type="spellStart"/>
            <w:r w:rsidRPr="00D9517B">
              <w:rPr>
                <w:rFonts w:ascii="Times New Roman" w:hAnsi="Times New Roman"/>
                <w:sz w:val="24"/>
                <w:szCs w:val="24"/>
              </w:rPr>
              <w:t>Овюрского</w:t>
            </w:r>
            <w:proofErr w:type="spellEnd"/>
            <w:r w:rsidRPr="00D9517B">
              <w:rPr>
                <w:rFonts w:ascii="Times New Roman" w:hAnsi="Times New Roman"/>
                <w:sz w:val="24"/>
                <w:szCs w:val="24"/>
              </w:rPr>
              <w:t xml:space="preserve"> </w:t>
            </w:r>
            <w:proofErr w:type="spellStart"/>
            <w:r w:rsidRPr="00D9517B">
              <w:rPr>
                <w:rFonts w:ascii="Times New Roman" w:hAnsi="Times New Roman"/>
                <w:sz w:val="24"/>
                <w:szCs w:val="24"/>
              </w:rPr>
              <w:t>кожууна</w:t>
            </w:r>
            <w:proofErr w:type="spellEnd"/>
            <w:r w:rsidR="00127831" w:rsidRPr="00D9517B">
              <w:rPr>
                <w:rFonts w:ascii="Times New Roman" w:hAnsi="Times New Roman"/>
                <w:sz w:val="24"/>
                <w:szCs w:val="24"/>
              </w:rPr>
              <w:t>»</w:t>
            </w:r>
          </w:p>
        </w:tc>
        <w:tc>
          <w:tcPr>
            <w:tcW w:w="6194" w:type="dxa"/>
          </w:tcPr>
          <w:p w:rsidR="0069316E"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668132, Республика Тыва, </w:t>
            </w:r>
            <w:proofErr w:type="spellStart"/>
            <w:r w:rsidRPr="00D9517B">
              <w:rPr>
                <w:rFonts w:ascii="Times New Roman" w:hAnsi="Times New Roman"/>
                <w:sz w:val="24"/>
                <w:szCs w:val="24"/>
              </w:rPr>
              <w:t>Овюрский</w:t>
            </w:r>
            <w:proofErr w:type="spellEnd"/>
            <w:r w:rsidRPr="00D9517B">
              <w:rPr>
                <w:rFonts w:ascii="Times New Roman" w:hAnsi="Times New Roman"/>
                <w:sz w:val="24"/>
                <w:szCs w:val="24"/>
              </w:rPr>
              <w:t xml:space="preserve"> район, с. </w:t>
            </w:r>
            <w:proofErr w:type="spellStart"/>
            <w:r w:rsidRPr="00D9517B">
              <w:rPr>
                <w:rFonts w:ascii="Times New Roman" w:hAnsi="Times New Roman"/>
                <w:sz w:val="24"/>
                <w:szCs w:val="24"/>
              </w:rPr>
              <w:t>Дус-Даг</w:t>
            </w:r>
            <w:proofErr w:type="spellEnd"/>
            <w:r w:rsidRPr="00D9517B">
              <w:rPr>
                <w:rFonts w:ascii="Times New Roman" w:hAnsi="Times New Roman"/>
                <w:sz w:val="24"/>
                <w:szCs w:val="24"/>
              </w:rPr>
              <w:t>,</w:t>
            </w:r>
          </w:p>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ул. Севен-</w:t>
            </w:r>
            <w:proofErr w:type="spellStart"/>
            <w:r w:rsidRPr="00D9517B">
              <w:rPr>
                <w:rFonts w:ascii="Times New Roman" w:hAnsi="Times New Roman"/>
                <w:sz w:val="24"/>
                <w:szCs w:val="24"/>
              </w:rPr>
              <w:t>оол</w:t>
            </w:r>
            <w:proofErr w:type="spellEnd"/>
            <w:r w:rsidRPr="00D9517B">
              <w:rPr>
                <w:rFonts w:ascii="Times New Roman" w:hAnsi="Times New Roman"/>
                <w:sz w:val="24"/>
                <w:szCs w:val="24"/>
              </w:rPr>
              <w:t>, д.</w:t>
            </w:r>
            <w:r w:rsidR="00316FDF" w:rsidRPr="00D9517B">
              <w:rPr>
                <w:rFonts w:ascii="Times New Roman" w:hAnsi="Times New Roman"/>
                <w:sz w:val="24"/>
                <w:szCs w:val="24"/>
              </w:rPr>
              <w:t xml:space="preserve"> </w:t>
            </w:r>
            <w:r w:rsidRPr="00D9517B">
              <w:rPr>
                <w:rFonts w:ascii="Times New Roman" w:hAnsi="Times New Roman"/>
                <w:sz w:val="24"/>
                <w:szCs w:val="24"/>
              </w:rPr>
              <w:t>8</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72 116,8</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71 395,7</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721,1</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810E35">
        <w:trPr>
          <w:trHeight w:val="20"/>
          <w:jc w:val="center"/>
        </w:trPr>
        <w:tc>
          <w:tcPr>
            <w:tcW w:w="4296"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23. МБОУ СОШ с. </w:t>
            </w:r>
            <w:proofErr w:type="spellStart"/>
            <w:r w:rsidRPr="00D9517B">
              <w:rPr>
                <w:rFonts w:ascii="Times New Roman" w:hAnsi="Times New Roman"/>
                <w:sz w:val="24"/>
                <w:szCs w:val="24"/>
              </w:rPr>
              <w:t>Барлык</w:t>
            </w:r>
            <w:proofErr w:type="spellEnd"/>
            <w:r w:rsidRPr="00D9517B">
              <w:rPr>
                <w:rFonts w:ascii="Times New Roman" w:hAnsi="Times New Roman"/>
                <w:sz w:val="24"/>
                <w:szCs w:val="24"/>
              </w:rPr>
              <w:t xml:space="preserve"> </w:t>
            </w:r>
          </w:p>
        </w:tc>
        <w:tc>
          <w:tcPr>
            <w:tcW w:w="6194" w:type="dxa"/>
          </w:tcPr>
          <w:p w:rsidR="00316FDF"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668043, Республика Тыва, </w:t>
            </w:r>
            <w:proofErr w:type="spellStart"/>
            <w:r w:rsidRPr="00D9517B">
              <w:rPr>
                <w:rFonts w:ascii="Times New Roman" w:hAnsi="Times New Roman"/>
                <w:sz w:val="24"/>
                <w:szCs w:val="24"/>
              </w:rPr>
              <w:t>Барун-Хем</w:t>
            </w:r>
            <w:r w:rsidR="00AC0349">
              <w:rPr>
                <w:rFonts w:ascii="Times New Roman" w:hAnsi="Times New Roman"/>
                <w:sz w:val="24"/>
                <w:szCs w:val="24"/>
              </w:rPr>
              <w:t>ч</w:t>
            </w:r>
            <w:r w:rsidRPr="00D9517B">
              <w:rPr>
                <w:rFonts w:ascii="Times New Roman" w:hAnsi="Times New Roman"/>
                <w:sz w:val="24"/>
                <w:szCs w:val="24"/>
              </w:rPr>
              <w:t>икский</w:t>
            </w:r>
            <w:proofErr w:type="spellEnd"/>
            <w:r w:rsidRPr="00D9517B">
              <w:rPr>
                <w:rFonts w:ascii="Times New Roman" w:hAnsi="Times New Roman"/>
                <w:sz w:val="24"/>
                <w:szCs w:val="24"/>
              </w:rPr>
              <w:t xml:space="preserve"> </w:t>
            </w:r>
            <w:r w:rsidR="00AC0349" w:rsidRPr="00D9517B">
              <w:rPr>
                <w:rFonts w:ascii="Times New Roman" w:hAnsi="Times New Roman"/>
                <w:sz w:val="24"/>
                <w:szCs w:val="24"/>
              </w:rPr>
              <w:t>район</w:t>
            </w:r>
            <w:r w:rsidRPr="00D9517B">
              <w:rPr>
                <w:rFonts w:ascii="Times New Roman" w:hAnsi="Times New Roman"/>
                <w:sz w:val="24"/>
                <w:szCs w:val="24"/>
              </w:rPr>
              <w:t>,</w:t>
            </w:r>
          </w:p>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с.</w:t>
            </w:r>
            <w:r w:rsidR="00316FDF" w:rsidRPr="00D9517B">
              <w:rPr>
                <w:rFonts w:ascii="Times New Roman" w:hAnsi="Times New Roman"/>
                <w:sz w:val="24"/>
                <w:szCs w:val="24"/>
              </w:rPr>
              <w:t xml:space="preserve"> </w:t>
            </w:r>
            <w:proofErr w:type="spellStart"/>
            <w:r w:rsidRPr="00D9517B">
              <w:rPr>
                <w:rFonts w:ascii="Times New Roman" w:hAnsi="Times New Roman"/>
                <w:sz w:val="24"/>
                <w:szCs w:val="24"/>
              </w:rPr>
              <w:t>Барлык</w:t>
            </w:r>
            <w:proofErr w:type="spellEnd"/>
            <w:r w:rsidRPr="00D9517B">
              <w:rPr>
                <w:rFonts w:ascii="Times New Roman" w:hAnsi="Times New Roman"/>
                <w:sz w:val="24"/>
                <w:szCs w:val="24"/>
              </w:rPr>
              <w:t>, ул. Октябрьская</w:t>
            </w:r>
            <w:r w:rsidR="00316FDF" w:rsidRPr="00D9517B">
              <w:rPr>
                <w:rFonts w:ascii="Times New Roman" w:hAnsi="Times New Roman"/>
                <w:sz w:val="24"/>
                <w:szCs w:val="24"/>
              </w:rPr>
              <w:t>, д.</w:t>
            </w:r>
            <w:r w:rsidRPr="00D9517B">
              <w:rPr>
                <w:rFonts w:ascii="Times New Roman" w:hAnsi="Times New Roman"/>
                <w:sz w:val="24"/>
                <w:szCs w:val="24"/>
              </w:rPr>
              <w:t xml:space="preserve"> 26</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46 492,0</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46 027,1</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464,9</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810E35">
        <w:trPr>
          <w:trHeight w:val="20"/>
          <w:jc w:val="center"/>
        </w:trPr>
        <w:tc>
          <w:tcPr>
            <w:tcW w:w="4296"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24. МБОУ СОШ №</w:t>
            </w:r>
            <w:r w:rsidR="00316FDF" w:rsidRPr="00D9517B">
              <w:rPr>
                <w:rFonts w:ascii="Times New Roman" w:hAnsi="Times New Roman"/>
                <w:sz w:val="24"/>
                <w:szCs w:val="24"/>
              </w:rPr>
              <w:t xml:space="preserve"> </w:t>
            </w:r>
            <w:r w:rsidRPr="00D9517B">
              <w:rPr>
                <w:rFonts w:ascii="Times New Roman" w:hAnsi="Times New Roman"/>
                <w:sz w:val="24"/>
                <w:szCs w:val="24"/>
              </w:rPr>
              <w:t>1 г. Ак-Довурак</w:t>
            </w:r>
          </w:p>
        </w:tc>
        <w:tc>
          <w:tcPr>
            <w:tcW w:w="6194"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668051,</w:t>
            </w:r>
            <w:r w:rsidR="00AC0349">
              <w:rPr>
                <w:rFonts w:ascii="Times New Roman" w:hAnsi="Times New Roman"/>
                <w:sz w:val="24"/>
                <w:szCs w:val="24"/>
              </w:rPr>
              <w:t xml:space="preserve"> Республика Тыва</w:t>
            </w:r>
            <w:r w:rsidRPr="00D9517B">
              <w:rPr>
                <w:rFonts w:ascii="Times New Roman" w:hAnsi="Times New Roman"/>
                <w:sz w:val="24"/>
                <w:szCs w:val="24"/>
              </w:rPr>
              <w:t xml:space="preserve"> г. Ак-Довурак, ул. Юбилейная</w:t>
            </w:r>
            <w:r w:rsidR="0022525B" w:rsidRPr="00D9517B">
              <w:rPr>
                <w:rFonts w:ascii="Times New Roman" w:hAnsi="Times New Roman"/>
                <w:sz w:val="24"/>
                <w:szCs w:val="24"/>
              </w:rPr>
              <w:t xml:space="preserve">, </w:t>
            </w:r>
            <w:r w:rsidR="00AC0349">
              <w:rPr>
                <w:rFonts w:ascii="Times New Roman" w:hAnsi="Times New Roman"/>
                <w:sz w:val="24"/>
                <w:szCs w:val="24"/>
              </w:rPr>
              <w:t xml:space="preserve">  </w:t>
            </w:r>
            <w:r w:rsidR="0022525B" w:rsidRPr="00D9517B">
              <w:rPr>
                <w:rFonts w:ascii="Times New Roman" w:hAnsi="Times New Roman"/>
                <w:sz w:val="24"/>
                <w:szCs w:val="24"/>
              </w:rPr>
              <w:t xml:space="preserve">д. </w:t>
            </w:r>
            <w:r w:rsidRPr="00D9517B">
              <w:rPr>
                <w:rFonts w:ascii="Times New Roman" w:hAnsi="Times New Roman"/>
                <w:sz w:val="24"/>
                <w:szCs w:val="24"/>
              </w:rPr>
              <w:t>14</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50 897,6</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50 388,7</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508,9</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810E35">
        <w:trPr>
          <w:trHeight w:val="20"/>
          <w:jc w:val="center"/>
        </w:trPr>
        <w:tc>
          <w:tcPr>
            <w:tcW w:w="4296"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25. ГБОУ </w:t>
            </w:r>
            <w:r w:rsidR="00127831" w:rsidRPr="00D9517B">
              <w:rPr>
                <w:rFonts w:ascii="Times New Roman" w:hAnsi="Times New Roman"/>
                <w:sz w:val="24"/>
                <w:szCs w:val="24"/>
              </w:rPr>
              <w:t>«</w:t>
            </w:r>
            <w:r w:rsidRPr="00D9517B">
              <w:rPr>
                <w:rFonts w:ascii="Times New Roman" w:hAnsi="Times New Roman"/>
                <w:sz w:val="24"/>
                <w:szCs w:val="24"/>
              </w:rPr>
              <w:t>Школа-</w:t>
            </w:r>
            <w:r w:rsidR="0022525B" w:rsidRPr="00D9517B">
              <w:rPr>
                <w:rFonts w:ascii="Times New Roman" w:hAnsi="Times New Roman"/>
                <w:sz w:val="24"/>
                <w:szCs w:val="24"/>
              </w:rPr>
              <w:t>и</w:t>
            </w:r>
            <w:r w:rsidRPr="00D9517B">
              <w:rPr>
                <w:rFonts w:ascii="Times New Roman" w:hAnsi="Times New Roman"/>
                <w:sz w:val="24"/>
                <w:szCs w:val="24"/>
              </w:rPr>
              <w:t>нтернат для детей НОДА</w:t>
            </w:r>
            <w:r w:rsidR="00127831" w:rsidRPr="00D9517B">
              <w:rPr>
                <w:rFonts w:ascii="Times New Roman" w:hAnsi="Times New Roman"/>
                <w:sz w:val="24"/>
                <w:szCs w:val="24"/>
              </w:rPr>
              <w:t>»</w:t>
            </w:r>
            <w:r w:rsidRPr="00D9517B">
              <w:rPr>
                <w:rFonts w:ascii="Times New Roman" w:hAnsi="Times New Roman"/>
                <w:sz w:val="24"/>
                <w:szCs w:val="24"/>
              </w:rPr>
              <w:t xml:space="preserve"> </w:t>
            </w:r>
          </w:p>
        </w:tc>
        <w:tc>
          <w:tcPr>
            <w:tcW w:w="6194" w:type="dxa"/>
          </w:tcPr>
          <w:p w:rsidR="00122ECA" w:rsidRPr="00D9517B" w:rsidRDefault="00AC0349" w:rsidP="0069316E">
            <w:pPr>
              <w:spacing w:after="0" w:line="240" w:lineRule="auto"/>
              <w:rPr>
                <w:rFonts w:ascii="Times New Roman" w:hAnsi="Times New Roman"/>
                <w:sz w:val="24"/>
                <w:szCs w:val="24"/>
              </w:rPr>
            </w:pPr>
            <w:r>
              <w:rPr>
                <w:rFonts w:ascii="Times New Roman" w:hAnsi="Times New Roman"/>
                <w:sz w:val="24"/>
                <w:szCs w:val="24"/>
              </w:rPr>
              <w:t xml:space="preserve">668051, Республика Тыва, </w:t>
            </w:r>
            <w:r w:rsidR="00122ECA" w:rsidRPr="00D9517B">
              <w:rPr>
                <w:rFonts w:ascii="Times New Roman" w:hAnsi="Times New Roman"/>
                <w:sz w:val="24"/>
                <w:szCs w:val="24"/>
              </w:rPr>
              <w:t xml:space="preserve">г. Ак-Довурак, ул. </w:t>
            </w:r>
            <w:proofErr w:type="spellStart"/>
            <w:r w:rsidR="00122ECA" w:rsidRPr="00D9517B">
              <w:rPr>
                <w:rFonts w:ascii="Times New Roman" w:hAnsi="Times New Roman"/>
                <w:sz w:val="24"/>
                <w:szCs w:val="24"/>
              </w:rPr>
              <w:t>Данзырак</w:t>
            </w:r>
            <w:proofErr w:type="spellEnd"/>
            <w:r w:rsidR="00122ECA" w:rsidRPr="00D9517B">
              <w:rPr>
                <w:rFonts w:ascii="Times New Roman" w:hAnsi="Times New Roman"/>
                <w:sz w:val="24"/>
                <w:szCs w:val="24"/>
              </w:rPr>
              <w:t xml:space="preserve"> </w:t>
            </w:r>
            <w:proofErr w:type="spellStart"/>
            <w:r w:rsidR="00122ECA" w:rsidRPr="00D9517B">
              <w:rPr>
                <w:rFonts w:ascii="Times New Roman" w:hAnsi="Times New Roman"/>
                <w:sz w:val="24"/>
                <w:szCs w:val="24"/>
              </w:rPr>
              <w:t>Кадар-оола</w:t>
            </w:r>
            <w:proofErr w:type="spellEnd"/>
            <w:r w:rsidR="00316FDF" w:rsidRPr="00D9517B">
              <w:rPr>
                <w:rFonts w:ascii="Times New Roman" w:hAnsi="Times New Roman"/>
                <w:sz w:val="24"/>
                <w:szCs w:val="24"/>
              </w:rPr>
              <w:t>, д.</w:t>
            </w:r>
            <w:r w:rsidR="00122ECA" w:rsidRPr="00D9517B">
              <w:rPr>
                <w:rFonts w:ascii="Times New Roman" w:hAnsi="Times New Roman"/>
                <w:sz w:val="24"/>
                <w:szCs w:val="24"/>
              </w:rPr>
              <w:t xml:space="preserve"> 71 </w:t>
            </w:r>
            <w:r w:rsidR="00127831" w:rsidRPr="00D9517B">
              <w:rPr>
                <w:rFonts w:ascii="Times New Roman" w:hAnsi="Times New Roman"/>
                <w:sz w:val="24"/>
                <w:szCs w:val="24"/>
              </w:rPr>
              <w:t>«</w:t>
            </w:r>
            <w:r w:rsidR="00122ECA" w:rsidRPr="00D9517B">
              <w:rPr>
                <w:rFonts w:ascii="Times New Roman" w:hAnsi="Times New Roman"/>
                <w:sz w:val="24"/>
                <w:szCs w:val="24"/>
              </w:rPr>
              <w:t>в</w:t>
            </w:r>
            <w:r w:rsidR="00127831" w:rsidRPr="00D9517B">
              <w:rPr>
                <w:rFonts w:ascii="Times New Roman" w:hAnsi="Times New Roman"/>
                <w:sz w:val="24"/>
                <w:szCs w:val="24"/>
              </w:rPr>
              <w:t>»</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30 029,5</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29 729,3</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300,2</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810E35">
        <w:trPr>
          <w:trHeight w:val="20"/>
          <w:jc w:val="center"/>
        </w:trPr>
        <w:tc>
          <w:tcPr>
            <w:tcW w:w="4296" w:type="dxa"/>
          </w:tcPr>
          <w:p w:rsidR="0069316E"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26. МБОУ СОШ им. В.П. Брагина </w:t>
            </w:r>
          </w:p>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с. Бурен-Бай-Хаак </w:t>
            </w:r>
            <w:proofErr w:type="spellStart"/>
            <w:r w:rsidRPr="00D9517B">
              <w:rPr>
                <w:rFonts w:ascii="Times New Roman" w:hAnsi="Times New Roman"/>
                <w:sz w:val="24"/>
                <w:szCs w:val="24"/>
              </w:rPr>
              <w:t>Каа-Хемского</w:t>
            </w:r>
            <w:proofErr w:type="spellEnd"/>
            <w:r w:rsidRPr="00D9517B">
              <w:rPr>
                <w:rFonts w:ascii="Times New Roman" w:hAnsi="Times New Roman"/>
                <w:sz w:val="24"/>
                <w:szCs w:val="24"/>
              </w:rPr>
              <w:t xml:space="preserve"> района Республики </w:t>
            </w:r>
            <w:proofErr w:type="spellStart"/>
            <w:r w:rsidRPr="00D9517B">
              <w:rPr>
                <w:rFonts w:ascii="Times New Roman" w:hAnsi="Times New Roman"/>
                <w:sz w:val="24"/>
                <w:szCs w:val="24"/>
              </w:rPr>
              <w:t>Тыа</w:t>
            </w:r>
            <w:proofErr w:type="spellEnd"/>
          </w:p>
        </w:tc>
        <w:tc>
          <w:tcPr>
            <w:tcW w:w="6194"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668412, </w:t>
            </w:r>
            <w:r w:rsidR="00316FDF" w:rsidRPr="00D9517B">
              <w:rPr>
                <w:rFonts w:ascii="Times New Roman" w:hAnsi="Times New Roman"/>
                <w:sz w:val="24"/>
                <w:szCs w:val="24"/>
              </w:rPr>
              <w:t>Республики Тыва,</w:t>
            </w:r>
            <w:r w:rsidRPr="00D9517B">
              <w:rPr>
                <w:rFonts w:ascii="Times New Roman" w:hAnsi="Times New Roman"/>
                <w:sz w:val="24"/>
                <w:szCs w:val="24"/>
              </w:rPr>
              <w:t xml:space="preserve"> </w:t>
            </w:r>
            <w:proofErr w:type="spellStart"/>
            <w:r w:rsidRPr="00D9517B">
              <w:rPr>
                <w:rFonts w:ascii="Times New Roman" w:hAnsi="Times New Roman"/>
                <w:sz w:val="24"/>
                <w:szCs w:val="24"/>
              </w:rPr>
              <w:t>Каа-Хемский</w:t>
            </w:r>
            <w:proofErr w:type="spellEnd"/>
            <w:r w:rsidRPr="00D9517B">
              <w:rPr>
                <w:rFonts w:ascii="Times New Roman" w:hAnsi="Times New Roman"/>
                <w:sz w:val="24"/>
                <w:szCs w:val="24"/>
              </w:rPr>
              <w:t xml:space="preserve"> район, с. Бурен-Бай-Хаак, ул. Ленина, д. 30</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38 371,0</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37 987,3</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383,7</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122ECA" w:rsidRPr="00D9517B" w:rsidTr="00810E35">
        <w:trPr>
          <w:trHeight w:val="20"/>
          <w:jc w:val="center"/>
        </w:trPr>
        <w:tc>
          <w:tcPr>
            <w:tcW w:w="4296" w:type="dxa"/>
          </w:tcPr>
          <w:p w:rsidR="0069316E"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27. МБОУ СОШ им. Н.С. </w:t>
            </w:r>
            <w:proofErr w:type="spellStart"/>
            <w:r w:rsidRPr="00D9517B">
              <w:rPr>
                <w:rFonts w:ascii="Times New Roman" w:hAnsi="Times New Roman"/>
                <w:sz w:val="24"/>
                <w:szCs w:val="24"/>
              </w:rPr>
              <w:t>Конгара</w:t>
            </w:r>
            <w:proofErr w:type="spellEnd"/>
          </w:p>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 xml:space="preserve"> с. Бай-Тал</w:t>
            </w:r>
          </w:p>
        </w:tc>
        <w:tc>
          <w:tcPr>
            <w:tcW w:w="6194" w:type="dxa"/>
          </w:tcPr>
          <w:p w:rsidR="00122ECA" w:rsidRPr="00D9517B" w:rsidRDefault="00122ECA" w:rsidP="0069316E">
            <w:pPr>
              <w:spacing w:after="0" w:line="240" w:lineRule="auto"/>
              <w:rPr>
                <w:rFonts w:ascii="Times New Roman" w:hAnsi="Times New Roman"/>
                <w:sz w:val="24"/>
                <w:szCs w:val="24"/>
              </w:rPr>
            </w:pPr>
            <w:r w:rsidRPr="00D9517B">
              <w:rPr>
                <w:rFonts w:ascii="Times New Roman" w:hAnsi="Times New Roman"/>
                <w:sz w:val="24"/>
                <w:szCs w:val="24"/>
              </w:rPr>
              <w:t>668014, Республика Тыва, Бай-</w:t>
            </w:r>
            <w:proofErr w:type="spellStart"/>
            <w:r w:rsidRPr="00D9517B">
              <w:rPr>
                <w:rFonts w:ascii="Times New Roman" w:hAnsi="Times New Roman"/>
                <w:sz w:val="24"/>
                <w:szCs w:val="24"/>
              </w:rPr>
              <w:t>Тайгинский</w:t>
            </w:r>
            <w:proofErr w:type="spellEnd"/>
            <w:r w:rsidRPr="00D9517B">
              <w:rPr>
                <w:rFonts w:ascii="Times New Roman" w:hAnsi="Times New Roman"/>
                <w:sz w:val="24"/>
                <w:szCs w:val="24"/>
              </w:rPr>
              <w:t xml:space="preserve"> район, с. Бай-Тал, ул. Мира</w:t>
            </w:r>
            <w:r w:rsidR="00316FDF" w:rsidRPr="00D9517B">
              <w:rPr>
                <w:rFonts w:ascii="Times New Roman" w:hAnsi="Times New Roman"/>
                <w:sz w:val="24"/>
                <w:szCs w:val="24"/>
              </w:rPr>
              <w:t>, д.</w:t>
            </w:r>
            <w:r w:rsidRPr="00D9517B">
              <w:rPr>
                <w:rFonts w:ascii="Times New Roman" w:hAnsi="Times New Roman"/>
                <w:sz w:val="24"/>
                <w:szCs w:val="24"/>
              </w:rPr>
              <w:t xml:space="preserve"> 39</w:t>
            </w:r>
          </w:p>
        </w:tc>
        <w:tc>
          <w:tcPr>
            <w:tcW w:w="1418"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47 266,0</w:t>
            </w:r>
          </w:p>
        </w:tc>
        <w:tc>
          <w:tcPr>
            <w:tcW w:w="1417"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46 793,4</w:t>
            </w:r>
          </w:p>
        </w:tc>
        <w:tc>
          <w:tcPr>
            <w:tcW w:w="1560" w:type="dxa"/>
          </w:tcPr>
          <w:p w:rsidR="00122ECA" w:rsidRPr="00D9517B" w:rsidRDefault="0059770F" w:rsidP="0069316E">
            <w:pPr>
              <w:spacing w:after="0" w:line="240" w:lineRule="auto"/>
              <w:jc w:val="center"/>
              <w:rPr>
                <w:rFonts w:ascii="Times New Roman" w:hAnsi="Times New Roman"/>
                <w:sz w:val="24"/>
                <w:szCs w:val="24"/>
              </w:rPr>
            </w:pPr>
            <w:r w:rsidRPr="00D9517B">
              <w:rPr>
                <w:rFonts w:ascii="Times New Roman" w:hAnsi="Times New Roman"/>
                <w:sz w:val="24"/>
                <w:szCs w:val="24"/>
              </w:rPr>
              <w:t>472,6</w:t>
            </w:r>
          </w:p>
        </w:tc>
        <w:tc>
          <w:tcPr>
            <w:tcW w:w="1189" w:type="dxa"/>
          </w:tcPr>
          <w:p w:rsidR="00122ECA" w:rsidRPr="00D9517B" w:rsidRDefault="00122ECA" w:rsidP="0069316E">
            <w:pPr>
              <w:spacing w:after="0" w:line="240" w:lineRule="auto"/>
              <w:jc w:val="center"/>
              <w:rPr>
                <w:rFonts w:ascii="Times New Roman" w:hAnsi="Times New Roman"/>
                <w:sz w:val="24"/>
                <w:szCs w:val="24"/>
              </w:rPr>
            </w:pPr>
            <w:r w:rsidRPr="00D9517B">
              <w:rPr>
                <w:rFonts w:ascii="Times New Roman" w:hAnsi="Times New Roman"/>
                <w:sz w:val="24"/>
                <w:szCs w:val="24"/>
              </w:rPr>
              <w:t>2022</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EF5D7B"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28</w:t>
            </w:r>
            <w:r w:rsidR="00233E6E" w:rsidRPr="00D9517B">
              <w:rPr>
                <w:rFonts w:ascii="Times New Roman" w:eastAsia="Times New Roman" w:hAnsi="Times New Roman"/>
                <w:sz w:val="24"/>
                <w:szCs w:val="24"/>
                <w:lang w:eastAsia="ru-RU"/>
              </w:rPr>
              <w:t xml:space="preserve">. МБОУ Гимназия г. </w:t>
            </w:r>
            <w:proofErr w:type="spellStart"/>
            <w:r w:rsidR="00233E6E" w:rsidRPr="00D9517B">
              <w:rPr>
                <w:rFonts w:ascii="Times New Roman" w:eastAsia="Times New Roman" w:hAnsi="Times New Roman"/>
                <w:sz w:val="24"/>
                <w:szCs w:val="24"/>
                <w:lang w:eastAsia="ru-RU"/>
              </w:rPr>
              <w:t>Шагонар</w:t>
            </w:r>
            <w:proofErr w:type="spellEnd"/>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668210, Республика Тыва, г.</w:t>
            </w:r>
            <w:r w:rsidR="00AC0349">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Шагонар</w:t>
            </w:r>
            <w:proofErr w:type="spellEnd"/>
            <w:r w:rsidRPr="00D9517B">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Улуг-Хемский</w:t>
            </w:r>
            <w:proofErr w:type="spellEnd"/>
            <w:r w:rsidRPr="00D9517B">
              <w:rPr>
                <w:rFonts w:ascii="Times New Roman" w:eastAsia="Times New Roman" w:hAnsi="Times New Roman"/>
                <w:sz w:val="24"/>
                <w:szCs w:val="24"/>
                <w:lang w:eastAsia="ru-RU"/>
              </w:rPr>
              <w:t xml:space="preserve"> рай</w:t>
            </w:r>
            <w:r w:rsidR="00AC0349">
              <w:rPr>
                <w:rFonts w:ascii="Times New Roman" w:eastAsia="Times New Roman" w:hAnsi="Times New Roman"/>
                <w:sz w:val="24"/>
                <w:szCs w:val="24"/>
                <w:lang w:eastAsia="ru-RU"/>
              </w:rPr>
              <w:t>он, ул.</w:t>
            </w:r>
            <w:r w:rsidR="0094031C">
              <w:rPr>
                <w:rFonts w:ascii="Times New Roman" w:eastAsia="Times New Roman" w:hAnsi="Times New Roman"/>
                <w:sz w:val="24"/>
                <w:szCs w:val="24"/>
                <w:lang w:eastAsia="ru-RU"/>
              </w:rPr>
              <w:t xml:space="preserve"> </w:t>
            </w:r>
            <w:r w:rsidR="00AC0349">
              <w:rPr>
                <w:rFonts w:ascii="Times New Roman" w:eastAsia="Times New Roman" w:hAnsi="Times New Roman"/>
                <w:sz w:val="24"/>
                <w:szCs w:val="24"/>
                <w:lang w:eastAsia="ru-RU"/>
              </w:rPr>
              <w:t>Октябрьская, д.</w:t>
            </w:r>
            <w:r w:rsidRPr="00D9517B">
              <w:rPr>
                <w:rFonts w:ascii="Times New Roman" w:eastAsia="Times New Roman" w:hAnsi="Times New Roman"/>
                <w:sz w:val="24"/>
                <w:szCs w:val="24"/>
                <w:lang w:eastAsia="ru-RU"/>
              </w:rPr>
              <w:t xml:space="preserve"> 26</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38 262,22</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37879,6</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382,62</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233E6E"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w:t>
            </w:r>
            <w:r w:rsidR="00EF5D7B" w:rsidRPr="00D9517B">
              <w:rPr>
                <w:rFonts w:ascii="Times New Roman" w:eastAsia="Times New Roman" w:hAnsi="Times New Roman"/>
                <w:sz w:val="24"/>
                <w:szCs w:val="24"/>
                <w:lang w:eastAsia="ru-RU"/>
              </w:rPr>
              <w:t>9</w:t>
            </w:r>
            <w:r w:rsidRPr="00D9517B">
              <w:rPr>
                <w:rFonts w:ascii="Times New Roman" w:eastAsia="Times New Roman" w:hAnsi="Times New Roman"/>
                <w:sz w:val="24"/>
                <w:szCs w:val="24"/>
                <w:lang w:eastAsia="ru-RU"/>
              </w:rPr>
              <w:t xml:space="preserve">. МБОУ СОШ </w:t>
            </w:r>
            <w:proofErr w:type="spellStart"/>
            <w:r w:rsidRPr="00D9517B">
              <w:rPr>
                <w:rFonts w:ascii="Times New Roman" w:eastAsia="Times New Roman" w:hAnsi="Times New Roman"/>
                <w:sz w:val="24"/>
                <w:szCs w:val="24"/>
                <w:lang w:eastAsia="ru-RU"/>
              </w:rPr>
              <w:t>с.Чал-Кежиг</w:t>
            </w:r>
            <w:proofErr w:type="spellEnd"/>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Республика Тыва</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Чеди-Хольский</w:t>
            </w:r>
            <w:proofErr w:type="spellEnd"/>
            <w:r w:rsidRPr="00D9517B">
              <w:rPr>
                <w:rFonts w:ascii="Times New Roman" w:eastAsia="Times New Roman" w:hAnsi="Times New Roman"/>
                <w:sz w:val="24"/>
                <w:szCs w:val="24"/>
                <w:lang w:eastAsia="ru-RU"/>
              </w:rPr>
              <w:t xml:space="preserve"> район с.</w:t>
            </w:r>
            <w:r w:rsidR="0069316E">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Чал-</w:t>
            </w:r>
            <w:proofErr w:type="spellStart"/>
            <w:r w:rsidRPr="00D9517B">
              <w:rPr>
                <w:rFonts w:ascii="Times New Roman" w:eastAsia="Times New Roman" w:hAnsi="Times New Roman"/>
                <w:sz w:val="24"/>
                <w:szCs w:val="24"/>
                <w:lang w:eastAsia="ru-RU"/>
              </w:rPr>
              <w:t>Кежиг</w:t>
            </w:r>
            <w:proofErr w:type="spellEnd"/>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w:t>
            </w:r>
            <w:r w:rsidR="00AC0349">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ул</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Школьная</w:t>
            </w:r>
            <w:r w:rsidR="00AC0349">
              <w:rPr>
                <w:rFonts w:ascii="Times New Roman" w:eastAsia="Times New Roman" w:hAnsi="Times New Roman"/>
                <w:sz w:val="24"/>
                <w:szCs w:val="24"/>
                <w:lang w:eastAsia="ru-RU"/>
              </w:rPr>
              <w:t>, д.</w:t>
            </w:r>
            <w:r w:rsidRPr="00D9517B">
              <w:rPr>
                <w:rFonts w:ascii="Times New Roman" w:eastAsia="Times New Roman" w:hAnsi="Times New Roman"/>
                <w:sz w:val="24"/>
                <w:szCs w:val="24"/>
                <w:lang w:eastAsia="ru-RU"/>
              </w:rPr>
              <w:t xml:space="preserve"> 1</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21 634,04</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21417,7</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216,34</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233E6E"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w:t>
            </w:r>
            <w:r w:rsidR="00EF5D7B" w:rsidRPr="00D9517B">
              <w:rPr>
                <w:rFonts w:ascii="Times New Roman" w:eastAsia="Times New Roman" w:hAnsi="Times New Roman"/>
                <w:sz w:val="24"/>
                <w:szCs w:val="24"/>
                <w:lang w:eastAsia="ru-RU"/>
              </w:rPr>
              <w:t>0</w:t>
            </w:r>
            <w:r w:rsidRPr="00D9517B">
              <w:rPr>
                <w:rFonts w:ascii="Times New Roman" w:eastAsia="Times New Roman" w:hAnsi="Times New Roman"/>
                <w:sz w:val="24"/>
                <w:szCs w:val="24"/>
                <w:lang w:eastAsia="ru-RU"/>
              </w:rPr>
              <w:t>. МБОУ О-</w:t>
            </w:r>
            <w:proofErr w:type="spellStart"/>
            <w:r w:rsidRPr="00D9517B">
              <w:rPr>
                <w:rFonts w:ascii="Times New Roman" w:eastAsia="Times New Roman" w:hAnsi="Times New Roman"/>
                <w:sz w:val="24"/>
                <w:szCs w:val="24"/>
                <w:lang w:eastAsia="ru-RU"/>
              </w:rPr>
              <w:t>Шынаанская</w:t>
            </w:r>
            <w:proofErr w:type="spellEnd"/>
            <w:r w:rsidRPr="00D9517B">
              <w:rPr>
                <w:rFonts w:ascii="Times New Roman" w:eastAsia="Times New Roman" w:hAnsi="Times New Roman"/>
                <w:sz w:val="24"/>
                <w:szCs w:val="24"/>
                <w:lang w:eastAsia="ru-RU"/>
              </w:rPr>
              <w:t xml:space="preserve"> СОШ МР </w:t>
            </w:r>
            <w:r w:rsidR="00127831" w:rsidRPr="00D9517B">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Тес-</w:t>
            </w:r>
            <w:proofErr w:type="spellStart"/>
            <w:r w:rsidRPr="00D9517B">
              <w:rPr>
                <w:rFonts w:ascii="Times New Roman" w:eastAsia="Times New Roman" w:hAnsi="Times New Roman"/>
                <w:sz w:val="24"/>
                <w:szCs w:val="24"/>
                <w:lang w:eastAsia="ru-RU"/>
              </w:rPr>
              <w:t>Хемский</w:t>
            </w:r>
            <w:proofErr w:type="spellEnd"/>
            <w:r w:rsidRPr="00D9517B">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кожуун</w:t>
            </w:r>
            <w:proofErr w:type="spellEnd"/>
            <w:r w:rsidRPr="00D9517B">
              <w:rPr>
                <w:rFonts w:ascii="Times New Roman" w:eastAsia="Times New Roman" w:hAnsi="Times New Roman"/>
                <w:sz w:val="24"/>
                <w:szCs w:val="24"/>
                <w:lang w:eastAsia="ru-RU"/>
              </w:rPr>
              <w:t xml:space="preserve"> РТ</w:t>
            </w:r>
            <w:r w:rsidR="00127831" w:rsidRPr="00D9517B">
              <w:rPr>
                <w:rFonts w:ascii="Times New Roman" w:eastAsia="Times New Roman" w:hAnsi="Times New Roman"/>
                <w:sz w:val="24"/>
                <w:szCs w:val="24"/>
                <w:lang w:eastAsia="ru-RU"/>
              </w:rPr>
              <w:t>»</w:t>
            </w:r>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AC0349">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668371</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Республика Тыва</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Тес-</w:t>
            </w:r>
            <w:proofErr w:type="spellStart"/>
            <w:r w:rsidRPr="00D9517B">
              <w:rPr>
                <w:rFonts w:ascii="Times New Roman" w:eastAsia="Times New Roman" w:hAnsi="Times New Roman"/>
                <w:sz w:val="24"/>
                <w:szCs w:val="24"/>
                <w:lang w:eastAsia="ru-RU"/>
              </w:rPr>
              <w:t>Хемский</w:t>
            </w:r>
            <w:proofErr w:type="spellEnd"/>
            <w:r w:rsidRPr="00D9517B">
              <w:rPr>
                <w:rFonts w:ascii="Times New Roman" w:eastAsia="Times New Roman" w:hAnsi="Times New Roman"/>
                <w:sz w:val="24"/>
                <w:szCs w:val="24"/>
                <w:lang w:eastAsia="ru-RU"/>
              </w:rPr>
              <w:t xml:space="preserve"> </w:t>
            </w:r>
            <w:r w:rsidR="00AC0349" w:rsidRPr="00D9517B">
              <w:rPr>
                <w:rFonts w:ascii="Times New Roman" w:hAnsi="Times New Roman"/>
                <w:sz w:val="24"/>
                <w:szCs w:val="24"/>
              </w:rPr>
              <w:t>район</w:t>
            </w:r>
            <w:r w:rsidR="00AC0349">
              <w:rPr>
                <w:rFonts w:ascii="Times New Roman" w:hAnsi="Times New Roman"/>
                <w:sz w:val="24"/>
                <w:szCs w:val="24"/>
              </w:rPr>
              <w:t>,</w:t>
            </w:r>
            <w:r w:rsidR="0069316E">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с</w:t>
            </w:r>
            <w:r w:rsidR="0069316E">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О-</w:t>
            </w:r>
            <w:proofErr w:type="spellStart"/>
            <w:r w:rsidRPr="00D9517B">
              <w:rPr>
                <w:rFonts w:ascii="Times New Roman" w:eastAsia="Times New Roman" w:hAnsi="Times New Roman"/>
                <w:sz w:val="24"/>
                <w:szCs w:val="24"/>
                <w:lang w:eastAsia="ru-RU"/>
              </w:rPr>
              <w:t>Шынаа</w:t>
            </w:r>
            <w:proofErr w:type="spellEnd"/>
            <w:r w:rsidRPr="00D9517B">
              <w:rPr>
                <w:rFonts w:ascii="Times New Roman" w:eastAsia="Times New Roman" w:hAnsi="Times New Roman"/>
                <w:sz w:val="24"/>
                <w:szCs w:val="24"/>
                <w:lang w:eastAsia="ru-RU"/>
              </w:rPr>
              <w:t>, ул</w:t>
            </w:r>
            <w:r w:rsidR="0094031C">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Артына</w:t>
            </w:r>
            <w:proofErr w:type="spellEnd"/>
            <w:r w:rsidRPr="00D9517B">
              <w:rPr>
                <w:rFonts w:ascii="Times New Roman" w:eastAsia="Times New Roman" w:hAnsi="Times New Roman"/>
                <w:sz w:val="24"/>
                <w:szCs w:val="24"/>
                <w:lang w:eastAsia="ru-RU"/>
              </w:rPr>
              <w:t>, д</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1</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38 763,84</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38376,2</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387,64</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EF5D7B"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31</w:t>
            </w:r>
            <w:r w:rsidR="00233E6E" w:rsidRPr="00D9517B">
              <w:rPr>
                <w:rFonts w:ascii="Times New Roman" w:eastAsia="Times New Roman" w:hAnsi="Times New Roman"/>
                <w:sz w:val="24"/>
                <w:szCs w:val="24"/>
                <w:lang w:eastAsia="ru-RU"/>
              </w:rPr>
              <w:t xml:space="preserve">. МБОУ </w:t>
            </w:r>
            <w:proofErr w:type="spellStart"/>
            <w:r w:rsidR="00233E6E" w:rsidRPr="00D9517B">
              <w:rPr>
                <w:rFonts w:ascii="Times New Roman" w:eastAsia="Times New Roman" w:hAnsi="Times New Roman"/>
                <w:sz w:val="24"/>
                <w:szCs w:val="24"/>
                <w:lang w:eastAsia="ru-RU"/>
              </w:rPr>
              <w:t>Сесерлигская</w:t>
            </w:r>
            <w:proofErr w:type="spellEnd"/>
            <w:r w:rsidR="00233E6E" w:rsidRPr="00D9517B">
              <w:rPr>
                <w:rFonts w:ascii="Times New Roman" w:eastAsia="Times New Roman" w:hAnsi="Times New Roman"/>
                <w:sz w:val="24"/>
                <w:szCs w:val="24"/>
                <w:lang w:eastAsia="ru-RU"/>
              </w:rPr>
              <w:t xml:space="preserve"> СОШ</w:t>
            </w:r>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668520, Республика Тыва, Пий-</w:t>
            </w:r>
            <w:proofErr w:type="spellStart"/>
            <w:r w:rsidRPr="00D9517B">
              <w:rPr>
                <w:rFonts w:ascii="Times New Roman" w:eastAsia="Times New Roman" w:hAnsi="Times New Roman"/>
                <w:sz w:val="24"/>
                <w:szCs w:val="24"/>
                <w:lang w:eastAsia="ru-RU"/>
              </w:rPr>
              <w:t>Хемский</w:t>
            </w:r>
            <w:proofErr w:type="spellEnd"/>
            <w:r w:rsidRPr="00D9517B">
              <w:rPr>
                <w:rFonts w:ascii="Times New Roman" w:eastAsia="Times New Roman" w:hAnsi="Times New Roman"/>
                <w:sz w:val="24"/>
                <w:szCs w:val="24"/>
                <w:lang w:eastAsia="ru-RU"/>
              </w:rPr>
              <w:t xml:space="preserve"> </w:t>
            </w:r>
            <w:r w:rsidR="00AC0349" w:rsidRPr="00D9517B">
              <w:rPr>
                <w:rFonts w:ascii="Times New Roman" w:hAnsi="Times New Roman"/>
                <w:sz w:val="24"/>
                <w:szCs w:val="24"/>
              </w:rPr>
              <w:t>район</w:t>
            </w:r>
            <w:r w:rsidRPr="00D9517B">
              <w:rPr>
                <w:rFonts w:ascii="Times New Roman" w:eastAsia="Times New Roman" w:hAnsi="Times New Roman"/>
                <w:sz w:val="24"/>
                <w:szCs w:val="24"/>
                <w:lang w:eastAsia="ru-RU"/>
              </w:rPr>
              <w:t xml:space="preserve">, с. </w:t>
            </w:r>
            <w:proofErr w:type="spellStart"/>
            <w:r w:rsidRPr="00D9517B">
              <w:rPr>
                <w:rFonts w:ascii="Times New Roman" w:eastAsia="Times New Roman" w:hAnsi="Times New Roman"/>
                <w:sz w:val="24"/>
                <w:szCs w:val="24"/>
                <w:lang w:eastAsia="ru-RU"/>
              </w:rPr>
              <w:t>Сесерлиг</w:t>
            </w:r>
            <w:proofErr w:type="spellEnd"/>
            <w:r w:rsidRPr="00D9517B">
              <w:rPr>
                <w:rFonts w:ascii="Times New Roman" w:eastAsia="Times New Roman" w:hAnsi="Times New Roman"/>
                <w:sz w:val="24"/>
                <w:szCs w:val="24"/>
                <w:lang w:eastAsia="ru-RU"/>
              </w:rPr>
              <w:t>, ул.</w:t>
            </w:r>
            <w:r w:rsidR="0094031C">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Мандараа</w:t>
            </w:r>
            <w:proofErr w:type="spellEnd"/>
            <w:r w:rsidRPr="00D9517B">
              <w:rPr>
                <w:rFonts w:ascii="Times New Roman" w:eastAsia="Times New Roman" w:hAnsi="Times New Roman"/>
                <w:sz w:val="24"/>
                <w:szCs w:val="24"/>
                <w:lang w:eastAsia="ru-RU"/>
              </w:rPr>
              <w:t>, д.</w:t>
            </w:r>
            <w:r w:rsidR="0094031C">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3а</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66 991,21</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66321,3</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669,91</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EF5D7B"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32</w:t>
            </w:r>
            <w:r w:rsidR="00233E6E" w:rsidRPr="00D9517B">
              <w:rPr>
                <w:rFonts w:ascii="Times New Roman" w:eastAsia="Times New Roman" w:hAnsi="Times New Roman"/>
                <w:sz w:val="24"/>
                <w:szCs w:val="24"/>
                <w:lang w:eastAsia="ru-RU"/>
              </w:rPr>
              <w:t>. МБОУ СОШ с. Дон-</w:t>
            </w:r>
            <w:proofErr w:type="spellStart"/>
            <w:r w:rsidR="00233E6E" w:rsidRPr="00D9517B">
              <w:rPr>
                <w:rFonts w:ascii="Times New Roman" w:eastAsia="Times New Roman" w:hAnsi="Times New Roman"/>
                <w:sz w:val="24"/>
                <w:szCs w:val="24"/>
                <w:lang w:eastAsia="ru-RU"/>
              </w:rPr>
              <w:t>Терезин</w:t>
            </w:r>
            <w:proofErr w:type="spellEnd"/>
            <w:r w:rsidR="00233E6E" w:rsidRPr="00D9517B">
              <w:rPr>
                <w:rFonts w:ascii="Times New Roman" w:eastAsia="Times New Roman" w:hAnsi="Times New Roman"/>
                <w:sz w:val="24"/>
                <w:szCs w:val="24"/>
                <w:lang w:eastAsia="ru-RU"/>
              </w:rPr>
              <w:t xml:space="preserve"> </w:t>
            </w:r>
            <w:proofErr w:type="spellStart"/>
            <w:r w:rsidR="00233E6E" w:rsidRPr="00D9517B">
              <w:rPr>
                <w:rFonts w:ascii="Times New Roman" w:eastAsia="Times New Roman" w:hAnsi="Times New Roman"/>
                <w:sz w:val="24"/>
                <w:szCs w:val="24"/>
                <w:lang w:eastAsia="ru-RU"/>
              </w:rPr>
              <w:t>Барун-Хемчикского</w:t>
            </w:r>
            <w:proofErr w:type="spellEnd"/>
            <w:r w:rsidR="00233E6E" w:rsidRPr="00D9517B">
              <w:rPr>
                <w:rFonts w:ascii="Times New Roman" w:eastAsia="Times New Roman" w:hAnsi="Times New Roman"/>
                <w:sz w:val="24"/>
                <w:szCs w:val="24"/>
                <w:lang w:eastAsia="ru-RU"/>
              </w:rPr>
              <w:t xml:space="preserve"> </w:t>
            </w:r>
            <w:proofErr w:type="spellStart"/>
            <w:r w:rsidR="00233E6E" w:rsidRPr="00D9517B">
              <w:rPr>
                <w:rFonts w:ascii="Times New Roman" w:eastAsia="Times New Roman" w:hAnsi="Times New Roman"/>
                <w:sz w:val="24"/>
                <w:szCs w:val="24"/>
                <w:lang w:eastAsia="ru-RU"/>
              </w:rPr>
              <w:t>кожууна</w:t>
            </w:r>
            <w:proofErr w:type="spellEnd"/>
            <w:r w:rsidR="00233E6E" w:rsidRPr="00D9517B">
              <w:rPr>
                <w:rFonts w:ascii="Times New Roman" w:eastAsia="Times New Roman" w:hAnsi="Times New Roman"/>
                <w:sz w:val="24"/>
                <w:szCs w:val="24"/>
                <w:lang w:eastAsia="ru-RU"/>
              </w:rPr>
              <w:t xml:space="preserve"> Республики Тыва</w:t>
            </w:r>
          </w:p>
        </w:tc>
        <w:tc>
          <w:tcPr>
            <w:tcW w:w="6194" w:type="dxa"/>
            <w:tcBorders>
              <w:top w:val="nil"/>
              <w:left w:val="nil"/>
              <w:bottom w:val="single" w:sz="4" w:space="0" w:color="auto"/>
              <w:right w:val="single" w:sz="4" w:space="0" w:color="auto"/>
            </w:tcBorders>
            <w:shd w:val="clear" w:color="auto" w:fill="auto"/>
            <w:hideMark/>
          </w:tcPr>
          <w:p w:rsidR="00AC0349" w:rsidRDefault="00233E6E" w:rsidP="00AC0349">
            <w:pPr>
              <w:spacing w:after="0" w:line="240" w:lineRule="auto"/>
              <w:rPr>
                <w:rFonts w:ascii="Times New Roman" w:hAnsi="Times New Roman"/>
                <w:sz w:val="24"/>
                <w:szCs w:val="24"/>
              </w:rPr>
            </w:pPr>
            <w:r w:rsidRPr="00D9517B">
              <w:rPr>
                <w:rFonts w:ascii="Times New Roman" w:eastAsia="Times New Roman" w:hAnsi="Times New Roman"/>
                <w:sz w:val="24"/>
                <w:szCs w:val="24"/>
                <w:lang w:eastAsia="ru-RU"/>
              </w:rPr>
              <w:t>668048, с. Дон-</w:t>
            </w:r>
            <w:proofErr w:type="spellStart"/>
            <w:r w:rsidRPr="00D9517B">
              <w:rPr>
                <w:rFonts w:ascii="Times New Roman" w:eastAsia="Times New Roman" w:hAnsi="Times New Roman"/>
                <w:sz w:val="24"/>
                <w:szCs w:val="24"/>
                <w:lang w:eastAsia="ru-RU"/>
              </w:rPr>
              <w:t>Терезин</w:t>
            </w:r>
            <w:proofErr w:type="spellEnd"/>
            <w:r w:rsidRPr="00D9517B">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Барун-Хемчикск</w:t>
            </w:r>
            <w:r w:rsidR="00AC0349">
              <w:rPr>
                <w:rFonts w:ascii="Times New Roman" w:eastAsia="Times New Roman" w:hAnsi="Times New Roman"/>
                <w:sz w:val="24"/>
                <w:szCs w:val="24"/>
                <w:lang w:eastAsia="ru-RU"/>
              </w:rPr>
              <w:t>ий</w:t>
            </w:r>
            <w:proofErr w:type="spellEnd"/>
            <w:r w:rsidRPr="00D9517B">
              <w:rPr>
                <w:rFonts w:ascii="Times New Roman" w:eastAsia="Times New Roman" w:hAnsi="Times New Roman"/>
                <w:sz w:val="24"/>
                <w:szCs w:val="24"/>
                <w:lang w:eastAsia="ru-RU"/>
              </w:rPr>
              <w:t xml:space="preserve"> </w:t>
            </w:r>
            <w:r w:rsidR="00AC0349" w:rsidRPr="00D9517B">
              <w:rPr>
                <w:rFonts w:ascii="Times New Roman" w:hAnsi="Times New Roman"/>
                <w:sz w:val="24"/>
                <w:szCs w:val="24"/>
              </w:rPr>
              <w:t>район</w:t>
            </w:r>
            <w:r w:rsidR="00AC0349">
              <w:rPr>
                <w:rFonts w:ascii="Times New Roman" w:hAnsi="Times New Roman"/>
                <w:sz w:val="24"/>
                <w:szCs w:val="24"/>
              </w:rPr>
              <w:t>,</w:t>
            </w:r>
            <w:r w:rsidR="00AC0349" w:rsidRPr="00D9517B">
              <w:rPr>
                <w:rFonts w:ascii="Times New Roman" w:hAnsi="Times New Roman"/>
                <w:sz w:val="24"/>
                <w:szCs w:val="24"/>
              </w:rPr>
              <w:t xml:space="preserve"> </w:t>
            </w:r>
          </w:p>
          <w:p w:rsidR="00233E6E" w:rsidRPr="00D9517B" w:rsidRDefault="00233E6E" w:rsidP="00AC0349">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ул. Набережная</w:t>
            </w:r>
            <w:r w:rsidR="00AC0349">
              <w:rPr>
                <w:rFonts w:ascii="Times New Roman" w:eastAsia="Times New Roman" w:hAnsi="Times New Roman"/>
                <w:sz w:val="24"/>
                <w:szCs w:val="24"/>
                <w:lang w:eastAsia="ru-RU"/>
              </w:rPr>
              <w:t>, д.</w:t>
            </w:r>
            <w:r w:rsidRPr="00D9517B">
              <w:rPr>
                <w:rFonts w:ascii="Times New Roman" w:eastAsia="Times New Roman" w:hAnsi="Times New Roman"/>
                <w:sz w:val="24"/>
                <w:szCs w:val="24"/>
                <w:lang w:eastAsia="ru-RU"/>
              </w:rPr>
              <w:t xml:space="preserve"> 1</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28 097,07</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27816,1</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280,97</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EF5D7B"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33</w:t>
            </w:r>
            <w:r w:rsidR="00233E6E" w:rsidRPr="00D9517B">
              <w:rPr>
                <w:rFonts w:ascii="Times New Roman" w:eastAsia="Times New Roman" w:hAnsi="Times New Roman"/>
                <w:sz w:val="24"/>
                <w:szCs w:val="24"/>
                <w:lang w:eastAsia="ru-RU"/>
              </w:rPr>
              <w:t xml:space="preserve">. МБОУ СОШ </w:t>
            </w:r>
            <w:proofErr w:type="spellStart"/>
            <w:r w:rsidR="00233E6E" w:rsidRPr="00D9517B">
              <w:rPr>
                <w:rFonts w:ascii="Times New Roman" w:eastAsia="Times New Roman" w:hAnsi="Times New Roman"/>
                <w:sz w:val="24"/>
                <w:szCs w:val="24"/>
                <w:lang w:eastAsia="ru-RU"/>
              </w:rPr>
              <w:t>с.Тоора-Хем</w:t>
            </w:r>
            <w:proofErr w:type="spellEnd"/>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AC0349">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668530, Республика Тыва</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Тоджинский</w:t>
            </w:r>
            <w:proofErr w:type="spellEnd"/>
            <w:r w:rsidRPr="00D9517B">
              <w:rPr>
                <w:rFonts w:ascii="Times New Roman" w:eastAsia="Times New Roman" w:hAnsi="Times New Roman"/>
                <w:sz w:val="24"/>
                <w:szCs w:val="24"/>
                <w:lang w:eastAsia="ru-RU"/>
              </w:rPr>
              <w:t xml:space="preserve"> район</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с</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Тоора-Хем</w:t>
            </w:r>
            <w:r w:rsidR="00AC0349">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ул. Советская</w:t>
            </w:r>
            <w:r w:rsidR="00AC0349">
              <w:rPr>
                <w:rFonts w:ascii="Times New Roman" w:eastAsia="Times New Roman" w:hAnsi="Times New Roman"/>
                <w:sz w:val="24"/>
                <w:szCs w:val="24"/>
                <w:lang w:eastAsia="ru-RU"/>
              </w:rPr>
              <w:t xml:space="preserve">, д. </w:t>
            </w:r>
            <w:r w:rsidRPr="00D9517B">
              <w:rPr>
                <w:rFonts w:ascii="Times New Roman" w:eastAsia="Times New Roman" w:hAnsi="Times New Roman"/>
                <w:sz w:val="24"/>
                <w:szCs w:val="24"/>
                <w:lang w:eastAsia="ru-RU"/>
              </w:rPr>
              <w:t>26</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78 281,92</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77499,1</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782,82</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EF5D7B"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34</w:t>
            </w:r>
            <w:r w:rsidR="00233E6E" w:rsidRPr="00D9517B">
              <w:rPr>
                <w:rFonts w:ascii="Times New Roman" w:eastAsia="Times New Roman" w:hAnsi="Times New Roman"/>
                <w:sz w:val="24"/>
                <w:szCs w:val="24"/>
                <w:lang w:eastAsia="ru-RU"/>
              </w:rPr>
              <w:t>. МБОУ СОШ № 2 им. С. Тока с. Сарыг-Сеп</w:t>
            </w:r>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 xml:space="preserve">668020, Республика Тыва, </w:t>
            </w:r>
            <w:proofErr w:type="spellStart"/>
            <w:r w:rsidRPr="00D9517B">
              <w:rPr>
                <w:rFonts w:ascii="Times New Roman" w:eastAsia="Times New Roman" w:hAnsi="Times New Roman"/>
                <w:sz w:val="24"/>
                <w:szCs w:val="24"/>
                <w:lang w:eastAsia="ru-RU"/>
              </w:rPr>
              <w:t>Ка</w:t>
            </w:r>
            <w:r w:rsidR="00AC0349">
              <w:rPr>
                <w:rFonts w:ascii="Times New Roman" w:eastAsia="Times New Roman" w:hAnsi="Times New Roman"/>
                <w:sz w:val="24"/>
                <w:szCs w:val="24"/>
                <w:lang w:eastAsia="ru-RU"/>
              </w:rPr>
              <w:t>а</w:t>
            </w:r>
            <w:r w:rsidRPr="00D9517B">
              <w:rPr>
                <w:rFonts w:ascii="Times New Roman" w:eastAsia="Times New Roman" w:hAnsi="Times New Roman"/>
                <w:sz w:val="24"/>
                <w:szCs w:val="24"/>
                <w:lang w:eastAsia="ru-RU"/>
              </w:rPr>
              <w:t>-Хемский</w:t>
            </w:r>
            <w:proofErr w:type="spellEnd"/>
            <w:r w:rsidRPr="00D9517B">
              <w:rPr>
                <w:rFonts w:ascii="Times New Roman" w:eastAsia="Times New Roman" w:hAnsi="Times New Roman"/>
                <w:sz w:val="24"/>
                <w:szCs w:val="24"/>
                <w:lang w:eastAsia="ru-RU"/>
              </w:rPr>
              <w:t xml:space="preserve"> </w:t>
            </w:r>
            <w:r w:rsidR="00AC0349" w:rsidRPr="00D9517B">
              <w:rPr>
                <w:rFonts w:ascii="Times New Roman" w:hAnsi="Times New Roman"/>
                <w:sz w:val="24"/>
                <w:szCs w:val="24"/>
              </w:rPr>
              <w:t>район</w:t>
            </w:r>
            <w:r w:rsidRPr="00D9517B">
              <w:rPr>
                <w:rFonts w:ascii="Times New Roman" w:eastAsia="Times New Roman" w:hAnsi="Times New Roman"/>
                <w:sz w:val="24"/>
                <w:szCs w:val="24"/>
                <w:lang w:eastAsia="ru-RU"/>
              </w:rPr>
              <w:t>, с. Сарыг-Сеп, ул. Енисейская, д. 258</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35 371,92</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35018,2</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353,72</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EF5D7B"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35</w:t>
            </w:r>
            <w:r w:rsidR="00233E6E" w:rsidRPr="00D9517B">
              <w:rPr>
                <w:rFonts w:ascii="Times New Roman" w:eastAsia="Times New Roman" w:hAnsi="Times New Roman"/>
                <w:sz w:val="24"/>
                <w:szCs w:val="24"/>
                <w:lang w:eastAsia="ru-RU"/>
              </w:rPr>
              <w:t xml:space="preserve">. МБОУ </w:t>
            </w:r>
            <w:r w:rsidR="00127831" w:rsidRPr="00D9517B">
              <w:rPr>
                <w:rFonts w:ascii="Times New Roman" w:eastAsia="Times New Roman" w:hAnsi="Times New Roman"/>
                <w:sz w:val="24"/>
                <w:szCs w:val="24"/>
                <w:lang w:eastAsia="ru-RU"/>
              </w:rPr>
              <w:t>«</w:t>
            </w:r>
            <w:r w:rsidR="00233E6E" w:rsidRPr="00D9517B">
              <w:rPr>
                <w:rFonts w:ascii="Times New Roman" w:eastAsia="Times New Roman" w:hAnsi="Times New Roman"/>
                <w:sz w:val="24"/>
                <w:szCs w:val="24"/>
                <w:lang w:eastAsia="ru-RU"/>
              </w:rPr>
              <w:t>Ак-</w:t>
            </w:r>
            <w:proofErr w:type="spellStart"/>
            <w:r w:rsidR="00233E6E" w:rsidRPr="00D9517B">
              <w:rPr>
                <w:rFonts w:ascii="Times New Roman" w:eastAsia="Times New Roman" w:hAnsi="Times New Roman"/>
                <w:sz w:val="24"/>
                <w:szCs w:val="24"/>
                <w:lang w:eastAsia="ru-RU"/>
              </w:rPr>
              <w:t>Чыраанская</w:t>
            </w:r>
            <w:proofErr w:type="spellEnd"/>
            <w:r w:rsidR="00233E6E" w:rsidRPr="00D9517B">
              <w:rPr>
                <w:rFonts w:ascii="Times New Roman" w:eastAsia="Times New Roman" w:hAnsi="Times New Roman"/>
                <w:sz w:val="24"/>
                <w:szCs w:val="24"/>
                <w:lang w:eastAsia="ru-RU"/>
              </w:rPr>
              <w:t xml:space="preserve"> СОШ </w:t>
            </w:r>
            <w:proofErr w:type="spellStart"/>
            <w:r w:rsidR="00233E6E" w:rsidRPr="00D9517B">
              <w:rPr>
                <w:rFonts w:ascii="Times New Roman" w:eastAsia="Times New Roman" w:hAnsi="Times New Roman"/>
                <w:sz w:val="24"/>
                <w:szCs w:val="24"/>
                <w:lang w:eastAsia="ru-RU"/>
              </w:rPr>
              <w:t>Овюрского</w:t>
            </w:r>
            <w:proofErr w:type="spellEnd"/>
            <w:r w:rsidR="00233E6E" w:rsidRPr="00D9517B">
              <w:rPr>
                <w:rFonts w:ascii="Times New Roman" w:eastAsia="Times New Roman" w:hAnsi="Times New Roman"/>
                <w:sz w:val="24"/>
                <w:szCs w:val="24"/>
                <w:lang w:eastAsia="ru-RU"/>
              </w:rPr>
              <w:t xml:space="preserve"> </w:t>
            </w:r>
            <w:proofErr w:type="spellStart"/>
            <w:r w:rsidR="00233E6E" w:rsidRPr="00D9517B">
              <w:rPr>
                <w:rFonts w:ascii="Times New Roman" w:eastAsia="Times New Roman" w:hAnsi="Times New Roman"/>
                <w:sz w:val="24"/>
                <w:szCs w:val="24"/>
                <w:lang w:eastAsia="ru-RU"/>
              </w:rPr>
              <w:t>кожууна</w:t>
            </w:r>
            <w:proofErr w:type="spellEnd"/>
            <w:r w:rsidR="00127831" w:rsidRPr="00D9517B">
              <w:rPr>
                <w:rFonts w:ascii="Times New Roman" w:eastAsia="Times New Roman" w:hAnsi="Times New Roman"/>
                <w:sz w:val="24"/>
                <w:szCs w:val="24"/>
                <w:lang w:eastAsia="ru-RU"/>
              </w:rPr>
              <w:t>»</w:t>
            </w:r>
            <w:r w:rsidR="00233E6E" w:rsidRPr="00D9517B">
              <w:rPr>
                <w:rFonts w:ascii="Times New Roman" w:eastAsia="Times New Roman" w:hAnsi="Times New Roman"/>
                <w:sz w:val="24"/>
                <w:szCs w:val="24"/>
                <w:lang w:eastAsia="ru-RU"/>
              </w:rPr>
              <w:t xml:space="preserve"> </w:t>
            </w:r>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 xml:space="preserve">668134, Республика Тыва, </w:t>
            </w:r>
            <w:proofErr w:type="spellStart"/>
            <w:r w:rsidRPr="00D9517B">
              <w:rPr>
                <w:rFonts w:ascii="Times New Roman" w:eastAsia="Times New Roman" w:hAnsi="Times New Roman"/>
                <w:sz w:val="24"/>
                <w:szCs w:val="24"/>
                <w:lang w:eastAsia="ru-RU"/>
              </w:rPr>
              <w:t>Овюрский</w:t>
            </w:r>
            <w:proofErr w:type="spellEnd"/>
            <w:r w:rsidRPr="00D9517B">
              <w:rPr>
                <w:rFonts w:ascii="Times New Roman" w:eastAsia="Times New Roman" w:hAnsi="Times New Roman"/>
                <w:sz w:val="24"/>
                <w:szCs w:val="24"/>
                <w:lang w:eastAsia="ru-RU"/>
              </w:rPr>
              <w:t xml:space="preserve"> район, с.</w:t>
            </w:r>
            <w:r w:rsidR="0069316E">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Ак-</w:t>
            </w:r>
            <w:proofErr w:type="spellStart"/>
            <w:r w:rsidRPr="00D9517B">
              <w:rPr>
                <w:rFonts w:ascii="Times New Roman" w:eastAsia="Times New Roman" w:hAnsi="Times New Roman"/>
                <w:sz w:val="24"/>
                <w:szCs w:val="24"/>
                <w:lang w:eastAsia="ru-RU"/>
              </w:rPr>
              <w:t>Чыраа</w:t>
            </w:r>
            <w:proofErr w:type="spellEnd"/>
            <w:r w:rsidRPr="00D9517B">
              <w:rPr>
                <w:rFonts w:ascii="Times New Roman" w:eastAsia="Times New Roman" w:hAnsi="Times New Roman"/>
                <w:sz w:val="24"/>
                <w:szCs w:val="24"/>
                <w:lang w:eastAsia="ru-RU"/>
              </w:rPr>
              <w:t xml:space="preserve">, ул. </w:t>
            </w:r>
            <w:proofErr w:type="spellStart"/>
            <w:r w:rsidRPr="00D9517B">
              <w:rPr>
                <w:rFonts w:ascii="Times New Roman" w:eastAsia="Times New Roman" w:hAnsi="Times New Roman"/>
                <w:sz w:val="24"/>
                <w:szCs w:val="24"/>
                <w:lang w:eastAsia="ru-RU"/>
              </w:rPr>
              <w:t>Ирбитей</w:t>
            </w:r>
            <w:proofErr w:type="spellEnd"/>
            <w:r w:rsidRPr="00D9517B">
              <w:rPr>
                <w:rFonts w:ascii="Times New Roman" w:eastAsia="Times New Roman" w:hAnsi="Times New Roman"/>
                <w:sz w:val="24"/>
                <w:szCs w:val="24"/>
                <w:lang w:eastAsia="ru-RU"/>
              </w:rPr>
              <w:t>, д. 1</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31 082,22</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30771,4</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310,82</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233E6E"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nil"/>
              <w:left w:val="single" w:sz="4" w:space="0" w:color="auto"/>
              <w:bottom w:val="single" w:sz="4" w:space="0" w:color="auto"/>
              <w:right w:val="single" w:sz="4" w:space="0" w:color="auto"/>
            </w:tcBorders>
            <w:shd w:val="clear" w:color="auto" w:fill="auto"/>
            <w:hideMark/>
          </w:tcPr>
          <w:p w:rsidR="00233E6E" w:rsidRPr="00D9517B" w:rsidRDefault="00EF5D7B"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36</w:t>
            </w:r>
            <w:r w:rsidR="00233E6E" w:rsidRPr="00D9517B">
              <w:rPr>
                <w:rFonts w:ascii="Times New Roman" w:eastAsia="Times New Roman" w:hAnsi="Times New Roman"/>
                <w:sz w:val="24"/>
                <w:szCs w:val="24"/>
                <w:lang w:eastAsia="ru-RU"/>
              </w:rPr>
              <w:t xml:space="preserve">. МБОУ СОШ с. </w:t>
            </w:r>
            <w:proofErr w:type="spellStart"/>
            <w:r w:rsidR="00233E6E" w:rsidRPr="00D9517B">
              <w:rPr>
                <w:rFonts w:ascii="Times New Roman" w:eastAsia="Times New Roman" w:hAnsi="Times New Roman"/>
                <w:sz w:val="24"/>
                <w:szCs w:val="24"/>
                <w:lang w:eastAsia="ru-RU"/>
              </w:rPr>
              <w:t>Усть</w:t>
            </w:r>
            <w:proofErr w:type="spellEnd"/>
            <w:r w:rsidR="00233E6E" w:rsidRPr="00D9517B">
              <w:rPr>
                <w:rFonts w:ascii="Times New Roman" w:eastAsia="Times New Roman" w:hAnsi="Times New Roman"/>
                <w:sz w:val="24"/>
                <w:szCs w:val="24"/>
                <w:lang w:eastAsia="ru-RU"/>
              </w:rPr>
              <w:t xml:space="preserve">-Бурен </w:t>
            </w:r>
            <w:proofErr w:type="spellStart"/>
            <w:r w:rsidR="00233E6E" w:rsidRPr="00D9517B">
              <w:rPr>
                <w:rFonts w:ascii="Times New Roman" w:eastAsia="Times New Roman" w:hAnsi="Times New Roman"/>
                <w:sz w:val="24"/>
                <w:szCs w:val="24"/>
                <w:lang w:eastAsia="ru-RU"/>
              </w:rPr>
              <w:t>Каа-Хемского</w:t>
            </w:r>
            <w:proofErr w:type="spellEnd"/>
            <w:r w:rsidR="00233E6E" w:rsidRPr="00D9517B">
              <w:rPr>
                <w:rFonts w:ascii="Times New Roman" w:eastAsia="Times New Roman" w:hAnsi="Times New Roman"/>
                <w:sz w:val="24"/>
                <w:szCs w:val="24"/>
                <w:lang w:eastAsia="ru-RU"/>
              </w:rPr>
              <w:t xml:space="preserve"> района РТ</w:t>
            </w:r>
          </w:p>
        </w:tc>
        <w:tc>
          <w:tcPr>
            <w:tcW w:w="6194" w:type="dxa"/>
            <w:tcBorders>
              <w:top w:val="nil"/>
              <w:left w:val="nil"/>
              <w:bottom w:val="single" w:sz="4" w:space="0" w:color="auto"/>
              <w:right w:val="single" w:sz="4" w:space="0" w:color="auto"/>
            </w:tcBorders>
            <w:shd w:val="clear" w:color="auto" w:fill="auto"/>
            <w:hideMark/>
          </w:tcPr>
          <w:p w:rsidR="00233E6E" w:rsidRPr="00D9517B" w:rsidRDefault="00233E6E" w:rsidP="00AC0349">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 xml:space="preserve">668415, Республика Тыва, </w:t>
            </w:r>
            <w:proofErr w:type="spellStart"/>
            <w:r w:rsidRPr="00D9517B">
              <w:rPr>
                <w:rFonts w:ascii="Times New Roman" w:eastAsia="Times New Roman" w:hAnsi="Times New Roman"/>
                <w:sz w:val="24"/>
                <w:szCs w:val="24"/>
                <w:lang w:eastAsia="ru-RU"/>
              </w:rPr>
              <w:t>Каа-Хемский</w:t>
            </w:r>
            <w:proofErr w:type="spellEnd"/>
            <w:r w:rsidRPr="00D9517B">
              <w:rPr>
                <w:rFonts w:ascii="Times New Roman" w:eastAsia="Times New Roman" w:hAnsi="Times New Roman"/>
                <w:sz w:val="24"/>
                <w:szCs w:val="24"/>
                <w:lang w:eastAsia="ru-RU"/>
              </w:rPr>
              <w:t xml:space="preserve"> район, с. </w:t>
            </w:r>
            <w:proofErr w:type="spellStart"/>
            <w:r w:rsidRPr="00D9517B">
              <w:rPr>
                <w:rFonts w:ascii="Times New Roman" w:eastAsia="Times New Roman" w:hAnsi="Times New Roman"/>
                <w:sz w:val="24"/>
                <w:szCs w:val="24"/>
                <w:lang w:eastAsia="ru-RU"/>
              </w:rPr>
              <w:t>Усть</w:t>
            </w:r>
            <w:proofErr w:type="spellEnd"/>
            <w:r w:rsidRPr="00D9517B">
              <w:rPr>
                <w:rFonts w:ascii="Times New Roman" w:eastAsia="Times New Roman" w:hAnsi="Times New Roman"/>
                <w:sz w:val="24"/>
                <w:szCs w:val="24"/>
                <w:lang w:eastAsia="ru-RU"/>
              </w:rPr>
              <w:t xml:space="preserve">-Бурен, ул. Красных </w:t>
            </w:r>
            <w:r w:rsidR="00AC0349">
              <w:rPr>
                <w:rFonts w:ascii="Times New Roman" w:eastAsia="Times New Roman" w:hAnsi="Times New Roman"/>
                <w:sz w:val="24"/>
                <w:szCs w:val="24"/>
                <w:lang w:eastAsia="ru-RU"/>
              </w:rPr>
              <w:t>п</w:t>
            </w:r>
            <w:r w:rsidRPr="00D9517B">
              <w:rPr>
                <w:rFonts w:ascii="Times New Roman" w:eastAsia="Times New Roman" w:hAnsi="Times New Roman"/>
                <w:sz w:val="24"/>
                <w:szCs w:val="24"/>
                <w:lang w:eastAsia="ru-RU"/>
              </w:rPr>
              <w:t>артизан, д.</w:t>
            </w:r>
            <w:r w:rsidR="00AC0349">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52</w:t>
            </w:r>
          </w:p>
        </w:tc>
        <w:tc>
          <w:tcPr>
            <w:tcW w:w="1418"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22 327,17</w:t>
            </w:r>
          </w:p>
        </w:tc>
        <w:tc>
          <w:tcPr>
            <w:tcW w:w="1417"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22103,9</w:t>
            </w:r>
          </w:p>
        </w:tc>
        <w:tc>
          <w:tcPr>
            <w:tcW w:w="1560" w:type="dxa"/>
            <w:tcBorders>
              <w:top w:val="nil"/>
              <w:left w:val="nil"/>
              <w:bottom w:val="single" w:sz="4" w:space="0" w:color="auto"/>
              <w:right w:val="single" w:sz="4" w:space="0" w:color="auto"/>
            </w:tcBorders>
            <w:shd w:val="clear" w:color="000000" w:fill="FFFFFF"/>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223,27</w:t>
            </w:r>
          </w:p>
        </w:tc>
        <w:tc>
          <w:tcPr>
            <w:tcW w:w="1189" w:type="dxa"/>
            <w:tcBorders>
              <w:top w:val="nil"/>
              <w:left w:val="nil"/>
              <w:bottom w:val="single" w:sz="4" w:space="0" w:color="auto"/>
              <w:right w:val="single" w:sz="4" w:space="0" w:color="auto"/>
            </w:tcBorders>
            <w:shd w:val="clear" w:color="auto" w:fill="auto"/>
            <w:noWrap/>
            <w:hideMark/>
          </w:tcPr>
          <w:p w:rsidR="00233E6E" w:rsidRPr="00D9517B" w:rsidRDefault="00233E6E"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810E35" w:rsidRPr="00D9517B" w:rsidTr="00810E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296" w:type="dxa"/>
            <w:tcBorders>
              <w:top w:val="single" w:sz="4" w:space="0" w:color="auto"/>
              <w:left w:val="single" w:sz="4" w:space="0" w:color="auto"/>
              <w:bottom w:val="single" w:sz="4" w:space="0" w:color="auto"/>
              <w:right w:val="single" w:sz="4" w:space="0" w:color="auto"/>
            </w:tcBorders>
            <w:shd w:val="clear" w:color="auto" w:fill="auto"/>
          </w:tcPr>
          <w:p w:rsidR="00810E35" w:rsidRPr="00D9517B" w:rsidRDefault="00810E35" w:rsidP="00C5122A">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 xml:space="preserve">37. МБОУ СОШ с. </w:t>
            </w:r>
            <w:proofErr w:type="spellStart"/>
            <w:r w:rsidRPr="00D9517B">
              <w:rPr>
                <w:rFonts w:ascii="Times New Roman" w:eastAsia="Times New Roman" w:hAnsi="Times New Roman"/>
                <w:sz w:val="24"/>
                <w:szCs w:val="24"/>
                <w:lang w:eastAsia="ru-RU"/>
              </w:rPr>
              <w:t>Булун</w:t>
            </w:r>
            <w:proofErr w:type="spellEnd"/>
            <w:r w:rsidRPr="00D9517B">
              <w:rPr>
                <w:rFonts w:ascii="Times New Roman" w:eastAsia="Times New Roman" w:hAnsi="Times New Roman"/>
                <w:sz w:val="24"/>
                <w:szCs w:val="24"/>
                <w:lang w:eastAsia="ru-RU"/>
              </w:rPr>
              <w:t>-Терек</w:t>
            </w:r>
          </w:p>
        </w:tc>
        <w:tc>
          <w:tcPr>
            <w:tcW w:w="6194" w:type="dxa"/>
            <w:tcBorders>
              <w:top w:val="single" w:sz="4" w:space="0" w:color="auto"/>
              <w:left w:val="nil"/>
              <w:bottom w:val="single" w:sz="4" w:space="0" w:color="auto"/>
              <w:right w:val="single" w:sz="4" w:space="0" w:color="auto"/>
            </w:tcBorders>
            <w:shd w:val="clear" w:color="auto" w:fill="auto"/>
          </w:tcPr>
          <w:p w:rsidR="00810E35" w:rsidRPr="00D9517B" w:rsidRDefault="00810E35" w:rsidP="00C5122A">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 xml:space="preserve">668211, Республика Тыва, </w:t>
            </w:r>
            <w:proofErr w:type="spellStart"/>
            <w:r w:rsidRPr="00D9517B">
              <w:rPr>
                <w:rFonts w:ascii="Times New Roman" w:eastAsia="Times New Roman" w:hAnsi="Times New Roman"/>
                <w:sz w:val="24"/>
                <w:szCs w:val="24"/>
                <w:lang w:eastAsia="ru-RU"/>
              </w:rPr>
              <w:t>Чаа-Хольский</w:t>
            </w:r>
            <w:proofErr w:type="spellEnd"/>
            <w:r w:rsidRPr="00D9517B">
              <w:rPr>
                <w:rFonts w:ascii="Times New Roman" w:eastAsia="Times New Roman" w:hAnsi="Times New Roman"/>
                <w:sz w:val="24"/>
                <w:szCs w:val="24"/>
                <w:lang w:eastAsia="ru-RU"/>
              </w:rPr>
              <w:t xml:space="preserve"> </w:t>
            </w:r>
            <w:r w:rsidRPr="00D9517B">
              <w:rPr>
                <w:rFonts w:ascii="Times New Roman" w:hAnsi="Times New Roman"/>
                <w:sz w:val="24"/>
                <w:szCs w:val="24"/>
              </w:rPr>
              <w:t>район</w:t>
            </w:r>
            <w:r w:rsidRPr="00D9517B">
              <w:rPr>
                <w:rFonts w:ascii="Times New Roman" w:eastAsia="Times New Roman" w:hAnsi="Times New Roman"/>
                <w:sz w:val="24"/>
                <w:szCs w:val="24"/>
                <w:lang w:eastAsia="ru-RU"/>
              </w:rPr>
              <w:t xml:space="preserve">, с. </w:t>
            </w:r>
            <w:proofErr w:type="spellStart"/>
            <w:r w:rsidRPr="00D9517B">
              <w:rPr>
                <w:rFonts w:ascii="Times New Roman" w:eastAsia="Times New Roman" w:hAnsi="Times New Roman"/>
                <w:sz w:val="24"/>
                <w:szCs w:val="24"/>
                <w:lang w:eastAsia="ru-RU"/>
              </w:rPr>
              <w:t>Булун</w:t>
            </w:r>
            <w:proofErr w:type="spellEnd"/>
            <w:r w:rsidRPr="00D9517B">
              <w:rPr>
                <w:rFonts w:ascii="Times New Roman" w:eastAsia="Times New Roman" w:hAnsi="Times New Roman"/>
                <w:sz w:val="24"/>
                <w:szCs w:val="24"/>
                <w:lang w:eastAsia="ru-RU"/>
              </w:rPr>
              <w:t xml:space="preserve">-Терек, ул. </w:t>
            </w:r>
            <w:proofErr w:type="spellStart"/>
            <w:r w:rsidRPr="00D9517B">
              <w:rPr>
                <w:rFonts w:ascii="Times New Roman" w:eastAsia="Times New Roman" w:hAnsi="Times New Roman"/>
                <w:sz w:val="24"/>
                <w:szCs w:val="24"/>
                <w:lang w:eastAsia="ru-RU"/>
              </w:rPr>
              <w:t>Ховалыг</w:t>
            </w:r>
            <w:proofErr w:type="spellEnd"/>
            <w:r w:rsidRPr="00D9517B">
              <w:rPr>
                <w:rFonts w:ascii="Times New Roman" w:eastAsia="Times New Roman" w:hAnsi="Times New Roman"/>
                <w:sz w:val="24"/>
                <w:szCs w:val="24"/>
                <w:lang w:eastAsia="ru-RU"/>
              </w:rPr>
              <w:t xml:space="preserve"> </w:t>
            </w:r>
            <w:proofErr w:type="spellStart"/>
            <w:r w:rsidRPr="00D9517B">
              <w:rPr>
                <w:rFonts w:ascii="Times New Roman" w:eastAsia="Times New Roman" w:hAnsi="Times New Roman"/>
                <w:sz w:val="24"/>
                <w:szCs w:val="24"/>
                <w:lang w:eastAsia="ru-RU"/>
              </w:rPr>
              <w:t>Сайын</w:t>
            </w:r>
            <w:proofErr w:type="spellEnd"/>
            <w:r w:rsidRPr="00D951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 </w:t>
            </w:r>
            <w:r w:rsidRPr="00D9517B">
              <w:rPr>
                <w:rFonts w:ascii="Times New Roman" w:eastAsia="Times New Roman" w:hAnsi="Times New Roman"/>
                <w:sz w:val="24"/>
                <w:szCs w:val="24"/>
                <w:lang w:eastAsia="ru-RU"/>
              </w:rPr>
              <w:t>32</w:t>
            </w:r>
          </w:p>
        </w:tc>
        <w:tc>
          <w:tcPr>
            <w:tcW w:w="1418" w:type="dxa"/>
            <w:tcBorders>
              <w:top w:val="single" w:sz="4" w:space="0" w:color="auto"/>
              <w:left w:val="nil"/>
              <w:bottom w:val="single" w:sz="4" w:space="0" w:color="auto"/>
              <w:right w:val="single" w:sz="4" w:space="0" w:color="auto"/>
            </w:tcBorders>
            <w:shd w:val="clear" w:color="000000" w:fill="FFFFFF"/>
            <w:noWrap/>
          </w:tcPr>
          <w:p w:rsidR="00810E35" w:rsidRPr="00D9517B" w:rsidRDefault="00810E35" w:rsidP="00C5122A">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37 752,63</w:t>
            </w:r>
          </w:p>
        </w:tc>
        <w:tc>
          <w:tcPr>
            <w:tcW w:w="1417" w:type="dxa"/>
            <w:tcBorders>
              <w:top w:val="single" w:sz="4" w:space="0" w:color="auto"/>
              <w:left w:val="nil"/>
              <w:bottom w:val="single" w:sz="4" w:space="0" w:color="auto"/>
              <w:right w:val="single" w:sz="4" w:space="0" w:color="auto"/>
            </w:tcBorders>
            <w:shd w:val="clear" w:color="000000" w:fill="FFFFFF"/>
            <w:noWrap/>
          </w:tcPr>
          <w:p w:rsidR="00810E35" w:rsidRPr="00D9517B" w:rsidRDefault="00810E35" w:rsidP="00C5122A">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37375,1</w:t>
            </w:r>
          </w:p>
        </w:tc>
        <w:tc>
          <w:tcPr>
            <w:tcW w:w="1560" w:type="dxa"/>
            <w:tcBorders>
              <w:top w:val="single" w:sz="4" w:space="0" w:color="auto"/>
              <w:left w:val="nil"/>
              <w:bottom w:val="single" w:sz="4" w:space="0" w:color="auto"/>
              <w:right w:val="single" w:sz="4" w:space="0" w:color="auto"/>
            </w:tcBorders>
            <w:shd w:val="clear" w:color="000000" w:fill="FFFFFF"/>
            <w:noWrap/>
          </w:tcPr>
          <w:p w:rsidR="00810E35" w:rsidRPr="00D9517B" w:rsidRDefault="00810E35" w:rsidP="00C5122A">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377,53</w:t>
            </w:r>
          </w:p>
        </w:tc>
        <w:tc>
          <w:tcPr>
            <w:tcW w:w="1189" w:type="dxa"/>
            <w:tcBorders>
              <w:top w:val="single" w:sz="4" w:space="0" w:color="auto"/>
              <w:left w:val="nil"/>
              <w:bottom w:val="single" w:sz="4" w:space="0" w:color="auto"/>
              <w:right w:val="single" w:sz="4" w:space="0" w:color="auto"/>
            </w:tcBorders>
            <w:shd w:val="clear" w:color="auto" w:fill="auto"/>
            <w:noWrap/>
          </w:tcPr>
          <w:p w:rsidR="00810E35" w:rsidRPr="00D9517B" w:rsidRDefault="00810E35" w:rsidP="00C5122A">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bl>
    <w:p w:rsidR="00AC0349" w:rsidRPr="00810E35" w:rsidRDefault="00AC0349" w:rsidP="0069316E">
      <w:pPr>
        <w:spacing w:after="0" w:line="240" w:lineRule="auto"/>
        <w:rPr>
          <w:sz w:val="2"/>
        </w:rPr>
      </w:pPr>
    </w:p>
    <w:tbl>
      <w:tblPr>
        <w:tblW w:w="1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6"/>
        <w:gridCol w:w="6237"/>
        <w:gridCol w:w="1418"/>
        <w:gridCol w:w="1417"/>
        <w:gridCol w:w="1560"/>
        <w:gridCol w:w="1189"/>
        <w:gridCol w:w="315"/>
      </w:tblGrid>
      <w:tr w:rsidR="0069316E" w:rsidRPr="00D9517B" w:rsidTr="00C435F8">
        <w:trPr>
          <w:gridAfter w:val="1"/>
          <w:wAfter w:w="315" w:type="dxa"/>
          <w:trHeight w:val="20"/>
          <w:jc w:val="center"/>
        </w:trPr>
        <w:tc>
          <w:tcPr>
            <w:tcW w:w="3926" w:type="dxa"/>
          </w:tcPr>
          <w:p w:rsidR="0069316E" w:rsidRPr="00D9517B" w:rsidRDefault="0069316E" w:rsidP="006D674A">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6237" w:type="dxa"/>
          </w:tcPr>
          <w:p w:rsidR="0069316E" w:rsidRPr="00D9517B" w:rsidRDefault="0069316E" w:rsidP="006D674A">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rsidR="0069316E" w:rsidRPr="00D9517B" w:rsidRDefault="0069316E" w:rsidP="006D674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69316E" w:rsidRPr="00D9517B" w:rsidRDefault="0069316E" w:rsidP="006D674A">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tcPr>
          <w:p w:rsidR="0069316E" w:rsidRPr="00D9517B" w:rsidRDefault="0069316E" w:rsidP="006D674A">
            <w:pPr>
              <w:spacing w:after="0" w:line="240" w:lineRule="auto"/>
              <w:jc w:val="center"/>
              <w:rPr>
                <w:rFonts w:ascii="Times New Roman" w:hAnsi="Times New Roman"/>
                <w:sz w:val="24"/>
                <w:szCs w:val="24"/>
              </w:rPr>
            </w:pPr>
            <w:r>
              <w:rPr>
                <w:rFonts w:ascii="Times New Roman" w:hAnsi="Times New Roman"/>
                <w:sz w:val="24"/>
                <w:szCs w:val="24"/>
              </w:rPr>
              <w:t>5</w:t>
            </w:r>
          </w:p>
        </w:tc>
        <w:tc>
          <w:tcPr>
            <w:tcW w:w="1189" w:type="dxa"/>
          </w:tcPr>
          <w:p w:rsidR="0069316E" w:rsidRPr="00D9517B" w:rsidRDefault="0069316E" w:rsidP="006D674A">
            <w:pPr>
              <w:spacing w:after="0" w:line="240" w:lineRule="auto"/>
              <w:jc w:val="center"/>
              <w:rPr>
                <w:rFonts w:ascii="Times New Roman" w:hAnsi="Times New Roman"/>
                <w:sz w:val="24"/>
                <w:szCs w:val="24"/>
              </w:rPr>
            </w:pPr>
            <w:r>
              <w:rPr>
                <w:rFonts w:ascii="Times New Roman" w:hAnsi="Times New Roman"/>
                <w:sz w:val="24"/>
                <w:szCs w:val="24"/>
              </w:rPr>
              <w:t>6</w:t>
            </w:r>
          </w:p>
        </w:tc>
      </w:tr>
      <w:tr w:rsidR="00AC0349" w:rsidRPr="00D9517B" w:rsidTr="00C435F8">
        <w:trPr>
          <w:gridAfter w:val="1"/>
          <w:wAfter w:w="315" w:type="dxa"/>
          <w:trHeight w:val="20"/>
          <w:jc w:val="center"/>
        </w:trPr>
        <w:tc>
          <w:tcPr>
            <w:tcW w:w="3926" w:type="dxa"/>
          </w:tcPr>
          <w:p w:rsidR="00AC0349" w:rsidRPr="00D9517B" w:rsidRDefault="00AC0349" w:rsidP="00CF3A95">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 xml:space="preserve">38. МБОУ СОШ </w:t>
            </w:r>
            <w:proofErr w:type="spellStart"/>
            <w:r w:rsidRPr="00D9517B">
              <w:rPr>
                <w:rFonts w:ascii="Times New Roman" w:eastAsia="Times New Roman" w:hAnsi="Times New Roman"/>
                <w:sz w:val="24"/>
                <w:szCs w:val="24"/>
                <w:lang w:eastAsia="ru-RU"/>
              </w:rPr>
              <w:t>с.Сосновка</w:t>
            </w:r>
            <w:proofErr w:type="spellEnd"/>
          </w:p>
        </w:tc>
        <w:tc>
          <w:tcPr>
            <w:tcW w:w="6237" w:type="dxa"/>
          </w:tcPr>
          <w:p w:rsidR="00AC0349" w:rsidRPr="00D9517B" w:rsidRDefault="00AC0349" w:rsidP="00810E35">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668301, Республи</w:t>
            </w:r>
            <w:r>
              <w:rPr>
                <w:rFonts w:ascii="Times New Roman" w:eastAsia="Times New Roman" w:hAnsi="Times New Roman"/>
                <w:sz w:val="24"/>
                <w:szCs w:val="24"/>
                <w:lang w:eastAsia="ru-RU"/>
              </w:rPr>
              <w:t xml:space="preserve">ка Тыва, </w:t>
            </w:r>
            <w:proofErr w:type="spellStart"/>
            <w:r>
              <w:rPr>
                <w:rFonts w:ascii="Times New Roman" w:eastAsia="Times New Roman" w:hAnsi="Times New Roman"/>
                <w:sz w:val="24"/>
                <w:szCs w:val="24"/>
                <w:lang w:eastAsia="ru-RU"/>
              </w:rPr>
              <w:t>Тандинский</w:t>
            </w:r>
            <w:proofErr w:type="spellEnd"/>
            <w:r>
              <w:rPr>
                <w:rFonts w:ascii="Times New Roman" w:eastAsia="Times New Roman" w:hAnsi="Times New Roman"/>
                <w:sz w:val="24"/>
                <w:szCs w:val="24"/>
                <w:lang w:eastAsia="ru-RU"/>
              </w:rPr>
              <w:t xml:space="preserve"> </w:t>
            </w:r>
            <w:r w:rsidR="00810E35" w:rsidRPr="00D9517B">
              <w:rPr>
                <w:rFonts w:ascii="Times New Roman" w:hAnsi="Times New Roman"/>
                <w:sz w:val="24"/>
                <w:szCs w:val="24"/>
              </w:rPr>
              <w:t>район</w:t>
            </w:r>
            <w:r>
              <w:rPr>
                <w:rFonts w:ascii="Times New Roman" w:eastAsia="Times New Roman" w:hAnsi="Times New Roman"/>
                <w:sz w:val="24"/>
                <w:szCs w:val="24"/>
                <w:lang w:eastAsia="ru-RU"/>
              </w:rPr>
              <w:t>, с.</w:t>
            </w:r>
            <w:r w:rsidRPr="00D9517B">
              <w:rPr>
                <w:rFonts w:ascii="Times New Roman" w:eastAsia="Times New Roman" w:hAnsi="Times New Roman"/>
                <w:sz w:val="24"/>
                <w:szCs w:val="24"/>
                <w:lang w:eastAsia="ru-RU"/>
              </w:rPr>
              <w:t xml:space="preserve"> Соснов</w:t>
            </w:r>
            <w:r w:rsidR="00810E35">
              <w:rPr>
                <w:rFonts w:ascii="Times New Roman" w:eastAsia="Times New Roman" w:hAnsi="Times New Roman"/>
                <w:sz w:val="24"/>
                <w:szCs w:val="24"/>
                <w:lang w:eastAsia="ru-RU"/>
              </w:rPr>
              <w:t>ка, ул.</w:t>
            </w:r>
            <w:r w:rsidRPr="00D9517B">
              <w:rPr>
                <w:rFonts w:ascii="Times New Roman" w:eastAsia="Times New Roman" w:hAnsi="Times New Roman"/>
                <w:sz w:val="24"/>
                <w:szCs w:val="24"/>
                <w:lang w:eastAsia="ru-RU"/>
              </w:rPr>
              <w:t xml:space="preserve"> Красных </w:t>
            </w:r>
            <w:r w:rsidR="00810E35">
              <w:rPr>
                <w:rFonts w:ascii="Times New Roman" w:eastAsia="Times New Roman" w:hAnsi="Times New Roman"/>
                <w:sz w:val="24"/>
                <w:szCs w:val="24"/>
                <w:lang w:eastAsia="ru-RU"/>
              </w:rPr>
              <w:t>п</w:t>
            </w:r>
            <w:r w:rsidRPr="00D9517B">
              <w:rPr>
                <w:rFonts w:ascii="Times New Roman" w:eastAsia="Times New Roman" w:hAnsi="Times New Roman"/>
                <w:sz w:val="24"/>
                <w:szCs w:val="24"/>
                <w:lang w:eastAsia="ru-RU"/>
              </w:rPr>
              <w:t xml:space="preserve">артизан, </w:t>
            </w:r>
            <w:r w:rsidR="00810E35">
              <w:rPr>
                <w:rFonts w:ascii="Times New Roman" w:eastAsia="Times New Roman" w:hAnsi="Times New Roman"/>
                <w:sz w:val="24"/>
                <w:szCs w:val="24"/>
                <w:lang w:eastAsia="ru-RU"/>
              </w:rPr>
              <w:t xml:space="preserve">д. </w:t>
            </w:r>
            <w:r w:rsidRPr="00D9517B">
              <w:rPr>
                <w:rFonts w:ascii="Times New Roman" w:eastAsia="Times New Roman" w:hAnsi="Times New Roman"/>
                <w:sz w:val="24"/>
                <w:szCs w:val="24"/>
                <w:lang w:eastAsia="ru-RU"/>
              </w:rPr>
              <w:t>88</w:t>
            </w:r>
          </w:p>
        </w:tc>
        <w:tc>
          <w:tcPr>
            <w:tcW w:w="1418" w:type="dxa"/>
          </w:tcPr>
          <w:p w:rsidR="00AC0349" w:rsidRPr="00D9517B" w:rsidRDefault="00AC0349" w:rsidP="00CF3A95">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40 422,83</w:t>
            </w:r>
          </w:p>
        </w:tc>
        <w:tc>
          <w:tcPr>
            <w:tcW w:w="1417" w:type="dxa"/>
          </w:tcPr>
          <w:p w:rsidR="00AC0349" w:rsidRPr="00D9517B" w:rsidRDefault="00AC0349" w:rsidP="00CF3A95">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40018,6</w:t>
            </w:r>
          </w:p>
        </w:tc>
        <w:tc>
          <w:tcPr>
            <w:tcW w:w="1560" w:type="dxa"/>
          </w:tcPr>
          <w:p w:rsidR="00AC0349" w:rsidRPr="00D9517B" w:rsidRDefault="00AC0349" w:rsidP="00CF3A95">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404,23</w:t>
            </w:r>
          </w:p>
        </w:tc>
        <w:tc>
          <w:tcPr>
            <w:tcW w:w="1189" w:type="dxa"/>
          </w:tcPr>
          <w:p w:rsidR="00AC0349" w:rsidRPr="00D9517B" w:rsidRDefault="00AC0349" w:rsidP="00CF3A95">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AC0349" w:rsidRPr="00D9517B" w:rsidTr="00C43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15" w:type="dxa"/>
          <w:trHeight w:val="20"/>
          <w:jc w:val="center"/>
        </w:trPr>
        <w:tc>
          <w:tcPr>
            <w:tcW w:w="3926" w:type="dxa"/>
            <w:tcBorders>
              <w:top w:val="nil"/>
              <w:left w:val="single" w:sz="4" w:space="0" w:color="auto"/>
              <w:bottom w:val="single" w:sz="4" w:space="0" w:color="auto"/>
              <w:right w:val="single" w:sz="4" w:space="0" w:color="auto"/>
            </w:tcBorders>
            <w:shd w:val="clear" w:color="auto" w:fill="auto"/>
            <w:hideMark/>
          </w:tcPr>
          <w:p w:rsidR="00AC0349" w:rsidRPr="00D9517B" w:rsidRDefault="00AC0349"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39. МБОУ СОШ №</w:t>
            </w:r>
            <w:r>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 xml:space="preserve">4 </w:t>
            </w:r>
            <w:proofErr w:type="spellStart"/>
            <w:r w:rsidRPr="00D9517B">
              <w:rPr>
                <w:rFonts w:ascii="Times New Roman" w:eastAsia="Times New Roman" w:hAnsi="Times New Roman"/>
                <w:sz w:val="24"/>
                <w:szCs w:val="24"/>
                <w:lang w:eastAsia="ru-RU"/>
              </w:rPr>
              <w:t>г.Ак-Довурак</w:t>
            </w:r>
            <w:proofErr w:type="spellEnd"/>
          </w:p>
        </w:tc>
        <w:tc>
          <w:tcPr>
            <w:tcW w:w="6237" w:type="dxa"/>
            <w:tcBorders>
              <w:top w:val="nil"/>
              <w:left w:val="nil"/>
              <w:bottom w:val="single" w:sz="4" w:space="0" w:color="auto"/>
              <w:right w:val="single" w:sz="4" w:space="0" w:color="auto"/>
            </w:tcBorders>
            <w:shd w:val="clear" w:color="auto" w:fill="auto"/>
            <w:hideMark/>
          </w:tcPr>
          <w:p w:rsidR="00AC0349" w:rsidRPr="00D9517B" w:rsidRDefault="00AC0349"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668050</w:t>
            </w:r>
            <w:r w:rsidR="00810E35">
              <w:rPr>
                <w:rFonts w:ascii="Times New Roman" w:eastAsia="Times New Roman" w:hAnsi="Times New Roman"/>
                <w:sz w:val="24"/>
                <w:szCs w:val="24"/>
                <w:lang w:eastAsia="ru-RU"/>
              </w:rPr>
              <w:t>, Республика Тыва,</w:t>
            </w:r>
            <w:r w:rsidRPr="00D9517B">
              <w:rPr>
                <w:rFonts w:ascii="Times New Roman" w:eastAsia="Times New Roman" w:hAnsi="Times New Roman"/>
                <w:sz w:val="24"/>
                <w:szCs w:val="24"/>
                <w:lang w:eastAsia="ru-RU"/>
              </w:rPr>
              <w:t xml:space="preserve"> г.</w:t>
            </w:r>
            <w:r w:rsidR="00810E35">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Ак-Довурак</w:t>
            </w:r>
            <w:r w:rsidR="00810E35">
              <w:rPr>
                <w:rFonts w:ascii="Times New Roman" w:eastAsia="Times New Roman" w:hAnsi="Times New Roman"/>
                <w:sz w:val="24"/>
                <w:szCs w:val="24"/>
                <w:lang w:eastAsia="ru-RU"/>
              </w:rPr>
              <w:t>,</w:t>
            </w:r>
            <w:r w:rsidRPr="00D9517B">
              <w:rPr>
                <w:rFonts w:ascii="Times New Roman" w:eastAsia="Times New Roman" w:hAnsi="Times New Roman"/>
                <w:sz w:val="24"/>
                <w:szCs w:val="24"/>
                <w:lang w:eastAsia="ru-RU"/>
              </w:rPr>
              <w:t xml:space="preserve"> ул.</w:t>
            </w:r>
            <w:r w:rsidR="00810E35">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 xml:space="preserve">Ленина, </w:t>
            </w:r>
            <w:r w:rsidR="00810E35">
              <w:rPr>
                <w:rFonts w:ascii="Times New Roman" w:eastAsia="Times New Roman" w:hAnsi="Times New Roman"/>
                <w:sz w:val="24"/>
                <w:szCs w:val="24"/>
                <w:lang w:eastAsia="ru-RU"/>
              </w:rPr>
              <w:t xml:space="preserve">д. </w:t>
            </w:r>
            <w:r w:rsidRPr="00D9517B">
              <w:rPr>
                <w:rFonts w:ascii="Times New Roman" w:eastAsia="Times New Roman" w:hAnsi="Times New Roman"/>
                <w:sz w:val="24"/>
                <w:szCs w:val="24"/>
                <w:lang w:eastAsia="ru-RU"/>
              </w:rPr>
              <w:t>22</w:t>
            </w:r>
          </w:p>
        </w:tc>
        <w:tc>
          <w:tcPr>
            <w:tcW w:w="1418"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97 483,23</w:t>
            </w:r>
          </w:p>
        </w:tc>
        <w:tc>
          <w:tcPr>
            <w:tcW w:w="1417"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96508,4</w:t>
            </w:r>
          </w:p>
        </w:tc>
        <w:tc>
          <w:tcPr>
            <w:tcW w:w="1560"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974,83</w:t>
            </w:r>
          </w:p>
        </w:tc>
        <w:tc>
          <w:tcPr>
            <w:tcW w:w="1189" w:type="dxa"/>
            <w:tcBorders>
              <w:top w:val="nil"/>
              <w:left w:val="nil"/>
              <w:bottom w:val="single" w:sz="4" w:space="0" w:color="auto"/>
              <w:right w:val="single" w:sz="4" w:space="0" w:color="auto"/>
            </w:tcBorders>
            <w:shd w:val="clear" w:color="auto" w:fill="auto"/>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AC0349" w:rsidRPr="00D9517B" w:rsidTr="00C43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15" w:type="dxa"/>
          <w:trHeight w:val="20"/>
          <w:jc w:val="center"/>
        </w:trPr>
        <w:tc>
          <w:tcPr>
            <w:tcW w:w="3926" w:type="dxa"/>
            <w:tcBorders>
              <w:top w:val="nil"/>
              <w:left w:val="single" w:sz="4" w:space="0" w:color="auto"/>
              <w:bottom w:val="single" w:sz="4" w:space="0" w:color="auto"/>
              <w:right w:val="single" w:sz="4" w:space="0" w:color="auto"/>
            </w:tcBorders>
            <w:shd w:val="clear" w:color="auto" w:fill="auto"/>
            <w:hideMark/>
          </w:tcPr>
          <w:p w:rsidR="00AC0349" w:rsidRPr="00D9517B" w:rsidRDefault="00AC0349"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40. МБОУ СОШ №</w:t>
            </w:r>
            <w:r>
              <w:rPr>
                <w:rFonts w:ascii="Times New Roman" w:eastAsia="Times New Roman" w:hAnsi="Times New Roman"/>
                <w:sz w:val="24"/>
                <w:szCs w:val="24"/>
                <w:lang w:eastAsia="ru-RU"/>
              </w:rPr>
              <w:t xml:space="preserve"> </w:t>
            </w:r>
            <w:r w:rsidRPr="00D9517B">
              <w:rPr>
                <w:rFonts w:ascii="Times New Roman" w:eastAsia="Times New Roman" w:hAnsi="Times New Roman"/>
                <w:sz w:val="24"/>
                <w:szCs w:val="24"/>
                <w:lang w:eastAsia="ru-RU"/>
              </w:rPr>
              <w:t xml:space="preserve">2 </w:t>
            </w:r>
            <w:proofErr w:type="spellStart"/>
            <w:r w:rsidRPr="00D9517B">
              <w:rPr>
                <w:rFonts w:ascii="Times New Roman" w:eastAsia="Times New Roman" w:hAnsi="Times New Roman"/>
                <w:sz w:val="24"/>
                <w:szCs w:val="24"/>
                <w:lang w:eastAsia="ru-RU"/>
              </w:rPr>
              <w:t>г.Турана</w:t>
            </w:r>
            <w:proofErr w:type="spellEnd"/>
          </w:p>
        </w:tc>
        <w:tc>
          <w:tcPr>
            <w:tcW w:w="6237" w:type="dxa"/>
            <w:tcBorders>
              <w:top w:val="nil"/>
              <w:left w:val="nil"/>
              <w:bottom w:val="single" w:sz="4" w:space="0" w:color="auto"/>
              <w:right w:val="single" w:sz="4" w:space="0" w:color="auto"/>
            </w:tcBorders>
            <w:shd w:val="clear" w:color="auto" w:fill="auto"/>
            <w:hideMark/>
          </w:tcPr>
          <w:p w:rsidR="00AC0349" w:rsidRPr="00D9517B" w:rsidRDefault="00AC0349"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668510, Республика Тыва, Пий-</w:t>
            </w:r>
            <w:proofErr w:type="spellStart"/>
            <w:r w:rsidRPr="00D9517B">
              <w:rPr>
                <w:rFonts w:ascii="Times New Roman" w:eastAsia="Times New Roman" w:hAnsi="Times New Roman"/>
                <w:sz w:val="24"/>
                <w:szCs w:val="24"/>
                <w:lang w:eastAsia="ru-RU"/>
              </w:rPr>
              <w:t>Хемский</w:t>
            </w:r>
            <w:proofErr w:type="spellEnd"/>
            <w:r w:rsidRPr="00D9517B">
              <w:rPr>
                <w:rFonts w:ascii="Times New Roman" w:eastAsia="Times New Roman" w:hAnsi="Times New Roman"/>
                <w:sz w:val="24"/>
                <w:szCs w:val="24"/>
                <w:lang w:eastAsia="ru-RU"/>
              </w:rPr>
              <w:t xml:space="preserve"> </w:t>
            </w:r>
            <w:r w:rsidR="00810E35" w:rsidRPr="00D9517B">
              <w:rPr>
                <w:rFonts w:ascii="Times New Roman" w:hAnsi="Times New Roman"/>
                <w:sz w:val="24"/>
                <w:szCs w:val="24"/>
              </w:rPr>
              <w:t>район</w:t>
            </w:r>
            <w:r w:rsidR="00810E35">
              <w:rPr>
                <w:rFonts w:ascii="Times New Roman" w:eastAsia="Times New Roman" w:hAnsi="Times New Roman"/>
                <w:sz w:val="24"/>
                <w:szCs w:val="24"/>
                <w:lang w:eastAsia="ru-RU"/>
              </w:rPr>
              <w:t>, г.</w:t>
            </w:r>
            <w:r w:rsidRPr="00D9517B">
              <w:rPr>
                <w:rFonts w:ascii="Times New Roman" w:eastAsia="Times New Roman" w:hAnsi="Times New Roman"/>
                <w:sz w:val="24"/>
                <w:szCs w:val="24"/>
                <w:lang w:eastAsia="ru-RU"/>
              </w:rPr>
              <w:t xml:space="preserve"> Ту</w:t>
            </w:r>
            <w:r w:rsidR="00810E35">
              <w:rPr>
                <w:rFonts w:ascii="Times New Roman" w:eastAsia="Times New Roman" w:hAnsi="Times New Roman"/>
                <w:sz w:val="24"/>
                <w:szCs w:val="24"/>
                <w:lang w:eastAsia="ru-RU"/>
              </w:rPr>
              <w:t>ран, ул.</w:t>
            </w:r>
            <w:r w:rsidRPr="00D9517B">
              <w:rPr>
                <w:rFonts w:ascii="Times New Roman" w:eastAsia="Times New Roman" w:hAnsi="Times New Roman"/>
                <w:sz w:val="24"/>
                <w:szCs w:val="24"/>
                <w:lang w:eastAsia="ru-RU"/>
              </w:rPr>
              <w:t xml:space="preserve"> Красных партизан</w:t>
            </w:r>
            <w:r w:rsidR="00810E35">
              <w:rPr>
                <w:rFonts w:ascii="Times New Roman" w:eastAsia="Times New Roman" w:hAnsi="Times New Roman"/>
                <w:sz w:val="24"/>
                <w:szCs w:val="24"/>
                <w:lang w:eastAsia="ru-RU"/>
              </w:rPr>
              <w:t>, д.</w:t>
            </w:r>
            <w:r w:rsidRPr="00D9517B">
              <w:rPr>
                <w:rFonts w:ascii="Times New Roman" w:eastAsia="Times New Roman" w:hAnsi="Times New Roman"/>
                <w:sz w:val="24"/>
                <w:szCs w:val="24"/>
                <w:lang w:eastAsia="ru-RU"/>
              </w:rPr>
              <w:t xml:space="preserve"> 17</w:t>
            </w:r>
          </w:p>
        </w:tc>
        <w:tc>
          <w:tcPr>
            <w:tcW w:w="1418"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37 199,80</w:t>
            </w:r>
          </w:p>
        </w:tc>
        <w:tc>
          <w:tcPr>
            <w:tcW w:w="1417"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36827,8</w:t>
            </w:r>
          </w:p>
        </w:tc>
        <w:tc>
          <w:tcPr>
            <w:tcW w:w="1560"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372,00</w:t>
            </w:r>
          </w:p>
        </w:tc>
        <w:tc>
          <w:tcPr>
            <w:tcW w:w="1189" w:type="dxa"/>
            <w:tcBorders>
              <w:top w:val="nil"/>
              <w:left w:val="nil"/>
              <w:bottom w:val="single" w:sz="4" w:space="0" w:color="auto"/>
              <w:right w:val="single" w:sz="4" w:space="0" w:color="auto"/>
            </w:tcBorders>
            <w:shd w:val="clear" w:color="auto" w:fill="auto"/>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2 023</w:t>
            </w:r>
          </w:p>
        </w:tc>
      </w:tr>
      <w:tr w:rsidR="00AC0349" w:rsidRPr="00D9517B" w:rsidTr="00C43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016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C0349" w:rsidRPr="00D9517B" w:rsidRDefault="00AC0349" w:rsidP="0069316E">
            <w:pPr>
              <w:spacing w:after="0" w:line="240" w:lineRule="auto"/>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Всего</w:t>
            </w:r>
          </w:p>
        </w:tc>
        <w:tc>
          <w:tcPr>
            <w:tcW w:w="1418"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1 617 313,5</w:t>
            </w:r>
          </w:p>
        </w:tc>
        <w:tc>
          <w:tcPr>
            <w:tcW w:w="1417"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1 601 140,4</w:t>
            </w:r>
          </w:p>
        </w:tc>
        <w:tc>
          <w:tcPr>
            <w:tcW w:w="1560" w:type="dxa"/>
            <w:tcBorders>
              <w:top w:val="nil"/>
              <w:left w:val="nil"/>
              <w:bottom w:val="single" w:sz="4" w:space="0" w:color="auto"/>
              <w:right w:val="single" w:sz="4" w:space="0" w:color="auto"/>
            </w:tcBorders>
            <w:shd w:val="clear" w:color="000000" w:fill="FFFFFF"/>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r w:rsidRPr="00D9517B">
              <w:rPr>
                <w:rFonts w:ascii="Times New Roman" w:eastAsia="Times New Roman" w:hAnsi="Times New Roman"/>
                <w:sz w:val="24"/>
                <w:szCs w:val="24"/>
                <w:lang w:eastAsia="ru-RU"/>
              </w:rPr>
              <w:t>16 173,1</w:t>
            </w:r>
          </w:p>
        </w:tc>
        <w:tc>
          <w:tcPr>
            <w:tcW w:w="1189" w:type="dxa"/>
            <w:tcBorders>
              <w:top w:val="nil"/>
              <w:left w:val="nil"/>
              <w:bottom w:val="single" w:sz="4" w:space="0" w:color="auto"/>
              <w:right w:val="single" w:sz="4" w:space="0" w:color="auto"/>
            </w:tcBorders>
            <w:shd w:val="clear" w:color="auto" w:fill="auto"/>
            <w:noWrap/>
            <w:hideMark/>
          </w:tcPr>
          <w:p w:rsidR="00AC0349" w:rsidRPr="00D9517B" w:rsidRDefault="00AC0349" w:rsidP="0069316E">
            <w:pPr>
              <w:spacing w:after="0" w:line="240" w:lineRule="auto"/>
              <w:jc w:val="center"/>
              <w:rPr>
                <w:rFonts w:ascii="Times New Roman" w:eastAsia="Times New Roman" w:hAnsi="Times New Roman"/>
                <w:sz w:val="24"/>
                <w:szCs w:val="24"/>
                <w:lang w:eastAsia="ru-RU"/>
              </w:rPr>
            </w:pPr>
          </w:p>
        </w:tc>
        <w:tc>
          <w:tcPr>
            <w:tcW w:w="315" w:type="dxa"/>
            <w:tcBorders>
              <w:left w:val="single" w:sz="4" w:space="0" w:color="auto"/>
            </w:tcBorders>
            <w:shd w:val="clear" w:color="auto" w:fill="auto"/>
          </w:tcPr>
          <w:p w:rsidR="00AC0349" w:rsidRPr="00D9517B" w:rsidRDefault="00AC0349">
            <w:pPr>
              <w:spacing w:after="0" w:line="240" w:lineRule="auto"/>
              <w:rPr>
                <w:rFonts w:ascii="Times New Roman" w:hAnsi="Times New Roman"/>
                <w:sz w:val="24"/>
                <w:szCs w:val="24"/>
              </w:rPr>
            </w:pPr>
            <w:r>
              <w:rPr>
                <w:rFonts w:ascii="Times New Roman" w:hAnsi="Times New Roman"/>
                <w:sz w:val="24"/>
                <w:szCs w:val="24"/>
              </w:rPr>
              <w:t>»;</w:t>
            </w:r>
          </w:p>
        </w:tc>
      </w:tr>
    </w:tbl>
    <w:p w:rsidR="00374994" w:rsidRPr="00810E35" w:rsidRDefault="00374994" w:rsidP="00A1049A">
      <w:pPr>
        <w:spacing w:after="0" w:line="240" w:lineRule="auto"/>
        <w:jc w:val="right"/>
        <w:rPr>
          <w:rFonts w:ascii="Times New Roman" w:hAnsi="Times New Roman"/>
          <w:szCs w:val="28"/>
        </w:rPr>
      </w:pPr>
    </w:p>
    <w:p w:rsidR="0077530A" w:rsidRDefault="001523E0" w:rsidP="00C435F8">
      <w:pPr>
        <w:spacing w:after="0" w:line="240" w:lineRule="auto"/>
        <w:ind w:firstLine="709"/>
        <w:rPr>
          <w:rFonts w:ascii="Times New Roman" w:hAnsi="Times New Roman"/>
          <w:sz w:val="28"/>
          <w:szCs w:val="28"/>
        </w:rPr>
      </w:pPr>
      <w:r>
        <w:rPr>
          <w:rFonts w:ascii="Times New Roman" w:hAnsi="Times New Roman"/>
          <w:sz w:val="28"/>
          <w:szCs w:val="28"/>
        </w:rPr>
        <w:t>ф</w:t>
      </w:r>
      <w:r w:rsidR="006D7901" w:rsidRPr="00F34CEE">
        <w:rPr>
          <w:rFonts w:ascii="Times New Roman" w:hAnsi="Times New Roman"/>
          <w:sz w:val="28"/>
          <w:szCs w:val="28"/>
        </w:rPr>
        <w:t>)</w:t>
      </w:r>
      <w:r w:rsidR="00A1049A" w:rsidRPr="00F34CEE">
        <w:rPr>
          <w:rFonts w:ascii="Times New Roman" w:hAnsi="Times New Roman"/>
          <w:sz w:val="28"/>
          <w:szCs w:val="28"/>
        </w:rPr>
        <w:t xml:space="preserve"> приложение № 5 к Программе изложить в следующей редакции: </w:t>
      </w:r>
    </w:p>
    <w:p w:rsidR="007801C6" w:rsidRPr="00810E35" w:rsidRDefault="007801C6" w:rsidP="00C435F8">
      <w:pPr>
        <w:spacing w:after="0" w:line="240" w:lineRule="auto"/>
        <w:ind w:firstLine="709"/>
        <w:rPr>
          <w:rFonts w:ascii="Times New Roman" w:hAnsi="Times New Roman"/>
          <w:szCs w:val="28"/>
        </w:rPr>
      </w:pPr>
    </w:p>
    <w:p w:rsidR="007801C6" w:rsidRDefault="00127831" w:rsidP="007801C6">
      <w:pPr>
        <w:pStyle w:val="3"/>
        <w:shd w:val="clear" w:color="auto" w:fill="FFFFFF"/>
        <w:spacing w:before="0" w:line="240" w:lineRule="auto"/>
        <w:ind w:left="10773"/>
        <w:jc w:val="center"/>
        <w:textAlignment w:val="baseline"/>
        <w:rPr>
          <w:rFonts w:ascii="Times New Roman" w:hAnsi="Times New Roman" w:cs="Times New Roman"/>
          <w:color w:val="auto"/>
          <w:sz w:val="28"/>
          <w:szCs w:val="28"/>
        </w:rPr>
      </w:pPr>
      <w:r w:rsidRPr="007801C6">
        <w:rPr>
          <w:rFonts w:ascii="Times New Roman" w:hAnsi="Times New Roman" w:cs="Times New Roman"/>
          <w:color w:val="auto"/>
          <w:sz w:val="28"/>
          <w:szCs w:val="28"/>
        </w:rPr>
        <w:t>«</w:t>
      </w:r>
      <w:r w:rsidR="00226E9E" w:rsidRPr="007801C6">
        <w:rPr>
          <w:rFonts w:ascii="Times New Roman" w:hAnsi="Times New Roman" w:cs="Times New Roman"/>
          <w:color w:val="auto"/>
          <w:sz w:val="28"/>
          <w:szCs w:val="28"/>
        </w:rPr>
        <w:t>Приложение № 5</w:t>
      </w:r>
    </w:p>
    <w:p w:rsidR="007801C6" w:rsidRDefault="00226E9E" w:rsidP="007801C6">
      <w:pPr>
        <w:pStyle w:val="3"/>
        <w:shd w:val="clear" w:color="auto" w:fill="FFFFFF"/>
        <w:spacing w:before="0" w:line="240" w:lineRule="auto"/>
        <w:ind w:left="10773"/>
        <w:jc w:val="center"/>
        <w:textAlignment w:val="baseline"/>
        <w:rPr>
          <w:rFonts w:ascii="Times New Roman" w:hAnsi="Times New Roman" w:cs="Times New Roman"/>
          <w:color w:val="auto"/>
          <w:sz w:val="28"/>
          <w:szCs w:val="28"/>
        </w:rPr>
      </w:pPr>
      <w:r w:rsidRPr="007801C6">
        <w:rPr>
          <w:rFonts w:ascii="Times New Roman" w:hAnsi="Times New Roman" w:cs="Times New Roman"/>
          <w:color w:val="auto"/>
          <w:sz w:val="28"/>
          <w:szCs w:val="28"/>
        </w:rPr>
        <w:t xml:space="preserve">к государственной программе </w:t>
      </w:r>
    </w:p>
    <w:p w:rsidR="007801C6" w:rsidRDefault="00226E9E" w:rsidP="007801C6">
      <w:pPr>
        <w:pStyle w:val="3"/>
        <w:shd w:val="clear" w:color="auto" w:fill="FFFFFF"/>
        <w:spacing w:before="0" w:line="240" w:lineRule="auto"/>
        <w:ind w:left="10773"/>
        <w:jc w:val="center"/>
        <w:textAlignment w:val="baseline"/>
        <w:rPr>
          <w:rFonts w:ascii="Times New Roman" w:hAnsi="Times New Roman" w:cs="Times New Roman"/>
          <w:color w:val="auto"/>
          <w:sz w:val="28"/>
          <w:szCs w:val="28"/>
        </w:rPr>
      </w:pPr>
      <w:r w:rsidRPr="007801C6">
        <w:rPr>
          <w:rFonts w:ascii="Times New Roman" w:hAnsi="Times New Roman" w:cs="Times New Roman"/>
          <w:color w:val="auto"/>
          <w:sz w:val="28"/>
          <w:szCs w:val="28"/>
        </w:rPr>
        <w:t>Республики Тыва</w:t>
      </w:r>
      <w:r w:rsidR="007801C6">
        <w:rPr>
          <w:rFonts w:ascii="Times New Roman" w:hAnsi="Times New Roman" w:cs="Times New Roman"/>
          <w:color w:val="auto"/>
          <w:sz w:val="28"/>
          <w:szCs w:val="28"/>
        </w:rPr>
        <w:t xml:space="preserve"> </w:t>
      </w:r>
      <w:r w:rsidR="00127831" w:rsidRPr="007801C6">
        <w:rPr>
          <w:rFonts w:ascii="Times New Roman" w:hAnsi="Times New Roman" w:cs="Times New Roman"/>
          <w:color w:val="auto"/>
          <w:sz w:val="28"/>
          <w:szCs w:val="28"/>
        </w:rPr>
        <w:t>«</w:t>
      </w:r>
      <w:r w:rsidRPr="007801C6">
        <w:rPr>
          <w:rFonts w:ascii="Times New Roman" w:hAnsi="Times New Roman" w:cs="Times New Roman"/>
          <w:color w:val="auto"/>
          <w:sz w:val="28"/>
          <w:szCs w:val="28"/>
        </w:rPr>
        <w:t xml:space="preserve">Развитие образования </w:t>
      </w:r>
    </w:p>
    <w:p w:rsidR="00226E9E" w:rsidRDefault="007801C6" w:rsidP="007801C6">
      <w:pPr>
        <w:pStyle w:val="3"/>
        <w:shd w:val="clear" w:color="auto" w:fill="FFFFFF"/>
        <w:spacing w:before="0" w:line="240" w:lineRule="auto"/>
        <w:ind w:left="10773"/>
        <w:jc w:val="center"/>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на 2014-</w:t>
      </w:r>
      <w:r w:rsidR="00226E9E" w:rsidRPr="007801C6">
        <w:rPr>
          <w:rFonts w:ascii="Times New Roman" w:hAnsi="Times New Roman" w:cs="Times New Roman"/>
          <w:color w:val="auto"/>
          <w:sz w:val="28"/>
          <w:szCs w:val="28"/>
        </w:rPr>
        <w:t>2025 годы</w:t>
      </w:r>
      <w:r w:rsidR="00127831" w:rsidRPr="007801C6">
        <w:rPr>
          <w:rFonts w:ascii="Times New Roman" w:hAnsi="Times New Roman" w:cs="Times New Roman"/>
          <w:color w:val="auto"/>
          <w:sz w:val="28"/>
          <w:szCs w:val="28"/>
        </w:rPr>
        <w:t>»</w:t>
      </w:r>
    </w:p>
    <w:p w:rsidR="007801C6" w:rsidRPr="00810E35" w:rsidRDefault="007801C6" w:rsidP="007801C6">
      <w:pPr>
        <w:spacing w:after="0" w:line="240" w:lineRule="auto"/>
        <w:jc w:val="center"/>
        <w:rPr>
          <w:rFonts w:ascii="Times New Roman" w:hAnsi="Times New Roman"/>
          <w:sz w:val="24"/>
          <w:szCs w:val="24"/>
        </w:rPr>
      </w:pPr>
    </w:p>
    <w:p w:rsidR="00226E9E" w:rsidRPr="007801C6" w:rsidRDefault="00226E9E" w:rsidP="007801C6">
      <w:pPr>
        <w:pStyle w:val="headertext"/>
        <w:shd w:val="clear" w:color="auto" w:fill="FFFFFF"/>
        <w:spacing w:before="0" w:beforeAutospacing="0" w:after="0" w:afterAutospacing="0"/>
        <w:jc w:val="center"/>
        <w:textAlignment w:val="baseline"/>
        <w:rPr>
          <w:rFonts w:eastAsia="Calibri"/>
          <w:sz w:val="28"/>
          <w:szCs w:val="28"/>
          <w:lang w:eastAsia="en-US"/>
        </w:rPr>
      </w:pPr>
      <w:r w:rsidRPr="007801C6">
        <w:rPr>
          <w:rFonts w:eastAsia="Calibri"/>
          <w:sz w:val="28"/>
          <w:szCs w:val="28"/>
          <w:lang w:eastAsia="en-US"/>
        </w:rPr>
        <w:t>П</w:t>
      </w:r>
      <w:r w:rsidR="007801C6">
        <w:rPr>
          <w:rFonts w:eastAsia="Calibri"/>
          <w:sz w:val="28"/>
          <w:szCs w:val="28"/>
          <w:lang w:eastAsia="en-US"/>
        </w:rPr>
        <w:t xml:space="preserve"> </w:t>
      </w:r>
      <w:r w:rsidRPr="007801C6">
        <w:rPr>
          <w:rFonts w:eastAsia="Calibri"/>
          <w:sz w:val="28"/>
          <w:szCs w:val="28"/>
          <w:lang w:eastAsia="en-US"/>
        </w:rPr>
        <w:t>Л</w:t>
      </w:r>
      <w:r w:rsidR="007801C6">
        <w:rPr>
          <w:rFonts w:eastAsia="Calibri"/>
          <w:sz w:val="28"/>
          <w:szCs w:val="28"/>
          <w:lang w:eastAsia="en-US"/>
        </w:rPr>
        <w:t xml:space="preserve"> </w:t>
      </w:r>
      <w:r w:rsidRPr="007801C6">
        <w:rPr>
          <w:rFonts w:eastAsia="Calibri"/>
          <w:sz w:val="28"/>
          <w:szCs w:val="28"/>
          <w:lang w:eastAsia="en-US"/>
        </w:rPr>
        <w:t>А</w:t>
      </w:r>
      <w:r w:rsidR="007801C6">
        <w:rPr>
          <w:rFonts w:eastAsia="Calibri"/>
          <w:sz w:val="28"/>
          <w:szCs w:val="28"/>
          <w:lang w:eastAsia="en-US"/>
        </w:rPr>
        <w:t xml:space="preserve"> </w:t>
      </w:r>
      <w:r w:rsidRPr="007801C6">
        <w:rPr>
          <w:rFonts w:eastAsia="Calibri"/>
          <w:sz w:val="28"/>
          <w:szCs w:val="28"/>
          <w:lang w:eastAsia="en-US"/>
        </w:rPr>
        <w:t>Н</w:t>
      </w:r>
    </w:p>
    <w:p w:rsidR="001523E0" w:rsidRDefault="00226E9E" w:rsidP="007801C6">
      <w:pPr>
        <w:pStyle w:val="headertext"/>
        <w:shd w:val="clear" w:color="auto" w:fill="FFFFFF"/>
        <w:spacing w:before="0" w:beforeAutospacing="0" w:after="0" w:afterAutospacing="0"/>
        <w:jc w:val="center"/>
        <w:textAlignment w:val="baseline"/>
        <w:rPr>
          <w:rFonts w:eastAsia="Calibri"/>
          <w:sz w:val="28"/>
          <w:szCs w:val="28"/>
          <w:lang w:eastAsia="en-US"/>
        </w:rPr>
      </w:pPr>
      <w:r w:rsidRPr="007801C6">
        <w:rPr>
          <w:rFonts w:eastAsia="Calibri"/>
          <w:sz w:val="28"/>
          <w:szCs w:val="28"/>
          <w:lang w:eastAsia="en-US"/>
        </w:rPr>
        <w:t xml:space="preserve">реализации государственной программы Республики Тыва </w:t>
      </w:r>
    </w:p>
    <w:p w:rsidR="00226E9E" w:rsidRPr="007801C6" w:rsidRDefault="00127831" w:rsidP="007801C6">
      <w:pPr>
        <w:pStyle w:val="headertext"/>
        <w:shd w:val="clear" w:color="auto" w:fill="FFFFFF"/>
        <w:spacing w:before="0" w:beforeAutospacing="0" w:after="0" w:afterAutospacing="0"/>
        <w:jc w:val="center"/>
        <w:textAlignment w:val="baseline"/>
        <w:rPr>
          <w:rFonts w:eastAsia="Calibri"/>
          <w:sz w:val="28"/>
          <w:szCs w:val="28"/>
          <w:lang w:eastAsia="en-US"/>
        </w:rPr>
      </w:pPr>
      <w:r w:rsidRPr="007801C6">
        <w:rPr>
          <w:rFonts w:eastAsia="Calibri"/>
          <w:sz w:val="28"/>
          <w:szCs w:val="28"/>
          <w:lang w:eastAsia="en-US"/>
        </w:rPr>
        <w:t>«</w:t>
      </w:r>
      <w:r w:rsidR="00226E9E" w:rsidRPr="007801C6">
        <w:rPr>
          <w:rFonts w:eastAsia="Calibri"/>
          <w:sz w:val="28"/>
          <w:szCs w:val="28"/>
          <w:lang w:eastAsia="en-US"/>
        </w:rPr>
        <w:t>Развитие образования и науки на 2014-2025 годы</w:t>
      </w:r>
      <w:r w:rsidRPr="007801C6">
        <w:rPr>
          <w:rFonts w:eastAsia="Calibri"/>
          <w:sz w:val="28"/>
          <w:szCs w:val="28"/>
          <w:lang w:eastAsia="en-US"/>
        </w:rPr>
        <w:t>»</w:t>
      </w:r>
    </w:p>
    <w:p w:rsidR="00226E9E" w:rsidRPr="00810E35" w:rsidRDefault="00226E9E" w:rsidP="007801C6">
      <w:pPr>
        <w:pStyle w:val="headertext"/>
        <w:shd w:val="clear" w:color="auto" w:fill="FFFFFF"/>
        <w:spacing w:before="0" w:beforeAutospacing="0" w:after="0" w:afterAutospacing="0"/>
        <w:jc w:val="center"/>
        <w:textAlignment w:val="baseline"/>
        <w:rPr>
          <w:rFonts w:eastAsia="Calibri"/>
          <w:szCs w:val="28"/>
          <w:lang w:eastAsia="en-US"/>
        </w:rPr>
      </w:pPr>
    </w:p>
    <w:tbl>
      <w:tblPr>
        <w:tblStyle w:val="1"/>
        <w:tblW w:w="0" w:type="auto"/>
        <w:jc w:val="center"/>
        <w:tblLayout w:type="fixed"/>
        <w:tblCellMar>
          <w:left w:w="57" w:type="dxa"/>
          <w:right w:w="57" w:type="dxa"/>
        </w:tblCellMar>
        <w:tblLook w:val="04A0" w:firstRow="1" w:lastRow="0" w:firstColumn="1" w:lastColumn="0" w:noHBand="0" w:noVBand="1"/>
      </w:tblPr>
      <w:tblGrid>
        <w:gridCol w:w="1502"/>
        <w:gridCol w:w="856"/>
        <w:gridCol w:w="739"/>
        <w:gridCol w:w="870"/>
        <w:gridCol w:w="833"/>
        <w:gridCol w:w="856"/>
        <w:gridCol w:w="739"/>
        <w:gridCol w:w="870"/>
        <w:gridCol w:w="833"/>
        <w:gridCol w:w="856"/>
        <w:gridCol w:w="739"/>
        <w:gridCol w:w="870"/>
        <w:gridCol w:w="833"/>
        <w:gridCol w:w="856"/>
        <w:gridCol w:w="739"/>
        <w:gridCol w:w="870"/>
        <w:gridCol w:w="833"/>
        <w:gridCol w:w="1480"/>
      </w:tblGrid>
      <w:tr w:rsidR="007801C6" w:rsidRPr="006D4C2E" w:rsidTr="006D4C2E">
        <w:trPr>
          <w:trHeight w:val="20"/>
          <w:jc w:val="center"/>
        </w:trPr>
        <w:tc>
          <w:tcPr>
            <w:tcW w:w="1502" w:type="dxa"/>
            <w:vMerge w:val="restart"/>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Наименование подпрограммы, контрольного события программы</w:t>
            </w:r>
          </w:p>
        </w:tc>
        <w:tc>
          <w:tcPr>
            <w:tcW w:w="13192" w:type="dxa"/>
            <w:gridSpan w:val="16"/>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Срок наступления контрольного события</w:t>
            </w:r>
          </w:p>
        </w:tc>
        <w:tc>
          <w:tcPr>
            <w:tcW w:w="1480" w:type="dxa"/>
            <w:vMerge w:val="restart"/>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Ответственные за исполнения</w:t>
            </w:r>
          </w:p>
        </w:tc>
      </w:tr>
      <w:tr w:rsidR="007801C6" w:rsidRPr="006D4C2E" w:rsidTr="006D4C2E">
        <w:trPr>
          <w:trHeight w:val="20"/>
          <w:jc w:val="center"/>
        </w:trPr>
        <w:tc>
          <w:tcPr>
            <w:tcW w:w="1502" w:type="dxa"/>
            <w:vMerge/>
            <w:hideMark/>
          </w:tcPr>
          <w:p w:rsidR="00226E9E" w:rsidRPr="006D4C2E" w:rsidRDefault="00226E9E" w:rsidP="007801C6">
            <w:pPr>
              <w:spacing w:after="0" w:line="240" w:lineRule="auto"/>
              <w:contextualSpacing/>
              <w:rPr>
                <w:rFonts w:ascii="Times New Roman" w:eastAsia="Times New Roman" w:hAnsi="Times New Roman"/>
                <w:sz w:val="20"/>
                <w:szCs w:val="20"/>
                <w:lang w:eastAsia="ru-RU"/>
              </w:rPr>
            </w:pPr>
          </w:p>
        </w:tc>
        <w:tc>
          <w:tcPr>
            <w:tcW w:w="3298" w:type="dxa"/>
            <w:gridSpan w:val="4"/>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2022</w:t>
            </w:r>
          </w:p>
        </w:tc>
        <w:tc>
          <w:tcPr>
            <w:tcW w:w="3298" w:type="dxa"/>
            <w:gridSpan w:val="4"/>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2023</w:t>
            </w:r>
          </w:p>
        </w:tc>
        <w:tc>
          <w:tcPr>
            <w:tcW w:w="3298" w:type="dxa"/>
            <w:gridSpan w:val="4"/>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2024</w:t>
            </w:r>
          </w:p>
        </w:tc>
        <w:tc>
          <w:tcPr>
            <w:tcW w:w="3298" w:type="dxa"/>
            <w:gridSpan w:val="4"/>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2025</w:t>
            </w:r>
          </w:p>
        </w:tc>
        <w:tc>
          <w:tcPr>
            <w:tcW w:w="1480" w:type="dxa"/>
            <w:vMerge/>
            <w:hideMark/>
          </w:tcPr>
          <w:p w:rsidR="00226E9E" w:rsidRPr="006D4C2E" w:rsidRDefault="00226E9E" w:rsidP="007801C6">
            <w:pPr>
              <w:spacing w:after="0" w:line="240" w:lineRule="auto"/>
              <w:contextualSpacing/>
              <w:rPr>
                <w:rFonts w:ascii="Times New Roman" w:eastAsia="Times New Roman" w:hAnsi="Times New Roman"/>
                <w:sz w:val="20"/>
                <w:szCs w:val="20"/>
                <w:lang w:eastAsia="ru-RU"/>
              </w:rPr>
            </w:pPr>
          </w:p>
        </w:tc>
      </w:tr>
      <w:tr w:rsidR="006D4C2E" w:rsidRPr="006D4C2E" w:rsidTr="006D4C2E">
        <w:trPr>
          <w:trHeight w:val="20"/>
          <w:jc w:val="center"/>
        </w:trPr>
        <w:tc>
          <w:tcPr>
            <w:tcW w:w="1502" w:type="dxa"/>
            <w:vMerge/>
            <w:hideMark/>
          </w:tcPr>
          <w:p w:rsidR="00226E9E" w:rsidRPr="006D4C2E" w:rsidRDefault="00226E9E" w:rsidP="007801C6">
            <w:pPr>
              <w:spacing w:after="0" w:line="240" w:lineRule="auto"/>
              <w:contextualSpacing/>
              <w:rPr>
                <w:rFonts w:ascii="Times New Roman" w:eastAsia="Times New Roman" w:hAnsi="Times New Roman"/>
                <w:sz w:val="20"/>
                <w:szCs w:val="20"/>
                <w:lang w:eastAsia="ru-RU"/>
              </w:rPr>
            </w:pPr>
          </w:p>
        </w:tc>
        <w:tc>
          <w:tcPr>
            <w:tcW w:w="856"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 кв</w:t>
            </w:r>
            <w:r w:rsidR="007801C6" w:rsidRPr="006D4C2E">
              <w:rPr>
                <w:rFonts w:ascii="Times New Roman" w:eastAsia="Times New Roman" w:hAnsi="Times New Roman"/>
                <w:sz w:val="20"/>
                <w:szCs w:val="20"/>
                <w:lang w:eastAsia="ru-RU"/>
              </w:rPr>
              <w:t>.</w:t>
            </w:r>
          </w:p>
        </w:tc>
        <w:tc>
          <w:tcPr>
            <w:tcW w:w="739"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 кв</w:t>
            </w:r>
            <w:r w:rsidR="007801C6" w:rsidRPr="006D4C2E">
              <w:rPr>
                <w:rFonts w:ascii="Times New Roman" w:eastAsia="Times New Roman" w:hAnsi="Times New Roman"/>
                <w:sz w:val="20"/>
                <w:szCs w:val="20"/>
                <w:lang w:eastAsia="ru-RU"/>
              </w:rPr>
              <w:t>.</w:t>
            </w:r>
          </w:p>
        </w:tc>
        <w:tc>
          <w:tcPr>
            <w:tcW w:w="870"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III кв</w:t>
            </w:r>
            <w:r w:rsidR="007801C6" w:rsidRPr="006D4C2E">
              <w:rPr>
                <w:rFonts w:ascii="Times New Roman" w:eastAsia="Times New Roman" w:hAnsi="Times New Roman"/>
                <w:sz w:val="20"/>
                <w:szCs w:val="20"/>
                <w:lang w:eastAsia="ru-RU"/>
              </w:rPr>
              <w:t>.</w:t>
            </w:r>
          </w:p>
        </w:tc>
        <w:tc>
          <w:tcPr>
            <w:tcW w:w="833"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IV кв</w:t>
            </w:r>
            <w:r w:rsidR="007801C6" w:rsidRPr="006D4C2E">
              <w:rPr>
                <w:rFonts w:ascii="Times New Roman" w:eastAsia="Times New Roman" w:hAnsi="Times New Roman"/>
                <w:sz w:val="20"/>
                <w:szCs w:val="20"/>
                <w:lang w:eastAsia="ru-RU"/>
              </w:rPr>
              <w:t>.</w:t>
            </w:r>
          </w:p>
        </w:tc>
        <w:tc>
          <w:tcPr>
            <w:tcW w:w="856"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 кв</w:t>
            </w:r>
            <w:r w:rsidR="007801C6" w:rsidRPr="006D4C2E">
              <w:rPr>
                <w:rFonts w:ascii="Times New Roman" w:eastAsia="Times New Roman" w:hAnsi="Times New Roman"/>
                <w:sz w:val="20"/>
                <w:szCs w:val="20"/>
                <w:lang w:eastAsia="ru-RU"/>
              </w:rPr>
              <w:t>.</w:t>
            </w:r>
          </w:p>
        </w:tc>
        <w:tc>
          <w:tcPr>
            <w:tcW w:w="739"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 кв</w:t>
            </w:r>
            <w:r w:rsidR="007801C6" w:rsidRPr="006D4C2E">
              <w:rPr>
                <w:rFonts w:ascii="Times New Roman" w:eastAsia="Times New Roman" w:hAnsi="Times New Roman"/>
                <w:sz w:val="20"/>
                <w:szCs w:val="20"/>
                <w:lang w:eastAsia="ru-RU"/>
              </w:rPr>
              <w:t>.</w:t>
            </w:r>
          </w:p>
        </w:tc>
        <w:tc>
          <w:tcPr>
            <w:tcW w:w="870"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III кв</w:t>
            </w:r>
            <w:r w:rsidR="007801C6" w:rsidRPr="006D4C2E">
              <w:rPr>
                <w:rFonts w:ascii="Times New Roman" w:eastAsia="Times New Roman" w:hAnsi="Times New Roman"/>
                <w:sz w:val="20"/>
                <w:szCs w:val="20"/>
                <w:lang w:eastAsia="ru-RU"/>
              </w:rPr>
              <w:t>.</w:t>
            </w:r>
          </w:p>
        </w:tc>
        <w:tc>
          <w:tcPr>
            <w:tcW w:w="833"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IV кв</w:t>
            </w:r>
            <w:r w:rsidR="007801C6" w:rsidRPr="006D4C2E">
              <w:rPr>
                <w:rFonts w:ascii="Times New Roman" w:eastAsia="Times New Roman" w:hAnsi="Times New Roman"/>
                <w:sz w:val="20"/>
                <w:szCs w:val="20"/>
                <w:lang w:eastAsia="ru-RU"/>
              </w:rPr>
              <w:t>.</w:t>
            </w:r>
          </w:p>
        </w:tc>
        <w:tc>
          <w:tcPr>
            <w:tcW w:w="856"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 кв</w:t>
            </w:r>
            <w:r w:rsidR="007801C6" w:rsidRPr="006D4C2E">
              <w:rPr>
                <w:rFonts w:ascii="Times New Roman" w:eastAsia="Times New Roman" w:hAnsi="Times New Roman"/>
                <w:sz w:val="20"/>
                <w:szCs w:val="20"/>
                <w:lang w:eastAsia="ru-RU"/>
              </w:rPr>
              <w:t>.</w:t>
            </w:r>
          </w:p>
        </w:tc>
        <w:tc>
          <w:tcPr>
            <w:tcW w:w="739"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 кв</w:t>
            </w:r>
            <w:r w:rsidR="007801C6" w:rsidRPr="006D4C2E">
              <w:rPr>
                <w:rFonts w:ascii="Times New Roman" w:eastAsia="Times New Roman" w:hAnsi="Times New Roman"/>
                <w:sz w:val="20"/>
                <w:szCs w:val="20"/>
                <w:lang w:eastAsia="ru-RU"/>
              </w:rPr>
              <w:t>.</w:t>
            </w:r>
          </w:p>
        </w:tc>
        <w:tc>
          <w:tcPr>
            <w:tcW w:w="870"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III кв</w:t>
            </w:r>
            <w:r w:rsidR="007801C6" w:rsidRPr="006D4C2E">
              <w:rPr>
                <w:rFonts w:ascii="Times New Roman" w:eastAsia="Times New Roman" w:hAnsi="Times New Roman"/>
                <w:sz w:val="20"/>
                <w:szCs w:val="20"/>
                <w:lang w:eastAsia="ru-RU"/>
              </w:rPr>
              <w:t>.</w:t>
            </w:r>
          </w:p>
        </w:tc>
        <w:tc>
          <w:tcPr>
            <w:tcW w:w="833"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IV кв</w:t>
            </w:r>
            <w:r w:rsidR="007801C6" w:rsidRPr="006D4C2E">
              <w:rPr>
                <w:rFonts w:ascii="Times New Roman" w:eastAsia="Times New Roman" w:hAnsi="Times New Roman"/>
                <w:sz w:val="20"/>
                <w:szCs w:val="20"/>
                <w:lang w:eastAsia="ru-RU"/>
              </w:rPr>
              <w:t>.</w:t>
            </w:r>
          </w:p>
        </w:tc>
        <w:tc>
          <w:tcPr>
            <w:tcW w:w="856"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 кв</w:t>
            </w:r>
            <w:r w:rsidR="007801C6" w:rsidRPr="006D4C2E">
              <w:rPr>
                <w:rFonts w:ascii="Times New Roman" w:eastAsia="Times New Roman" w:hAnsi="Times New Roman"/>
                <w:sz w:val="20"/>
                <w:szCs w:val="20"/>
                <w:lang w:eastAsia="ru-RU"/>
              </w:rPr>
              <w:t>.</w:t>
            </w:r>
          </w:p>
        </w:tc>
        <w:tc>
          <w:tcPr>
            <w:tcW w:w="739"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 кв</w:t>
            </w:r>
            <w:r w:rsidR="007801C6" w:rsidRPr="006D4C2E">
              <w:rPr>
                <w:rFonts w:ascii="Times New Roman" w:eastAsia="Times New Roman" w:hAnsi="Times New Roman"/>
                <w:sz w:val="20"/>
                <w:szCs w:val="20"/>
                <w:lang w:eastAsia="ru-RU"/>
              </w:rPr>
              <w:t>.</w:t>
            </w:r>
          </w:p>
        </w:tc>
        <w:tc>
          <w:tcPr>
            <w:tcW w:w="870"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III кв</w:t>
            </w:r>
            <w:r w:rsidR="007801C6" w:rsidRPr="006D4C2E">
              <w:rPr>
                <w:rFonts w:ascii="Times New Roman" w:eastAsia="Times New Roman" w:hAnsi="Times New Roman"/>
                <w:sz w:val="20"/>
                <w:szCs w:val="20"/>
                <w:lang w:eastAsia="ru-RU"/>
              </w:rPr>
              <w:t>.</w:t>
            </w:r>
          </w:p>
        </w:tc>
        <w:tc>
          <w:tcPr>
            <w:tcW w:w="833" w:type="dxa"/>
            <w:noWrap/>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IV кв</w:t>
            </w:r>
            <w:r w:rsidR="007801C6" w:rsidRPr="006D4C2E">
              <w:rPr>
                <w:rFonts w:ascii="Times New Roman" w:eastAsia="Times New Roman" w:hAnsi="Times New Roman"/>
                <w:sz w:val="20"/>
                <w:szCs w:val="20"/>
                <w:lang w:eastAsia="ru-RU"/>
              </w:rPr>
              <w:t>.</w:t>
            </w:r>
          </w:p>
        </w:tc>
        <w:tc>
          <w:tcPr>
            <w:tcW w:w="1480" w:type="dxa"/>
            <w:vMerge/>
            <w:hideMark/>
          </w:tcPr>
          <w:p w:rsidR="00226E9E" w:rsidRPr="006D4C2E" w:rsidRDefault="00226E9E" w:rsidP="007801C6">
            <w:pPr>
              <w:spacing w:after="0" w:line="240" w:lineRule="auto"/>
              <w:contextualSpacing/>
              <w:rPr>
                <w:rFonts w:ascii="Times New Roman" w:eastAsia="Times New Roman" w:hAnsi="Times New Roman"/>
                <w:sz w:val="20"/>
                <w:szCs w:val="20"/>
                <w:lang w:eastAsia="ru-RU"/>
              </w:rPr>
            </w:pPr>
          </w:p>
        </w:tc>
      </w:tr>
      <w:tr w:rsidR="006D4C2E" w:rsidRPr="006D4C2E" w:rsidTr="006D4C2E">
        <w:trPr>
          <w:trHeight w:val="20"/>
          <w:jc w:val="center"/>
        </w:trPr>
        <w:tc>
          <w:tcPr>
            <w:tcW w:w="1502"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w:t>
            </w:r>
          </w:p>
        </w:tc>
        <w:tc>
          <w:tcPr>
            <w:tcW w:w="856"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2</w:t>
            </w:r>
          </w:p>
        </w:tc>
        <w:tc>
          <w:tcPr>
            <w:tcW w:w="739"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3</w:t>
            </w:r>
          </w:p>
        </w:tc>
        <w:tc>
          <w:tcPr>
            <w:tcW w:w="870"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4</w:t>
            </w:r>
          </w:p>
        </w:tc>
        <w:tc>
          <w:tcPr>
            <w:tcW w:w="833"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5</w:t>
            </w:r>
          </w:p>
        </w:tc>
        <w:tc>
          <w:tcPr>
            <w:tcW w:w="856"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6</w:t>
            </w:r>
          </w:p>
        </w:tc>
        <w:tc>
          <w:tcPr>
            <w:tcW w:w="739"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7</w:t>
            </w:r>
          </w:p>
        </w:tc>
        <w:tc>
          <w:tcPr>
            <w:tcW w:w="870"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8</w:t>
            </w:r>
          </w:p>
        </w:tc>
        <w:tc>
          <w:tcPr>
            <w:tcW w:w="833"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9</w:t>
            </w:r>
          </w:p>
        </w:tc>
        <w:tc>
          <w:tcPr>
            <w:tcW w:w="856"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10</w:t>
            </w:r>
          </w:p>
        </w:tc>
        <w:tc>
          <w:tcPr>
            <w:tcW w:w="739"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11</w:t>
            </w:r>
          </w:p>
        </w:tc>
        <w:tc>
          <w:tcPr>
            <w:tcW w:w="870"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12</w:t>
            </w:r>
          </w:p>
        </w:tc>
        <w:tc>
          <w:tcPr>
            <w:tcW w:w="833"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13</w:t>
            </w:r>
          </w:p>
        </w:tc>
        <w:tc>
          <w:tcPr>
            <w:tcW w:w="856"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14</w:t>
            </w:r>
          </w:p>
        </w:tc>
        <w:tc>
          <w:tcPr>
            <w:tcW w:w="739"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15</w:t>
            </w:r>
          </w:p>
        </w:tc>
        <w:tc>
          <w:tcPr>
            <w:tcW w:w="870"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16</w:t>
            </w:r>
          </w:p>
        </w:tc>
        <w:tc>
          <w:tcPr>
            <w:tcW w:w="833"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17</w:t>
            </w:r>
          </w:p>
        </w:tc>
        <w:tc>
          <w:tcPr>
            <w:tcW w:w="1480" w:type="dxa"/>
            <w:hideMark/>
          </w:tcPr>
          <w:p w:rsidR="00226E9E" w:rsidRPr="006D4C2E" w:rsidRDefault="00226E9E"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18</w:t>
            </w:r>
          </w:p>
        </w:tc>
      </w:tr>
      <w:tr w:rsidR="00226E9E" w:rsidRPr="006D4C2E" w:rsidTr="006D4C2E">
        <w:trPr>
          <w:trHeight w:val="20"/>
          <w:jc w:val="center"/>
        </w:trPr>
        <w:tc>
          <w:tcPr>
            <w:tcW w:w="16174" w:type="dxa"/>
            <w:gridSpan w:val="18"/>
            <w:hideMark/>
          </w:tcPr>
          <w:p w:rsidR="00226E9E" w:rsidRPr="006D4C2E" w:rsidRDefault="00226E9E" w:rsidP="007801C6">
            <w:pPr>
              <w:spacing w:after="0" w:line="240" w:lineRule="auto"/>
              <w:contextualSpacing/>
              <w:jc w:val="center"/>
              <w:rPr>
                <w:rFonts w:ascii="Times New Roman" w:eastAsia="Times New Roman" w:hAnsi="Times New Roman"/>
                <w:bCs/>
                <w:sz w:val="20"/>
                <w:szCs w:val="20"/>
                <w:lang w:eastAsia="ru-RU"/>
              </w:rPr>
            </w:pPr>
            <w:r w:rsidRPr="006D4C2E">
              <w:rPr>
                <w:rFonts w:ascii="Times New Roman" w:eastAsia="Times New Roman" w:hAnsi="Times New Roman"/>
                <w:bCs/>
                <w:sz w:val="20"/>
                <w:szCs w:val="20"/>
                <w:lang w:eastAsia="ru-RU"/>
              </w:rPr>
              <w:t xml:space="preserve">1. Подпрограмма 1 </w:t>
            </w:r>
            <w:r w:rsidR="00127831" w:rsidRPr="006D4C2E">
              <w:rPr>
                <w:rFonts w:ascii="Times New Roman" w:eastAsia="Times New Roman" w:hAnsi="Times New Roman"/>
                <w:bCs/>
                <w:sz w:val="20"/>
                <w:szCs w:val="20"/>
                <w:lang w:eastAsia="ru-RU"/>
              </w:rPr>
              <w:t>«</w:t>
            </w:r>
            <w:r w:rsidRPr="006D4C2E">
              <w:rPr>
                <w:rFonts w:ascii="Times New Roman" w:eastAsia="Times New Roman" w:hAnsi="Times New Roman"/>
                <w:bCs/>
                <w:sz w:val="20"/>
                <w:szCs w:val="20"/>
                <w:lang w:eastAsia="ru-RU"/>
              </w:rPr>
              <w:t>Развитие дошкольного образования</w:t>
            </w:r>
            <w:r w:rsidR="00127831" w:rsidRPr="006D4C2E">
              <w:rPr>
                <w:rFonts w:ascii="Times New Roman" w:eastAsia="Times New Roman" w:hAnsi="Times New Roman"/>
                <w:bCs/>
                <w:sz w:val="20"/>
                <w:szCs w:val="20"/>
                <w:lang w:eastAsia="ru-RU"/>
              </w:rPr>
              <w:t>»</w:t>
            </w:r>
          </w:p>
        </w:tc>
      </w:tr>
      <w:tr w:rsidR="006D4C2E" w:rsidRPr="006D4C2E" w:rsidTr="006D4C2E">
        <w:trPr>
          <w:trHeight w:val="20"/>
          <w:jc w:val="center"/>
        </w:trPr>
        <w:tc>
          <w:tcPr>
            <w:tcW w:w="1502" w:type="dxa"/>
            <w:hideMark/>
          </w:tcPr>
          <w:p w:rsidR="007801C6" w:rsidRPr="006D4C2E" w:rsidRDefault="007801C6" w:rsidP="006D4C2E">
            <w:pPr>
              <w:spacing w:after="0" w:line="240" w:lineRule="auto"/>
              <w:contextualSpacing/>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 xml:space="preserve">1.1. Субвенции на реализацию Закона Республики Тыва «О предоставлении органам местного самоуправления муниципальных районов и </w:t>
            </w:r>
          </w:p>
        </w:tc>
        <w:tc>
          <w:tcPr>
            <w:tcW w:w="856"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январь, февраль, март</w:t>
            </w:r>
          </w:p>
        </w:tc>
        <w:tc>
          <w:tcPr>
            <w:tcW w:w="739"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апрель, май, июнь</w:t>
            </w:r>
          </w:p>
        </w:tc>
        <w:tc>
          <w:tcPr>
            <w:tcW w:w="870"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июль, август, сентябрь</w:t>
            </w:r>
          </w:p>
        </w:tc>
        <w:tc>
          <w:tcPr>
            <w:tcW w:w="833"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октябрь, ноябрь, декабрь</w:t>
            </w:r>
          </w:p>
        </w:tc>
        <w:tc>
          <w:tcPr>
            <w:tcW w:w="856"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январь, февраль, март</w:t>
            </w:r>
          </w:p>
        </w:tc>
        <w:tc>
          <w:tcPr>
            <w:tcW w:w="739"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апрель, май, июнь</w:t>
            </w:r>
          </w:p>
        </w:tc>
        <w:tc>
          <w:tcPr>
            <w:tcW w:w="870"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июль, август, сентябрь</w:t>
            </w:r>
          </w:p>
        </w:tc>
        <w:tc>
          <w:tcPr>
            <w:tcW w:w="833"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октябрь, ноябрь, декабрь</w:t>
            </w:r>
          </w:p>
        </w:tc>
        <w:tc>
          <w:tcPr>
            <w:tcW w:w="856"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январь, февраль, март</w:t>
            </w:r>
          </w:p>
        </w:tc>
        <w:tc>
          <w:tcPr>
            <w:tcW w:w="739"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апрель, май, июнь</w:t>
            </w:r>
          </w:p>
        </w:tc>
        <w:tc>
          <w:tcPr>
            <w:tcW w:w="870"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июль, август, сентябрь</w:t>
            </w:r>
          </w:p>
        </w:tc>
        <w:tc>
          <w:tcPr>
            <w:tcW w:w="833"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октябрь, ноябрь, декабрь</w:t>
            </w:r>
          </w:p>
        </w:tc>
        <w:tc>
          <w:tcPr>
            <w:tcW w:w="856"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январь, февраль, март</w:t>
            </w:r>
          </w:p>
        </w:tc>
        <w:tc>
          <w:tcPr>
            <w:tcW w:w="739"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апрель, май, июнь</w:t>
            </w:r>
          </w:p>
        </w:tc>
        <w:tc>
          <w:tcPr>
            <w:tcW w:w="870"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июль, август, сентябрь</w:t>
            </w:r>
          </w:p>
        </w:tc>
        <w:tc>
          <w:tcPr>
            <w:tcW w:w="833" w:type="dxa"/>
            <w:hideMark/>
          </w:tcPr>
          <w:p w:rsidR="007801C6" w:rsidRPr="006D4C2E" w:rsidRDefault="007801C6" w:rsidP="007801C6">
            <w:pPr>
              <w:spacing w:after="0" w:line="240" w:lineRule="auto"/>
              <w:contextualSpacing/>
              <w:jc w:val="center"/>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октябрь, ноябрь, декабрь</w:t>
            </w:r>
          </w:p>
        </w:tc>
        <w:tc>
          <w:tcPr>
            <w:tcW w:w="1480" w:type="dxa"/>
            <w:hideMark/>
          </w:tcPr>
          <w:p w:rsidR="007801C6" w:rsidRPr="006D4C2E" w:rsidRDefault="007801C6" w:rsidP="006D4C2E">
            <w:pPr>
              <w:spacing w:after="0" w:line="240" w:lineRule="auto"/>
              <w:contextualSpacing/>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 xml:space="preserve">Министерство образования Республики Тыва, органы местного самоуправления, осуществляющие управление в сфере образования </w:t>
            </w:r>
          </w:p>
        </w:tc>
      </w:tr>
    </w:tbl>
    <w:p w:rsidR="006D4C2E" w:rsidRPr="001523E0" w:rsidRDefault="006D4C2E">
      <w:pPr>
        <w:spacing w:after="0" w:line="240" w:lineRule="auto"/>
        <w:rPr>
          <w:sz w:val="4"/>
        </w:rPr>
      </w:pPr>
      <w:r>
        <w:br w:type="page"/>
      </w:r>
    </w:p>
    <w:p w:rsidR="007801C6" w:rsidRPr="006D4C2E" w:rsidRDefault="007801C6" w:rsidP="006D4C2E">
      <w:pPr>
        <w:spacing w:after="0" w:line="240" w:lineRule="auto"/>
        <w:rPr>
          <w:sz w:val="12"/>
        </w:rPr>
      </w:pPr>
    </w:p>
    <w:tbl>
      <w:tblPr>
        <w:tblStyle w:val="1"/>
        <w:tblW w:w="16045" w:type="dxa"/>
        <w:jc w:val="center"/>
        <w:tblLayout w:type="fixed"/>
        <w:tblCellMar>
          <w:left w:w="57" w:type="dxa"/>
          <w:right w:w="57" w:type="dxa"/>
        </w:tblCellMar>
        <w:tblLook w:val="04A0" w:firstRow="1" w:lastRow="0" w:firstColumn="1" w:lastColumn="0" w:noHBand="0" w:noVBand="1"/>
      </w:tblPr>
      <w:tblGrid>
        <w:gridCol w:w="2056"/>
        <w:gridCol w:w="798"/>
        <w:gridCol w:w="690"/>
        <w:gridCol w:w="811"/>
        <w:gridCol w:w="777"/>
        <w:gridCol w:w="799"/>
        <w:gridCol w:w="696"/>
        <w:gridCol w:w="812"/>
        <w:gridCol w:w="778"/>
        <w:gridCol w:w="799"/>
        <w:gridCol w:w="691"/>
        <w:gridCol w:w="812"/>
        <w:gridCol w:w="778"/>
        <w:gridCol w:w="799"/>
        <w:gridCol w:w="691"/>
        <w:gridCol w:w="812"/>
        <w:gridCol w:w="778"/>
        <w:gridCol w:w="1668"/>
      </w:tblGrid>
      <w:tr w:rsidR="007801C6" w:rsidRPr="007801C6" w:rsidTr="006D4C2E">
        <w:trPr>
          <w:trHeight w:val="20"/>
          <w:tblHeader/>
          <w:jc w:val="center"/>
        </w:trPr>
        <w:tc>
          <w:tcPr>
            <w:tcW w:w="205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3</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4</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5</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6</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7</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8</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9</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10</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11</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12</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13</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14</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15</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16</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17</w:t>
            </w:r>
          </w:p>
        </w:tc>
        <w:tc>
          <w:tcPr>
            <w:tcW w:w="166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18</w:t>
            </w:r>
          </w:p>
        </w:tc>
      </w:tr>
      <w:tr w:rsidR="007801C6" w:rsidRPr="007801C6" w:rsidTr="006D4C2E">
        <w:trPr>
          <w:trHeight w:val="20"/>
          <w:jc w:val="center"/>
        </w:trPr>
        <w:tc>
          <w:tcPr>
            <w:tcW w:w="2056" w:type="dxa"/>
            <w:hideMark/>
          </w:tcPr>
          <w:p w:rsidR="007801C6" w:rsidRPr="007801C6" w:rsidRDefault="006D4C2E" w:rsidP="00F80983">
            <w:pPr>
              <w:spacing w:after="0" w:line="240" w:lineRule="auto"/>
              <w:contextualSpacing/>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 xml:space="preserve">городских округов на территории Республики Тыва субвенций на </w:t>
            </w:r>
            <w:r w:rsidR="007801C6" w:rsidRPr="007801C6">
              <w:rPr>
                <w:rFonts w:ascii="Times New Roman" w:eastAsia="Times New Roman" w:hAnsi="Times New Roman"/>
                <w:sz w:val="20"/>
                <w:szCs w:val="20"/>
                <w:lang w:eastAsia="ru-RU"/>
              </w:rPr>
              <w:t>реализацию основных общеобразовательных программ в области общего образования»</w:t>
            </w:r>
          </w:p>
        </w:tc>
        <w:tc>
          <w:tcPr>
            <w:tcW w:w="798" w:type="dxa"/>
            <w:hideMark/>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p>
        </w:tc>
        <w:tc>
          <w:tcPr>
            <w:tcW w:w="690" w:type="dxa"/>
            <w:hideMark/>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p>
        </w:tc>
        <w:tc>
          <w:tcPr>
            <w:tcW w:w="811" w:type="dxa"/>
            <w:hideMark/>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p>
        </w:tc>
        <w:tc>
          <w:tcPr>
            <w:tcW w:w="777" w:type="dxa"/>
            <w:hideMark/>
          </w:tcPr>
          <w:p w:rsidR="007801C6" w:rsidRPr="007801C6" w:rsidRDefault="007801C6" w:rsidP="007801C6">
            <w:pPr>
              <w:spacing w:after="0" w:line="240" w:lineRule="auto"/>
              <w:contextualSpacing/>
              <w:jc w:val="center"/>
              <w:rPr>
                <w:rFonts w:ascii="Times New Roman" w:eastAsia="Times New Roman" w:hAnsi="Times New Roman"/>
                <w:sz w:val="20"/>
                <w:szCs w:val="20"/>
                <w:lang w:eastAsia="ru-RU"/>
              </w:rPr>
            </w:pP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p>
        </w:tc>
        <w:tc>
          <w:tcPr>
            <w:tcW w:w="1668" w:type="dxa"/>
            <w:hideMark/>
          </w:tcPr>
          <w:p w:rsidR="007801C6" w:rsidRPr="007801C6" w:rsidRDefault="006D4C2E" w:rsidP="00F80983">
            <w:pPr>
              <w:spacing w:after="0" w:line="240" w:lineRule="auto"/>
              <w:contextualSpacing/>
              <w:rPr>
                <w:rFonts w:ascii="Times New Roman" w:eastAsia="Times New Roman" w:hAnsi="Times New Roman"/>
                <w:sz w:val="20"/>
                <w:szCs w:val="20"/>
                <w:lang w:eastAsia="ru-RU"/>
              </w:rPr>
            </w:pPr>
            <w:r w:rsidRPr="006D4C2E">
              <w:rPr>
                <w:rFonts w:ascii="Times New Roman" w:eastAsia="Times New Roman" w:hAnsi="Times New Roman"/>
                <w:sz w:val="20"/>
                <w:szCs w:val="20"/>
                <w:lang w:eastAsia="ru-RU"/>
              </w:rPr>
              <w:t>(по согласованию)</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1.2. Субвенции на выплату компенсации части родительской платы за содержание ребенка в муниципальных учреждениях, реализующих основную общеобразовательную программу дошкольного образования.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органы местного самоуправления, осуществляющие управление в сфере образования (по согласованию)</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1.3. Субсидии на возмещение затрат в частных дошкольных образовательных организациях</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1.4. Создание дополнительных мест для детей в возрасте до 3 лет в образовательных организациях, реализующих образовательные программы дошкольного образования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6"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строительства Республики Тыва, Министерство образования Республики Тыва, органы местного самоуправления (по согласованию)</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1.5. Субсидии бюджетам субъектов Российской Федерации на создание дополнительных мест (групп) для детей в возрасте </w:t>
            </w:r>
            <w:r w:rsidRPr="007801C6">
              <w:rPr>
                <w:rFonts w:ascii="Times New Roman" w:eastAsia="Times New Roman" w:hAnsi="Times New Roman"/>
                <w:sz w:val="20"/>
                <w:szCs w:val="20"/>
                <w:lang w:eastAsia="ru-RU"/>
              </w:rPr>
              <w:lastRenderedPageBreak/>
              <w:t>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1.6. Капитальный ремонт республиканской собственности социальной сферы</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6"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226E9E" w:rsidRPr="007801C6" w:rsidTr="006D4C2E">
        <w:trPr>
          <w:trHeight w:val="20"/>
          <w:jc w:val="center"/>
        </w:trPr>
        <w:tc>
          <w:tcPr>
            <w:tcW w:w="16045" w:type="dxa"/>
            <w:gridSpan w:val="18"/>
            <w:hideMark/>
          </w:tcPr>
          <w:p w:rsidR="00226E9E" w:rsidRPr="007801C6" w:rsidRDefault="00877229" w:rsidP="00F80983">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2. </w:t>
            </w:r>
            <w:r w:rsidR="00226E9E" w:rsidRPr="007801C6">
              <w:rPr>
                <w:rFonts w:ascii="Times New Roman" w:eastAsia="Times New Roman" w:hAnsi="Times New Roman"/>
                <w:bCs/>
                <w:sz w:val="20"/>
                <w:szCs w:val="20"/>
                <w:lang w:eastAsia="ru-RU"/>
              </w:rPr>
              <w:t xml:space="preserve">Подпрограмма 2 </w:t>
            </w:r>
            <w:r w:rsidR="00127831" w:rsidRPr="007801C6">
              <w:rPr>
                <w:rFonts w:ascii="Times New Roman" w:eastAsia="Times New Roman" w:hAnsi="Times New Roman"/>
                <w:bCs/>
                <w:sz w:val="20"/>
                <w:szCs w:val="20"/>
                <w:lang w:eastAsia="ru-RU"/>
              </w:rPr>
              <w:t>«</w:t>
            </w:r>
            <w:r w:rsidR="00226E9E" w:rsidRPr="007801C6">
              <w:rPr>
                <w:rFonts w:ascii="Times New Roman" w:eastAsia="Times New Roman" w:hAnsi="Times New Roman"/>
                <w:bCs/>
                <w:sz w:val="20"/>
                <w:szCs w:val="20"/>
                <w:lang w:eastAsia="ru-RU"/>
              </w:rPr>
              <w:t>Развитие общего образования</w:t>
            </w:r>
            <w:r w:rsidR="00127831" w:rsidRPr="007801C6">
              <w:rPr>
                <w:rFonts w:ascii="Times New Roman" w:eastAsia="Times New Roman" w:hAnsi="Times New Roman"/>
                <w:sz w:val="20"/>
                <w:szCs w:val="20"/>
                <w:lang w:eastAsia="ru-RU"/>
              </w:rPr>
              <w:t>»</w:t>
            </w:r>
          </w:p>
        </w:tc>
      </w:tr>
      <w:tr w:rsidR="00226E9E" w:rsidRPr="007801C6" w:rsidTr="006D4C2E">
        <w:trPr>
          <w:trHeight w:val="20"/>
          <w:jc w:val="center"/>
        </w:trPr>
        <w:tc>
          <w:tcPr>
            <w:tcW w:w="16045" w:type="dxa"/>
            <w:gridSpan w:val="18"/>
            <w:noWrap/>
            <w:hideMark/>
          </w:tcPr>
          <w:p w:rsidR="00226E9E" w:rsidRPr="007801C6" w:rsidRDefault="00226E9E"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2.1.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Развитие системы содержания и обучения детей в общеобразовательных организациях Республики Тыва</w:t>
            </w:r>
            <w:r w:rsidR="00127831" w:rsidRPr="007801C6">
              <w:rPr>
                <w:rFonts w:ascii="Times New Roman" w:eastAsia="Times New Roman" w:hAnsi="Times New Roman"/>
                <w:sz w:val="20"/>
                <w:szCs w:val="20"/>
                <w:lang w:eastAsia="ru-RU"/>
              </w:rPr>
              <w:t>»</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2.1. Обеспечение содержания, воспитания и обучения детей в государственных общеобразовательных организациях РТ </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2.1.1.1. Государственная автономная общеобразовательная организация Республики Тыва «Государственный лицей Республики Тыва»</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2.1.1.2. Государствен</w:t>
            </w:r>
            <w:r w:rsidRPr="007801C6">
              <w:rPr>
                <w:rFonts w:ascii="Times New Roman" w:eastAsia="Times New Roman" w:hAnsi="Times New Roman"/>
                <w:sz w:val="20"/>
                <w:szCs w:val="20"/>
                <w:lang w:eastAsia="ru-RU"/>
              </w:rPr>
              <w:lastRenderedPageBreak/>
              <w:t>ное бюджетное образовательное учреждение Республики Тыва «Аграрный лицей-интернат Республики Тыва»</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январь, </w:t>
            </w:r>
            <w:r w:rsidRPr="007801C6">
              <w:rPr>
                <w:rFonts w:ascii="Times New Roman" w:eastAsia="Times New Roman" w:hAnsi="Times New Roman"/>
                <w:sz w:val="20"/>
                <w:szCs w:val="20"/>
                <w:lang w:eastAsia="ru-RU"/>
              </w:rPr>
              <w:lastRenderedPageBreak/>
              <w:t>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ап</w:t>
            </w:r>
            <w:r w:rsidRPr="007801C6">
              <w:rPr>
                <w:rFonts w:ascii="Times New Roman" w:eastAsia="Times New Roman" w:hAnsi="Times New Roman"/>
                <w:sz w:val="20"/>
                <w:szCs w:val="20"/>
                <w:lang w:eastAsia="ru-RU"/>
              </w:rPr>
              <w:lastRenderedPageBreak/>
              <w:t>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июль, </w:t>
            </w:r>
            <w:r w:rsidRPr="007801C6">
              <w:rPr>
                <w:rFonts w:ascii="Times New Roman" w:eastAsia="Times New Roman" w:hAnsi="Times New Roman"/>
                <w:sz w:val="20"/>
                <w:szCs w:val="20"/>
                <w:lang w:eastAsia="ru-RU"/>
              </w:rPr>
              <w:lastRenderedPageBreak/>
              <w:t>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ок</w:t>
            </w:r>
            <w:r w:rsidRPr="007801C6">
              <w:rPr>
                <w:rFonts w:ascii="Times New Roman" w:eastAsia="Times New Roman" w:hAnsi="Times New Roman"/>
                <w:sz w:val="20"/>
                <w:szCs w:val="20"/>
                <w:lang w:eastAsia="ru-RU"/>
              </w:rPr>
              <w:lastRenderedPageBreak/>
              <w:t>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январь, </w:t>
            </w:r>
            <w:r w:rsidRPr="007801C6">
              <w:rPr>
                <w:rFonts w:ascii="Times New Roman" w:eastAsia="Times New Roman" w:hAnsi="Times New Roman"/>
                <w:sz w:val="20"/>
                <w:szCs w:val="20"/>
                <w:lang w:eastAsia="ru-RU"/>
              </w:rPr>
              <w:lastRenderedPageBreak/>
              <w:t>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ап</w:t>
            </w:r>
            <w:r w:rsidRPr="007801C6">
              <w:rPr>
                <w:rFonts w:ascii="Times New Roman" w:eastAsia="Times New Roman" w:hAnsi="Times New Roman"/>
                <w:sz w:val="20"/>
                <w:szCs w:val="20"/>
                <w:lang w:eastAsia="ru-RU"/>
              </w:rPr>
              <w:lastRenderedPageBreak/>
              <w:t>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июль, </w:t>
            </w:r>
            <w:r w:rsidRPr="007801C6">
              <w:rPr>
                <w:rFonts w:ascii="Times New Roman" w:eastAsia="Times New Roman" w:hAnsi="Times New Roman"/>
                <w:sz w:val="20"/>
                <w:szCs w:val="20"/>
                <w:lang w:eastAsia="ru-RU"/>
              </w:rPr>
              <w:lastRenderedPageBreak/>
              <w:t>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ок</w:t>
            </w:r>
            <w:r w:rsidRPr="007801C6">
              <w:rPr>
                <w:rFonts w:ascii="Times New Roman" w:eastAsia="Times New Roman" w:hAnsi="Times New Roman"/>
                <w:sz w:val="20"/>
                <w:szCs w:val="20"/>
                <w:lang w:eastAsia="ru-RU"/>
              </w:rPr>
              <w:lastRenderedPageBreak/>
              <w:t>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январь, </w:t>
            </w:r>
            <w:r w:rsidRPr="007801C6">
              <w:rPr>
                <w:rFonts w:ascii="Times New Roman" w:eastAsia="Times New Roman" w:hAnsi="Times New Roman"/>
                <w:sz w:val="20"/>
                <w:szCs w:val="20"/>
                <w:lang w:eastAsia="ru-RU"/>
              </w:rPr>
              <w:lastRenderedPageBreak/>
              <w:t>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ап</w:t>
            </w:r>
            <w:r w:rsidRPr="007801C6">
              <w:rPr>
                <w:rFonts w:ascii="Times New Roman" w:eastAsia="Times New Roman" w:hAnsi="Times New Roman"/>
                <w:sz w:val="20"/>
                <w:szCs w:val="20"/>
                <w:lang w:eastAsia="ru-RU"/>
              </w:rPr>
              <w:lastRenderedPageBreak/>
              <w:t>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июль, </w:t>
            </w:r>
            <w:r w:rsidRPr="007801C6">
              <w:rPr>
                <w:rFonts w:ascii="Times New Roman" w:eastAsia="Times New Roman" w:hAnsi="Times New Roman"/>
                <w:sz w:val="20"/>
                <w:szCs w:val="20"/>
                <w:lang w:eastAsia="ru-RU"/>
              </w:rPr>
              <w:lastRenderedPageBreak/>
              <w:t>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ок</w:t>
            </w:r>
            <w:r w:rsidRPr="007801C6">
              <w:rPr>
                <w:rFonts w:ascii="Times New Roman" w:eastAsia="Times New Roman" w:hAnsi="Times New Roman"/>
                <w:sz w:val="20"/>
                <w:szCs w:val="20"/>
                <w:lang w:eastAsia="ru-RU"/>
              </w:rPr>
              <w:lastRenderedPageBreak/>
              <w:t>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январь, </w:t>
            </w:r>
            <w:r w:rsidRPr="007801C6">
              <w:rPr>
                <w:rFonts w:ascii="Times New Roman" w:eastAsia="Times New Roman" w:hAnsi="Times New Roman"/>
                <w:sz w:val="20"/>
                <w:szCs w:val="20"/>
                <w:lang w:eastAsia="ru-RU"/>
              </w:rPr>
              <w:lastRenderedPageBreak/>
              <w:t>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ап</w:t>
            </w:r>
            <w:r w:rsidRPr="007801C6">
              <w:rPr>
                <w:rFonts w:ascii="Times New Roman" w:eastAsia="Times New Roman" w:hAnsi="Times New Roman"/>
                <w:sz w:val="20"/>
                <w:szCs w:val="20"/>
                <w:lang w:eastAsia="ru-RU"/>
              </w:rPr>
              <w:lastRenderedPageBreak/>
              <w:t>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июль, </w:t>
            </w:r>
            <w:r w:rsidRPr="007801C6">
              <w:rPr>
                <w:rFonts w:ascii="Times New Roman" w:eastAsia="Times New Roman" w:hAnsi="Times New Roman"/>
                <w:sz w:val="20"/>
                <w:szCs w:val="20"/>
                <w:lang w:eastAsia="ru-RU"/>
              </w:rPr>
              <w:lastRenderedPageBreak/>
              <w:t>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ок</w:t>
            </w:r>
            <w:r w:rsidRPr="007801C6">
              <w:rPr>
                <w:rFonts w:ascii="Times New Roman" w:eastAsia="Times New Roman" w:hAnsi="Times New Roman"/>
                <w:sz w:val="20"/>
                <w:szCs w:val="20"/>
                <w:lang w:eastAsia="ru-RU"/>
              </w:rPr>
              <w:lastRenderedPageBreak/>
              <w:t>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2.1.1.3. Государственное бюджетное образовательное учреждение «Аграрная школа-интернат»</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2.1.1.4. Государственное бюджетное образовательное учреждение Республики Тыва «Средняя общеобразовательная школа № 10 для детей с ограниченными возможностями здоровья»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2.1.1.5. Обеспечение доступности общего и специального (коррекционного) образования в образовательных организациях (школы-интернаты)</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2.1.3. Субвенции на реализацию основных общеобразовательных программ в области общего образования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2.1.4. На </w:t>
            </w:r>
            <w:proofErr w:type="spellStart"/>
            <w:r w:rsidRPr="007801C6">
              <w:rPr>
                <w:rFonts w:ascii="Times New Roman" w:eastAsia="Times New Roman" w:hAnsi="Times New Roman"/>
                <w:sz w:val="20"/>
                <w:szCs w:val="20"/>
                <w:lang w:eastAsia="ru-RU"/>
              </w:rPr>
              <w:t>софинансирование</w:t>
            </w:r>
            <w:proofErr w:type="spellEnd"/>
            <w:r w:rsidRPr="007801C6">
              <w:rPr>
                <w:rFonts w:ascii="Times New Roman" w:eastAsia="Times New Roman" w:hAnsi="Times New Roman"/>
                <w:sz w:val="20"/>
                <w:szCs w:val="20"/>
                <w:lang w:eastAsia="ru-RU"/>
              </w:rPr>
              <w:t xml:space="preserve"> расходов муниципальных образований по оплате труда и начислений работ</w:t>
            </w:r>
            <w:r w:rsidRPr="007801C6">
              <w:rPr>
                <w:rFonts w:ascii="Times New Roman" w:eastAsia="Times New Roman" w:hAnsi="Times New Roman"/>
                <w:sz w:val="20"/>
                <w:szCs w:val="20"/>
                <w:lang w:eastAsia="ru-RU"/>
              </w:rPr>
              <w:lastRenderedPageBreak/>
              <w:t>ников централизованных бухгалтерских служб</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2.1.5. Субсидии на содержание детей чабанов и оленеводов в образовательных организациях</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2.1.6. Субсидии местным бюджетам на </w:t>
            </w:r>
            <w:proofErr w:type="spellStart"/>
            <w:r w:rsidRPr="007801C6">
              <w:rPr>
                <w:rFonts w:ascii="Times New Roman" w:eastAsia="Times New Roman" w:hAnsi="Times New Roman"/>
                <w:sz w:val="20"/>
                <w:szCs w:val="20"/>
                <w:lang w:eastAsia="ru-RU"/>
              </w:rPr>
              <w:t>софинансирование</w:t>
            </w:r>
            <w:proofErr w:type="spellEnd"/>
            <w:r w:rsidRPr="007801C6">
              <w:rPr>
                <w:rFonts w:ascii="Times New Roman" w:eastAsia="Times New Roman" w:hAnsi="Times New Roman"/>
                <w:sz w:val="20"/>
                <w:szCs w:val="20"/>
                <w:lang w:eastAsia="ru-RU"/>
              </w:rPr>
              <w:t xml:space="preserve"> расходов по содержанию имущества образовательных учреждений.</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226E9E" w:rsidRPr="007801C6" w:rsidTr="006D4C2E">
        <w:trPr>
          <w:trHeight w:val="20"/>
          <w:jc w:val="center"/>
        </w:trPr>
        <w:tc>
          <w:tcPr>
            <w:tcW w:w="16045" w:type="dxa"/>
            <w:gridSpan w:val="18"/>
            <w:noWrap/>
            <w:hideMark/>
          </w:tcPr>
          <w:p w:rsidR="00226E9E" w:rsidRPr="007801C6" w:rsidRDefault="00226E9E"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2.2.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Развитие системы обеспечения психологического здоровья детей и подростков</w:t>
            </w:r>
            <w:r w:rsidR="00127831" w:rsidRPr="007801C6">
              <w:rPr>
                <w:rFonts w:ascii="Times New Roman" w:eastAsia="Times New Roman" w:hAnsi="Times New Roman"/>
                <w:sz w:val="20"/>
                <w:szCs w:val="20"/>
                <w:lang w:eastAsia="ru-RU"/>
              </w:rPr>
              <w:t>»</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2.2.1. Развитие службы по оказанию психологической помощи в образовательных организациях Республики Тыва (содержание Республиканского центра психолого-медико-социального сопровождения «</w:t>
            </w:r>
            <w:proofErr w:type="spellStart"/>
            <w:r w:rsidRPr="007801C6">
              <w:rPr>
                <w:rFonts w:ascii="Times New Roman" w:eastAsia="Times New Roman" w:hAnsi="Times New Roman"/>
                <w:sz w:val="20"/>
                <w:szCs w:val="20"/>
                <w:lang w:eastAsia="ru-RU"/>
              </w:rPr>
              <w:t>Сайзырал</w:t>
            </w:r>
            <w:proofErr w:type="spellEnd"/>
            <w:r w:rsidRPr="007801C6">
              <w:rPr>
                <w:rFonts w:ascii="Times New Roman" w:eastAsia="Times New Roman" w:hAnsi="Times New Roman"/>
                <w:sz w:val="20"/>
                <w:szCs w:val="20"/>
                <w:lang w:eastAsia="ru-RU"/>
              </w:rPr>
              <w:t>»)</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Республиканский центр психолого-медико-социального сопровождения «</w:t>
            </w:r>
            <w:proofErr w:type="spellStart"/>
            <w:r w:rsidRPr="007801C6">
              <w:rPr>
                <w:rFonts w:ascii="Times New Roman" w:eastAsia="Times New Roman" w:hAnsi="Times New Roman"/>
                <w:sz w:val="20"/>
                <w:szCs w:val="20"/>
                <w:lang w:eastAsia="ru-RU"/>
              </w:rPr>
              <w:t>Сайзырал</w:t>
            </w:r>
            <w:proofErr w:type="spellEnd"/>
            <w:r w:rsidRPr="007801C6">
              <w:rPr>
                <w:rFonts w:ascii="Times New Roman" w:eastAsia="Times New Roman" w:hAnsi="Times New Roman"/>
                <w:sz w:val="20"/>
                <w:szCs w:val="20"/>
                <w:lang w:eastAsia="ru-RU"/>
              </w:rPr>
              <w:t>»</w:t>
            </w:r>
          </w:p>
        </w:tc>
      </w:tr>
      <w:tr w:rsidR="00226E9E" w:rsidRPr="007801C6" w:rsidTr="006D4C2E">
        <w:trPr>
          <w:trHeight w:val="20"/>
          <w:jc w:val="center"/>
        </w:trPr>
        <w:tc>
          <w:tcPr>
            <w:tcW w:w="16045" w:type="dxa"/>
            <w:gridSpan w:val="18"/>
            <w:noWrap/>
            <w:hideMark/>
          </w:tcPr>
          <w:p w:rsidR="00226E9E" w:rsidRPr="007801C6" w:rsidRDefault="00226E9E"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2.3.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Развитие системы поддержки талантливых детей</w:t>
            </w:r>
            <w:r w:rsidR="00127831" w:rsidRPr="007801C6">
              <w:rPr>
                <w:rFonts w:ascii="Times New Roman" w:eastAsia="Times New Roman" w:hAnsi="Times New Roman"/>
                <w:sz w:val="20"/>
                <w:szCs w:val="20"/>
                <w:lang w:eastAsia="ru-RU"/>
              </w:rPr>
              <w:t>»</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2.3.1. Поддержка молодых талантов Республики Тыва</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7"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Министерство образования Республики Тыва, Министерство спорта Республики Тыва, муниципальные органы управления образованием (по </w:t>
            </w:r>
            <w:r w:rsidRPr="007801C6">
              <w:rPr>
                <w:rFonts w:ascii="Times New Roman" w:eastAsia="Times New Roman" w:hAnsi="Times New Roman"/>
                <w:sz w:val="20"/>
                <w:szCs w:val="20"/>
                <w:lang w:eastAsia="ru-RU"/>
              </w:rPr>
              <w:lastRenderedPageBreak/>
              <w:t>согласованию)</w:t>
            </w:r>
          </w:p>
        </w:tc>
      </w:tr>
      <w:tr w:rsidR="00226E9E" w:rsidRPr="007801C6" w:rsidTr="006D4C2E">
        <w:trPr>
          <w:trHeight w:val="20"/>
          <w:jc w:val="center"/>
        </w:trPr>
        <w:tc>
          <w:tcPr>
            <w:tcW w:w="16045" w:type="dxa"/>
            <w:gridSpan w:val="18"/>
            <w:noWrap/>
            <w:hideMark/>
          </w:tcPr>
          <w:p w:rsidR="00226E9E" w:rsidRPr="007801C6" w:rsidRDefault="00226E9E"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Мероприятие 2.4.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Совершенствование системы общего образования в Республике Тыва</w:t>
            </w:r>
            <w:r w:rsidR="00127831" w:rsidRPr="007801C6">
              <w:rPr>
                <w:rFonts w:ascii="Times New Roman" w:eastAsia="Times New Roman" w:hAnsi="Times New Roman"/>
                <w:sz w:val="20"/>
                <w:szCs w:val="20"/>
                <w:lang w:eastAsia="ru-RU"/>
              </w:rPr>
              <w:t>»</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2.4.1. Комплекс мер по модернизации региональной системы общего образования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2.4.2.Мероприятия по обеспечению прозрачности системы образования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2.4.3. Капитальный ремонт объектов республиканской собственности социальной сферы.</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2.4.5. Реализация мероприятий по модернизации школьных систем образования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226E9E" w:rsidRPr="007801C6" w:rsidTr="006D4C2E">
        <w:trPr>
          <w:trHeight w:val="20"/>
          <w:jc w:val="center"/>
        </w:trPr>
        <w:tc>
          <w:tcPr>
            <w:tcW w:w="16045" w:type="dxa"/>
            <w:gridSpan w:val="18"/>
            <w:noWrap/>
            <w:hideMark/>
          </w:tcPr>
          <w:p w:rsidR="00226E9E" w:rsidRPr="007801C6" w:rsidRDefault="00226E9E"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2.5.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Реализация моделей получения качественного общего образования детьми-инвалидами и лицами с ограниченными возможностями здоровья</w:t>
            </w:r>
            <w:r w:rsidR="00127831" w:rsidRPr="007801C6">
              <w:rPr>
                <w:rFonts w:ascii="Times New Roman" w:eastAsia="Times New Roman" w:hAnsi="Times New Roman"/>
                <w:sz w:val="20"/>
                <w:szCs w:val="20"/>
                <w:lang w:eastAsia="ru-RU"/>
              </w:rPr>
              <w:t>»</w:t>
            </w:r>
          </w:p>
        </w:tc>
      </w:tr>
      <w:tr w:rsidR="007801C6" w:rsidRPr="007801C6" w:rsidTr="006D4C2E">
        <w:trPr>
          <w:trHeight w:val="20"/>
          <w:jc w:val="center"/>
        </w:trPr>
        <w:tc>
          <w:tcPr>
            <w:tcW w:w="2056" w:type="dxa"/>
            <w:noWrap/>
            <w:hideMark/>
          </w:tcPr>
          <w:p w:rsidR="007801C6" w:rsidRPr="007801C6" w:rsidRDefault="007801C6" w:rsidP="00F8098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2.5.1 Обучение, воспитание детей-инвалидов на дому.</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226E9E" w:rsidRPr="007801C6" w:rsidTr="006D4C2E">
        <w:trPr>
          <w:trHeight w:val="20"/>
          <w:jc w:val="center"/>
        </w:trPr>
        <w:tc>
          <w:tcPr>
            <w:tcW w:w="16045" w:type="dxa"/>
            <w:gridSpan w:val="18"/>
            <w:noWrap/>
            <w:hideMark/>
          </w:tcPr>
          <w:p w:rsidR="00226E9E" w:rsidRPr="007801C6" w:rsidRDefault="00226E9E"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2.6.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Развитие кадрового потенциала системы общего образования</w:t>
            </w:r>
            <w:r w:rsidR="00127831" w:rsidRPr="007801C6">
              <w:rPr>
                <w:rFonts w:ascii="Times New Roman" w:eastAsia="Times New Roman" w:hAnsi="Times New Roman"/>
                <w:sz w:val="20"/>
                <w:szCs w:val="20"/>
                <w:lang w:eastAsia="ru-RU"/>
              </w:rPr>
              <w:t>»</w:t>
            </w:r>
          </w:p>
        </w:tc>
      </w:tr>
      <w:tr w:rsidR="007801C6" w:rsidRPr="007801C6" w:rsidTr="006D4C2E">
        <w:trPr>
          <w:trHeight w:val="20"/>
          <w:jc w:val="center"/>
        </w:trPr>
        <w:tc>
          <w:tcPr>
            <w:tcW w:w="2056" w:type="dxa"/>
            <w:hideMark/>
          </w:tcPr>
          <w:p w:rsidR="007801C6" w:rsidRDefault="007801C6" w:rsidP="00F8098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2.6.1. Содержание ГАОУ ДПО «Тувинский институт развития образования и повышения квалификации»</w:t>
            </w:r>
          </w:p>
          <w:p w:rsidR="006D4C2E" w:rsidRPr="007801C6" w:rsidRDefault="006D4C2E" w:rsidP="00F80983">
            <w:pPr>
              <w:spacing w:after="0" w:line="240" w:lineRule="auto"/>
              <w:contextualSpacing/>
              <w:jc w:val="both"/>
              <w:rPr>
                <w:rFonts w:ascii="Times New Roman" w:eastAsia="Times New Roman" w:hAnsi="Times New Roman"/>
                <w:sz w:val="20"/>
                <w:szCs w:val="20"/>
                <w:lang w:eastAsia="ru-RU"/>
              </w:rPr>
            </w:pP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ГАОУ ДПО «Тувинский институт развития образования и повышения квалификации»</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2.6.2 Формирование управленческих кадров в образовательных организациях из числа мужчин-педагогов.</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p>
        </w:tc>
        <w:tc>
          <w:tcPr>
            <w:tcW w:w="696" w:type="dxa"/>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p>
        </w:tc>
        <w:tc>
          <w:tcPr>
            <w:tcW w:w="812" w:type="dxa"/>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p>
        </w:tc>
        <w:tc>
          <w:tcPr>
            <w:tcW w:w="778" w:type="dxa"/>
          </w:tcPr>
          <w:p w:rsidR="007801C6" w:rsidRPr="007801C6" w:rsidRDefault="007801C6" w:rsidP="00F80983">
            <w:pPr>
              <w:spacing w:after="0" w:line="240" w:lineRule="auto"/>
              <w:contextualSpacing/>
              <w:jc w:val="center"/>
              <w:rPr>
                <w:rFonts w:ascii="Times New Roman" w:eastAsia="Times New Roman" w:hAnsi="Times New Roman"/>
                <w:sz w:val="20"/>
                <w:szCs w:val="20"/>
                <w:lang w:eastAsia="ru-RU"/>
              </w:rPr>
            </w:pP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226E9E" w:rsidRPr="007801C6" w:rsidTr="006D4C2E">
        <w:trPr>
          <w:trHeight w:val="20"/>
          <w:jc w:val="center"/>
        </w:trPr>
        <w:tc>
          <w:tcPr>
            <w:tcW w:w="16045" w:type="dxa"/>
            <w:gridSpan w:val="18"/>
            <w:noWrap/>
            <w:hideMark/>
          </w:tcPr>
          <w:p w:rsidR="00226E9E" w:rsidRPr="007801C6" w:rsidRDefault="00226E9E" w:rsidP="00F8098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2.7.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Социальные гарантии работникам образования</w:t>
            </w:r>
            <w:r w:rsidR="00127831" w:rsidRPr="007801C6">
              <w:rPr>
                <w:rFonts w:ascii="Times New Roman" w:eastAsia="Times New Roman" w:hAnsi="Times New Roman"/>
                <w:sz w:val="20"/>
                <w:szCs w:val="20"/>
                <w:lang w:eastAsia="ru-RU"/>
              </w:rPr>
              <w:t>»</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2.7.1. Единовременные выплаты учителям</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7801C6" w:rsidRPr="007801C6" w:rsidTr="006D4C2E">
        <w:trPr>
          <w:trHeight w:val="20"/>
          <w:jc w:val="center"/>
        </w:trPr>
        <w:tc>
          <w:tcPr>
            <w:tcW w:w="2056" w:type="dxa"/>
            <w:hideMark/>
          </w:tcPr>
          <w:p w:rsidR="007801C6" w:rsidRPr="007801C6" w:rsidRDefault="00810E35" w:rsidP="00F80983">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2.7.2. П</w:t>
            </w:r>
            <w:r w:rsidR="007801C6" w:rsidRPr="007801C6">
              <w:rPr>
                <w:rFonts w:ascii="Times New Roman" w:eastAsia="Times New Roman" w:hAnsi="Times New Roman"/>
                <w:sz w:val="20"/>
                <w:szCs w:val="20"/>
                <w:lang w:eastAsia="ru-RU"/>
              </w:rPr>
              <w:t>оощрение лучших учителей</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w:t>
            </w:r>
          </w:p>
        </w:tc>
      </w:tr>
      <w:tr w:rsidR="007801C6" w:rsidRPr="007801C6" w:rsidTr="006D4C2E">
        <w:trPr>
          <w:trHeight w:val="20"/>
          <w:jc w:val="center"/>
        </w:trPr>
        <w:tc>
          <w:tcPr>
            <w:tcW w:w="2056"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2.7.3 Субсидии на выплату ежемесячного денежного вознаграждения за классное руководство.</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7801C6" w:rsidRPr="007801C6" w:rsidRDefault="007801C6" w:rsidP="00F8098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7801C6" w:rsidRPr="007801C6" w:rsidTr="006D4C2E">
        <w:trPr>
          <w:trHeight w:val="20"/>
          <w:jc w:val="center"/>
        </w:trPr>
        <w:tc>
          <w:tcPr>
            <w:tcW w:w="2056" w:type="dxa"/>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2.7.4. Реализация губернаторского проекта «Мой учитель» («</w:t>
            </w:r>
            <w:proofErr w:type="spellStart"/>
            <w:r w:rsidRPr="007801C6">
              <w:rPr>
                <w:rFonts w:ascii="Times New Roman" w:eastAsia="Times New Roman" w:hAnsi="Times New Roman"/>
                <w:sz w:val="20"/>
                <w:szCs w:val="20"/>
                <w:lang w:eastAsia="ru-RU"/>
              </w:rPr>
              <w:t>Мээн</w:t>
            </w:r>
            <w:proofErr w:type="spellEnd"/>
            <w:r w:rsidRPr="007801C6">
              <w:rPr>
                <w:rFonts w:ascii="Times New Roman" w:eastAsia="Times New Roman" w:hAnsi="Times New Roman"/>
                <w:sz w:val="20"/>
                <w:szCs w:val="20"/>
                <w:lang w:eastAsia="ru-RU"/>
              </w:rPr>
              <w:t xml:space="preserve"> </w:t>
            </w:r>
            <w:proofErr w:type="spellStart"/>
            <w:r w:rsidRPr="007801C6">
              <w:rPr>
                <w:rFonts w:ascii="Times New Roman" w:eastAsia="Times New Roman" w:hAnsi="Times New Roman"/>
                <w:sz w:val="20"/>
                <w:szCs w:val="20"/>
                <w:lang w:eastAsia="ru-RU"/>
              </w:rPr>
              <w:t>башкым</w:t>
            </w:r>
            <w:proofErr w:type="spellEnd"/>
            <w:r w:rsidRPr="007801C6">
              <w:rPr>
                <w:rFonts w:ascii="Times New Roman" w:eastAsia="Times New Roman" w:hAnsi="Times New Roman"/>
                <w:sz w:val="20"/>
                <w:szCs w:val="20"/>
                <w:lang w:eastAsia="ru-RU"/>
              </w:rPr>
              <w:t>»)</w:t>
            </w:r>
          </w:p>
        </w:tc>
        <w:tc>
          <w:tcPr>
            <w:tcW w:w="798"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690"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811"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777"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799" w:type="dxa"/>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691"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812"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778"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799"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691"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812"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778" w:type="dxa"/>
          </w:tcPr>
          <w:p w:rsidR="007801C6" w:rsidRPr="007801C6" w:rsidRDefault="007801C6" w:rsidP="0060786D">
            <w:pPr>
              <w:spacing w:after="0" w:line="240" w:lineRule="auto"/>
              <w:contextualSpacing/>
              <w:jc w:val="center"/>
              <w:rPr>
                <w:rFonts w:ascii="Times New Roman" w:eastAsia="Times New Roman" w:hAnsi="Times New Roman"/>
                <w:sz w:val="20"/>
                <w:szCs w:val="20"/>
                <w:lang w:eastAsia="ru-RU"/>
              </w:rPr>
            </w:pPr>
          </w:p>
        </w:tc>
        <w:tc>
          <w:tcPr>
            <w:tcW w:w="1668" w:type="dxa"/>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p>
        </w:tc>
      </w:tr>
      <w:tr w:rsidR="0060786D" w:rsidRPr="007801C6" w:rsidTr="006D4C2E">
        <w:trPr>
          <w:trHeight w:val="20"/>
          <w:jc w:val="center"/>
        </w:trPr>
        <w:tc>
          <w:tcPr>
            <w:tcW w:w="16045" w:type="dxa"/>
            <w:gridSpan w:val="18"/>
            <w:noWrap/>
            <w:hideMark/>
          </w:tcPr>
          <w:p w:rsidR="0060786D" w:rsidRPr="007801C6" w:rsidRDefault="0060786D" w:rsidP="0060786D">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Мероприятие 2.8. Реализация мероприятий Индивидуальной программы социально-экономического развития Республики Тыва на 2020 - 2024 годы</w:t>
            </w:r>
          </w:p>
        </w:tc>
      </w:tr>
      <w:tr w:rsidR="007801C6" w:rsidRPr="007801C6" w:rsidTr="006D4C2E">
        <w:trPr>
          <w:trHeight w:val="20"/>
          <w:jc w:val="center"/>
        </w:trPr>
        <w:tc>
          <w:tcPr>
            <w:tcW w:w="2056" w:type="dxa"/>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2.8.2. Проектирование объектов (комплексов) общего образова</w:t>
            </w:r>
            <w:r w:rsidRPr="007801C6">
              <w:rPr>
                <w:rFonts w:ascii="Times New Roman" w:eastAsia="Times New Roman" w:hAnsi="Times New Roman"/>
                <w:sz w:val="20"/>
                <w:szCs w:val="20"/>
                <w:lang w:eastAsia="ru-RU"/>
              </w:rPr>
              <w:lastRenderedPageBreak/>
              <w:t>ния</w:t>
            </w:r>
          </w:p>
        </w:tc>
        <w:tc>
          <w:tcPr>
            <w:tcW w:w="798"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январь, февраль, </w:t>
            </w:r>
            <w:r w:rsidRPr="007801C6">
              <w:rPr>
                <w:rFonts w:ascii="Times New Roman" w:eastAsia="Times New Roman" w:hAnsi="Times New Roman"/>
                <w:sz w:val="20"/>
                <w:szCs w:val="20"/>
                <w:lang w:eastAsia="ru-RU"/>
              </w:rPr>
              <w:lastRenderedPageBreak/>
              <w:t>март</w:t>
            </w:r>
          </w:p>
        </w:tc>
        <w:tc>
          <w:tcPr>
            <w:tcW w:w="690"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апрель, май, </w:t>
            </w:r>
            <w:r w:rsidRPr="007801C6">
              <w:rPr>
                <w:rFonts w:ascii="Times New Roman" w:eastAsia="Times New Roman" w:hAnsi="Times New Roman"/>
                <w:sz w:val="20"/>
                <w:szCs w:val="20"/>
                <w:lang w:eastAsia="ru-RU"/>
              </w:rPr>
              <w:lastRenderedPageBreak/>
              <w:t>июнь</w:t>
            </w:r>
          </w:p>
        </w:tc>
        <w:tc>
          <w:tcPr>
            <w:tcW w:w="811"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июль, август, сен</w:t>
            </w:r>
            <w:r w:rsidRPr="007801C6">
              <w:rPr>
                <w:rFonts w:ascii="Times New Roman" w:eastAsia="Times New Roman" w:hAnsi="Times New Roman"/>
                <w:sz w:val="20"/>
                <w:szCs w:val="20"/>
                <w:lang w:eastAsia="ru-RU"/>
              </w:rPr>
              <w:lastRenderedPageBreak/>
              <w:t>тябрь</w:t>
            </w:r>
          </w:p>
        </w:tc>
        <w:tc>
          <w:tcPr>
            <w:tcW w:w="777" w:type="dxa"/>
            <w:hideMark/>
          </w:tcPr>
          <w:p w:rsidR="007801C6" w:rsidRPr="007801C6" w:rsidRDefault="007801C6"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октябрь, ноябрь, </w:t>
            </w:r>
            <w:r w:rsidRPr="007801C6">
              <w:rPr>
                <w:rFonts w:ascii="Times New Roman" w:eastAsia="Times New Roman" w:hAnsi="Times New Roman"/>
                <w:sz w:val="20"/>
                <w:szCs w:val="20"/>
                <w:lang w:eastAsia="ru-RU"/>
              </w:rPr>
              <w:lastRenderedPageBreak/>
              <w:t>декабрь</w:t>
            </w:r>
          </w:p>
        </w:tc>
        <w:tc>
          <w:tcPr>
            <w:tcW w:w="799"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w:t>
            </w:r>
          </w:p>
        </w:tc>
        <w:tc>
          <w:tcPr>
            <w:tcW w:w="696"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hideMark/>
          </w:tcPr>
          <w:p w:rsidR="007801C6" w:rsidRPr="007801C6" w:rsidRDefault="007801C6"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Министерство образования Республики Тыва, </w:t>
            </w:r>
            <w:r w:rsidRPr="007801C6">
              <w:rPr>
                <w:rFonts w:ascii="Times New Roman" w:eastAsia="Times New Roman" w:hAnsi="Times New Roman"/>
                <w:sz w:val="20"/>
                <w:szCs w:val="20"/>
                <w:lang w:eastAsia="ru-RU"/>
              </w:rPr>
              <w:lastRenderedPageBreak/>
              <w:t>Министерство строительства Республики Тыва</w:t>
            </w:r>
          </w:p>
        </w:tc>
      </w:tr>
      <w:tr w:rsidR="0060786D" w:rsidRPr="007801C6" w:rsidTr="006D4C2E">
        <w:trPr>
          <w:trHeight w:val="20"/>
          <w:jc w:val="center"/>
        </w:trPr>
        <w:tc>
          <w:tcPr>
            <w:tcW w:w="16045" w:type="dxa"/>
            <w:gridSpan w:val="18"/>
            <w:noWrap/>
            <w:hideMark/>
          </w:tcPr>
          <w:p w:rsidR="0060786D" w:rsidRPr="007801C6" w:rsidRDefault="0060786D" w:rsidP="0060786D">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Мероприятие 2.9. Региональный проект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Современная школа</w:t>
            </w:r>
            <w:r w:rsidR="00127831" w:rsidRPr="007801C6">
              <w:rPr>
                <w:rFonts w:ascii="Times New Roman" w:eastAsia="Times New Roman" w:hAnsi="Times New Roman"/>
                <w:sz w:val="20"/>
                <w:szCs w:val="20"/>
                <w:lang w:eastAsia="ru-RU"/>
              </w:rPr>
              <w:t>»</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2.9.1. Создание и функционирование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tc>
        <w:tc>
          <w:tcPr>
            <w:tcW w:w="798"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0"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6"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2.9.2. Обновление материально-технической базы</w:t>
            </w:r>
            <w:r w:rsidRPr="007801C6">
              <w:rPr>
                <w:rFonts w:ascii="Times New Roman" w:eastAsia="Times New Roman" w:hAnsi="Times New Roman"/>
                <w:sz w:val="20"/>
                <w:szCs w:val="20"/>
                <w:lang w:eastAsia="ru-RU"/>
              </w:rPr>
              <w:br/>
              <w:t>в организациях,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w:t>
            </w:r>
            <w:r w:rsidRPr="007801C6">
              <w:rPr>
                <w:rFonts w:ascii="Times New Roman" w:eastAsia="Times New Roman" w:hAnsi="Times New Roman"/>
                <w:sz w:val="20"/>
                <w:szCs w:val="20"/>
                <w:lang w:eastAsia="ru-RU"/>
              </w:rPr>
              <w:br/>
              <w:t>программ обучения определенных категорий обучающихся, в том числе на базе сетевого партнерства. Поддержка образования детей с ограниченными возможностями здоровья</w:t>
            </w:r>
          </w:p>
        </w:tc>
        <w:tc>
          <w:tcPr>
            <w:tcW w:w="79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p>
        </w:tc>
        <w:tc>
          <w:tcPr>
            <w:tcW w:w="696" w:type="dxa"/>
            <w:noWrap/>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p>
        </w:tc>
        <w:tc>
          <w:tcPr>
            <w:tcW w:w="812" w:type="dxa"/>
            <w:noWrap/>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p>
        </w:tc>
        <w:tc>
          <w:tcPr>
            <w:tcW w:w="778" w:type="dxa"/>
            <w:noWrap/>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6D4C2E" w:rsidRPr="007801C6" w:rsidTr="006D4C2E">
        <w:trPr>
          <w:trHeight w:val="20"/>
          <w:jc w:val="center"/>
        </w:trPr>
        <w:tc>
          <w:tcPr>
            <w:tcW w:w="2056" w:type="dxa"/>
            <w:hideMark/>
          </w:tcPr>
          <w:p w:rsidR="006D4C2E" w:rsidRPr="007801C6" w:rsidRDefault="006D4C2E"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2.9.3. Создание новых мест в общеобразовательных организаци</w:t>
            </w:r>
            <w:r w:rsidRPr="007801C6">
              <w:rPr>
                <w:rFonts w:ascii="Times New Roman" w:eastAsia="Times New Roman" w:hAnsi="Times New Roman"/>
                <w:sz w:val="20"/>
                <w:szCs w:val="20"/>
                <w:lang w:eastAsia="ru-RU"/>
              </w:rPr>
              <w:lastRenderedPageBreak/>
              <w:t>ях, расположенных в сельской местности</w:t>
            </w:r>
          </w:p>
        </w:tc>
        <w:tc>
          <w:tcPr>
            <w:tcW w:w="798"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0</w:t>
            </w:r>
          </w:p>
        </w:tc>
        <w:tc>
          <w:tcPr>
            <w:tcW w:w="690"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1" w:type="dxa"/>
            <w:noWrap/>
            <w:hideMark/>
          </w:tcPr>
          <w:p w:rsidR="006D4C2E" w:rsidRPr="007801C6" w:rsidRDefault="006D4C2E"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w:t>
            </w:r>
            <w:r w:rsidRPr="007801C6">
              <w:rPr>
                <w:rFonts w:ascii="Times New Roman" w:eastAsia="Times New Roman" w:hAnsi="Times New Roman"/>
                <w:sz w:val="20"/>
                <w:szCs w:val="20"/>
                <w:lang w:eastAsia="ru-RU"/>
              </w:rPr>
              <w:lastRenderedPageBreak/>
              <w:t>тябрь</w:t>
            </w:r>
          </w:p>
        </w:tc>
        <w:tc>
          <w:tcPr>
            <w:tcW w:w="777" w:type="dxa"/>
            <w:noWrap/>
            <w:hideMark/>
          </w:tcPr>
          <w:p w:rsidR="006D4C2E" w:rsidRPr="007801C6" w:rsidRDefault="006D4C2E"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октябрь, ноябрь, </w:t>
            </w:r>
            <w:r w:rsidRPr="007801C6">
              <w:rPr>
                <w:rFonts w:ascii="Times New Roman" w:eastAsia="Times New Roman" w:hAnsi="Times New Roman"/>
                <w:sz w:val="20"/>
                <w:szCs w:val="20"/>
                <w:lang w:eastAsia="ru-RU"/>
              </w:rPr>
              <w:lastRenderedPageBreak/>
              <w:t>декабрь</w:t>
            </w:r>
          </w:p>
        </w:tc>
        <w:tc>
          <w:tcPr>
            <w:tcW w:w="799" w:type="dxa"/>
            <w:noWrap/>
            <w:hideMark/>
          </w:tcPr>
          <w:p w:rsidR="006D4C2E" w:rsidRPr="007801C6" w:rsidRDefault="006D4C2E" w:rsidP="00457C24">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январь, февраль, </w:t>
            </w:r>
            <w:r w:rsidRPr="007801C6">
              <w:rPr>
                <w:rFonts w:ascii="Times New Roman" w:eastAsia="Times New Roman" w:hAnsi="Times New Roman"/>
                <w:sz w:val="20"/>
                <w:szCs w:val="20"/>
                <w:lang w:eastAsia="ru-RU"/>
              </w:rPr>
              <w:lastRenderedPageBreak/>
              <w:t>март</w:t>
            </w:r>
          </w:p>
        </w:tc>
        <w:tc>
          <w:tcPr>
            <w:tcW w:w="696" w:type="dxa"/>
            <w:noWrap/>
            <w:hideMark/>
          </w:tcPr>
          <w:p w:rsidR="006D4C2E" w:rsidRPr="007801C6" w:rsidRDefault="006D4C2E" w:rsidP="00457C24">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апрель, май, </w:t>
            </w:r>
            <w:r w:rsidRPr="007801C6">
              <w:rPr>
                <w:rFonts w:ascii="Times New Roman" w:eastAsia="Times New Roman" w:hAnsi="Times New Roman"/>
                <w:sz w:val="20"/>
                <w:szCs w:val="20"/>
                <w:lang w:eastAsia="ru-RU"/>
              </w:rPr>
              <w:lastRenderedPageBreak/>
              <w:t>июнь</w:t>
            </w:r>
          </w:p>
        </w:tc>
        <w:tc>
          <w:tcPr>
            <w:tcW w:w="812" w:type="dxa"/>
            <w:noWrap/>
            <w:hideMark/>
          </w:tcPr>
          <w:p w:rsidR="006D4C2E" w:rsidRPr="007801C6" w:rsidRDefault="006D4C2E" w:rsidP="00457C24">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июль, август, сен</w:t>
            </w:r>
            <w:r w:rsidRPr="007801C6">
              <w:rPr>
                <w:rFonts w:ascii="Times New Roman" w:eastAsia="Times New Roman" w:hAnsi="Times New Roman"/>
                <w:sz w:val="20"/>
                <w:szCs w:val="20"/>
                <w:lang w:eastAsia="ru-RU"/>
              </w:rPr>
              <w:lastRenderedPageBreak/>
              <w:t>тябрь</w:t>
            </w:r>
          </w:p>
        </w:tc>
        <w:tc>
          <w:tcPr>
            <w:tcW w:w="778" w:type="dxa"/>
            <w:noWrap/>
            <w:hideMark/>
          </w:tcPr>
          <w:p w:rsidR="006D4C2E" w:rsidRPr="007801C6" w:rsidRDefault="006D4C2E" w:rsidP="00457C24">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октябрь, ноябрь, </w:t>
            </w:r>
            <w:r w:rsidRPr="007801C6">
              <w:rPr>
                <w:rFonts w:ascii="Times New Roman" w:eastAsia="Times New Roman" w:hAnsi="Times New Roman"/>
                <w:sz w:val="20"/>
                <w:szCs w:val="20"/>
                <w:lang w:eastAsia="ru-RU"/>
              </w:rPr>
              <w:lastRenderedPageBreak/>
              <w:t>декабрь</w:t>
            </w:r>
          </w:p>
        </w:tc>
        <w:tc>
          <w:tcPr>
            <w:tcW w:w="799"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0</w:t>
            </w:r>
          </w:p>
        </w:tc>
        <w:tc>
          <w:tcPr>
            <w:tcW w:w="691"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2"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78"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99"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1"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2"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78" w:type="dxa"/>
            <w:noWrap/>
            <w:hideMark/>
          </w:tcPr>
          <w:p w:rsidR="006D4C2E" w:rsidRPr="007801C6" w:rsidRDefault="006D4C2E"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1668" w:type="dxa"/>
            <w:noWrap/>
            <w:hideMark/>
          </w:tcPr>
          <w:p w:rsidR="006D4C2E" w:rsidRPr="007801C6" w:rsidRDefault="006D4C2E"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Министерство строительства Республики Тыва, </w:t>
            </w:r>
            <w:r w:rsidRPr="007801C6">
              <w:rPr>
                <w:rFonts w:ascii="Times New Roman" w:eastAsia="Times New Roman" w:hAnsi="Times New Roman"/>
                <w:sz w:val="20"/>
                <w:szCs w:val="20"/>
                <w:lang w:eastAsia="ru-RU"/>
              </w:rPr>
              <w:lastRenderedPageBreak/>
              <w:t>Министерство образования Республики Тыва, органы местного самоуправления (по согласованию)</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2.9.4. Создание новых мест в общеобразовательных организациях</w:t>
            </w:r>
          </w:p>
        </w:tc>
        <w:tc>
          <w:tcPr>
            <w:tcW w:w="79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810E35" w:rsidRDefault="006D674A" w:rsidP="00810E35">
            <w:pPr>
              <w:pStyle w:val="ad"/>
              <w:rPr>
                <w:rFonts w:ascii="Times New Roman" w:hAnsi="Times New Roman"/>
                <w:sz w:val="20"/>
                <w:szCs w:val="20"/>
                <w:lang w:eastAsia="ru-RU"/>
              </w:rPr>
            </w:pPr>
            <w:r w:rsidRPr="00810E35">
              <w:rPr>
                <w:rFonts w:ascii="Times New Roman" w:hAnsi="Times New Roman"/>
                <w:sz w:val="20"/>
                <w:szCs w:val="20"/>
                <w:lang w:eastAsia="ru-RU"/>
              </w:rPr>
              <w:t>Министерство строительства Республики Тыва, Министерство образования Республики Тыва, органы местного самоуправления (по согласованию)</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2.9.5. Создание детских технопарков «</w:t>
            </w:r>
            <w:proofErr w:type="spellStart"/>
            <w:r w:rsidRPr="007801C6">
              <w:rPr>
                <w:rFonts w:ascii="Times New Roman" w:eastAsia="Times New Roman" w:hAnsi="Times New Roman"/>
                <w:sz w:val="20"/>
                <w:szCs w:val="20"/>
                <w:lang w:eastAsia="ru-RU"/>
              </w:rPr>
              <w:t>Кванториум</w:t>
            </w:r>
            <w:proofErr w:type="spellEnd"/>
            <w:r w:rsidRPr="007801C6">
              <w:rPr>
                <w:rFonts w:ascii="Times New Roman" w:eastAsia="Times New Roman" w:hAnsi="Times New Roman"/>
                <w:sz w:val="20"/>
                <w:szCs w:val="20"/>
                <w:lang w:eastAsia="ru-RU"/>
              </w:rPr>
              <w:t>»</w:t>
            </w:r>
          </w:p>
        </w:tc>
        <w:tc>
          <w:tcPr>
            <w:tcW w:w="79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2.9.6.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w:t>
            </w:r>
            <w:r w:rsidR="001523E0">
              <w:rPr>
                <w:rFonts w:ascii="Times New Roman" w:eastAsia="Times New Roman" w:hAnsi="Times New Roman"/>
                <w:sz w:val="20"/>
                <w:szCs w:val="20"/>
                <w:lang w:eastAsia="ru-RU"/>
              </w:rPr>
              <w:t xml:space="preserve"> населением до 50 тысяч человек</w:t>
            </w:r>
          </w:p>
        </w:tc>
        <w:tc>
          <w:tcPr>
            <w:tcW w:w="798"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0"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6" w:type="dxa"/>
            <w:noWrap/>
            <w:hideMark/>
          </w:tcPr>
          <w:p w:rsidR="006D674A" w:rsidRPr="007801C6" w:rsidRDefault="006D674A" w:rsidP="0060786D">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2.9.7. Создание новых мест в общеобразовательных организациях в целях ликвидации третьей смены обучения и формирование условий для получе</w:t>
            </w:r>
            <w:r w:rsidRPr="007801C6">
              <w:rPr>
                <w:rFonts w:ascii="Times New Roman" w:eastAsia="Times New Roman" w:hAnsi="Times New Roman"/>
                <w:sz w:val="20"/>
                <w:szCs w:val="20"/>
                <w:lang w:eastAsia="ru-RU"/>
              </w:rPr>
              <w:lastRenderedPageBreak/>
              <w:t>ния качественного образования общего образования</w:t>
            </w:r>
          </w:p>
        </w:tc>
        <w:tc>
          <w:tcPr>
            <w:tcW w:w="79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0"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Министерство строительства Республики Тыва, Министерство образования Республики Тыва, органы местного </w:t>
            </w:r>
            <w:r w:rsidRPr="007801C6">
              <w:rPr>
                <w:rFonts w:ascii="Times New Roman" w:eastAsia="Times New Roman" w:hAnsi="Times New Roman"/>
                <w:sz w:val="20"/>
                <w:szCs w:val="20"/>
                <w:lang w:eastAsia="ru-RU"/>
              </w:rPr>
              <w:lastRenderedPageBreak/>
              <w:t>самоуправления (по согласованию)</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2.9.8. Создание новых мест в общеобразовательных организациях в связи с ростом числа обучающихся, вызванным демографическим фактором</w:t>
            </w:r>
          </w:p>
        </w:tc>
        <w:tc>
          <w:tcPr>
            <w:tcW w:w="79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строительства Республики Тыва, Министерство образования Республики Тыва, органы местного самоуправления (по согласованию)</w:t>
            </w:r>
          </w:p>
        </w:tc>
      </w:tr>
      <w:tr w:rsidR="0060786D" w:rsidRPr="007801C6" w:rsidTr="006D4C2E">
        <w:trPr>
          <w:trHeight w:val="20"/>
          <w:jc w:val="center"/>
        </w:trPr>
        <w:tc>
          <w:tcPr>
            <w:tcW w:w="16045" w:type="dxa"/>
            <w:gridSpan w:val="18"/>
            <w:noWrap/>
            <w:hideMark/>
          </w:tcPr>
          <w:p w:rsidR="0060786D" w:rsidRPr="007801C6" w:rsidRDefault="0060786D" w:rsidP="0060786D">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2.10. Региональный проект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Успех каждого ребенка</w:t>
            </w:r>
            <w:r w:rsidR="00127831" w:rsidRPr="007801C6">
              <w:rPr>
                <w:rFonts w:ascii="Times New Roman" w:eastAsia="Times New Roman" w:hAnsi="Times New Roman"/>
                <w:sz w:val="20"/>
                <w:szCs w:val="20"/>
                <w:lang w:eastAsia="ru-RU"/>
              </w:rPr>
              <w:t>»</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2.10.1. Создание в общеобразовательных организациях, расположенных в сельской местности, условий для занятий физиче</w:t>
            </w:r>
            <w:r w:rsidR="00810E35">
              <w:rPr>
                <w:rFonts w:ascii="Times New Roman" w:eastAsia="Times New Roman" w:hAnsi="Times New Roman"/>
                <w:sz w:val="20"/>
                <w:szCs w:val="20"/>
                <w:lang w:eastAsia="ru-RU"/>
              </w:rPr>
              <w:t>ской культурой и спортом</w:t>
            </w:r>
          </w:p>
        </w:tc>
        <w:tc>
          <w:tcPr>
            <w:tcW w:w="79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органы местного самоуправления (по согласованию)</w:t>
            </w:r>
          </w:p>
        </w:tc>
      </w:tr>
      <w:tr w:rsidR="0060786D" w:rsidRPr="007801C6" w:rsidTr="006D4C2E">
        <w:trPr>
          <w:trHeight w:val="20"/>
          <w:jc w:val="center"/>
        </w:trPr>
        <w:tc>
          <w:tcPr>
            <w:tcW w:w="16045" w:type="dxa"/>
            <w:gridSpan w:val="18"/>
            <w:hideMark/>
          </w:tcPr>
          <w:p w:rsidR="0060786D" w:rsidRPr="007801C6" w:rsidRDefault="0060786D" w:rsidP="0060786D">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2.11. Региональный проект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Цифровая образовательная среда</w:t>
            </w:r>
            <w:r w:rsidR="00127831" w:rsidRPr="007801C6">
              <w:rPr>
                <w:rFonts w:ascii="Times New Roman" w:eastAsia="Times New Roman" w:hAnsi="Times New Roman"/>
                <w:sz w:val="20"/>
                <w:szCs w:val="20"/>
                <w:lang w:eastAsia="ru-RU"/>
              </w:rPr>
              <w:t>»</w:t>
            </w:r>
          </w:p>
        </w:tc>
      </w:tr>
      <w:tr w:rsidR="006D674A" w:rsidRPr="007801C6" w:rsidTr="006D4C2E">
        <w:trPr>
          <w:trHeight w:val="20"/>
          <w:jc w:val="center"/>
        </w:trPr>
        <w:tc>
          <w:tcPr>
            <w:tcW w:w="2056" w:type="dxa"/>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2.11.1. Обеспечение образовательных организаций материально-технической базой для внедрения цифровой образовательной среды</w:t>
            </w:r>
          </w:p>
        </w:tc>
        <w:tc>
          <w:tcPr>
            <w:tcW w:w="79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6D674A" w:rsidRPr="007801C6" w:rsidTr="006D4C2E">
        <w:trPr>
          <w:trHeight w:val="20"/>
          <w:jc w:val="center"/>
        </w:trPr>
        <w:tc>
          <w:tcPr>
            <w:tcW w:w="2056" w:type="dxa"/>
            <w:hideMark/>
          </w:tcPr>
          <w:p w:rsidR="006D674A" w:rsidRDefault="006D674A" w:rsidP="00256E8B">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2.12.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6D4C2E" w:rsidRPr="007801C6" w:rsidRDefault="006D4C2E" w:rsidP="00256E8B">
            <w:pPr>
              <w:spacing w:after="0" w:line="240" w:lineRule="auto"/>
              <w:contextualSpacing/>
              <w:rPr>
                <w:rFonts w:ascii="Times New Roman" w:eastAsia="Times New Roman" w:hAnsi="Times New Roman"/>
                <w:sz w:val="20"/>
                <w:szCs w:val="20"/>
                <w:lang w:eastAsia="ru-RU"/>
              </w:rPr>
            </w:pPr>
          </w:p>
        </w:tc>
        <w:tc>
          <w:tcPr>
            <w:tcW w:w="798"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0"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6D674A" w:rsidRPr="007801C6" w:rsidRDefault="006D674A" w:rsidP="0060786D">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6D674A" w:rsidRPr="007801C6" w:rsidTr="006D4C2E">
        <w:trPr>
          <w:trHeight w:val="20"/>
          <w:jc w:val="center"/>
        </w:trPr>
        <w:tc>
          <w:tcPr>
            <w:tcW w:w="2056" w:type="dxa"/>
          </w:tcPr>
          <w:p w:rsidR="006D674A" w:rsidRPr="007801C6" w:rsidRDefault="006D674A" w:rsidP="00256E8B">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2.13. Содержание ГБУ Республики Тыва «Центр учета и мониторинга деятельности образовательных организаций»</w:t>
            </w:r>
          </w:p>
        </w:tc>
        <w:tc>
          <w:tcPr>
            <w:tcW w:w="798"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tcPr>
          <w:p w:rsidR="006D674A" w:rsidRPr="007801C6" w:rsidRDefault="006D674A" w:rsidP="00256E8B">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w:t>
            </w:r>
          </w:p>
        </w:tc>
      </w:tr>
      <w:tr w:rsidR="00256E8B" w:rsidRPr="007801C6" w:rsidTr="006D4C2E">
        <w:trPr>
          <w:trHeight w:val="20"/>
          <w:jc w:val="center"/>
        </w:trPr>
        <w:tc>
          <w:tcPr>
            <w:tcW w:w="16045" w:type="dxa"/>
            <w:gridSpan w:val="18"/>
          </w:tcPr>
          <w:p w:rsidR="00256E8B" w:rsidRPr="007801C6" w:rsidRDefault="00EC3D50" w:rsidP="00EB5FC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2.14.</w:t>
            </w:r>
            <w:r w:rsidR="00EB5FC3" w:rsidRPr="007801C6">
              <w:rPr>
                <w:rFonts w:ascii="Times New Roman" w:eastAsia="Times New Roman" w:hAnsi="Times New Roman"/>
                <w:sz w:val="20"/>
                <w:szCs w:val="20"/>
                <w:lang w:eastAsia="ru-RU"/>
              </w:rPr>
              <w:t xml:space="preserve">Региональный проект </w:t>
            </w:r>
            <w:r w:rsidR="00127831" w:rsidRPr="007801C6">
              <w:rPr>
                <w:rFonts w:ascii="Times New Roman" w:eastAsia="Times New Roman" w:hAnsi="Times New Roman"/>
                <w:sz w:val="20"/>
                <w:szCs w:val="20"/>
                <w:lang w:eastAsia="ru-RU"/>
              </w:rPr>
              <w:t>«</w:t>
            </w:r>
            <w:r w:rsidR="00EB5FC3" w:rsidRPr="007801C6">
              <w:rPr>
                <w:rFonts w:ascii="Times New Roman" w:eastAsia="Times New Roman" w:hAnsi="Times New Roman"/>
                <w:sz w:val="20"/>
                <w:szCs w:val="20"/>
                <w:lang w:eastAsia="ru-RU"/>
              </w:rPr>
              <w:t>Патриотическое воспитание граждан РФ</w:t>
            </w:r>
            <w:r w:rsidR="00127831" w:rsidRPr="007801C6">
              <w:rPr>
                <w:rFonts w:ascii="Times New Roman" w:eastAsia="Times New Roman" w:hAnsi="Times New Roman"/>
                <w:sz w:val="20"/>
                <w:szCs w:val="20"/>
                <w:lang w:eastAsia="ru-RU"/>
              </w:rPr>
              <w:t>»</w:t>
            </w:r>
          </w:p>
        </w:tc>
      </w:tr>
      <w:tr w:rsidR="006D674A" w:rsidRPr="007801C6" w:rsidTr="006D4C2E">
        <w:trPr>
          <w:trHeight w:val="20"/>
          <w:jc w:val="center"/>
        </w:trPr>
        <w:tc>
          <w:tcPr>
            <w:tcW w:w="2056" w:type="dxa"/>
          </w:tcPr>
          <w:p w:rsidR="006D674A" w:rsidRPr="007801C6" w:rsidRDefault="006D674A"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2.14.1.Обеспечение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98"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690"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811"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777"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799"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tcPr>
          <w:p w:rsidR="006D674A" w:rsidRPr="007801C6" w:rsidRDefault="006D674A"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691"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812"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778"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799"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691"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812"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778" w:type="dxa"/>
          </w:tcPr>
          <w:p w:rsidR="006D674A" w:rsidRPr="007801C6" w:rsidRDefault="006D674A" w:rsidP="00EB5FC3">
            <w:pPr>
              <w:spacing w:after="0" w:line="240" w:lineRule="auto"/>
              <w:contextualSpacing/>
              <w:jc w:val="center"/>
              <w:rPr>
                <w:rFonts w:ascii="Times New Roman" w:eastAsia="Times New Roman" w:hAnsi="Times New Roman"/>
                <w:sz w:val="20"/>
                <w:szCs w:val="20"/>
                <w:lang w:eastAsia="ru-RU"/>
              </w:rPr>
            </w:pPr>
          </w:p>
        </w:tc>
        <w:tc>
          <w:tcPr>
            <w:tcW w:w="1668" w:type="dxa"/>
            <w:noWrap/>
          </w:tcPr>
          <w:p w:rsidR="006D674A" w:rsidRPr="007801C6" w:rsidRDefault="006D674A" w:rsidP="00EB5FC3">
            <w:pPr>
              <w:spacing w:after="0" w:line="240" w:lineRule="auto"/>
              <w:contextualSpacing/>
              <w:rPr>
                <w:rFonts w:ascii="Times New Roman" w:eastAsia="Times New Roman" w:hAnsi="Times New Roman"/>
                <w:sz w:val="20"/>
                <w:szCs w:val="20"/>
                <w:lang w:eastAsia="ru-RU"/>
              </w:rPr>
            </w:pPr>
          </w:p>
        </w:tc>
      </w:tr>
      <w:tr w:rsidR="00EB5FC3" w:rsidRPr="007801C6" w:rsidTr="006D4C2E">
        <w:trPr>
          <w:trHeight w:val="20"/>
          <w:jc w:val="center"/>
        </w:trPr>
        <w:tc>
          <w:tcPr>
            <w:tcW w:w="16045" w:type="dxa"/>
            <w:gridSpan w:val="18"/>
            <w:hideMark/>
          </w:tcPr>
          <w:p w:rsidR="00EB5FC3" w:rsidRPr="007801C6" w:rsidRDefault="00EB5FC3" w:rsidP="00EB5FC3">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3. Подпрограмма 3 </w:t>
            </w:r>
            <w:r w:rsidR="00127831" w:rsidRPr="007801C6">
              <w:rPr>
                <w:rFonts w:ascii="Times New Roman" w:eastAsia="Times New Roman" w:hAnsi="Times New Roman"/>
                <w:bCs/>
                <w:sz w:val="20"/>
                <w:szCs w:val="20"/>
                <w:lang w:eastAsia="ru-RU"/>
              </w:rPr>
              <w:t>«</w:t>
            </w:r>
            <w:r w:rsidRPr="007801C6">
              <w:rPr>
                <w:rFonts w:ascii="Times New Roman" w:eastAsia="Times New Roman" w:hAnsi="Times New Roman"/>
                <w:bCs/>
                <w:sz w:val="20"/>
                <w:szCs w:val="20"/>
                <w:lang w:eastAsia="ru-RU"/>
              </w:rPr>
              <w:t>Развитие дополнительного образования</w:t>
            </w:r>
            <w:r w:rsidR="00127831" w:rsidRPr="007801C6">
              <w:rPr>
                <w:rFonts w:ascii="Times New Roman" w:eastAsia="Times New Roman" w:hAnsi="Times New Roman"/>
                <w:bCs/>
                <w:sz w:val="20"/>
                <w:szCs w:val="20"/>
                <w:lang w:eastAsia="ru-RU"/>
              </w:rPr>
              <w:t>»</w:t>
            </w:r>
          </w:p>
        </w:tc>
      </w:tr>
      <w:tr w:rsidR="00EB5FC3" w:rsidRPr="007801C6" w:rsidTr="006D4C2E">
        <w:trPr>
          <w:trHeight w:val="20"/>
          <w:jc w:val="center"/>
        </w:trPr>
        <w:tc>
          <w:tcPr>
            <w:tcW w:w="16045" w:type="dxa"/>
            <w:gridSpan w:val="18"/>
            <w:hideMark/>
          </w:tcPr>
          <w:p w:rsidR="00EB5FC3" w:rsidRPr="007801C6" w:rsidRDefault="00EB5FC3" w:rsidP="00EB5FC3">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Мероприятие 3.1. Предоставление дополнительного образования детям</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3.1.1. Содержание организаций дополнительного образования детей</w:t>
            </w:r>
          </w:p>
        </w:tc>
        <w:tc>
          <w:tcPr>
            <w:tcW w:w="798"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6D674A">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3.1.2.Оснащение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w:t>
            </w:r>
            <w:r w:rsidRPr="007801C6">
              <w:rPr>
                <w:rFonts w:ascii="Times New Roman" w:eastAsia="Times New Roman" w:hAnsi="Times New Roman"/>
                <w:sz w:val="20"/>
                <w:szCs w:val="20"/>
                <w:lang w:eastAsia="ru-RU"/>
              </w:rPr>
              <w:lastRenderedPageBreak/>
              <w:t>образовательных организациях</w:t>
            </w:r>
          </w:p>
        </w:tc>
        <w:tc>
          <w:tcPr>
            <w:tcW w:w="798"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w:t>
            </w:r>
          </w:p>
        </w:tc>
        <w:tc>
          <w:tcPr>
            <w:tcW w:w="690"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1"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7"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EB5FC3" w:rsidRPr="007801C6" w:rsidTr="006D4C2E">
        <w:trPr>
          <w:trHeight w:val="20"/>
          <w:jc w:val="center"/>
        </w:trPr>
        <w:tc>
          <w:tcPr>
            <w:tcW w:w="16045" w:type="dxa"/>
            <w:gridSpan w:val="18"/>
            <w:hideMark/>
          </w:tcPr>
          <w:p w:rsidR="00EB5FC3" w:rsidRPr="007801C6" w:rsidRDefault="00EB5FC3" w:rsidP="00EB5FC3">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lastRenderedPageBreak/>
              <w:t>4. Подпрограмма 4. Развитие среднего профессионального образования</w:t>
            </w:r>
          </w:p>
        </w:tc>
      </w:tr>
      <w:tr w:rsidR="00EB5FC3" w:rsidRPr="007801C6" w:rsidTr="006D4C2E">
        <w:trPr>
          <w:trHeight w:val="20"/>
          <w:jc w:val="center"/>
        </w:trPr>
        <w:tc>
          <w:tcPr>
            <w:tcW w:w="16045" w:type="dxa"/>
            <w:gridSpan w:val="18"/>
            <w:hideMark/>
          </w:tcPr>
          <w:p w:rsidR="00EB5FC3" w:rsidRPr="007801C6" w:rsidRDefault="00EB5FC3" w:rsidP="00EB5FC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4.1.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Обеспечение доступности населения к услугам среднего профессионального образования</w:t>
            </w:r>
            <w:r w:rsidR="00127831" w:rsidRPr="007801C6">
              <w:rPr>
                <w:rFonts w:ascii="Times New Roman" w:eastAsia="Times New Roman" w:hAnsi="Times New Roman"/>
                <w:sz w:val="20"/>
                <w:szCs w:val="20"/>
                <w:lang w:eastAsia="ru-RU"/>
              </w:rPr>
              <w:t>»</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4.1.1. Субсидии бюджетным учреждениям среднего профессионального образования на финансовое обеспечение государственного задания на оказание </w:t>
            </w:r>
            <w:proofErr w:type="spellStart"/>
            <w:r w:rsidRPr="007801C6">
              <w:rPr>
                <w:rFonts w:ascii="Times New Roman" w:eastAsia="Times New Roman" w:hAnsi="Times New Roman"/>
                <w:sz w:val="20"/>
                <w:szCs w:val="20"/>
                <w:lang w:eastAsia="ru-RU"/>
              </w:rPr>
              <w:t>госуслуг</w:t>
            </w:r>
            <w:proofErr w:type="spellEnd"/>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профессиональные образовательные организации</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4.1.2. Стипендии</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профессиональные образовательные организации</w:t>
            </w:r>
          </w:p>
        </w:tc>
      </w:tr>
      <w:tr w:rsidR="00EB5FC3" w:rsidRPr="007801C6" w:rsidTr="006D4C2E">
        <w:trPr>
          <w:trHeight w:val="20"/>
          <w:jc w:val="center"/>
        </w:trPr>
        <w:tc>
          <w:tcPr>
            <w:tcW w:w="16045" w:type="dxa"/>
            <w:gridSpan w:val="18"/>
            <w:noWrap/>
            <w:hideMark/>
          </w:tcPr>
          <w:p w:rsidR="00EB5FC3" w:rsidRPr="007801C6" w:rsidRDefault="00EB5FC3" w:rsidP="00EB5FC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Мероприятие 4.2.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Создание условий для развития воспитания и социализации молодежи</w:t>
            </w:r>
            <w:r w:rsidR="00127831" w:rsidRPr="007801C6">
              <w:rPr>
                <w:rFonts w:ascii="Times New Roman" w:eastAsia="Times New Roman" w:hAnsi="Times New Roman"/>
                <w:sz w:val="20"/>
                <w:szCs w:val="20"/>
                <w:lang w:eastAsia="ru-RU"/>
              </w:rPr>
              <w:t>»</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4.2.1. Развитие системы воспитательной работы учреждений профессионального образования в Республике Тыва, оказание услуг по предоставлению методического, информационно-аналитического сопровождения, развития воспитания в сфере профессионального образования в республике</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ГБУ ДПО Республики Тыва «Республиканский центр профессионального образования»</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4.2.2. Субсидии на выплату ежемесячного денежного вознаграждения за классное руководство (кура</w:t>
            </w:r>
            <w:r w:rsidRPr="007801C6">
              <w:rPr>
                <w:rFonts w:ascii="Times New Roman" w:eastAsia="Times New Roman" w:hAnsi="Times New Roman"/>
                <w:sz w:val="20"/>
                <w:szCs w:val="20"/>
                <w:lang w:eastAsia="ru-RU"/>
              </w:rPr>
              <w:lastRenderedPageBreak/>
              <w:t>торство)</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профессиональные образова</w:t>
            </w:r>
            <w:r w:rsidRPr="007801C6">
              <w:rPr>
                <w:rFonts w:ascii="Times New Roman" w:eastAsia="Times New Roman" w:hAnsi="Times New Roman"/>
                <w:sz w:val="20"/>
                <w:szCs w:val="20"/>
                <w:lang w:eastAsia="ru-RU"/>
              </w:rPr>
              <w:lastRenderedPageBreak/>
              <w:t>тельные организации</w:t>
            </w:r>
          </w:p>
        </w:tc>
      </w:tr>
      <w:tr w:rsidR="00EB5FC3" w:rsidRPr="007801C6" w:rsidTr="006D4C2E">
        <w:trPr>
          <w:trHeight w:val="20"/>
          <w:jc w:val="center"/>
        </w:trPr>
        <w:tc>
          <w:tcPr>
            <w:tcW w:w="16045" w:type="dxa"/>
            <w:gridSpan w:val="18"/>
            <w:hideMark/>
          </w:tcPr>
          <w:p w:rsidR="00EB5FC3" w:rsidRPr="007801C6" w:rsidRDefault="00EB5FC3" w:rsidP="00EB5FC3">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xml:space="preserve">4.4. Региональный проект </w:t>
            </w:r>
            <w:r w:rsidR="00127831" w:rsidRPr="007801C6">
              <w:rPr>
                <w:rFonts w:ascii="Times New Roman" w:eastAsia="Times New Roman" w:hAnsi="Times New Roman"/>
                <w:sz w:val="20"/>
                <w:szCs w:val="20"/>
                <w:lang w:eastAsia="ru-RU"/>
              </w:rPr>
              <w:t>«</w:t>
            </w:r>
            <w:r w:rsidRPr="007801C6">
              <w:rPr>
                <w:rFonts w:ascii="Times New Roman" w:eastAsia="Times New Roman" w:hAnsi="Times New Roman"/>
                <w:sz w:val="20"/>
                <w:szCs w:val="20"/>
                <w:lang w:eastAsia="ru-RU"/>
              </w:rPr>
              <w:t>Молодые профессионалы</w:t>
            </w:r>
            <w:r w:rsidR="00127831" w:rsidRPr="007801C6">
              <w:rPr>
                <w:rFonts w:ascii="Times New Roman" w:eastAsia="Times New Roman" w:hAnsi="Times New Roman"/>
                <w:sz w:val="20"/>
                <w:szCs w:val="20"/>
                <w:lang w:eastAsia="ru-RU"/>
              </w:rPr>
              <w:t>»</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4.4.1. Оснащение современной материально-технической базой организаций, осуществляющих образовательную деятельность по образовательным программам среднего профессионального образования</w:t>
            </w:r>
          </w:p>
        </w:tc>
        <w:tc>
          <w:tcPr>
            <w:tcW w:w="798"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ГБУ ДПО Республики Тыва «Республиканский центр профессионального образования», профессиональные образовательные организации</w:t>
            </w:r>
          </w:p>
        </w:tc>
      </w:tr>
      <w:tr w:rsidR="00852F28" w:rsidRPr="007801C6" w:rsidTr="006D4C2E">
        <w:trPr>
          <w:trHeight w:val="20"/>
          <w:jc w:val="center"/>
        </w:trPr>
        <w:tc>
          <w:tcPr>
            <w:tcW w:w="2056" w:type="dxa"/>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4.4.2. Создание обеспечение функционирования центров опережающей профессиональной подготовки</w:t>
            </w:r>
          </w:p>
        </w:tc>
        <w:tc>
          <w:tcPr>
            <w:tcW w:w="798"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0"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1"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77"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99"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6"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2"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78"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691"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812"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778" w:type="dxa"/>
            <w:noWrap/>
            <w:hideMark/>
          </w:tcPr>
          <w:p w:rsidR="00852F28" w:rsidRPr="007801C6" w:rsidRDefault="00852F28" w:rsidP="00EB5FC3">
            <w:pPr>
              <w:spacing w:after="0" w:line="240" w:lineRule="auto"/>
              <w:contextualSpacing/>
              <w:jc w:val="right"/>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0</w:t>
            </w:r>
          </w:p>
        </w:tc>
        <w:tc>
          <w:tcPr>
            <w:tcW w:w="1668" w:type="dxa"/>
            <w:noWrap/>
            <w:hideMark/>
          </w:tcPr>
          <w:p w:rsidR="00852F28" w:rsidRPr="007801C6" w:rsidRDefault="00852F28" w:rsidP="00EB5FC3">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852F28" w:rsidRPr="007801C6" w:rsidTr="006D4C2E">
        <w:trPr>
          <w:trHeight w:val="20"/>
          <w:jc w:val="center"/>
        </w:trPr>
        <w:tc>
          <w:tcPr>
            <w:tcW w:w="2056" w:type="dxa"/>
          </w:tcPr>
          <w:p w:rsidR="00852F28" w:rsidRPr="007801C6" w:rsidRDefault="00852F2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4.4.3. Капитальный ремонт объектов республиканской собственности социальной сферы</w:t>
            </w:r>
          </w:p>
        </w:tc>
        <w:tc>
          <w:tcPr>
            <w:tcW w:w="798"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690"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811"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777"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799" w:type="dxa"/>
            <w:noWrap/>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noWrap/>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noWrap/>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tcPr>
          <w:p w:rsidR="00852F28" w:rsidRPr="007801C6" w:rsidRDefault="00852F28" w:rsidP="00062658">
            <w:pPr>
              <w:spacing w:after="0" w:line="240" w:lineRule="auto"/>
              <w:contextualSpacing/>
              <w:jc w:val="center"/>
              <w:rPr>
                <w:rFonts w:ascii="Times New Roman" w:eastAsia="Times New Roman" w:hAnsi="Times New Roman"/>
                <w:sz w:val="20"/>
                <w:szCs w:val="20"/>
                <w:lang w:eastAsia="ru-RU"/>
              </w:rPr>
            </w:pPr>
          </w:p>
        </w:tc>
        <w:tc>
          <w:tcPr>
            <w:tcW w:w="691" w:type="dxa"/>
          </w:tcPr>
          <w:p w:rsidR="00852F28" w:rsidRPr="007801C6" w:rsidRDefault="00852F28" w:rsidP="00062658">
            <w:pPr>
              <w:spacing w:after="0" w:line="240" w:lineRule="auto"/>
              <w:contextualSpacing/>
              <w:jc w:val="center"/>
              <w:rPr>
                <w:rFonts w:ascii="Times New Roman" w:eastAsia="Times New Roman" w:hAnsi="Times New Roman"/>
                <w:sz w:val="20"/>
                <w:szCs w:val="20"/>
                <w:lang w:eastAsia="ru-RU"/>
              </w:rPr>
            </w:pPr>
          </w:p>
        </w:tc>
        <w:tc>
          <w:tcPr>
            <w:tcW w:w="812" w:type="dxa"/>
          </w:tcPr>
          <w:p w:rsidR="00852F28" w:rsidRPr="007801C6" w:rsidRDefault="00852F28" w:rsidP="00062658">
            <w:pPr>
              <w:spacing w:after="0" w:line="240" w:lineRule="auto"/>
              <w:contextualSpacing/>
              <w:jc w:val="center"/>
              <w:rPr>
                <w:rFonts w:ascii="Times New Roman" w:eastAsia="Times New Roman" w:hAnsi="Times New Roman"/>
                <w:sz w:val="20"/>
                <w:szCs w:val="20"/>
                <w:lang w:eastAsia="ru-RU"/>
              </w:rPr>
            </w:pPr>
          </w:p>
        </w:tc>
        <w:tc>
          <w:tcPr>
            <w:tcW w:w="778" w:type="dxa"/>
          </w:tcPr>
          <w:p w:rsidR="00852F28" w:rsidRPr="007801C6" w:rsidRDefault="00852F28" w:rsidP="00062658">
            <w:pPr>
              <w:spacing w:after="0" w:line="240" w:lineRule="auto"/>
              <w:contextualSpacing/>
              <w:jc w:val="center"/>
              <w:rPr>
                <w:rFonts w:ascii="Times New Roman" w:eastAsia="Times New Roman" w:hAnsi="Times New Roman"/>
                <w:sz w:val="20"/>
                <w:szCs w:val="20"/>
                <w:lang w:eastAsia="ru-RU"/>
              </w:rPr>
            </w:pPr>
          </w:p>
        </w:tc>
        <w:tc>
          <w:tcPr>
            <w:tcW w:w="799"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691"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812"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778" w:type="dxa"/>
            <w:noWrap/>
          </w:tcPr>
          <w:p w:rsidR="00852F28" w:rsidRPr="007801C6" w:rsidRDefault="00852F28" w:rsidP="00062658">
            <w:pPr>
              <w:spacing w:after="0" w:line="240" w:lineRule="auto"/>
              <w:contextualSpacing/>
              <w:jc w:val="right"/>
              <w:rPr>
                <w:rFonts w:ascii="Times New Roman" w:eastAsia="Times New Roman" w:hAnsi="Times New Roman"/>
                <w:sz w:val="20"/>
                <w:szCs w:val="20"/>
                <w:lang w:eastAsia="ru-RU"/>
              </w:rPr>
            </w:pPr>
          </w:p>
        </w:tc>
        <w:tc>
          <w:tcPr>
            <w:tcW w:w="1668" w:type="dxa"/>
            <w:noWrap/>
          </w:tcPr>
          <w:p w:rsidR="00852F28" w:rsidRPr="007801C6" w:rsidRDefault="00852F28" w:rsidP="00062658">
            <w:pPr>
              <w:spacing w:after="0" w:line="240" w:lineRule="auto"/>
              <w:contextualSpacing/>
              <w:rPr>
                <w:rFonts w:ascii="Times New Roman" w:eastAsia="Times New Roman" w:hAnsi="Times New Roman"/>
                <w:sz w:val="20"/>
                <w:szCs w:val="20"/>
                <w:lang w:eastAsia="ru-RU"/>
              </w:rPr>
            </w:pPr>
          </w:p>
        </w:tc>
      </w:tr>
      <w:tr w:rsidR="00062658" w:rsidRPr="007801C6" w:rsidTr="006D4C2E">
        <w:trPr>
          <w:trHeight w:val="20"/>
          <w:jc w:val="center"/>
        </w:trPr>
        <w:tc>
          <w:tcPr>
            <w:tcW w:w="16045" w:type="dxa"/>
            <w:gridSpan w:val="18"/>
            <w:hideMark/>
          </w:tcPr>
          <w:p w:rsidR="00062658" w:rsidRPr="007801C6" w:rsidRDefault="00062658" w:rsidP="00062658">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5. Подпрограмма 5. </w:t>
            </w:r>
            <w:r w:rsidR="00127831" w:rsidRPr="007801C6">
              <w:rPr>
                <w:rFonts w:ascii="Times New Roman" w:eastAsia="Times New Roman" w:hAnsi="Times New Roman"/>
                <w:bCs/>
                <w:sz w:val="20"/>
                <w:szCs w:val="20"/>
                <w:lang w:eastAsia="ru-RU"/>
              </w:rPr>
              <w:t>«</w:t>
            </w:r>
            <w:r w:rsidRPr="007801C6">
              <w:rPr>
                <w:rFonts w:ascii="Times New Roman" w:eastAsia="Times New Roman" w:hAnsi="Times New Roman"/>
                <w:bCs/>
                <w:sz w:val="20"/>
                <w:szCs w:val="20"/>
                <w:lang w:eastAsia="ru-RU"/>
              </w:rPr>
              <w:t>Развитие системы оценки качества образования и цифровой трансформации системы образования</w:t>
            </w:r>
            <w:r w:rsidR="00127831" w:rsidRPr="007801C6">
              <w:rPr>
                <w:rFonts w:ascii="Times New Roman" w:eastAsia="Times New Roman" w:hAnsi="Times New Roman"/>
                <w:bCs/>
                <w:sz w:val="20"/>
                <w:szCs w:val="20"/>
                <w:lang w:eastAsia="ru-RU"/>
              </w:rPr>
              <w:t>»</w:t>
            </w:r>
          </w:p>
        </w:tc>
      </w:tr>
      <w:tr w:rsidR="00852F28" w:rsidRPr="007801C6" w:rsidTr="006D4C2E">
        <w:trPr>
          <w:trHeight w:val="20"/>
          <w:jc w:val="center"/>
        </w:trPr>
        <w:tc>
          <w:tcPr>
            <w:tcW w:w="2056" w:type="dxa"/>
            <w:hideMark/>
          </w:tcPr>
          <w:p w:rsidR="00852F28" w:rsidRPr="007801C6" w:rsidRDefault="00852F2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5.1. Содержание ГБУ РТ «Институт оценки качества образования»</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ГБУ «Институт оценки качества образования Республики Тыва»</w:t>
            </w:r>
          </w:p>
        </w:tc>
      </w:tr>
      <w:tr w:rsidR="00062658" w:rsidRPr="007801C6" w:rsidTr="006D4C2E">
        <w:trPr>
          <w:trHeight w:val="20"/>
          <w:jc w:val="center"/>
        </w:trPr>
        <w:tc>
          <w:tcPr>
            <w:tcW w:w="16045" w:type="dxa"/>
            <w:gridSpan w:val="18"/>
            <w:hideMark/>
          </w:tcPr>
          <w:p w:rsidR="00062658" w:rsidRPr="007801C6" w:rsidRDefault="00062658" w:rsidP="00062658">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6. Подпрограмма 6. </w:t>
            </w:r>
            <w:r w:rsidR="00127831" w:rsidRPr="007801C6">
              <w:rPr>
                <w:rFonts w:ascii="Times New Roman" w:eastAsia="Times New Roman" w:hAnsi="Times New Roman"/>
                <w:bCs/>
                <w:sz w:val="20"/>
                <w:szCs w:val="20"/>
                <w:lang w:eastAsia="ru-RU"/>
              </w:rPr>
              <w:t>«</w:t>
            </w:r>
            <w:r w:rsidRPr="007801C6">
              <w:rPr>
                <w:rFonts w:ascii="Times New Roman" w:eastAsia="Times New Roman" w:hAnsi="Times New Roman"/>
                <w:bCs/>
                <w:sz w:val="20"/>
                <w:szCs w:val="20"/>
                <w:lang w:eastAsia="ru-RU"/>
              </w:rPr>
              <w:t>Отдых и оздоровление детей</w:t>
            </w:r>
            <w:r w:rsidR="00127831" w:rsidRPr="007801C6">
              <w:rPr>
                <w:rFonts w:ascii="Times New Roman" w:eastAsia="Times New Roman" w:hAnsi="Times New Roman"/>
                <w:bCs/>
                <w:sz w:val="20"/>
                <w:szCs w:val="20"/>
                <w:lang w:eastAsia="ru-RU"/>
              </w:rPr>
              <w:t>»</w:t>
            </w:r>
          </w:p>
        </w:tc>
      </w:tr>
      <w:tr w:rsidR="007801C6" w:rsidRPr="007801C6" w:rsidTr="006D4C2E">
        <w:trPr>
          <w:trHeight w:val="20"/>
          <w:jc w:val="center"/>
        </w:trPr>
        <w:tc>
          <w:tcPr>
            <w:tcW w:w="2056" w:type="dxa"/>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6.1. Организация отдыха и оздоровления детей в оздоровительных организациях и обеспечение проезда к местонахождению организаций отдыха и </w:t>
            </w:r>
            <w:r w:rsidRPr="007801C6">
              <w:rPr>
                <w:rFonts w:ascii="Times New Roman" w:eastAsia="Times New Roman" w:hAnsi="Times New Roman"/>
                <w:sz w:val="20"/>
                <w:szCs w:val="20"/>
                <w:lang w:eastAsia="ru-RU"/>
              </w:rPr>
              <w:lastRenderedPageBreak/>
              <w:t>обратно</w:t>
            </w:r>
          </w:p>
        </w:tc>
        <w:tc>
          <w:tcPr>
            <w:tcW w:w="79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 </w:t>
            </w:r>
          </w:p>
        </w:tc>
        <w:tc>
          <w:tcPr>
            <w:tcW w:w="690"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июнь </w:t>
            </w:r>
          </w:p>
        </w:tc>
        <w:tc>
          <w:tcPr>
            <w:tcW w:w="81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июль         август  </w:t>
            </w:r>
          </w:p>
        </w:tc>
        <w:tc>
          <w:tcPr>
            <w:tcW w:w="777"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6"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июнь </w:t>
            </w:r>
          </w:p>
        </w:tc>
        <w:tc>
          <w:tcPr>
            <w:tcW w:w="812"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июль         август  </w:t>
            </w:r>
          </w:p>
        </w:tc>
        <w:tc>
          <w:tcPr>
            <w:tcW w:w="77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июнь </w:t>
            </w:r>
          </w:p>
        </w:tc>
        <w:tc>
          <w:tcPr>
            <w:tcW w:w="812"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июль         август  </w:t>
            </w:r>
          </w:p>
        </w:tc>
        <w:tc>
          <w:tcPr>
            <w:tcW w:w="77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июнь </w:t>
            </w:r>
          </w:p>
        </w:tc>
        <w:tc>
          <w:tcPr>
            <w:tcW w:w="812"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w:t>
            </w:r>
            <w:r w:rsidRPr="007801C6">
              <w:rPr>
                <w:rFonts w:ascii="Times New Roman" w:eastAsia="Times New Roman" w:hAnsi="Times New Roman"/>
                <w:sz w:val="20"/>
                <w:szCs w:val="20"/>
                <w:lang w:eastAsia="ru-RU"/>
              </w:rPr>
              <w:lastRenderedPageBreak/>
              <w:t>нию)</w:t>
            </w:r>
          </w:p>
        </w:tc>
      </w:tr>
      <w:tr w:rsidR="007801C6" w:rsidRPr="007801C6" w:rsidTr="006D4C2E">
        <w:trPr>
          <w:trHeight w:val="20"/>
          <w:jc w:val="center"/>
        </w:trPr>
        <w:tc>
          <w:tcPr>
            <w:tcW w:w="2056" w:type="dxa"/>
            <w:hideMark/>
          </w:tcPr>
          <w:p w:rsidR="00062658" w:rsidRPr="007801C6" w:rsidRDefault="00062658" w:rsidP="00062658">
            <w:pPr>
              <w:spacing w:after="0" w:line="240" w:lineRule="auto"/>
              <w:contextualSpacing/>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lastRenderedPageBreak/>
              <w:t>6</w:t>
            </w:r>
            <w:r w:rsidRPr="007801C6">
              <w:rPr>
                <w:rFonts w:ascii="Times New Roman" w:eastAsia="Times New Roman" w:hAnsi="Times New Roman"/>
                <w:sz w:val="20"/>
                <w:szCs w:val="20"/>
                <w:lang w:eastAsia="ru-RU"/>
              </w:rPr>
              <w:t>.2. Модернизация системы укрепления материально-технической базы оздоровительных организаций</w:t>
            </w:r>
          </w:p>
        </w:tc>
        <w:tc>
          <w:tcPr>
            <w:tcW w:w="79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0"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1"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7"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6"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2"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2"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2"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r>
      <w:tr w:rsidR="007801C6" w:rsidRPr="007801C6" w:rsidTr="006D4C2E">
        <w:trPr>
          <w:trHeight w:val="20"/>
          <w:jc w:val="center"/>
        </w:trPr>
        <w:tc>
          <w:tcPr>
            <w:tcW w:w="2056" w:type="dxa"/>
            <w:hideMark/>
          </w:tcPr>
          <w:p w:rsidR="00062658" w:rsidRPr="007801C6" w:rsidRDefault="00062658" w:rsidP="001523E0">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6.3. Обеспечени</w:t>
            </w:r>
            <w:r w:rsidR="001523E0">
              <w:rPr>
                <w:rFonts w:ascii="Times New Roman" w:eastAsia="Times New Roman" w:hAnsi="Times New Roman"/>
                <w:sz w:val="20"/>
                <w:szCs w:val="20"/>
                <w:lang w:eastAsia="ru-RU"/>
              </w:rPr>
              <w:t>е</w:t>
            </w:r>
            <w:r w:rsidR="00810E35">
              <w:rPr>
                <w:rFonts w:ascii="Times New Roman" w:eastAsia="Times New Roman" w:hAnsi="Times New Roman"/>
                <w:sz w:val="20"/>
                <w:szCs w:val="20"/>
                <w:lang w:eastAsia="ru-RU"/>
              </w:rPr>
              <w:t xml:space="preserve"> </w:t>
            </w:r>
            <w:r w:rsidRPr="007801C6">
              <w:rPr>
                <w:rFonts w:ascii="Times New Roman" w:eastAsia="Times New Roman" w:hAnsi="Times New Roman"/>
                <w:sz w:val="20"/>
                <w:szCs w:val="20"/>
                <w:lang w:eastAsia="ru-RU"/>
              </w:rPr>
              <w:t>безопасности детей в оздоровительных организациях</w:t>
            </w:r>
          </w:p>
        </w:tc>
        <w:tc>
          <w:tcPr>
            <w:tcW w:w="79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0"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июль         август  </w:t>
            </w:r>
          </w:p>
        </w:tc>
        <w:tc>
          <w:tcPr>
            <w:tcW w:w="777"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6"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2"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июль         август  </w:t>
            </w:r>
          </w:p>
        </w:tc>
        <w:tc>
          <w:tcPr>
            <w:tcW w:w="77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2"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июль         август  </w:t>
            </w:r>
          </w:p>
        </w:tc>
        <w:tc>
          <w:tcPr>
            <w:tcW w:w="778"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hideMark/>
          </w:tcPr>
          <w:p w:rsidR="00062658" w:rsidRPr="007801C6" w:rsidRDefault="00062658" w:rsidP="0006265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 апрель     май       июнь </w:t>
            </w:r>
          </w:p>
        </w:tc>
        <w:tc>
          <w:tcPr>
            <w:tcW w:w="812"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noWrap/>
            <w:hideMark/>
          </w:tcPr>
          <w:p w:rsidR="00062658" w:rsidRPr="007801C6" w:rsidRDefault="00062658" w:rsidP="0006265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Министерство образования Республики Тыва, муниципальные органы управления образованием (по согласованию)</w:t>
            </w:r>
          </w:p>
        </w:tc>
      </w:tr>
      <w:tr w:rsidR="00852F28" w:rsidRPr="007801C6" w:rsidTr="006D4C2E">
        <w:trPr>
          <w:trHeight w:val="20"/>
          <w:jc w:val="center"/>
        </w:trPr>
        <w:tc>
          <w:tcPr>
            <w:tcW w:w="2056" w:type="dxa"/>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6.4.</w:t>
            </w:r>
            <w:r w:rsidRPr="007801C6">
              <w:rPr>
                <w:rFonts w:ascii="Times New Roman" w:hAnsi="Times New Roman"/>
                <w:sz w:val="20"/>
                <w:szCs w:val="20"/>
              </w:rPr>
              <w:t xml:space="preserve"> </w:t>
            </w:r>
            <w:r w:rsidRPr="007801C6">
              <w:rPr>
                <w:rFonts w:ascii="Times New Roman" w:eastAsia="Times New Roman" w:hAnsi="Times New Roman"/>
                <w:sz w:val="20"/>
                <w:szCs w:val="20"/>
                <w:lang w:eastAsia="ru-RU"/>
              </w:rPr>
              <w:t>Капитальный ремонт объектов республиканской собственности социальной сферы</w:t>
            </w:r>
          </w:p>
        </w:tc>
        <w:tc>
          <w:tcPr>
            <w:tcW w:w="798" w:type="dxa"/>
            <w:noWrap/>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690" w:type="dxa"/>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811" w:type="dxa"/>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777" w:type="dxa"/>
            <w:noWrap/>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799" w:type="dxa"/>
            <w:noWrap/>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noWrap/>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691" w:type="dxa"/>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812" w:type="dxa"/>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778" w:type="dxa"/>
            <w:noWrap/>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799" w:type="dxa"/>
            <w:noWrap/>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691" w:type="dxa"/>
          </w:tcPr>
          <w:p w:rsidR="00852F28" w:rsidRPr="007801C6" w:rsidRDefault="00852F28" w:rsidP="00011DE5">
            <w:pPr>
              <w:spacing w:after="0" w:line="240" w:lineRule="auto"/>
              <w:contextualSpacing/>
              <w:jc w:val="center"/>
              <w:rPr>
                <w:rFonts w:ascii="Times New Roman" w:eastAsia="Times New Roman" w:hAnsi="Times New Roman"/>
                <w:sz w:val="20"/>
                <w:szCs w:val="20"/>
                <w:lang w:eastAsia="ru-RU"/>
              </w:rPr>
            </w:pPr>
          </w:p>
        </w:tc>
        <w:tc>
          <w:tcPr>
            <w:tcW w:w="812" w:type="dxa"/>
            <w:noWrap/>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p>
        </w:tc>
        <w:tc>
          <w:tcPr>
            <w:tcW w:w="778" w:type="dxa"/>
            <w:noWrap/>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p>
        </w:tc>
        <w:tc>
          <w:tcPr>
            <w:tcW w:w="1668" w:type="dxa"/>
            <w:noWrap/>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p>
        </w:tc>
      </w:tr>
      <w:tr w:rsidR="00011DE5" w:rsidRPr="007801C6" w:rsidTr="006D4C2E">
        <w:trPr>
          <w:trHeight w:val="20"/>
          <w:jc w:val="center"/>
        </w:trPr>
        <w:tc>
          <w:tcPr>
            <w:tcW w:w="16045" w:type="dxa"/>
            <w:gridSpan w:val="18"/>
            <w:hideMark/>
          </w:tcPr>
          <w:p w:rsidR="00011DE5" w:rsidRPr="007801C6" w:rsidRDefault="00011DE5" w:rsidP="00011DE5">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7. Подпрограмма 7 </w:t>
            </w:r>
            <w:r w:rsidR="00127831" w:rsidRPr="007801C6">
              <w:rPr>
                <w:rFonts w:ascii="Times New Roman" w:eastAsia="Times New Roman" w:hAnsi="Times New Roman"/>
                <w:bCs/>
                <w:sz w:val="20"/>
                <w:szCs w:val="20"/>
                <w:lang w:eastAsia="ru-RU"/>
              </w:rPr>
              <w:t>«</w:t>
            </w:r>
            <w:r w:rsidRPr="007801C6">
              <w:rPr>
                <w:rFonts w:ascii="Times New Roman" w:eastAsia="Times New Roman" w:hAnsi="Times New Roman"/>
                <w:bCs/>
                <w:sz w:val="20"/>
                <w:szCs w:val="20"/>
                <w:lang w:eastAsia="ru-RU"/>
              </w:rPr>
              <w:t>Безопасность образовательных учреждений</w:t>
            </w:r>
            <w:r w:rsidR="00127831" w:rsidRPr="007801C6">
              <w:rPr>
                <w:rFonts w:ascii="Times New Roman" w:eastAsia="Times New Roman" w:hAnsi="Times New Roman"/>
                <w:bCs/>
                <w:sz w:val="20"/>
                <w:szCs w:val="20"/>
                <w:lang w:eastAsia="ru-RU"/>
              </w:rPr>
              <w:t>»</w:t>
            </w:r>
          </w:p>
        </w:tc>
      </w:tr>
      <w:tr w:rsidR="00852F28" w:rsidRPr="007801C6" w:rsidTr="006D4C2E">
        <w:trPr>
          <w:trHeight w:val="20"/>
          <w:jc w:val="center"/>
        </w:trPr>
        <w:tc>
          <w:tcPr>
            <w:tcW w:w="2056"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7.1. Антитеррористи</w:t>
            </w:r>
            <w:r w:rsidR="001523E0">
              <w:rPr>
                <w:rFonts w:ascii="Times New Roman" w:eastAsia="Times New Roman" w:hAnsi="Times New Roman"/>
                <w:sz w:val="20"/>
                <w:szCs w:val="20"/>
                <w:lang w:eastAsia="ru-RU"/>
              </w:rPr>
              <w:t>ческая безопасность</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ГБУ Республики Тыва «Центр учета и мониторинга деятельности образовательных организаций»</w:t>
            </w:r>
          </w:p>
        </w:tc>
      </w:tr>
      <w:tr w:rsidR="00852F28" w:rsidRPr="007801C6" w:rsidTr="006D4C2E">
        <w:trPr>
          <w:trHeight w:val="20"/>
          <w:jc w:val="center"/>
        </w:trPr>
        <w:tc>
          <w:tcPr>
            <w:tcW w:w="2056"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7.2. Пожарная без</w:t>
            </w:r>
            <w:r w:rsidR="001523E0">
              <w:rPr>
                <w:rFonts w:ascii="Times New Roman" w:eastAsia="Times New Roman" w:hAnsi="Times New Roman"/>
                <w:sz w:val="20"/>
                <w:szCs w:val="20"/>
                <w:lang w:eastAsia="ru-RU"/>
              </w:rPr>
              <w:t>опасность</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ГБУ Республики Тыва «Центр учета и мониторинга деятельности образовательных организаций»</w:t>
            </w:r>
          </w:p>
        </w:tc>
      </w:tr>
      <w:tr w:rsidR="00011DE5" w:rsidRPr="007801C6" w:rsidTr="006D4C2E">
        <w:trPr>
          <w:trHeight w:val="20"/>
          <w:jc w:val="center"/>
        </w:trPr>
        <w:tc>
          <w:tcPr>
            <w:tcW w:w="16045" w:type="dxa"/>
            <w:gridSpan w:val="18"/>
            <w:hideMark/>
          </w:tcPr>
          <w:p w:rsidR="00011DE5" w:rsidRPr="007801C6" w:rsidRDefault="00011DE5" w:rsidP="00011DE5">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8. Подпрограмма 8 </w:t>
            </w:r>
            <w:r w:rsidR="00127831" w:rsidRPr="007801C6">
              <w:rPr>
                <w:rFonts w:ascii="Times New Roman" w:eastAsia="Times New Roman" w:hAnsi="Times New Roman"/>
                <w:bCs/>
                <w:sz w:val="20"/>
                <w:szCs w:val="20"/>
                <w:lang w:eastAsia="ru-RU"/>
              </w:rPr>
              <w:t>«</w:t>
            </w:r>
            <w:r w:rsidRPr="007801C6">
              <w:rPr>
                <w:rFonts w:ascii="Times New Roman" w:eastAsia="Times New Roman" w:hAnsi="Times New Roman"/>
                <w:bCs/>
                <w:sz w:val="20"/>
                <w:szCs w:val="20"/>
                <w:lang w:eastAsia="ru-RU"/>
              </w:rPr>
              <w:t>Развитие научных исследований в области гуманитарных и естественных наук в Р</w:t>
            </w:r>
            <w:r w:rsidR="00852F28">
              <w:rPr>
                <w:rFonts w:ascii="Times New Roman" w:eastAsia="Times New Roman" w:hAnsi="Times New Roman"/>
                <w:bCs/>
                <w:sz w:val="20"/>
                <w:szCs w:val="20"/>
                <w:lang w:eastAsia="ru-RU"/>
              </w:rPr>
              <w:t xml:space="preserve">еспублике </w:t>
            </w:r>
            <w:r w:rsidRPr="007801C6">
              <w:rPr>
                <w:rFonts w:ascii="Times New Roman" w:eastAsia="Times New Roman" w:hAnsi="Times New Roman"/>
                <w:bCs/>
                <w:sz w:val="20"/>
                <w:szCs w:val="20"/>
                <w:lang w:eastAsia="ru-RU"/>
              </w:rPr>
              <w:t>Т</w:t>
            </w:r>
            <w:r w:rsidR="00852F28">
              <w:rPr>
                <w:rFonts w:ascii="Times New Roman" w:eastAsia="Times New Roman" w:hAnsi="Times New Roman"/>
                <w:bCs/>
                <w:sz w:val="20"/>
                <w:szCs w:val="20"/>
                <w:lang w:eastAsia="ru-RU"/>
              </w:rPr>
              <w:t>ыва</w:t>
            </w:r>
            <w:r w:rsidRPr="007801C6">
              <w:rPr>
                <w:rFonts w:ascii="Times New Roman" w:eastAsia="Times New Roman" w:hAnsi="Times New Roman"/>
                <w:bCs/>
                <w:sz w:val="20"/>
                <w:szCs w:val="20"/>
                <w:lang w:eastAsia="ru-RU"/>
              </w:rPr>
              <w:t xml:space="preserve"> на 2014-2020 годы</w:t>
            </w:r>
          </w:p>
        </w:tc>
      </w:tr>
      <w:tr w:rsidR="00852F28" w:rsidRPr="007801C6" w:rsidTr="006D4C2E">
        <w:trPr>
          <w:trHeight w:val="20"/>
          <w:jc w:val="center"/>
        </w:trPr>
        <w:tc>
          <w:tcPr>
            <w:tcW w:w="2056"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8.1. Содержание ГБНУ </w:t>
            </w:r>
            <w:proofErr w:type="spellStart"/>
            <w:r w:rsidRPr="007801C6">
              <w:rPr>
                <w:rFonts w:ascii="Times New Roman" w:eastAsia="Times New Roman" w:hAnsi="Times New Roman"/>
                <w:sz w:val="20"/>
                <w:szCs w:val="20"/>
                <w:lang w:eastAsia="ru-RU"/>
              </w:rPr>
              <w:t>Минобр</w:t>
            </w:r>
            <w:r w:rsidR="001523E0">
              <w:rPr>
                <w:rFonts w:ascii="Times New Roman" w:eastAsia="Times New Roman" w:hAnsi="Times New Roman"/>
                <w:sz w:val="20"/>
                <w:szCs w:val="20"/>
                <w:lang w:eastAsia="ru-RU"/>
              </w:rPr>
              <w:t>а</w:t>
            </w:r>
            <w:proofErr w:type="spellEnd"/>
            <w:r w:rsidRPr="007801C6">
              <w:rPr>
                <w:rFonts w:ascii="Times New Roman" w:eastAsia="Times New Roman" w:hAnsi="Times New Roman"/>
                <w:sz w:val="20"/>
                <w:szCs w:val="20"/>
                <w:lang w:eastAsia="ru-RU"/>
              </w:rPr>
              <w:t xml:space="preserve"> Р</w:t>
            </w:r>
            <w:r w:rsidR="001523E0">
              <w:rPr>
                <w:rFonts w:ascii="Times New Roman" w:eastAsia="Times New Roman" w:hAnsi="Times New Roman"/>
                <w:sz w:val="20"/>
                <w:szCs w:val="20"/>
                <w:lang w:eastAsia="ru-RU"/>
              </w:rPr>
              <w:t xml:space="preserve">еспублики </w:t>
            </w:r>
            <w:r w:rsidRPr="007801C6">
              <w:rPr>
                <w:rFonts w:ascii="Times New Roman" w:eastAsia="Times New Roman" w:hAnsi="Times New Roman"/>
                <w:sz w:val="20"/>
                <w:szCs w:val="20"/>
                <w:lang w:eastAsia="ru-RU"/>
              </w:rPr>
              <w:t>Т</w:t>
            </w:r>
            <w:r w:rsidR="001523E0">
              <w:rPr>
                <w:rFonts w:ascii="Times New Roman" w:eastAsia="Times New Roman" w:hAnsi="Times New Roman"/>
                <w:sz w:val="20"/>
                <w:szCs w:val="20"/>
                <w:lang w:eastAsia="ru-RU"/>
              </w:rPr>
              <w:t>ыва</w:t>
            </w:r>
            <w:r w:rsidRPr="007801C6">
              <w:rPr>
                <w:rFonts w:ascii="Times New Roman" w:eastAsia="Times New Roman" w:hAnsi="Times New Roman"/>
                <w:sz w:val="20"/>
                <w:szCs w:val="20"/>
                <w:lang w:eastAsia="ru-RU"/>
              </w:rPr>
              <w:t xml:space="preserve"> «Институт развития наци</w:t>
            </w:r>
            <w:r w:rsidRPr="007801C6">
              <w:rPr>
                <w:rFonts w:ascii="Times New Roman" w:eastAsia="Times New Roman" w:hAnsi="Times New Roman"/>
                <w:sz w:val="20"/>
                <w:szCs w:val="20"/>
                <w:lang w:eastAsia="ru-RU"/>
              </w:rPr>
              <w:lastRenderedPageBreak/>
              <w:t>ональной школы»</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w:t>
            </w:r>
            <w:r w:rsidRPr="007801C6">
              <w:rPr>
                <w:rFonts w:ascii="Times New Roman" w:eastAsia="Times New Roman" w:hAnsi="Times New Roman"/>
                <w:sz w:val="20"/>
                <w:szCs w:val="20"/>
                <w:lang w:eastAsia="ru-RU"/>
              </w:rPr>
              <w:lastRenderedPageBreak/>
              <w:t>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w:t>
            </w:r>
            <w:r w:rsidRPr="007801C6">
              <w:rPr>
                <w:rFonts w:ascii="Times New Roman" w:eastAsia="Times New Roman" w:hAnsi="Times New Roman"/>
                <w:sz w:val="20"/>
                <w:szCs w:val="20"/>
                <w:lang w:eastAsia="ru-RU"/>
              </w:rPr>
              <w:lastRenderedPageBreak/>
              <w:t>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w:t>
            </w:r>
            <w:r w:rsidRPr="007801C6">
              <w:rPr>
                <w:rFonts w:ascii="Times New Roman" w:eastAsia="Times New Roman" w:hAnsi="Times New Roman"/>
                <w:sz w:val="20"/>
                <w:szCs w:val="20"/>
                <w:lang w:eastAsia="ru-RU"/>
              </w:rPr>
              <w:lastRenderedPageBreak/>
              <w:t>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w:t>
            </w:r>
            <w:r w:rsidRPr="007801C6">
              <w:rPr>
                <w:rFonts w:ascii="Times New Roman" w:eastAsia="Times New Roman" w:hAnsi="Times New Roman"/>
                <w:sz w:val="20"/>
                <w:szCs w:val="20"/>
                <w:lang w:eastAsia="ru-RU"/>
              </w:rPr>
              <w:lastRenderedPageBreak/>
              <w:t>кабрь</w:t>
            </w:r>
          </w:p>
        </w:tc>
        <w:tc>
          <w:tcPr>
            <w:tcW w:w="1668"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ГБНУ Министерства образования Республики Тыва «Институт разви</w:t>
            </w:r>
            <w:r w:rsidRPr="007801C6">
              <w:rPr>
                <w:rFonts w:ascii="Times New Roman" w:eastAsia="Times New Roman" w:hAnsi="Times New Roman"/>
                <w:sz w:val="20"/>
                <w:szCs w:val="20"/>
                <w:lang w:eastAsia="ru-RU"/>
              </w:rPr>
              <w:lastRenderedPageBreak/>
              <w:t>тия национальной школы</w:t>
            </w:r>
          </w:p>
        </w:tc>
      </w:tr>
      <w:tr w:rsidR="00852F28" w:rsidRPr="007801C6" w:rsidTr="006D4C2E">
        <w:trPr>
          <w:trHeight w:val="20"/>
          <w:jc w:val="center"/>
        </w:trPr>
        <w:tc>
          <w:tcPr>
            <w:tcW w:w="2056"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lastRenderedPageBreak/>
              <w:t>8.2. Организация региональных, российских и международных научных конференций, «круглых столов» и семинаров, посвященных проблемам в области историко-культурного наследия народов Республики Тыва</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6"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proofErr w:type="spellStart"/>
            <w:r w:rsidRPr="007801C6">
              <w:rPr>
                <w:rFonts w:ascii="Times New Roman" w:eastAsia="Times New Roman" w:hAnsi="Times New Roman"/>
                <w:sz w:val="20"/>
                <w:szCs w:val="20"/>
                <w:lang w:eastAsia="ru-RU"/>
              </w:rPr>
              <w:t>ГБНИиОУ</w:t>
            </w:r>
            <w:proofErr w:type="spellEnd"/>
            <w:r w:rsidRPr="007801C6">
              <w:rPr>
                <w:rFonts w:ascii="Times New Roman" w:eastAsia="Times New Roman" w:hAnsi="Times New Roman"/>
                <w:sz w:val="20"/>
                <w:szCs w:val="20"/>
                <w:lang w:eastAsia="ru-RU"/>
              </w:rPr>
              <w:t xml:space="preserve"> «Тувинский институт гуманитарных и прикладных социально-экономических исследований при Правительстве Республики Тыва», ГБУ Республики Тыва «Тувинский научный центр», ГБНУ Министерства образования Республики Тыва «Институт развития национальной школы»</w:t>
            </w:r>
          </w:p>
        </w:tc>
      </w:tr>
      <w:tr w:rsidR="00852F28" w:rsidRPr="007801C6" w:rsidTr="006D4C2E">
        <w:trPr>
          <w:trHeight w:val="20"/>
          <w:jc w:val="center"/>
        </w:trPr>
        <w:tc>
          <w:tcPr>
            <w:tcW w:w="2056"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8.3. Содержание здания </w:t>
            </w:r>
            <w:proofErr w:type="spellStart"/>
            <w:r w:rsidRPr="007801C6">
              <w:rPr>
                <w:rFonts w:ascii="Times New Roman" w:eastAsia="Times New Roman" w:hAnsi="Times New Roman"/>
                <w:sz w:val="20"/>
                <w:szCs w:val="20"/>
                <w:lang w:eastAsia="ru-RU"/>
              </w:rPr>
              <w:t>ГБНИиОУ</w:t>
            </w:r>
            <w:proofErr w:type="spellEnd"/>
            <w:r w:rsidRPr="007801C6">
              <w:rPr>
                <w:rFonts w:ascii="Times New Roman" w:eastAsia="Times New Roman" w:hAnsi="Times New Roman"/>
                <w:sz w:val="20"/>
                <w:szCs w:val="20"/>
                <w:lang w:eastAsia="ru-RU"/>
              </w:rPr>
              <w:t xml:space="preserve"> «Тувинский институт гуманитарных и прикладных социально-экономических исследований» и ГБУ Республики Тыва «Тувинский научный центр»</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6"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99"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691"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812"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778" w:type="dxa"/>
            <w:noWrap/>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c>
          <w:tcPr>
            <w:tcW w:w="1668" w:type="dxa"/>
            <w:hideMark/>
          </w:tcPr>
          <w:p w:rsidR="00852F28" w:rsidRPr="007801C6" w:rsidRDefault="00852F28" w:rsidP="00011DE5">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w:t>
            </w:r>
          </w:p>
        </w:tc>
      </w:tr>
      <w:tr w:rsidR="00011DE5" w:rsidRPr="007801C6" w:rsidTr="006D4C2E">
        <w:trPr>
          <w:trHeight w:val="20"/>
          <w:jc w:val="center"/>
        </w:trPr>
        <w:tc>
          <w:tcPr>
            <w:tcW w:w="16045" w:type="dxa"/>
            <w:gridSpan w:val="18"/>
            <w:hideMark/>
          </w:tcPr>
          <w:p w:rsidR="00011DE5" w:rsidRPr="007801C6" w:rsidRDefault="00011DE5" w:rsidP="00011DE5">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9. Подпрограмма 9. </w:t>
            </w:r>
            <w:r w:rsidR="00127831" w:rsidRPr="007801C6">
              <w:rPr>
                <w:rFonts w:ascii="Times New Roman" w:eastAsia="Times New Roman" w:hAnsi="Times New Roman"/>
                <w:bCs/>
                <w:sz w:val="20"/>
                <w:szCs w:val="20"/>
                <w:lang w:eastAsia="ru-RU"/>
              </w:rPr>
              <w:t>«</w:t>
            </w:r>
            <w:r w:rsidRPr="007801C6">
              <w:rPr>
                <w:rFonts w:ascii="Times New Roman" w:eastAsia="Times New Roman" w:hAnsi="Times New Roman"/>
                <w:bCs/>
                <w:sz w:val="20"/>
                <w:szCs w:val="20"/>
                <w:lang w:eastAsia="ru-RU"/>
              </w:rPr>
              <w:t>В каждой семье - не менее одного ребенка с высшим образованием на 2014-2025 годы</w:t>
            </w:r>
            <w:r w:rsidR="00127831" w:rsidRPr="007801C6">
              <w:rPr>
                <w:rFonts w:ascii="Times New Roman" w:eastAsia="Times New Roman" w:hAnsi="Times New Roman"/>
                <w:bCs/>
                <w:sz w:val="20"/>
                <w:szCs w:val="20"/>
                <w:lang w:eastAsia="ru-RU"/>
              </w:rPr>
              <w:t>»</w:t>
            </w:r>
          </w:p>
        </w:tc>
      </w:tr>
      <w:tr w:rsidR="00852F28" w:rsidRPr="007801C6" w:rsidTr="006D4C2E">
        <w:trPr>
          <w:trHeight w:val="20"/>
          <w:jc w:val="center"/>
        </w:trPr>
        <w:tc>
          <w:tcPr>
            <w:tcW w:w="2056" w:type="dxa"/>
            <w:hideMark/>
          </w:tcPr>
          <w:p w:rsidR="00852F28" w:rsidRPr="007801C6" w:rsidRDefault="00852F28" w:rsidP="00852F2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9.1.1. Социальная поддержка участников проекта (оплата за обучение, возмещение части процентных ставок при предостав</w:t>
            </w:r>
            <w:r>
              <w:rPr>
                <w:rFonts w:ascii="Times New Roman" w:eastAsia="Times New Roman" w:hAnsi="Times New Roman"/>
                <w:sz w:val="20"/>
                <w:szCs w:val="20"/>
                <w:lang w:eastAsia="ru-RU"/>
              </w:rPr>
              <w:t>лении образователь-</w:t>
            </w:r>
          </w:p>
        </w:tc>
        <w:tc>
          <w:tcPr>
            <w:tcW w:w="79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0"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7"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79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691"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12"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778"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668" w:type="dxa"/>
            <w:hideMark/>
          </w:tcPr>
          <w:p w:rsidR="00852F28" w:rsidRPr="007801C6" w:rsidRDefault="00852F28" w:rsidP="00852F2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 xml:space="preserve">органы исполнительной власти Республики Тыва, органы местного самоуправления (по согласованию), ФГБОУ ВО </w:t>
            </w:r>
          </w:p>
        </w:tc>
      </w:tr>
    </w:tbl>
    <w:p w:rsidR="00852F28" w:rsidRDefault="00852F28" w:rsidP="00266608">
      <w:pPr>
        <w:spacing w:after="0" w:line="240" w:lineRule="auto"/>
      </w:pPr>
    </w:p>
    <w:tbl>
      <w:tblPr>
        <w:tblStyle w:val="1"/>
        <w:tblW w:w="16250" w:type="dxa"/>
        <w:jc w:val="center"/>
        <w:tblLayout w:type="fixed"/>
        <w:tblCellMar>
          <w:left w:w="57" w:type="dxa"/>
          <w:right w:w="57" w:type="dxa"/>
        </w:tblCellMar>
        <w:tblLook w:val="04A0" w:firstRow="1" w:lastRow="0" w:firstColumn="1" w:lastColumn="0" w:noHBand="0" w:noVBand="1"/>
      </w:tblPr>
      <w:tblGrid>
        <w:gridCol w:w="1726"/>
        <w:gridCol w:w="826"/>
        <w:gridCol w:w="714"/>
        <w:gridCol w:w="839"/>
        <w:gridCol w:w="804"/>
        <w:gridCol w:w="826"/>
        <w:gridCol w:w="714"/>
        <w:gridCol w:w="839"/>
        <w:gridCol w:w="804"/>
        <w:gridCol w:w="826"/>
        <w:gridCol w:w="714"/>
        <w:gridCol w:w="839"/>
        <w:gridCol w:w="804"/>
        <w:gridCol w:w="826"/>
        <w:gridCol w:w="714"/>
        <w:gridCol w:w="839"/>
        <w:gridCol w:w="804"/>
        <w:gridCol w:w="1408"/>
        <w:gridCol w:w="384"/>
      </w:tblGrid>
      <w:tr w:rsidR="00266608" w:rsidRPr="007801C6" w:rsidTr="001523E0">
        <w:trPr>
          <w:gridAfter w:val="1"/>
          <w:wAfter w:w="384" w:type="dxa"/>
          <w:trHeight w:val="20"/>
          <w:jc w:val="center"/>
        </w:trPr>
        <w:tc>
          <w:tcPr>
            <w:tcW w:w="1726" w:type="dxa"/>
            <w:hideMark/>
          </w:tcPr>
          <w:p w:rsidR="00266608"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c>
          <w:tcPr>
            <w:tcW w:w="826"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1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839"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0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826"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1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39"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0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26"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1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839"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80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826"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71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839"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804"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1408" w:type="dxa"/>
            <w:hideMark/>
          </w:tcPr>
          <w:p w:rsidR="00266608" w:rsidRPr="007801C6" w:rsidRDefault="00266608" w:rsidP="00266608">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r>
      <w:tr w:rsidR="00266608" w:rsidRPr="007801C6" w:rsidTr="001523E0">
        <w:trPr>
          <w:gridAfter w:val="1"/>
          <w:wAfter w:w="384" w:type="dxa"/>
          <w:trHeight w:val="20"/>
          <w:jc w:val="center"/>
        </w:trPr>
        <w:tc>
          <w:tcPr>
            <w:tcW w:w="1726" w:type="dxa"/>
            <w:hideMark/>
          </w:tcPr>
          <w:p w:rsidR="00852F28" w:rsidRPr="007801C6" w:rsidRDefault="00852F28" w:rsidP="00266608">
            <w:pPr>
              <w:spacing w:after="0" w:line="240" w:lineRule="auto"/>
              <w:contextualSpacing/>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ных</w:t>
            </w:r>
            <w:proofErr w:type="spellEnd"/>
            <w:r>
              <w:rPr>
                <w:rFonts w:ascii="Times New Roman" w:eastAsia="Times New Roman" w:hAnsi="Times New Roman"/>
                <w:sz w:val="20"/>
                <w:szCs w:val="20"/>
                <w:lang w:eastAsia="ru-RU"/>
              </w:rPr>
              <w:t xml:space="preserve"> </w:t>
            </w:r>
            <w:r w:rsidRPr="007801C6">
              <w:rPr>
                <w:rFonts w:ascii="Times New Roman" w:eastAsia="Times New Roman" w:hAnsi="Times New Roman"/>
                <w:sz w:val="20"/>
                <w:szCs w:val="20"/>
                <w:lang w:eastAsia="ru-RU"/>
              </w:rPr>
              <w:t>кредитов, гранты отличникам и хорошистам учебы, стипендии, единовременная выплата на прохождение стажировки в зарубежных образовательных организациях и др.)</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p>
        </w:tc>
        <w:tc>
          <w:tcPr>
            <w:tcW w:w="1408" w:type="dxa"/>
            <w:hideMark/>
          </w:tcPr>
          <w:p w:rsidR="00852F28" w:rsidRPr="007801C6" w:rsidRDefault="00852F28" w:rsidP="0026660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«Тувинский государственный университет» (по согласованию), общественные организации (по согласованию)</w:t>
            </w:r>
          </w:p>
        </w:tc>
      </w:tr>
      <w:tr w:rsidR="00011DE5" w:rsidRPr="007801C6" w:rsidTr="001523E0">
        <w:trPr>
          <w:gridAfter w:val="1"/>
          <w:wAfter w:w="384" w:type="dxa"/>
          <w:trHeight w:val="20"/>
          <w:jc w:val="center"/>
        </w:trPr>
        <w:tc>
          <w:tcPr>
            <w:tcW w:w="15866" w:type="dxa"/>
            <w:gridSpan w:val="18"/>
            <w:hideMark/>
          </w:tcPr>
          <w:p w:rsidR="00011DE5" w:rsidRPr="007801C6" w:rsidRDefault="00011DE5" w:rsidP="00266608">
            <w:pPr>
              <w:spacing w:after="0" w:line="240" w:lineRule="auto"/>
              <w:contextualSpacing/>
              <w:jc w:val="center"/>
              <w:rPr>
                <w:rFonts w:ascii="Times New Roman" w:eastAsia="Times New Roman" w:hAnsi="Times New Roman"/>
                <w:bCs/>
                <w:sz w:val="20"/>
                <w:szCs w:val="20"/>
                <w:lang w:eastAsia="ru-RU"/>
              </w:rPr>
            </w:pPr>
            <w:r w:rsidRPr="007801C6">
              <w:rPr>
                <w:rFonts w:ascii="Times New Roman" w:eastAsia="Times New Roman" w:hAnsi="Times New Roman"/>
                <w:bCs/>
                <w:sz w:val="20"/>
                <w:szCs w:val="20"/>
                <w:lang w:eastAsia="ru-RU"/>
              </w:rPr>
              <w:t xml:space="preserve">10. Подпрограмма 10 </w:t>
            </w:r>
            <w:r w:rsidR="00127831" w:rsidRPr="007801C6">
              <w:rPr>
                <w:rFonts w:ascii="Times New Roman" w:eastAsia="Times New Roman" w:hAnsi="Times New Roman"/>
                <w:bCs/>
                <w:sz w:val="20"/>
                <w:szCs w:val="20"/>
                <w:lang w:eastAsia="ru-RU"/>
              </w:rPr>
              <w:t>«</w:t>
            </w:r>
            <w:r w:rsidRPr="007801C6">
              <w:rPr>
                <w:rFonts w:ascii="Times New Roman" w:eastAsia="Times New Roman" w:hAnsi="Times New Roman"/>
                <w:bCs/>
                <w:sz w:val="20"/>
                <w:szCs w:val="20"/>
                <w:lang w:eastAsia="ru-RU"/>
              </w:rPr>
              <w:t>Организация бесплатного горячего питания обучающихся общеобразовательных организаций Республики Тыва на 2021-2025 годы</w:t>
            </w:r>
            <w:r w:rsidR="00127831" w:rsidRPr="007801C6">
              <w:rPr>
                <w:rFonts w:ascii="Times New Roman" w:eastAsia="Times New Roman" w:hAnsi="Times New Roman"/>
                <w:bCs/>
                <w:sz w:val="20"/>
                <w:szCs w:val="20"/>
                <w:lang w:eastAsia="ru-RU"/>
              </w:rPr>
              <w:t>»</w:t>
            </w:r>
          </w:p>
        </w:tc>
      </w:tr>
      <w:tr w:rsidR="00266608" w:rsidRPr="007801C6" w:rsidTr="001523E0">
        <w:trPr>
          <w:gridAfter w:val="1"/>
          <w:wAfter w:w="384" w:type="dxa"/>
          <w:trHeight w:val="20"/>
          <w:jc w:val="center"/>
        </w:trPr>
        <w:tc>
          <w:tcPr>
            <w:tcW w:w="1726" w:type="dxa"/>
            <w:hideMark/>
          </w:tcPr>
          <w:p w:rsidR="00852F28" w:rsidRPr="007801C6" w:rsidRDefault="00852F28" w:rsidP="00266608">
            <w:pPr>
              <w:spacing w:after="0" w:line="240" w:lineRule="auto"/>
              <w:contextualSpacing/>
              <w:jc w:val="both"/>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10.1.1.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Республики Тыва</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408" w:type="dxa"/>
            <w:hideMark/>
          </w:tcPr>
          <w:p w:rsidR="00852F28" w:rsidRPr="007801C6" w:rsidRDefault="00852F28" w:rsidP="0026660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w:t>
            </w:r>
            <w:r w:rsidR="001523E0">
              <w:rPr>
                <w:rFonts w:ascii="Times New Roman" w:eastAsia="Times New Roman" w:hAnsi="Times New Roman"/>
                <w:sz w:val="20"/>
                <w:szCs w:val="20"/>
                <w:lang w:eastAsia="ru-RU"/>
              </w:rPr>
              <w:t>разованием (по согласованию</w:t>
            </w:r>
            <w:r w:rsidRPr="007801C6">
              <w:rPr>
                <w:rFonts w:ascii="Times New Roman" w:eastAsia="Times New Roman" w:hAnsi="Times New Roman"/>
                <w:sz w:val="20"/>
                <w:szCs w:val="20"/>
                <w:lang w:eastAsia="ru-RU"/>
              </w:rPr>
              <w:t>)</w:t>
            </w:r>
          </w:p>
        </w:tc>
      </w:tr>
      <w:tr w:rsidR="00266608" w:rsidRPr="007801C6" w:rsidTr="001523E0">
        <w:trPr>
          <w:trHeight w:val="20"/>
          <w:jc w:val="center"/>
        </w:trPr>
        <w:tc>
          <w:tcPr>
            <w:tcW w:w="1726" w:type="dxa"/>
            <w:hideMark/>
          </w:tcPr>
          <w:p w:rsidR="00852F28" w:rsidRPr="007801C6" w:rsidRDefault="00852F28" w:rsidP="0026660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10.1.2. Организация бесплатного горячего питания обучающихся для обучающихся с ограниченными возможностями здоровья</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826"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январь, февраль, март</w:t>
            </w:r>
          </w:p>
        </w:tc>
        <w:tc>
          <w:tcPr>
            <w:tcW w:w="71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апрель, май, июнь</w:t>
            </w:r>
          </w:p>
        </w:tc>
        <w:tc>
          <w:tcPr>
            <w:tcW w:w="839"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июль, август, сентябрь</w:t>
            </w:r>
          </w:p>
        </w:tc>
        <w:tc>
          <w:tcPr>
            <w:tcW w:w="804" w:type="dxa"/>
            <w:hideMark/>
          </w:tcPr>
          <w:p w:rsidR="00852F28" w:rsidRPr="007801C6" w:rsidRDefault="00852F28" w:rsidP="00266608">
            <w:pPr>
              <w:spacing w:after="0" w:line="240" w:lineRule="auto"/>
              <w:contextualSpacing/>
              <w:jc w:val="center"/>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октябрь, ноябрь, декабрь</w:t>
            </w:r>
          </w:p>
        </w:tc>
        <w:tc>
          <w:tcPr>
            <w:tcW w:w="1408" w:type="dxa"/>
            <w:tcBorders>
              <w:right w:val="single" w:sz="4" w:space="0" w:color="auto"/>
            </w:tcBorders>
            <w:hideMark/>
          </w:tcPr>
          <w:p w:rsidR="00852F28" w:rsidRPr="007801C6" w:rsidRDefault="00852F28" w:rsidP="00266608">
            <w:pPr>
              <w:spacing w:after="0" w:line="240" w:lineRule="auto"/>
              <w:contextualSpacing/>
              <w:rPr>
                <w:rFonts w:ascii="Times New Roman" w:eastAsia="Times New Roman" w:hAnsi="Times New Roman"/>
                <w:sz w:val="20"/>
                <w:szCs w:val="20"/>
                <w:lang w:eastAsia="ru-RU"/>
              </w:rPr>
            </w:pPr>
            <w:r w:rsidRPr="007801C6">
              <w:rPr>
                <w:rFonts w:ascii="Times New Roman" w:eastAsia="Times New Roman" w:hAnsi="Times New Roman"/>
                <w:sz w:val="20"/>
                <w:szCs w:val="20"/>
                <w:lang w:eastAsia="ru-RU"/>
              </w:rPr>
              <w:t>Министерство образования Республики Тыва, муниципальные органы управления образованием (по согласованию)</w:t>
            </w:r>
          </w:p>
        </w:tc>
        <w:tc>
          <w:tcPr>
            <w:tcW w:w="384" w:type="dxa"/>
            <w:tcBorders>
              <w:top w:val="nil"/>
              <w:left w:val="single" w:sz="4" w:space="0" w:color="auto"/>
              <w:bottom w:val="nil"/>
              <w:right w:val="nil"/>
            </w:tcBorders>
            <w:shd w:val="clear" w:color="auto" w:fill="auto"/>
            <w:vAlign w:val="bottom"/>
          </w:tcPr>
          <w:p w:rsidR="00266608" w:rsidRPr="007801C6" w:rsidRDefault="00266608" w:rsidP="00266608">
            <w:pPr>
              <w:spacing w:after="0" w:line="240" w:lineRule="auto"/>
              <w:rPr>
                <w:rFonts w:ascii="Times New Roman" w:hAnsi="Times New Roman"/>
                <w:sz w:val="20"/>
                <w:szCs w:val="20"/>
              </w:rPr>
            </w:pPr>
            <w:r>
              <w:rPr>
                <w:rFonts w:ascii="Times New Roman" w:hAnsi="Times New Roman"/>
                <w:sz w:val="20"/>
                <w:szCs w:val="20"/>
              </w:rPr>
              <w:t>»;</w:t>
            </w:r>
          </w:p>
        </w:tc>
      </w:tr>
    </w:tbl>
    <w:p w:rsidR="003B7647" w:rsidRPr="00F34CEE" w:rsidRDefault="003B7647">
      <w:pPr>
        <w:spacing w:after="0" w:line="240" w:lineRule="auto"/>
        <w:rPr>
          <w:rFonts w:ascii="Times New Roman" w:hAnsi="Times New Roman"/>
          <w:bCs/>
          <w:sz w:val="28"/>
          <w:szCs w:val="28"/>
        </w:rPr>
      </w:pPr>
    </w:p>
    <w:p w:rsidR="003B7647" w:rsidRPr="00F34CEE" w:rsidRDefault="003B7647" w:rsidP="00CA4F35">
      <w:pPr>
        <w:spacing w:after="0" w:line="240" w:lineRule="auto"/>
        <w:ind w:firstLine="567"/>
        <w:contextualSpacing/>
        <w:jc w:val="both"/>
        <w:rPr>
          <w:rFonts w:ascii="Times New Roman" w:hAnsi="Times New Roman"/>
          <w:bCs/>
          <w:sz w:val="28"/>
          <w:szCs w:val="28"/>
        </w:rPr>
        <w:sectPr w:rsidR="003B7647" w:rsidRPr="00F34CEE" w:rsidSect="00641340">
          <w:pgSz w:w="16838" w:h="11906" w:orient="landscape" w:code="9"/>
          <w:pgMar w:top="1134" w:right="567" w:bottom="1134" w:left="567" w:header="709" w:footer="709" w:gutter="0"/>
          <w:cols w:space="708"/>
          <w:docGrid w:linePitch="360"/>
        </w:sectPr>
      </w:pPr>
    </w:p>
    <w:p w:rsidR="006D7901" w:rsidRPr="00F34CEE" w:rsidRDefault="001523E0" w:rsidP="001523E0">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х</w:t>
      </w:r>
      <w:r w:rsidR="00CA4F35" w:rsidRPr="00F34CEE">
        <w:rPr>
          <w:rFonts w:ascii="Times New Roman" w:hAnsi="Times New Roman"/>
          <w:bCs/>
          <w:sz w:val="28"/>
          <w:szCs w:val="28"/>
        </w:rPr>
        <w:t xml:space="preserve">) в приложении № 6 к Программе: </w:t>
      </w:r>
    </w:p>
    <w:p w:rsidR="00CA4F35" w:rsidRPr="00F34CEE" w:rsidRDefault="00CA4F35" w:rsidP="005A4C19">
      <w:pPr>
        <w:tabs>
          <w:tab w:val="left" w:pos="2940"/>
        </w:tabs>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в пункте 2.4. слова </w:t>
      </w:r>
      <w:r w:rsidR="00127831">
        <w:rPr>
          <w:rFonts w:ascii="Times New Roman" w:hAnsi="Times New Roman"/>
          <w:bCs/>
          <w:sz w:val="28"/>
          <w:szCs w:val="28"/>
        </w:rPr>
        <w:t>«</w:t>
      </w:r>
      <w:r w:rsidRPr="00F34CEE">
        <w:rPr>
          <w:rFonts w:ascii="Times New Roman" w:hAnsi="Times New Roman"/>
          <w:bCs/>
          <w:sz w:val="28"/>
          <w:szCs w:val="28"/>
        </w:rPr>
        <w:t>не менее 30 детей чабанов и оленеводов</w:t>
      </w:r>
      <w:r w:rsidR="00127831">
        <w:rPr>
          <w:rFonts w:ascii="Times New Roman" w:hAnsi="Times New Roman"/>
          <w:bCs/>
          <w:sz w:val="28"/>
          <w:szCs w:val="28"/>
        </w:rPr>
        <w:t>»</w:t>
      </w:r>
      <w:r w:rsidRPr="00F34CEE">
        <w:rPr>
          <w:rFonts w:ascii="Times New Roman" w:hAnsi="Times New Roman"/>
          <w:bCs/>
          <w:sz w:val="28"/>
          <w:szCs w:val="28"/>
        </w:rPr>
        <w:t xml:space="preserve"> заменить словами </w:t>
      </w:r>
      <w:r w:rsidR="00127831">
        <w:rPr>
          <w:rFonts w:ascii="Times New Roman" w:hAnsi="Times New Roman"/>
          <w:bCs/>
          <w:sz w:val="28"/>
          <w:szCs w:val="28"/>
        </w:rPr>
        <w:t>«</w:t>
      </w:r>
      <w:r w:rsidRPr="00F34CEE">
        <w:rPr>
          <w:rFonts w:ascii="Times New Roman" w:hAnsi="Times New Roman"/>
          <w:bCs/>
          <w:sz w:val="28"/>
          <w:szCs w:val="28"/>
        </w:rPr>
        <w:t>не менее 30 детей чабанов и 10 детей оленеводов</w:t>
      </w:r>
      <w:r w:rsidR="00127831">
        <w:rPr>
          <w:rFonts w:ascii="Times New Roman" w:hAnsi="Times New Roman"/>
          <w:bCs/>
          <w:sz w:val="28"/>
          <w:szCs w:val="28"/>
        </w:rPr>
        <w:t>»</w:t>
      </w:r>
      <w:r w:rsidRPr="00F34CEE">
        <w:rPr>
          <w:rFonts w:ascii="Times New Roman" w:hAnsi="Times New Roman"/>
          <w:bCs/>
          <w:sz w:val="28"/>
          <w:szCs w:val="28"/>
        </w:rPr>
        <w:t xml:space="preserve">; </w:t>
      </w:r>
    </w:p>
    <w:p w:rsidR="00CA4F35" w:rsidRPr="00F34CEE" w:rsidRDefault="00CA4F35"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в пункте 2.12 слова </w:t>
      </w:r>
      <w:r w:rsidR="00127831">
        <w:rPr>
          <w:rFonts w:ascii="Times New Roman" w:hAnsi="Times New Roman"/>
          <w:bCs/>
          <w:sz w:val="28"/>
          <w:szCs w:val="28"/>
        </w:rPr>
        <w:t>«</w:t>
      </w:r>
      <w:r w:rsidRPr="00F34CEE">
        <w:rPr>
          <w:rFonts w:ascii="Times New Roman" w:hAnsi="Times New Roman"/>
          <w:bCs/>
          <w:sz w:val="28"/>
          <w:szCs w:val="28"/>
        </w:rPr>
        <w:t>распоряжением Правительства</w:t>
      </w:r>
      <w:r w:rsidR="00127831">
        <w:rPr>
          <w:rFonts w:ascii="Times New Roman" w:hAnsi="Times New Roman"/>
          <w:bCs/>
          <w:sz w:val="28"/>
          <w:szCs w:val="28"/>
        </w:rPr>
        <w:t>»</w:t>
      </w:r>
      <w:r w:rsidRPr="00F34CEE">
        <w:rPr>
          <w:rFonts w:ascii="Times New Roman" w:hAnsi="Times New Roman"/>
          <w:bCs/>
          <w:sz w:val="28"/>
          <w:szCs w:val="28"/>
        </w:rPr>
        <w:t xml:space="preserve"> заменить словами </w:t>
      </w:r>
      <w:r w:rsidR="00127831">
        <w:rPr>
          <w:rFonts w:ascii="Times New Roman" w:hAnsi="Times New Roman"/>
          <w:bCs/>
          <w:sz w:val="28"/>
          <w:szCs w:val="28"/>
        </w:rPr>
        <w:t>«</w:t>
      </w:r>
      <w:r w:rsidRPr="00F34CEE">
        <w:rPr>
          <w:rFonts w:ascii="Times New Roman" w:hAnsi="Times New Roman"/>
          <w:bCs/>
          <w:sz w:val="28"/>
          <w:szCs w:val="28"/>
        </w:rPr>
        <w:t>приказом Министерства образования</w:t>
      </w:r>
      <w:r w:rsidR="00127831">
        <w:rPr>
          <w:rFonts w:ascii="Times New Roman" w:hAnsi="Times New Roman"/>
          <w:bCs/>
          <w:sz w:val="28"/>
          <w:szCs w:val="28"/>
        </w:rPr>
        <w:t>»</w:t>
      </w:r>
      <w:r w:rsidRPr="00F34CEE">
        <w:rPr>
          <w:rFonts w:ascii="Times New Roman" w:hAnsi="Times New Roman"/>
          <w:bCs/>
          <w:sz w:val="28"/>
          <w:szCs w:val="28"/>
        </w:rPr>
        <w:t xml:space="preserve">; </w:t>
      </w:r>
    </w:p>
    <w:p w:rsidR="00CA4F35" w:rsidRPr="00F34CEE" w:rsidRDefault="001523E0"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ц</w:t>
      </w:r>
      <w:r w:rsidR="00CA4F35" w:rsidRPr="00F34CEE">
        <w:rPr>
          <w:rFonts w:ascii="Times New Roman" w:hAnsi="Times New Roman"/>
          <w:bCs/>
          <w:sz w:val="28"/>
          <w:szCs w:val="28"/>
        </w:rPr>
        <w:t>) в приложении № 7 к Программе:</w:t>
      </w:r>
    </w:p>
    <w:p w:rsidR="00CA4F35" w:rsidRPr="00F34CEE" w:rsidRDefault="00CA4F35"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в пункте 2 слова </w:t>
      </w:r>
      <w:r w:rsidR="00127831">
        <w:rPr>
          <w:rFonts w:ascii="Times New Roman" w:hAnsi="Times New Roman"/>
          <w:bCs/>
          <w:sz w:val="28"/>
          <w:szCs w:val="28"/>
        </w:rPr>
        <w:t>«</w:t>
      </w:r>
      <w:r w:rsidRPr="00F34CEE">
        <w:rPr>
          <w:rFonts w:ascii="Times New Roman" w:hAnsi="Times New Roman"/>
          <w:bCs/>
          <w:sz w:val="28"/>
          <w:szCs w:val="28"/>
        </w:rPr>
        <w:t>и науки</w:t>
      </w:r>
      <w:r w:rsidR="00127831">
        <w:rPr>
          <w:rFonts w:ascii="Times New Roman" w:hAnsi="Times New Roman"/>
          <w:bCs/>
          <w:sz w:val="28"/>
          <w:szCs w:val="28"/>
        </w:rPr>
        <w:t>»</w:t>
      </w:r>
      <w:r w:rsidRPr="00F34CEE">
        <w:rPr>
          <w:rFonts w:ascii="Times New Roman" w:hAnsi="Times New Roman"/>
          <w:bCs/>
          <w:sz w:val="28"/>
          <w:szCs w:val="28"/>
        </w:rPr>
        <w:t xml:space="preserve"> исключить; </w:t>
      </w:r>
    </w:p>
    <w:p w:rsidR="00CA4F35" w:rsidRPr="00F34CEE" w:rsidRDefault="00CA4F35"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в пункте 7 слова </w:t>
      </w:r>
      <w:r w:rsidR="00127831">
        <w:rPr>
          <w:rFonts w:ascii="Times New Roman" w:hAnsi="Times New Roman"/>
          <w:bCs/>
          <w:sz w:val="28"/>
          <w:szCs w:val="28"/>
        </w:rPr>
        <w:t>«</w:t>
      </w:r>
      <w:r w:rsidRPr="00F34CEE">
        <w:rPr>
          <w:rFonts w:ascii="Times New Roman" w:hAnsi="Times New Roman"/>
          <w:bCs/>
          <w:sz w:val="28"/>
          <w:szCs w:val="28"/>
        </w:rPr>
        <w:t>и науки</w:t>
      </w:r>
      <w:r w:rsidR="00127831">
        <w:rPr>
          <w:rFonts w:ascii="Times New Roman" w:hAnsi="Times New Roman"/>
          <w:bCs/>
          <w:sz w:val="28"/>
          <w:szCs w:val="28"/>
        </w:rPr>
        <w:t>»</w:t>
      </w:r>
      <w:r w:rsidRPr="00F34CEE">
        <w:rPr>
          <w:rFonts w:ascii="Times New Roman" w:hAnsi="Times New Roman"/>
          <w:bCs/>
          <w:sz w:val="28"/>
          <w:szCs w:val="28"/>
        </w:rPr>
        <w:t xml:space="preserve"> исключить; </w:t>
      </w:r>
    </w:p>
    <w:p w:rsidR="00CA4F35" w:rsidRPr="00F34CEE" w:rsidRDefault="001523E0"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ч</w:t>
      </w:r>
      <w:r w:rsidR="00CA4F35" w:rsidRPr="00F34CEE">
        <w:rPr>
          <w:rFonts w:ascii="Times New Roman" w:hAnsi="Times New Roman"/>
          <w:bCs/>
          <w:sz w:val="28"/>
          <w:szCs w:val="28"/>
        </w:rPr>
        <w:t xml:space="preserve">) в правом верхнем углу приложения № 8 к Программе слова </w:t>
      </w:r>
      <w:r w:rsidR="00127831">
        <w:rPr>
          <w:rFonts w:ascii="Times New Roman" w:hAnsi="Times New Roman"/>
          <w:bCs/>
          <w:sz w:val="28"/>
          <w:szCs w:val="28"/>
        </w:rPr>
        <w:t>«</w:t>
      </w:r>
      <w:r w:rsidR="00CA4F35" w:rsidRPr="00F34CEE">
        <w:rPr>
          <w:rFonts w:ascii="Times New Roman" w:hAnsi="Times New Roman"/>
          <w:bCs/>
          <w:sz w:val="28"/>
          <w:szCs w:val="28"/>
        </w:rPr>
        <w:t>и науки</w:t>
      </w:r>
      <w:r w:rsidR="00127831">
        <w:rPr>
          <w:rFonts w:ascii="Times New Roman" w:hAnsi="Times New Roman"/>
          <w:bCs/>
          <w:sz w:val="28"/>
          <w:szCs w:val="28"/>
        </w:rPr>
        <w:t>»</w:t>
      </w:r>
      <w:r w:rsidR="00CA4F35" w:rsidRPr="00F34CEE">
        <w:rPr>
          <w:rFonts w:ascii="Times New Roman" w:hAnsi="Times New Roman"/>
          <w:bCs/>
          <w:sz w:val="28"/>
          <w:szCs w:val="28"/>
        </w:rPr>
        <w:t xml:space="preserve"> исключить; </w:t>
      </w:r>
    </w:p>
    <w:p w:rsidR="00CA4F35" w:rsidRPr="00F34CEE" w:rsidRDefault="001523E0"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ш</w:t>
      </w:r>
      <w:r w:rsidR="003B7647" w:rsidRPr="00F34CEE">
        <w:rPr>
          <w:rFonts w:ascii="Times New Roman" w:hAnsi="Times New Roman"/>
          <w:bCs/>
          <w:sz w:val="28"/>
          <w:szCs w:val="28"/>
        </w:rPr>
        <w:t>) в приложении № 10 к Программе:</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в правом верхнем углу слова </w:t>
      </w:r>
      <w:r w:rsidR="00127831">
        <w:rPr>
          <w:rFonts w:ascii="Times New Roman" w:hAnsi="Times New Roman"/>
          <w:bCs/>
          <w:sz w:val="28"/>
          <w:szCs w:val="28"/>
        </w:rPr>
        <w:t>«</w:t>
      </w:r>
      <w:r w:rsidRPr="00F34CEE">
        <w:rPr>
          <w:rFonts w:ascii="Times New Roman" w:hAnsi="Times New Roman"/>
          <w:bCs/>
          <w:sz w:val="28"/>
          <w:szCs w:val="28"/>
        </w:rPr>
        <w:t>и науки</w:t>
      </w:r>
      <w:r w:rsidR="00127831">
        <w:rPr>
          <w:rFonts w:ascii="Times New Roman" w:hAnsi="Times New Roman"/>
          <w:bCs/>
          <w:sz w:val="28"/>
          <w:szCs w:val="28"/>
        </w:rPr>
        <w:t>»</w:t>
      </w:r>
      <w:r w:rsidRPr="00F34CEE">
        <w:rPr>
          <w:rFonts w:ascii="Times New Roman" w:hAnsi="Times New Roman"/>
          <w:bCs/>
          <w:sz w:val="28"/>
          <w:szCs w:val="28"/>
        </w:rPr>
        <w:t xml:space="preserve"> исключить</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в пункте 1 слова </w:t>
      </w:r>
      <w:r w:rsidR="00127831">
        <w:rPr>
          <w:rFonts w:ascii="Times New Roman" w:hAnsi="Times New Roman"/>
          <w:bCs/>
          <w:sz w:val="28"/>
          <w:szCs w:val="28"/>
        </w:rPr>
        <w:t>«</w:t>
      </w:r>
      <w:r w:rsidRPr="00F34CEE">
        <w:rPr>
          <w:rFonts w:ascii="Times New Roman" w:hAnsi="Times New Roman"/>
          <w:bCs/>
          <w:sz w:val="28"/>
          <w:szCs w:val="28"/>
        </w:rPr>
        <w:t>и науки</w:t>
      </w:r>
      <w:r w:rsidR="00127831">
        <w:rPr>
          <w:rFonts w:ascii="Times New Roman" w:hAnsi="Times New Roman"/>
          <w:bCs/>
          <w:sz w:val="28"/>
          <w:szCs w:val="28"/>
        </w:rPr>
        <w:t>»</w:t>
      </w:r>
      <w:r w:rsidRPr="00F34CEE">
        <w:rPr>
          <w:rFonts w:ascii="Times New Roman" w:hAnsi="Times New Roman"/>
          <w:bCs/>
          <w:sz w:val="28"/>
          <w:szCs w:val="28"/>
        </w:rPr>
        <w:t xml:space="preserve"> исключить; </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в пункте 10 слова </w:t>
      </w:r>
      <w:r w:rsidR="00127831">
        <w:rPr>
          <w:rFonts w:ascii="Times New Roman" w:hAnsi="Times New Roman"/>
          <w:bCs/>
          <w:sz w:val="28"/>
          <w:szCs w:val="28"/>
        </w:rPr>
        <w:t>«</w:t>
      </w:r>
      <w:r w:rsidRPr="00F34CEE">
        <w:rPr>
          <w:rFonts w:ascii="Times New Roman" w:hAnsi="Times New Roman"/>
          <w:bCs/>
          <w:sz w:val="28"/>
          <w:szCs w:val="28"/>
        </w:rPr>
        <w:t>и науки</w:t>
      </w:r>
      <w:r w:rsidR="00127831">
        <w:rPr>
          <w:rFonts w:ascii="Times New Roman" w:hAnsi="Times New Roman"/>
          <w:bCs/>
          <w:sz w:val="28"/>
          <w:szCs w:val="28"/>
        </w:rPr>
        <w:t>»</w:t>
      </w:r>
      <w:r w:rsidRPr="00F34CEE">
        <w:rPr>
          <w:rFonts w:ascii="Times New Roman" w:hAnsi="Times New Roman"/>
          <w:bCs/>
          <w:sz w:val="28"/>
          <w:szCs w:val="28"/>
        </w:rPr>
        <w:t xml:space="preserve"> исключить; </w:t>
      </w:r>
    </w:p>
    <w:p w:rsidR="003B7647" w:rsidRPr="00F34CEE" w:rsidRDefault="001523E0"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щ</w:t>
      </w:r>
      <w:r w:rsidR="003B7647" w:rsidRPr="00F34CEE">
        <w:rPr>
          <w:rFonts w:ascii="Times New Roman" w:hAnsi="Times New Roman"/>
          <w:bCs/>
          <w:sz w:val="28"/>
          <w:szCs w:val="28"/>
        </w:rPr>
        <w:t xml:space="preserve">) в правом верхнем углу приложения № 11 к Программе слова </w:t>
      </w:r>
      <w:r w:rsidR="00127831">
        <w:rPr>
          <w:rFonts w:ascii="Times New Roman" w:hAnsi="Times New Roman"/>
          <w:bCs/>
          <w:sz w:val="28"/>
          <w:szCs w:val="28"/>
        </w:rPr>
        <w:t>«</w:t>
      </w:r>
      <w:r w:rsidR="003B7647" w:rsidRPr="00F34CEE">
        <w:rPr>
          <w:rFonts w:ascii="Times New Roman" w:hAnsi="Times New Roman"/>
          <w:bCs/>
          <w:sz w:val="28"/>
          <w:szCs w:val="28"/>
        </w:rPr>
        <w:t>и науки</w:t>
      </w:r>
      <w:r w:rsidR="00127831">
        <w:rPr>
          <w:rFonts w:ascii="Times New Roman" w:hAnsi="Times New Roman"/>
          <w:bCs/>
          <w:sz w:val="28"/>
          <w:szCs w:val="28"/>
        </w:rPr>
        <w:t>»</w:t>
      </w:r>
      <w:r w:rsidR="003B7647" w:rsidRPr="00F34CEE">
        <w:rPr>
          <w:rFonts w:ascii="Times New Roman" w:hAnsi="Times New Roman"/>
          <w:bCs/>
          <w:sz w:val="28"/>
          <w:szCs w:val="28"/>
        </w:rPr>
        <w:t xml:space="preserve"> исключить; </w:t>
      </w:r>
    </w:p>
    <w:p w:rsidR="003B7647" w:rsidRPr="00F34CEE" w:rsidRDefault="001523E0"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э</w:t>
      </w:r>
      <w:r w:rsidR="003B7647" w:rsidRPr="00F34CEE">
        <w:rPr>
          <w:rFonts w:ascii="Times New Roman" w:hAnsi="Times New Roman"/>
          <w:bCs/>
          <w:sz w:val="28"/>
          <w:szCs w:val="28"/>
        </w:rPr>
        <w:t xml:space="preserve">) дополнить приложением № 12 следующего содержания: </w:t>
      </w:r>
    </w:p>
    <w:p w:rsidR="005A4C19" w:rsidRDefault="005A4C19" w:rsidP="005A4C19">
      <w:pPr>
        <w:spacing w:after="0" w:line="360" w:lineRule="atLeast"/>
        <w:ind w:left="5387"/>
        <w:contextualSpacing/>
        <w:jc w:val="center"/>
        <w:rPr>
          <w:rFonts w:ascii="Times New Roman" w:hAnsi="Times New Roman"/>
          <w:bCs/>
          <w:sz w:val="28"/>
          <w:szCs w:val="28"/>
        </w:rPr>
      </w:pPr>
    </w:p>
    <w:p w:rsidR="003B7647" w:rsidRPr="005A4C19" w:rsidRDefault="00127831" w:rsidP="005A4C19">
      <w:pPr>
        <w:spacing w:after="0" w:line="360" w:lineRule="atLeast"/>
        <w:ind w:left="5387"/>
        <w:contextualSpacing/>
        <w:jc w:val="center"/>
        <w:rPr>
          <w:rFonts w:ascii="Times New Roman" w:hAnsi="Times New Roman"/>
          <w:bCs/>
          <w:sz w:val="28"/>
          <w:szCs w:val="28"/>
        </w:rPr>
      </w:pPr>
      <w:r w:rsidRPr="005A4C19">
        <w:rPr>
          <w:rFonts w:ascii="Times New Roman" w:hAnsi="Times New Roman"/>
          <w:bCs/>
          <w:sz w:val="28"/>
          <w:szCs w:val="28"/>
        </w:rPr>
        <w:t>«</w:t>
      </w:r>
      <w:r w:rsidR="003B7647" w:rsidRPr="005A4C19">
        <w:rPr>
          <w:rFonts w:ascii="Times New Roman" w:hAnsi="Times New Roman"/>
          <w:bCs/>
          <w:sz w:val="28"/>
          <w:szCs w:val="28"/>
        </w:rPr>
        <w:t>Приложение № 12</w:t>
      </w:r>
    </w:p>
    <w:p w:rsidR="003B7647" w:rsidRPr="005A4C19" w:rsidRDefault="003B7647" w:rsidP="005A4C19">
      <w:pPr>
        <w:spacing w:after="0" w:line="360" w:lineRule="atLeast"/>
        <w:ind w:left="5387"/>
        <w:contextualSpacing/>
        <w:jc w:val="center"/>
        <w:rPr>
          <w:rFonts w:ascii="Times New Roman" w:hAnsi="Times New Roman"/>
          <w:bCs/>
          <w:sz w:val="28"/>
          <w:szCs w:val="28"/>
        </w:rPr>
      </w:pPr>
      <w:r w:rsidRPr="005A4C19">
        <w:rPr>
          <w:rFonts w:ascii="Times New Roman" w:hAnsi="Times New Roman"/>
          <w:bCs/>
          <w:sz w:val="28"/>
          <w:szCs w:val="28"/>
        </w:rPr>
        <w:t>к государственной программе</w:t>
      </w:r>
    </w:p>
    <w:p w:rsidR="005A4C19" w:rsidRDefault="003B7647" w:rsidP="005A4C19">
      <w:pPr>
        <w:spacing w:after="0" w:line="360" w:lineRule="atLeast"/>
        <w:ind w:left="5387"/>
        <w:contextualSpacing/>
        <w:jc w:val="center"/>
        <w:rPr>
          <w:rFonts w:ascii="Times New Roman" w:hAnsi="Times New Roman"/>
          <w:bCs/>
          <w:sz w:val="28"/>
          <w:szCs w:val="28"/>
        </w:rPr>
      </w:pPr>
      <w:r w:rsidRPr="005A4C19">
        <w:rPr>
          <w:rFonts w:ascii="Times New Roman" w:hAnsi="Times New Roman"/>
          <w:bCs/>
          <w:sz w:val="28"/>
          <w:szCs w:val="28"/>
        </w:rPr>
        <w:t>Республики Тыва</w:t>
      </w:r>
      <w:r w:rsidR="005A4C19">
        <w:rPr>
          <w:rFonts w:ascii="Times New Roman" w:hAnsi="Times New Roman"/>
          <w:bCs/>
          <w:sz w:val="28"/>
          <w:szCs w:val="28"/>
        </w:rPr>
        <w:t xml:space="preserve"> </w:t>
      </w:r>
      <w:r w:rsidR="00127831" w:rsidRPr="005A4C19">
        <w:rPr>
          <w:rFonts w:ascii="Times New Roman" w:hAnsi="Times New Roman"/>
          <w:bCs/>
          <w:sz w:val="28"/>
          <w:szCs w:val="28"/>
        </w:rPr>
        <w:t>«</w:t>
      </w:r>
      <w:r w:rsidRPr="005A4C19">
        <w:rPr>
          <w:rFonts w:ascii="Times New Roman" w:hAnsi="Times New Roman"/>
          <w:bCs/>
          <w:sz w:val="28"/>
          <w:szCs w:val="28"/>
        </w:rPr>
        <w:t xml:space="preserve">Развитие </w:t>
      </w:r>
    </w:p>
    <w:p w:rsidR="003B7647" w:rsidRPr="005A4C19" w:rsidRDefault="003B7647" w:rsidP="005A4C19">
      <w:pPr>
        <w:spacing w:after="0" w:line="360" w:lineRule="atLeast"/>
        <w:ind w:left="5387"/>
        <w:contextualSpacing/>
        <w:jc w:val="center"/>
        <w:rPr>
          <w:rFonts w:ascii="Times New Roman" w:hAnsi="Times New Roman"/>
          <w:bCs/>
          <w:sz w:val="28"/>
          <w:szCs w:val="28"/>
        </w:rPr>
      </w:pPr>
      <w:r w:rsidRPr="005A4C19">
        <w:rPr>
          <w:rFonts w:ascii="Times New Roman" w:hAnsi="Times New Roman"/>
          <w:bCs/>
          <w:sz w:val="28"/>
          <w:szCs w:val="28"/>
        </w:rPr>
        <w:t>образования</w:t>
      </w:r>
      <w:r w:rsidR="005A4C19">
        <w:rPr>
          <w:rFonts w:ascii="Times New Roman" w:hAnsi="Times New Roman"/>
          <w:bCs/>
          <w:sz w:val="28"/>
          <w:szCs w:val="28"/>
        </w:rPr>
        <w:t xml:space="preserve"> </w:t>
      </w:r>
      <w:r w:rsidRPr="005A4C19">
        <w:rPr>
          <w:rFonts w:ascii="Times New Roman" w:hAnsi="Times New Roman"/>
          <w:bCs/>
          <w:sz w:val="28"/>
          <w:szCs w:val="28"/>
        </w:rPr>
        <w:t>на 2014-2025 годы</w:t>
      </w:r>
    </w:p>
    <w:p w:rsidR="00850B2A" w:rsidRPr="005A4C19" w:rsidRDefault="00850B2A" w:rsidP="005A4C19">
      <w:pPr>
        <w:spacing w:after="0" w:line="360" w:lineRule="atLeast"/>
        <w:ind w:left="5387"/>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П</w:t>
      </w:r>
      <w:r w:rsidR="005A4C19">
        <w:rPr>
          <w:rFonts w:ascii="Times New Roman" w:hAnsi="Times New Roman"/>
          <w:bCs/>
          <w:sz w:val="28"/>
          <w:szCs w:val="28"/>
        </w:rPr>
        <w:t xml:space="preserve"> </w:t>
      </w:r>
      <w:r w:rsidRPr="00F34CEE">
        <w:rPr>
          <w:rFonts w:ascii="Times New Roman" w:hAnsi="Times New Roman"/>
          <w:bCs/>
          <w:sz w:val="28"/>
          <w:szCs w:val="28"/>
        </w:rPr>
        <w:t>О</w:t>
      </w:r>
      <w:r w:rsidR="005A4C19">
        <w:rPr>
          <w:rFonts w:ascii="Times New Roman" w:hAnsi="Times New Roman"/>
          <w:bCs/>
          <w:sz w:val="28"/>
          <w:szCs w:val="28"/>
        </w:rPr>
        <w:t xml:space="preserve"> </w:t>
      </w:r>
      <w:r w:rsidRPr="00F34CEE">
        <w:rPr>
          <w:rFonts w:ascii="Times New Roman" w:hAnsi="Times New Roman"/>
          <w:bCs/>
          <w:sz w:val="28"/>
          <w:szCs w:val="28"/>
        </w:rPr>
        <w:t>Р</w:t>
      </w:r>
      <w:r w:rsidR="005A4C19">
        <w:rPr>
          <w:rFonts w:ascii="Times New Roman" w:hAnsi="Times New Roman"/>
          <w:bCs/>
          <w:sz w:val="28"/>
          <w:szCs w:val="28"/>
        </w:rPr>
        <w:t xml:space="preserve"> </w:t>
      </w:r>
      <w:r w:rsidRPr="00F34CEE">
        <w:rPr>
          <w:rFonts w:ascii="Times New Roman" w:hAnsi="Times New Roman"/>
          <w:bCs/>
          <w:sz w:val="28"/>
          <w:szCs w:val="28"/>
        </w:rPr>
        <w:t>Я</w:t>
      </w:r>
      <w:r w:rsidR="005A4C19">
        <w:rPr>
          <w:rFonts w:ascii="Times New Roman" w:hAnsi="Times New Roman"/>
          <w:bCs/>
          <w:sz w:val="28"/>
          <w:szCs w:val="28"/>
        </w:rPr>
        <w:t xml:space="preserve"> </w:t>
      </w:r>
      <w:r w:rsidRPr="00F34CEE">
        <w:rPr>
          <w:rFonts w:ascii="Times New Roman" w:hAnsi="Times New Roman"/>
          <w:bCs/>
          <w:sz w:val="28"/>
          <w:szCs w:val="28"/>
        </w:rPr>
        <w:t>Д</w:t>
      </w:r>
      <w:r w:rsidR="005A4C19">
        <w:rPr>
          <w:rFonts w:ascii="Times New Roman" w:hAnsi="Times New Roman"/>
          <w:bCs/>
          <w:sz w:val="28"/>
          <w:szCs w:val="28"/>
        </w:rPr>
        <w:t xml:space="preserve"> </w:t>
      </w:r>
      <w:r w:rsidRPr="00F34CEE">
        <w:rPr>
          <w:rFonts w:ascii="Times New Roman" w:hAnsi="Times New Roman"/>
          <w:bCs/>
          <w:sz w:val="28"/>
          <w:szCs w:val="28"/>
        </w:rPr>
        <w:t>О</w:t>
      </w:r>
      <w:r w:rsidR="005A4C19">
        <w:rPr>
          <w:rFonts w:ascii="Times New Roman" w:hAnsi="Times New Roman"/>
          <w:bCs/>
          <w:sz w:val="28"/>
          <w:szCs w:val="28"/>
        </w:rPr>
        <w:t xml:space="preserve"> </w:t>
      </w:r>
      <w:r w:rsidRPr="00F34CEE">
        <w:rPr>
          <w:rFonts w:ascii="Times New Roman" w:hAnsi="Times New Roman"/>
          <w:bCs/>
          <w:sz w:val="28"/>
          <w:szCs w:val="28"/>
        </w:rPr>
        <w:t>К</w:t>
      </w:r>
    </w:p>
    <w:p w:rsidR="005A4C19"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 xml:space="preserve">предоставления и распределения субсидий </w:t>
      </w:r>
    </w:p>
    <w:p w:rsidR="005A4C19"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местным</w:t>
      </w:r>
      <w:r w:rsidR="005A4C19">
        <w:rPr>
          <w:rFonts w:ascii="Times New Roman" w:hAnsi="Times New Roman"/>
          <w:bCs/>
          <w:sz w:val="28"/>
          <w:szCs w:val="28"/>
        </w:rPr>
        <w:t xml:space="preserve"> </w:t>
      </w:r>
      <w:r w:rsidRPr="00F34CEE">
        <w:rPr>
          <w:rFonts w:ascii="Times New Roman" w:hAnsi="Times New Roman"/>
          <w:bCs/>
          <w:sz w:val="28"/>
          <w:szCs w:val="28"/>
        </w:rPr>
        <w:t>бюджетам</w:t>
      </w:r>
      <w:r w:rsidR="005A4C19">
        <w:rPr>
          <w:rFonts w:ascii="Times New Roman" w:hAnsi="Times New Roman"/>
          <w:bCs/>
          <w:sz w:val="28"/>
          <w:szCs w:val="28"/>
        </w:rPr>
        <w:t xml:space="preserve"> </w:t>
      </w:r>
      <w:r w:rsidRPr="00F34CEE">
        <w:rPr>
          <w:rFonts w:ascii="Times New Roman" w:hAnsi="Times New Roman"/>
          <w:bCs/>
          <w:sz w:val="28"/>
          <w:szCs w:val="28"/>
        </w:rPr>
        <w:t xml:space="preserve">из республиканского бюджета </w:t>
      </w:r>
    </w:p>
    <w:p w:rsidR="005A4C19"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Республики Тыва</w:t>
      </w:r>
      <w:r w:rsidR="005A4C19">
        <w:rPr>
          <w:rFonts w:ascii="Times New Roman" w:hAnsi="Times New Roman"/>
          <w:bCs/>
          <w:sz w:val="28"/>
          <w:szCs w:val="28"/>
        </w:rPr>
        <w:t xml:space="preserve"> </w:t>
      </w:r>
      <w:r w:rsidRPr="00F34CEE">
        <w:rPr>
          <w:rFonts w:ascii="Times New Roman" w:hAnsi="Times New Roman"/>
          <w:bCs/>
          <w:sz w:val="28"/>
          <w:szCs w:val="28"/>
        </w:rPr>
        <w:t xml:space="preserve">на </w:t>
      </w:r>
      <w:proofErr w:type="spellStart"/>
      <w:r w:rsidRPr="00F34CEE">
        <w:rPr>
          <w:rFonts w:ascii="Times New Roman" w:hAnsi="Times New Roman"/>
          <w:bCs/>
          <w:sz w:val="28"/>
          <w:szCs w:val="28"/>
        </w:rPr>
        <w:t>софинансирование</w:t>
      </w:r>
      <w:proofErr w:type="spellEnd"/>
      <w:r w:rsidRPr="00F34CEE">
        <w:rPr>
          <w:rFonts w:ascii="Times New Roman" w:hAnsi="Times New Roman"/>
          <w:bCs/>
          <w:sz w:val="28"/>
          <w:szCs w:val="28"/>
        </w:rPr>
        <w:t xml:space="preserve"> расходов </w:t>
      </w:r>
    </w:p>
    <w:p w:rsidR="005A4C19"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по содержанию имущества</w:t>
      </w:r>
      <w:r w:rsidR="005A4C19">
        <w:rPr>
          <w:rFonts w:ascii="Times New Roman" w:hAnsi="Times New Roman"/>
          <w:bCs/>
          <w:sz w:val="28"/>
          <w:szCs w:val="28"/>
        </w:rPr>
        <w:t xml:space="preserve"> </w:t>
      </w:r>
      <w:r w:rsidRPr="00F34CEE">
        <w:rPr>
          <w:rFonts w:ascii="Times New Roman" w:hAnsi="Times New Roman"/>
          <w:bCs/>
          <w:sz w:val="28"/>
          <w:szCs w:val="28"/>
        </w:rPr>
        <w:t xml:space="preserve">образовательных </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организаций Республики Тыва</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1. Общие положения</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1.1. Настоящий Порядок </w:t>
      </w:r>
      <w:bookmarkStart w:id="16" w:name="_Hlk131157939"/>
      <w:r w:rsidRPr="00F34CEE">
        <w:rPr>
          <w:rFonts w:ascii="Times New Roman" w:hAnsi="Times New Roman"/>
          <w:bCs/>
          <w:sz w:val="28"/>
          <w:szCs w:val="28"/>
        </w:rPr>
        <w:t xml:space="preserve">предоставления и распределения субсидий местным бюджетам из республиканского бюджета Республики Тыва на </w:t>
      </w:r>
      <w:proofErr w:type="spellStart"/>
      <w:r w:rsidRPr="00F34CEE">
        <w:rPr>
          <w:rFonts w:ascii="Times New Roman" w:hAnsi="Times New Roman"/>
          <w:bCs/>
          <w:sz w:val="28"/>
          <w:szCs w:val="28"/>
        </w:rPr>
        <w:t>софинансирование</w:t>
      </w:r>
      <w:proofErr w:type="spellEnd"/>
      <w:r w:rsidRPr="00F34CEE">
        <w:rPr>
          <w:rFonts w:ascii="Times New Roman" w:hAnsi="Times New Roman"/>
          <w:bCs/>
          <w:sz w:val="28"/>
          <w:szCs w:val="28"/>
        </w:rPr>
        <w:t xml:space="preserve"> расходов по содержанию имущества образовательных организаций Республики Тыва </w:t>
      </w:r>
      <w:bookmarkEnd w:id="16"/>
      <w:r w:rsidR="005A4C19">
        <w:rPr>
          <w:rFonts w:ascii="Times New Roman" w:hAnsi="Times New Roman"/>
          <w:bCs/>
          <w:sz w:val="28"/>
          <w:szCs w:val="28"/>
        </w:rPr>
        <w:t>(далее –</w:t>
      </w:r>
      <w:r w:rsidRPr="00F34CEE">
        <w:rPr>
          <w:rFonts w:ascii="Times New Roman" w:hAnsi="Times New Roman"/>
          <w:bCs/>
          <w:sz w:val="28"/>
          <w:szCs w:val="28"/>
        </w:rPr>
        <w:t xml:space="preserve"> Порядок) разработан в соответствии со статьей 139 Бюджетного кодекса Российской Федерации и определяет целевое назначение, условия и порядок предоставления и расходования в очередном финансовом году и плановом периоде субсидий бюджетам муниципальных районов (городских округов) Республики Тыва (далее </w:t>
      </w:r>
      <w:r w:rsidR="005A4C19">
        <w:rPr>
          <w:rFonts w:ascii="Times New Roman" w:hAnsi="Times New Roman"/>
          <w:bCs/>
          <w:sz w:val="28"/>
          <w:szCs w:val="28"/>
        </w:rPr>
        <w:t>–</w:t>
      </w:r>
      <w:r w:rsidRPr="00F34CEE">
        <w:rPr>
          <w:rFonts w:ascii="Times New Roman" w:hAnsi="Times New Roman"/>
          <w:bCs/>
          <w:sz w:val="28"/>
          <w:szCs w:val="28"/>
        </w:rPr>
        <w:t xml:space="preserve"> муниципальные образования) из республиканского бюджета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lastRenderedPageBreak/>
        <w:t xml:space="preserve">1.2. Субсидии предоставляются в целях </w:t>
      </w:r>
      <w:proofErr w:type="spellStart"/>
      <w:r w:rsidRPr="00F34CEE">
        <w:rPr>
          <w:rFonts w:ascii="Times New Roman" w:hAnsi="Times New Roman"/>
          <w:bCs/>
          <w:sz w:val="28"/>
          <w:szCs w:val="28"/>
        </w:rPr>
        <w:t>софинансирования</w:t>
      </w:r>
      <w:proofErr w:type="spellEnd"/>
      <w:r w:rsidRPr="00F34CEE">
        <w:rPr>
          <w:rFonts w:ascii="Times New Roman" w:hAnsi="Times New Roman"/>
          <w:bCs/>
          <w:sz w:val="28"/>
          <w:szCs w:val="28"/>
        </w:rPr>
        <w:t xml:space="preserve"> расходов по содержанию имущества образовательных организаций Республики Тыва в рамках мероприятий по обеспечению антитеррористической защищенности объектов (территорий), а также на обеспечение горюче-смазочными материалами автобусов в пределах лимитов бюджетных обязательств, предусмотренных законом о республиканском бюджете Республики Тыва на соответствующий финансовый год и плановый период.</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В рамках обеспечения антитеррористической защищенности объектов (территорий), субсидии предоставляются на осуществление следующих мероприятий в зависимости от категории опасности объектов (территорий):</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w:t>
      </w:r>
      <w:r w:rsidR="00127831">
        <w:rPr>
          <w:rFonts w:ascii="Times New Roman" w:hAnsi="Times New Roman"/>
          <w:bCs/>
          <w:sz w:val="28"/>
          <w:szCs w:val="28"/>
        </w:rPr>
        <w:t>«</w:t>
      </w:r>
      <w:r w:rsidRPr="00F34CEE">
        <w:rPr>
          <w:rFonts w:ascii="Times New Roman" w:hAnsi="Times New Roman"/>
          <w:bCs/>
          <w:sz w:val="28"/>
          <w:szCs w:val="28"/>
        </w:rPr>
        <w:t>112</w:t>
      </w:r>
      <w:r w:rsidR="00127831">
        <w:rPr>
          <w:rFonts w:ascii="Times New Roman" w:hAnsi="Times New Roman"/>
          <w:bCs/>
          <w:sz w:val="28"/>
          <w:szCs w:val="28"/>
        </w:rPr>
        <w:t>»</w:t>
      </w:r>
      <w:r w:rsidRPr="00F34CEE">
        <w:rPr>
          <w:rFonts w:ascii="Times New Roman" w:hAnsi="Times New Roman"/>
          <w:bCs/>
          <w:sz w:val="28"/>
          <w:szCs w:val="28"/>
        </w:rPr>
        <w:t xml:space="preserve"> и поддержание их в исправном состоянии;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оснащение объектов (территорий) системой наружного освещения;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оснащение объектов (территорий) системами видеонаблюдения, охранной сигнализации;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оснащение объектов (территорий) стационарными или ручными металлоискателями.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 оснащение въездов на объект (территорию) средствами снижения скорости и (или) </w:t>
      </w:r>
      <w:proofErr w:type="spellStart"/>
      <w:r w:rsidRPr="00F34CEE">
        <w:rPr>
          <w:rFonts w:ascii="Times New Roman" w:hAnsi="Times New Roman"/>
          <w:bCs/>
          <w:sz w:val="28"/>
          <w:szCs w:val="28"/>
        </w:rPr>
        <w:t>противотаранными</w:t>
      </w:r>
      <w:proofErr w:type="spellEnd"/>
      <w:r w:rsidRPr="00F34CEE">
        <w:rPr>
          <w:rFonts w:ascii="Times New Roman" w:hAnsi="Times New Roman"/>
          <w:bCs/>
          <w:sz w:val="28"/>
          <w:szCs w:val="28"/>
        </w:rPr>
        <w:t xml:space="preserve"> устройствами.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Наименование мероприятия по обеспечению антитеррористической защищенности объектов (территорий) определяются в соглашении о предоставлении субсидии, заключенном между Министерством образования Республики Тыва и муниципальным образованием. </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1.3. Субсидии из республиканского бюджета Республики Тыва (далее </w:t>
      </w:r>
      <w:r w:rsidR="005A4C19">
        <w:rPr>
          <w:rFonts w:ascii="Times New Roman" w:hAnsi="Times New Roman"/>
          <w:bCs/>
          <w:sz w:val="28"/>
          <w:szCs w:val="28"/>
        </w:rPr>
        <w:t>–</w:t>
      </w:r>
      <w:r w:rsidRPr="00F34CEE">
        <w:rPr>
          <w:rFonts w:ascii="Times New Roman" w:hAnsi="Times New Roman"/>
          <w:bCs/>
          <w:sz w:val="28"/>
          <w:szCs w:val="28"/>
        </w:rPr>
        <w:t xml:space="preserve"> субсидии) формируются за счет собственных доходов в составе расходов республиканского бюджета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lastRenderedPageBreak/>
        <w:t xml:space="preserve">1.4. Субсидии предоставляются главному распорядителю бюджетных средств (далее </w:t>
      </w:r>
      <w:r w:rsidR="005A4C19">
        <w:rPr>
          <w:rFonts w:ascii="Times New Roman" w:hAnsi="Times New Roman"/>
          <w:bCs/>
          <w:sz w:val="28"/>
          <w:szCs w:val="28"/>
        </w:rPr>
        <w:t>–</w:t>
      </w:r>
      <w:r w:rsidRPr="00F34CEE">
        <w:rPr>
          <w:rFonts w:ascii="Times New Roman" w:hAnsi="Times New Roman"/>
          <w:bCs/>
          <w:sz w:val="28"/>
          <w:szCs w:val="28"/>
        </w:rPr>
        <w:t xml:space="preserve"> ГРБС) согласно сводной бюджетной росписи республиканского бюджета Республики Тыва и утвержденным лимитам бюджетных обязательств на очередной финансовый год и плановый период.</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1.5. Уведомления о бюджетных ассигнованиях доводятся до органов местного самоуправления муниципальных образований (далее </w:t>
      </w:r>
      <w:r w:rsidR="005A4C19">
        <w:rPr>
          <w:rFonts w:ascii="Times New Roman" w:hAnsi="Times New Roman"/>
          <w:bCs/>
          <w:sz w:val="28"/>
          <w:szCs w:val="28"/>
        </w:rPr>
        <w:t>–</w:t>
      </w:r>
      <w:r w:rsidRPr="00F34CEE">
        <w:rPr>
          <w:rFonts w:ascii="Times New Roman" w:hAnsi="Times New Roman"/>
          <w:bCs/>
          <w:sz w:val="28"/>
          <w:szCs w:val="28"/>
        </w:rPr>
        <w:t xml:space="preserve"> органы местного самоуправления) в соответствии с порядком составления и ведения сводной бюджетной росписи республиканского бюджета Республики Тыва и бюджетных росписей ГРБС.</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1.6. Субсидии предоставляются в пределах объема бюджетных средств, предусмотренных на эти цели законом Республики Тыва о республиканском бюджете Республики Тыва на очередной финансовый год и плановый период, и лимитов бюджетных обязательств, утвержденных в установленном порядке Министерству образования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1.7. Уровень </w:t>
      </w:r>
      <w:proofErr w:type="spellStart"/>
      <w:r w:rsidRPr="00F34CEE">
        <w:rPr>
          <w:rFonts w:ascii="Times New Roman" w:hAnsi="Times New Roman"/>
          <w:bCs/>
          <w:sz w:val="28"/>
          <w:szCs w:val="28"/>
        </w:rPr>
        <w:t>софинансирования</w:t>
      </w:r>
      <w:proofErr w:type="spellEnd"/>
      <w:r w:rsidRPr="00F34CEE">
        <w:rPr>
          <w:rFonts w:ascii="Times New Roman" w:hAnsi="Times New Roman"/>
          <w:bCs/>
          <w:sz w:val="28"/>
          <w:szCs w:val="28"/>
        </w:rPr>
        <w:t xml:space="preserve">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1.8. Органы местного самоуправления ежемесячно, не позднее 10-го числа месяца, следующего за отчетным, если иное не предусмотрено условиями и порядком предоставления, представляют ГРБС отчет о расходовании указанных средств.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1.9. В течение 4 рабочих дней после представления органами местного самоуправления указанных в части 1.8 настоящего Порядка документов ГРБС проводится их камеральная проверка и составляется сводный отчет по соответствующим расходам. Затем ГРБС формируется заявка на финансирование, которая представляется в установленные сроки в Министерство финансов Республики Тыва для последующего включения расходных обязательств к финансированию в сводный кассовый план на очередной месяц.</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Не использованные по состоянию на 1 января очередного финансового года остатки субсидий подлежат возврату в республиканский бюджет Республики Тыва в порядке, установленном Министерством финансов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1.10. Ответственность за нецелевое использование полученных субсидий, а также за достоверность представляемых сведений о расходах несут органы местного самоуправления. В случае использования субсидий не по целевому назначению соответствующие средства подлежат возврату в республиканский бюджет Республики Тыва в порядке, установленном Министерством финансов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1.11. Контроль за целевым и эффективным использованием субсидий осуществляется ГРБС и Службой по финансово-бюджетному надзору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1.12. </w:t>
      </w:r>
      <w:r w:rsidR="006018F7" w:rsidRPr="00F34CEE">
        <w:rPr>
          <w:rFonts w:ascii="Times New Roman" w:hAnsi="Times New Roman"/>
          <w:bCs/>
          <w:sz w:val="28"/>
          <w:szCs w:val="28"/>
        </w:rPr>
        <w:t>Критерием отбора получателей субсидии является наличие потребности в финансовом обеспечении мероприятий по обеспечению антитеррористической защищенности объектов (территорий) и горюче-смазочных материалов автобусов</w:t>
      </w:r>
      <w:r w:rsidRPr="00F34CEE">
        <w:rPr>
          <w:rFonts w:ascii="Times New Roman" w:hAnsi="Times New Roman"/>
          <w:bCs/>
          <w:sz w:val="28"/>
          <w:szCs w:val="28"/>
        </w:rPr>
        <w:t>.</w:t>
      </w:r>
    </w:p>
    <w:p w:rsidR="003B7647" w:rsidRPr="00F34CEE" w:rsidRDefault="003B7647" w:rsidP="005A4C19">
      <w:pPr>
        <w:spacing w:after="0" w:line="360" w:lineRule="atLeast"/>
        <w:contextualSpacing/>
        <w:jc w:val="both"/>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2. Условия и порядок предоставления</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и расходования субсидий</w:t>
      </w:r>
    </w:p>
    <w:p w:rsidR="003B7647" w:rsidRPr="00F34CEE" w:rsidRDefault="003B7647" w:rsidP="005A4C19">
      <w:pPr>
        <w:spacing w:after="0" w:line="360" w:lineRule="atLeast"/>
        <w:contextualSpacing/>
        <w:jc w:val="both"/>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2.1. </w:t>
      </w:r>
      <w:r w:rsidR="006018F7" w:rsidRPr="00F34CEE">
        <w:rPr>
          <w:rFonts w:ascii="Times New Roman" w:hAnsi="Times New Roman"/>
          <w:bCs/>
          <w:sz w:val="28"/>
          <w:szCs w:val="28"/>
        </w:rPr>
        <w:t xml:space="preserve">Субсидии бюджетам муниципальных образований Республики Тыва предоставляются на </w:t>
      </w:r>
      <w:proofErr w:type="spellStart"/>
      <w:r w:rsidR="006018F7" w:rsidRPr="00F34CEE">
        <w:rPr>
          <w:rFonts w:ascii="Times New Roman" w:hAnsi="Times New Roman"/>
          <w:bCs/>
          <w:sz w:val="28"/>
          <w:szCs w:val="28"/>
        </w:rPr>
        <w:t>софинансирование</w:t>
      </w:r>
      <w:proofErr w:type="spellEnd"/>
      <w:r w:rsidR="006018F7" w:rsidRPr="00F34CEE">
        <w:rPr>
          <w:rFonts w:ascii="Times New Roman" w:hAnsi="Times New Roman"/>
          <w:bCs/>
          <w:sz w:val="28"/>
          <w:szCs w:val="28"/>
        </w:rPr>
        <w:t xml:space="preserve"> расходов по содержанию имущества образовательных организаций Республики Тыва в рамках мероприятий по обеспечению антитеррористической защищенности объектов (территорий), а также обеспечение горюче-смазочными материалами автобусов в пределах лимитов бюджетных обязательств, предусмотренных законом о республиканском бюджете Республики Тыва на соответствующий финансовый год и плановый период</w:t>
      </w:r>
      <w:r w:rsidRPr="00F34CEE">
        <w:rPr>
          <w:rFonts w:ascii="Times New Roman" w:hAnsi="Times New Roman"/>
          <w:bCs/>
          <w:sz w:val="28"/>
          <w:szCs w:val="28"/>
        </w:rPr>
        <w:t>.</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2.2. Условиями предоставления субсидий бюджетам муниципальных образований Республики Тыва (далее </w:t>
      </w:r>
      <w:r w:rsidR="005A4C19">
        <w:rPr>
          <w:rFonts w:ascii="Times New Roman" w:hAnsi="Times New Roman"/>
          <w:bCs/>
          <w:sz w:val="28"/>
          <w:szCs w:val="28"/>
        </w:rPr>
        <w:t>–</w:t>
      </w:r>
      <w:r w:rsidRPr="00F34CEE">
        <w:rPr>
          <w:rFonts w:ascii="Times New Roman" w:hAnsi="Times New Roman"/>
          <w:bCs/>
          <w:sz w:val="28"/>
          <w:szCs w:val="28"/>
        </w:rPr>
        <w:t xml:space="preserve"> местные бюджеты) являются: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а) соблюдение органами местного самоуправления бюджетных законодательств Российской Федерации и Республики Тыва;</w:t>
      </w:r>
    </w:p>
    <w:p w:rsidR="003B7647" w:rsidRPr="00F34CEE" w:rsidRDefault="006018F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sz w:val="28"/>
          <w:szCs w:val="28"/>
        </w:rPr>
        <w:t xml:space="preserve">б) наличие потребности в финансовом обеспечении мероприятий по обеспечению антитеррористической защищенности объектов (территорий) и горюче-смазочных материалов автобусов; </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в) наличие соглашения о предоставлении субсидии, заключенного между Министерством образования Республики Тыва и муниципальным образованием, в соответствии с пунктом 2.3 настоящего Порядка и типовой формой, утвержденной Министерством финансов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2.3. В соглашении о предоставлении субсидии в обязательном порядке должны быть предусмотрены:</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а) размер субсидии, предоставляемой бюджету муниципального образования из республиканского бюджета Республики Тыва на </w:t>
      </w:r>
      <w:proofErr w:type="spellStart"/>
      <w:r w:rsidRPr="00F34CEE">
        <w:rPr>
          <w:rFonts w:ascii="Times New Roman" w:hAnsi="Times New Roman"/>
          <w:bCs/>
          <w:sz w:val="28"/>
          <w:szCs w:val="28"/>
        </w:rPr>
        <w:t>софинансирование</w:t>
      </w:r>
      <w:proofErr w:type="spellEnd"/>
      <w:r w:rsidRPr="00F34CEE">
        <w:rPr>
          <w:rFonts w:ascii="Times New Roman" w:hAnsi="Times New Roman"/>
          <w:bCs/>
          <w:sz w:val="28"/>
          <w:szCs w:val="28"/>
        </w:rPr>
        <w:t xml:space="preserve"> расходов по содержанию имущества образовательных организаций Республики Тыва (обеспечение кнопкой тревожной сигнализации, горюче-смазочными материалами автобусов);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б) </w:t>
      </w:r>
      <w:r w:rsidR="006018F7" w:rsidRPr="00F34CEE">
        <w:rPr>
          <w:rFonts w:ascii="Times New Roman" w:hAnsi="Times New Roman"/>
          <w:sz w:val="28"/>
          <w:szCs w:val="28"/>
        </w:rPr>
        <w:t xml:space="preserve">наименование мероприятия по обеспечению антитеррористической защищенности объектов (территорий) и обеспечению горюче-смазочными материалами автобусов; </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в) обеспечение муниципальным образованием целевого использования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г) представление в Министерство образования Республики Тыва отчета о целевом расходовании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д) приостановление (сокращение) предоставления межбюджетных трансфертов бюджету муниципального образования в случае невыполнения получателем межбюджетных трансфертов условий предоставления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е) основания и порядок внесения изменений и дополнений в соглашение;</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lastRenderedPageBreak/>
        <w:t>ж) порядок расчетов;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з) срок действия соглашения;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и) разрешение споров;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к) формы отчетностей;</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л) показатель результативности использования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2.4. Субсидии предоставляются местным бюджетам согласно утвержденным кассовым планам финансирования межбюджетных трансфертов, согласованным с Министерством финансов Республики Тыва.</w:t>
      </w:r>
    </w:p>
    <w:p w:rsidR="003B7647" w:rsidRPr="00F34CEE" w:rsidRDefault="003B7647" w:rsidP="005A4C19">
      <w:pPr>
        <w:spacing w:after="0" w:line="360" w:lineRule="atLeast"/>
        <w:contextualSpacing/>
        <w:jc w:val="both"/>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3. Методика расчета и распределения субсидий</w:t>
      </w:r>
    </w:p>
    <w:p w:rsidR="003B7647" w:rsidRPr="00F34CEE" w:rsidRDefault="003B7647" w:rsidP="005A4C19">
      <w:pPr>
        <w:spacing w:after="0" w:line="360" w:lineRule="atLeast"/>
        <w:contextualSpacing/>
        <w:jc w:val="both"/>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Расчет субсидии осуществляется по следующей формуле:</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proofErr w:type="spellStart"/>
      <w:r w:rsidRPr="00F34CEE">
        <w:rPr>
          <w:rFonts w:ascii="Times New Roman" w:hAnsi="Times New Roman"/>
          <w:bCs/>
          <w:sz w:val="28"/>
          <w:szCs w:val="28"/>
        </w:rPr>
        <w:t>SIj</w:t>
      </w:r>
      <w:proofErr w:type="spellEnd"/>
      <w:r w:rsidRPr="00F34CEE">
        <w:rPr>
          <w:rFonts w:ascii="Times New Roman" w:hAnsi="Times New Roman"/>
          <w:bCs/>
          <w:sz w:val="28"/>
          <w:szCs w:val="28"/>
        </w:rPr>
        <w:t xml:space="preserve"> = сумма (K x </w:t>
      </w:r>
      <w:proofErr w:type="spellStart"/>
      <w:r w:rsidRPr="00F34CEE">
        <w:rPr>
          <w:rFonts w:ascii="Times New Roman" w:hAnsi="Times New Roman"/>
          <w:bCs/>
          <w:sz w:val="28"/>
          <w:szCs w:val="28"/>
        </w:rPr>
        <w:t>Ui</w:t>
      </w:r>
      <w:proofErr w:type="spellEnd"/>
      <w:r w:rsidRPr="00F34CEE">
        <w:rPr>
          <w:rFonts w:ascii="Times New Roman" w:hAnsi="Times New Roman"/>
          <w:bCs/>
          <w:sz w:val="28"/>
          <w:szCs w:val="28"/>
        </w:rPr>
        <w:t xml:space="preserve">) + сумма (G x </w:t>
      </w:r>
      <w:proofErr w:type="spellStart"/>
      <w:r w:rsidRPr="00F34CEE">
        <w:rPr>
          <w:rFonts w:ascii="Times New Roman" w:hAnsi="Times New Roman"/>
          <w:bCs/>
          <w:sz w:val="28"/>
          <w:szCs w:val="28"/>
        </w:rPr>
        <w:t>Ti</w:t>
      </w:r>
      <w:proofErr w:type="spellEnd"/>
      <w:r w:rsidRPr="00F34CEE">
        <w:rPr>
          <w:rFonts w:ascii="Times New Roman" w:hAnsi="Times New Roman"/>
          <w:bCs/>
          <w:sz w:val="28"/>
          <w:szCs w:val="28"/>
        </w:rPr>
        <w:t>),</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где:</w:t>
      </w:r>
    </w:p>
    <w:p w:rsidR="003B7647" w:rsidRPr="00F34CEE" w:rsidRDefault="003B7647" w:rsidP="005A4C19">
      <w:pPr>
        <w:spacing w:after="0" w:line="360" w:lineRule="atLeast"/>
        <w:ind w:firstLine="709"/>
        <w:contextualSpacing/>
        <w:jc w:val="both"/>
        <w:rPr>
          <w:rFonts w:ascii="Times New Roman" w:hAnsi="Times New Roman"/>
          <w:bCs/>
          <w:sz w:val="28"/>
          <w:szCs w:val="28"/>
        </w:rPr>
      </w:pPr>
      <w:proofErr w:type="spellStart"/>
      <w:r w:rsidRPr="00F34CEE">
        <w:rPr>
          <w:rFonts w:ascii="Times New Roman" w:hAnsi="Times New Roman"/>
          <w:bCs/>
          <w:sz w:val="28"/>
          <w:szCs w:val="28"/>
        </w:rPr>
        <w:t>SIj</w:t>
      </w:r>
      <w:proofErr w:type="spellEnd"/>
      <w:r w:rsidRPr="00F34CEE">
        <w:rPr>
          <w:rFonts w:ascii="Times New Roman" w:hAnsi="Times New Roman"/>
          <w:bCs/>
          <w:sz w:val="28"/>
          <w:szCs w:val="28"/>
        </w:rPr>
        <w:t xml:space="preserve"> </w:t>
      </w:r>
      <w:r w:rsidR="005A4C19">
        <w:rPr>
          <w:rFonts w:ascii="Times New Roman" w:hAnsi="Times New Roman"/>
          <w:bCs/>
          <w:sz w:val="28"/>
          <w:szCs w:val="28"/>
        </w:rPr>
        <w:t>–</w:t>
      </w:r>
      <w:r w:rsidRPr="00F34CEE">
        <w:rPr>
          <w:rFonts w:ascii="Times New Roman" w:hAnsi="Times New Roman"/>
          <w:bCs/>
          <w:sz w:val="28"/>
          <w:szCs w:val="28"/>
        </w:rPr>
        <w:t xml:space="preserve"> объем субсидии j-</w:t>
      </w:r>
      <w:proofErr w:type="spellStart"/>
      <w:r w:rsidRPr="00F34CEE">
        <w:rPr>
          <w:rFonts w:ascii="Times New Roman" w:hAnsi="Times New Roman"/>
          <w:bCs/>
          <w:sz w:val="28"/>
          <w:szCs w:val="28"/>
        </w:rPr>
        <w:t>му</w:t>
      </w:r>
      <w:proofErr w:type="spellEnd"/>
      <w:r w:rsidRPr="00F34CEE">
        <w:rPr>
          <w:rFonts w:ascii="Times New Roman" w:hAnsi="Times New Roman"/>
          <w:bCs/>
          <w:sz w:val="28"/>
          <w:szCs w:val="28"/>
        </w:rPr>
        <w:t xml:space="preserve"> муниципальному образованию;</w:t>
      </w:r>
    </w:p>
    <w:p w:rsidR="006018F7" w:rsidRPr="00F34CEE" w:rsidRDefault="006018F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K – стоимость услуги мероприятий по обеспечению антитеррористической защищенности объектов (территорий) в год</w:t>
      </w:r>
      <w:r w:rsidR="00127831">
        <w:rPr>
          <w:rFonts w:ascii="Times New Roman" w:hAnsi="Times New Roman"/>
          <w:bCs/>
          <w:sz w:val="28"/>
          <w:szCs w:val="28"/>
        </w:rPr>
        <w:t>»</w:t>
      </w:r>
      <w:r w:rsidRPr="00F34CEE">
        <w:rPr>
          <w:rFonts w:ascii="Times New Roman" w:hAnsi="Times New Roman"/>
          <w:bCs/>
          <w:sz w:val="28"/>
          <w:szCs w:val="28"/>
        </w:rPr>
        <w:t>;</w:t>
      </w:r>
    </w:p>
    <w:p w:rsidR="003B7647" w:rsidRPr="00F34CEE" w:rsidRDefault="006018F7" w:rsidP="005A4C19">
      <w:pPr>
        <w:spacing w:after="0" w:line="360" w:lineRule="atLeast"/>
        <w:ind w:firstLine="709"/>
        <w:contextualSpacing/>
        <w:jc w:val="both"/>
        <w:rPr>
          <w:rFonts w:ascii="Times New Roman" w:hAnsi="Times New Roman"/>
          <w:bCs/>
          <w:sz w:val="28"/>
          <w:szCs w:val="28"/>
        </w:rPr>
      </w:pPr>
      <w:proofErr w:type="spellStart"/>
      <w:r w:rsidRPr="00F34CEE">
        <w:rPr>
          <w:rFonts w:ascii="Times New Roman" w:hAnsi="Times New Roman"/>
          <w:bCs/>
          <w:sz w:val="28"/>
          <w:szCs w:val="28"/>
        </w:rPr>
        <w:t>Ui</w:t>
      </w:r>
      <w:proofErr w:type="spellEnd"/>
      <w:r w:rsidRPr="00F34CEE">
        <w:rPr>
          <w:rFonts w:ascii="Times New Roman" w:hAnsi="Times New Roman"/>
          <w:bCs/>
          <w:sz w:val="28"/>
          <w:szCs w:val="28"/>
        </w:rPr>
        <w:t xml:space="preserve"> – количество образовательных организаций Республики Тыва, которым возмещаются расходы мероприятий по обеспечению антитеррористической защищенности объектов (территорий)</w:t>
      </w:r>
      <w:r w:rsidR="003B7647" w:rsidRPr="00F34CEE">
        <w:rPr>
          <w:rFonts w:ascii="Times New Roman" w:hAnsi="Times New Roman"/>
          <w:bCs/>
          <w:sz w:val="28"/>
          <w:szCs w:val="28"/>
        </w:rPr>
        <w:t>;</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G </w:t>
      </w:r>
      <w:r w:rsidR="005A4C19">
        <w:rPr>
          <w:rFonts w:ascii="Times New Roman" w:hAnsi="Times New Roman"/>
          <w:bCs/>
          <w:sz w:val="28"/>
          <w:szCs w:val="28"/>
        </w:rPr>
        <w:t>–</w:t>
      </w:r>
      <w:r w:rsidRPr="00F34CEE">
        <w:rPr>
          <w:rFonts w:ascii="Times New Roman" w:hAnsi="Times New Roman"/>
          <w:bCs/>
          <w:sz w:val="28"/>
          <w:szCs w:val="28"/>
        </w:rPr>
        <w:t xml:space="preserve"> потребность в горюче-смазочных материалах в год;</w:t>
      </w:r>
    </w:p>
    <w:p w:rsidR="003B7647" w:rsidRPr="00F34CEE" w:rsidRDefault="005A4C19" w:rsidP="005A4C19">
      <w:pPr>
        <w:spacing w:after="0" w:line="360" w:lineRule="atLeast"/>
        <w:ind w:firstLine="709"/>
        <w:contextualSpacing/>
        <w:jc w:val="both"/>
        <w:rPr>
          <w:rFonts w:ascii="Times New Roman" w:hAnsi="Times New Roman"/>
          <w:bCs/>
          <w:sz w:val="28"/>
          <w:szCs w:val="28"/>
        </w:rPr>
      </w:pPr>
      <w:proofErr w:type="spellStart"/>
      <w:r>
        <w:rPr>
          <w:rFonts w:ascii="Times New Roman" w:hAnsi="Times New Roman"/>
          <w:bCs/>
          <w:sz w:val="28"/>
          <w:szCs w:val="28"/>
        </w:rPr>
        <w:t>Ti</w:t>
      </w:r>
      <w:proofErr w:type="spellEnd"/>
      <w:r>
        <w:rPr>
          <w:rFonts w:ascii="Times New Roman" w:hAnsi="Times New Roman"/>
          <w:bCs/>
          <w:sz w:val="28"/>
          <w:szCs w:val="28"/>
        </w:rPr>
        <w:t xml:space="preserve"> –</w:t>
      </w:r>
      <w:r w:rsidR="003B7647" w:rsidRPr="00F34CEE">
        <w:rPr>
          <w:rFonts w:ascii="Times New Roman" w:hAnsi="Times New Roman"/>
          <w:bCs/>
          <w:sz w:val="28"/>
          <w:szCs w:val="28"/>
        </w:rPr>
        <w:t xml:space="preserve"> количество школьных автобусов.</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4. Методика расчета показателя результативности</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и эффективности использования субсидий</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4.1. Показателем результативности использования субсидии, предоставляемой бюджету муниципального образования, является количество установленных кнопок тревожной сигнализации, израсходованных горюче-смазочных материалов автобусов.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Значение показателя результативности устанавливается соглашением.</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4.2. Оценка результативности и эффективности использования субсидии осуществляется Министерством образования Республики Тыва по итогам года на основании отчетных данных.</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4.3. Показатель результативности использования субсидии (R) рассчитывается по формуле:</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 xml:space="preserve">R = </w:t>
      </w:r>
      <w:proofErr w:type="spellStart"/>
      <w:r w:rsidRPr="00F34CEE">
        <w:rPr>
          <w:rFonts w:ascii="Times New Roman" w:hAnsi="Times New Roman"/>
          <w:bCs/>
          <w:sz w:val="28"/>
          <w:szCs w:val="28"/>
        </w:rPr>
        <w:t>Rf</w:t>
      </w:r>
      <w:proofErr w:type="spellEnd"/>
      <w:r w:rsidRPr="00F34CEE">
        <w:rPr>
          <w:rFonts w:ascii="Times New Roman" w:hAnsi="Times New Roman"/>
          <w:bCs/>
          <w:sz w:val="28"/>
          <w:szCs w:val="28"/>
        </w:rPr>
        <w:t xml:space="preserve"> / </w:t>
      </w:r>
      <w:proofErr w:type="spellStart"/>
      <w:r w:rsidRPr="00F34CEE">
        <w:rPr>
          <w:rFonts w:ascii="Times New Roman" w:hAnsi="Times New Roman"/>
          <w:bCs/>
          <w:sz w:val="28"/>
          <w:szCs w:val="28"/>
        </w:rPr>
        <w:t>Rp</w:t>
      </w:r>
      <w:proofErr w:type="spellEnd"/>
      <w:r w:rsidRPr="00F34CEE">
        <w:rPr>
          <w:rFonts w:ascii="Times New Roman" w:hAnsi="Times New Roman"/>
          <w:bCs/>
          <w:sz w:val="28"/>
          <w:szCs w:val="28"/>
        </w:rPr>
        <w:t>,</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где:</w:t>
      </w:r>
    </w:p>
    <w:p w:rsidR="003B7647" w:rsidRPr="00F34CEE" w:rsidRDefault="003B7647" w:rsidP="005A4C19">
      <w:pPr>
        <w:spacing w:after="0" w:line="360" w:lineRule="atLeast"/>
        <w:ind w:firstLine="709"/>
        <w:contextualSpacing/>
        <w:jc w:val="both"/>
        <w:rPr>
          <w:rFonts w:ascii="Times New Roman" w:hAnsi="Times New Roman"/>
          <w:bCs/>
          <w:sz w:val="28"/>
          <w:szCs w:val="28"/>
        </w:rPr>
      </w:pPr>
      <w:proofErr w:type="spellStart"/>
      <w:r w:rsidRPr="00F34CEE">
        <w:rPr>
          <w:rFonts w:ascii="Times New Roman" w:hAnsi="Times New Roman"/>
          <w:bCs/>
          <w:sz w:val="28"/>
          <w:szCs w:val="28"/>
        </w:rPr>
        <w:t>Rf</w:t>
      </w:r>
      <w:proofErr w:type="spellEnd"/>
      <w:r w:rsidRPr="00F34CEE">
        <w:rPr>
          <w:rFonts w:ascii="Times New Roman" w:hAnsi="Times New Roman"/>
          <w:bCs/>
          <w:sz w:val="28"/>
          <w:szCs w:val="28"/>
        </w:rPr>
        <w:t xml:space="preserve"> </w:t>
      </w:r>
      <w:r w:rsidR="005A4C19">
        <w:rPr>
          <w:rFonts w:ascii="Times New Roman" w:hAnsi="Times New Roman"/>
          <w:bCs/>
          <w:sz w:val="28"/>
          <w:szCs w:val="28"/>
        </w:rPr>
        <w:t>–</w:t>
      </w:r>
      <w:r w:rsidRPr="00F34CEE">
        <w:rPr>
          <w:rFonts w:ascii="Times New Roman" w:hAnsi="Times New Roman"/>
          <w:bCs/>
          <w:sz w:val="28"/>
          <w:szCs w:val="28"/>
        </w:rPr>
        <w:t xml:space="preserve"> фактическое значение показателя результативности;</w:t>
      </w:r>
    </w:p>
    <w:p w:rsidR="003B7647" w:rsidRPr="00F34CEE" w:rsidRDefault="003B7647" w:rsidP="005A4C19">
      <w:pPr>
        <w:spacing w:after="0" w:line="360" w:lineRule="atLeast"/>
        <w:ind w:firstLine="709"/>
        <w:contextualSpacing/>
        <w:jc w:val="both"/>
        <w:rPr>
          <w:rFonts w:ascii="Times New Roman" w:hAnsi="Times New Roman"/>
          <w:bCs/>
          <w:sz w:val="28"/>
          <w:szCs w:val="28"/>
        </w:rPr>
      </w:pPr>
      <w:proofErr w:type="spellStart"/>
      <w:r w:rsidRPr="00F34CEE">
        <w:rPr>
          <w:rFonts w:ascii="Times New Roman" w:hAnsi="Times New Roman"/>
          <w:bCs/>
          <w:sz w:val="28"/>
          <w:szCs w:val="28"/>
        </w:rPr>
        <w:t>Rp</w:t>
      </w:r>
      <w:proofErr w:type="spellEnd"/>
      <w:r w:rsidRPr="00F34CEE">
        <w:rPr>
          <w:rFonts w:ascii="Times New Roman" w:hAnsi="Times New Roman"/>
          <w:bCs/>
          <w:sz w:val="28"/>
          <w:szCs w:val="28"/>
        </w:rPr>
        <w:t xml:space="preserve"> </w:t>
      </w:r>
      <w:r w:rsidR="005A4C19">
        <w:rPr>
          <w:rFonts w:ascii="Times New Roman" w:hAnsi="Times New Roman"/>
          <w:bCs/>
          <w:sz w:val="28"/>
          <w:szCs w:val="28"/>
        </w:rPr>
        <w:t>–</w:t>
      </w:r>
      <w:r w:rsidRPr="00F34CEE">
        <w:rPr>
          <w:rFonts w:ascii="Times New Roman" w:hAnsi="Times New Roman"/>
          <w:bCs/>
          <w:sz w:val="28"/>
          <w:szCs w:val="28"/>
        </w:rPr>
        <w:t xml:space="preserve"> плановое значение показателя результативности.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При значении показателя R ниже 1 результативность использования субсидии признается низкой. Если показатель R равен 1, результативность использования субсидии признается высокой.</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4.4. Эффективность использования субсидии (А) рассчитывается по формуле:</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А = (R x P / F) x 100,</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где:</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R </w:t>
      </w:r>
      <w:r w:rsidR="005A4C19">
        <w:rPr>
          <w:rFonts w:ascii="Times New Roman" w:hAnsi="Times New Roman"/>
          <w:bCs/>
          <w:sz w:val="28"/>
          <w:szCs w:val="28"/>
        </w:rPr>
        <w:t>–</w:t>
      </w:r>
      <w:r w:rsidRPr="00F34CEE">
        <w:rPr>
          <w:rFonts w:ascii="Times New Roman" w:hAnsi="Times New Roman"/>
          <w:bCs/>
          <w:sz w:val="28"/>
          <w:szCs w:val="28"/>
        </w:rPr>
        <w:t xml:space="preserve"> показатель результативности;</w:t>
      </w:r>
    </w:p>
    <w:p w:rsidR="003B7647" w:rsidRPr="00F34CEE" w:rsidRDefault="005A4C19"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P –</w:t>
      </w:r>
      <w:r w:rsidR="003B7647" w:rsidRPr="00F34CEE">
        <w:rPr>
          <w:rFonts w:ascii="Times New Roman" w:hAnsi="Times New Roman"/>
          <w:bCs/>
          <w:sz w:val="28"/>
          <w:szCs w:val="28"/>
        </w:rPr>
        <w:t xml:space="preserve"> плановый объем бюджетных ассигнований, утвержденный в бюджете на финансирование мероприятия;</w:t>
      </w:r>
    </w:p>
    <w:p w:rsidR="003B7647" w:rsidRPr="00F34CEE" w:rsidRDefault="005A4C19"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F –</w:t>
      </w:r>
      <w:r w:rsidR="003B7647" w:rsidRPr="00F34CEE">
        <w:rPr>
          <w:rFonts w:ascii="Times New Roman" w:hAnsi="Times New Roman"/>
          <w:bCs/>
          <w:sz w:val="28"/>
          <w:szCs w:val="28"/>
        </w:rPr>
        <w:t xml:space="preserve"> фактический объем финансирования расходов на реализацию мероприятия.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При значении показателя равном 100 и более эффективность использования субсидии признается высокой. При значении показателя от 90 до 100 эффективность использования субсидии признается средней. При значении показателя менее 90 эффективность использования субсидии признается низкой.</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5. Перечень результатов использования субсидий,</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основания и порядок применения мер ответственности</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муниципального образования при невыполнении</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условий соглашения, в том числе порядок и</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предельный объем сокращения и перераспределения</w:t>
      </w: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субсидии в случае невыполнения условий соглашения</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5.1. Органы местного самоуправления ежемесячно, не позднее 15 числа месяца, следующего за отчетным периодом, представляют в Министерство образования Республики Тыва отчет о расходовании субсидий по форме, установленной Министерством финансов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5.2. Результатом использования субсидии является: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количество установленных кнопок тревожной сигнализации;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количество организованных перевозок обучающихся.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5.3. Министерство образования Республики Тыва вправе приостановить финансирование, уменьшить (перераспределить) плановые объемы субсидий, предусмотренные местным бюджетам на текущий год, квартал, месяц, в случае:</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а) выявления нецелевого использования средств;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lastRenderedPageBreak/>
        <w:t>б) неполного освоения перечисленных субсидий.</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5.4. Субсидии носят целевой характер и не могут быть использованы на другие цели.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5.5. В случае возникновения экономии субсидии муниципальное образование по согласованию с Министерством образования Республики Тыва возвращает остатки субсидии в республиканский бюджет Республики Тыва.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5.7. В отношении субсидий, предоставляемых на реализацию мероприятий,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результативности (результатов) использования субсидий, не влекущих ухудшения конечных значений целевых показателей и (или) конечных результатов реализации региональных проектов.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результатов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Тыва до 1 мая года, следующего за годом предоставления субсидии, в объеме (V</w:t>
      </w:r>
      <w:r w:rsidR="00850B2A" w:rsidRPr="00F34CEE">
        <w:rPr>
          <w:rFonts w:ascii="Times New Roman" w:hAnsi="Times New Roman"/>
          <w:bCs/>
          <w:sz w:val="28"/>
          <w:szCs w:val="28"/>
        </w:rPr>
        <w:t xml:space="preserve"> </w:t>
      </w:r>
      <w:r w:rsidRPr="00F34CEE">
        <w:rPr>
          <w:rFonts w:ascii="Times New Roman" w:hAnsi="Times New Roman"/>
          <w:bCs/>
          <w:sz w:val="28"/>
          <w:szCs w:val="28"/>
        </w:rPr>
        <w:t>возврата), рассчитываемом по формуле:</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r w:rsidRPr="00F34CEE">
        <w:rPr>
          <w:rFonts w:ascii="Times New Roman" w:hAnsi="Times New Roman"/>
          <w:bCs/>
          <w:sz w:val="28"/>
          <w:szCs w:val="28"/>
        </w:rPr>
        <w:t>V</w:t>
      </w:r>
      <w:r w:rsidR="00850B2A" w:rsidRPr="00F34CEE">
        <w:rPr>
          <w:rFonts w:ascii="Times New Roman" w:hAnsi="Times New Roman"/>
          <w:bCs/>
          <w:sz w:val="28"/>
          <w:szCs w:val="28"/>
        </w:rPr>
        <w:t xml:space="preserve"> </w:t>
      </w:r>
      <w:r w:rsidRPr="00F34CEE">
        <w:rPr>
          <w:rFonts w:ascii="Times New Roman" w:hAnsi="Times New Roman"/>
          <w:bCs/>
          <w:sz w:val="28"/>
          <w:szCs w:val="28"/>
        </w:rPr>
        <w:t>возврата = (</w:t>
      </w:r>
      <w:proofErr w:type="spellStart"/>
      <w:r w:rsidRPr="00F34CEE">
        <w:rPr>
          <w:rFonts w:ascii="Times New Roman" w:hAnsi="Times New Roman"/>
          <w:bCs/>
          <w:sz w:val="28"/>
          <w:szCs w:val="28"/>
        </w:rPr>
        <w:t>Vсубсидии</w:t>
      </w:r>
      <w:proofErr w:type="spellEnd"/>
      <w:r w:rsidRPr="00F34CEE">
        <w:rPr>
          <w:rFonts w:ascii="Times New Roman" w:hAnsi="Times New Roman"/>
          <w:bCs/>
          <w:sz w:val="28"/>
          <w:szCs w:val="28"/>
        </w:rPr>
        <w:t xml:space="preserve"> x k x m / n) x 0,1,</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где:</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V</w:t>
      </w:r>
      <w:r w:rsidR="00850B2A" w:rsidRPr="00F34CEE">
        <w:rPr>
          <w:rFonts w:ascii="Times New Roman" w:hAnsi="Times New Roman"/>
          <w:bCs/>
          <w:sz w:val="28"/>
          <w:szCs w:val="28"/>
        </w:rPr>
        <w:t xml:space="preserve"> </w:t>
      </w:r>
      <w:r w:rsidR="005A4C19">
        <w:rPr>
          <w:rFonts w:ascii="Times New Roman" w:hAnsi="Times New Roman"/>
          <w:bCs/>
          <w:sz w:val="28"/>
          <w:szCs w:val="28"/>
        </w:rPr>
        <w:t>субсидии –</w:t>
      </w:r>
      <w:r w:rsidRPr="00F34CEE">
        <w:rPr>
          <w:rFonts w:ascii="Times New Roman" w:hAnsi="Times New Roman"/>
          <w:bCs/>
          <w:sz w:val="28"/>
          <w:szCs w:val="28"/>
        </w:rPr>
        <w:t xml:space="preserve"> размер субсидии, предоставленной бюджету муниципального образования в отчетном финансовом году, за исключением остатка субсидии, не использованного по состоянию на 1 января текущего финансового года;</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m - количество результатов использования субсидии, по которым индекс, отражающий уровень </w:t>
      </w:r>
      <w:proofErr w:type="spellStart"/>
      <w:r w:rsidRPr="00F34CEE">
        <w:rPr>
          <w:rFonts w:ascii="Times New Roman" w:hAnsi="Times New Roman"/>
          <w:bCs/>
          <w:sz w:val="28"/>
          <w:szCs w:val="28"/>
        </w:rPr>
        <w:t>недостижения</w:t>
      </w:r>
      <w:proofErr w:type="spellEnd"/>
      <w:r w:rsidRPr="00F34CEE">
        <w:rPr>
          <w:rFonts w:ascii="Times New Roman" w:hAnsi="Times New Roman"/>
          <w:bCs/>
          <w:sz w:val="28"/>
          <w:szCs w:val="28"/>
        </w:rPr>
        <w:t xml:space="preserve"> i-</w:t>
      </w:r>
      <w:proofErr w:type="spellStart"/>
      <w:r w:rsidRPr="00F34CEE">
        <w:rPr>
          <w:rFonts w:ascii="Times New Roman" w:hAnsi="Times New Roman"/>
          <w:bCs/>
          <w:sz w:val="28"/>
          <w:szCs w:val="28"/>
        </w:rPr>
        <w:t>го</w:t>
      </w:r>
      <w:proofErr w:type="spellEnd"/>
      <w:r w:rsidRPr="00F34CEE">
        <w:rPr>
          <w:rFonts w:ascii="Times New Roman" w:hAnsi="Times New Roman"/>
          <w:bCs/>
          <w:sz w:val="28"/>
          <w:szCs w:val="28"/>
        </w:rPr>
        <w:t xml:space="preserve"> результата использования субсидии, имеет положительное значение;</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n </w:t>
      </w:r>
      <w:r w:rsidR="005A4C19">
        <w:rPr>
          <w:rFonts w:ascii="Times New Roman" w:hAnsi="Times New Roman"/>
          <w:bCs/>
          <w:sz w:val="28"/>
          <w:szCs w:val="28"/>
        </w:rPr>
        <w:t>–</w:t>
      </w:r>
      <w:r w:rsidRPr="00F34CEE">
        <w:rPr>
          <w:rFonts w:ascii="Times New Roman" w:hAnsi="Times New Roman"/>
          <w:bCs/>
          <w:sz w:val="28"/>
          <w:szCs w:val="28"/>
        </w:rPr>
        <w:t xml:space="preserve"> общее количество результатов использования субсидии;</w:t>
      </w:r>
    </w:p>
    <w:p w:rsidR="003B7647" w:rsidRPr="00F34CEE" w:rsidRDefault="005A4C19" w:rsidP="005A4C19">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k –</w:t>
      </w:r>
      <w:r w:rsidR="003B7647" w:rsidRPr="00F34CEE">
        <w:rPr>
          <w:rFonts w:ascii="Times New Roman" w:hAnsi="Times New Roman"/>
          <w:bCs/>
          <w:sz w:val="28"/>
          <w:szCs w:val="28"/>
        </w:rPr>
        <w:t xml:space="preserve"> коэффициент возврата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Коэффициент возврата субсидии рассчитывается по формуле:</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lang w:val="en-US"/>
        </w:rPr>
      </w:pPr>
      <w:r w:rsidRPr="00F34CEE">
        <w:rPr>
          <w:rFonts w:ascii="Times New Roman" w:hAnsi="Times New Roman"/>
          <w:bCs/>
          <w:sz w:val="28"/>
          <w:szCs w:val="28"/>
          <w:lang w:val="en-US"/>
        </w:rPr>
        <w:lastRenderedPageBreak/>
        <w:t>k = SUM Di / m,</w:t>
      </w:r>
    </w:p>
    <w:p w:rsidR="003B7647" w:rsidRPr="00F34CEE" w:rsidRDefault="003B7647" w:rsidP="005A4C19">
      <w:pPr>
        <w:spacing w:after="0" w:line="360" w:lineRule="atLeast"/>
        <w:contextualSpacing/>
        <w:jc w:val="center"/>
        <w:rPr>
          <w:rFonts w:ascii="Times New Roman" w:hAnsi="Times New Roman"/>
          <w:bCs/>
          <w:sz w:val="28"/>
          <w:szCs w:val="28"/>
          <w:lang w:val="en-US"/>
        </w:rPr>
      </w:pPr>
    </w:p>
    <w:p w:rsidR="003B7647" w:rsidRPr="00F34CEE" w:rsidRDefault="003B7647" w:rsidP="005A4C19">
      <w:pPr>
        <w:spacing w:after="0" w:line="360" w:lineRule="atLeast"/>
        <w:ind w:firstLine="709"/>
        <w:contextualSpacing/>
        <w:jc w:val="both"/>
        <w:rPr>
          <w:rFonts w:ascii="Times New Roman" w:hAnsi="Times New Roman"/>
          <w:bCs/>
          <w:sz w:val="28"/>
          <w:szCs w:val="28"/>
          <w:lang w:val="en-US"/>
        </w:rPr>
      </w:pPr>
      <w:r w:rsidRPr="00F34CEE">
        <w:rPr>
          <w:rFonts w:ascii="Times New Roman" w:hAnsi="Times New Roman"/>
          <w:bCs/>
          <w:sz w:val="28"/>
          <w:szCs w:val="28"/>
        </w:rPr>
        <w:t>где</w:t>
      </w:r>
      <w:r w:rsidRPr="00F34CEE">
        <w:rPr>
          <w:rFonts w:ascii="Times New Roman" w:hAnsi="Times New Roman"/>
          <w:bCs/>
          <w:sz w:val="28"/>
          <w:szCs w:val="28"/>
          <w:lang w:val="en-US"/>
        </w:rPr>
        <w:t>:</w:t>
      </w:r>
    </w:p>
    <w:p w:rsidR="003B7647" w:rsidRPr="00F34CEE" w:rsidRDefault="003B7647" w:rsidP="005A4C19">
      <w:pPr>
        <w:spacing w:after="0" w:line="360" w:lineRule="atLeast"/>
        <w:ind w:firstLine="709"/>
        <w:contextualSpacing/>
        <w:jc w:val="both"/>
        <w:rPr>
          <w:rFonts w:ascii="Times New Roman" w:hAnsi="Times New Roman"/>
          <w:bCs/>
          <w:sz w:val="28"/>
          <w:szCs w:val="28"/>
        </w:rPr>
      </w:pPr>
      <w:proofErr w:type="spellStart"/>
      <w:r w:rsidRPr="00F34CEE">
        <w:rPr>
          <w:rFonts w:ascii="Times New Roman" w:hAnsi="Times New Roman"/>
          <w:bCs/>
          <w:sz w:val="28"/>
          <w:szCs w:val="28"/>
        </w:rPr>
        <w:t>Di</w:t>
      </w:r>
      <w:proofErr w:type="spellEnd"/>
      <w:r w:rsidRPr="00F34CEE">
        <w:rPr>
          <w:rFonts w:ascii="Times New Roman" w:hAnsi="Times New Roman"/>
          <w:bCs/>
          <w:sz w:val="28"/>
          <w:szCs w:val="28"/>
        </w:rPr>
        <w:t xml:space="preserve"> </w:t>
      </w:r>
      <w:r w:rsidR="005A4C19">
        <w:rPr>
          <w:rFonts w:ascii="Times New Roman" w:hAnsi="Times New Roman"/>
          <w:bCs/>
          <w:sz w:val="28"/>
          <w:szCs w:val="28"/>
        </w:rPr>
        <w:t>–</w:t>
      </w:r>
      <w:r w:rsidRPr="00F34CEE">
        <w:rPr>
          <w:rFonts w:ascii="Times New Roman" w:hAnsi="Times New Roman"/>
          <w:bCs/>
          <w:sz w:val="28"/>
          <w:szCs w:val="28"/>
        </w:rPr>
        <w:t xml:space="preserve"> индекс, отражающий уровень </w:t>
      </w:r>
      <w:proofErr w:type="spellStart"/>
      <w:r w:rsidRPr="00F34CEE">
        <w:rPr>
          <w:rFonts w:ascii="Times New Roman" w:hAnsi="Times New Roman"/>
          <w:bCs/>
          <w:sz w:val="28"/>
          <w:szCs w:val="28"/>
        </w:rPr>
        <w:t>недостижения</w:t>
      </w:r>
      <w:proofErr w:type="spellEnd"/>
      <w:r w:rsidRPr="00F34CEE">
        <w:rPr>
          <w:rFonts w:ascii="Times New Roman" w:hAnsi="Times New Roman"/>
          <w:bCs/>
          <w:sz w:val="28"/>
          <w:szCs w:val="28"/>
        </w:rPr>
        <w:t xml:space="preserve"> i-</w:t>
      </w:r>
      <w:proofErr w:type="spellStart"/>
      <w:r w:rsidRPr="00F34CEE">
        <w:rPr>
          <w:rFonts w:ascii="Times New Roman" w:hAnsi="Times New Roman"/>
          <w:bCs/>
          <w:sz w:val="28"/>
          <w:szCs w:val="28"/>
        </w:rPr>
        <w:t>го</w:t>
      </w:r>
      <w:proofErr w:type="spellEnd"/>
      <w:r w:rsidRPr="00F34CEE">
        <w:rPr>
          <w:rFonts w:ascii="Times New Roman" w:hAnsi="Times New Roman"/>
          <w:bCs/>
          <w:sz w:val="28"/>
          <w:szCs w:val="28"/>
        </w:rPr>
        <w:t xml:space="preserve"> результата использования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F34CEE">
        <w:rPr>
          <w:rFonts w:ascii="Times New Roman" w:hAnsi="Times New Roman"/>
          <w:bCs/>
          <w:sz w:val="28"/>
          <w:szCs w:val="28"/>
        </w:rPr>
        <w:t>недостижения</w:t>
      </w:r>
      <w:proofErr w:type="spellEnd"/>
      <w:r w:rsidRPr="00F34CEE">
        <w:rPr>
          <w:rFonts w:ascii="Times New Roman" w:hAnsi="Times New Roman"/>
          <w:bCs/>
          <w:sz w:val="28"/>
          <w:szCs w:val="28"/>
        </w:rPr>
        <w:t xml:space="preserve"> i-</w:t>
      </w:r>
      <w:proofErr w:type="spellStart"/>
      <w:r w:rsidRPr="00F34CEE">
        <w:rPr>
          <w:rFonts w:ascii="Times New Roman" w:hAnsi="Times New Roman"/>
          <w:bCs/>
          <w:sz w:val="28"/>
          <w:szCs w:val="28"/>
        </w:rPr>
        <w:t>го</w:t>
      </w:r>
      <w:proofErr w:type="spellEnd"/>
      <w:r w:rsidRPr="00F34CEE">
        <w:rPr>
          <w:rFonts w:ascii="Times New Roman" w:hAnsi="Times New Roman"/>
          <w:bCs/>
          <w:sz w:val="28"/>
          <w:szCs w:val="28"/>
        </w:rPr>
        <w:t xml:space="preserve"> результата использования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Индекс, отражающий уровень </w:t>
      </w:r>
      <w:proofErr w:type="spellStart"/>
      <w:r w:rsidRPr="00F34CEE">
        <w:rPr>
          <w:rFonts w:ascii="Times New Roman" w:hAnsi="Times New Roman"/>
          <w:bCs/>
          <w:sz w:val="28"/>
          <w:szCs w:val="28"/>
        </w:rPr>
        <w:t>недостижения</w:t>
      </w:r>
      <w:proofErr w:type="spellEnd"/>
      <w:r w:rsidRPr="00F34CEE">
        <w:rPr>
          <w:rFonts w:ascii="Times New Roman" w:hAnsi="Times New Roman"/>
          <w:bCs/>
          <w:sz w:val="28"/>
          <w:szCs w:val="28"/>
        </w:rPr>
        <w:t xml:space="preserve"> i-</w:t>
      </w:r>
      <w:proofErr w:type="spellStart"/>
      <w:r w:rsidRPr="00F34CEE">
        <w:rPr>
          <w:rFonts w:ascii="Times New Roman" w:hAnsi="Times New Roman"/>
          <w:bCs/>
          <w:sz w:val="28"/>
          <w:szCs w:val="28"/>
        </w:rPr>
        <w:t>го</w:t>
      </w:r>
      <w:proofErr w:type="spellEnd"/>
      <w:r w:rsidRPr="00F34CEE">
        <w:rPr>
          <w:rFonts w:ascii="Times New Roman" w:hAnsi="Times New Roman"/>
          <w:bCs/>
          <w:sz w:val="28"/>
          <w:szCs w:val="28"/>
        </w:rPr>
        <w:t xml:space="preserve"> результата использования субсидии, определяется: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w:t>
      </w:r>
      <w:r w:rsidR="005A4C19">
        <w:rPr>
          <w:rFonts w:ascii="Times New Roman" w:hAnsi="Times New Roman"/>
          <w:bCs/>
          <w:sz w:val="28"/>
          <w:szCs w:val="28"/>
        </w:rPr>
        <w:t>–</w:t>
      </w:r>
      <w:r w:rsidRPr="00F34CEE">
        <w:rPr>
          <w:rFonts w:ascii="Times New Roman" w:hAnsi="Times New Roman"/>
          <w:bCs/>
          <w:sz w:val="28"/>
          <w:szCs w:val="28"/>
        </w:rPr>
        <w:t xml:space="preserve"> по формуле:</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proofErr w:type="spellStart"/>
      <w:r w:rsidRPr="00F34CEE">
        <w:rPr>
          <w:rFonts w:ascii="Times New Roman" w:hAnsi="Times New Roman"/>
          <w:bCs/>
          <w:sz w:val="28"/>
          <w:szCs w:val="28"/>
        </w:rPr>
        <w:t>Di</w:t>
      </w:r>
      <w:proofErr w:type="spellEnd"/>
      <w:r w:rsidRPr="00F34CEE">
        <w:rPr>
          <w:rFonts w:ascii="Times New Roman" w:hAnsi="Times New Roman"/>
          <w:bCs/>
          <w:sz w:val="28"/>
          <w:szCs w:val="28"/>
        </w:rPr>
        <w:t xml:space="preserve"> = 1 - </w:t>
      </w:r>
      <w:proofErr w:type="spellStart"/>
      <w:r w:rsidRPr="00F34CEE">
        <w:rPr>
          <w:rFonts w:ascii="Times New Roman" w:hAnsi="Times New Roman"/>
          <w:bCs/>
          <w:sz w:val="28"/>
          <w:szCs w:val="28"/>
        </w:rPr>
        <w:t>Ti</w:t>
      </w:r>
      <w:proofErr w:type="spellEnd"/>
      <w:r w:rsidRPr="00F34CEE">
        <w:rPr>
          <w:rFonts w:ascii="Times New Roman" w:hAnsi="Times New Roman"/>
          <w:bCs/>
          <w:sz w:val="28"/>
          <w:szCs w:val="28"/>
        </w:rPr>
        <w:t xml:space="preserve"> / </w:t>
      </w:r>
      <w:proofErr w:type="spellStart"/>
      <w:r w:rsidRPr="00F34CEE">
        <w:rPr>
          <w:rFonts w:ascii="Times New Roman" w:hAnsi="Times New Roman"/>
          <w:bCs/>
          <w:sz w:val="28"/>
          <w:szCs w:val="28"/>
        </w:rPr>
        <w:t>Si</w:t>
      </w:r>
      <w:proofErr w:type="spellEnd"/>
      <w:r w:rsidRPr="00F34CEE">
        <w:rPr>
          <w:rFonts w:ascii="Times New Roman" w:hAnsi="Times New Roman"/>
          <w:bCs/>
          <w:sz w:val="28"/>
          <w:szCs w:val="28"/>
        </w:rPr>
        <w:t>,</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где:</w:t>
      </w:r>
    </w:p>
    <w:p w:rsidR="003B7647" w:rsidRPr="00F34CEE" w:rsidRDefault="003B7647" w:rsidP="005A4C19">
      <w:pPr>
        <w:spacing w:after="0" w:line="360" w:lineRule="atLeast"/>
        <w:ind w:firstLine="709"/>
        <w:contextualSpacing/>
        <w:jc w:val="both"/>
        <w:rPr>
          <w:rFonts w:ascii="Times New Roman" w:hAnsi="Times New Roman"/>
          <w:bCs/>
          <w:sz w:val="28"/>
          <w:szCs w:val="28"/>
        </w:rPr>
      </w:pPr>
      <w:proofErr w:type="spellStart"/>
      <w:r w:rsidRPr="00F34CEE">
        <w:rPr>
          <w:rFonts w:ascii="Times New Roman" w:hAnsi="Times New Roman"/>
          <w:bCs/>
          <w:sz w:val="28"/>
          <w:szCs w:val="28"/>
        </w:rPr>
        <w:t>Ti</w:t>
      </w:r>
      <w:proofErr w:type="spellEnd"/>
      <w:r w:rsidRPr="00F34CEE">
        <w:rPr>
          <w:rFonts w:ascii="Times New Roman" w:hAnsi="Times New Roman"/>
          <w:bCs/>
          <w:sz w:val="28"/>
          <w:szCs w:val="28"/>
        </w:rPr>
        <w:t xml:space="preserve"> </w:t>
      </w:r>
      <w:r w:rsidR="005A4C19">
        <w:rPr>
          <w:rFonts w:ascii="Times New Roman" w:hAnsi="Times New Roman"/>
          <w:bCs/>
          <w:sz w:val="28"/>
          <w:szCs w:val="28"/>
        </w:rPr>
        <w:t>–</w:t>
      </w:r>
      <w:r w:rsidRPr="00F34CEE">
        <w:rPr>
          <w:rFonts w:ascii="Times New Roman" w:hAnsi="Times New Roman"/>
          <w:bCs/>
          <w:sz w:val="28"/>
          <w:szCs w:val="28"/>
        </w:rPr>
        <w:t xml:space="preserve"> фактически достигнутое значение i-</w:t>
      </w:r>
      <w:proofErr w:type="spellStart"/>
      <w:r w:rsidRPr="00F34CEE">
        <w:rPr>
          <w:rFonts w:ascii="Times New Roman" w:hAnsi="Times New Roman"/>
          <w:bCs/>
          <w:sz w:val="28"/>
          <w:szCs w:val="28"/>
        </w:rPr>
        <w:t>го</w:t>
      </w:r>
      <w:proofErr w:type="spellEnd"/>
      <w:r w:rsidRPr="00F34CEE">
        <w:rPr>
          <w:rFonts w:ascii="Times New Roman" w:hAnsi="Times New Roman"/>
          <w:bCs/>
          <w:sz w:val="28"/>
          <w:szCs w:val="28"/>
        </w:rPr>
        <w:t xml:space="preserve"> результата использования субсидии на отчетную дату;</w:t>
      </w:r>
    </w:p>
    <w:p w:rsidR="003B7647" w:rsidRPr="00F34CEE" w:rsidRDefault="003B7647" w:rsidP="005A4C19">
      <w:pPr>
        <w:spacing w:after="0" w:line="360" w:lineRule="atLeast"/>
        <w:ind w:firstLine="709"/>
        <w:contextualSpacing/>
        <w:jc w:val="both"/>
        <w:rPr>
          <w:rFonts w:ascii="Times New Roman" w:hAnsi="Times New Roman"/>
          <w:bCs/>
          <w:sz w:val="28"/>
          <w:szCs w:val="28"/>
        </w:rPr>
      </w:pPr>
      <w:proofErr w:type="spellStart"/>
      <w:r w:rsidRPr="00F34CEE">
        <w:rPr>
          <w:rFonts w:ascii="Times New Roman" w:hAnsi="Times New Roman"/>
          <w:bCs/>
          <w:sz w:val="28"/>
          <w:szCs w:val="28"/>
        </w:rPr>
        <w:t>Si</w:t>
      </w:r>
      <w:proofErr w:type="spellEnd"/>
      <w:r w:rsidRPr="00F34CEE">
        <w:rPr>
          <w:rFonts w:ascii="Times New Roman" w:hAnsi="Times New Roman"/>
          <w:bCs/>
          <w:sz w:val="28"/>
          <w:szCs w:val="28"/>
        </w:rPr>
        <w:t xml:space="preserve"> </w:t>
      </w:r>
      <w:r w:rsidR="005A4C19">
        <w:rPr>
          <w:rFonts w:ascii="Times New Roman" w:hAnsi="Times New Roman"/>
          <w:bCs/>
          <w:sz w:val="28"/>
          <w:szCs w:val="28"/>
        </w:rPr>
        <w:t>–</w:t>
      </w:r>
      <w:r w:rsidRPr="00F34CEE">
        <w:rPr>
          <w:rFonts w:ascii="Times New Roman" w:hAnsi="Times New Roman"/>
          <w:bCs/>
          <w:sz w:val="28"/>
          <w:szCs w:val="28"/>
        </w:rPr>
        <w:t xml:space="preserve"> плановое значение i-</w:t>
      </w:r>
      <w:proofErr w:type="spellStart"/>
      <w:r w:rsidRPr="00F34CEE">
        <w:rPr>
          <w:rFonts w:ascii="Times New Roman" w:hAnsi="Times New Roman"/>
          <w:bCs/>
          <w:sz w:val="28"/>
          <w:szCs w:val="28"/>
        </w:rPr>
        <w:t>го</w:t>
      </w:r>
      <w:proofErr w:type="spellEnd"/>
      <w:r w:rsidRPr="00F34CEE">
        <w:rPr>
          <w:rFonts w:ascii="Times New Roman" w:hAnsi="Times New Roman"/>
          <w:bCs/>
          <w:sz w:val="28"/>
          <w:szCs w:val="28"/>
        </w:rPr>
        <w:t xml:space="preserve"> результата использования субсидии, установленное соглашением;</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w:t>
      </w:r>
      <w:r w:rsidR="005A4C19">
        <w:rPr>
          <w:rFonts w:ascii="Times New Roman" w:hAnsi="Times New Roman"/>
          <w:bCs/>
          <w:sz w:val="28"/>
          <w:szCs w:val="28"/>
        </w:rPr>
        <w:t>–</w:t>
      </w:r>
      <w:r w:rsidRPr="00F34CEE">
        <w:rPr>
          <w:rFonts w:ascii="Times New Roman" w:hAnsi="Times New Roman"/>
          <w:bCs/>
          <w:sz w:val="28"/>
          <w:szCs w:val="28"/>
        </w:rPr>
        <w:t xml:space="preserve"> по формуле:</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contextualSpacing/>
        <w:jc w:val="center"/>
        <w:rPr>
          <w:rFonts w:ascii="Times New Roman" w:hAnsi="Times New Roman"/>
          <w:bCs/>
          <w:sz w:val="28"/>
          <w:szCs w:val="28"/>
        </w:rPr>
      </w:pPr>
      <w:proofErr w:type="spellStart"/>
      <w:r w:rsidRPr="00F34CEE">
        <w:rPr>
          <w:rFonts w:ascii="Times New Roman" w:hAnsi="Times New Roman"/>
          <w:bCs/>
          <w:sz w:val="28"/>
          <w:szCs w:val="28"/>
        </w:rPr>
        <w:t>Di</w:t>
      </w:r>
      <w:proofErr w:type="spellEnd"/>
      <w:r w:rsidRPr="00F34CEE">
        <w:rPr>
          <w:rFonts w:ascii="Times New Roman" w:hAnsi="Times New Roman"/>
          <w:bCs/>
          <w:sz w:val="28"/>
          <w:szCs w:val="28"/>
        </w:rPr>
        <w:t xml:space="preserve"> = 1 - </w:t>
      </w:r>
      <w:proofErr w:type="spellStart"/>
      <w:r w:rsidRPr="00F34CEE">
        <w:rPr>
          <w:rFonts w:ascii="Times New Roman" w:hAnsi="Times New Roman"/>
          <w:bCs/>
          <w:sz w:val="28"/>
          <w:szCs w:val="28"/>
        </w:rPr>
        <w:t>Si</w:t>
      </w:r>
      <w:proofErr w:type="spellEnd"/>
      <w:r w:rsidRPr="00F34CEE">
        <w:rPr>
          <w:rFonts w:ascii="Times New Roman" w:hAnsi="Times New Roman"/>
          <w:bCs/>
          <w:sz w:val="28"/>
          <w:szCs w:val="28"/>
        </w:rPr>
        <w:t xml:space="preserve"> / </w:t>
      </w:r>
      <w:proofErr w:type="spellStart"/>
      <w:r w:rsidRPr="00F34CEE">
        <w:rPr>
          <w:rFonts w:ascii="Times New Roman" w:hAnsi="Times New Roman"/>
          <w:bCs/>
          <w:sz w:val="28"/>
          <w:szCs w:val="28"/>
        </w:rPr>
        <w:t>Ti</w:t>
      </w:r>
      <w:proofErr w:type="spellEnd"/>
      <w:r w:rsidRPr="00F34CEE">
        <w:rPr>
          <w:rFonts w:ascii="Times New Roman" w:hAnsi="Times New Roman"/>
          <w:bCs/>
          <w:sz w:val="28"/>
          <w:szCs w:val="28"/>
        </w:rPr>
        <w:t>.</w:t>
      </w:r>
    </w:p>
    <w:p w:rsidR="003B7647" w:rsidRPr="00F34CEE" w:rsidRDefault="003B7647" w:rsidP="005A4C19">
      <w:pPr>
        <w:spacing w:after="0" w:line="360" w:lineRule="atLeast"/>
        <w:contextualSpacing/>
        <w:jc w:val="center"/>
        <w:rPr>
          <w:rFonts w:ascii="Times New Roman" w:hAnsi="Times New Roman"/>
          <w:bCs/>
          <w:sz w:val="28"/>
          <w:szCs w:val="28"/>
        </w:rPr>
      </w:pP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5.9. Основанием для освобождения органов местного самоуправления от применения мер ответственности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а)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б)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lastRenderedPageBreak/>
        <w:t>в) 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г) 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установленных соглашением.</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5.10. Документы, подтверждающие наступление обстоятельств непреодолимой силы, орган местного самоуправления направляет главному распорядителю средств до 1 марта года, следующего за годом предоставления субсидии.</w:t>
      </w:r>
    </w:p>
    <w:p w:rsidR="003B7647" w:rsidRPr="00F34CEE" w:rsidRDefault="003B7647" w:rsidP="005A4C19">
      <w:pPr>
        <w:spacing w:after="0" w:line="360" w:lineRule="atLeast"/>
        <w:ind w:firstLine="709"/>
        <w:contextualSpacing/>
        <w:jc w:val="both"/>
        <w:rPr>
          <w:rFonts w:ascii="Times New Roman" w:hAnsi="Times New Roman"/>
          <w:bCs/>
          <w:sz w:val="28"/>
          <w:szCs w:val="28"/>
        </w:rPr>
      </w:pPr>
      <w:r w:rsidRPr="00F34CEE">
        <w:rPr>
          <w:rFonts w:ascii="Times New Roman" w:hAnsi="Times New Roman"/>
          <w:bCs/>
          <w:sz w:val="28"/>
          <w:szCs w:val="28"/>
        </w:rPr>
        <w:t>5.11.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Республики Тыва, к ним применяются бюджетные меры принуждения, предусмотренные бюджетным законодательством Российской Федерации.</w:t>
      </w:r>
      <w:r w:rsidR="00127831">
        <w:rPr>
          <w:rFonts w:ascii="Times New Roman" w:hAnsi="Times New Roman"/>
          <w:bCs/>
          <w:sz w:val="28"/>
          <w:szCs w:val="28"/>
        </w:rPr>
        <w:t>»</w:t>
      </w:r>
      <w:r w:rsidRPr="00F34CEE">
        <w:rPr>
          <w:rFonts w:ascii="Times New Roman" w:hAnsi="Times New Roman"/>
          <w:bCs/>
          <w:sz w:val="28"/>
          <w:szCs w:val="28"/>
        </w:rPr>
        <w:t xml:space="preserve">. </w:t>
      </w:r>
    </w:p>
    <w:p w:rsidR="003B7647" w:rsidRPr="00F34CEE" w:rsidRDefault="008C29FB" w:rsidP="005A4C19">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2. </w:t>
      </w:r>
      <w:r w:rsidR="003B7647" w:rsidRPr="00F34CEE">
        <w:rPr>
          <w:rFonts w:ascii="Times New Roman" w:hAnsi="Times New Roman"/>
          <w:sz w:val="28"/>
          <w:szCs w:val="28"/>
        </w:rPr>
        <w:t xml:space="preserve">Признать утратившим силу постановление Правительства Республики Тыва от </w:t>
      </w:r>
      <w:bookmarkStart w:id="17" w:name="_Hlk131157995"/>
      <w:r w:rsidR="003B7647" w:rsidRPr="00F34CEE">
        <w:rPr>
          <w:rFonts w:ascii="Times New Roman" w:hAnsi="Times New Roman"/>
          <w:sz w:val="28"/>
          <w:szCs w:val="28"/>
        </w:rPr>
        <w:t>12 октября 2022</w:t>
      </w:r>
      <w:r w:rsidR="00515476">
        <w:rPr>
          <w:rFonts w:ascii="Times New Roman" w:hAnsi="Times New Roman"/>
          <w:sz w:val="28"/>
          <w:szCs w:val="28"/>
        </w:rPr>
        <w:t xml:space="preserve"> </w:t>
      </w:r>
      <w:r w:rsidR="003B7647" w:rsidRPr="00F34CEE">
        <w:rPr>
          <w:rFonts w:ascii="Times New Roman" w:hAnsi="Times New Roman"/>
          <w:sz w:val="28"/>
          <w:szCs w:val="28"/>
        </w:rPr>
        <w:t xml:space="preserve">г. № 655 </w:t>
      </w:r>
      <w:bookmarkEnd w:id="17"/>
      <w:r w:rsidR="00127831">
        <w:rPr>
          <w:rFonts w:ascii="Times New Roman" w:hAnsi="Times New Roman"/>
          <w:sz w:val="28"/>
          <w:szCs w:val="28"/>
        </w:rPr>
        <w:t>«</w:t>
      </w:r>
      <w:r w:rsidR="003B7647" w:rsidRPr="00F34CEE">
        <w:rPr>
          <w:rFonts w:ascii="Times New Roman" w:hAnsi="Times New Roman"/>
          <w:sz w:val="28"/>
          <w:szCs w:val="28"/>
        </w:rPr>
        <w:t xml:space="preserve">Об утверждении Порядка предоставления и распределения субсидий местным бюджетам из республиканского бюджета Республики Тыва на </w:t>
      </w:r>
      <w:proofErr w:type="spellStart"/>
      <w:r w:rsidR="003B7647" w:rsidRPr="00F34CEE">
        <w:rPr>
          <w:rFonts w:ascii="Times New Roman" w:hAnsi="Times New Roman"/>
          <w:sz w:val="28"/>
          <w:szCs w:val="28"/>
        </w:rPr>
        <w:t>софинансирование</w:t>
      </w:r>
      <w:proofErr w:type="spellEnd"/>
      <w:r w:rsidR="003B7647" w:rsidRPr="00F34CEE">
        <w:rPr>
          <w:rFonts w:ascii="Times New Roman" w:hAnsi="Times New Roman"/>
          <w:sz w:val="28"/>
          <w:szCs w:val="28"/>
        </w:rPr>
        <w:t xml:space="preserve"> расходов по содержанию имущества образовательных организаций Республики Тыва</w:t>
      </w:r>
      <w:r w:rsidR="00127831">
        <w:rPr>
          <w:rFonts w:ascii="Times New Roman" w:hAnsi="Times New Roman"/>
          <w:sz w:val="28"/>
          <w:szCs w:val="28"/>
        </w:rPr>
        <w:t>»</w:t>
      </w:r>
      <w:r w:rsidR="003B7647" w:rsidRPr="00F34CEE">
        <w:rPr>
          <w:rFonts w:ascii="Times New Roman" w:hAnsi="Times New Roman"/>
          <w:sz w:val="28"/>
          <w:szCs w:val="28"/>
        </w:rPr>
        <w:t xml:space="preserve">. </w:t>
      </w:r>
    </w:p>
    <w:p w:rsidR="008C29FB" w:rsidRPr="00F34CEE" w:rsidRDefault="003B7647" w:rsidP="005A4C19">
      <w:pPr>
        <w:spacing w:after="0" w:line="360" w:lineRule="atLeast"/>
        <w:ind w:firstLine="709"/>
        <w:jc w:val="both"/>
        <w:rPr>
          <w:rFonts w:ascii="Times New Roman" w:hAnsi="Times New Roman"/>
          <w:sz w:val="28"/>
          <w:szCs w:val="28"/>
        </w:rPr>
      </w:pPr>
      <w:r w:rsidRPr="00F34CEE">
        <w:rPr>
          <w:rFonts w:ascii="Times New Roman" w:hAnsi="Times New Roman"/>
          <w:sz w:val="28"/>
          <w:szCs w:val="28"/>
        </w:rPr>
        <w:t xml:space="preserve">3. </w:t>
      </w:r>
      <w:r w:rsidR="008C29FB" w:rsidRPr="00F34CEE">
        <w:rPr>
          <w:rFonts w:ascii="Times New Roman" w:hAnsi="Times New Roman"/>
          <w:sz w:val="28"/>
          <w:szCs w:val="28"/>
        </w:rPr>
        <w:t xml:space="preserve">Разместить настоящее постановление на </w:t>
      </w:r>
      <w:r w:rsidR="00127831">
        <w:rPr>
          <w:rFonts w:ascii="Times New Roman" w:hAnsi="Times New Roman"/>
          <w:sz w:val="28"/>
          <w:szCs w:val="28"/>
        </w:rPr>
        <w:t>«</w:t>
      </w:r>
      <w:r w:rsidR="008C29FB" w:rsidRPr="00F34CEE">
        <w:rPr>
          <w:rFonts w:ascii="Times New Roman" w:hAnsi="Times New Roman"/>
          <w:sz w:val="28"/>
          <w:szCs w:val="28"/>
        </w:rPr>
        <w:t>Официальном интернет-портале правовой информации</w:t>
      </w:r>
      <w:r w:rsidR="00127831">
        <w:rPr>
          <w:rFonts w:ascii="Times New Roman" w:hAnsi="Times New Roman"/>
          <w:sz w:val="28"/>
          <w:szCs w:val="28"/>
        </w:rPr>
        <w:t>»</w:t>
      </w:r>
      <w:r w:rsidR="008C29FB" w:rsidRPr="00F34CEE">
        <w:rPr>
          <w:rFonts w:ascii="Times New Roman" w:hAnsi="Times New Roman"/>
          <w:sz w:val="28"/>
          <w:szCs w:val="28"/>
        </w:rPr>
        <w:t xml:space="preserve"> (www.pravo.gov.ru) и официальном сайте Республики Тыва в информационно-телекоммуникационной сети </w:t>
      </w:r>
      <w:r w:rsidR="00127831">
        <w:rPr>
          <w:rFonts w:ascii="Times New Roman" w:hAnsi="Times New Roman"/>
          <w:sz w:val="28"/>
          <w:szCs w:val="28"/>
        </w:rPr>
        <w:t>«</w:t>
      </w:r>
      <w:r w:rsidR="008C29FB" w:rsidRPr="00F34CEE">
        <w:rPr>
          <w:rFonts w:ascii="Times New Roman" w:hAnsi="Times New Roman"/>
          <w:sz w:val="28"/>
          <w:szCs w:val="28"/>
        </w:rPr>
        <w:t>Интернет</w:t>
      </w:r>
      <w:r w:rsidR="00127831">
        <w:rPr>
          <w:rFonts w:ascii="Times New Roman" w:hAnsi="Times New Roman"/>
          <w:sz w:val="28"/>
          <w:szCs w:val="28"/>
        </w:rPr>
        <w:t>»</w:t>
      </w:r>
      <w:r w:rsidR="008C29FB" w:rsidRPr="00F34CEE">
        <w:rPr>
          <w:rFonts w:ascii="Times New Roman" w:hAnsi="Times New Roman"/>
          <w:sz w:val="28"/>
          <w:szCs w:val="28"/>
        </w:rPr>
        <w:t>.</w:t>
      </w:r>
    </w:p>
    <w:p w:rsidR="00445CD6" w:rsidRDefault="00445CD6" w:rsidP="00515476">
      <w:pPr>
        <w:spacing w:after="0" w:line="240" w:lineRule="auto"/>
        <w:jc w:val="both"/>
        <w:rPr>
          <w:rFonts w:ascii="Times New Roman" w:hAnsi="Times New Roman"/>
          <w:sz w:val="28"/>
          <w:szCs w:val="28"/>
        </w:rPr>
      </w:pPr>
    </w:p>
    <w:p w:rsidR="00515476" w:rsidRPr="00F34CEE" w:rsidRDefault="00515476" w:rsidP="00515476">
      <w:pPr>
        <w:spacing w:after="0" w:line="240" w:lineRule="auto"/>
        <w:jc w:val="both"/>
        <w:rPr>
          <w:rFonts w:ascii="Times New Roman" w:hAnsi="Times New Roman"/>
          <w:sz w:val="28"/>
          <w:szCs w:val="28"/>
        </w:rPr>
      </w:pPr>
    </w:p>
    <w:p w:rsidR="00CE003E" w:rsidRPr="00CE003E" w:rsidRDefault="00CE003E" w:rsidP="00CE003E">
      <w:pPr>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219"/>
        <w:gridCol w:w="6202"/>
      </w:tblGrid>
      <w:tr w:rsidR="00CE003E" w:rsidRPr="00CE003E" w:rsidTr="007B7E8D">
        <w:tc>
          <w:tcPr>
            <w:tcW w:w="4219" w:type="dxa"/>
          </w:tcPr>
          <w:p w:rsidR="00CE003E" w:rsidRPr="00CE003E" w:rsidRDefault="00CE003E" w:rsidP="00CE003E">
            <w:pPr>
              <w:spacing w:after="0" w:line="240" w:lineRule="auto"/>
              <w:jc w:val="center"/>
              <w:rPr>
                <w:rFonts w:ascii="Times New Roman" w:eastAsia="Times New Roman" w:hAnsi="Times New Roman"/>
                <w:sz w:val="28"/>
                <w:szCs w:val="28"/>
                <w:lang w:eastAsia="ru-RU"/>
              </w:rPr>
            </w:pPr>
            <w:r w:rsidRPr="00CE003E">
              <w:rPr>
                <w:rFonts w:ascii="Times New Roman" w:eastAsia="Times New Roman" w:hAnsi="Times New Roman"/>
                <w:sz w:val="28"/>
                <w:szCs w:val="28"/>
                <w:lang w:eastAsia="ru-RU"/>
              </w:rPr>
              <w:t>Заместитель Председателя</w:t>
            </w:r>
          </w:p>
          <w:p w:rsidR="00CE003E" w:rsidRPr="00CE003E" w:rsidRDefault="00CE003E" w:rsidP="00CE003E">
            <w:pPr>
              <w:spacing w:after="0" w:line="240" w:lineRule="auto"/>
              <w:jc w:val="center"/>
              <w:rPr>
                <w:rFonts w:ascii="Times New Roman" w:eastAsia="Times New Roman" w:hAnsi="Times New Roman"/>
                <w:sz w:val="28"/>
                <w:szCs w:val="28"/>
                <w:lang w:eastAsia="ru-RU"/>
              </w:rPr>
            </w:pPr>
            <w:r w:rsidRPr="00CE003E">
              <w:rPr>
                <w:rFonts w:ascii="Times New Roman" w:eastAsia="Times New Roman" w:hAnsi="Times New Roman"/>
                <w:sz w:val="28"/>
                <w:szCs w:val="28"/>
                <w:lang w:eastAsia="ru-RU"/>
              </w:rPr>
              <w:t>Правительства Республики Тыва</w:t>
            </w:r>
          </w:p>
        </w:tc>
        <w:tc>
          <w:tcPr>
            <w:tcW w:w="6202" w:type="dxa"/>
            <w:vAlign w:val="bottom"/>
          </w:tcPr>
          <w:p w:rsidR="00C940C0" w:rsidRDefault="00C940C0" w:rsidP="00CE003E">
            <w:pPr>
              <w:spacing w:after="0" w:line="240" w:lineRule="auto"/>
              <w:jc w:val="right"/>
              <w:rPr>
                <w:rFonts w:ascii="Times New Roman" w:eastAsia="Times New Roman" w:hAnsi="Times New Roman"/>
                <w:sz w:val="28"/>
                <w:szCs w:val="28"/>
                <w:lang w:eastAsia="ru-RU"/>
              </w:rPr>
            </w:pPr>
          </w:p>
          <w:p w:rsidR="00CE003E" w:rsidRPr="00CE003E" w:rsidRDefault="00CE003E" w:rsidP="00CE003E">
            <w:pPr>
              <w:spacing w:after="0" w:line="240" w:lineRule="auto"/>
              <w:jc w:val="right"/>
              <w:rPr>
                <w:rFonts w:ascii="Times New Roman" w:eastAsia="Times New Roman" w:hAnsi="Times New Roman"/>
                <w:sz w:val="28"/>
                <w:szCs w:val="28"/>
                <w:lang w:eastAsia="ru-RU"/>
              </w:rPr>
            </w:pPr>
            <w:r w:rsidRPr="00CE003E">
              <w:rPr>
                <w:rFonts w:ascii="Times New Roman" w:eastAsia="Times New Roman" w:hAnsi="Times New Roman"/>
                <w:sz w:val="28"/>
                <w:szCs w:val="28"/>
                <w:lang w:eastAsia="ru-RU"/>
              </w:rPr>
              <w:t xml:space="preserve">А. </w:t>
            </w:r>
            <w:proofErr w:type="spellStart"/>
            <w:r w:rsidRPr="00CE003E">
              <w:rPr>
                <w:rFonts w:ascii="Times New Roman" w:eastAsia="Times New Roman" w:hAnsi="Times New Roman"/>
                <w:sz w:val="28"/>
                <w:szCs w:val="28"/>
                <w:lang w:eastAsia="ru-RU"/>
              </w:rPr>
              <w:t>Брокерт</w:t>
            </w:r>
            <w:proofErr w:type="spellEnd"/>
          </w:p>
        </w:tc>
      </w:tr>
    </w:tbl>
    <w:p w:rsidR="00CE003E" w:rsidRPr="00CE003E" w:rsidRDefault="00CE003E" w:rsidP="00CE003E">
      <w:pPr>
        <w:widowControl w:val="0"/>
        <w:autoSpaceDE w:val="0"/>
        <w:autoSpaceDN w:val="0"/>
        <w:spacing w:after="0" w:line="240" w:lineRule="auto"/>
        <w:rPr>
          <w:rFonts w:ascii="Times New Roman" w:hAnsi="Times New Roman"/>
          <w:sz w:val="28"/>
          <w:szCs w:val="28"/>
          <w:lang w:eastAsia="ru-RU"/>
        </w:rPr>
      </w:pPr>
    </w:p>
    <w:p w:rsidR="00E06F9C" w:rsidRPr="006565F5" w:rsidRDefault="00E06F9C" w:rsidP="00CE003E">
      <w:pPr>
        <w:spacing w:after="0" w:line="240" w:lineRule="auto"/>
        <w:jc w:val="both"/>
        <w:rPr>
          <w:rFonts w:ascii="Times New Roman" w:hAnsi="Times New Roman"/>
          <w:sz w:val="28"/>
          <w:szCs w:val="28"/>
        </w:rPr>
      </w:pPr>
    </w:p>
    <w:sectPr w:rsidR="00E06F9C" w:rsidRPr="006565F5" w:rsidSect="005A4C1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2F" w:rsidRDefault="00EA212F" w:rsidP="00E5083F">
      <w:pPr>
        <w:spacing w:after="0" w:line="240" w:lineRule="auto"/>
      </w:pPr>
      <w:r>
        <w:separator/>
      </w:r>
    </w:p>
  </w:endnote>
  <w:endnote w:type="continuationSeparator" w:id="0">
    <w:p w:rsidR="00EA212F" w:rsidRDefault="00EA212F" w:rsidP="00E5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2F" w:rsidRDefault="00EA212F" w:rsidP="00E5083F">
      <w:pPr>
        <w:spacing w:after="0" w:line="240" w:lineRule="auto"/>
      </w:pPr>
      <w:r>
        <w:separator/>
      </w:r>
    </w:p>
  </w:footnote>
  <w:footnote w:type="continuationSeparator" w:id="0">
    <w:p w:rsidR="00EA212F" w:rsidRDefault="00EA212F" w:rsidP="00E50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22"/>
    </w:sdtPr>
    <w:sdtEndPr>
      <w:rPr>
        <w:rFonts w:ascii="Times New Roman" w:hAnsi="Times New Roman"/>
        <w:sz w:val="24"/>
        <w:szCs w:val="24"/>
      </w:rPr>
    </w:sdtEndPr>
    <w:sdtContent>
      <w:p w:rsidR="005864FA" w:rsidRPr="00D20B31" w:rsidRDefault="005864FA">
        <w:pPr>
          <w:pStyle w:val="a5"/>
          <w:jc w:val="right"/>
          <w:rPr>
            <w:rFonts w:ascii="Times New Roman" w:hAnsi="Times New Roman"/>
            <w:sz w:val="24"/>
            <w:szCs w:val="24"/>
          </w:rPr>
        </w:pPr>
        <w:r w:rsidRPr="00D20B31">
          <w:rPr>
            <w:rFonts w:ascii="Times New Roman" w:hAnsi="Times New Roman"/>
            <w:sz w:val="24"/>
            <w:szCs w:val="24"/>
          </w:rPr>
          <w:fldChar w:fldCharType="begin"/>
        </w:r>
        <w:r w:rsidRPr="00D20B31">
          <w:rPr>
            <w:rFonts w:ascii="Times New Roman" w:hAnsi="Times New Roman"/>
            <w:sz w:val="24"/>
            <w:szCs w:val="24"/>
          </w:rPr>
          <w:instrText xml:space="preserve"> PAGE   \* MERGEFORMAT </w:instrText>
        </w:r>
        <w:r w:rsidRPr="00D20B31">
          <w:rPr>
            <w:rFonts w:ascii="Times New Roman" w:hAnsi="Times New Roman"/>
            <w:sz w:val="24"/>
            <w:szCs w:val="24"/>
          </w:rPr>
          <w:fldChar w:fldCharType="separate"/>
        </w:r>
        <w:r w:rsidR="00C940C0">
          <w:rPr>
            <w:rFonts w:ascii="Times New Roman" w:hAnsi="Times New Roman"/>
            <w:noProof/>
            <w:sz w:val="24"/>
            <w:szCs w:val="24"/>
          </w:rPr>
          <w:t>21</w:t>
        </w:r>
        <w:r w:rsidRPr="00D20B31">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4FA" w:rsidRDefault="005864FA">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75A6"/>
    <w:multiLevelType w:val="hybridMultilevel"/>
    <w:tmpl w:val="91F84262"/>
    <w:lvl w:ilvl="0" w:tplc="3D02FE76">
      <w:start w:val="1"/>
      <w:numFmt w:val="decimal"/>
      <w:lvlText w:val="%1."/>
      <w:lvlJc w:val="left"/>
      <w:pPr>
        <w:ind w:left="502"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A9C040B"/>
    <w:multiLevelType w:val="hybridMultilevel"/>
    <w:tmpl w:val="9B022B42"/>
    <w:lvl w:ilvl="0" w:tplc="DB9EDB66">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CE7FD0"/>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496830"/>
    <w:multiLevelType w:val="multilevel"/>
    <w:tmpl w:val="ECDC6D06"/>
    <w:lvl w:ilvl="0">
      <w:start w:val="1"/>
      <w:numFmt w:val="decimal"/>
      <w:lvlText w:val="%1."/>
      <w:lvlJc w:val="left"/>
      <w:pPr>
        <w:ind w:left="1069" w:hanging="360"/>
      </w:pPr>
      <w:rPr>
        <w:rFonts w:hint="default"/>
      </w:rPr>
    </w:lvl>
    <w:lvl w:ilvl="1">
      <w:start w:val="2"/>
      <w:numFmt w:val="decimal"/>
      <w:isLgl/>
      <w:lvlText w:val="%1.%2."/>
      <w:lvlJc w:val="left"/>
      <w:pPr>
        <w:ind w:left="1369" w:hanging="660"/>
      </w:pPr>
      <w:rPr>
        <w:rFonts w:hint="default"/>
      </w:rPr>
    </w:lvl>
    <w:lvl w:ilvl="2">
      <w:start w:val="2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449B2E1C"/>
    <w:multiLevelType w:val="hybridMultilevel"/>
    <w:tmpl w:val="3AAE8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62ABE"/>
    <w:multiLevelType w:val="hybridMultilevel"/>
    <w:tmpl w:val="4F60A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64C86"/>
    <w:multiLevelType w:val="hybridMultilevel"/>
    <w:tmpl w:val="9688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CE0A5C"/>
    <w:multiLevelType w:val="hybridMultilevel"/>
    <w:tmpl w:val="ECC0475A"/>
    <w:lvl w:ilvl="0" w:tplc="E2C4F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360CC0"/>
    <w:multiLevelType w:val="hybridMultilevel"/>
    <w:tmpl w:val="2388708A"/>
    <w:lvl w:ilvl="0" w:tplc="D4D8E93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d9d55f5-1c80-4b03-b9e4-61f89c1cb13e"/>
  </w:docVars>
  <w:rsids>
    <w:rsidRoot w:val="000F1F1C"/>
    <w:rsid w:val="000017B3"/>
    <w:rsid w:val="000031B9"/>
    <w:rsid w:val="00003244"/>
    <w:rsid w:val="000037AF"/>
    <w:rsid w:val="000037FC"/>
    <w:rsid w:val="00004353"/>
    <w:rsid w:val="000058EF"/>
    <w:rsid w:val="00005B4D"/>
    <w:rsid w:val="00005F73"/>
    <w:rsid w:val="00006809"/>
    <w:rsid w:val="00006A06"/>
    <w:rsid w:val="00007219"/>
    <w:rsid w:val="0000763F"/>
    <w:rsid w:val="00007F86"/>
    <w:rsid w:val="0001192E"/>
    <w:rsid w:val="00011DE5"/>
    <w:rsid w:val="00011F46"/>
    <w:rsid w:val="00011FA9"/>
    <w:rsid w:val="00012722"/>
    <w:rsid w:val="0001334D"/>
    <w:rsid w:val="00013897"/>
    <w:rsid w:val="00013A7C"/>
    <w:rsid w:val="0001446F"/>
    <w:rsid w:val="000147FD"/>
    <w:rsid w:val="000148EE"/>
    <w:rsid w:val="00015398"/>
    <w:rsid w:val="00016B41"/>
    <w:rsid w:val="00016D3B"/>
    <w:rsid w:val="00017052"/>
    <w:rsid w:val="00017703"/>
    <w:rsid w:val="000178CE"/>
    <w:rsid w:val="00020E26"/>
    <w:rsid w:val="00021515"/>
    <w:rsid w:val="00021B1B"/>
    <w:rsid w:val="0002350E"/>
    <w:rsid w:val="00024209"/>
    <w:rsid w:val="0002454D"/>
    <w:rsid w:val="00025482"/>
    <w:rsid w:val="00025A28"/>
    <w:rsid w:val="00025C1E"/>
    <w:rsid w:val="00026488"/>
    <w:rsid w:val="00031AA0"/>
    <w:rsid w:val="00033701"/>
    <w:rsid w:val="00033F7C"/>
    <w:rsid w:val="00035269"/>
    <w:rsid w:val="00037299"/>
    <w:rsid w:val="000413DA"/>
    <w:rsid w:val="000429A0"/>
    <w:rsid w:val="00042B60"/>
    <w:rsid w:val="00043764"/>
    <w:rsid w:val="00043C90"/>
    <w:rsid w:val="00045AB7"/>
    <w:rsid w:val="00045B1B"/>
    <w:rsid w:val="00045E12"/>
    <w:rsid w:val="00045F92"/>
    <w:rsid w:val="0004689F"/>
    <w:rsid w:val="00046A97"/>
    <w:rsid w:val="00047575"/>
    <w:rsid w:val="000476C4"/>
    <w:rsid w:val="00047F10"/>
    <w:rsid w:val="0005063B"/>
    <w:rsid w:val="000521A8"/>
    <w:rsid w:val="0005226A"/>
    <w:rsid w:val="000524EE"/>
    <w:rsid w:val="00052954"/>
    <w:rsid w:val="00052FEC"/>
    <w:rsid w:val="0005328C"/>
    <w:rsid w:val="0005464C"/>
    <w:rsid w:val="0005482D"/>
    <w:rsid w:val="000551E3"/>
    <w:rsid w:val="0005550A"/>
    <w:rsid w:val="000557C2"/>
    <w:rsid w:val="00056643"/>
    <w:rsid w:val="00056DB3"/>
    <w:rsid w:val="00056F6A"/>
    <w:rsid w:val="00057A54"/>
    <w:rsid w:val="00060FC7"/>
    <w:rsid w:val="000611FB"/>
    <w:rsid w:val="0006192D"/>
    <w:rsid w:val="00061A15"/>
    <w:rsid w:val="00061AEA"/>
    <w:rsid w:val="0006232F"/>
    <w:rsid w:val="00062658"/>
    <w:rsid w:val="00063360"/>
    <w:rsid w:val="0006382E"/>
    <w:rsid w:val="0006558D"/>
    <w:rsid w:val="000676DF"/>
    <w:rsid w:val="00070042"/>
    <w:rsid w:val="000709B8"/>
    <w:rsid w:val="00070A90"/>
    <w:rsid w:val="000720AA"/>
    <w:rsid w:val="00072750"/>
    <w:rsid w:val="000729B9"/>
    <w:rsid w:val="0007405C"/>
    <w:rsid w:val="00074B9A"/>
    <w:rsid w:val="00075542"/>
    <w:rsid w:val="0007645C"/>
    <w:rsid w:val="000768F2"/>
    <w:rsid w:val="00076FD8"/>
    <w:rsid w:val="00077F4F"/>
    <w:rsid w:val="00077FA0"/>
    <w:rsid w:val="00080358"/>
    <w:rsid w:val="0008076E"/>
    <w:rsid w:val="00081359"/>
    <w:rsid w:val="00081C2A"/>
    <w:rsid w:val="00081F52"/>
    <w:rsid w:val="0008225B"/>
    <w:rsid w:val="00083A5E"/>
    <w:rsid w:val="00083D54"/>
    <w:rsid w:val="000861A8"/>
    <w:rsid w:val="00086616"/>
    <w:rsid w:val="000901F9"/>
    <w:rsid w:val="000904EB"/>
    <w:rsid w:val="00090AAA"/>
    <w:rsid w:val="00091BD1"/>
    <w:rsid w:val="00091CFC"/>
    <w:rsid w:val="0009393E"/>
    <w:rsid w:val="000939A4"/>
    <w:rsid w:val="00094448"/>
    <w:rsid w:val="00095C69"/>
    <w:rsid w:val="00095F68"/>
    <w:rsid w:val="00096B4D"/>
    <w:rsid w:val="000974F7"/>
    <w:rsid w:val="000979E8"/>
    <w:rsid w:val="00097F39"/>
    <w:rsid w:val="000A06D4"/>
    <w:rsid w:val="000A17F8"/>
    <w:rsid w:val="000A2030"/>
    <w:rsid w:val="000A2FFC"/>
    <w:rsid w:val="000A38F4"/>
    <w:rsid w:val="000A3C38"/>
    <w:rsid w:val="000A4576"/>
    <w:rsid w:val="000A485F"/>
    <w:rsid w:val="000A4E3E"/>
    <w:rsid w:val="000A505F"/>
    <w:rsid w:val="000A596D"/>
    <w:rsid w:val="000A63B1"/>
    <w:rsid w:val="000B0434"/>
    <w:rsid w:val="000B05B3"/>
    <w:rsid w:val="000B13C1"/>
    <w:rsid w:val="000B140A"/>
    <w:rsid w:val="000B2068"/>
    <w:rsid w:val="000B25A6"/>
    <w:rsid w:val="000B2934"/>
    <w:rsid w:val="000B2C03"/>
    <w:rsid w:val="000B3D21"/>
    <w:rsid w:val="000B4E11"/>
    <w:rsid w:val="000B536E"/>
    <w:rsid w:val="000B54D6"/>
    <w:rsid w:val="000B5B7A"/>
    <w:rsid w:val="000B659F"/>
    <w:rsid w:val="000B68ED"/>
    <w:rsid w:val="000B6D5E"/>
    <w:rsid w:val="000B6F78"/>
    <w:rsid w:val="000B7988"/>
    <w:rsid w:val="000C0E27"/>
    <w:rsid w:val="000C0E33"/>
    <w:rsid w:val="000C0FBA"/>
    <w:rsid w:val="000C27A3"/>
    <w:rsid w:val="000C3689"/>
    <w:rsid w:val="000C3858"/>
    <w:rsid w:val="000C410F"/>
    <w:rsid w:val="000C4C4F"/>
    <w:rsid w:val="000C5AE9"/>
    <w:rsid w:val="000C5C67"/>
    <w:rsid w:val="000C6BF8"/>
    <w:rsid w:val="000C7858"/>
    <w:rsid w:val="000D175C"/>
    <w:rsid w:val="000D1967"/>
    <w:rsid w:val="000D2F44"/>
    <w:rsid w:val="000D304B"/>
    <w:rsid w:val="000D43AB"/>
    <w:rsid w:val="000D5871"/>
    <w:rsid w:val="000D5BC2"/>
    <w:rsid w:val="000D615C"/>
    <w:rsid w:val="000D7375"/>
    <w:rsid w:val="000D74F1"/>
    <w:rsid w:val="000E20CC"/>
    <w:rsid w:val="000E3066"/>
    <w:rsid w:val="000E56AB"/>
    <w:rsid w:val="000E5995"/>
    <w:rsid w:val="000E5DAE"/>
    <w:rsid w:val="000F0129"/>
    <w:rsid w:val="000F0226"/>
    <w:rsid w:val="000F0467"/>
    <w:rsid w:val="000F184C"/>
    <w:rsid w:val="000F1A97"/>
    <w:rsid w:val="000F1F1C"/>
    <w:rsid w:val="000F4317"/>
    <w:rsid w:val="000F735A"/>
    <w:rsid w:val="000F7E87"/>
    <w:rsid w:val="00100C4E"/>
    <w:rsid w:val="00100F8F"/>
    <w:rsid w:val="0010101F"/>
    <w:rsid w:val="00101A96"/>
    <w:rsid w:val="0010247C"/>
    <w:rsid w:val="0010346F"/>
    <w:rsid w:val="00103A0B"/>
    <w:rsid w:val="00104D90"/>
    <w:rsid w:val="00105464"/>
    <w:rsid w:val="00105678"/>
    <w:rsid w:val="001066CF"/>
    <w:rsid w:val="00106B9D"/>
    <w:rsid w:val="00107F70"/>
    <w:rsid w:val="001137A0"/>
    <w:rsid w:val="00113A0A"/>
    <w:rsid w:val="00114213"/>
    <w:rsid w:val="00115441"/>
    <w:rsid w:val="001154D0"/>
    <w:rsid w:val="00115BA8"/>
    <w:rsid w:val="00115C82"/>
    <w:rsid w:val="001160F1"/>
    <w:rsid w:val="00116289"/>
    <w:rsid w:val="001164B3"/>
    <w:rsid w:val="00117057"/>
    <w:rsid w:val="0011792E"/>
    <w:rsid w:val="00117ADB"/>
    <w:rsid w:val="00117B07"/>
    <w:rsid w:val="00117F57"/>
    <w:rsid w:val="001200D5"/>
    <w:rsid w:val="00120DDE"/>
    <w:rsid w:val="00121198"/>
    <w:rsid w:val="0012161C"/>
    <w:rsid w:val="00121BC3"/>
    <w:rsid w:val="00121FB0"/>
    <w:rsid w:val="001228EE"/>
    <w:rsid w:val="00122ECA"/>
    <w:rsid w:val="00123728"/>
    <w:rsid w:val="00123820"/>
    <w:rsid w:val="00123A1F"/>
    <w:rsid w:val="00123EA9"/>
    <w:rsid w:val="00124318"/>
    <w:rsid w:val="00124A9D"/>
    <w:rsid w:val="00125AAF"/>
    <w:rsid w:val="00125DAD"/>
    <w:rsid w:val="0012601E"/>
    <w:rsid w:val="001261AE"/>
    <w:rsid w:val="00126770"/>
    <w:rsid w:val="0012728E"/>
    <w:rsid w:val="0012740D"/>
    <w:rsid w:val="001274A0"/>
    <w:rsid w:val="00127831"/>
    <w:rsid w:val="00130425"/>
    <w:rsid w:val="00130B3C"/>
    <w:rsid w:val="00130CDF"/>
    <w:rsid w:val="00131DAD"/>
    <w:rsid w:val="00131E4B"/>
    <w:rsid w:val="00132069"/>
    <w:rsid w:val="0013263B"/>
    <w:rsid w:val="00132B3D"/>
    <w:rsid w:val="001330EC"/>
    <w:rsid w:val="00133543"/>
    <w:rsid w:val="00133FF0"/>
    <w:rsid w:val="00134600"/>
    <w:rsid w:val="00135100"/>
    <w:rsid w:val="001351D2"/>
    <w:rsid w:val="0013550F"/>
    <w:rsid w:val="001355E0"/>
    <w:rsid w:val="001371D2"/>
    <w:rsid w:val="001377BD"/>
    <w:rsid w:val="00137AD0"/>
    <w:rsid w:val="00137BA4"/>
    <w:rsid w:val="001429C7"/>
    <w:rsid w:val="0014486C"/>
    <w:rsid w:val="00144F09"/>
    <w:rsid w:val="00145468"/>
    <w:rsid w:val="00145B86"/>
    <w:rsid w:val="001477E8"/>
    <w:rsid w:val="0015192A"/>
    <w:rsid w:val="001523E0"/>
    <w:rsid w:val="00152E97"/>
    <w:rsid w:val="001534B0"/>
    <w:rsid w:val="001549A5"/>
    <w:rsid w:val="00154A7C"/>
    <w:rsid w:val="00155F75"/>
    <w:rsid w:val="0015698C"/>
    <w:rsid w:val="00156A8C"/>
    <w:rsid w:val="00156BA0"/>
    <w:rsid w:val="001570BF"/>
    <w:rsid w:val="001571F3"/>
    <w:rsid w:val="001576A4"/>
    <w:rsid w:val="001617B4"/>
    <w:rsid w:val="001627A3"/>
    <w:rsid w:val="001639D5"/>
    <w:rsid w:val="0016470D"/>
    <w:rsid w:val="00164CCA"/>
    <w:rsid w:val="00165D90"/>
    <w:rsid w:val="00166613"/>
    <w:rsid w:val="00167FC3"/>
    <w:rsid w:val="00170FC7"/>
    <w:rsid w:val="00171401"/>
    <w:rsid w:val="00171521"/>
    <w:rsid w:val="00171CCA"/>
    <w:rsid w:val="00171D60"/>
    <w:rsid w:val="00172090"/>
    <w:rsid w:val="00172215"/>
    <w:rsid w:val="0017250E"/>
    <w:rsid w:val="0017251E"/>
    <w:rsid w:val="0017264D"/>
    <w:rsid w:val="00173940"/>
    <w:rsid w:val="00174051"/>
    <w:rsid w:val="00174F1F"/>
    <w:rsid w:val="00175C79"/>
    <w:rsid w:val="001764C2"/>
    <w:rsid w:val="00177558"/>
    <w:rsid w:val="0017771A"/>
    <w:rsid w:val="00177A05"/>
    <w:rsid w:val="00177D84"/>
    <w:rsid w:val="00177E2A"/>
    <w:rsid w:val="0018003D"/>
    <w:rsid w:val="00180D6C"/>
    <w:rsid w:val="0018147D"/>
    <w:rsid w:val="0018215E"/>
    <w:rsid w:val="00182B27"/>
    <w:rsid w:val="00182BB7"/>
    <w:rsid w:val="00182F92"/>
    <w:rsid w:val="001836D8"/>
    <w:rsid w:val="00183930"/>
    <w:rsid w:val="001839C3"/>
    <w:rsid w:val="00184239"/>
    <w:rsid w:val="00184694"/>
    <w:rsid w:val="0018665E"/>
    <w:rsid w:val="0018774E"/>
    <w:rsid w:val="001877F5"/>
    <w:rsid w:val="00187DE4"/>
    <w:rsid w:val="00191386"/>
    <w:rsid w:val="001914D8"/>
    <w:rsid w:val="00191821"/>
    <w:rsid w:val="00191D6A"/>
    <w:rsid w:val="00191FA9"/>
    <w:rsid w:val="00194D77"/>
    <w:rsid w:val="0019519A"/>
    <w:rsid w:val="00195894"/>
    <w:rsid w:val="00195BEB"/>
    <w:rsid w:val="0019679D"/>
    <w:rsid w:val="00196C80"/>
    <w:rsid w:val="00196DA5"/>
    <w:rsid w:val="00196F7F"/>
    <w:rsid w:val="001A1139"/>
    <w:rsid w:val="001A1BEF"/>
    <w:rsid w:val="001A1D43"/>
    <w:rsid w:val="001A21F0"/>
    <w:rsid w:val="001A27EE"/>
    <w:rsid w:val="001A2D76"/>
    <w:rsid w:val="001A5A81"/>
    <w:rsid w:val="001A6784"/>
    <w:rsid w:val="001A6DB8"/>
    <w:rsid w:val="001A73D9"/>
    <w:rsid w:val="001B48B6"/>
    <w:rsid w:val="001B53BC"/>
    <w:rsid w:val="001B5654"/>
    <w:rsid w:val="001B60BF"/>
    <w:rsid w:val="001B6738"/>
    <w:rsid w:val="001B7112"/>
    <w:rsid w:val="001B7487"/>
    <w:rsid w:val="001B7ED5"/>
    <w:rsid w:val="001C0DE1"/>
    <w:rsid w:val="001C1972"/>
    <w:rsid w:val="001C19CB"/>
    <w:rsid w:val="001C1C80"/>
    <w:rsid w:val="001C2363"/>
    <w:rsid w:val="001C2865"/>
    <w:rsid w:val="001C300D"/>
    <w:rsid w:val="001C346D"/>
    <w:rsid w:val="001C66BF"/>
    <w:rsid w:val="001C6EB3"/>
    <w:rsid w:val="001C729F"/>
    <w:rsid w:val="001C7A07"/>
    <w:rsid w:val="001C7BE8"/>
    <w:rsid w:val="001D1505"/>
    <w:rsid w:val="001D15AB"/>
    <w:rsid w:val="001D20D3"/>
    <w:rsid w:val="001D303E"/>
    <w:rsid w:val="001D389B"/>
    <w:rsid w:val="001D3F0C"/>
    <w:rsid w:val="001D4331"/>
    <w:rsid w:val="001D43D0"/>
    <w:rsid w:val="001D46C6"/>
    <w:rsid w:val="001D51F7"/>
    <w:rsid w:val="001D5BD7"/>
    <w:rsid w:val="001D60AC"/>
    <w:rsid w:val="001D6118"/>
    <w:rsid w:val="001E01A5"/>
    <w:rsid w:val="001E089A"/>
    <w:rsid w:val="001E16EA"/>
    <w:rsid w:val="001E175F"/>
    <w:rsid w:val="001E37AD"/>
    <w:rsid w:val="001E4386"/>
    <w:rsid w:val="001E4742"/>
    <w:rsid w:val="001E5AE5"/>
    <w:rsid w:val="001E68BB"/>
    <w:rsid w:val="001E6BD3"/>
    <w:rsid w:val="001E762B"/>
    <w:rsid w:val="001F16F2"/>
    <w:rsid w:val="001F1D1F"/>
    <w:rsid w:val="001F21E5"/>
    <w:rsid w:val="001F2366"/>
    <w:rsid w:val="001F2AEF"/>
    <w:rsid w:val="001F2B42"/>
    <w:rsid w:val="001F2D68"/>
    <w:rsid w:val="001F3103"/>
    <w:rsid w:val="001F32EE"/>
    <w:rsid w:val="001F3ED5"/>
    <w:rsid w:val="001F4023"/>
    <w:rsid w:val="001F4078"/>
    <w:rsid w:val="001F497F"/>
    <w:rsid w:val="001F4BB2"/>
    <w:rsid w:val="001F5617"/>
    <w:rsid w:val="001F6132"/>
    <w:rsid w:val="001F64C9"/>
    <w:rsid w:val="0020009E"/>
    <w:rsid w:val="002014DB"/>
    <w:rsid w:val="00201787"/>
    <w:rsid w:val="00203C6F"/>
    <w:rsid w:val="00204A63"/>
    <w:rsid w:val="00204D2A"/>
    <w:rsid w:val="0020683E"/>
    <w:rsid w:val="00206E37"/>
    <w:rsid w:val="00207228"/>
    <w:rsid w:val="002100D1"/>
    <w:rsid w:val="0021016E"/>
    <w:rsid w:val="0021029A"/>
    <w:rsid w:val="00211EA4"/>
    <w:rsid w:val="00212C73"/>
    <w:rsid w:val="00212EC1"/>
    <w:rsid w:val="002131EF"/>
    <w:rsid w:val="00213A41"/>
    <w:rsid w:val="0021541A"/>
    <w:rsid w:val="00215FE8"/>
    <w:rsid w:val="00217E5E"/>
    <w:rsid w:val="00217F74"/>
    <w:rsid w:val="002205C5"/>
    <w:rsid w:val="00221022"/>
    <w:rsid w:val="002210A2"/>
    <w:rsid w:val="002218E1"/>
    <w:rsid w:val="00221B67"/>
    <w:rsid w:val="00221E9A"/>
    <w:rsid w:val="00222787"/>
    <w:rsid w:val="002242EA"/>
    <w:rsid w:val="00224E1C"/>
    <w:rsid w:val="0022525B"/>
    <w:rsid w:val="002254F8"/>
    <w:rsid w:val="002265BE"/>
    <w:rsid w:val="00226BBB"/>
    <w:rsid w:val="00226CFA"/>
    <w:rsid w:val="00226E6A"/>
    <w:rsid w:val="00226E9E"/>
    <w:rsid w:val="00231BA5"/>
    <w:rsid w:val="00231F17"/>
    <w:rsid w:val="00231F5F"/>
    <w:rsid w:val="002326F3"/>
    <w:rsid w:val="00232C4D"/>
    <w:rsid w:val="00233E6E"/>
    <w:rsid w:val="00233EB0"/>
    <w:rsid w:val="00234241"/>
    <w:rsid w:val="00234459"/>
    <w:rsid w:val="0023452F"/>
    <w:rsid w:val="0023470B"/>
    <w:rsid w:val="00235539"/>
    <w:rsid w:val="00236126"/>
    <w:rsid w:val="002361C5"/>
    <w:rsid w:val="002366ED"/>
    <w:rsid w:val="002370E0"/>
    <w:rsid w:val="00237268"/>
    <w:rsid w:val="0023799E"/>
    <w:rsid w:val="0024032D"/>
    <w:rsid w:val="002409B6"/>
    <w:rsid w:val="00240D34"/>
    <w:rsid w:val="00240F31"/>
    <w:rsid w:val="0024197C"/>
    <w:rsid w:val="00242F0B"/>
    <w:rsid w:val="00243263"/>
    <w:rsid w:val="00243A56"/>
    <w:rsid w:val="00244A71"/>
    <w:rsid w:val="00244C62"/>
    <w:rsid w:val="00245068"/>
    <w:rsid w:val="002452B4"/>
    <w:rsid w:val="002454CD"/>
    <w:rsid w:val="0024644E"/>
    <w:rsid w:val="0024760F"/>
    <w:rsid w:val="00247A27"/>
    <w:rsid w:val="00247EA3"/>
    <w:rsid w:val="00250F0E"/>
    <w:rsid w:val="00251DD2"/>
    <w:rsid w:val="00251E72"/>
    <w:rsid w:val="00251F28"/>
    <w:rsid w:val="00252A60"/>
    <w:rsid w:val="00252E87"/>
    <w:rsid w:val="002530CF"/>
    <w:rsid w:val="00253168"/>
    <w:rsid w:val="00253D20"/>
    <w:rsid w:val="0025427E"/>
    <w:rsid w:val="002554C1"/>
    <w:rsid w:val="00255DBD"/>
    <w:rsid w:val="00255E78"/>
    <w:rsid w:val="0025664A"/>
    <w:rsid w:val="00256E8B"/>
    <w:rsid w:val="00257B3E"/>
    <w:rsid w:val="00257D09"/>
    <w:rsid w:val="00257D20"/>
    <w:rsid w:val="00257E62"/>
    <w:rsid w:val="00260B35"/>
    <w:rsid w:val="00261724"/>
    <w:rsid w:val="00261BF0"/>
    <w:rsid w:val="00262C1B"/>
    <w:rsid w:val="00262D39"/>
    <w:rsid w:val="0026343E"/>
    <w:rsid w:val="00263BBC"/>
    <w:rsid w:val="002646A8"/>
    <w:rsid w:val="00264CA3"/>
    <w:rsid w:val="002653AB"/>
    <w:rsid w:val="00266608"/>
    <w:rsid w:val="00266ABD"/>
    <w:rsid w:val="00267821"/>
    <w:rsid w:val="00267F4F"/>
    <w:rsid w:val="00271812"/>
    <w:rsid w:val="00271C06"/>
    <w:rsid w:val="00271CAA"/>
    <w:rsid w:val="00274262"/>
    <w:rsid w:val="0027568B"/>
    <w:rsid w:val="00276A00"/>
    <w:rsid w:val="002772C1"/>
    <w:rsid w:val="00280C98"/>
    <w:rsid w:val="00280E6D"/>
    <w:rsid w:val="0028159C"/>
    <w:rsid w:val="002816D0"/>
    <w:rsid w:val="002819A5"/>
    <w:rsid w:val="00281BB7"/>
    <w:rsid w:val="00283CF1"/>
    <w:rsid w:val="00283D9E"/>
    <w:rsid w:val="00283EAB"/>
    <w:rsid w:val="002844D2"/>
    <w:rsid w:val="00284A99"/>
    <w:rsid w:val="00284C6A"/>
    <w:rsid w:val="00284DD0"/>
    <w:rsid w:val="0028525E"/>
    <w:rsid w:val="0028536D"/>
    <w:rsid w:val="00285551"/>
    <w:rsid w:val="002858EA"/>
    <w:rsid w:val="00285B43"/>
    <w:rsid w:val="00286221"/>
    <w:rsid w:val="0028630A"/>
    <w:rsid w:val="00286C80"/>
    <w:rsid w:val="00286EC5"/>
    <w:rsid w:val="00287679"/>
    <w:rsid w:val="00287DFB"/>
    <w:rsid w:val="0029037F"/>
    <w:rsid w:val="002920D7"/>
    <w:rsid w:val="00292C83"/>
    <w:rsid w:val="00293007"/>
    <w:rsid w:val="002939C4"/>
    <w:rsid w:val="002944EB"/>
    <w:rsid w:val="002950C8"/>
    <w:rsid w:val="00297664"/>
    <w:rsid w:val="002A010F"/>
    <w:rsid w:val="002A02EB"/>
    <w:rsid w:val="002A1491"/>
    <w:rsid w:val="002A1AED"/>
    <w:rsid w:val="002A1B41"/>
    <w:rsid w:val="002A23AD"/>
    <w:rsid w:val="002A2CA9"/>
    <w:rsid w:val="002A2D92"/>
    <w:rsid w:val="002A300D"/>
    <w:rsid w:val="002A4D5B"/>
    <w:rsid w:val="002A66F7"/>
    <w:rsid w:val="002A687F"/>
    <w:rsid w:val="002A69E7"/>
    <w:rsid w:val="002A6DE4"/>
    <w:rsid w:val="002A78C0"/>
    <w:rsid w:val="002B0112"/>
    <w:rsid w:val="002B0EC4"/>
    <w:rsid w:val="002B65DE"/>
    <w:rsid w:val="002B6C03"/>
    <w:rsid w:val="002B743D"/>
    <w:rsid w:val="002C1A9B"/>
    <w:rsid w:val="002C1C5A"/>
    <w:rsid w:val="002C25F1"/>
    <w:rsid w:val="002C2920"/>
    <w:rsid w:val="002C30CA"/>
    <w:rsid w:val="002C3D8E"/>
    <w:rsid w:val="002C5064"/>
    <w:rsid w:val="002C5426"/>
    <w:rsid w:val="002C6BB5"/>
    <w:rsid w:val="002C7895"/>
    <w:rsid w:val="002D0C91"/>
    <w:rsid w:val="002D0D56"/>
    <w:rsid w:val="002D39A9"/>
    <w:rsid w:val="002D3BA3"/>
    <w:rsid w:val="002D40ED"/>
    <w:rsid w:val="002D6504"/>
    <w:rsid w:val="002D665C"/>
    <w:rsid w:val="002E00BC"/>
    <w:rsid w:val="002E06F3"/>
    <w:rsid w:val="002E0AFB"/>
    <w:rsid w:val="002E1ACD"/>
    <w:rsid w:val="002E1D5F"/>
    <w:rsid w:val="002E207A"/>
    <w:rsid w:val="002E3594"/>
    <w:rsid w:val="002E3907"/>
    <w:rsid w:val="002E3D1D"/>
    <w:rsid w:val="002E423A"/>
    <w:rsid w:val="002E4767"/>
    <w:rsid w:val="002E4920"/>
    <w:rsid w:val="002E6D8E"/>
    <w:rsid w:val="002E7B4F"/>
    <w:rsid w:val="002E7D02"/>
    <w:rsid w:val="002E7D33"/>
    <w:rsid w:val="002F014A"/>
    <w:rsid w:val="002F0766"/>
    <w:rsid w:val="002F0F98"/>
    <w:rsid w:val="002F11F1"/>
    <w:rsid w:val="002F1937"/>
    <w:rsid w:val="002F1BF2"/>
    <w:rsid w:val="002F2013"/>
    <w:rsid w:val="002F2F45"/>
    <w:rsid w:val="002F342D"/>
    <w:rsid w:val="002F3660"/>
    <w:rsid w:val="002F4950"/>
    <w:rsid w:val="002F526D"/>
    <w:rsid w:val="002F6C00"/>
    <w:rsid w:val="002F6C33"/>
    <w:rsid w:val="002F7A23"/>
    <w:rsid w:val="003008F3"/>
    <w:rsid w:val="003011D8"/>
    <w:rsid w:val="00301A48"/>
    <w:rsid w:val="0030210F"/>
    <w:rsid w:val="00302356"/>
    <w:rsid w:val="00303AA9"/>
    <w:rsid w:val="0030537C"/>
    <w:rsid w:val="00305702"/>
    <w:rsid w:val="003075DD"/>
    <w:rsid w:val="00310913"/>
    <w:rsid w:val="0031168A"/>
    <w:rsid w:val="003118E5"/>
    <w:rsid w:val="00313E33"/>
    <w:rsid w:val="0031433B"/>
    <w:rsid w:val="003147FC"/>
    <w:rsid w:val="00314DF8"/>
    <w:rsid w:val="0031532B"/>
    <w:rsid w:val="00315854"/>
    <w:rsid w:val="00315B6C"/>
    <w:rsid w:val="003163E7"/>
    <w:rsid w:val="00316536"/>
    <w:rsid w:val="00316FDF"/>
    <w:rsid w:val="00317756"/>
    <w:rsid w:val="00317EB1"/>
    <w:rsid w:val="003222A0"/>
    <w:rsid w:val="003237A6"/>
    <w:rsid w:val="003247DB"/>
    <w:rsid w:val="00325100"/>
    <w:rsid w:val="00325829"/>
    <w:rsid w:val="00325D4C"/>
    <w:rsid w:val="003264D6"/>
    <w:rsid w:val="00326C46"/>
    <w:rsid w:val="00327C0F"/>
    <w:rsid w:val="003307EE"/>
    <w:rsid w:val="003308D4"/>
    <w:rsid w:val="00330B71"/>
    <w:rsid w:val="0033120A"/>
    <w:rsid w:val="00332339"/>
    <w:rsid w:val="003351D8"/>
    <w:rsid w:val="00335366"/>
    <w:rsid w:val="00335A3B"/>
    <w:rsid w:val="00335DD7"/>
    <w:rsid w:val="00336AC3"/>
    <w:rsid w:val="00337123"/>
    <w:rsid w:val="003375A6"/>
    <w:rsid w:val="003379E5"/>
    <w:rsid w:val="00337B7A"/>
    <w:rsid w:val="0034179B"/>
    <w:rsid w:val="00342882"/>
    <w:rsid w:val="00343A9C"/>
    <w:rsid w:val="00343BD5"/>
    <w:rsid w:val="00343BF9"/>
    <w:rsid w:val="0034434F"/>
    <w:rsid w:val="0034435D"/>
    <w:rsid w:val="00344959"/>
    <w:rsid w:val="00344AE2"/>
    <w:rsid w:val="00345A25"/>
    <w:rsid w:val="00345BAB"/>
    <w:rsid w:val="003460F5"/>
    <w:rsid w:val="00346A00"/>
    <w:rsid w:val="003473CF"/>
    <w:rsid w:val="003475A6"/>
    <w:rsid w:val="00350358"/>
    <w:rsid w:val="003509C3"/>
    <w:rsid w:val="00350BC3"/>
    <w:rsid w:val="00351895"/>
    <w:rsid w:val="00351B6D"/>
    <w:rsid w:val="003522A3"/>
    <w:rsid w:val="0035240B"/>
    <w:rsid w:val="0035303C"/>
    <w:rsid w:val="00353D6F"/>
    <w:rsid w:val="003551F5"/>
    <w:rsid w:val="00355AFE"/>
    <w:rsid w:val="003567D7"/>
    <w:rsid w:val="00357289"/>
    <w:rsid w:val="00357B71"/>
    <w:rsid w:val="00357BFF"/>
    <w:rsid w:val="00361176"/>
    <w:rsid w:val="00361482"/>
    <w:rsid w:val="003615D5"/>
    <w:rsid w:val="00361933"/>
    <w:rsid w:val="00365433"/>
    <w:rsid w:val="003654FE"/>
    <w:rsid w:val="003662FC"/>
    <w:rsid w:val="00366621"/>
    <w:rsid w:val="0036709A"/>
    <w:rsid w:val="003677BC"/>
    <w:rsid w:val="00370148"/>
    <w:rsid w:val="00371DB4"/>
    <w:rsid w:val="00371FFF"/>
    <w:rsid w:val="0037417C"/>
    <w:rsid w:val="00374442"/>
    <w:rsid w:val="003748AF"/>
    <w:rsid w:val="00374994"/>
    <w:rsid w:val="00374A01"/>
    <w:rsid w:val="00375978"/>
    <w:rsid w:val="00376CD5"/>
    <w:rsid w:val="00376D75"/>
    <w:rsid w:val="003778AB"/>
    <w:rsid w:val="00377DA4"/>
    <w:rsid w:val="003824EF"/>
    <w:rsid w:val="0038307B"/>
    <w:rsid w:val="0038340F"/>
    <w:rsid w:val="00384638"/>
    <w:rsid w:val="003847A0"/>
    <w:rsid w:val="00384824"/>
    <w:rsid w:val="00385626"/>
    <w:rsid w:val="00385852"/>
    <w:rsid w:val="0038622E"/>
    <w:rsid w:val="00386362"/>
    <w:rsid w:val="0038794B"/>
    <w:rsid w:val="003903BF"/>
    <w:rsid w:val="00392CF2"/>
    <w:rsid w:val="0039340C"/>
    <w:rsid w:val="00396330"/>
    <w:rsid w:val="00396657"/>
    <w:rsid w:val="0039665E"/>
    <w:rsid w:val="003966C8"/>
    <w:rsid w:val="003A031C"/>
    <w:rsid w:val="003A0530"/>
    <w:rsid w:val="003A10A0"/>
    <w:rsid w:val="003A2C11"/>
    <w:rsid w:val="003A302F"/>
    <w:rsid w:val="003A4531"/>
    <w:rsid w:val="003A5B7F"/>
    <w:rsid w:val="003A74E2"/>
    <w:rsid w:val="003A7EC5"/>
    <w:rsid w:val="003B0FEA"/>
    <w:rsid w:val="003B1827"/>
    <w:rsid w:val="003B1DE4"/>
    <w:rsid w:val="003B210D"/>
    <w:rsid w:val="003B2125"/>
    <w:rsid w:val="003B2499"/>
    <w:rsid w:val="003B2E5F"/>
    <w:rsid w:val="003B2EB6"/>
    <w:rsid w:val="003B3087"/>
    <w:rsid w:val="003B3373"/>
    <w:rsid w:val="003B3957"/>
    <w:rsid w:val="003B3ED9"/>
    <w:rsid w:val="003B44F3"/>
    <w:rsid w:val="003B4CA3"/>
    <w:rsid w:val="003B5CCE"/>
    <w:rsid w:val="003B6EF1"/>
    <w:rsid w:val="003B7647"/>
    <w:rsid w:val="003C04E5"/>
    <w:rsid w:val="003C107D"/>
    <w:rsid w:val="003C17D1"/>
    <w:rsid w:val="003C270C"/>
    <w:rsid w:val="003C2B45"/>
    <w:rsid w:val="003C2BCE"/>
    <w:rsid w:val="003C352F"/>
    <w:rsid w:val="003C3C59"/>
    <w:rsid w:val="003C3C9B"/>
    <w:rsid w:val="003C3DB8"/>
    <w:rsid w:val="003C3FB5"/>
    <w:rsid w:val="003C4AB8"/>
    <w:rsid w:val="003C51B3"/>
    <w:rsid w:val="003C5517"/>
    <w:rsid w:val="003C59AB"/>
    <w:rsid w:val="003C5C18"/>
    <w:rsid w:val="003C7AFA"/>
    <w:rsid w:val="003D0073"/>
    <w:rsid w:val="003D0575"/>
    <w:rsid w:val="003D219F"/>
    <w:rsid w:val="003D225E"/>
    <w:rsid w:val="003D2532"/>
    <w:rsid w:val="003D35DF"/>
    <w:rsid w:val="003D40EE"/>
    <w:rsid w:val="003D416C"/>
    <w:rsid w:val="003D4BBA"/>
    <w:rsid w:val="003D5BBF"/>
    <w:rsid w:val="003D6116"/>
    <w:rsid w:val="003D6120"/>
    <w:rsid w:val="003D6C74"/>
    <w:rsid w:val="003D6E0B"/>
    <w:rsid w:val="003D761F"/>
    <w:rsid w:val="003D7909"/>
    <w:rsid w:val="003E041C"/>
    <w:rsid w:val="003E075B"/>
    <w:rsid w:val="003E0B27"/>
    <w:rsid w:val="003E1009"/>
    <w:rsid w:val="003E2CCB"/>
    <w:rsid w:val="003E46EA"/>
    <w:rsid w:val="003E4E86"/>
    <w:rsid w:val="003E56D3"/>
    <w:rsid w:val="003E5C28"/>
    <w:rsid w:val="003E63C4"/>
    <w:rsid w:val="003E69DA"/>
    <w:rsid w:val="003E7881"/>
    <w:rsid w:val="003F1D9F"/>
    <w:rsid w:val="003F26A5"/>
    <w:rsid w:val="003F59E8"/>
    <w:rsid w:val="003F65E4"/>
    <w:rsid w:val="003F68AC"/>
    <w:rsid w:val="004007CF"/>
    <w:rsid w:val="00400F1D"/>
    <w:rsid w:val="00400F4C"/>
    <w:rsid w:val="004013A9"/>
    <w:rsid w:val="00402461"/>
    <w:rsid w:val="00402B24"/>
    <w:rsid w:val="00404CAB"/>
    <w:rsid w:val="004051C8"/>
    <w:rsid w:val="0040531F"/>
    <w:rsid w:val="004058E9"/>
    <w:rsid w:val="004063E5"/>
    <w:rsid w:val="00407CB2"/>
    <w:rsid w:val="00410161"/>
    <w:rsid w:val="004112EA"/>
    <w:rsid w:val="00413F5B"/>
    <w:rsid w:val="00415063"/>
    <w:rsid w:val="004158D1"/>
    <w:rsid w:val="00415918"/>
    <w:rsid w:val="004166C7"/>
    <w:rsid w:val="0041737B"/>
    <w:rsid w:val="004203BB"/>
    <w:rsid w:val="0042095B"/>
    <w:rsid w:val="00421D72"/>
    <w:rsid w:val="00421EA9"/>
    <w:rsid w:val="004220D1"/>
    <w:rsid w:val="00423265"/>
    <w:rsid w:val="00423322"/>
    <w:rsid w:val="00423BD1"/>
    <w:rsid w:val="004242E2"/>
    <w:rsid w:val="004246A0"/>
    <w:rsid w:val="00425378"/>
    <w:rsid w:val="0042573E"/>
    <w:rsid w:val="00425F53"/>
    <w:rsid w:val="004275BA"/>
    <w:rsid w:val="0043011D"/>
    <w:rsid w:val="00430780"/>
    <w:rsid w:val="0043195F"/>
    <w:rsid w:val="004323AF"/>
    <w:rsid w:val="004332D3"/>
    <w:rsid w:val="00433F19"/>
    <w:rsid w:val="004343CA"/>
    <w:rsid w:val="00434FA9"/>
    <w:rsid w:val="00435260"/>
    <w:rsid w:val="004357CD"/>
    <w:rsid w:val="00435864"/>
    <w:rsid w:val="00435B1E"/>
    <w:rsid w:val="00435F5E"/>
    <w:rsid w:val="00436675"/>
    <w:rsid w:val="00436D5C"/>
    <w:rsid w:val="00437B1E"/>
    <w:rsid w:val="00440D59"/>
    <w:rsid w:val="00441069"/>
    <w:rsid w:val="004410BC"/>
    <w:rsid w:val="004414B5"/>
    <w:rsid w:val="00442E3E"/>
    <w:rsid w:val="00443137"/>
    <w:rsid w:val="00443678"/>
    <w:rsid w:val="00443880"/>
    <w:rsid w:val="004444BD"/>
    <w:rsid w:val="00444920"/>
    <w:rsid w:val="00445868"/>
    <w:rsid w:val="004459CF"/>
    <w:rsid w:val="00445C49"/>
    <w:rsid w:val="00445CD6"/>
    <w:rsid w:val="004463DB"/>
    <w:rsid w:val="0044697F"/>
    <w:rsid w:val="00447B6B"/>
    <w:rsid w:val="0045136F"/>
    <w:rsid w:val="004515B0"/>
    <w:rsid w:val="004539CE"/>
    <w:rsid w:val="00453CF2"/>
    <w:rsid w:val="00454C20"/>
    <w:rsid w:val="004553A0"/>
    <w:rsid w:val="0045573C"/>
    <w:rsid w:val="004557B3"/>
    <w:rsid w:val="00456532"/>
    <w:rsid w:val="004572A6"/>
    <w:rsid w:val="00457C24"/>
    <w:rsid w:val="00460E36"/>
    <w:rsid w:val="00461BE2"/>
    <w:rsid w:val="00462850"/>
    <w:rsid w:val="00462A5F"/>
    <w:rsid w:val="004631EE"/>
    <w:rsid w:val="00463974"/>
    <w:rsid w:val="004645EB"/>
    <w:rsid w:val="00466138"/>
    <w:rsid w:val="00466364"/>
    <w:rsid w:val="00466479"/>
    <w:rsid w:val="00466F16"/>
    <w:rsid w:val="00467C83"/>
    <w:rsid w:val="0047031E"/>
    <w:rsid w:val="00470541"/>
    <w:rsid w:val="00470850"/>
    <w:rsid w:val="00471837"/>
    <w:rsid w:val="00472767"/>
    <w:rsid w:val="0047527A"/>
    <w:rsid w:val="00475404"/>
    <w:rsid w:val="0047591D"/>
    <w:rsid w:val="00475CE7"/>
    <w:rsid w:val="00480B26"/>
    <w:rsid w:val="00482281"/>
    <w:rsid w:val="00482D6F"/>
    <w:rsid w:val="00483136"/>
    <w:rsid w:val="0048332C"/>
    <w:rsid w:val="004839B1"/>
    <w:rsid w:val="004842BC"/>
    <w:rsid w:val="00485309"/>
    <w:rsid w:val="00485BA1"/>
    <w:rsid w:val="00485C6F"/>
    <w:rsid w:val="00485E86"/>
    <w:rsid w:val="004863E2"/>
    <w:rsid w:val="00490844"/>
    <w:rsid w:val="00490917"/>
    <w:rsid w:val="00490CE9"/>
    <w:rsid w:val="0049118A"/>
    <w:rsid w:val="00491A31"/>
    <w:rsid w:val="00491C44"/>
    <w:rsid w:val="0049212B"/>
    <w:rsid w:val="00492CD5"/>
    <w:rsid w:val="0049457B"/>
    <w:rsid w:val="004955B1"/>
    <w:rsid w:val="00496BBA"/>
    <w:rsid w:val="00497F29"/>
    <w:rsid w:val="004A0337"/>
    <w:rsid w:val="004A09DE"/>
    <w:rsid w:val="004A1423"/>
    <w:rsid w:val="004A3593"/>
    <w:rsid w:val="004A3C0C"/>
    <w:rsid w:val="004A4236"/>
    <w:rsid w:val="004A4B31"/>
    <w:rsid w:val="004A4E61"/>
    <w:rsid w:val="004A5E3B"/>
    <w:rsid w:val="004A6476"/>
    <w:rsid w:val="004A6A67"/>
    <w:rsid w:val="004A6FBA"/>
    <w:rsid w:val="004A7D84"/>
    <w:rsid w:val="004B0735"/>
    <w:rsid w:val="004B0943"/>
    <w:rsid w:val="004B17F7"/>
    <w:rsid w:val="004B1ECA"/>
    <w:rsid w:val="004B316F"/>
    <w:rsid w:val="004B35E6"/>
    <w:rsid w:val="004B3C3E"/>
    <w:rsid w:val="004B3D79"/>
    <w:rsid w:val="004B4429"/>
    <w:rsid w:val="004C0056"/>
    <w:rsid w:val="004C08A8"/>
    <w:rsid w:val="004C0E87"/>
    <w:rsid w:val="004C2BB8"/>
    <w:rsid w:val="004C2BEC"/>
    <w:rsid w:val="004C3654"/>
    <w:rsid w:val="004C3ADD"/>
    <w:rsid w:val="004C3DC6"/>
    <w:rsid w:val="004C4455"/>
    <w:rsid w:val="004C4C09"/>
    <w:rsid w:val="004C520E"/>
    <w:rsid w:val="004C58B1"/>
    <w:rsid w:val="004C6F68"/>
    <w:rsid w:val="004C7558"/>
    <w:rsid w:val="004D0105"/>
    <w:rsid w:val="004D0178"/>
    <w:rsid w:val="004D04A7"/>
    <w:rsid w:val="004D11CC"/>
    <w:rsid w:val="004D13C5"/>
    <w:rsid w:val="004D1989"/>
    <w:rsid w:val="004D1F41"/>
    <w:rsid w:val="004D21C9"/>
    <w:rsid w:val="004D23FC"/>
    <w:rsid w:val="004D2BD7"/>
    <w:rsid w:val="004D30DC"/>
    <w:rsid w:val="004D31F8"/>
    <w:rsid w:val="004D53DB"/>
    <w:rsid w:val="004D567E"/>
    <w:rsid w:val="004D7447"/>
    <w:rsid w:val="004D7FF7"/>
    <w:rsid w:val="004E0496"/>
    <w:rsid w:val="004E0827"/>
    <w:rsid w:val="004E1364"/>
    <w:rsid w:val="004E25E9"/>
    <w:rsid w:val="004E2D8E"/>
    <w:rsid w:val="004E367F"/>
    <w:rsid w:val="004E4329"/>
    <w:rsid w:val="004E5084"/>
    <w:rsid w:val="004E58B7"/>
    <w:rsid w:val="004E6375"/>
    <w:rsid w:val="004F0EE5"/>
    <w:rsid w:val="004F0FA8"/>
    <w:rsid w:val="004F11E8"/>
    <w:rsid w:val="004F14B0"/>
    <w:rsid w:val="004F1BEF"/>
    <w:rsid w:val="004F36A3"/>
    <w:rsid w:val="004F399B"/>
    <w:rsid w:val="004F3DDE"/>
    <w:rsid w:val="004F4C5C"/>
    <w:rsid w:val="004F501B"/>
    <w:rsid w:val="004F6A96"/>
    <w:rsid w:val="00500A86"/>
    <w:rsid w:val="00502842"/>
    <w:rsid w:val="005038E4"/>
    <w:rsid w:val="0050444B"/>
    <w:rsid w:val="00504C14"/>
    <w:rsid w:val="00505F1A"/>
    <w:rsid w:val="005075D5"/>
    <w:rsid w:val="0050780D"/>
    <w:rsid w:val="00510BAB"/>
    <w:rsid w:val="00511B59"/>
    <w:rsid w:val="0051296C"/>
    <w:rsid w:val="00513944"/>
    <w:rsid w:val="005140CD"/>
    <w:rsid w:val="0051417A"/>
    <w:rsid w:val="00514C1B"/>
    <w:rsid w:val="00515476"/>
    <w:rsid w:val="00515B88"/>
    <w:rsid w:val="00516ECE"/>
    <w:rsid w:val="005206A9"/>
    <w:rsid w:val="005206ED"/>
    <w:rsid w:val="005211A2"/>
    <w:rsid w:val="005222E1"/>
    <w:rsid w:val="00522939"/>
    <w:rsid w:val="00523059"/>
    <w:rsid w:val="0052341C"/>
    <w:rsid w:val="0052348E"/>
    <w:rsid w:val="00523C62"/>
    <w:rsid w:val="00524000"/>
    <w:rsid w:val="00524155"/>
    <w:rsid w:val="0052477F"/>
    <w:rsid w:val="00525A29"/>
    <w:rsid w:val="005267E4"/>
    <w:rsid w:val="00527EB7"/>
    <w:rsid w:val="00530544"/>
    <w:rsid w:val="005314EA"/>
    <w:rsid w:val="00531B2A"/>
    <w:rsid w:val="00532214"/>
    <w:rsid w:val="00532980"/>
    <w:rsid w:val="0053619E"/>
    <w:rsid w:val="00536D2F"/>
    <w:rsid w:val="00536D7B"/>
    <w:rsid w:val="005400CB"/>
    <w:rsid w:val="00540853"/>
    <w:rsid w:val="005410EF"/>
    <w:rsid w:val="00542770"/>
    <w:rsid w:val="00543380"/>
    <w:rsid w:val="00544292"/>
    <w:rsid w:val="00544B7B"/>
    <w:rsid w:val="005457EE"/>
    <w:rsid w:val="00545EF6"/>
    <w:rsid w:val="00546120"/>
    <w:rsid w:val="00546309"/>
    <w:rsid w:val="0054658B"/>
    <w:rsid w:val="005465E5"/>
    <w:rsid w:val="00546C6B"/>
    <w:rsid w:val="005474F6"/>
    <w:rsid w:val="0055076A"/>
    <w:rsid w:val="00551668"/>
    <w:rsid w:val="005525B0"/>
    <w:rsid w:val="00552D11"/>
    <w:rsid w:val="00552FC3"/>
    <w:rsid w:val="00552FC5"/>
    <w:rsid w:val="0055343A"/>
    <w:rsid w:val="005543CD"/>
    <w:rsid w:val="00554F30"/>
    <w:rsid w:val="00556F48"/>
    <w:rsid w:val="00557283"/>
    <w:rsid w:val="005573A8"/>
    <w:rsid w:val="005575FA"/>
    <w:rsid w:val="00560421"/>
    <w:rsid w:val="00562503"/>
    <w:rsid w:val="00562ABB"/>
    <w:rsid w:val="00562B96"/>
    <w:rsid w:val="00563A0E"/>
    <w:rsid w:val="00564521"/>
    <w:rsid w:val="00564D90"/>
    <w:rsid w:val="00565DE2"/>
    <w:rsid w:val="005662BE"/>
    <w:rsid w:val="00567A07"/>
    <w:rsid w:val="00567BAE"/>
    <w:rsid w:val="00567F57"/>
    <w:rsid w:val="00570081"/>
    <w:rsid w:val="00571795"/>
    <w:rsid w:val="00571A7C"/>
    <w:rsid w:val="00572CAB"/>
    <w:rsid w:val="00572DAF"/>
    <w:rsid w:val="005747C7"/>
    <w:rsid w:val="005752AC"/>
    <w:rsid w:val="0057628D"/>
    <w:rsid w:val="005763C6"/>
    <w:rsid w:val="005763FA"/>
    <w:rsid w:val="005770EA"/>
    <w:rsid w:val="0057767F"/>
    <w:rsid w:val="005778D2"/>
    <w:rsid w:val="00580666"/>
    <w:rsid w:val="005806DA"/>
    <w:rsid w:val="005806FE"/>
    <w:rsid w:val="00580A0C"/>
    <w:rsid w:val="00580D3A"/>
    <w:rsid w:val="00580D6A"/>
    <w:rsid w:val="00580E05"/>
    <w:rsid w:val="005824ED"/>
    <w:rsid w:val="00582656"/>
    <w:rsid w:val="005835D1"/>
    <w:rsid w:val="00583659"/>
    <w:rsid w:val="00583800"/>
    <w:rsid w:val="0058412C"/>
    <w:rsid w:val="00584FAD"/>
    <w:rsid w:val="005864FA"/>
    <w:rsid w:val="00586B10"/>
    <w:rsid w:val="0059000F"/>
    <w:rsid w:val="00590F65"/>
    <w:rsid w:val="005921CA"/>
    <w:rsid w:val="005921FB"/>
    <w:rsid w:val="00592832"/>
    <w:rsid w:val="00592B28"/>
    <w:rsid w:val="0059577D"/>
    <w:rsid w:val="00595E01"/>
    <w:rsid w:val="00595E3C"/>
    <w:rsid w:val="00596350"/>
    <w:rsid w:val="005970A2"/>
    <w:rsid w:val="0059770F"/>
    <w:rsid w:val="005A02B3"/>
    <w:rsid w:val="005A06DE"/>
    <w:rsid w:val="005A0898"/>
    <w:rsid w:val="005A253D"/>
    <w:rsid w:val="005A27EF"/>
    <w:rsid w:val="005A2815"/>
    <w:rsid w:val="005A38F6"/>
    <w:rsid w:val="005A3B90"/>
    <w:rsid w:val="005A3C11"/>
    <w:rsid w:val="005A3E28"/>
    <w:rsid w:val="005A42E9"/>
    <w:rsid w:val="005A4435"/>
    <w:rsid w:val="005A491F"/>
    <w:rsid w:val="005A49FF"/>
    <w:rsid w:val="005A4BF5"/>
    <w:rsid w:val="005A4C19"/>
    <w:rsid w:val="005A568D"/>
    <w:rsid w:val="005A56F7"/>
    <w:rsid w:val="005A6E47"/>
    <w:rsid w:val="005B07AA"/>
    <w:rsid w:val="005B0F51"/>
    <w:rsid w:val="005B1083"/>
    <w:rsid w:val="005B1AAD"/>
    <w:rsid w:val="005B3358"/>
    <w:rsid w:val="005B4A85"/>
    <w:rsid w:val="005B5879"/>
    <w:rsid w:val="005B5A7E"/>
    <w:rsid w:val="005B5BF5"/>
    <w:rsid w:val="005B7A86"/>
    <w:rsid w:val="005B7D23"/>
    <w:rsid w:val="005C0D97"/>
    <w:rsid w:val="005C1372"/>
    <w:rsid w:val="005C1B8C"/>
    <w:rsid w:val="005C2154"/>
    <w:rsid w:val="005C258D"/>
    <w:rsid w:val="005C367A"/>
    <w:rsid w:val="005C4A74"/>
    <w:rsid w:val="005C777E"/>
    <w:rsid w:val="005D0C6B"/>
    <w:rsid w:val="005D16A9"/>
    <w:rsid w:val="005D2886"/>
    <w:rsid w:val="005D347A"/>
    <w:rsid w:val="005D3513"/>
    <w:rsid w:val="005D4FBC"/>
    <w:rsid w:val="005D53D9"/>
    <w:rsid w:val="005D656C"/>
    <w:rsid w:val="005E05DE"/>
    <w:rsid w:val="005E065B"/>
    <w:rsid w:val="005E09BD"/>
    <w:rsid w:val="005E4FD0"/>
    <w:rsid w:val="005E5030"/>
    <w:rsid w:val="005E517F"/>
    <w:rsid w:val="005E75D6"/>
    <w:rsid w:val="005E7E4B"/>
    <w:rsid w:val="005F005E"/>
    <w:rsid w:val="005F0B9A"/>
    <w:rsid w:val="005F0F7B"/>
    <w:rsid w:val="005F1203"/>
    <w:rsid w:val="005F130E"/>
    <w:rsid w:val="005F16D5"/>
    <w:rsid w:val="005F18EF"/>
    <w:rsid w:val="005F194F"/>
    <w:rsid w:val="005F2D4D"/>
    <w:rsid w:val="005F3043"/>
    <w:rsid w:val="005F3371"/>
    <w:rsid w:val="005F3398"/>
    <w:rsid w:val="005F3A8D"/>
    <w:rsid w:val="005F4080"/>
    <w:rsid w:val="005F5194"/>
    <w:rsid w:val="005F5561"/>
    <w:rsid w:val="005F69FD"/>
    <w:rsid w:val="005F6F70"/>
    <w:rsid w:val="005F7023"/>
    <w:rsid w:val="005F7902"/>
    <w:rsid w:val="005F7A7B"/>
    <w:rsid w:val="006018F7"/>
    <w:rsid w:val="00601CF8"/>
    <w:rsid w:val="00602B85"/>
    <w:rsid w:val="00602E86"/>
    <w:rsid w:val="00602FA9"/>
    <w:rsid w:val="00603936"/>
    <w:rsid w:val="00604DF4"/>
    <w:rsid w:val="00604E47"/>
    <w:rsid w:val="00605698"/>
    <w:rsid w:val="0060741E"/>
    <w:rsid w:val="0060786D"/>
    <w:rsid w:val="00607E0A"/>
    <w:rsid w:val="0061023B"/>
    <w:rsid w:val="006109DB"/>
    <w:rsid w:val="00611241"/>
    <w:rsid w:val="0061188F"/>
    <w:rsid w:val="00611CD0"/>
    <w:rsid w:val="006135C9"/>
    <w:rsid w:val="0061386A"/>
    <w:rsid w:val="00613B51"/>
    <w:rsid w:val="00615560"/>
    <w:rsid w:val="006160AC"/>
    <w:rsid w:val="00616B81"/>
    <w:rsid w:val="00620D38"/>
    <w:rsid w:val="0062129C"/>
    <w:rsid w:val="00621A1D"/>
    <w:rsid w:val="00621E4F"/>
    <w:rsid w:val="006222A2"/>
    <w:rsid w:val="0062288B"/>
    <w:rsid w:val="00622F58"/>
    <w:rsid w:val="006233A4"/>
    <w:rsid w:val="006248A9"/>
    <w:rsid w:val="006252D1"/>
    <w:rsid w:val="006255DA"/>
    <w:rsid w:val="00626418"/>
    <w:rsid w:val="00626758"/>
    <w:rsid w:val="00626837"/>
    <w:rsid w:val="00627651"/>
    <w:rsid w:val="00627733"/>
    <w:rsid w:val="00633990"/>
    <w:rsid w:val="00634556"/>
    <w:rsid w:val="006347FF"/>
    <w:rsid w:val="0063572B"/>
    <w:rsid w:val="00636622"/>
    <w:rsid w:val="00636CC1"/>
    <w:rsid w:val="00636D59"/>
    <w:rsid w:val="00636E28"/>
    <w:rsid w:val="00637519"/>
    <w:rsid w:val="00637BFF"/>
    <w:rsid w:val="00640152"/>
    <w:rsid w:val="00641340"/>
    <w:rsid w:val="0064166B"/>
    <w:rsid w:val="0064283B"/>
    <w:rsid w:val="00642E07"/>
    <w:rsid w:val="006437BB"/>
    <w:rsid w:val="00643EAD"/>
    <w:rsid w:val="00644AE9"/>
    <w:rsid w:val="00645498"/>
    <w:rsid w:val="006470CB"/>
    <w:rsid w:val="00647965"/>
    <w:rsid w:val="00647B1C"/>
    <w:rsid w:val="00647CF2"/>
    <w:rsid w:val="00650927"/>
    <w:rsid w:val="00650E2A"/>
    <w:rsid w:val="00651BE3"/>
    <w:rsid w:val="00652675"/>
    <w:rsid w:val="00653204"/>
    <w:rsid w:val="006533AE"/>
    <w:rsid w:val="00653E59"/>
    <w:rsid w:val="00654E98"/>
    <w:rsid w:val="006556BA"/>
    <w:rsid w:val="00655810"/>
    <w:rsid w:val="006565F5"/>
    <w:rsid w:val="00657243"/>
    <w:rsid w:val="00661494"/>
    <w:rsid w:val="0066214B"/>
    <w:rsid w:val="006632BB"/>
    <w:rsid w:val="006632ED"/>
    <w:rsid w:val="0066411E"/>
    <w:rsid w:val="00664BFC"/>
    <w:rsid w:val="006650DE"/>
    <w:rsid w:val="00665DD8"/>
    <w:rsid w:val="00665FEE"/>
    <w:rsid w:val="0066635C"/>
    <w:rsid w:val="00666AF2"/>
    <w:rsid w:val="00666B01"/>
    <w:rsid w:val="00666C68"/>
    <w:rsid w:val="00666EA0"/>
    <w:rsid w:val="0066708C"/>
    <w:rsid w:val="00670B24"/>
    <w:rsid w:val="00670D4F"/>
    <w:rsid w:val="00670EBD"/>
    <w:rsid w:val="006727EB"/>
    <w:rsid w:val="00672CFF"/>
    <w:rsid w:val="00672F96"/>
    <w:rsid w:val="006735FE"/>
    <w:rsid w:val="00676C65"/>
    <w:rsid w:val="00676D6F"/>
    <w:rsid w:val="00676E78"/>
    <w:rsid w:val="00681735"/>
    <w:rsid w:val="00681C70"/>
    <w:rsid w:val="006821D0"/>
    <w:rsid w:val="0068255E"/>
    <w:rsid w:val="00682D97"/>
    <w:rsid w:val="00683170"/>
    <w:rsid w:val="00683183"/>
    <w:rsid w:val="006834CA"/>
    <w:rsid w:val="00685F19"/>
    <w:rsid w:val="00686575"/>
    <w:rsid w:val="00686813"/>
    <w:rsid w:val="00686826"/>
    <w:rsid w:val="00687C64"/>
    <w:rsid w:val="0069016D"/>
    <w:rsid w:val="00690199"/>
    <w:rsid w:val="00690241"/>
    <w:rsid w:val="006903AB"/>
    <w:rsid w:val="006910F6"/>
    <w:rsid w:val="00691F90"/>
    <w:rsid w:val="00692136"/>
    <w:rsid w:val="0069269A"/>
    <w:rsid w:val="00692EDE"/>
    <w:rsid w:val="0069316E"/>
    <w:rsid w:val="0069390F"/>
    <w:rsid w:val="006939A1"/>
    <w:rsid w:val="00694C28"/>
    <w:rsid w:val="00695C3A"/>
    <w:rsid w:val="00695F80"/>
    <w:rsid w:val="00696BF8"/>
    <w:rsid w:val="0069717D"/>
    <w:rsid w:val="00697744"/>
    <w:rsid w:val="006A1052"/>
    <w:rsid w:val="006A3143"/>
    <w:rsid w:val="006A4303"/>
    <w:rsid w:val="006A5072"/>
    <w:rsid w:val="006A5F92"/>
    <w:rsid w:val="006B12F1"/>
    <w:rsid w:val="006B158E"/>
    <w:rsid w:val="006B15B3"/>
    <w:rsid w:val="006B1774"/>
    <w:rsid w:val="006B21B2"/>
    <w:rsid w:val="006B3177"/>
    <w:rsid w:val="006B38A0"/>
    <w:rsid w:val="006B3D85"/>
    <w:rsid w:val="006B3ED1"/>
    <w:rsid w:val="006B51F1"/>
    <w:rsid w:val="006B7574"/>
    <w:rsid w:val="006B7A97"/>
    <w:rsid w:val="006B7C63"/>
    <w:rsid w:val="006C03CE"/>
    <w:rsid w:val="006C121D"/>
    <w:rsid w:val="006C17DC"/>
    <w:rsid w:val="006C254D"/>
    <w:rsid w:val="006C36C7"/>
    <w:rsid w:val="006C3E7C"/>
    <w:rsid w:val="006C4C9F"/>
    <w:rsid w:val="006C51A4"/>
    <w:rsid w:val="006C53BC"/>
    <w:rsid w:val="006C5618"/>
    <w:rsid w:val="006C5E22"/>
    <w:rsid w:val="006C6796"/>
    <w:rsid w:val="006D0A51"/>
    <w:rsid w:val="006D11EB"/>
    <w:rsid w:val="006D2C37"/>
    <w:rsid w:val="006D373B"/>
    <w:rsid w:val="006D42BF"/>
    <w:rsid w:val="006D4992"/>
    <w:rsid w:val="006D4C2E"/>
    <w:rsid w:val="006D674A"/>
    <w:rsid w:val="006D69D7"/>
    <w:rsid w:val="006D7764"/>
    <w:rsid w:val="006D77C5"/>
    <w:rsid w:val="006D7901"/>
    <w:rsid w:val="006E03C8"/>
    <w:rsid w:val="006E0C11"/>
    <w:rsid w:val="006E0F5E"/>
    <w:rsid w:val="006E20DA"/>
    <w:rsid w:val="006E2156"/>
    <w:rsid w:val="006E3A9E"/>
    <w:rsid w:val="006E4227"/>
    <w:rsid w:val="006E5EA0"/>
    <w:rsid w:val="006E6370"/>
    <w:rsid w:val="006E7DCB"/>
    <w:rsid w:val="006F040B"/>
    <w:rsid w:val="006F0865"/>
    <w:rsid w:val="006F180D"/>
    <w:rsid w:val="006F1861"/>
    <w:rsid w:val="006F3C01"/>
    <w:rsid w:val="006F4665"/>
    <w:rsid w:val="006F466F"/>
    <w:rsid w:val="006F4B68"/>
    <w:rsid w:val="006F4BCF"/>
    <w:rsid w:val="006F4FAB"/>
    <w:rsid w:val="006F57AD"/>
    <w:rsid w:val="006F617E"/>
    <w:rsid w:val="006F7514"/>
    <w:rsid w:val="006F78DF"/>
    <w:rsid w:val="006F79C6"/>
    <w:rsid w:val="006F7ACC"/>
    <w:rsid w:val="0070010B"/>
    <w:rsid w:val="00700650"/>
    <w:rsid w:val="00700701"/>
    <w:rsid w:val="007014C3"/>
    <w:rsid w:val="007018C5"/>
    <w:rsid w:val="00701A52"/>
    <w:rsid w:val="00702050"/>
    <w:rsid w:val="00703E68"/>
    <w:rsid w:val="0070478D"/>
    <w:rsid w:val="007052FD"/>
    <w:rsid w:val="00706F16"/>
    <w:rsid w:val="0070761E"/>
    <w:rsid w:val="007076EE"/>
    <w:rsid w:val="00707D59"/>
    <w:rsid w:val="00710A50"/>
    <w:rsid w:val="00710A8E"/>
    <w:rsid w:val="00710ABB"/>
    <w:rsid w:val="0071139C"/>
    <w:rsid w:val="007116EF"/>
    <w:rsid w:val="00711A12"/>
    <w:rsid w:val="00713141"/>
    <w:rsid w:val="00713A52"/>
    <w:rsid w:val="0071449F"/>
    <w:rsid w:val="00714EC3"/>
    <w:rsid w:val="00715120"/>
    <w:rsid w:val="00715B68"/>
    <w:rsid w:val="00715D82"/>
    <w:rsid w:val="00716222"/>
    <w:rsid w:val="00716BEE"/>
    <w:rsid w:val="0071702C"/>
    <w:rsid w:val="00717C7E"/>
    <w:rsid w:val="00720637"/>
    <w:rsid w:val="00721704"/>
    <w:rsid w:val="00722435"/>
    <w:rsid w:val="00722509"/>
    <w:rsid w:val="00722601"/>
    <w:rsid w:val="00722A58"/>
    <w:rsid w:val="00722F80"/>
    <w:rsid w:val="007245AE"/>
    <w:rsid w:val="00725806"/>
    <w:rsid w:val="00725967"/>
    <w:rsid w:val="007265E3"/>
    <w:rsid w:val="00727D56"/>
    <w:rsid w:val="00727DD2"/>
    <w:rsid w:val="00731D3E"/>
    <w:rsid w:val="00732535"/>
    <w:rsid w:val="007333E8"/>
    <w:rsid w:val="00735169"/>
    <w:rsid w:val="007352A9"/>
    <w:rsid w:val="007367C9"/>
    <w:rsid w:val="00736B50"/>
    <w:rsid w:val="00736E41"/>
    <w:rsid w:val="00737F6B"/>
    <w:rsid w:val="00740CBD"/>
    <w:rsid w:val="00741933"/>
    <w:rsid w:val="0074197D"/>
    <w:rsid w:val="00741DA1"/>
    <w:rsid w:val="007420BA"/>
    <w:rsid w:val="00742B7C"/>
    <w:rsid w:val="0074396C"/>
    <w:rsid w:val="00744129"/>
    <w:rsid w:val="00744F5A"/>
    <w:rsid w:val="00745963"/>
    <w:rsid w:val="00745D9F"/>
    <w:rsid w:val="007460AB"/>
    <w:rsid w:val="007462DD"/>
    <w:rsid w:val="0074652E"/>
    <w:rsid w:val="00746946"/>
    <w:rsid w:val="00746D06"/>
    <w:rsid w:val="007473FA"/>
    <w:rsid w:val="007503A6"/>
    <w:rsid w:val="00750427"/>
    <w:rsid w:val="00750E6D"/>
    <w:rsid w:val="00751475"/>
    <w:rsid w:val="007516BC"/>
    <w:rsid w:val="00751B77"/>
    <w:rsid w:val="00751BA2"/>
    <w:rsid w:val="00751C27"/>
    <w:rsid w:val="00751FA0"/>
    <w:rsid w:val="00752493"/>
    <w:rsid w:val="00752753"/>
    <w:rsid w:val="00752865"/>
    <w:rsid w:val="00754748"/>
    <w:rsid w:val="00755CD3"/>
    <w:rsid w:val="00756883"/>
    <w:rsid w:val="00756B98"/>
    <w:rsid w:val="00757F6C"/>
    <w:rsid w:val="00760481"/>
    <w:rsid w:val="0076058C"/>
    <w:rsid w:val="00760FF2"/>
    <w:rsid w:val="00761351"/>
    <w:rsid w:val="0076230D"/>
    <w:rsid w:val="00762328"/>
    <w:rsid w:val="00762ADB"/>
    <w:rsid w:val="00763189"/>
    <w:rsid w:val="00763674"/>
    <w:rsid w:val="007636E2"/>
    <w:rsid w:val="00763D9D"/>
    <w:rsid w:val="0076442E"/>
    <w:rsid w:val="007644F6"/>
    <w:rsid w:val="007648DA"/>
    <w:rsid w:val="00764CC0"/>
    <w:rsid w:val="00765944"/>
    <w:rsid w:val="00765C01"/>
    <w:rsid w:val="00765E64"/>
    <w:rsid w:val="007675C0"/>
    <w:rsid w:val="007715EF"/>
    <w:rsid w:val="007723BA"/>
    <w:rsid w:val="007728B2"/>
    <w:rsid w:val="007732FB"/>
    <w:rsid w:val="00773497"/>
    <w:rsid w:val="00773820"/>
    <w:rsid w:val="00773D30"/>
    <w:rsid w:val="00773DCE"/>
    <w:rsid w:val="0077422A"/>
    <w:rsid w:val="00775265"/>
    <w:rsid w:val="0077530A"/>
    <w:rsid w:val="0077564A"/>
    <w:rsid w:val="00775C36"/>
    <w:rsid w:val="007771C5"/>
    <w:rsid w:val="00777D1A"/>
    <w:rsid w:val="00777EE8"/>
    <w:rsid w:val="007801C6"/>
    <w:rsid w:val="00780309"/>
    <w:rsid w:val="007817B5"/>
    <w:rsid w:val="007833C8"/>
    <w:rsid w:val="007851C8"/>
    <w:rsid w:val="00785690"/>
    <w:rsid w:val="00785A31"/>
    <w:rsid w:val="00790172"/>
    <w:rsid w:val="007905CA"/>
    <w:rsid w:val="00790F3C"/>
    <w:rsid w:val="00791273"/>
    <w:rsid w:val="007915C5"/>
    <w:rsid w:val="007927E4"/>
    <w:rsid w:val="007952C4"/>
    <w:rsid w:val="00795537"/>
    <w:rsid w:val="00795A70"/>
    <w:rsid w:val="00795AE1"/>
    <w:rsid w:val="00795CB9"/>
    <w:rsid w:val="00796A50"/>
    <w:rsid w:val="00796BDF"/>
    <w:rsid w:val="00797377"/>
    <w:rsid w:val="0079780D"/>
    <w:rsid w:val="00797EF7"/>
    <w:rsid w:val="007A18A2"/>
    <w:rsid w:val="007A1989"/>
    <w:rsid w:val="007A3600"/>
    <w:rsid w:val="007A39A0"/>
    <w:rsid w:val="007A39D8"/>
    <w:rsid w:val="007A3D38"/>
    <w:rsid w:val="007A40DE"/>
    <w:rsid w:val="007A41BC"/>
    <w:rsid w:val="007A449B"/>
    <w:rsid w:val="007A5280"/>
    <w:rsid w:val="007A60CA"/>
    <w:rsid w:val="007A64CC"/>
    <w:rsid w:val="007A69AC"/>
    <w:rsid w:val="007A72BF"/>
    <w:rsid w:val="007A7E48"/>
    <w:rsid w:val="007B0111"/>
    <w:rsid w:val="007B01C3"/>
    <w:rsid w:val="007B024A"/>
    <w:rsid w:val="007B08CC"/>
    <w:rsid w:val="007B0E35"/>
    <w:rsid w:val="007B0F3F"/>
    <w:rsid w:val="007B21BE"/>
    <w:rsid w:val="007B2295"/>
    <w:rsid w:val="007B34C3"/>
    <w:rsid w:val="007B44FC"/>
    <w:rsid w:val="007B5A5A"/>
    <w:rsid w:val="007B661D"/>
    <w:rsid w:val="007B6ED7"/>
    <w:rsid w:val="007B6FA0"/>
    <w:rsid w:val="007B7F07"/>
    <w:rsid w:val="007C00F0"/>
    <w:rsid w:val="007C0597"/>
    <w:rsid w:val="007C0AD2"/>
    <w:rsid w:val="007C195E"/>
    <w:rsid w:val="007C229D"/>
    <w:rsid w:val="007C26EE"/>
    <w:rsid w:val="007C27D6"/>
    <w:rsid w:val="007C2F90"/>
    <w:rsid w:val="007C35E5"/>
    <w:rsid w:val="007C3D78"/>
    <w:rsid w:val="007C4305"/>
    <w:rsid w:val="007C607E"/>
    <w:rsid w:val="007C6CCF"/>
    <w:rsid w:val="007D02BB"/>
    <w:rsid w:val="007D0374"/>
    <w:rsid w:val="007D100A"/>
    <w:rsid w:val="007D1410"/>
    <w:rsid w:val="007D1E0D"/>
    <w:rsid w:val="007D2718"/>
    <w:rsid w:val="007D37CE"/>
    <w:rsid w:val="007D5A26"/>
    <w:rsid w:val="007D6506"/>
    <w:rsid w:val="007D7193"/>
    <w:rsid w:val="007D750F"/>
    <w:rsid w:val="007E10C4"/>
    <w:rsid w:val="007E1303"/>
    <w:rsid w:val="007E2340"/>
    <w:rsid w:val="007E329C"/>
    <w:rsid w:val="007E34C0"/>
    <w:rsid w:val="007E3ADD"/>
    <w:rsid w:val="007E3F38"/>
    <w:rsid w:val="007E433E"/>
    <w:rsid w:val="007E45D6"/>
    <w:rsid w:val="007E45E2"/>
    <w:rsid w:val="007E4F95"/>
    <w:rsid w:val="007E5569"/>
    <w:rsid w:val="007E5990"/>
    <w:rsid w:val="007E69BB"/>
    <w:rsid w:val="007E74C9"/>
    <w:rsid w:val="007E778A"/>
    <w:rsid w:val="007E78A1"/>
    <w:rsid w:val="007E7C2A"/>
    <w:rsid w:val="007F0576"/>
    <w:rsid w:val="007F0A81"/>
    <w:rsid w:val="007F1B0E"/>
    <w:rsid w:val="007F214C"/>
    <w:rsid w:val="007F2BE9"/>
    <w:rsid w:val="007F2FDA"/>
    <w:rsid w:val="007F3BDA"/>
    <w:rsid w:val="007F4219"/>
    <w:rsid w:val="007F506B"/>
    <w:rsid w:val="007F6B15"/>
    <w:rsid w:val="007F7111"/>
    <w:rsid w:val="007F7759"/>
    <w:rsid w:val="00800837"/>
    <w:rsid w:val="00800C5B"/>
    <w:rsid w:val="00800C69"/>
    <w:rsid w:val="00801DE2"/>
    <w:rsid w:val="00802611"/>
    <w:rsid w:val="00803554"/>
    <w:rsid w:val="008038A2"/>
    <w:rsid w:val="00804321"/>
    <w:rsid w:val="0080522E"/>
    <w:rsid w:val="00805932"/>
    <w:rsid w:val="00806530"/>
    <w:rsid w:val="00806D5D"/>
    <w:rsid w:val="00806D73"/>
    <w:rsid w:val="00806DE8"/>
    <w:rsid w:val="00810E35"/>
    <w:rsid w:val="00811960"/>
    <w:rsid w:val="008119AC"/>
    <w:rsid w:val="0081211E"/>
    <w:rsid w:val="00813101"/>
    <w:rsid w:val="0081407C"/>
    <w:rsid w:val="00814D1A"/>
    <w:rsid w:val="00815707"/>
    <w:rsid w:val="008164C9"/>
    <w:rsid w:val="00816753"/>
    <w:rsid w:val="00817BE2"/>
    <w:rsid w:val="008208C3"/>
    <w:rsid w:val="00820DA5"/>
    <w:rsid w:val="00821187"/>
    <w:rsid w:val="00821B75"/>
    <w:rsid w:val="00822596"/>
    <w:rsid w:val="00823653"/>
    <w:rsid w:val="0082391E"/>
    <w:rsid w:val="008244C8"/>
    <w:rsid w:val="00824B5A"/>
    <w:rsid w:val="00825599"/>
    <w:rsid w:val="0082582F"/>
    <w:rsid w:val="008258E2"/>
    <w:rsid w:val="00826801"/>
    <w:rsid w:val="00826C28"/>
    <w:rsid w:val="00826D81"/>
    <w:rsid w:val="00827B1F"/>
    <w:rsid w:val="008301A5"/>
    <w:rsid w:val="008302F7"/>
    <w:rsid w:val="00830A9E"/>
    <w:rsid w:val="00830AEE"/>
    <w:rsid w:val="00831438"/>
    <w:rsid w:val="008314E4"/>
    <w:rsid w:val="00832BCC"/>
    <w:rsid w:val="00833695"/>
    <w:rsid w:val="0083372F"/>
    <w:rsid w:val="00833D22"/>
    <w:rsid w:val="00833DCC"/>
    <w:rsid w:val="00834CF9"/>
    <w:rsid w:val="00834E74"/>
    <w:rsid w:val="00835762"/>
    <w:rsid w:val="00835998"/>
    <w:rsid w:val="00835E41"/>
    <w:rsid w:val="008368A2"/>
    <w:rsid w:val="00837899"/>
    <w:rsid w:val="00841266"/>
    <w:rsid w:val="00843E25"/>
    <w:rsid w:val="00844821"/>
    <w:rsid w:val="00844C82"/>
    <w:rsid w:val="00845B14"/>
    <w:rsid w:val="00845CD4"/>
    <w:rsid w:val="008467F6"/>
    <w:rsid w:val="00846C42"/>
    <w:rsid w:val="00846F43"/>
    <w:rsid w:val="0084763E"/>
    <w:rsid w:val="00847928"/>
    <w:rsid w:val="00850B2A"/>
    <w:rsid w:val="00851EB9"/>
    <w:rsid w:val="00852F28"/>
    <w:rsid w:val="008540D6"/>
    <w:rsid w:val="008550C4"/>
    <w:rsid w:val="00855A9B"/>
    <w:rsid w:val="008560C5"/>
    <w:rsid w:val="008560F9"/>
    <w:rsid w:val="0085629D"/>
    <w:rsid w:val="0085771E"/>
    <w:rsid w:val="008601E9"/>
    <w:rsid w:val="008605D8"/>
    <w:rsid w:val="00860B7B"/>
    <w:rsid w:val="00861032"/>
    <w:rsid w:val="0086123D"/>
    <w:rsid w:val="00861652"/>
    <w:rsid w:val="008617D7"/>
    <w:rsid w:val="00861A26"/>
    <w:rsid w:val="00861DA5"/>
    <w:rsid w:val="00863B07"/>
    <w:rsid w:val="00863D97"/>
    <w:rsid w:val="00864500"/>
    <w:rsid w:val="00864A5C"/>
    <w:rsid w:val="008665CC"/>
    <w:rsid w:val="00867A58"/>
    <w:rsid w:val="00867C58"/>
    <w:rsid w:val="00870269"/>
    <w:rsid w:val="0087052B"/>
    <w:rsid w:val="00871B03"/>
    <w:rsid w:val="008745F9"/>
    <w:rsid w:val="00874FD9"/>
    <w:rsid w:val="00876020"/>
    <w:rsid w:val="008769AE"/>
    <w:rsid w:val="00877229"/>
    <w:rsid w:val="00877819"/>
    <w:rsid w:val="00880EDD"/>
    <w:rsid w:val="0088139D"/>
    <w:rsid w:val="00881DC5"/>
    <w:rsid w:val="008821B3"/>
    <w:rsid w:val="0088370C"/>
    <w:rsid w:val="008837BD"/>
    <w:rsid w:val="00883EF3"/>
    <w:rsid w:val="00886104"/>
    <w:rsid w:val="00886FCD"/>
    <w:rsid w:val="0089022B"/>
    <w:rsid w:val="00890BDB"/>
    <w:rsid w:val="008916A3"/>
    <w:rsid w:val="00891982"/>
    <w:rsid w:val="00892859"/>
    <w:rsid w:val="00892C22"/>
    <w:rsid w:val="00894F65"/>
    <w:rsid w:val="00895BD0"/>
    <w:rsid w:val="00895CEF"/>
    <w:rsid w:val="008979EE"/>
    <w:rsid w:val="00897AE2"/>
    <w:rsid w:val="00897D5C"/>
    <w:rsid w:val="008A1F78"/>
    <w:rsid w:val="008A293C"/>
    <w:rsid w:val="008A2DBF"/>
    <w:rsid w:val="008A409B"/>
    <w:rsid w:val="008A412F"/>
    <w:rsid w:val="008A4CD1"/>
    <w:rsid w:val="008A64FD"/>
    <w:rsid w:val="008A7877"/>
    <w:rsid w:val="008B031A"/>
    <w:rsid w:val="008B03C6"/>
    <w:rsid w:val="008B08E1"/>
    <w:rsid w:val="008B096F"/>
    <w:rsid w:val="008B1729"/>
    <w:rsid w:val="008B29BE"/>
    <w:rsid w:val="008B3AC9"/>
    <w:rsid w:val="008B3FA7"/>
    <w:rsid w:val="008B5E72"/>
    <w:rsid w:val="008B6479"/>
    <w:rsid w:val="008B7168"/>
    <w:rsid w:val="008B7F0C"/>
    <w:rsid w:val="008C0C4C"/>
    <w:rsid w:val="008C2690"/>
    <w:rsid w:val="008C29FB"/>
    <w:rsid w:val="008C4B79"/>
    <w:rsid w:val="008C5078"/>
    <w:rsid w:val="008C636E"/>
    <w:rsid w:val="008C68A9"/>
    <w:rsid w:val="008C6A31"/>
    <w:rsid w:val="008C6AB1"/>
    <w:rsid w:val="008C6FBB"/>
    <w:rsid w:val="008C70C3"/>
    <w:rsid w:val="008C7832"/>
    <w:rsid w:val="008D243E"/>
    <w:rsid w:val="008D378D"/>
    <w:rsid w:val="008D45A3"/>
    <w:rsid w:val="008D4C72"/>
    <w:rsid w:val="008D5AE2"/>
    <w:rsid w:val="008D5B7C"/>
    <w:rsid w:val="008D6614"/>
    <w:rsid w:val="008D6691"/>
    <w:rsid w:val="008D6A2B"/>
    <w:rsid w:val="008D74AE"/>
    <w:rsid w:val="008E09E4"/>
    <w:rsid w:val="008E0BBF"/>
    <w:rsid w:val="008E106D"/>
    <w:rsid w:val="008E2A53"/>
    <w:rsid w:val="008E5244"/>
    <w:rsid w:val="008E548C"/>
    <w:rsid w:val="008E5A0C"/>
    <w:rsid w:val="008F0477"/>
    <w:rsid w:val="008F1394"/>
    <w:rsid w:val="008F1733"/>
    <w:rsid w:val="008F1806"/>
    <w:rsid w:val="008F1F86"/>
    <w:rsid w:val="008F2EA0"/>
    <w:rsid w:val="008F3338"/>
    <w:rsid w:val="008F3B5F"/>
    <w:rsid w:val="008F49A1"/>
    <w:rsid w:val="008F5C38"/>
    <w:rsid w:val="008F759A"/>
    <w:rsid w:val="00902357"/>
    <w:rsid w:val="00902A56"/>
    <w:rsid w:val="00903476"/>
    <w:rsid w:val="009035D6"/>
    <w:rsid w:val="00904F03"/>
    <w:rsid w:val="00905225"/>
    <w:rsid w:val="0090528D"/>
    <w:rsid w:val="009064E9"/>
    <w:rsid w:val="0090685A"/>
    <w:rsid w:val="00907CAC"/>
    <w:rsid w:val="009104A6"/>
    <w:rsid w:val="009105F3"/>
    <w:rsid w:val="00910917"/>
    <w:rsid w:val="00910FCD"/>
    <w:rsid w:val="009114A3"/>
    <w:rsid w:val="009126C5"/>
    <w:rsid w:val="00913BE7"/>
    <w:rsid w:val="00914966"/>
    <w:rsid w:val="00915A91"/>
    <w:rsid w:val="00916A54"/>
    <w:rsid w:val="00916CB6"/>
    <w:rsid w:val="009171C9"/>
    <w:rsid w:val="009175C7"/>
    <w:rsid w:val="009202EE"/>
    <w:rsid w:val="0092055C"/>
    <w:rsid w:val="009205DF"/>
    <w:rsid w:val="009208DE"/>
    <w:rsid w:val="00920BD8"/>
    <w:rsid w:val="009211B0"/>
    <w:rsid w:val="00921361"/>
    <w:rsid w:val="009216CD"/>
    <w:rsid w:val="00921F83"/>
    <w:rsid w:val="0092273E"/>
    <w:rsid w:val="009229E7"/>
    <w:rsid w:val="009231CB"/>
    <w:rsid w:val="009248BA"/>
    <w:rsid w:val="00924E98"/>
    <w:rsid w:val="009253AB"/>
    <w:rsid w:val="00925531"/>
    <w:rsid w:val="00926F3D"/>
    <w:rsid w:val="009277F9"/>
    <w:rsid w:val="00930EC9"/>
    <w:rsid w:val="00931257"/>
    <w:rsid w:val="00931714"/>
    <w:rsid w:val="00932FE7"/>
    <w:rsid w:val="009338B2"/>
    <w:rsid w:val="00934354"/>
    <w:rsid w:val="00934FEB"/>
    <w:rsid w:val="0093697B"/>
    <w:rsid w:val="00936AB0"/>
    <w:rsid w:val="00937ED2"/>
    <w:rsid w:val="0094031C"/>
    <w:rsid w:val="00941AEC"/>
    <w:rsid w:val="00941D44"/>
    <w:rsid w:val="00941EE3"/>
    <w:rsid w:val="009430ED"/>
    <w:rsid w:val="00943243"/>
    <w:rsid w:val="00943D2A"/>
    <w:rsid w:val="00944153"/>
    <w:rsid w:val="0094436F"/>
    <w:rsid w:val="00944805"/>
    <w:rsid w:val="009453ED"/>
    <w:rsid w:val="00945535"/>
    <w:rsid w:val="00945B2E"/>
    <w:rsid w:val="00945D89"/>
    <w:rsid w:val="009465C9"/>
    <w:rsid w:val="00946BF8"/>
    <w:rsid w:val="00947570"/>
    <w:rsid w:val="00947DB1"/>
    <w:rsid w:val="00950014"/>
    <w:rsid w:val="00950084"/>
    <w:rsid w:val="00951A69"/>
    <w:rsid w:val="00951C0D"/>
    <w:rsid w:val="009524B0"/>
    <w:rsid w:val="00952A79"/>
    <w:rsid w:val="00952AFE"/>
    <w:rsid w:val="009536E8"/>
    <w:rsid w:val="009540A7"/>
    <w:rsid w:val="00955870"/>
    <w:rsid w:val="00955E57"/>
    <w:rsid w:val="00956B84"/>
    <w:rsid w:val="00956CC0"/>
    <w:rsid w:val="00956D29"/>
    <w:rsid w:val="00957338"/>
    <w:rsid w:val="0096021B"/>
    <w:rsid w:val="00960735"/>
    <w:rsid w:val="00961D25"/>
    <w:rsid w:val="009625D5"/>
    <w:rsid w:val="00963C81"/>
    <w:rsid w:val="00965044"/>
    <w:rsid w:val="00966237"/>
    <w:rsid w:val="00966723"/>
    <w:rsid w:val="00966A33"/>
    <w:rsid w:val="00967E47"/>
    <w:rsid w:val="0097169D"/>
    <w:rsid w:val="00971A39"/>
    <w:rsid w:val="00972383"/>
    <w:rsid w:val="009723B9"/>
    <w:rsid w:val="009737D3"/>
    <w:rsid w:val="00975814"/>
    <w:rsid w:val="00977341"/>
    <w:rsid w:val="00977521"/>
    <w:rsid w:val="0097781F"/>
    <w:rsid w:val="009815A6"/>
    <w:rsid w:val="00981B68"/>
    <w:rsid w:val="009823D3"/>
    <w:rsid w:val="00984B59"/>
    <w:rsid w:val="00985E19"/>
    <w:rsid w:val="00986640"/>
    <w:rsid w:val="00986B93"/>
    <w:rsid w:val="00986F83"/>
    <w:rsid w:val="00987077"/>
    <w:rsid w:val="0099056A"/>
    <w:rsid w:val="00990888"/>
    <w:rsid w:val="00990ED7"/>
    <w:rsid w:val="00991BCB"/>
    <w:rsid w:val="00992070"/>
    <w:rsid w:val="009921C6"/>
    <w:rsid w:val="0099226A"/>
    <w:rsid w:val="009932D6"/>
    <w:rsid w:val="00994178"/>
    <w:rsid w:val="00994B2D"/>
    <w:rsid w:val="00994BE7"/>
    <w:rsid w:val="00994D39"/>
    <w:rsid w:val="00994D9C"/>
    <w:rsid w:val="009956F3"/>
    <w:rsid w:val="00995FD2"/>
    <w:rsid w:val="009969D1"/>
    <w:rsid w:val="00996F16"/>
    <w:rsid w:val="009973EC"/>
    <w:rsid w:val="009A039D"/>
    <w:rsid w:val="009A0DCE"/>
    <w:rsid w:val="009A1D8E"/>
    <w:rsid w:val="009A5375"/>
    <w:rsid w:val="009A64D0"/>
    <w:rsid w:val="009A6E9F"/>
    <w:rsid w:val="009A7743"/>
    <w:rsid w:val="009B0D4A"/>
    <w:rsid w:val="009B1020"/>
    <w:rsid w:val="009B140B"/>
    <w:rsid w:val="009B1A14"/>
    <w:rsid w:val="009B2FCE"/>
    <w:rsid w:val="009B3597"/>
    <w:rsid w:val="009B59F8"/>
    <w:rsid w:val="009B6AB6"/>
    <w:rsid w:val="009B6EA7"/>
    <w:rsid w:val="009B75B1"/>
    <w:rsid w:val="009B77F7"/>
    <w:rsid w:val="009C2BB2"/>
    <w:rsid w:val="009C2D62"/>
    <w:rsid w:val="009C43D0"/>
    <w:rsid w:val="009C51A5"/>
    <w:rsid w:val="009C5252"/>
    <w:rsid w:val="009C5509"/>
    <w:rsid w:val="009C564F"/>
    <w:rsid w:val="009C5E56"/>
    <w:rsid w:val="009C67D8"/>
    <w:rsid w:val="009C6BCA"/>
    <w:rsid w:val="009D0002"/>
    <w:rsid w:val="009D01B9"/>
    <w:rsid w:val="009D022A"/>
    <w:rsid w:val="009D1887"/>
    <w:rsid w:val="009D1A49"/>
    <w:rsid w:val="009D21C5"/>
    <w:rsid w:val="009D41D5"/>
    <w:rsid w:val="009D51F1"/>
    <w:rsid w:val="009E0434"/>
    <w:rsid w:val="009E1EEF"/>
    <w:rsid w:val="009E39BE"/>
    <w:rsid w:val="009E3B69"/>
    <w:rsid w:val="009E3B9C"/>
    <w:rsid w:val="009E3FB3"/>
    <w:rsid w:val="009E4756"/>
    <w:rsid w:val="009E4C72"/>
    <w:rsid w:val="009E68D5"/>
    <w:rsid w:val="009F29F1"/>
    <w:rsid w:val="009F409D"/>
    <w:rsid w:val="009F560C"/>
    <w:rsid w:val="009F5A6D"/>
    <w:rsid w:val="009F5FFF"/>
    <w:rsid w:val="009F66AA"/>
    <w:rsid w:val="009F6AC7"/>
    <w:rsid w:val="009F7216"/>
    <w:rsid w:val="009F76FC"/>
    <w:rsid w:val="009F79A8"/>
    <w:rsid w:val="00A01203"/>
    <w:rsid w:val="00A01266"/>
    <w:rsid w:val="00A013DB"/>
    <w:rsid w:val="00A022A2"/>
    <w:rsid w:val="00A0260D"/>
    <w:rsid w:val="00A027F5"/>
    <w:rsid w:val="00A0290A"/>
    <w:rsid w:val="00A02C63"/>
    <w:rsid w:val="00A032EE"/>
    <w:rsid w:val="00A039AF"/>
    <w:rsid w:val="00A03AE3"/>
    <w:rsid w:val="00A0558C"/>
    <w:rsid w:val="00A061A4"/>
    <w:rsid w:val="00A075CC"/>
    <w:rsid w:val="00A079A3"/>
    <w:rsid w:val="00A07DB9"/>
    <w:rsid w:val="00A103EF"/>
    <w:rsid w:val="00A1049A"/>
    <w:rsid w:val="00A109A5"/>
    <w:rsid w:val="00A11199"/>
    <w:rsid w:val="00A13BAF"/>
    <w:rsid w:val="00A1411C"/>
    <w:rsid w:val="00A1449C"/>
    <w:rsid w:val="00A148AB"/>
    <w:rsid w:val="00A15578"/>
    <w:rsid w:val="00A15761"/>
    <w:rsid w:val="00A15961"/>
    <w:rsid w:val="00A15A7A"/>
    <w:rsid w:val="00A20601"/>
    <w:rsid w:val="00A20FE3"/>
    <w:rsid w:val="00A2206A"/>
    <w:rsid w:val="00A22629"/>
    <w:rsid w:val="00A22695"/>
    <w:rsid w:val="00A23569"/>
    <w:rsid w:val="00A23837"/>
    <w:rsid w:val="00A243F3"/>
    <w:rsid w:val="00A2475A"/>
    <w:rsid w:val="00A2533F"/>
    <w:rsid w:val="00A25BBF"/>
    <w:rsid w:val="00A25C17"/>
    <w:rsid w:val="00A269ED"/>
    <w:rsid w:val="00A26A9C"/>
    <w:rsid w:val="00A30BB8"/>
    <w:rsid w:val="00A30F89"/>
    <w:rsid w:val="00A31EA3"/>
    <w:rsid w:val="00A31EC1"/>
    <w:rsid w:val="00A3241C"/>
    <w:rsid w:val="00A33056"/>
    <w:rsid w:val="00A33DF4"/>
    <w:rsid w:val="00A3506A"/>
    <w:rsid w:val="00A3562B"/>
    <w:rsid w:val="00A35A64"/>
    <w:rsid w:val="00A366D6"/>
    <w:rsid w:val="00A36BC6"/>
    <w:rsid w:val="00A3783E"/>
    <w:rsid w:val="00A4023E"/>
    <w:rsid w:val="00A407B7"/>
    <w:rsid w:val="00A4087E"/>
    <w:rsid w:val="00A40957"/>
    <w:rsid w:val="00A40FAA"/>
    <w:rsid w:val="00A4127A"/>
    <w:rsid w:val="00A415E3"/>
    <w:rsid w:val="00A41748"/>
    <w:rsid w:val="00A41B07"/>
    <w:rsid w:val="00A41BC3"/>
    <w:rsid w:val="00A42286"/>
    <w:rsid w:val="00A42AF2"/>
    <w:rsid w:val="00A42C6D"/>
    <w:rsid w:val="00A43E0E"/>
    <w:rsid w:val="00A445A9"/>
    <w:rsid w:val="00A4486F"/>
    <w:rsid w:val="00A460F8"/>
    <w:rsid w:val="00A465FB"/>
    <w:rsid w:val="00A466B4"/>
    <w:rsid w:val="00A46A59"/>
    <w:rsid w:val="00A46B18"/>
    <w:rsid w:val="00A46D7F"/>
    <w:rsid w:val="00A50143"/>
    <w:rsid w:val="00A50158"/>
    <w:rsid w:val="00A50640"/>
    <w:rsid w:val="00A50821"/>
    <w:rsid w:val="00A5130B"/>
    <w:rsid w:val="00A5135C"/>
    <w:rsid w:val="00A51AF0"/>
    <w:rsid w:val="00A5302F"/>
    <w:rsid w:val="00A53FD4"/>
    <w:rsid w:val="00A5410A"/>
    <w:rsid w:val="00A54312"/>
    <w:rsid w:val="00A5432C"/>
    <w:rsid w:val="00A54D3B"/>
    <w:rsid w:val="00A552C7"/>
    <w:rsid w:val="00A55F5B"/>
    <w:rsid w:val="00A57CA1"/>
    <w:rsid w:val="00A605AF"/>
    <w:rsid w:val="00A608DD"/>
    <w:rsid w:val="00A60DBB"/>
    <w:rsid w:val="00A61287"/>
    <w:rsid w:val="00A612D6"/>
    <w:rsid w:val="00A61737"/>
    <w:rsid w:val="00A61808"/>
    <w:rsid w:val="00A62271"/>
    <w:rsid w:val="00A624F4"/>
    <w:rsid w:val="00A628B8"/>
    <w:rsid w:val="00A62CEA"/>
    <w:rsid w:val="00A6309A"/>
    <w:rsid w:val="00A63A8E"/>
    <w:rsid w:val="00A63BAB"/>
    <w:rsid w:val="00A64232"/>
    <w:rsid w:val="00A64A2B"/>
    <w:rsid w:val="00A64CF0"/>
    <w:rsid w:val="00A64D27"/>
    <w:rsid w:val="00A658CD"/>
    <w:rsid w:val="00A65D1D"/>
    <w:rsid w:val="00A65D2F"/>
    <w:rsid w:val="00A65FD6"/>
    <w:rsid w:val="00A66416"/>
    <w:rsid w:val="00A66C3C"/>
    <w:rsid w:val="00A66F75"/>
    <w:rsid w:val="00A7100F"/>
    <w:rsid w:val="00A713AD"/>
    <w:rsid w:val="00A71520"/>
    <w:rsid w:val="00A7227B"/>
    <w:rsid w:val="00A725F6"/>
    <w:rsid w:val="00A72BDC"/>
    <w:rsid w:val="00A72C5C"/>
    <w:rsid w:val="00A73743"/>
    <w:rsid w:val="00A743A9"/>
    <w:rsid w:val="00A75031"/>
    <w:rsid w:val="00A76200"/>
    <w:rsid w:val="00A76781"/>
    <w:rsid w:val="00A773B0"/>
    <w:rsid w:val="00A7760C"/>
    <w:rsid w:val="00A77E2C"/>
    <w:rsid w:val="00A80F70"/>
    <w:rsid w:val="00A835BB"/>
    <w:rsid w:val="00A8509D"/>
    <w:rsid w:val="00A87195"/>
    <w:rsid w:val="00A904FA"/>
    <w:rsid w:val="00A90B13"/>
    <w:rsid w:val="00A91323"/>
    <w:rsid w:val="00A93852"/>
    <w:rsid w:val="00A94BF3"/>
    <w:rsid w:val="00A95194"/>
    <w:rsid w:val="00A952B3"/>
    <w:rsid w:val="00A962C9"/>
    <w:rsid w:val="00A96EFB"/>
    <w:rsid w:val="00A96FC4"/>
    <w:rsid w:val="00A9702A"/>
    <w:rsid w:val="00A9796E"/>
    <w:rsid w:val="00AA12EE"/>
    <w:rsid w:val="00AA266E"/>
    <w:rsid w:val="00AA291A"/>
    <w:rsid w:val="00AA35E6"/>
    <w:rsid w:val="00AA427D"/>
    <w:rsid w:val="00AA48FF"/>
    <w:rsid w:val="00AA4F1B"/>
    <w:rsid w:val="00AA5922"/>
    <w:rsid w:val="00AA663C"/>
    <w:rsid w:val="00AA678E"/>
    <w:rsid w:val="00AB024C"/>
    <w:rsid w:val="00AB09B4"/>
    <w:rsid w:val="00AB1853"/>
    <w:rsid w:val="00AB2C3A"/>
    <w:rsid w:val="00AB344A"/>
    <w:rsid w:val="00AB3565"/>
    <w:rsid w:val="00AB51C5"/>
    <w:rsid w:val="00AB5266"/>
    <w:rsid w:val="00AB53AC"/>
    <w:rsid w:val="00AB7450"/>
    <w:rsid w:val="00AC0349"/>
    <w:rsid w:val="00AC0DF6"/>
    <w:rsid w:val="00AC0F61"/>
    <w:rsid w:val="00AC12FC"/>
    <w:rsid w:val="00AC1DF7"/>
    <w:rsid w:val="00AC285F"/>
    <w:rsid w:val="00AC2D21"/>
    <w:rsid w:val="00AC4086"/>
    <w:rsid w:val="00AC46A8"/>
    <w:rsid w:val="00AC6600"/>
    <w:rsid w:val="00AD0FBE"/>
    <w:rsid w:val="00AD18E0"/>
    <w:rsid w:val="00AD21EC"/>
    <w:rsid w:val="00AD276F"/>
    <w:rsid w:val="00AD280A"/>
    <w:rsid w:val="00AD3D24"/>
    <w:rsid w:val="00AD5036"/>
    <w:rsid w:val="00AD7950"/>
    <w:rsid w:val="00AD7E54"/>
    <w:rsid w:val="00AE025A"/>
    <w:rsid w:val="00AE08D1"/>
    <w:rsid w:val="00AE128E"/>
    <w:rsid w:val="00AE2FFC"/>
    <w:rsid w:val="00AE38B6"/>
    <w:rsid w:val="00AE3B44"/>
    <w:rsid w:val="00AE474E"/>
    <w:rsid w:val="00AE48B6"/>
    <w:rsid w:val="00AE4956"/>
    <w:rsid w:val="00AE58E7"/>
    <w:rsid w:val="00AE6FD2"/>
    <w:rsid w:val="00AE7BB0"/>
    <w:rsid w:val="00AF03DB"/>
    <w:rsid w:val="00AF0432"/>
    <w:rsid w:val="00AF10C3"/>
    <w:rsid w:val="00AF1424"/>
    <w:rsid w:val="00AF209E"/>
    <w:rsid w:val="00AF29EF"/>
    <w:rsid w:val="00AF3B42"/>
    <w:rsid w:val="00AF4B3C"/>
    <w:rsid w:val="00AF4F7C"/>
    <w:rsid w:val="00AF5219"/>
    <w:rsid w:val="00AF5435"/>
    <w:rsid w:val="00AF5B88"/>
    <w:rsid w:val="00AF5C09"/>
    <w:rsid w:val="00AF6917"/>
    <w:rsid w:val="00AF69A8"/>
    <w:rsid w:val="00AF6A71"/>
    <w:rsid w:val="00AF7CA2"/>
    <w:rsid w:val="00B00A5E"/>
    <w:rsid w:val="00B01709"/>
    <w:rsid w:val="00B019FA"/>
    <w:rsid w:val="00B01E94"/>
    <w:rsid w:val="00B03AF9"/>
    <w:rsid w:val="00B04435"/>
    <w:rsid w:val="00B04740"/>
    <w:rsid w:val="00B04D7D"/>
    <w:rsid w:val="00B0513C"/>
    <w:rsid w:val="00B052A2"/>
    <w:rsid w:val="00B05333"/>
    <w:rsid w:val="00B05F78"/>
    <w:rsid w:val="00B06A56"/>
    <w:rsid w:val="00B06FB0"/>
    <w:rsid w:val="00B07F07"/>
    <w:rsid w:val="00B10321"/>
    <w:rsid w:val="00B10720"/>
    <w:rsid w:val="00B1234F"/>
    <w:rsid w:val="00B12543"/>
    <w:rsid w:val="00B126EE"/>
    <w:rsid w:val="00B13845"/>
    <w:rsid w:val="00B156CC"/>
    <w:rsid w:val="00B157CB"/>
    <w:rsid w:val="00B15E9F"/>
    <w:rsid w:val="00B16C5A"/>
    <w:rsid w:val="00B20661"/>
    <w:rsid w:val="00B219DB"/>
    <w:rsid w:val="00B229DE"/>
    <w:rsid w:val="00B22CE7"/>
    <w:rsid w:val="00B22F29"/>
    <w:rsid w:val="00B233D3"/>
    <w:rsid w:val="00B257CB"/>
    <w:rsid w:val="00B30215"/>
    <w:rsid w:val="00B30D0A"/>
    <w:rsid w:val="00B30D90"/>
    <w:rsid w:val="00B3130C"/>
    <w:rsid w:val="00B31DAC"/>
    <w:rsid w:val="00B33E78"/>
    <w:rsid w:val="00B3481B"/>
    <w:rsid w:val="00B34CED"/>
    <w:rsid w:val="00B37536"/>
    <w:rsid w:val="00B40FAD"/>
    <w:rsid w:val="00B421EA"/>
    <w:rsid w:val="00B42CD8"/>
    <w:rsid w:val="00B42F30"/>
    <w:rsid w:val="00B455EB"/>
    <w:rsid w:val="00B46FF9"/>
    <w:rsid w:val="00B478B4"/>
    <w:rsid w:val="00B47C86"/>
    <w:rsid w:val="00B50AD3"/>
    <w:rsid w:val="00B521F9"/>
    <w:rsid w:val="00B52911"/>
    <w:rsid w:val="00B52F4A"/>
    <w:rsid w:val="00B53B3D"/>
    <w:rsid w:val="00B5550A"/>
    <w:rsid w:val="00B5594B"/>
    <w:rsid w:val="00B5641A"/>
    <w:rsid w:val="00B579CF"/>
    <w:rsid w:val="00B60186"/>
    <w:rsid w:val="00B60636"/>
    <w:rsid w:val="00B60E07"/>
    <w:rsid w:val="00B61819"/>
    <w:rsid w:val="00B618C0"/>
    <w:rsid w:val="00B61EE6"/>
    <w:rsid w:val="00B62EA0"/>
    <w:rsid w:val="00B63736"/>
    <w:rsid w:val="00B6393F"/>
    <w:rsid w:val="00B63F53"/>
    <w:rsid w:val="00B64693"/>
    <w:rsid w:val="00B64859"/>
    <w:rsid w:val="00B65258"/>
    <w:rsid w:val="00B653DB"/>
    <w:rsid w:val="00B65E6E"/>
    <w:rsid w:val="00B66D0E"/>
    <w:rsid w:val="00B67520"/>
    <w:rsid w:val="00B675A3"/>
    <w:rsid w:val="00B67783"/>
    <w:rsid w:val="00B70139"/>
    <w:rsid w:val="00B7098E"/>
    <w:rsid w:val="00B70F41"/>
    <w:rsid w:val="00B71213"/>
    <w:rsid w:val="00B73FDB"/>
    <w:rsid w:val="00B75631"/>
    <w:rsid w:val="00B75685"/>
    <w:rsid w:val="00B75CD3"/>
    <w:rsid w:val="00B771A7"/>
    <w:rsid w:val="00B775F3"/>
    <w:rsid w:val="00B77806"/>
    <w:rsid w:val="00B77F0D"/>
    <w:rsid w:val="00B82116"/>
    <w:rsid w:val="00B821A8"/>
    <w:rsid w:val="00B82B16"/>
    <w:rsid w:val="00B830E2"/>
    <w:rsid w:val="00B8367B"/>
    <w:rsid w:val="00B839FA"/>
    <w:rsid w:val="00B83A63"/>
    <w:rsid w:val="00B84953"/>
    <w:rsid w:val="00B84C7C"/>
    <w:rsid w:val="00B8504E"/>
    <w:rsid w:val="00B86F89"/>
    <w:rsid w:val="00B87031"/>
    <w:rsid w:val="00B875A6"/>
    <w:rsid w:val="00B90539"/>
    <w:rsid w:val="00B907EB"/>
    <w:rsid w:val="00B908D9"/>
    <w:rsid w:val="00B90E40"/>
    <w:rsid w:val="00B90F8C"/>
    <w:rsid w:val="00B912D7"/>
    <w:rsid w:val="00B9173C"/>
    <w:rsid w:val="00B91DDE"/>
    <w:rsid w:val="00B92860"/>
    <w:rsid w:val="00B93065"/>
    <w:rsid w:val="00B95192"/>
    <w:rsid w:val="00B95610"/>
    <w:rsid w:val="00B96269"/>
    <w:rsid w:val="00B96785"/>
    <w:rsid w:val="00B97761"/>
    <w:rsid w:val="00BA1515"/>
    <w:rsid w:val="00BA20C0"/>
    <w:rsid w:val="00BA2492"/>
    <w:rsid w:val="00BA32F1"/>
    <w:rsid w:val="00BA3486"/>
    <w:rsid w:val="00BA3A1F"/>
    <w:rsid w:val="00BA3FAC"/>
    <w:rsid w:val="00BA4318"/>
    <w:rsid w:val="00BA4927"/>
    <w:rsid w:val="00BA4CFD"/>
    <w:rsid w:val="00BA5E1F"/>
    <w:rsid w:val="00BA711B"/>
    <w:rsid w:val="00BA7A89"/>
    <w:rsid w:val="00BB07E4"/>
    <w:rsid w:val="00BB17C4"/>
    <w:rsid w:val="00BB1B35"/>
    <w:rsid w:val="00BB2330"/>
    <w:rsid w:val="00BB31BA"/>
    <w:rsid w:val="00BB33E9"/>
    <w:rsid w:val="00BB4821"/>
    <w:rsid w:val="00BB589E"/>
    <w:rsid w:val="00BB625C"/>
    <w:rsid w:val="00BB756E"/>
    <w:rsid w:val="00BC1439"/>
    <w:rsid w:val="00BC1535"/>
    <w:rsid w:val="00BC163C"/>
    <w:rsid w:val="00BC2DCF"/>
    <w:rsid w:val="00BC4D36"/>
    <w:rsid w:val="00BC5D16"/>
    <w:rsid w:val="00BC5FC7"/>
    <w:rsid w:val="00BC71D7"/>
    <w:rsid w:val="00BC757D"/>
    <w:rsid w:val="00BD041E"/>
    <w:rsid w:val="00BD101F"/>
    <w:rsid w:val="00BD1584"/>
    <w:rsid w:val="00BD2D61"/>
    <w:rsid w:val="00BD40BE"/>
    <w:rsid w:val="00BD44C6"/>
    <w:rsid w:val="00BD706C"/>
    <w:rsid w:val="00BD7226"/>
    <w:rsid w:val="00BD7CB4"/>
    <w:rsid w:val="00BE0AA5"/>
    <w:rsid w:val="00BE19A0"/>
    <w:rsid w:val="00BE26C4"/>
    <w:rsid w:val="00BE4118"/>
    <w:rsid w:val="00BE475F"/>
    <w:rsid w:val="00BE4B63"/>
    <w:rsid w:val="00BE4DF6"/>
    <w:rsid w:val="00BE5047"/>
    <w:rsid w:val="00BE5D86"/>
    <w:rsid w:val="00BE601F"/>
    <w:rsid w:val="00BF0765"/>
    <w:rsid w:val="00BF2727"/>
    <w:rsid w:val="00BF2D63"/>
    <w:rsid w:val="00BF2F49"/>
    <w:rsid w:val="00BF3859"/>
    <w:rsid w:val="00BF3BFC"/>
    <w:rsid w:val="00BF4697"/>
    <w:rsid w:val="00BF4B0B"/>
    <w:rsid w:val="00BF68A8"/>
    <w:rsid w:val="00BF6F70"/>
    <w:rsid w:val="00C00AD0"/>
    <w:rsid w:val="00C011DB"/>
    <w:rsid w:val="00C01333"/>
    <w:rsid w:val="00C015CF"/>
    <w:rsid w:val="00C01E78"/>
    <w:rsid w:val="00C0205D"/>
    <w:rsid w:val="00C0254B"/>
    <w:rsid w:val="00C027AE"/>
    <w:rsid w:val="00C03AAA"/>
    <w:rsid w:val="00C03D12"/>
    <w:rsid w:val="00C04134"/>
    <w:rsid w:val="00C04A49"/>
    <w:rsid w:val="00C04CB5"/>
    <w:rsid w:val="00C0534E"/>
    <w:rsid w:val="00C0579F"/>
    <w:rsid w:val="00C07110"/>
    <w:rsid w:val="00C071EA"/>
    <w:rsid w:val="00C0762B"/>
    <w:rsid w:val="00C076F2"/>
    <w:rsid w:val="00C077BA"/>
    <w:rsid w:val="00C07CB5"/>
    <w:rsid w:val="00C10DFE"/>
    <w:rsid w:val="00C1140A"/>
    <w:rsid w:val="00C11CAE"/>
    <w:rsid w:val="00C12106"/>
    <w:rsid w:val="00C1247F"/>
    <w:rsid w:val="00C1310A"/>
    <w:rsid w:val="00C13AC1"/>
    <w:rsid w:val="00C14F90"/>
    <w:rsid w:val="00C1534D"/>
    <w:rsid w:val="00C158DA"/>
    <w:rsid w:val="00C15C11"/>
    <w:rsid w:val="00C20195"/>
    <w:rsid w:val="00C203A2"/>
    <w:rsid w:val="00C2194C"/>
    <w:rsid w:val="00C21E52"/>
    <w:rsid w:val="00C21F9B"/>
    <w:rsid w:val="00C21FD2"/>
    <w:rsid w:val="00C21FF1"/>
    <w:rsid w:val="00C22D25"/>
    <w:rsid w:val="00C23C59"/>
    <w:rsid w:val="00C27905"/>
    <w:rsid w:val="00C305AB"/>
    <w:rsid w:val="00C31C28"/>
    <w:rsid w:val="00C324BA"/>
    <w:rsid w:val="00C32ABD"/>
    <w:rsid w:val="00C332D0"/>
    <w:rsid w:val="00C334E8"/>
    <w:rsid w:val="00C33CC1"/>
    <w:rsid w:val="00C34E9B"/>
    <w:rsid w:val="00C353DD"/>
    <w:rsid w:val="00C36399"/>
    <w:rsid w:val="00C366E4"/>
    <w:rsid w:val="00C36A5E"/>
    <w:rsid w:val="00C36BD1"/>
    <w:rsid w:val="00C370AC"/>
    <w:rsid w:val="00C37385"/>
    <w:rsid w:val="00C40C6F"/>
    <w:rsid w:val="00C411C5"/>
    <w:rsid w:val="00C418BE"/>
    <w:rsid w:val="00C4270F"/>
    <w:rsid w:val="00C4318C"/>
    <w:rsid w:val="00C435F8"/>
    <w:rsid w:val="00C43EB3"/>
    <w:rsid w:val="00C4414E"/>
    <w:rsid w:val="00C46BD7"/>
    <w:rsid w:val="00C47964"/>
    <w:rsid w:val="00C47DA4"/>
    <w:rsid w:val="00C505AD"/>
    <w:rsid w:val="00C50FCE"/>
    <w:rsid w:val="00C51E93"/>
    <w:rsid w:val="00C520D5"/>
    <w:rsid w:val="00C53F23"/>
    <w:rsid w:val="00C543E5"/>
    <w:rsid w:val="00C54896"/>
    <w:rsid w:val="00C55078"/>
    <w:rsid w:val="00C5609A"/>
    <w:rsid w:val="00C561C6"/>
    <w:rsid w:val="00C57DBC"/>
    <w:rsid w:val="00C61748"/>
    <w:rsid w:val="00C621ED"/>
    <w:rsid w:val="00C622FA"/>
    <w:rsid w:val="00C623FF"/>
    <w:rsid w:val="00C6251B"/>
    <w:rsid w:val="00C629A0"/>
    <w:rsid w:val="00C6322C"/>
    <w:rsid w:val="00C633C7"/>
    <w:rsid w:val="00C63E30"/>
    <w:rsid w:val="00C64309"/>
    <w:rsid w:val="00C6581A"/>
    <w:rsid w:val="00C667E3"/>
    <w:rsid w:val="00C669FE"/>
    <w:rsid w:val="00C67E17"/>
    <w:rsid w:val="00C71B70"/>
    <w:rsid w:val="00C72072"/>
    <w:rsid w:val="00C72ECA"/>
    <w:rsid w:val="00C73577"/>
    <w:rsid w:val="00C73DBE"/>
    <w:rsid w:val="00C74CD2"/>
    <w:rsid w:val="00C75CB3"/>
    <w:rsid w:val="00C76610"/>
    <w:rsid w:val="00C76826"/>
    <w:rsid w:val="00C76E96"/>
    <w:rsid w:val="00C76FF0"/>
    <w:rsid w:val="00C8020D"/>
    <w:rsid w:val="00C81731"/>
    <w:rsid w:val="00C81885"/>
    <w:rsid w:val="00C82035"/>
    <w:rsid w:val="00C82195"/>
    <w:rsid w:val="00C82495"/>
    <w:rsid w:val="00C82688"/>
    <w:rsid w:val="00C82E47"/>
    <w:rsid w:val="00C8437A"/>
    <w:rsid w:val="00C850EC"/>
    <w:rsid w:val="00C85212"/>
    <w:rsid w:val="00C857AE"/>
    <w:rsid w:val="00C85B89"/>
    <w:rsid w:val="00C873CD"/>
    <w:rsid w:val="00C87B75"/>
    <w:rsid w:val="00C87D68"/>
    <w:rsid w:val="00C909F9"/>
    <w:rsid w:val="00C90BEE"/>
    <w:rsid w:val="00C90C58"/>
    <w:rsid w:val="00C9154E"/>
    <w:rsid w:val="00C91A40"/>
    <w:rsid w:val="00C91A59"/>
    <w:rsid w:val="00C92F3B"/>
    <w:rsid w:val="00C940C0"/>
    <w:rsid w:val="00C94CC1"/>
    <w:rsid w:val="00C94D50"/>
    <w:rsid w:val="00C9501E"/>
    <w:rsid w:val="00C955E4"/>
    <w:rsid w:val="00C958E4"/>
    <w:rsid w:val="00C95FDE"/>
    <w:rsid w:val="00C96B1D"/>
    <w:rsid w:val="00CA08A6"/>
    <w:rsid w:val="00CA0BC3"/>
    <w:rsid w:val="00CA1AA3"/>
    <w:rsid w:val="00CA279C"/>
    <w:rsid w:val="00CA28A5"/>
    <w:rsid w:val="00CA3E9B"/>
    <w:rsid w:val="00CA44FE"/>
    <w:rsid w:val="00CA4F35"/>
    <w:rsid w:val="00CA5379"/>
    <w:rsid w:val="00CA551E"/>
    <w:rsid w:val="00CA57AE"/>
    <w:rsid w:val="00CA5C34"/>
    <w:rsid w:val="00CA61E7"/>
    <w:rsid w:val="00CB0E0E"/>
    <w:rsid w:val="00CB0E9A"/>
    <w:rsid w:val="00CB21A1"/>
    <w:rsid w:val="00CB42FC"/>
    <w:rsid w:val="00CB648B"/>
    <w:rsid w:val="00CC02A8"/>
    <w:rsid w:val="00CC046D"/>
    <w:rsid w:val="00CC0B45"/>
    <w:rsid w:val="00CC1031"/>
    <w:rsid w:val="00CC103F"/>
    <w:rsid w:val="00CC1393"/>
    <w:rsid w:val="00CC1B3C"/>
    <w:rsid w:val="00CC2F00"/>
    <w:rsid w:val="00CC3398"/>
    <w:rsid w:val="00CC3A5B"/>
    <w:rsid w:val="00CC4068"/>
    <w:rsid w:val="00CC4589"/>
    <w:rsid w:val="00CC4D91"/>
    <w:rsid w:val="00CC58B0"/>
    <w:rsid w:val="00CC65C5"/>
    <w:rsid w:val="00CC6C2E"/>
    <w:rsid w:val="00CC7608"/>
    <w:rsid w:val="00CD0381"/>
    <w:rsid w:val="00CD19F5"/>
    <w:rsid w:val="00CD1D7B"/>
    <w:rsid w:val="00CD1F7F"/>
    <w:rsid w:val="00CD1FA0"/>
    <w:rsid w:val="00CD2153"/>
    <w:rsid w:val="00CD289C"/>
    <w:rsid w:val="00CD3479"/>
    <w:rsid w:val="00CD392A"/>
    <w:rsid w:val="00CD3A29"/>
    <w:rsid w:val="00CD3C8D"/>
    <w:rsid w:val="00CD4D99"/>
    <w:rsid w:val="00CD717A"/>
    <w:rsid w:val="00CD7EC8"/>
    <w:rsid w:val="00CE003E"/>
    <w:rsid w:val="00CE0245"/>
    <w:rsid w:val="00CE0465"/>
    <w:rsid w:val="00CE0541"/>
    <w:rsid w:val="00CE0947"/>
    <w:rsid w:val="00CE097F"/>
    <w:rsid w:val="00CE1129"/>
    <w:rsid w:val="00CE2BAB"/>
    <w:rsid w:val="00CE2E39"/>
    <w:rsid w:val="00CE38B2"/>
    <w:rsid w:val="00CE40F0"/>
    <w:rsid w:val="00CE46A4"/>
    <w:rsid w:val="00CE49CD"/>
    <w:rsid w:val="00CE4AB7"/>
    <w:rsid w:val="00CE4FC8"/>
    <w:rsid w:val="00CE5272"/>
    <w:rsid w:val="00CE59A1"/>
    <w:rsid w:val="00CE5C2B"/>
    <w:rsid w:val="00CF089F"/>
    <w:rsid w:val="00CF0BDA"/>
    <w:rsid w:val="00CF12F9"/>
    <w:rsid w:val="00CF17D1"/>
    <w:rsid w:val="00CF1954"/>
    <w:rsid w:val="00CF1DA1"/>
    <w:rsid w:val="00CF2137"/>
    <w:rsid w:val="00CF31E4"/>
    <w:rsid w:val="00CF357A"/>
    <w:rsid w:val="00CF46E1"/>
    <w:rsid w:val="00CF557F"/>
    <w:rsid w:val="00CF6073"/>
    <w:rsid w:val="00CF6460"/>
    <w:rsid w:val="00CF66C0"/>
    <w:rsid w:val="00CF7A90"/>
    <w:rsid w:val="00D00A7C"/>
    <w:rsid w:val="00D018ED"/>
    <w:rsid w:val="00D02087"/>
    <w:rsid w:val="00D02380"/>
    <w:rsid w:val="00D0347A"/>
    <w:rsid w:val="00D03F5B"/>
    <w:rsid w:val="00D047D4"/>
    <w:rsid w:val="00D0516B"/>
    <w:rsid w:val="00D05DD6"/>
    <w:rsid w:val="00D063C8"/>
    <w:rsid w:val="00D06879"/>
    <w:rsid w:val="00D06CE9"/>
    <w:rsid w:val="00D1000B"/>
    <w:rsid w:val="00D12C3D"/>
    <w:rsid w:val="00D145D3"/>
    <w:rsid w:val="00D14FF7"/>
    <w:rsid w:val="00D1587B"/>
    <w:rsid w:val="00D1595D"/>
    <w:rsid w:val="00D16955"/>
    <w:rsid w:val="00D1736A"/>
    <w:rsid w:val="00D17561"/>
    <w:rsid w:val="00D17581"/>
    <w:rsid w:val="00D17A66"/>
    <w:rsid w:val="00D17F53"/>
    <w:rsid w:val="00D20358"/>
    <w:rsid w:val="00D207E7"/>
    <w:rsid w:val="00D20B31"/>
    <w:rsid w:val="00D21A7B"/>
    <w:rsid w:val="00D222D2"/>
    <w:rsid w:val="00D22936"/>
    <w:rsid w:val="00D254E5"/>
    <w:rsid w:val="00D25C58"/>
    <w:rsid w:val="00D26877"/>
    <w:rsid w:val="00D26CD6"/>
    <w:rsid w:val="00D27CF9"/>
    <w:rsid w:val="00D27F87"/>
    <w:rsid w:val="00D3024D"/>
    <w:rsid w:val="00D31124"/>
    <w:rsid w:val="00D3131D"/>
    <w:rsid w:val="00D318BA"/>
    <w:rsid w:val="00D323F5"/>
    <w:rsid w:val="00D325F6"/>
    <w:rsid w:val="00D340B0"/>
    <w:rsid w:val="00D34320"/>
    <w:rsid w:val="00D352BF"/>
    <w:rsid w:val="00D360B7"/>
    <w:rsid w:val="00D36F4F"/>
    <w:rsid w:val="00D371B2"/>
    <w:rsid w:val="00D375B1"/>
    <w:rsid w:val="00D37F69"/>
    <w:rsid w:val="00D40CB4"/>
    <w:rsid w:val="00D411E6"/>
    <w:rsid w:val="00D4148F"/>
    <w:rsid w:val="00D41953"/>
    <w:rsid w:val="00D435A1"/>
    <w:rsid w:val="00D43977"/>
    <w:rsid w:val="00D44826"/>
    <w:rsid w:val="00D458A1"/>
    <w:rsid w:val="00D45DA9"/>
    <w:rsid w:val="00D46596"/>
    <w:rsid w:val="00D47069"/>
    <w:rsid w:val="00D4707B"/>
    <w:rsid w:val="00D475F1"/>
    <w:rsid w:val="00D500C8"/>
    <w:rsid w:val="00D50FFE"/>
    <w:rsid w:val="00D52D16"/>
    <w:rsid w:val="00D52DE8"/>
    <w:rsid w:val="00D53AC4"/>
    <w:rsid w:val="00D548D1"/>
    <w:rsid w:val="00D55334"/>
    <w:rsid w:val="00D56342"/>
    <w:rsid w:val="00D57940"/>
    <w:rsid w:val="00D57E1B"/>
    <w:rsid w:val="00D6092C"/>
    <w:rsid w:val="00D61769"/>
    <w:rsid w:val="00D61C95"/>
    <w:rsid w:val="00D61CBC"/>
    <w:rsid w:val="00D62B6D"/>
    <w:rsid w:val="00D62C19"/>
    <w:rsid w:val="00D6322D"/>
    <w:rsid w:val="00D64D00"/>
    <w:rsid w:val="00D65239"/>
    <w:rsid w:val="00D654FA"/>
    <w:rsid w:val="00D6585E"/>
    <w:rsid w:val="00D65F32"/>
    <w:rsid w:val="00D66E05"/>
    <w:rsid w:val="00D67A43"/>
    <w:rsid w:val="00D7013E"/>
    <w:rsid w:val="00D71663"/>
    <w:rsid w:val="00D71E29"/>
    <w:rsid w:val="00D722B2"/>
    <w:rsid w:val="00D74968"/>
    <w:rsid w:val="00D75B52"/>
    <w:rsid w:val="00D75E64"/>
    <w:rsid w:val="00D75F00"/>
    <w:rsid w:val="00D803E8"/>
    <w:rsid w:val="00D80C52"/>
    <w:rsid w:val="00D829A0"/>
    <w:rsid w:val="00D83E16"/>
    <w:rsid w:val="00D84DEE"/>
    <w:rsid w:val="00D862FB"/>
    <w:rsid w:val="00D90898"/>
    <w:rsid w:val="00D91B39"/>
    <w:rsid w:val="00D929E7"/>
    <w:rsid w:val="00D93E8A"/>
    <w:rsid w:val="00D947AC"/>
    <w:rsid w:val="00D950F7"/>
    <w:rsid w:val="00D9517B"/>
    <w:rsid w:val="00D96E67"/>
    <w:rsid w:val="00D97066"/>
    <w:rsid w:val="00D97175"/>
    <w:rsid w:val="00D97DD3"/>
    <w:rsid w:val="00DA06A8"/>
    <w:rsid w:val="00DA0F75"/>
    <w:rsid w:val="00DA1CCA"/>
    <w:rsid w:val="00DA2B1F"/>
    <w:rsid w:val="00DA2F94"/>
    <w:rsid w:val="00DA39D3"/>
    <w:rsid w:val="00DA45EC"/>
    <w:rsid w:val="00DA4A6F"/>
    <w:rsid w:val="00DA52AD"/>
    <w:rsid w:val="00DA54B0"/>
    <w:rsid w:val="00DA5645"/>
    <w:rsid w:val="00DA5AAC"/>
    <w:rsid w:val="00DA5F7E"/>
    <w:rsid w:val="00DA6819"/>
    <w:rsid w:val="00DA6C01"/>
    <w:rsid w:val="00DA6C1F"/>
    <w:rsid w:val="00DA705B"/>
    <w:rsid w:val="00DB098A"/>
    <w:rsid w:val="00DB0A0E"/>
    <w:rsid w:val="00DB1F1F"/>
    <w:rsid w:val="00DB2C61"/>
    <w:rsid w:val="00DB2EDD"/>
    <w:rsid w:val="00DB4299"/>
    <w:rsid w:val="00DB49FB"/>
    <w:rsid w:val="00DB5853"/>
    <w:rsid w:val="00DB5B26"/>
    <w:rsid w:val="00DB5BB5"/>
    <w:rsid w:val="00DB5E31"/>
    <w:rsid w:val="00DC0458"/>
    <w:rsid w:val="00DC05AD"/>
    <w:rsid w:val="00DC0AA8"/>
    <w:rsid w:val="00DC0E0E"/>
    <w:rsid w:val="00DC1502"/>
    <w:rsid w:val="00DC2625"/>
    <w:rsid w:val="00DC3D2F"/>
    <w:rsid w:val="00DC402D"/>
    <w:rsid w:val="00DC40D4"/>
    <w:rsid w:val="00DC48D2"/>
    <w:rsid w:val="00DC4E3E"/>
    <w:rsid w:val="00DC6230"/>
    <w:rsid w:val="00DC6789"/>
    <w:rsid w:val="00DD0080"/>
    <w:rsid w:val="00DD1465"/>
    <w:rsid w:val="00DD1A9E"/>
    <w:rsid w:val="00DD234C"/>
    <w:rsid w:val="00DD280B"/>
    <w:rsid w:val="00DD2C43"/>
    <w:rsid w:val="00DD3CED"/>
    <w:rsid w:val="00DD4099"/>
    <w:rsid w:val="00DD4831"/>
    <w:rsid w:val="00DD493A"/>
    <w:rsid w:val="00DD5EA5"/>
    <w:rsid w:val="00DD61C5"/>
    <w:rsid w:val="00DD6645"/>
    <w:rsid w:val="00DD6AA4"/>
    <w:rsid w:val="00DD6D56"/>
    <w:rsid w:val="00DD774E"/>
    <w:rsid w:val="00DD79D3"/>
    <w:rsid w:val="00DD7B84"/>
    <w:rsid w:val="00DE006D"/>
    <w:rsid w:val="00DE1208"/>
    <w:rsid w:val="00DE1401"/>
    <w:rsid w:val="00DE19E7"/>
    <w:rsid w:val="00DE1D83"/>
    <w:rsid w:val="00DE2669"/>
    <w:rsid w:val="00DE32D4"/>
    <w:rsid w:val="00DE3651"/>
    <w:rsid w:val="00DE3E1E"/>
    <w:rsid w:val="00DE5DCC"/>
    <w:rsid w:val="00DE5F9A"/>
    <w:rsid w:val="00DE63BC"/>
    <w:rsid w:val="00DE786C"/>
    <w:rsid w:val="00DF012D"/>
    <w:rsid w:val="00DF0FC6"/>
    <w:rsid w:val="00DF14DA"/>
    <w:rsid w:val="00DF2221"/>
    <w:rsid w:val="00DF31B4"/>
    <w:rsid w:val="00DF36EB"/>
    <w:rsid w:val="00DF7155"/>
    <w:rsid w:val="00DF71EE"/>
    <w:rsid w:val="00DF72DA"/>
    <w:rsid w:val="00DF7308"/>
    <w:rsid w:val="00E00F6D"/>
    <w:rsid w:val="00E01032"/>
    <w:rsid w:val="00E0103D"/>
    <w:rsid w:val="00E010C0"/>
    <w:rsid w:val="00E0117C"/>
    <w:rsid w:val="00E02437"/>
    <w:rsid w:val="00E027A2"/>
    <w:rsid w:val="00E03465"/>
    <w:rsid w:val="00E03F5A"/>
    <w:rsid w:val="00E04C61"/>
    <w:rsid w:val="00E05FFE"/>
    <w:rsid w:val="00E06DBD"/>
    <w:rsid w:val="00E06F9C"/>
    <w:rsid w:val="00E07598"/>
    <w:rsid w:val="00E1032D"/>
    <w:rsid w:val="00E1072F"/>
    <w:rsid w:val="00E10D4A"/>
    <w:rsid w:val="00E10F20"/>
    <w:rsid w:val="00E1171E"/>
    <w:rsid w:val="00E119E6"/>
    <w:rsid w:val="00E11EBD"/>
    <w:rsid w:val="00E125CD"/>
    <w:rsid w:val="00E12808"/>
    <w:rsid w:val="00E12913"/>
    <w:rsid w:val="00E1294B"/>
    <w:rsid w:val="00E12B5C"/>
    <w:rsid w:val="00E139A7"/>
    <w:rsid w:val="00E13B29"/>
    <w:rsid w:val="00E13C89"/>
    <w:rsid w:val="00E13DB1"/>
    <w:rsid w:val="00E14084"/>
    <w:rsid w:val="00E14E72"/>
    <w:rsid w:val="00E156D3"/>
    <w:rsid w:val="00E157A1"/>
    <w:rsid w:val="00E15F39"/>
    <w:rsid w:val="00E16439"/>
    <w:rsid w:val="00E17FFE"/>
    <w:rsid w:val="00E205D4"/>
    <w:rsid w:val="00E20B11"/>
    <w:rsid w:val="00E20DB4"/>
    <w:rsid w:val="00E21B92"/>
    <w:rsid w:val="00E23713"/>
    <w:rsid w:val="00E238E1"/>
    <w:rsid w:val="00E245B1"/>
    <w:rsid w:val="00E24713"/>
    <w:rsid w:val="00E24E99"/>
    <w:rsid w:val="00E2517B"/>
    <w:rsid w:val="00E26158"/>
    <w:rsid w:val="00E2689A"/>
    <w:rsid w:val="00E2738A"/>
    <w:rsid w:val="00E30DD9"/>
    <w:rsid w:val="00E30E21"/>
    <w:rsid w:val="00E3203F"/>
    <w:rsid w:val="00E333F9"/>
    <w:rsid w:val="00E33508"/>
    <w:rsid w:val="00E336E3"/>
    <w:rsid w:val="00E37005"/>
    <w:rsid w:val="00E3787B"/>
    <w:rsid w:val="00E40A5C"/>
    <w:rsid w:val="00E40CB8"/>
    <w:rsid w:val="00E42154"/>
    <w:rsid w:val="00E426AB"/>
    <w:rsid w:val="00E443E1"/>
    <w:rsid w:val="00E44C7C"/>
    <w:rsid w:val="00E44F0C"/>
    <w:rsid w:val="00E45A4F"/>
    <w:rsid w:val="00E4602C"/>
    <w:rsid w:val="00E4694D"/>
    <w:rsid w:val="00E469DC"/>
    <w:rsid w:val="00E47411"/>
    <w:rsid w:val="00E5083F"/>
    <w:rsid w:val="00E51C00"/>
    <w:rsid w:val="00E51D20"/>
    <w:rsid w:val="00E52769"/>
    <w:rsid w:val="00E5332B"/>
    <w:rsid w:val="00E536F0"/>
    <w:rsid w:val="00E53FB8"/>
    <w:rsid w:val="00E5435F"/>
    <w:rsid w:val="00E546F6"/>
    <w:rsid w:val="00E55127"/>
    <w:rsid w:val="00E5596A"/>
    <w:rsid w:val="00E5646C"/>
    <w:rsid w:val="00E566F8"/>
    <w:rsid w:val="00E56A6D"/>
    <w:rsid w:val="00E60C6D"/>
    <w:rsid w:val="00E60D22"/>
    <w:rsid w:val="00E632C2"/>
    <w:rsid w:val="00E63B94"/>
    <w:rsid w:val="00E6488F"/>
    <w:rsid w:val="00E648C3"/>
    <w:rsid w:val="00E64F75"/>
    <w:rsid w:val="00E653AF"/>
    <w:rsid w:val="00E65639"/>
    <w:rsid w:val="00E663BD"/>
    <w:rsid w:val="00E67B2A"/>
    <w:rsid w:val="00E67BD5"/>
    <w:rsid w:val="00E713C4"/>
    <w:rsid w:val="00E7163B"/>
    <w:rsid w:val="00E71990"/>
    <w:rsid w:val="00E71B39"/>
    <w:rsid w:val="00E73E7B"/>
    <w:rsid w:val="00E7508D"/>
    <w:rsid w:val="00E7538A"/>
    <w:rsid w:val="00E7551D"/>
    <w:rsid w:val="00E756EE"/>
    <w:rsid w:val="00E75A4D"/>
    <w:rsid w:val="00E75BA2"/>
    <w:rsid w:val="00E765C7"/>
    <w:rsid w:val="00E80F6E"/>
    <w:rsid w:val="00E81B1C"/>
    <w:rsid w:val="00E81FCE"/>
    <w:rsid w:val="00E845B9"/>
    <w:rsid w:val="00E859A1"/>
    <w:rsid w:val="00E85B21"/>
    <w:rsid w:val="00E85C8A"/>
    <w:rsid w:val="00E8699F"/>
    <w:rsid w:val="00E86D78"/>
    <w:rsid w:val="00E87042"/>
    <w:rsid w:val="00E91922"/>
    <w:rsid w:val="00E95314"/>
    <w:rsid w:val="00E95B00"/>
    <w:rsid w:val="00E96A3F"/>
    <w:rsid w:val="00E97144"/>
    <w:rsid w:val="00E97280"/>
    <w:rsid w:val="00EA028C"/>
    <w:rsid w:val="00EA13AB"/>
    <w:rsid w:val="00EA20E4"/>
    <w:rsid w:val="00EA212F"/>
    <w:rsid w:val="00EA2E4F"/>
    <w:rsid w:val="00EA41C2"/>
    <w:rsid w:val="00EA4D6C"/>
    <w:rsid w:val="00EA67B7"/>
    <w:rsid w:val="00EA6FC4"/>
    <w:rsid w:val="00EB2F61"/>
    <w:rsid w:val="00EB385E"/>
    <w:rsid w:val="00EB3C1E"/>
    <w:rsid w:val="00EB41CD"/>
    <w:rsid w:val="00EB5FC3"/>
    <w:rsid w:val="00EB6283"/>
    <w:rsid w:val="00EB62C6"/>
    <w:rsid w:val="00EB7375"/>
    <w:rsid w:val="00EB7811"/>
    <w:rsid w:val="00EC0CB9"/>
    <w:rsid w:val="00EC0E2A"/>
    <w:rsid w:val="00EC10C7"/>
    <w:rsid w:val="00EC3D50"/>
    <w:rsid w:val="00EC4425"/>
    <w:rsid w:val="00EC5CC9"/>
    <w:rsid w:val="00EC5CF4"/>
    <w:rsid w:val="00EC6239"/>
    <w:rsid w:val="00EC6EA5"/>
    <w:rsid w:val="00EC79C0"/>
    <w:rsid w:val="00EC7AD3"/>
    <w:rsid w:val="00EC7BA9"/>
    <w:rsid w:val="00ED076D"/>
    <w:rsid w:val="00ED0D6A"/>
    <w:rsid w:val="00ED1363"/>
    <w:rsid w:val="00ED13B9"/>
    <w:rsid w:val="00ED2052"/>
    <w:rsid w:val="00ED35C3"/>
    <w:rsid w:val="00ED3DB5"/>
    <w:rsid w:val="00ED4104"/>
    <w:rsid w:val="00ED47A0"/>
    <w:rsid w:val="00ED47E0"/>
    <w:rsid w:val="00ED55F6"/>
    <w:rsid w:val="00ED5A30"/>
    <w:rsid w:val="00ED6E66"/>
    <w:rsid w:val="00ED70E3"/>
    <w:rsid w:val="00EE150F"/>
    <w:rsid w:val="00EE15B1"/>
    <w:rsid w:val="00EE184C"/>
    <w:rsid w:val="00EE1F31"/>
    <w:rsid w:val="00EE2342"/>
    <w:rsid w:val="00EE2BC7"/>
    <w:rsid w:val="00EE3BFB"/>
    <w:rsid w:val="00EE3D88"/>
    <w:rsid w:val="00EE4144"/>
    <w:rsid w:val="00EE4E5E"/>
    <w:rsid w:val="00EE5075"/>
    <w:rsid w:val="00EE6305"/>
    <w:rsid w:val="00EE677E"/>
    <w:rsid w:val="00EE72B7"/>
    <w:rsid w:val="00EE7861"/>
    <w:rsid w:val="00EE7C34"/>
    <w:rsid w:val="00EF0945"/>
    <w:rsid w:val="00EF1504"/>
    <w:rsid w:val="00EF18E7"/>
    <w:rsid w:val="00EF2D6F"/>
    <w:rsid w:val="00EF313B"/>
    <w:rsid w:val="00EF395D"/>
    <w:rsid w:val="00EF40C3"/>
    <w:rsid w:val="00EF4F1D"/>
    <w:rsid w:val="00EF5D7B"/>
    <w:rsid w:val="00EF62B6"/>
    <w:rsid w:val="00EF6747"/>
    <w:rsid w:val="00EF6CB7"/>
    <w:rsid w:val="00EF7813"/>
    <w:rsid w:val="00EF7AD4"/>
    <w:rsid w:val="00EF7B46"/>
    <w:rsid w:val="00F0042F"/>
    <w:rsid w:val="00F00EF6"/>
    <w:rsid w:val="00F01513"/>
    <w:rsid w:val="00F0277B"/>
    <w:rsid w:val="00F02F3E"/>
    <w:rsid w:val="00F03627"/>
    <w:rsid w:val="00F03737"/>
    <w:rsid w:val="00F03A13"/>
    <w:rsid w:val="00F04A3D"/>
    <w:rsid w:val="00F04B88"/>
    <w:rsid w:val="00F04D0C"/>
    <w:rsid w:val="00F059C0"/>
    <w:rsid w:val="00F066C8"/>
    <w:rsid w:val="00F066D7"/>
    <w:rsid w:val="00F0677B"/>
    <w:rsid w:val="00F07653"/>
    <w:rsid w:val="00F079D7"/>
    <w:rsid w:val="00F1082E"/>
    <w:rsid w:val="00F1090B"/>
    <w:rsid w:val="00F11937"/>
    <w:rsid w:val="00F12D24"/>
    <w:rsid w:val="00F14687"/>
    <w:rsid w:val="00F15C0D"/>
    <w:rsid w:val="00F15C18"/>
    <w:rsid w:val="00F16538"/>
    <w:rsid w:val="00F165BD"/>
    <w:rsid w:val="00F16ECF"/>
    <w:rsid w:val="00F176DA"/>
    <w:rsid w:val="00F21798"/>
    <w:rsid w:val="00F21A5F"/>
    <w:rsid w:val="00F22592"/>
    <w:rsid w:val="00F22C75"/>
    <w:rsid w:val="00F2312E"/>
    <w:rsid w:val="00F234EA"/>
    <w:rsid w:val="00F23DAF"/>
    <w:rsid w:val="00F24B19"/>
    <w:rsid w:val="00F24CBB"/>
    <w:rsid w:val="00F256A7"/>
    <w:rsid w:val="00F25793"/>
    <w:rsid w:val="00F25C66"/>
    <w:rsid w:val="00F25EC5"/>
    <w:rsid w:val="00F26395"/>
    <w:rsid w:val="00F269DE"/>
    <w:rsid w:val="00F26D43"/>
    <w:rsid w:val="00F3139B"/>
    <w:rsid w:val="00F34298"/>
    <w:rsid w:val="00F34CEE"/>
    <w:rsid w:val="00F35656"/>
    <w:rsid w:val="00F3599C"/>
    <w:rsid w:val="00F3607B"/>
    <w:rsid w:val="00F36082"/>
    <w:rsid w:val="00F360A9"/>
    <w:rsid w:val="00F36AFC"/>
    <w:rsid w:val="00F37832"/>
    <w:rsid w:val="00F37D39"/>
    <w:rsid w:val="00F37D8F"/>
    <w:rsid w:val="00F4143C"/>
    <w:rsid w:val="00F418DE"/>
    <w:rsid w:val="00F41A4B"/>
    <w:rsid w:val="00F42F63"/>
    <w:rsid w:val="00F43C9E"/>
    <w:rsid w:val="00F4469A"/>
    <w:rsid w:val="00F4710A"/>
    <w:rsid w:val="00F47CA3"/>
    <w:rsid w:val="00F501ED"/>
    <w:rsid w:val="00F50FD8"/>
    <w:rsid w:val="00F51C97"/>
    <w:rsid w:val="00F5249D"/>
    <w:rsid w:val="00F52A39"/>
    <w:rsid w:val="00F52C54"/>
    <w:rsid w:val="00F543D4"/>
    <w:rsid w:val="00F54E90"/>
    <w:rsid w:val="00F54FDF"/>
    <w:rsid w:val="00F55E01"/>
    <w:rsid w:val="00F56FFD"/>
    <w:rsid w:val="00F570A6"/>
    <w:rsid w:val="00F5726F"/>
    <w:rsid w:val="00F57C98"/>
    <w:rsid w:val="00F60158"/>
    <w:rsid w:val="00F61201"/>
    <w:rsid w:val="00F6142C"/>
    <w:rsid w:val="00F61676"/>
    <w:rsid w:val="00F61CA2"/>
    <w:rsid w:val="00F6277B"/>
    <w:rsid w:val="00F62930"/>
    <w:rsid w:val="00F63D07"/>
    <w:rsid w:val="00F64D41"/>
    <w:rsid w:val="00F655DA"/>
    <w:rsid w:val="00F673DF"/>
    <w:rsid w:val="00F6789C"/>
    <w:rsid w:val="00F701F8"/>
    <w:rsid w:val="00F7064D"/>
    <w:rsid w:val="00F717E9"/>
    <w:rsid w:val="00F7233F"/>
    <w:rsid w:val="00F728FD"/>
    <w:rsid w:val="00F729E8"/>
    <w:rsid w:val="00F73C0D"/>
    <w:rsid w:val="00F743F9"/>
    <w:rsid w:val="00F7462A"/>
    <w:rsid w:val="00F76A7C"/>
    <w:rsid w:val="00F77710"/>
    <w:rsid w:val="00F77A5D"/>
    <w:rsid w:val="00F80983"/>
    <w:rsid w:val="00F80EE3"/>
    <w:rsid w:val="00F81AF6"/>
    <w:rsid w:val="00F82245"/>
    <w:rsid w:val="00F82605"/>
    <w:rsid w:val="00F82F08"/>
    <w:rsid w:val="00F82FA0"/>
    <w:rsid w:val="00F843D1"/>
    <w:rsid w:val="00F844A7"/>
    <w:rsid w:val="00F84815"/>
    <w:rsid w:val="00F84938"/>
    <w:rsid w:val="00F84BC2"/>
    <w:rsid w:val="00F84C20"/>
    <w:rsid w:val="00F8505D"/>
    <w:rsid w:val="00F85138"/>
    <w:rsid w:val="00F862C3"/>
    <w:rsid w:val="00F865DE"/>
    <w:rsid w:val="00F87D49"/>
    <w:rsid w:val="00F900FA"/>
    <w:rsid w:val="00F905E5"/>
    <w:rsid w:val="00F9072B"/>
    <w:rsid w:val="00F908B3"/>
    <w:rsid w:val="00F90978"/>
    <w:rsid w:val="00F9127A"/>
    <w:rsid w:val="00F92256"/>
    <w:rsid w:val="00F942BA"/>
    <w:rsid w:val="00F943BA"/>
    <w:rsid w:val="00F94E59"/>
    <w:rsid w:val="00F95578"/>
    <w:rsid w:val="00F95B33"/>
    <w:rsid w:val="00F96171"/>
    <w:rsid w:val="00F96206"/>
    <w:rsid w:val="00F96CCB"/>
    <w:rsid w:val="00FA0129"/>
    <w:rsid w:val="00FA0A8F"/>
    <w:rsid w:val="00FA11F9"/>
    <w:rsid w:val="00FA148B"/>
    <w:rsid w:val="00FA1532"/>
    <w:rsid w:val="00FA18BA"/>
    <w:rsid w:val="00FA2395"/>
    <w:rsid w:val="00FA248C"/>
    <w:rsid w:val="00FA53C3"/>
    <w:rsid w:val="00FA556B"/>
    <w:rsid w:val="00FA6454"/>
    <w:rsid w:val="00FA66B1"/>
    <w:rsid w:val="00FB0536"/>
    <w:rsid w:val="00FB08BC"/>
    <w:rsid w:val="00FB194C"/>
    <w:rsid w:val="00FB1FEB"/>
    <w:rsid w:val="00FB4067"/>
    <w:rsid w:val="00FB52EB"/>
    <w:rsid w:val="00FB5CAB"/>
    <w:rsid w:val="00FB6096"/>
    <w:rsid w:val="00FB6771"/>
    <w:rsid w:val="00FB6BCF"/>
    <w:rsid w:val="00FC061A"/>
    <w:rsid w:val="00FC146D"/>
    <w:rsid w:val="00FC1A7E"/>
    <w:rsid w:val="00FC2CCB"/>
    <w:rsid w:val="00FC5BD7"/>
    <w:rsid w:val="00FC5E0C"/>
    <w:rsid w:val="00FD074F"/>
    <w:rsid w:val="00FD0CBC"/>
    <w:rsid w:val="00FD0F84"/>
    <w:rsid w:val="00FD280A"/>
    <w:rsid w:val="00FD484A"/>
    <w:rsid w:val="00FD5E2B"/>
    <w:rsid w:val="00FD62F1"/>
    <w:rsid w:val="00FD65F9"/>
    <w:rsid w:val="00FD74FE"/>
    <w:rsid w:val="00FE0DF1"/>
    <w:rsid w:val="00FE133E"/>
    <w:rsid w:val="00FE244A"/>
    <w:rsid w:val="00FE2DBB"/>
    <w:rsid w:val="00FE3B57"/>
    <w:rsid w:val="00FE42CE"/>
    <w:rsid w:val="00FE50A3"/>
    <w:rsid w:val="00FE5389"/>
    <w:rsid w:val="00FE687B"/>
    <w:rsid w:val="00FE6A93"/>
    <w:rsid w:val="00FE6E81"/>
    <w:rsid w:val="00FE7AC8"/>
    <w:rsid w:val="00FF0705"/>
    <w:rsid w:val="00FF1600"/>
    <w:rsid w:val="00FF3A3A"/>
    <w:rsid w:val="00FF4369"/>
    <w:rsid w:val="00FF61EC"/>
    <w:rsid w:val="00FF68C7"/>
    <w:rsid w:val="00FF6904"/>
    <w:rsid w:val="00FF7684"/>
    <w:rsid w:val="00FF7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E9833-F0C6-41DF-AFBB-D7F1C554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CC1"/>
    <w:pPr>
      <w:spacing w:after="200" w:line="276" w:lineRule="auto"/>
    </w:pPr>
    <w:rPr>
      <w:sz w:val="22"/>
      <w:szCs w:val="22"/>
      <w:lang w:eastAsia="en-US"/>
    </w:rPr>
  </w:style>
  <w:style w:type="paragraph" w:styleId="3">
    <w:name w:val="heading 3"/>
    <w:basedOn w:val="a"/>
    <w:next w:val="a"/>
    <w:link w:val="30"/>
    <w:uiPriority w:val="9"/>
    <w:semiHidden/>
    <w:unhideWhenUsed/>
    <w:qFormat/>
    <w:rsid w:val="007753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5A56F7"/>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1F1C"/>
    <w:pPr>
      <w:widowControl w:val="0"/>
      <w:autoSpaceDE w:val="0"/>
      <w:autoSpaceDN w:val="0"/>
      <w:adjustRightInd w:val="0"/>
    </w:pPr>
    <w:rPr>
      <w:rFonts w:ascii="Arial" w:eastAsia="Times New Roman" w:hAnsi="Arial" w:cs="Arial"/>
      <w:b/>
      <w:bCs/>
    </w:rPr>
  </w:style>
  <w:style w:type="table" w:styleId="a3">
    <w:name w:val="Table Grid"/>
    <w:basedOn w:val="a1"/>
    <w:uiPriority w:val="59"/>
    <w:rsid w:val="000F1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6650DE"/>
    <w:pPr>
      <w:ind w:left="720"/>
      <w:contextualSpacing/>
    </w:pPr>
  </w:style>
  <w:style w:type="paragraph" w:styleId="a5">
    <w:name w:val="header"/>
    <w:basedOn w:val="a"/>
    <w:link w:val="a6"/>
    <w:uiPriority w:val="99"/>
    <w:unhideWhenUsed/>
    <w:rsid w:val="00E5083F"/>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E5083F"/>
    <w:rPr>
      <w:rFonts w:ascii="Calibri" w:eastAsia="Calibri" w:hAnsi="Calibri" w:cs="Times New Roman"/>
    </w:rPr>
  </w:style>
  <w:style w:type="paragraph" w:styleId="a7">
    <w:name w:val="footer"/>
    <w:basedOn w:val="a"/>
    <w:link w:val="a8"/>
    <w:uiPriority w:val="99"/>
    <w:unhideWhenUsed/>
    <w:rsid w:val="00E5083F"/>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sid w:val="00E5083F"/>
    <w:rPr>
      <w:rFonts w:ascii="Calibri" w:eastAsia="Calibri" w:hAnsi="Calibri" w:cs="Times New Roman"/>
    </w:rPr>
  </w:style>
  <w:style w:type="paragraph" w:styleId="a9">
    <w:name w:val="Balloon Text"/>
    <w:basedOn w:val="a"/>
    <w:link w:val="aa"/>
    <w:uiPriority w:val="99"/>
    <w:semiHidden/>
    <w:unhideWhenUsed/>
    <w:rsid w:val="00CF2137"/>
    <w:pPr>
      <w:spacing w:after="0" w:line="240" w:lineRule="auto"/>
    </w:pPr>
    <w:rPr>
      <w:rFonts w:ascii="Tahoma" w:hAnsi="Tahoma"/>
      <w:sz w:val="16"/>
      <w:szCs w:val="16"/>
    </w:rPr>
  </w:style>
  <w:style w:type="character" w:customStyle="1" w:styleId="aa">
    <w:name w:val="Текст выноски Знак"/>
    <w:link w:val="a9"/>
    <w:uiPriority w:val="99"/>
    <w:semiHidden/>
    <w:rsid w:val="00CF2137"/>
    <w:rPr>
      <w:rFonts w:ascii="Tahoma" w:hAnsi="Tahoma" w:cs="Tahoma"/>
      <w:sz w:val="16"/>
      <w:szCs w:val="16"/>
      <w:lang w:eastAsia="en-US"/>
    </w:rPr>
  </w:style>
  <w:style w:type="table" w:customStyle="1" w:styleId="1">
    <w:name w:val="Сетка таблицы1"/>
    <w:basedOn w:val="a1"/>
    <w:next w:val="a3"/>
    <w:uiPriority w:val="39"/>
    <w:rsid w:val="00CF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F2137"/>
    <w:rPr>
      <w:color w:val="0000FF"/>
      <w:u w:val="single"/>
    </w:rPr>
  </w:style>
  <w:style w:type="character" w:styleId="ac">
    <w:name w:val="FollowedHyperlink"/>
    <w:uiPriority w:val="99"/>
    <w:semiHidden/>
    <w:unhideWhenUsed/>
    <w:rsid w:val="00CF2137"/>
    <w:rPr>
      <w:color w:val="800080"/>
      <w:u w:val="single"/>
    </w:rPr>
  </w:style>
  <w:style w:type="paragraph" w:customStyle="1" w:styleId="xl71">
    <w:name w:val="xl71"/>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72">
    <w:name w:val="xl72"/>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3">
    <w:name w:val="xl73"/>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CF213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6">
    <w:name w:val="xl76"/>
    <w:basedOn w:val="a"/>
    <w:rsid w:val="00CF213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7">
    <w:name w:val="xl7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0">
    <w:name w:val="xl8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1">
    <w:name w:val="xl81"/>
    <w:basedOn w:val="a"/>
    <w:rsid w:val="00CF213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2">
    <w:name w:val="xl82"/>
    <w:basedOn w:val="a"/>
    <w:rsid w:val="00CF21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4"/>
      <w:szCs w:val="24"/>
      <w:lang w:eastAsia="ru-RU"/>
    </w:rPr>
  </w:style>
  <w:style w:type="paragraph" w:customStyle="1" w:styleId="xl84">
    <w:name w:val="xl84"/>
    <w:basedOn w:val="a"/>
    <w:rsid w:val="00CF213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CF21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CF21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2">
    <w:name w:val="xl112"/>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4">
    <w:name w:val="xl114"/>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5">
    <w:name w:val="xl115"/>
    <w:basedOn w:val="a"/>
    <w:rsid w:val="00CF21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CF21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8">
    <w:name w:val="xl118"/>
    <w:basedOn w:val="a"/>
    <w:rsid w:val="00CF2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ru-RU"/>
    </w:rPr>
  </w:style>
  <w:style w:type="paragraph" w:customStyle="1" w:styleId="xl121">
    <w:name w:val="xl121"/>
    <w:basedOn w:val="a"/>
    <w:rsid w:val="00CF2137"/>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CF213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4">
    <w:name w:val="xl124"/>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7">
    <w:name w:val="xl127"/>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8">
    <w:name w:val="xl128"/>
    <w:basedOn w:val="a"/>
    <w:rsid w:val="00CF2137"/>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CF213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CF21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CF213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CF21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6">
    <w:name w:val="xl136"/>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8">
    <w:name w:val="xl138"/>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9">
    <w:name w:val="xl139"/>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3">
    <w:name w:val="xl143"/>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CF21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CF21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8">
    <w:name w:val="xl148"/>
    <w:basedOn w:val="a"/>
    <w:rsid w:val="00CF21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9">
    <w:name w:val="xl149"/>
    <w:basedOn w:val="a"/>
    <w:rsid w:val="00CF21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0">
    <w:name w:val="xl150"/>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CF2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CF2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
    <w:rsid w:val="00CF2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
    <w:rsid w:val="00CF2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7">
    <w:name w:val="xl157"/>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8">
    <w:name w:val="xl158"/>
    <w:basedOn w:val="a"/>
    <w:rsid w:val="00CF2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numbering" w:customStyle="1" w:styleId="10">
    <w:name w:val="Нет списка1"/>
    <w:next w:val="a2"/>
    <w:uiPriority w:val="99"/>
    <w:semiHidden/>
    <w:unhideWhenUsed/>
    <w:rsid w:val="00CF2137"/>
  </w:style>
  <w:style w:type="paragraph" w:customStyle="1" w:styleId="ConsPlusNormal">
    <w:name w:val="ConsPlusNormal"/>
    <w:rsid w:val="00CF2137"/>
    <w:pPr>
      <w:widowControl w:val="0"/>
      <w:autoSpaceDE w:val="0"/>
      <w:autoSpaceDN w:val="0"/>
    </w:pPr>
    <w:rPr>
      <w:rFonts w:eastAsia="Times New Roman" w:cs="Calibri"/>
      <w:sz w:val="22"/>
    </w:rPr>
  </w:style>
  <w:style w:type="paragraph" w:customStyle="1" w:styleId="ConsPlusNonformat">
    <w:name w:val="ConsPlusNonformat"/>
    <w:rsid w:val="00CF2137"/>
    <w:pPr>
      <w:widowControl w:val="0"/>
      <w:autoSpaceDE w:val="0"/>
      <w:autoSpaceDN w:val="0"/>
    </w:pPr>
    <w:rPr>
      <w:rFonts w:ascii="Courier New" w:eastAsia="Times New Roman" w:hAnsi="Courier New" w:cs="Courier New"/>
    </w:rPr>
  </w:style>
  <w:style w:type="paragraph" w:customStyle="1" w:styleId="ConsPlusCell">
    <w:name w:val="ConsPlusCell"/>
    <w:rsid w:val="00CF2137"/>
    <w:pPr>
      <w:widowControl w:val="0"/>
      <w:autoSpaceDE w:val="0"/>
      <w:autoSpaceDN w:val="0"/>
    </w:pPr>
    <w:rPr>
      <w:rFonts w:ascii="Courier New" w:eastAsia="Times New Roman" w:hAnsi="Courier New" w:cs="Courier New"/>
    </w:rPr>
  </w:style>
  <w:style w:type="paragraph" w:customStyle="1" w:styleId="ConsPlusDocList">
    <w:name w:val="ConsPlusDocList"/>
    <w:rsid w:val="00CF2137"/>
    <w:pPr>
      <w:widowControl w:val="0"/>
      <w:autoSpaceDE w:val="0"/>
      <w:autoSpaceDN w:val="0"/>
    </w:pPr>
    <w:rPr>
      <w:rFonts w:eastAsia="Times New Roman" w:cs="Calibri"/>
      <w:sz w:val="22"/>
    </w:rPr>
  </w:style>
  <w:style w:type="paragraph" w:customStyle="1" w:styleId="ConsPlusTitlePage">
    <w:name w:val="ConsPlusTitlePage"/>
    <w:rsid w:val="00CF2137"/>
    <w:pPr>
      <w:widowControl w:val="0"/>
      <w:autoSpaceDE w:val="0"/>
      <w:autoSpaceDN w:val="0"/>
    </w:pPr>
    <w:rPr>
      <w:rFonts w:ascii="Tahoma" w:eastAsia="Times New Roman" w:hAnsi="Tahoma" w:cs="Tahoma"/>
    </w:rPr>
  </w:style>
  <w:style w:type="paragraph" w:customStyle="1" w:styleId="ConsPlusJurTerm">
    <w:name w:val="ConsPlusJurTerm"/>
    <w:rsid w:val="00CF2137"/>
    <w:pPr>
      <w:widowControl w:val="0"/>
      <w:autoSpaceDE w:val="0"/>
      <w:autoSpaceDN w:val="0"/>
    </w:pPr>
    <w:rPr>
      <w:rFonts w:ascii="Tahoma" w:eastAsia="Times New Roman" w:hAnsi="Tahoma" w:cs="Tahoma"/>
      <w:sz w:val="22"/>
    </w:rPr>
  </w:style>
  <w:style w:type="paragraph" w:customStyle="1" w:styleId="ConsPlusTextList">
    <w:name w:val="ConsPlusTextList"/>
    <w:rsid w:val="00CF2137"/>
    <w:pPr>
      <w:widowControl w:val="0"/>
      <w:autoSpaceDE w:val="0"/>
      <w:autoSpaceDN w:val="0"/>
    </w:pPr>
    <w:rPr>
      <w:rFonts w:ascii="Arial" w:eastAsia="Times New Roman" w:hAnsi="Arial" w:cs="Arial"/>
    </w:rPr>
  </w:style>
  <w:style w:type="numbering" w:customStyle="1" w:styleId="2">
    <w:name w:val="Нет списка2"/>
    <w:next w:val="a2"/>
    <w:uiPriority w:val="99"/>
    <w:semiHidden/>
    <w:unhideWhenUsed/>
    <w:rsid w:val="00E55127"/>
  </w:style>
  <w:style w:type="table" w:customStyle="1" w:styleId="20">
    <w:name w:val="Сетка таблицы2"/>
    <w:basedOn w:val="a1"/>
    <w:next w:val="a3"/>
    <w:uiPriority w:val="59"/>
    <w:rsid w:val="00E5512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E5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55127"/>
  </w:style>
  <w:style w:type="numbering" w:customStyle="1" w:styleId="31">
    <w:name w:val="Нет списка3"/>
    <w:next w:val="a2"/>
    <w:uiPriority w:val="99"/>
    <w:semiHidden/>
    <w:unhideWhenUsed/>
    <w:rsid w:val="003C3FB5"/>
  </w:style>
  <w:style w:type="table" w:customStyle="1" w:styleId="32">
    <w:name w:val="Сетка таблицы3"/>
    <w:basedOn w:val="a1"/>
    <w:next w:val="a3"/>
    <w:uiPriority w:val="59"/>
    <w:rsid w:val="003C3F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3"/>
    <w:uiPriority w:val="39"/>
    <w:rsid w:val="003C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C3FB5"/>
  </w:style>
  <w:style w:type="numbering" w:customStyle="1" w:styleId="21">
    <w:name w:val="Нет списка21"/>
    <w:next w:val="a2"/>
    <w:uiPriority w:val="99"/>
    <w:semiHidden/>
    <w:unhideWhenUsed/>
    <w:rsid w:val="003C3FB5"/>
  </w:style>
  <w:style w:type="table" w:customStyle="1" w:styleId="210">
    <w:name w:val="Сетка таблицы21"/>
    <w:basedOn w:val="a1"/>
    <w:next w:val="a3"/>
    <w:uiPriority w:val="59"/>
    <w:rsid w:val="003C3FB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39"/>
    <w:rsid w:val="003C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C3FB5"/>
  </w:style>
  <w:style w:type="paragraph" w:styleId="ad">
    <w:name w:val="No Spacing"/>
    <w:uiPriority w:val="1"/>
    <w:qFormat/>
    <w:rsid w:val="00DB5853"/>
    <w:rPr>
      <w:sz w:val="22"/>
      <w:szCs w:val="22"/>
      <w:lang w:eastAsia="en-US"/>
    </w:rPr>
  </w:style>
  <w:style w:type="character" w:customStyle="1" w:styleId="13">
    <w:name w:val="Неразрешенное упоминание1"/>
    <w:basedOn w:val="a0"/>
    <w:uiPriority w:val="99"/>
    <w:semiHidden/>
    <w:unhideWhenUsed/>
    <w:rsid w:val="00676E78"/>
    <w:rPr>
      <w:color w:val="605E5C"/>
      <w:shd w:val="clear" w:color="auto" w:fill="E1DFDD"/>
    </w:rPr>
  </w:style>
  <w:style w:type="character" w:customStyle="1" w:styleId="40">
    <w:name w:val="Заголовок 4 Знак"/>
    <w:basedOn w:val="a0"/>
    <w:link w:val="4"/>
    <w:uiPriority w:val="99"/>
    <w:rsid w:val="005A56F7"/>
    <w:rPr>
      <w:rFonts w:ascii="Cambria" w:hAnsi="Cambria"/>
      <w:b/>
      <w:bCs/>
      <w:i/>
      <w:iCs/>
      <w:color w:val="4F81BD"/>
      <w:sz w:val="22"/>
      <w:szCs w:val="22"/>
      <w:lang w:eastAsia="en-US"/>
    </w:rPr>
  </w:style>
  <w:style w:type="numbering" w:customStyle="1" w:styleId="41">
    <w:name w:val="Нет списка4"/>
    <w:next w:val="a2"/>
    <w:uiPriority w:val="99"/>
    <w:semiHidden/>
    <w:unhideWhenUsed/>
    <w:rsid w:val="005A56F7"/>
  </w:style>
  <w:style w:type="paragraph" w:customStyle="1" w:styleId="msonormal0">
    <w:name w:val="msonormal"/>
    <w:basedOn w:val="a"/>
    <w:rsid w:val="007151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15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715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715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
    <w:rsid w:val="007151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rsid w:val="00715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
    <w:name w:val="xl70"/>
    <w:basedOn w:val="a"/>
    <w:rsid w:val="00715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77530A"/>
    <w:rPr>
      <w:rFonts w:asciiTheme="majorHAnsi" w:eastAsiaTheme="majorEastAsia" w:hAnsiTheme="majorHAnsi" w:cstheme="majorBidi"/>
      <w:color w:val="243F60" w:themeColor="accent1" w:themeShade="7F"/>
      <w:sz w:val="24"/>
      <w:szCs w:val="24"/>
      <w:lang w:eastAsia="en-US"/>
    </w:rPr>
  </w:style>
  <w:style w:type="paragraph" w:customStyle="1" w:styleId="headertext">
    <w:name w:val="headertext"/>
    <w:basedOn w:val="a"/>
    <w:rsid w:val="007753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Неразрешенное упоминание2"/>
    <w:basedOn w:val="a0"/>
    <w:uiPriority w:val="99"/>
    <w:semiHidden/>
    <w:unhideWhenUsed/>
    <w:rsid w:val="00B219DB"/>
    <w:rPr>
      <w:color w:val="605E5C"/>
      <w:shd w:val="clear" w:color="auto" w:fill="E1DFDD"/>
    </w:rPr>
  </w:style>
  <w:style w:type="character" w:customStyle="1" w:styleId="33">
    <w:name w:val="Неразрешенное упоминание3"/>
    <w:basedOn w:val="a0"/>
    <w:uiPriority w:val="99"/>
    <w:semiHidden/>
    <w:unhideWhenUsed/>
    <w:rsid w:val="00226E9E"/>
    <w:rPr>
      <w:color w:val="605E5C"/>
      <w:shd w:val="clear" w:color="auto" w:fill="E1DFDD"/>
    </w:rPr>
  </w:style>
  <w:style w:type="paragraph" w:customStyle="1" w:styleId="font5">
    <w:name w:val="font5"/>
    <w:basedOn w:val="a"/>
    <w:rsid w:val="00226E9E"/>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226E9E"/>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4">
    <w:name w:val="xl64"/>
    <w:basedOn w:val="a"/>
    <w:rsid w:val="00226E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402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1103">
      <w:bodyDiv w:val="1"/>
      <w:marLeft w:val="0"/>
      <w:marRight w:val="0"/>
      <w:marTop w:val="0"/>
      <w:marBottom w:val="0"/>
      <w:divBdr>
        <w:top w:val="none" w:sz="0" w:space="0" w:color="auto"/>
        <w:left w:val="none" w:sz="0" w:space="0" w:color="auto"/>
        <w:bottom w:val="none" w:sz="0" w:space="0" w:color="auto"/>
        <w:right w:val="none" w:sz="0" w:space="0" w:color="auto"/>
      </w:divBdr>
    </w:div>
    <w:div w:id="41637270">
      <w:bodyDiv w:val="1"/>
      <w:marLeft w:val="0"/>
      <w:marRight w:val="0"/>
      <w:marTop w:val="0"/>
      <w:marBottom w:val="0"/>
      <w:divBdr>
        <w:top w:val="none" w:sz="0" w:space="0" w:color="auto"/>
        <w:left w:val="none" w:sz="0" w:space="0" w:color="auto"/>
        <w:bottom w:val="none" w:sz="0" w:space="0" w:color="auto"/>
        <w:right w:val="none" w:sz="0" w:space="0" w:color="auto"/>
      </w:divBdr>
    </w:div>
    <w:div w:id="69668435">
      <w:bodyDiv w:val="1"/>
      <w:marLeft w:val="0"/>
      <w:marRight w:val="0"/>
      <w:marTop w:val="0"/>
      <w:marBottom w:val="0"/>
      <w:divBdr>
        <w:top w:val="none" w:sz="0" w:space="0" w:color="auto"/>
        <w:left w:val="none" w:sz="0" w:space="0" w:color="auto"/>
        <w:bottom w:val="none" w:sz="0" w:space="0" w:color="auto"/>
        <w:right w:val="none" w:sz="0" w:space="0" w:color="auto"/>
      </w:divBdr>
    </w:div>
    <w:div w:id="75129049">
      <w:bodyDiv w:val="1"/>
      <w:marLeft w:val="0"/>
      <w:marRight w:val="0"/>
      <w:marTop w:val="0"/>
      <w:marBottom w:val="0"/>
      <w:divBdr>
        <w:top w:val="none" w:sz="0" w:space="0" w:color="auto"/>
        <w:left w:val="none" w:sz="0" w:space="0" w:color="auto"/>
        <w:bottom w:val="none" w:sz="0" w:space="0" w:color="auto"/>
        <w:right w:val="none" w:sz="0" w:space="0" w:color="auto"/>
      </w:divBdr>
    </w:div>
    <w:div w:id="88548998">
      <w:bodyDiv w:val="1"/>
      <w:marLeft w:val="0"/>
      <w:marRight w:val="0"/>
      <w:marTop w:val="0"/>
      <w:marBottom w:val="0"/>
      <w:divBdr>
        <w:top w:val="none" w:sz="0" w:space="0" w:color="auto"/>
        <w:left w:val="none" w:sz="0" w:space="0" w:color="auto"/>
        <w:bottom w:val="none" w:sz="0" w:space="0" w:color="auto"/>
        <w:right w:val="none" w:sz="0" w:space="0" w:color="auto"/>
      </w:divBdr>
    </w:div>
    <w:div w:id="101340031">
      <w:bodyDiv w:val="1"/>
      <w:marLeft w:val="0"/>
      <w:marRight w:val="0"/>
      <w:marTop w:val="0"/>
      <w:marBottom w:val="0"/>
      <w:divBdr>
        <w:top w:val="none" w:sz="0" w:space="0" w:color="auto"/>
        <w:left w:val="none" w:sz="0" w:space="0" w:color="auto"/>
        <w:bottom w:val="none" w:sz="0" w:space="0" w:color="auto"/>
        <w:right w:val="none" w:sz="0" w:space="0" w:color="auto"/>
      </w:divBdr>
    </w:div>
    <w:div w:id="110249244">
      <w:bodyDiv w:val="1"/>
      <w:marLeft w:val="0"/>
      <w:marRight w:val="0"/>
      <w:marTop w:val="0"/>
      <w:marBottom w:val="0"/>
      <w:divBdr>
        <w:top w:val="none" w:sz="0" w:space="0" w:color="auto"/>
        <w:left w:val="none" w:sz="0" w:space="0" w:color="auto"/>
        <w:bottom w:val="none" w:sz="0" w:space="0" w:color="auto"/>
        <w:right w:val="none" w:sz="0" w:space="0" w:color="auto"/>
      </w:divBdr>
    </w:div>
    <w:div w:id="119959974">
      <w:bodyDiv w:val="1"/>
      <w:marLeft w:val="0"/>
      <w:marRight w:val="0"/>
      <w:marTop w:val="0"/>
      <w:marBottom w:val="0"/>
      <w:divBdr>
        <w:top w:val="none" w:sz="0" w:space="0" w:color="auto"/>
        <w:left w:val="none" w:sz="0" w:space="0" w:color="auto"/>
        <w:bottom w:val="none" w:sz="0" w:space="0" w:color="auto"/>
        <w:right w:val="none" w:sz="0" w:space="0" w:color="auto"/>
      </w:divBdr>
    </w:div>
    <w:div w:id="126551991">
      <w:bodyDiv w:val="1"/>
      <w:marLeft w:val="0"/>
      <w:marRight w:val="0"/>
      <w:marTop w:val="0"/>
      <w:marBottom w:val="0"/>
      <w:divBdr>
        <w:top w:val="none" w:sz="0" w:space="0" w:color="auto"/>
        <w:left w:val="none" w:sz="0" w:space="0" w:color="auto"/>
        <w:bottom w:val="none" w:sz="0" w:space="0" w:color="auto"/>
        <w:right w:val="none" w:sz="0" w:space="0" w:color="auto"/>
      </w:divBdr>
    </w:div>
    <w:div w:id="149031138">
      <w:bodyDiv w:val="1"/>
      <w:marLeft w:val="0"/>
      <w:marRight w:val="0"/>
      <w:marTop w:val="0"/>
      <w:marBottom w:val="0"/>
      <w:divBdr>
        <w:top w:val="none" w:sz="0" w:space="0" w:color="auto"/>
        <w:left w:val="none" w:sz="0" w:space="0" w:color="auto"/>
        <w:bottom w:val="none" w:sz="0" w:space="0" w:color="auto"/>
        <w:right w:val="none" w:sz="0" w:space="0" w:color="auto"/>
      </w:divBdr>
    </w:div>
    <w:div w:id="177163671">
      <w:bodyDiv w:val="1"/>
      <w:marLeft w:val="0"/>
      <w:marRight w:val="0"/>
      <w:marTop w:val="0"/>
      <w:marBottom w:val="0"/>
      <w:divBdr>
        <w:top w:val="none" w:sz="0" w:space="0" w:color="auto"/>
        <w:left w:val="none" w:sz="0" w:space="0" w:color="auto"/>
        <w:bottom w:val="none" w:sz="0" w:space="0" w:color="auto"/>
        <w:right w:val="none" w:sz="0" w:space="0" w:color="auto"/>
      </w:divBdr>
    </w:div>
    <w:div w:id="178472844">
      <w:bodyDiv w:val="1"/>
      <w:marLeft w:val="0"/>
      <w:marRight w:val="0"/>
      <w:marTop w:val="0"/>
      <w:marBottom w:val="0"/>
      <w:divBdr>
        <w:top w:val="none" w:sz="0" w:space="0" w:color="auto"/>
        <w:left w:val="none" w:sz="0" w:space="0" w:color="auto"/>
        <w:bottom w:val="none" w:sz="0" w:space="0" w:color="auto"/>
        <w:right w:val="none" w:sz="0" w:space="0" w:color="auto"/>
      </w:divBdr>
    </w:div>
    <w:div w:id="222062813">
      <w:bodyDiv w:val="1"/>
      <w:marLeft w:val="0"/>
      <w:marRight w:val="0"/>
      <w:marTop w:val="0"/>
      <w:marBottom w:val="0"/>
      <w:divBdr>
        <w:top w:val="none" w:sz="0" w:space="0" w:color="auto"/>
        <w:left w:val="none" w:sz="0" w:space="0" w:color="auto"/>
        <w:bottom w:val="none" w:sz="0" w:space="0" w:color="auto"/>
        <w:right w:val="none" w:sz="0" w:space="0" w:color="auto"/>
      </w:divBdr>
    </w:div>
    <w:div w:id="229929544">
      <w:bodyDiv w:val="1"/>
      <w:marLeft w:val="0"/>
      <w:marRight w:val="0"/>
      <w:marTop w:val="0"/>
      <w:marBottom w:val="0"/>
      <w:divBdr>
        <w:top w:val="none" w:sz="0" w:space="0" w:color="auto"/>
        <w:left w:val="none" w:sz="0" w:space="0" w:color="auto"/>
        <w:bottom w:val="none" w:sz="0" w:space="0" w:color="auto"/>
        <w:right w:val="none" w:sz="0" w:space="0" w:color="auto"/>
      </w:divBdr>
    </w:div>
    <w:div w:id="243607625">
      <w:bodyDiv w:val="1"/>
      <w:marLeft w:val="0"/>
      <w:marRight w:val="0"/>
      <w:marTop w:val="0"/>
      <w:marBottom w:val="0"/>
      <w:divBdr>
        <w:top w:val="none" w:sz="0" w:space="0" w:color="auto"/>
        <w:left w:val="none" w:sz="0" w:space="0" w:color="auto"/>
        <w:bottom w:val="none" w:sz="0" w:space="0" w:color="auto"/>
        <w:right w:val="none" w:sz="0" w:space="0" w:color="auto"/>
      </w:divBdr>
    </w:div>
    <w:div w:id="273024681">
      <w:bodyDiv w:val="1"/>
      <w:marLeft w:val="0"/>
      <w:marRight w:val="0"/>
      <w:marTop w:val="0"/>
      <w:marBottom w:val="0"/>
      <w:divBdr>
        <w:top w:val="none" w:sz="0" w:space="0" w:color="auto"/>
        <w:left w:val="none" w:sz="0" w:space="0" w:color="auto"/>
        <w:bottom w:val="none" w:sz="0" w:space="0" w:color="auto"/>
        <w:right w:val="none" w:sz="0" w:space="0" w:color="auto"/>
      </w:divBdr>
    </w:div>
    <w:div w:id="274480083">
      <w:bodyDiv w:val="1"/>
      <w:marLeft w:val="0"/>
      <w:marRight w:val="0"/>
      <w:marTop w:val="0"/>
      <w:marBottom w:val="0"/>
      <w:divBdr>
        <w:top w:val="none" w:sz="0" w:space="0" w:color="auto"/>
        <w:left w:val="none" w:sz="0" w:space="0" w:color="auto"/>
        <w:bottom w:val="none" w:sz="0" w:space="0" w:color="auto"/>
        <w:right w:val="none" w:sz="0" w:space="0" w:color="auto"/>
      </w:divBdr>
    </w:div>
    <w:div w:id="284166666">
      <w:bodyDiv w:val="1"/>
      <w:marLeft w:val="0"/>
      <w:marRight w:val="0"/>
      <w:marTop w:val="0"/>
      <w:marBottom w:val="0"/>
      <w:divBdr>
        <w:top w:val="none" w:sz="0" w:space="0" w:color="auto"/>
        <w:left w:val="none" w:sz="0" w:space="0" w:color="auto"/>
        <w:bottom w:val="none" w:sz="0" w:space="0" w:color="auto"/>
        <w:right w:val="none" w:sz="0" w:space="0" w:color="auto"/>
      </w:divBdr>
    </w:div>
    <w:div w:id="290790637">
      <w:bodyDiv w:val="1"/>
      <w:marLeft w:val="0"/>
      <w:marRight w:val="0"/>
      <w:marTop w:val="0"/>
      <w:marBottom w:val="0"/>
      <w:divBdr>
        <w:top w:val="none" w:sz="0" w:space="0" w:color="auto"/>
        <w:left w:val="none" w:sz="0" w:space="0" w:color="auto"/>
        <w:bottom w:val="none" w:sz="0" w:space="0" w:color="auto"/>
        <w:right w:val="none" w:sz="0" w:space="0" w:color="auto"/>
      </w:divBdr>
    </w:div>
    <w:div w:id="293027227">
      <w:bodyDiv w:val="1"/>
      <w:marLeft w:val="0"/>
      <w:marRight w:val="0"/>
      <w:marTop w:val="0"/>
      <w:marBottom w:val="0"/>
      <w:divBdr>
        <w:top w:val="none" w:sz="0" w:space="0" w:color="auto"/>
        <w:left w:val="none" w:sz="0" w:space="0" w:color="auto"/>
        <w:bottom w:val="none" w:sz="0" w:space="0" w:color="auto"/>
        <w:right w:val="none" w:sz="0" w:space="0" w:color="auto"/>
      </w:divBdr>
    </w:div>
    <w:div w:id="314838094">
      <w:bodyDiv w:val="1"/>
      <w:marLeft w:val="0"/>
      <w:marRight w:val="0"/>
      <w:marTop w:val="0"/>
      <w:marBottom w:val="0"/>
      <w:divBdr>
        <w:top w:val="none" w:sz="0" w:space="0" w:color="auto"/>
        <w:left w:val="none" w:sz="0" w:space="0" w:color="auto"/>
        <w:bottom w:val="none" w:sz="0" w:space="0" w:color="auto"/>
        <w:right w:val="none" w:sz="0" w:space="0" w:color="auto"/>
      </w:divBdr>
    </w:div>
    <w:div w:id="341131527">
      <w:bodyDiv w:val="1"/>
      <w:marLeft w:val="0"/>
      <w:marRight w:val="0"/>
      <w:marTop w:val="0"/>
      <w:marBottom w:val="0"/>
      <w:divBdr>
        <w:top w:val="none" w:sz="0" w:space="0" w:color="auto"/>
        <w:left w:val="none" w:sz="0" w:space="0" w:color="auto"/>
        <w:bottom w:val="none" w:sz="0" w:space="0" w:color="auto"/>
        <w:right w:val="none" w:sz="0" w:space="0" w:color="auto"/>
      </w:divBdr>
    </w:div>
    <w:div w:id="354577782">
      <w:bodyDiv w:val="1"/>
      <w:marLeft w:val="0"/>
      <w:marRight w:val="0"/>
      <w:marTop w:val="0"/>
      <w:marBottom w:val="0"/>
      <w:divBdr>
        <w:top w:val="none" w:sz="0" w:space="0" w:color="auto"/>
        <w:left w:val="none" w:sz="0" w:space="0" w:color="auto"/>
        <w:bottom w:val="none" w:sz="0" w:space="0" w:color="auto"/>
        <w:right w:val="none" w:sz="0" w:space="0" w:color="auto"/>
      </w:divBdr>
    </w:div>
    <w:div w:id="361979492">
      <w:bodyDiv w:val="1"/>
      <w:marLeft w:val="0"/>
      <w:marRight w:val="0"/>
      <w:marTop w:val="0"/>
      <w:marBottom w:val="0"/>
      <w:divBdr>
        <w:top w:val="none" w:sz="0" w:space="0" w:color="auto"/>
        <w:left w:val="none" w:sz="0" w:space="0" w:color="auto"/>
        <w:bottom w:val="none" w:sz="0" w:space="0" w:color="auto"/>
        <w:right w:val="none" w:sz="0" w:space="0" w:color="auto"/>
      </w:divBdr>
    </w:div>
    <w:div w:id="401176093">
      <w:bodyDiv w:val="1"/>
      <w:marLeft w:val="0"/>
      <w:marRight w:val="0"/>
      <w:marTop w:val="0"/>
      <w:marBottom w:val="0"/>
      <w:divBdr>
        <w:top w:val="none" w:sz="0" w:space="0" w:color="auto"/>
        <w:left w:val="none" w:sz="0" w:space="0" w:color="auto"/>
        <w:bottom w:val="none" w:sz="0" w:space="0" w:color="auto"/>
        <w:right w:val="none" w:sz="0" w:space="0" w:color="auto"/>
      </w:divBdr>
    </w:div>
    <w:div w:id="417214882">
      <w:bodyDiv w:val="1"/>
      <w:marLeft w:val="0"/>
      <w:marRight w:val="0"/>
      <w:marTop w:val="0"/>
      <w:marBottom w:val="0"/>
      <w:divBdr>
        <w:top w:val="none" w:sz="0" w:space="0" w:color="auto"/>
        <w:left w:val="none" w:sz="0" w:space="0" w:color="auto"/>
        <w:bottom w:val="none" w:sz="0" w:space="0" w:color="auto"/>
        <w:right w:val="none" w:sz="0" w:space="0" w:color="auto"/>
      </w:divBdr>
    </w:div>
    <w:div w:id="446505609">
      <w:bodyDiv w:val="1"/>
      <w:marLeft w:val="0"/>
      <w:marRight w:val="0"/>
      <w:marTop w:val="0"/>
      <w:marBottom w:val="0"/>
      <w:divBdr>
        <w:top w:val="none" w:sz="0" w:space="0" w:color="auto"/>
        <w:left w:val="none" w:sz="0" w:space="0" w:color="auto"/>
        <w:bottom w:val="none" w:sz="0" w:space="0" w:color="auto"/>
        <w:right w:val="none" w:sz="0" w:space="0" w:color="auto"/>
      </w:divBdr>
    </w:div>
    <w:div w:id="447938959">
      <w:bodyDiv w:val="1"/>
      <w:marLeft w:val="0"/>
      <w:marRight w:val="0"/>
      <w:marTop w:val="0"/>
      <w:marBottom w:val="0"/>
      <w:divBdr>
        <w:top w:val="none" w:sz="0" w:space="0" w:color="auto"/>
        <w:left w:val="none" w:sz="0" w:space="0" w:color="auto"/>
        <w:bottom w:val="none" w:sz="0" w:space="0" w:color="auto"/>
        <w:right w:val="none" w:sz="0" w:space="0" w:color="auto"/>
      </w:divBdr>
    </w:div>
    <w:div w:id="451822199">
      <w:bodyDiv w:val="1"/>
      <w:marLeft w:val="0"/>
      <w:marRight w:val="0"/>
      <w:marTop w:val="0"/>
      <w:marBottom w:val="0"/>
      <w:divBdr>
        <w:top w:val="none" w:sz="0" w:space="0" w:color="auto"/>
        <w:left w:val="none" w:sz="0" w:space="0" w:color="auto"/>
        <w:bottom w:val="none" w:sz="0" w:space="0" w:color="auto"/>
        <w:right w:val="none" w:sz="0" w:space="0" w:color="auto"/>
      </w:divBdr>
    </w:div>
    <w:div w:id="481508433">
      <w:bodyDiv w:val="1"/>
      <w:marLeft w:val="0"/>
      <w:marRight w:val="0"/>
      <w:marTop w:val="0"/>
      <w:marBottom w:val="0"/>
      <w:divBdr>
        <w:top w:val="none" w:sz="0" w:space="0" w:color="auto"/>
        <w:left w:val="none" w:sz="0" w:space="0" w:color="auto"/>
        <w:bottom w:val="none" w:sz="0" w:space="0" w:color="auto"/>
        <w:right w:val="none" w:sz="0" w:space="0" w:color="auto"/>
      </w:divBdr>
    </w:div>
    <w:div w:id="481700861">
      <w:bodyDiv w:val="1"/>
      <w:marLeft w:val="0"/>
      <w:marRight w:val="0"/>
      <w:marTop w:val="0"/>
      <w:marBottom w:val="0"/>
      <w:divBdr>
        <w:top w:val="none" w:sz="0" w:space="0" w:color="auto"/>
        <w:left w:val="none" w:sz="0" w:space="0" w:color="auto"/>
        <w:bottom w:val="none" w:sz="0" w:space="0" w:color="auto"/>
        <w:right w:val="none" w:sz="0" w:space="0" w:color="auto"/>
      </w:divBdr>
    </w:div>
    <w:div w:id="482159544">
      <w:bodyDiv w:val="1"/>
      <w:marLeft w:val="0"/>
      <w:marRight w:val="0"/>
      <w:marTop w:val="0"/>
      <w:marBottom w:val="0"/>
      <w:divBdr>
        <w:top w:val="none" w:sz="0" w:space="0" w:color="auto"/>
        <w:left w:val="none" w:sz="0" w:space="0" w:color="auto"/>
        <w:bottom w:val="none" w:sz="0" w:space="0" w:color="auto"/>
        <w:right w:val="none" w:sz="0" w:space="0" w:color="auto"/>
      </w:divBdr>
    </w:div>
    <w:div w:id="482161011">
      <w:bodyDiv w:val="1"/>
      <w:marLeft w:val="0"/>
      <w:marRight w:val="0"/>
      <w:marTop w:val="0"/>
      <w:marBottom w:val="0"/>
      <w:divBdr>
        <w:top w:val="none" w:sz="0" w:space="0" w:color="auto"/>
        <w:left w:val="none" w:sz="0" w:space="0" w:color="auto"/>
        <w:bottom w:val="none" w:sz="0" w:space="0" w:color="auto"/>
        <w:right w:val="none" w:sz="0" w:space="0" w:color="auto"/>
      </w:divBdr>
    </w:div>
    <w:div w:id="510997195">
      <w:bodyDiv w:val="1"/>
      <w:marLeft w:val="0"/>
      <w:marRight w:val="0"/>
      <w:marTop w:val="0"/>
      <w:marBottom w:val="0"/>
      <w:divBdr>
        <w:top w:val="none" w:sz="0" w:space="0" w:color="auto"/>
        <w:left w:val="none" w:sz="0" w:space="0" w:color="auto"/>
        <w:bottom w:val="none" w:sz="0" w:space="0" w:color="auto"/>
        <w:right w:val="none" w:sz="0" w:space="0" w:color="auto"/>
      </w:divBdr>
    </w:div>
    <w:div w:id="571543442">
      <w:bodyDiv w:val="1"/>
      <w:marLeft w:val="0"/>
      <w:marRight w:val="0"/>
      <w:marTop w:val="0"/>
      <w:marBottom w:val="0"/>
      <w:divBdr>
        <w:top w:val="none" w:sz="0" w:space="0" w:color="auto"/>
        <w:left w:val="none" w:sz="0" w:space="0" w:color="auto"/>
        <w:bottom w:val="none" w:sz="0" w:space="0" w:color="auto"/>
        <w:right w:val="none" w:sz="0" w:space="0" w:color="auto"/>
      </w:divBdr>
    </w:div>
    <w:div w:id="574247685">
      <w:bodyDiv w:val="1"/>
      <w:marLeft w:val="0"/>
      <w:marRight w:val="0"/>
      <w:marTop w:val="0"/>
      <w:marBottom w:val="0"/>
      <w:divBdr>
        <w:top w:val="none" w:sz="0" w:space="0" w:color="auto"/>
        <w:left w:val="none" w:sz="0" w:space="0" w:color="auto"/>
        <w:bottom w:val="none" w:sz="0" w:space="0" w:color="auto"/>
        <w:right w:val="none" w:sz="0" w:space="0" w:color="auto"/>
      </w:divBdr>
    </w:div>
    <w:div w:id="590510120">
      <w:bodyDiv w:val="1"/>
      <w:marLeft w:val="0"/>
      <w:marRight w:val="0"/>
      <w:marTop w:val="0"/>
      <w:marBottom w:val="0"/>
      <w:divBdr>
        <w:top w:val="none" w:sz="0" w:space="0" w:color="auto"/>
        <w:left w:val="none" w:sz="0" w:space="0" w:color="auto"/>
        <w:bottom w:val="none" w:sz="0" w:space="0" w:color="auto"/>
        <w:right w:val="none" w:sz="0" w:space="0" w:color="auto"/>
      </w:divBdr>
    </w:div>
    <w:div w:id="606431804">
      <w:bodyDiv w:val="1"/>
      <w:marLeft w:val="0"/>
      <w:marRight w:val="0"/>
      <w:marTop w:val="0"/>
      <w:marBottom w:val="0"/>
      <w:divBdr>
        <w:top w:val="none" w:sz="0" w:space="0" w:color="auto"/>
        <w:left w:val="none" w:sz="0" w:space="0" w:color="auto"/>
        <w:bottom w:val="none" w:sz="0" w:space="0" w:color="auto"/>
        <w:right w:val="none" w:sz="0" w:space="0" w:color="auto"/>
      </w:divBdr>
    </w:div>
    <w:div w:id="633028173">
      <w:bodyDiv w:val="1"/>
      <w:marLeft w:val="0"/>
      <w:marRight w:val="0"/>
      <w:marTop w:val="0"/>
      <w:marBottom w:val="0"/>
      <w:divBdr>
        <w:top w:val="none" w:sz="0" w:space="0" w:color="auto"/>
        <w:left w:val="none" w:sz="0" w:space="0" w:color="auto"/>
        <w:bottom w:val="none" w:sz="0" w:space="0" w:color="auto"/>
        <w:right w:val="none" w:sz="0" w:space="0" w:color="auto"/>
      </w:divBdr>
    </w:div>
    <w:div w:id="649020937">
      <w:bodyDiv w:val="1"/>
      <w:marLeft w:val="0"/>
      <w:marRight w:val="0"/>
      <w:marTop w:val="0"/>
      <w:marBottom w:val="0"/>
      <w:divBdr>
        <w:top w:val="none" w:sz="0" w:space="0" w:color="auto"/>
        <w:left w:val="none" w:sz="0" w:space="0" w:color="auto"/>
        <w:bottom w:val="none" w:sz="0" w:space="0" w:color="auto"/>
        <w:right w:val="none" w:sz="0" w:space="0" w:color="auto"/>
      </w:divBdr>
    </w:div>
    <w:div w:id="660893612">
      <w:bodyDiv w:val="1"/>
      <w:marLeft w:val="0"/>
      <w:marRight w:val="0"/>
      <w:marTop w:val="0"/>
      <w:marBottom w:val="0"/>
      <w:divBdr>
        <w:top w:val="none" w:sz="0" w:space="0" w:color="auto"/>
        <w:left w:val="none" w:sz="0" w:space="0" w:color="auto"/>
        <w:bottom w:val="none" w:sz="0" w:space="0" w:color="auto"/>
        <w:right w:val="none" w:sz="0" w:space="0" w:color="auto"/>
      </w:divBdr>
    </w:div>
    <w:div w:id="664627655">
      <w:bodyDiv w:val="1"/>
      <w:marLeft w:val="0"/>
      <w:marRight w:val="0"/>
      <w:marTop w:val="0"/>
      <w:marBottom w:val="0"/>
      <w:divBdr>
        <w:top w:val="none" w:sz="0" w:space="0" w:color="auto"/>
        <w:left w:val="none" w:sz="0" w:space="0" w:color="auto"/>
        <w:bottom w:val="none" w:sz="0" w:space="0" w:color="auto"/>
        <w:right w:val="none" w:sz="0" w:space="0" w:color="auto"/>
      </w:divBdr>
    </w:div>
    <w:div w:id="687020546">
      <w:bodyDiv w:val="1"/>
      <w:marLeft w:val="0"/>
      <w:marRight w:val="0"/>
      <w:marTop w:val="0"/>
      <w:marBottom w:val="0"/>
      <w:divBdr>
        <w:top w:val="none" w:sz="0" w:space="0" w:color="auto"/>
        <w:left w:val="none" w:sz="0" w:space="0" w:color="auto"/>
        <w:bottom w:val="none" w:sz="0" w:space="0" w:color="auto"/>
        <w:right w:val="none" w:sz="0" w:space="0" w:color="auto"/>
      </w:divBdr>
    </w:div>
    <w:div w:id="716200335">
      <w:bodyDiv w:val="1"/>
      <w:marLeft w:val="0"/>
      <w:marRight w:val="0"/>
      <w:marTop w:val="0"/>
      <w:marBottom w:val="0"/>
      <w:divBdr>
        <w:top w:val="none" w:sz="0" w:space="0" w:color="auto"/>
        <w:left w:val="none" w:sz="0" w:space="0" w:color="auto"/>
        <w:bottom w:val="none" w:sz="0" w:space="0" w:color="auto"/>
        <w:right w:val="none" w:sz="0" w:space="0" w:color="auto"/>
      </w:divBdr>
    </w:div>
    <w:div w:id="728381360">
      <w:bodyDiv w:val="1"/>
      <w:marLeft w:val="0"/>
      <w:marRight w:val="0"/>
      <w:marTop w:val="0"/>
      <w:marBottom w:val="0"/>
      <w:divBdr>
        <w:top w:val="none" w:sz="0" w:space="0" w:color="auto"/>
        <w:left w:val="none" w:sz="0" w:space="0" w:color="auto"/>
        <w:bottom w:val="none" w:sz="0" w:space="0" w:color="auto"/>
        <w:right w:val="none" w:sz="0" w:space="0" w:color="auto"/>
      </w:divBdr>
    </w:div>
    <w:div w:id="747731815">
      <w:bodyDiv w:val="1"/>
      <w:marLeft w:val="0"/>
      <w:marRight w:val="0"/>
      <w:marTop w:val="0"/>
      <w:marBottom w:val="0"/>
      <w:divBdr>
        <w:top w:val="none" w:sz="0" w:space="0" w:color="auto"/>
        <w:left w:val="none" w:sz="0" w:space="0" w:color="auto"/>
        <w:bottom w:val="none" w:sz="0" w:space="0" w:color="auto"/>
        <w:right w:val="none" w:sz="0" w:space="0" w:color="auto"/>
      </w:divBdr>
    </w:div>
    <w:div w:id="754520945">
      <w:bodyDiv w:val="1"/>
      <w:marLeft w:val="0"/>
      <w:marRight w:val="0"/>
      <w:marTop w:val="0"/>
      <w:marBottom w:val="0"/>
      <w:divBdr>
        <w:top w:val="none" w:sz="0" w:space="0" w:color="auto"/>
        <w:left w:val="none" w:sz="0" w:space="0" w:color="auto"/>
        <w:bottom w:val="none" w:sz="0" w:space="0" w:color="auto"/>
        <w:right w:val="none" w:sz="0" w:space="0" w:color="auto"/>
      </w:divBdr>
    </w:div>
    <w:div w:id="766195741">
      <w:bodyDiv w:val="1"/>
      <w:marLeft w:val="0"/>
      <w:marRight w:val="0"/>
      <w:marTop w:val="0"/>
      <w:marBottom w:val="0"/>
      <w:divBdr>
        <w:top w:val="none" w:sz="0" w:space="0" w:color="auto"/>
        <w:left w:val="none" w:sz="0" w:space="0" w:color="auto"/>
        <w:bottom w:val="none" w:sz="0" w:space="0" w:color="auto"/>
        <w:right w:val="none" w:sz="0" w:space="0" w:color="auto"/>
      </w:divBdr>
    </w:div>
    <w:div w:id="817115865">
      <w:bodyDiv w:val="1"/>
      <w:marLeft w:val="0"/>
      <w:marRight w:val="0"/>
      <w:marTop w:val="0"/>
      <w:marBottom w:val="0"/>
      <w:divBdr>
        <w:top w:val="none" w:sz="0" w:space="0" w:color="auto"/>
        <w:left w:val="none" w:sz="0" w:space="0" w:color="auto"/>
        <w:bottom w:val="none" w:sz="0" w:space="0" w:color="auto"/>
        <w:right w:val="none" w:sz="0" w:space="0" w:color="auto"/>
      </w:divBdr>
    </w:div>
    <w:div w:id="829562539">
      <w:bodyDiv w:val="1"/>
      <w:marLeft w:val="0"/>
      <w:marRight w:val="0"/>
      <w:marTop w:val="0"/>
      <w:marBottom w:val="0"/>
      <w:divBdr>
        <w:top w:val="none" w:sz="0" w:space="0" w:color="auto"/>
        <w:left w:val="none" w:sz="0" w:space="0" w:color="auto"/>
        <w:bottom w:val="none" w:sz="0" w:space="0" w:color="auto"/>
        <w:right w:val="none" w:sz="0" w:space="0" w:color="auto"/>
      </w:divBdr>
    </w:div>
    <w:div w:id="833381164">
      <w:bodyDiv w:val="1"/>
      <w:marLeft w:val="0"/>
      <w:marRight w:val="0"/>
      <w:marTop w:val="0"/>
      <w:marBottom w:val="0"/>
      <w:divBdr>
        <w:top w:val="none" w:sz="0" w:space="0" w:color="auto"/>
        <w:left w:val="none" w:sz="0" w:space="0" w:color="auto"/>
        <w:bottom w:val="none" w:sz="0" w:space="0" w:color="auto"/>
        <w:right w:val="none" w:sz="0" w:space="0" w:color="auto"/>
      </w:divBdr>
    </w:div>
    <w:div w:id="847645628">
      <w:bodyDiv w:val="1"/>
      <w:marLeft w:val="0"/>
      <w:marRight w:val="0"/>
      <w:marTop w:val="0"/>
      <w:marBottom w:val="0"/>
      <w:divBdr>
        <w:top w:val="none" w:sz="0" w:space="0" w:color="auto"/>
        <w:left w:val="none" w:sz="0" w:space="0" w:color="auto"/>
        <w:bottom w:val="none" w:sz="0" w:space="0" w:color="auto"/>
        <w:right w:val="none" w:sz="0" w:space="0" w:color="auto"/>
      </w:divBdr>
    </w:div>
    <w:div w:id="889927632">
      <w:bodyDiv w:val="1"/>
      <w:marLeft w:val="0"/>
      <w:marRight w:val="0"/>
      <w:marTop w:val="0"/>
      <w:marBottom w:val="0"/>
      <w:divBdr>
        <w:top w:val="none" w:sz="0" w:space="0" w:color="auto"/>
        <w:left w:val="none" w:sz="0" w:space="0" w:color="auto"/>
        <w:bottom w:val="none" w:sz="0" w:space="0" w:color="auto"/>
        <w:right w:val="none" w:sz="0" w:space="0" w:color="auto"/>
      </w:divBdr>
    </w:div>
    <w:div w:id="891115170">
      <w:bodyDiv w:val="1"/>
      <w:marLeft w:val="0"/>
      <w:marRight w:val="0"/>
      <w:marTop w:val="0"/>
      <w:marBottom w:val="0"/>
      <w:divBdr>
        <w:top w:val="none" w:sz="0" w:space="0" w:color="auto"/>
        <w:left w:val="none" w:sz="0" w:space="0" w:color="auto"/>
        <w:bottom w:val="none" w:sz="0" w:space="0" w:color="auto"/>
        <w:right w:val="none" w:sz="0" w:space="0" w:color="auto"/>
      </w:divBdr>
    </w:div>
    <w:div w:id="906843716">
      <w:bodyDiv w:val="1"/>
      <w:marLeft w:val="0"/>
      <w:marRight w:val="0"/>
      <w:marTop w:val="0"/>
      <w:marBottom w:val="0"/>
      <w:divBdr>
        <w:top w:val="none" w:sz="0" w:space="0" w:color="auto"/>
        <w:left w:val="none" w:sz="0" w:space="0" w:color="auto"/>
        <w:bottom w:val="none" w:sz="0" w:space="0" w:color="auto"/>
        <w:right w:val="none" w:sz="0" w:space="0" w:color="auto"/>
      </w:divBdr>
    </w:div>
    <w:div w:id="914514081">
      <w:bodyDiv w:val="1"/>
      <w:marLeft w:val="0"/>
      <w:marRight w:val="0"/>
      <w:marTop w:val="0"/>
      <w:marBottom w:val="0"/>
      <w:divBdr>
        <w:top w:val="none" w:sz="0" w:space="0" w:color="auto"/>
        <w:left w:val="none" w:sz="0" w:space="0" w:color="auto"/>
        <w:bottom w:val="none" w:sz="0" w:space="0" w:color="auto"/>
        <w:right w:val="none" w:sz="0" w:space="0" w:color="auto"/>
      </w:divBdr>
    </w:div>
    <w:div w:id="925918164">
      <w:bodyDiv w:val="1"/>
      <w:marLeft w:val="0"/>
      <w:marRight w:val="0"/>
      <w:marTop w:val="0"/>
      <w:marBottom w:val="0"/>
      <w:divBdr>
        <w:top w:val="none" w:sz="0" w:space="0" w:color="auto"/>
        <w:left w:val="none" w:sz="0" w:space="0" w:color="auto"/>
        <w:bottom w:val="none" w:sz="0" w:space="0" w:color="auto"/>
        <w:right w:val="none" w:sz="0" w:space="0" w:color="auto"/>
      </w:divBdr>
    </w:div>
    <w:div w:id="929702023">
      <w:bodyDiv w:val="1"/>
      <w:marLeft w:val="0"/>
      <w:marRight w:val="0"/>
      <w:marTop w:val="0"/>
      <w:marBottom w:val="0"/>
      <w:divBdr>
        <w:top w:val="none" w:sz="0" w:space="0" w:color="auto"/>
        <w:left w:val="none" w:sz="0" w:space="0" w:color="auto"/>
        <w:bottom w:val="none" w:sz="0" w:space="0" w:color="auto"/>
        <w:right w:val="none" w:sz="0" w:space="0" w:color="auto"/>
      </w:divBdr>
    </w:div>
    <w:div w:id="959841508">
      <w:bodyDiv w:val="1"/>
      <w:marLeft w:val="0"/>
      <w:marRight w:val="0"/>
      <w:marTop w:val="0"/>
      <w:marBottom w:val="0"/>
      <w:divBdr>
        <w:top w:val="none" w:sz="0" w:space="0" w:color="auto"/>
        <w:left w:val="none" w:sz="0" w:space="0" w:color="auto"/>
        <w:bottom w:val="none" w:sz="0" w:space="0" w:color="auto"/>
        <w:right w:val="none" w:sz="0" w:space="0" w:color="auto"/>
      </w:divBdr>
    </w:div>
    <w:div w:id="962689659">
      <w:bodyDiv w:val="1"/>
      <w:marLeft w:val="0"/>
      <w:marRight w:val="0"/>
      <w:marTop w:val="0"/>
      <w:marBottom w:val="0"/>
      <w:divBdr>
        <w:top w:val="none" w:sz="0" w:space="0" w:color="auto"/>
        <w:left w:val="none" w:sz="0" w:space="0" w:color="auto"/>
        <w:bottom w:val="none" w:sz="0" w:space="0" w:color="auto"/>
        <w:right w:val="none" w:sz="0" w:space="0" w:color="auto"/>
      </w:divBdr>
    </w:div>
    <w:div w:id="974456024">
      <w:bodyDiv w:val="1"/>
      <w:marLeft w:val="0"/>
      <w:marRight w:val="0"/>
      <w:marTop w:val="0"/>
      <w:marBottom w:val="0"/>
      <w:divBdr>
        <w:top w:val="none" w:sz="0" w:space="0" w:color="auto"/>
        <w:left w:val="none" w:sz="0" w:space="0" w:color="auto"/>
        <w:bottom w:val="none" w:sz="0" w:space="0" w:color="auto"/>
        <w:right w:val="none" w:sz="0" w:space="0" w:color="auto"/>
      </w:divBdr>
    </w:div>
    <w:div w:id="1057123907">
      <w:bodyDiv w:val="1"/>
      <w:marLeft w:val="0"/>
      <w:marRight w:val="0"/>
      <w:marTop w:val="0"/>
      <w:marBottom w:val="0"/>
      <w:divBdr>
        <w:top w:val="none" w:sz="0" w:space="0" w:color="auto"/>
        <w:left w:val="none" w:sz="0" w:space="0" w:color="auto"/>
        <w:bottom w:val="none" w:sz="0" w:space="0" w:color="auto"/>
        <w:right w:val="none" w:sz="0" w:space="0" w:color="auto"/>
      </w:divBdr>
    </w:div>
    <w:div w:id="1061827186">
      <w:bodyDiv w:val="1"/>
      <w:marLeft w:val="0"/>
      <w:marRight w:val="0"/>
      <w:marTop w:val="0"/>
      <w:marBottom w:val="0"/>
      <w:divBdr>
        <w:top w:val="none" w:sz="0" w:space="0" w:color="auto"/>
        <w:left w:val="none" w:sz="0" w:space="0" w:color="auto"/>
        <w:bottom w:val="none" w:sz="0" w:space="0" w:color="auto"/>
        <w:right w:val="none" w:sz="0" w:space="0" w:color="auto"/>
      </w:divBdr>
    </w:div>
    <w:div w:id="1062607248">
      <w:bodyDiv w:val="1"/>
      <w:marLeft w:val="0"/>
      <w:marRight w:val="0"/>
      <w:marTop w:val="0"/>
      <w:marBottom w:val="0"/>
      <w:divBdr>
        <w:top w:val="none" w:sz="0" w:space="0" w:color="auto"/>
        <w:left w:val="none" w:sz="0" w:space="0" w:color="auto"/>
        <w:bottom w:val="none" w:sz="0" w:space="0" w:color="auto"/>
        <w:right w:val="none" w:sz="0" w:space="0" w:color="auto"/>
      </w:divBdr>
    </w:div>
    <w:div w:id="1062947441">
      <w:bodyDiv w:val="1"/>
      <w:marLeft w:val="0"/>
      <w:marRight w:val="0"/>
      <w:marTop w:val="0"/>
      <w:marBottom w:val="0"/>
      <w:divBdr>
        <w:top w:val="none" w:sz="0" w:space="0" w:color="auto"/>
        <w:left w:val="none" w:sz="0" w:space="0" w:color="auto"/>
        <w:bottom w:val="none" w:sz="0" w:space="0" w:color="auto"/>
        <w:right w:val="none" w:sz="0" w:space="0" w:color="auto"/>
      </w:divBdr>
    </w:div>
    <w:div w:id="1063067086">
      <w:bodyDiv w:val="1"/>
      <w:marLeft w:val="0"/>
      <w:marRight w:val="0"/>
      <w:marTop w:val="0"/>
      <w:marBottom w:val="0"/>
      <w:divBdr>
        <w:top w:val="none" w:sz="0" w:space="0" w:color="auto"/>
        <w:left w:val="none" w:sz="0" w:space="0" w:color="auto"/>
        <w:bottom w:val="none" w:sz="0" w:space="0" w:color="auto"/>
        <w:right w:val="none" w:sz="0" w:space="0" w:color="auto"/>
      </w:divBdr>
    </w:div>
    <w:div w:id="1108356796">
      <w:bodyDiv w:val="1"/>
      <w:marLeft w:val="0"/>
      <w:marRight w:val="0"/>
      <w:marTop w:val="0"/>
      <w:marBottom w:val="0"/>
      <w:divBdr>
        <w:top w:val="none" w:sz="0" w:space="0" w:color="auto"/>
        <w:left w:val="none" w:sz="0" w:space="0" w:color="auto"/>
        <w:bottom w:val="none" w:sz="0" w:space="0" w:color="auto"/>
        <w:right w:val="none" w:sz="0" w:space="0" w:color="auto"/>
      </w:divBdr>
    </w:div>
    <w:div w:id="1130628741">
      <w:bodyDiv w:val="1"/>
      <w:marLeft w:val="0"/>
      <w:marRight w:val="0"/>
      <w:marTop w:val="0"/>
      <w:marBottom w:val="0"/>
      <w:divBdr>
        <w:top w:val="none" w:sz="0" w:space="0" w:color="auto"/>
        <w:left w:val="none" w:sz="0" w:space="0" w:color="auto"/>
        <w:bottom w:val="none" w:sz="0" w:space="0" w:color="auto"/>
        <w:right w:val="none" w:sz="0" w:space="0" w:color="auto"/>
      </w:divBdr>
    </w:div>
    <w:div w:id="1146357458">
      <w:bodyDiv w:val="1"/>
      <w:marLeft w:val="0"/>
      <w:marRight w:val="0"/>
      <w:marTop w:val="0"/>
      <w:marBottom w:val="0"/>
      <w:divBdr>
        <w:top w:val="none" w:sz="0" w:space="0" w:color="auto"/>
        <w:left w:val="none" w:sz="0" w:space="0" w:color="auto"/>
        <w:bottom w:val="none" w:sz="0" w:space="0" w:color="auto"/>
        <w:right w:val="none" w:sz="0" w:space="0" w:color="auto"/>
      </w:divBdr>
    </w:div>
    <w:div w:id="1165507781">
      <w:bodyDiv w:val="1"/>
      <w:marLeft w:val="0"/>
      <w:marRight w:val="0"/>
      <w:marTop w:val="0"/>
      <w:marBottom w:val="0"/>
      <w:divBdr>
        <w:top w:val="none" w:sz="0" w:space="0" w:color="auto"/>
        <w:left w:val="none" w:sz="0" w:space="0" w:color="auto"/>
        <w:bottom w:val="none" w:sz="0" w:space="0" w:color="auto"/>
        <w:right w:val="none" w:sz="0" w:space="0" w:color="auto"/>
      </w:divBdr>
    </w:div>
    <w:div w:id="1166165522">
      <w:bodyDiv w:val="1"/>
      <w:marLeft w:val="0"/>
      <w:marRight w:val="0"/>
      <w:marTop w:val="0"/>
      <w:marBottom w:val="0"/>
      <w:divBdr>
        <w:top w:val="none" w:sz="0" w:space="0" w:color="auto"/>
        <w:left w:val="none" w:sz="0" w:space="0" w:color="auto"/>
        <w:bottom w:val="none" w:sz="0" w:space="0" w:color="auto"/>
        <w:right w:val="none" w:sz="0" w:space="0" w:color="auto"/>
      </w:divBdr>
    </w:div>
    <w:div w:id="1203785214">
      <w:bodyDiv w:val="1"/>
      <w:marLeft w:val="0"/>
      <w:marRight w:val="0"/>
      <w:marTop w:val="0"/>
      <w:marBottom w:val="0"/>
      <w:divBdr>
        <w:top w:val="none" w:sz="0" w:space="0" w:color="auto"/>
        <w:left w:val="none" w:sz="0" w:space="0" w:color="auto"/>
        <w:bottom w:val="none" w:sz="0" w:space="0" w:color="auto"/>
        <w:right w:val="none" w:sz="0" w:space="0" w:color="auto"/>
      </w:divBdr>
    </w:div>
    <w:div w:id="1209413873">
      <w:bodyDiv w:val="1"/>
      <w:marLeft w:val="0"/>
      <w:marRight w:val="0"/>
      <w:marTop w:val="0"/>
      <w:marBottom w:val="0"/>
      <w:divBdr>
        <w:top w:val="none" w:sz="0" w:space="0" w:color="auto"/>
        <w:left w:val="none" w:sz="0" w:space="0" w:color="auto"/>
        <w:bottom w:val="none" w:sz="0" w:space="0" w:color="auto"/>
        <w:right w:val="none" w:sz="0" w:space="0" w:color="auto"/>
      </w:divBdr>
    </w:div>
    <w:div w:id="1222400006">
      <w:bodyDiv w:val="1"/>
      <w:marLeft w:val="0"/>
      <w:marRight w:val="0"/>
      <w:marTop w:val="0"/>
      <w:marBottom w:val="0"/>
      <w:divBdr>
        <w:top w:val="none" w:sz="0" w:space="0" w:color="auto"/>
        <w:left w:val="none" w:sz="0" w:space="0" w:color="auto"/>
        <w:bottom w:val="none" w:sz="0" w:space="0" w:color="auto"/>
        <w:right w:val="none" w:sz="0" w:space="0" w:color="auto"/>
      </w:divBdr>
    </w:div>
    <w:div w:id="1232471327">
      <w:bodyDiv w:val="1"/>
      <w:marLeft w:val="0"/>
      <w:marRight w:val="0"/>
      <w:marTop w:val="0"/>
      <w:marBottom w:val="0"/>
      <w:divBdr>
        <w:top w:val="none" w:sz="0" w:space="0" w:color="auto"/>
        <w:left w:val="none" w:sz="0" w:space="0" w:color="auto"/>
        <w:bottom w:val="none" w:sz="0" w:space="0" w:color="auto"/>
        <w:right w:val="none" w:sz="0" w:space="0" w:color="auto"/>
      </w:divBdr>
    </w:div>
    <w:div w:id="1235554962">
      <w:bodyDiv w:val="1"/>
      <w:marLeft w:val="0"/>
      <w:marRight w:val="0"/>
      <w:marTop w:val="0"/>
      <w:marBottom w:val="0"/>
      <w:divBdr>
        <w:top w:val="none" w:sz="0" w:space="0" w:color="auto"/>
        <w:left w:val="none" w:sz="0" w:space="0" w:color="auto"/>
        <w:bottom w:val="none" w:sz="0" w:space="0" w:color="auto"/>
        <w:right w:val="none" w:sz="0" w:space="0" w:color="auto"/>
      </w:divBdr>
    </w:div>
    <w:div w:id="1241982524">
      <w:bodyDiv w:val="1"/>
      <w:marLeft w:val="0"/>
      <w:marRight w:val="0"/>
      <w:marTop w:val="0"/>
      <w:marBottom w:val="0"/>
      <w:divBdr>
        <w:top w:val="none" w:sz="0" w:space="0" w:color="auto"/>
        <w:left w:val="none" w:sz="0" w:space="0" w:color="auto"/>
        <w:bottom w:val="none" w:sz="0" w:space="0" w:color="auto"/>
        <w:right w:val="none" w:sz="0" w:space="0" w:color="auto"/>
      </w:divBdr>
    </w:div>
    <w:div w:id="1247960090">
      <w:bodyDiv w:val="1"/>
      <w:marLeft w:val="0"/>
      <w:marRight w:val="0"/>
      <w:marTop w:val="0"/>
      <w:marBottom w:val="0"/>
      <w:divBdr>
        <w:top w:val="none" w:sz="0" w:space="0" w:color="auto"/>
        <w:left w:val="none" w:sz="0" w:space="0" w:color="auto"/>
        <w:bottom w:val="none" w:sz="0" w:space="0" w:color="auto"/>
        <w:right w:val="none" w:sz="0" w:space="0" w:color="auto"/>
      </w:divBdr>
    </w:div>
    <w:div w:id="1276786092">
      <w:bodyDiv w:val="1"/>
      <w:marLeft w:val="0"/>
      <w:marRight w:val="0"/>
      <w:marTop w:val="0"/>
      <w:marBottom w:val="0"/>
      <w:divBdr>
        <w:top w:val="none" w:sz="0" w:space="0" w:color="auto"/>
        <w:left w:val="none" w:sz="0" w:space="0" w:color="auto"/>
        <w:bottom w:val="none" w:sz="0" w:space="0" w:color="auto"/>
        <w:right w:val="none" w:sz="0" w:space="0" w:color="auto"/>
      </w:divBdr>
    </w:div>
    <w:div w:id="1298028184">
      <w:bodyDiv w:val="1"/>
      <w:marLeft w:val="0"/>
      <w:marRight w:val="0"/>
      <w:marTop w:val="0"/>
      <w:marBottom w:val="0"/>
      <w:divBdr>
        <w:top w:val="none" w:sz="0" w:space="0" w:color="auto"/>
        <w:left w:val="none" w:sz="0" w:space="0" w:color="auto"/>
        <w:bottom w:val="none" w:sz="0" w:space="0" w:color="auto"/>
        <w:right w:val="none" w:sz="0" w:space="0" w:color="auto"/>
      </w:divBdr>
    </w:div>
    <w:div w:id="1305038023">
      <w:bodyDiv w:val="1"/>
      <w:marLeft w:val="0"/>
      <w:marRight w:val="0"/>
      <w:marTop w:val="0"/>
      <w:marBottom w:val="0"/>
      <w:divBdr>
        <w:top w:val="none" w:sz="0" w:space="0" w:color="auto"/>
        <w:left w:val="none" w:sz="0" w:space="0" w:color="auto"/>
        <w:bottom w:val="none" w:sz="0" w:space="0" w:color="auto"/>
        <w:right w:val="none" w:sz="0" w:space="0" w:color="auto"/>
      </w:divBdr>
    </w:div>
    <w:div w:id="1308826840">
      <w:bodyDiv w:val="1"/>
      <w:marLeft w:val="0"/>
      <w:marRight w:val="0"/>
      <w:marTop w:val="0"/>
      <w:marBottom w:val="0"/>
      <w:divBdr>
        <w:top w:val="none" w:sz="0" w:space="0" w:color="auto"/>
        <w:left w:val="none" w:sz="0" w:space="0" w:color="auto"/>
        <w:bottom w:val="none" w:sz="0" w:space="0" w:color="auto"/>
        <w:right w:val="none" w:sz="0" w:space="0" w:color="auto"/>
      </w:divBdr>
    </w:div>
    <w:div w:id="1326322834">
      <w:bodyDiv w:val="1"/>
      <w:marLeft w:val="0"/>
      <w:marRight w:val="0"/>
      <w:marTop w:val="0"/>
      <w:marBottom w:val="0"/>
      <w:divBdr>
        <w:top w:val="none" w:sz="0" w:space="0" w:color="auto"/>
        <w:left w:val="none" w:sz="0" w:space="0" w:color="auto"/>
        <w:bottom w:val="none" w:sz="0" w:space="0" w:color="auto"/>
        <w:right w:val="none" w:sz="0" w:space="0" w:color="auto"/>
      </w:divBdr>
    </w:div>
    <w:div w:id="1333798857">
      <w:bodyDiv w:val="1"/>
      <w:marLeft w:val="0"/>
      <w:marRight w:val="0"/>
      <w:marTop w:val="0"/>
      <w:marBottom w:val="0"/>
      <w:divBdr>
        <w:top w:val="none" w:sz="0" w:space="0" w:color="auto"/>
        <w:left w:val="none" w:sz="0" w:space="0" w:color="auto"/>
        <w:bottom w:val="none" w:sz="0" w:space="0" w:color="auto"/>
        <w:right w:val="none" w:sz="0" w:space="0" w:color="auto"/>
      </w:divBdr>
    </w:div>
    <w:div w:id="1344631628">
      <w:bodyDiv w:val="1"/>
      <w:marLeft w:val="0"/>
      <w:marRight w:val="0"/>
      <w:marTop w:val="0"/>
      <w:marBottom w:val="0"/>
      <w:divBdr>
        <w:top w:val="none" w:sz="0" w:space="0" w:color="auto"/>
        <w:left w:val="none" w:sz="0" w:space="0" w:color="auto"/>
        <w:bottom w:val="none" w:sz="0" w:space="0" w:color="auto"/>
        <w:right w:val="none" w:sz="0" w:space="0" w:color="auto"/>
      </w:divBdr>
    </w:div>
    <w:div w:id="1403793674">
      <w:bodyDiv w:val="1"/>
      <w:marLeft w:val="0"/>
      <w:marRight w:val="0"/>
      <w:marTop w:val="0"/>
      <w:marBottom w:val="0"/>
      <w:divBdr>
        <w:top w:val="none" w:sz="0" w:space="0" w:color="auto"/>
        <w:left w:val="none" w:sz="0" w:space="0" w:color="auto"/>
        <w:bottom w:val="none" w:sz="0" w:space="0" w:color="auto"/>
        <w:right w:val="none" w:sz="0" w:space="0" w:color="auto"/>
      </w:divBdr>
    </w:div>
    <w:div w:id="1414398056">
      <w:bodyDiv w:val="1"/>
      <w:marLeft w:val="0"/>
      <w:marRight w:val="0"/>
      <w:marTop w:val="0"/>
      <w:marBottom w:val="0"/>
      <w:divBdr>
        <w:top w:val="none" w:sz="0" w:space="0" w:color="auto"/>
        <w:left w:val="none" w:sz="0" w:space="0" w:color="auto"/>
        <w:bottom w:val="none" w:sz="0" w:space="0" w:color="auto"/>
        <w:right w:val="none" w:sz="0" w:space="0" w:color="auto"/>
      </w:divBdr>
    </w:div>
    <w:div w:id="1419787457">
      <w:bodyDiv w:val="1"/>
      <w:marLeft w:val="0"/>
      <w:marRight w:val="0"/>
      <w:marTop w:val="0"/>
      <w:marBottom w:val="0"/>
      <w:divBdr>
        <w:top w:val="none" w:sz="0" w:space="0" w:color="auto"/>
        <w:left w:val="none" w:sz="0" w:space="0" w:color="auto"/>
        <w:bottom w:val="none" w:sz="0" w:space="0" w:color="auto"/>
        <w:right w:val="none" w:sz="0" w:space="0" w:color="auto"/>
      </w:divBdr>
    </w:div>
    <w:div w:id="1419862212">
      <w:bodyDiv w:val="1"/>
      <w:marLeft w:val="0"/>
      <w:marRight w:val="0"/>
      <w:marTop w:val="0"/>
      <w:marBottom w:val="0"/>
      <w:divBdr>
        <w:top w:val="none" w:sz="0" w:space="0" w:color="auto"/>
        <w:left w:val="none" w:sz="0" w:space="0" w:color="auto"/>
        <w:bottom w:val="none" w:sz="0" w:space="0" w:color="auto"/>
        <w:right w:val="none" w:sz="0" w:space="0" w:color="auto"/>
      </w:divBdr>
    </w:div>
    <w:div w:id="1430127895">
      <w:bodyDiv w:val="1"/>
      <w:marLeft w:val="0"/>
      <w:marRight w:val="0"/>
      <w:marTop w:val="0"/>
      <w:marBottom w:val="0"/>
      <w:divBdr>
        <w:top w:val="none" w:sz="0" w:space="0" w:color="auto"/>
        <w:left w:val="none" w:sz="0" w:space="0" w:color="auto"/>
        <w:bottom w:val="none" w:sz="0" w:space="0" w:color="auto"/>
        <w:right w:val="none" w:sz="0" w:space="0" w:color="auto"/>
      </w:divBdr>
    </w:div>
    <w:div w:id="1487474702">
      <w:bodyDiv w:val="1"/>
      <w:marLeft w:val="0"/>
      <w:marRight w:val="0"/>
      <w:marTop w:val="0"/>
      <w:marBottom w:val="0"/>
      <w:divBdr>
        <w:top w:val="none" w:sz="0" w:space="0" w:color="auto"/>
        <w:left w:val="none" w:sz="0" w:space="0" w:color="auto"/>
        <w:bottom w:val="none" w:sz="0" w:space="0" w:color="auto"/>
        <w:right w:val="none" w:sz="0" w:space="0" w:color="auto"/>
      </w:divBdr>
    </w:div>
    <w:div w:id="1495146144">
      <w:bodyDiv w:val="1"/>
      <w:marLeft w:val="0"/>
      <w:marRight w:val="0"/>
      <w:marTop w:val="0"/>
      <w:marBottom w:val="0"/>
      <w:divBdr>
        <w:top w:val="none" w:sz="0" w:space="0" w:color="auto"/>
        <w:left w:val="none" w:sz="0" w:space="0" w:color="auto"/>
        <w:bottom w:val="none" w:sz="0" w:space="0" w:color="auto"/>
        <w:right w:val="none" w:sz="0" w:space="0" w:color="auto"/>
      </w:divBdr>
    </w:div>
    <w:div w:id="1515342863">
      <w:bodyDiv w:val="1"/>
      <w:marLeft w:val="0"/>
      <w:marRight w:val="0"/>
      <w:marTop w:val="0"/>
      <w:marBottom w:val="0"/>
      <w:divBdr>
        <w:top w:val="none" w:sz="0" w:space="0" w:color="auto"/>
        <w:left w:val="none" w:sz="0" w:space="0" w:color="auto"/>
        <w:bottom w:val="none" w:sz="0" w:space="0" w:color="auto"/>
        <w:right w:val="none" w:sz="0" w:space="0" w:color="auto"/>
      </w:divBdr>
    </w:div>
    <w:div w:id="1521552033">
      <w:bodyDiv w:val="1"/>
      <w:marLeft w:val="0"/>
      <w:marRight w:val="0"/>
      <w:marTop w:val="0"/>
      <w:marBottom w:val="0"/>
      <w:divBdr>
        <w:top w:val="none" w:sz="0" w:space="0" w:color="auto"/>
        <w:left w:val="none" w:sz="0" w:space="0" w:color="auto"/>
        <w:bottom w:val="none" w:sz="0" w:space="0" w:color="auto"/>
        <w:right w:val="none" w:sz="0" w:space="0" w:color="auto"/>
      </w:divBdr>
    </w:div>
    <w:div w:id="1521894608">
      <w:bodyDiv w:val="1"/>
      <w:marLeft w:val="0"/>
      <w:marRight w:val="0"/>
      <w:marTop w:val="0"/>
      <w:marBottom w:val="0"/>
      <w:divBdr>
        <w:top w:val="none" w:sz="0" w:space="0" w:color="auto"/>
        <w:left w:val="none" w:sz="0" w:space="0" w:color="auto"/>
        <w:bottom w:val="none" w:sz="0" w:space="0" w:color="auto"/>
        <w:right w:val="none" w:sz="0" w:space="0" w:color="auto"/>
      </w:divBdr>
    </w:div>
    <w:div w:id="1523394406">
      <w:bodyDiv w:val="1"/>
      <w:marLeft w:val="0"/>
      <w:marRight w:val="0"/>
      <w:marTop w:val="0"/>
      <w:marBottom w:val="0"/>
      <w:divBdr>
        <w:top w:val="none" w:sz="0" w:space="0" w:color="auto"/>
        <w:left w:val="none" w:sz="0" w:space="0" w:color="auto"/>
        <w:bottom w:val="none" w:sz="0" w:space="0" w:color="auto"/>
        <w:right w:val="none" w:sz="0" w:space="0" w:color="auto"/>
      </w:divBdr>
    </w:div>
    <w:div w:id="1540361718">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670984442">
      <w:bodyDiv w:val="1"/>
      <w:marLeft w:val="0"/>
      <w:marRight w:val="0"/>
      <w:marTop w:val="0"/>
      <w:marBottom w:val="0"/>
      <w:divBdr>
        <w:top w:val="none" w:sz="0" w:space="0" w:color="auto"/>
        <w:left w:val="none" w:sz="0" w:space="0" w:color="auto"/>
        <w:bottom w:val="none" w:sz="0" w:space="0" w:color="auto"/>
        <w:right w:val="none" w:sz="0" w:space="0" w:color="auto"/>
      </w:divBdr>
    </w:div>
    <w:div w:id="1677609708">
      <w:bodyDiv w:val="1"/>
      <w:marLeft w:val="0"/>
      <w:marRight w:val="0"/>
      <w:marTop w:val="0"/>
      <w:marBottom w:val="0"/>
      <w:divBdr>
        <w:top w:val="none" w:sz="0" w:space="0" w:color="auto"/>
        <w:left w:val="none" w:sz="0" w:space="0" w:color="auto"/>
        <w:bottom w:val="none" w:sz="0" w:space="0" w:color="auto"/>
        <w:right w:val="none" w:sz="0" w:space="0" w:color="auto"/>
      </w:divBdr>
    </w:div>
    <w:div w:id="1697003485">
      <w:bodyDiv w:val="1"/>
      <w:marLeft w:val="0"/>
      <w:marRight w:val="0"/>
      <w:marTop w:val="0"/>
      <w:marBottom w:val="0"/>
      <w:divBdr>
        <w:top w:val="none" w:sz="0" w:space="0" w:color="auto"/>
        <w:left w:val="none" w:sz="0" w:space="0" w:color="auto"/>
        <w:bottom w:val="none" w:sz="0" w:space="0" w:color="auto"/>
        <w:right w:val="none" w:sz="0" w:space="0" w:color="auto"/>
      </w:divBdr>
    </w:div>
    <w:div w:id="1704092572">
      <w:bodyDiv w:val="1"/>
      <w:marLeft w:val="0"/>
      <w:marRight w:val="0"/>
      <w:marTop w:val="0"/>
      <w:marBottom w:val="0"/>
      <w:divBdr>
        <w:top w:val="none" w:sz="0" w:space="0" w:color="auto"/>
        <w:left w:val="none" w:sz="0" w:space="0" w:color="auto"/>
        <w:bottom w:val="none" w:sz="0" w:space="0" w:color="auto"/>
        <w:right w:val="none" w:sz="0" w:space="0" w:color="auto"/>
      </w:divBdr>
    </w:div>
    <w:div w:id="1733312182">
      <w:bodyDiv w:val="1"/>
      <w:marLeft w:val="0"/>
      <w:marRight w:val="0"/>
      <w:marTop w:val="0"/>
      <w:marBottom w:val="0"/>
      <w:divBdr>
        <w:top w:val="none" w:sz="0" w:space="0" w:color="auto"/>
        <w:left w:val="none" w:sz="0" w:space="0" w:color="auto"/>
        <w:bottom w:val="none" w:sz="0" w:space="0" w:color="auto"/>
        <w:right w:val="none" w:sz="0" w:space="0" w:color="auto"/>
      </w:divBdr>
    </w:div>
    <w:div w:id="1736396532">
      <w:bodyDiv w:val="1"/>
      <w:marLeft w:val="0"/>
      <w:marRight w:val="0"/>
      <w:marTop w:val="0"/>
      <w:marBottom w:val="0"/>
      <w:divBdr>
        <w:top w:val="none" w:sz="0" w:space="0" w:color="auto"/>
        <w:left w:val="none" w:sz="0" w:space="0" w:color="auto"/>
        <w:bottom w:val="none" w:sz="0" w:space="0" w:color="auto"/>
        <w:right w:val="none" w:sz="0" w:space="0" w:color="auto"/>
      </w:divBdr>
    </w:div>
    <w:div w:id="1737120483">
      <w:bodyDiv w:val="1"/>
      <w:marLeft w:val="0"/>
      <w:marRight w:val="0"/>
      <w:marTop w:val="0"/>
      <w:marBottom w:val="0"/>
      <w:divBdr>
        <w:top w:val="none" w:sz="0" w:space="0" w:color="auto"/>
        <w:left w:val="none" w:sz="0" w:space="0" w:color="auto"/>
        <w:bottom w:val="none" w:sz="0" w:space="0" w:color="auto"/>
        <w:right w:val="none" w:sz="0" w:space="0" w:color="auto"/>
      </w:divBdr>
    </w:div>
    <w:div w:id="1750031773">
      <w:bodyDiv w:val="1"/>
      <w:marLeft w:val="0"/>
      <w:marRight w:val="0"/>
      <w:marTop w:val="0"/>
      <w:marBottom w:val="0"/>
      <w:divBdr>
        <w:top w:val="none" w:sz="0" w:space="0" w:color="auto"/>
        <w:left w:val="none" w:sz="0" w:space="0" w:color="auto"/>
        <w:bottom w:val="none" w:sz="0" w:space="0" w:color="auto"/>
        <w:right w:val="none" w:sz="0" w:space="0" w:color="auto"/>
      </w:divBdr>
    </w:div>
    <w:div w:id="1750081826">
      <w:bodyDiv w:val="1"/>
      <w:marLeft w:val="0"/>
      <w:marRight w:val="0"/>
      <w:marTop w:val="0"/>
      <w:marBottom w:val="0"/>
      <w:divBdr>
        <w:top w:val="none" w:sz="0" w:space="0" w:color="auto"/>
        <w:left w:val="none" w:sz="0" w:space="0" w:color="auto"/>
        <w:bottom w:val="none" w:sz="0" w:space="0" w:color="auto"/>
        <w:right w:val="none" w:sz="0" w:space="0" w:color="auto"/>
      </w:divBdr>
    </w:div>
    <w:div w:id="1770933206">
      <w:bodyDiv w:val="1"/>
      <w:marLeft w:val="0"/>
      <w:marRight w:val="0"/>
      <w:marTop w:val="0"/>
      <w:marBottom w:val="0"/>
      <w:divBdr>
        <w:top w:val="none" w:sz="0" w:space="0" w:color="auto"/>
        <w:left w:val="none" w:sz="0" w:space="0" w:color="auto"/>
        <w:bottom w:val="none" w:sz="0" w:space="0" w:color="auto"/>
        <w:right w:val="none" w:sz="0" w:space="0" w:color="auto"/>
      </w:divBdr>
    </w:div>
    <w:div w:id="1781221274">
      <w:bodyDiv w:val="1"/>
      <w:marLeft w:val="0"/>
      <w:marRight w:val="0"/>
      <w:marTop w:val="0"/>
      <w:marBottom w:val="0"/>
      <w:divBdr>
        <w:top w:val="none" w:sz="0" w:space="0" w:color="auto"/>
        <w:left w:val="none" w:sz="0" w:space="0" w:color="auto"/>
        <w:bottom w:val="none" w:sz="0" w:space="0" w:color="auto"/>
        <w:right w:val="none" w:sz="0" w:space="0" w:color="auto"/>
      </w:divBdr>
    </w:div>
    <w:div w:id="1783259835">
      <w:bodyDiv w:val="1"/>
      <w:marLeft w:val="0"/>
      <w:marRight w:val="0"/>
      <w:marTop w:val="0"/>
      <w:marBottom w:val="0"/>
      <w:divBdr>
        <w:top w:val="none" w:sz="0" w:space="0" w:color="auto"/>
        <w:left w:val="none" w:sz="0" w:space="0" w:color="auto"/>
        <w:bottom w:val="none" w:sz="0" w:space="0" w:color="auto"/>
        <w:right w:val="none" w:sz="0" w:space="0" w:color="auto"/>
      </w:divBdr>
    </w:div>
    <w:div w:id="1803233128">
      <w:bodyDiv w:val="1"/>
      <w:marLeft w:val="0"/>
      <w:marRight w:val="0"/>
      <w:marTop w:val="0"/>
      <w:marBottom w:val="0"/>
      <w:divBdr>
        <w:top w:val="none" w:sz="0" w:space="0" w:color="auto"/>
        <w:left w:val="none" w:sz="0" w:space="0" w:color="auto"/>
        <w:bottom w:val="none" w:sz="0" w:space="0" w:color="auto"/>
        <w:right w:val="none" w:sz="0" w:space="0" w:color="auto"/>
      </w:divBdr>
    </w:div>
    <w:div w:id="1817646601">
      <w:bodyDiv w:val="1"/>
      <w:marLeft w:val="0"/>
      <w:marRight w:val="0"/>
      <w:marTop w:val="0"/>
      <w:marBottom w:val="0"/>
      <w:divBdr>
        <w:top w:val="none" w:sz="0" w:space="0" w:color="auto"/>
        <w:left w:val="none" w:sz="0" w:space="0" w:color="auto"/>
        <w:bottom w:val="none" w:sz="0" w:space="0" w:color="auto"/>
        <w:right w:val="none" w:sz="0" w:space="0" w:color="auto"/>
      </w:divBdr>
    </w:div>
    <w:div w:id="1826508437">
      <w:bodyDiv w:val="1"/>
      <w:marLeft w:val="0"/>
      <w:marRight w:val="0"/>
      <w:marTop w:val="0"/>
      <w:marBottom w:val="0"/>
      <w:divBdr>
        <w:top w:val="none" w:sz="0" w:space="0" w:color="auto"/>
        <w:left w:val="none" w:sz="0" w:space="0" w:color="auto"/>
        <w:bottom w:val="none" w:sz="0" w:space="0" w:color="auto"/>
        <w:right w:val="none" w:sz="0" w:space="0" w:color="auto"/>
      </w:divBdr>
    </w:div>
    <w:div w:id="1827433167">
      <w:bodyDiv w:val="1"/>
      <w:marLeft w:val="0"/>
      <w:marRight w:val="0"/>
      <w:marTop w:val="0"/>
      <w:marBottom w:val="0"/>
      <w:divBdr>
        <w:top w:val="none" w:sz="0" w:space="0" w:color="auto"/>
        <w:left w:val="none" w:sz="0" w:space="0" w:color="auto"/>
        <w:bottom w:val="none" w:sz="0" w:space="0" w:color="auto"/>
        <w:right w:val="none" w:sz="0" w:space="0" w:color="auto"/>
      </w:divBdr>
    </w:div>
    <w:div w:id="1828355891">
      <w:bodyDiv w:val="1"/>
      <w:marLeft w:val="0"/>
      <w:marRight w:val="0"/>
      <w:marTop w:val="0"/>
      <w:marBottom w:val="0"/>
      <w:divBdr>
        <w:top w:val="none" w:sz="0" w:space="0" w:color="auto"/>
        <w:left w:val="none" w:sz="0" w:space="0" w:color="auto"/>
        <w:bottom w:val="none" w:sz="0" w:space="0" w:color="auto"/>
        <w:right w:val="none" w:sz="0" w:space="0" w:color="auto"/>
      </w:divBdr>
    </w:div>
    <w:div w:id="1845893446">
      <w:bodyDiv w:val="1"/>
      <w:marLeft w:val="0"/>
      <w:marRight w:val="0"/>
      <w:marTop w:val="0"/>
      <w:marBottom w:val="0"/>
      <w:divBdr>
        <w:top w:val="none" w:sz="0" w:space="0" w:color="auto"/>
        <w:left w:val="none" w:sz="0" w:space="0" w:color="auto"/>
        <w:bottom w:val="none" w:sz="0" w:space="0" w:color="auto"/>
        <w:right w:val="none" w:sz="0" w:space="0" w:color="auto"/>
      </w:divBdr>
    </w:div>
    <w:div w:id="1859588238">
      <w:bodyDiv w:val="1"/>
      <w:marLeft w:val="0"/>
      <w:marRight w:val="0"/>
      <w:marTop w:val="0"/>
      <w:marBottom w:val="0"/>
      <w:divBdr>
        <w:top w:val="none" w:sz="0" w:space="0" w:color="auto"/>
        <w:left w:val="none" w:sz="0" w:space="0" w:color="auto"/>
        <w:bottom w:val="none" w:sz="0" w:space="0" w:color="auto"/>
        <w:right w:val="none" w:sz="0" w:space="0" w:color="auto"/>
      </w:divBdr>
    </w:div>
    <w:div w:id="1863547876">
      <w:bodyDiv w:val="1"/>
      <w:marLeft w:val="0"/>
      <w:marRight w:val="0"/>
      <w:marTop w:val="0"/>
      <w:marBottom w:val="0"/>
      <w:divBdr>
        <w:top w:val="none" w:sz="0" w:space="0" w:color="auto"/>
        <w:left w:val="none" w:sz="0" w:space="0" w:color="auto"/>
        <w:bottom w:val="none" w:sz="0" w:space="0" w:color="auto"/>
        <w:right w:val="none" w:sz="0" w:space="0" w:color="auto"/>
      </w:divBdr>
    </w:div>
    <w:div w:id="1865246026">
      <w:bodyDiv w:val="1"/>
      <w:marLeft w:val="0"/>
      <w:marRight w:val="0"/>
      <w:marTop w:val="0"/>
      <w:marBottom w:val="0"/>
      <w:divBdr>
        <w:top w:val="none" w:sz="0" w:space="0" w:color="auto"/>
        <w:left w:val="none" w:sz="0" w:space="0" w:color="auto"/>
        <w:bottom w:val="none" w:sz="0" w:space="0" w:color="auto"/>
        <w:right w:val="none" w:sz="0" w:space="0" w:color="auto"/>
      </w:divBdr>
    </w:div>
    <w:div w:id="1868324858">
      <w:bodyDiv w:val="1"/>
      <w:marLeft w:val="0"/>
      <w:marRight w:val="0"/>
      <w:marTop w:val="0"/>
      <w:marBottom w:val="0"/>
      <w:divBdr>
        <w:top w:val="none" w:sz="0" w:space="0" w:color="auto"/>
        <w:left w:val="none" w:sz="0" w:space="0" w:color="auto"/>
        <w:bottom w:val="none" w:sz="0" w:space="0" w:color="auto"/>
        <w:right w:val="none" w:sz="0" w:space="0" w:color="auto"/>
      </w:divBdr>
    </w:div>
    <w:div w:id="1918593211">
      <w:bodyDiv w:val="1"/>
      <w:marLeft w:val="0"/>
      <w:marRight w:val="0"/>
      <w:marTop w:val="0"/>
      <w:marBottom w:val="0"/>
      <w:divBdr>
        <w:top w:val="none" w:sz="0" w:space="0" w:color="auto"/>
        <w:left w:val="none" w:sz="0" w:space="0" w:color="auto"/>
        <w:bottom w:val="none" w:sz="0" w:space="0" w:color="auto"/>
        <w:right w:val="none" w:sz="0" w:space="0" w:color="auto"/>
      </w:divBdr>
    </w:div>
    <w:div w:id="2016567195">
      <w:bodyDiv w:val="1"/>
      <w:marLeft w:val="0"/>
      <w:marRight w:val="0"/>
      <w:marTop w:val="0"/>
      <w:marBottom w:val="0"/>
      <w:divBdr>
        <w:top w:val="none" w:sz="0" w:space="0" w:color="auto"/>
        <w:left w:val="none" w:sz="0" w:space="0" w:color="auto"/>
        <w:bottom w:val="none" w:sz="0" w:space="0" w:color="auto"/>
        <w:right w:val="none" w:sz="0" w:space="0" w:color="auto"/>
      </w:divBdr>
    </w:div>
    <w:div w:id="2042510695">
      <w:bodyDiv w:val="1"/>
      <w:marLeft w:val="0"/>
      <w:marRight w:val="0"/>
      <w:marTop w:val="0"/>
      <w:marBottom w:val="0"/>
      <w:divBdr>
        <w:top w:val="none" w:sz="0" w:space="0" w:color="auto"/>
        <w:left w:val="none" w:sz="0" w:space="0" w:color="auto"/>
        <w:bottom w:val="none" w:sz="0" w:space="0" w:color="auto"/>
        <w:right w:val="none" w:sz="0" w:space="0" w:color="auto"/>
      </w:divBdr>
    </w:div>
    <w:div w:id="2042852471">
      <w:bodyDiv w:val="1"/>
      <w:marLeft w:val="0"/>
      <w:marRight w:val="0"/>
      <w:marTop w:val="0"/>
      <w:marBottom w:val="0"/>
      <w:divBdr>
        <w:top w:val="none" w:sz="0" w:space="0" w:color="auto"/>
        <w:left w:val="none" w:sz="0" w:space="0" w:color="auto"/>
        <w:bottom w:val="none" w:sz="0" w:space="0" w:color="auto"/>
        <w:right w:val="none" w:sz="0" w:space="0" w:color="auto"/>
      </w:divBdr>
    </w:div>
    <w:div w:id="2048407531">
      <w:bodyDiv w:val="1"/>
      <w:marLeft w:val="0"/>
      <w:marRight w:val="0"/>
      <w:marTop w:val="0"/>
      <w:marBottom w:val="0"/>
      <w:divBdr>
        <w:top w:val="none" w:sz="0" w:space="0" w:color="auto"/>
        <w:left w:val="none" w:sz="0" w:space="0" w:color="auto"/>
        <w:bottom w:val="none" w:sz="0" w:space="0" w:color="auto"/>
        <w:right w:val="none" w:sz="0" w:space="0" w:color="auto"/>
      </w:divBdr>
    </w:div>
    <w:div w:id="2052923933">
      <w:bodyDiv w:val="1"/>
      <w:marLeft w:val="0"/>
      <w:marRight w:val="0"/>
      <w:marTop w:val="0"/>
      <w:marBottom w:val="0"/>
      <w:divBdr>
        <w:top w:val="none" w:sz="0" w:space="0" w:color="auto"/>
        <w:left w:val="none" w:sz="0" w:space="0" w:color="auto"/>
        <w:bottom w:val="none" w:sz="0" w:space="0" w:color="auto"/>
        <w:right w:val="none" w:sz="0" w:space="0" w:color="auto"/>
      </w:divBdr>
    </w:div>
    <w:div w:id="2066875651">
      <w:bodyDiv w:val="1"/>
      <w:marLeft w:val="0"/>
      <w:marRight w:val="0"/>
      <w:marTop w:val="0"/>
      <w:marBottom w:val="0"/>
      <w:divBdr>
        <w:top w:val="none" w:sz="0" w:space="0" w:color="auto"/>
        <w:left w:val="none" w:sz="0" w:space="0" w:color="auto"/>
        <w:bottom w:val="none" w:sz="0" w:space="0" w:color="auto"/>
        <w:right w:val="none" w:sz="0" w:space="0" w:color="auto"/>
      </w:divBdr>
    </w:div>
    <w:div w:id="2067291306">
      <w:bodyDiv w:val="1"/>
      <w:marLeft w:val="0"/>
      <w:marRight w:val="0"/>
      <w:marTop w:val="0"/>
      <w:marBottom w:val="0"/>
      <w:divBdr>
        <w:top w:val="none" w:sz="0" w:space="0" w:color="auto"/>
        <w:left w:val="none" w:sz="0" w:space="0" w:color="auto"/>
        <w:bottom w:val="none" w:sz="0" w:space="0" w:color="auto"/>
        <w:right w:val="none" w:sz="0" w:space="0" w:color="auto"/>
      </w:divBdr>
    </w:div>
    <w:div w:id="2105301368">
      <w:bodyDiv w:val="1"/>
      <w:marLeft w:val="0"/>
      <w:marRight w:val="0"/>
      <w:marTop w:val="0"/>
      <w:marBottom w:val="0"/>
      <w:divBdr>
        <w:top w:val="none" w:sz="0" w:space="0" w:color="auto"/>
        <w:left w:val="none" w:sz="0" w:space="0" w:color="auto"/>
        <w:bottom w:val="none" w:sz="0" w:space="0" w:color="auto"/>
        <w:right w:val="none" w:sz="0" w:space="0" w:color="auto"/>
      </w:divBdr>
    </w:div>
    <w:div w:id="2114785134">
      <w:bodyDiv w:val="1"/>
      <w:marLeft w:val="0"/>
      <w:marRight w:val="0"/>
      <w:marTop w:val="0"/>
      <w:marBottom w:val="0"/>
      <w:divBdr>
        <w:top w:val="none" w:sz="0" w:space="0" w:color="auto"/>
        <w:left w:val="none" w:sz="0" w:space="0" w:color="auto"/>
        <w:bottom w:val="none" w:sz="0" w:space="0" w:color="auto"/>
        <w:right w:val="none" w:sz="0" w:space="0" w:color="auto"/>
      </w:divBdr>
    </w:div>
    <w:div w:id="21226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5BBB-00DB-40B6-9390-B0D85444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43363</Words>
  <Characters>247173</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289957</CharactersWithSpaces>
  <SharedDoc>false</SharedDoc>
  <HLinks>
    <vt:vector size="108" baseType="variant">
      <vt:variant>
        <vt:i4>327774</vt:i4>
      </vt:variant>
      <vt:variant>
        <vt:i4>51</vt:i4>
      </vt:variant>
      <vt:variant>
        <vt:i4>0</vt:i4>
      </vt:variant>
      <vt:variant>
        <vt:i4>5</vt:i4>
      </vt:variant>
      <vt:variant>
        <vt:lpwstr>consultantplus://offline/ref=DD44496FF4A8E5455543E0CAACE4CF1D5555732539534560BD0D3CC2A140E88DAEDA6F9100F4DF696388A3347742229BCA42706820DAD80AD30831m6q5J</vt:lpwstr>
      </vt:variant>
      <vt:variant>
        <vt:lpwstr/>
      </vt:variant>
      <vt:variant>
        <vt:i4>327680</vt:i4>
      </vt:variant>
      <vt:variant>
        <vt:i4>48</vt:i4>
      </vt:variant>
      <vt:variant>
        <vt:i4>0</vt:i4>
      </vt:variant>
      <vt:variant>
        <vt:i4>5</vt:i4>
      </vt:variant>
      <vt:variant>
        <vt:lpwstr>consultantplus://offline/ref=DD44496FF4A8E5455543E0CAACE4CF1D5555732539534560BD0D3CC2A140E88DAEDA6F9100F4DF69608DA0367742229BCA42706820DAD80AD30831m6q5J</vt:lpwstr>
      </vt:variant>
      <vt:variant>
        <vt:lpwstr/>
      </vt:variant>
      <vt:variant>
        <vt:i4>327695</vt:i4>
      </vt:variant>
      <vt:variant>
        <vt:i4>45</vt:i4>
      </vt:variant>
      <vt:variant>
        <vt:i4>0</vt:i4>
      </vt:variant>
      <vt:variant>
        <vt:i4>5</vt:i4>
      </vt:variant>
      <vt:variant>
        <vt:lpwstr>consultantplus://offline/ref=DD44496FF4A8E5455543E0CAACE4CF1D5555732539534560BD0D3CC2A140E88DAEDA6F9100F4DF6B6382A0377742229BCA42706820DAD80AD30831m6q5J</vt:lpwstr>
      </vt:variant>
      <vt:variant>
        <vt:lpwstr/>
      </vt:variant>
      <vt:variant>
        <vt:i4>327685</vt:i4>
      </vt:variant>
      <vt:variant>
        <vt:i4>42</vt:i4>
      </vt:variant>
      <vt:variant>
        <vt:i4>0</vt:i4>
      </vt:variant>
      <vt:variant>
        <vt:i4>5</vt:i4>
      </vt:variant>
      <vt:variant>
        <vt:lpwstr>consultantplus://offline/ref=DD44496FF4A8E5455543E0CAACE4CF1D5555732539534560BD0D3CC2A140E88DAEDA6F9100F4DF69608FA3327742229BCA42706820DAD80AD30831m6q5J</vt:lpwstr>
      </vt:variant>
      <vt:variant>
        <vt:lpwstr/>
      </vt:variant>
      <vt:variant>
        <vt:i4>327681</vt:i4>
      </vt:variant>
      <vt:variant>
        <vt:i4>39</vt:i4>
      </vt:variant>
      <vt:variant>
        <vt:i4>0</vt:i4>
      </vt:variant>
      <vt:variant>
        <vt:i4>5</vt:i4>
      </vt:variant>
      <vt:variant>
        <vt:lpwstr>consultantplus://offline/ref=DD44496FF4A8E5455543E0CAACE4CF1D5555732539534560BD0D3CC2A140E88DAEDA6F9100F4DF69608EA3357742229BCA42706820DAD80AD30831m6q5J</vt:lpwstr>
      </vt:variant>
      <vt:variant>
        <vt:lpwstr/>
      </vt:variant>
      <vt:variant>
        <vt:i4>327775</vt:i4>
      </vt:variant>
      <vt:variant>
        <vt:i4>36</vt:i4>
      </vt:variant>
      <vt:variant>
        <vt:i4>0</vt:i4>
      </vt:variant>
      <vt:variant>
        <vt:i4>5</vt:i4>
      </vt:variant>
      <vt:variant>
        <vt:lpwstr>consultantplus://offline/ref=DD44496FF4A8E5455543E0CAACE4CF1D5555732539534560BD0D3CC2A140E88DAEDA6F9100F4DF696089A5317742229BCA42706820DAD80AD30831m6q5J</vt:lpwstr>
      </vt:variant>
      <vt:variant>
        <vt:lpwstr/>
      </vt:variant>
      <vt:variant>
        <vt:i4>327682</vt:i4>
      </vt:variant>
      <vt:variant>
        <vt:i4>33</vt:i4>
      </vt:variant>
      <vt:variant>
        <vt:i4>0</vt:i4>
      </vt:variant>
      <vt:variant>
        <vt:i4>5</vt:i4>
      </vt:variant>
      <vt:variant>
        <vt:lpwstr>consultantplus://offline/ref=DD44496FF4A8E5455543E0CAACE4CF1D5555732539534560BD0D3CC2A140E88DAEDA6F9100F4DF696383AE357742229BCA42706820DAD80AD30831m6q5J</vt:lpwstr>
      </vt:variant>
      <vt:variant>
        <vt:lpwstr/>
      </vt:variant>
      <vt:variant>
        <vt:i4>327685</vt:i4>
      </vt:variant>
      <vt:variant>
        <vt:i4>30</vt:i4>
      </vt:variant>
      <vt:variant>
        <vt:i4>0</vt:i4>
      </vt:variant>
      <vt:variant>
        <vt:i4>5</vt:i4>
      </vt:variant>
      <vt:variant>
        <vt:lpwstr>consultantplus://offline/ref=DD44496FF4A8E5455543E0CAACE4CF1D5555732539534560BD0D3CC2A140E88DAEDA6F9100F4DF69638DA3337742229BCA42706820DAD80AD30831m6q5J</vt:lpwstr>
      </vt:variant>
      <vt:variant>
        <vt:lpwstr/>
      </vt:variant>
      <vt:variant>
        <vt:i4>327692</vt:i4>
      </vt:variant>
      <vt:variant>
        <vt:i4>27</vt:i4>
      </vt:variant>
      <vt:variant>
        <vt:i4>0</vt:i4>
      </vt:variant>
      <vt:variant>
        <vt:i4>5</vt:i4>
      </vt:variant>
      <vt:variant>
        <vt:lpwstr>consultantplus://offline/ref=DD44496FF4A8E5455543E0CAACE4CF1D5555732539534560BD0D3CC2A140E88DAEDA6F9100F4DF696389AE317742229BCA42706820DAD80AD30831m6q5J</vt:lpwstr>
      </vt:variant>
      <vt:variant>
        <vt:lpwstr/>
      </vt:variant>
      <vt:variant>
        <vt:i4>327774</vt:i4>
      </vt:variant>
      <vt:variant>
        <vt:i4>24</vt:i4>
      </vt:variant>
      <vt:variant>
        <vt:i4>0</vt:i4>
      </vt:variant>
      <vt:variant>
        <vt:i4>5</vt:i4>
      </vt:variant>
      <vt:variant>
        <vt:lpwstr>consultantplus://offline/ref=DD44496FF4A8E5455543E0CAACE4CF1D5555732539534560BD0D3CC2A140E88DAEDA6F9100F4DF696388A3347742229BCA42706820DAD80AD30831m6q5J</vt:lpwstr>
      </vt:variant>
      <vt:variant>
        <vt:lpwstr/>
      </vt:variant>
      <vt:variant>
        <vt:i4>327680</vt:i4>
      </vt:variant>
      <vt:variant>
        <vt:i4>21</vt:i4>
      </vt:variant>
      <vt:variant>
        <vt:i4>0</vt:i4>
      </vt:variant>
      <vt:variant>
        <vt:i4>5</vt:i4>
      </vt:variant>
      <vt:variant>
        <vt:lpwstr>consultantplus://offline/ref=DD44496FF4A8E5455543E0CAACE4CF1D5555732539534560BD0D3CC2A140E88DAEDA6F9100F4DF69608DA0367742229BCA42706820DAD80AD30831m6q5J</vt:lpwstr>
      </vt:variant>
      <vt:variant>
        <vt:lpwstr/>
      </vt:variant>
      <vt:variant>
        <vt:i4>327695</vt:i4>
      </vt:variant>
      <vt:variant>
        <vt:i4>18</vt:i4>
      </vt:variant>
      <vt:variant>
        <vt:i4>0</vt:i4>
      </vt:variant>
      <vt:variant>
        <vt:i4>5</vt:i4>
      </vt:variant>
      <vt:variant>
        <vt:lpwstr>consultantplus://offline/ref=DD44496FF4A8E5455543E0CAACE4CF1D5555732539534560BD0D3CC2A140E88DAEDA6F9100F4DF6B6382A0377742229BCA42706820DAD80AD30831m6q5J</vt:lpwstr>
      </vt:variant>
      <vt:variant>
        <vt:lpwstr/>
      </vt:variant>
      <vt:variant>
        <vt:i4>327685</vt:i4>
      </vt:variant>
      <vt:variant>
        <vt:i4>15</vt:i4>
      </vt:variant>
      <vt:variant>
        <vt:i4>0</vt:i4>
      </vt:variant>
      <vt:variant>
        <vt:i4>5</vt:i4>
      </vt:variant>
      <vt:variant>
        <vt:lpwstr>consultantplus://offline/ref=DD44496FF4A8E5455543E0CAACE4CF1D5555732539534560BD0D3CC2A140E88DAEDA6F9100F4DF69608FA3327742229BCA42706820DAD80AD30831m6q5J</vt:lpwstr>
      </vt:variant>
      <vt:variant>
        <vt:lpwstr/>
      </vt:variant>
      <vt:variant>
        <vt:i4>327681</vt:i4>
      </vt:variant>
      <vt:variant>
        <vt:i4>12</vt:i4>
      </vt:variant>
      <vt:variant>
        <vt:i4>0</vt:i4>
      </vt:variant>
      <vt:variant>
        <vt:i4>5</vt:i4>
      </vt:variant>
      <vt:variant>
        <vt:lpwstr>consultantplus://offline/ref=DD44496FF4A8E5455543E0CAACE4CF1D5555732539534560BD0D3CC2A140E88DAEDA6F9100F4DF69608EA3357742229BCA42706820DAD80AD30831m6q5J</vt:lpwstr>
      </vt:variant>
      <vt:variant>
        <vt:lpwstr/>
      </vt:variant>
      <vt:variant>
        <vt:i4>327775</vt:i4>
      </vt:variant>
      <vt:variant>
        <vt:i4>9</vt:i4>
      </vt:variant>
      <vt:variant>
        <vt:i4>0</vt:i4>
      </vt:variant>
      <vt:variant>
        <vt:i4>5</vt:i4>
      </vt:variant>
      <vt:variant>
        <vt:lpwstr>consultantplus://offline/ref=DD44496FF4A8E5455543E0CAACE4CF1D5555732539534560BD0D3CC2A140E88DAEDA6F9100F4DF696089A5317742229BCA42706820DAD80AD30831m6q5J</vt:lpwstr>
      </vt:variant>
      <vt:variant>
        <vt:lpwstr/>
      </vt:variant>
      <vt:variant>
        <vt:i4>327682</vt:i4>
      </vt:variant>
      <vt:variant>
        <vt:i4>6</vt:i4>
      </vt:variant>
      <vt:variant>
        <vt:i4>0</vt:i4>
      </vt:variant>
      <vt:variant>
        <vt:i4>5</vt:i4>
      </vt:variant>
      <vt:variant>
        <vt:lpwstr>consultantplus://offline/ref=DD44496FF4A8E5455543E0CAACE4CF1D5555732539534560BD0D3CC2A140E88DAEDA6F9100F4DF696383AE357742229BCA42706820DAD80AD30831m6q5J</vt:lpwstr>
      </vt:variant>
      <vt:variant>
        <vt:lpwstr/>
      </vt:variant>
      <vt:variant>
        <vt:i4>327685</vt:i4>
      </vt:variant>
      <vt:variant>
        <vt:i4>3</vt:i4>
      </vt:variant>
      <vt:variant>
        <vt:i4>0</vt:i4>
      </vt:variant>
      <vt:variant>
        <vt:i4>5</vt:i4>
      </vt:variant>
      <vt:variant>
        <vt:lpwstr>consultantplus://offline/ref=DD44496FF4A8E5455543E0CAACE4CF1D5555732539534560BD0D3CC2A140E88DAEDA6F9100F4DF69638DA3337742229BCA42706820DAD80AD30831m6q5J</vt:lpwstr>
      </vt:variant>
      <vt:variant>
        <vt:lpwstr/>
      </vt:variant>
      <vt:variant>
        <vt:i4>327692</vt:i4>
      </vt:variant>
      <vt:variant>
        <vt:i4>0</vt:i4>
      </vt:variant>
      <vt:variant>
        <vt:i4>0</vt:i4>
      </vt:variant>
      <vt:variant>
        <vt:i4>5</vt:i4>
      </vt:variant>
      <vt:variant>
        <vt:lpwstr>consultantplus://offline/ref=DD44496FF4A8E5455543E0CAACE4CF1D5555732539534560BD0D3CC2A140E88DAEDA6F9100F4DF696389AE317742229BCA42706820DAD80AD30831m6q5J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KombuiAB</dc:creator>
  <cp:lastModifiedBy>Тас-оол Оксана Всеволодовна</cp:lastModifiedBy>
  <cp:revision>2</cp:revision>
  <cp:lastPrinted>2023-07-19T05:06:00Z</cp:lastPrinted>
  <dcterms:created xsi:type="dcterms:W3CDTF">2023-07-19T05:06:00Z</dcterms:created>
  <dcterms:modified xsi:type="dcterms:W3CDTF">2023-07-19T05:06:00Z</dcterms:modified>
</cp:coreProperties>
</file>