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E4C" w:rsidRDefault="00B24E4C" w:rsidP="00153E38">
      <w:pPr>
        <w:widowControl/>
        <w:spacing w:after="200" w:line="276" w:lineRule="auto"/>
        <w:jc w:val="center"/>
        <w:rPr>
          <w:rFonts w:ascii="Times New Roman" w:eastAsia="Calibri" w:hAnsi="Times New Roman" w:cs="Times New Roman"/>
          <w:noProof/>
          <w:color w:val="auto"/>
          <w:lang w:bidi="ar-SA"/>
        </w:rPr>
      </w:pPr>
    </w:p>
    <w:p w:rsidR="00007917" w:rsidRDefault="00007917" w:rsidP="00153E38">
      <w:pPr>
        <w:widowControl/>
        <w:spacing w:after="200" w:line="276" w:lineRule="auto"/>
        <w:jc w:val="center"/>
        <w:rPr>
          <w:rFonts w:ascii="Times New Roman" w:eastAsia="Calibri" w:hAnsi="Times New Roman" w:cs="Times New Roman"/>
          <w:noProof/>
          <w:color w:val="auto"/>
          <w:lang w:bidi="ar-SA"/>
        </w:rPr>
      </w:pPr>
    </w:p>
    <w:p w:rsidR="00007917" w:rsidRPr="00153E38" w:rsidRDefault="00007917" w:rsidP="00153E38">
      <w:pPr>
        <w:widowControl/>
        <w:spacing w:after="200" w:line="276" w:lineRule="auto"/>
        <w:jc w:val="center"/>
        <w:rPr>
          <w:rFonts w:ascii="Times New Roman" w:eastAsia="Calibri" w:hAnsi="Times New Roman" w:cs="Times New Roman"/>
          <w:color w:val="auto"/>
          <w:lang w:val="en-US" w:eastAsia="en-US" w:bidi="ar-SA"/>
        </w:rPr>
      </w:pPr>
      <w:bookmarkStart w:id="0" w:name="_GoBack"/>
      <w:bookmarkEnd w:id="0"/>
    </w:p>
    <w:p w:rsidR="00153E38" w:rsidRPr="00153E38" w:rsidRDefault="00153E38" w:rsidP="00153E38">
      <w:pPr>
        <w:widowControl/>
        <w:spacing w:after="200" w:line="276" w:lineRule="auto"/>
        <w:jc w:val="center"/>
        <w:rPr>
          <w:rFonts w:ascii="Times New Roman" w:eastAsia="Calibri" w:hAnsi="Times New Roman" w:cs="Times New Roman"/>
          <w:color w:val="auto"/>
          <w:sz w:val="36"/>
          <w:szCs w:val="36"/>
          <w:lang w:eastAsia="en-US" w:bidi="ar-SA"/>
        </w:rPr>
      </w:pPr>
      <w:r w:rsidRPr="00153E38">
        <w:rPr>
          <w:rFonts w:ascii="Times New Roman" w:eastAsia="Calibri" w:hAnsi="Times New Roman" w:cs="Times New Roman"/>
          <w:color w:val="auto"/>
          <w:sz w:val="32"/>
          <w:szCs w:val="32"/>
          <w:lang w:eastAsia="en-US" w:bidi="ar-SA"/>
        </w:rPr>
        <w:t>ТЫВА РЕСПУБЛИКАНЫӉ ЧАЗАА</w:t>
      </w:r>
      <w:r w:rsidRPr="00153E38">
        <w:rPr>
          <w:rFonts w:ascii="Times New Roman" w:eastAsia="Calibri" w:hAnsi="Times New Roman" w:cs="Times New Roman"/>
          <w:color w:val="auto"/>
          <w:sz w:val="36"/>
          <w:szCs w:val="36"/>
          <w:lang w:eastAsia="en-US" w:bidi="ar-SA"/>
        </w:rPr>
        <w:br/>
      </w:r>
      <w:r w:rsidRPr="00153E38">
        <w:rPr>
          <w:rFonts w:ascii="Times New Roman" w:eastAsia="Calibri" w:hAnsi="Times New Roman" w:cs="Times New Roman"/>
          <w:b/>
          <w:color w:val="auto"/>
          <w:sz w:val="36"/>
          <w:szCs w:val="36"/>
          <w:lang w:eastAsia="en-US" w:bidi="ar-SA"/>
        </w:rPr>
        <w:t>ДОКТААЛ</w:t>
      </w:r>
    </w:p>
    <w:p w:rsidR="00153E38" w:rsidRPr="00153E38" w:rsidRDefault="00153E38" w:rsidP="00153E38">
      <w:pPr>
        <w:widowControl/>
        <w:spacing w:after="200" w:line="276" w:lineRule="auto"/>
        <w:jc w:val="center"/>
        <w:rPr>
          <w:rFonts w:ascii="Times New Roman" w:eastAsia="Calibri" w:hAnsi="Times New Roman" w:cs="Times New Roman"/>
          <w:b/>
          <w:color w:val="auto"/>
          <w:sz w:val="40"/>
          <w:szCs w:val="40"/>
          <w:lang w:eastAsia="en-US" w:bidi="ar-SA"/>
        </w:rPr>
      </w:pPr>
      <w:r w:rsidRPr="00153E38">
        <w:rPr>
          <w:rFonts w:ascii="Times New Roman" w:eastAsia="Calibri" w:hAnsi="Times New Roman" w:cs="Times New Roman"/>
          <w:color w:val="auto"/>
          <w:sz w:val="32"/>
          <w:szCs w:val="32"/>
          <w:lang w:eastAsia="en-US" w:bidi="ar-SA"/>
        </w:rPr>
        <w:t>ПРАВИТЕЛЬСТВО РЕСПУБЛИКИ ТЫВА</w:t>
      </w:r>
      <w:r w:rsidRPr="00153E38">
        <w:rPr>
          <w:rFonts w:ascii="Times New Roman" w:eastAsia="Calibri" w:hAnsi="Times New Roman" w:cs="Times New Roman"/>
          <w:color w:val="auto"/>
          <w:sz w:val="36"/>
          <w:szCs w:val="36"/>
          <w:lang w:eastAsia="en-US" w:bidi="ar-SA"/>
        </w:rPr>
        <w:br/>
      </w:r>
      <w:r w:rsidRPr="00153E38">
        <w:rPr>
          <w:rFonts w:ascii="Times New Roman" w:eastAsia="Calibri" w:hAnsi="Times New Roman" w:cs="Times New Roman"/>
          <w:b/>
          <w:color w:val="auto"/>
          <w:sz w:val="36"/>
          <w:szCs w:val="36"/>
          <w:lang w:eastAsia="en-US" w:bidi="ar-SA"/>
        </w:rPr>
        <w:t>ПОСТАНОВЛЕНИЕ</w:t>
      </w:r>
    </w:p>
    <w:p w:rsidR="00153E38" w:rsidRDefault="00153E38" w:rsidP="00153E38">
      <w:pPr>
        <w:autoSpaceDE w:val="0"/>
        <w:autoSpaceDN w:val="0"/>
        <w:adjustRightInd w:val="0"/>
        <w:jc w:val="center"/>
        <w:rPr>
          <w:rFonts w:ascii="Times New Roman" w:eastAsia="Calibri" w:hAnsi="Times New Roman" w:cs="Times New Roman"/>
          <w:color w:val="auto"/>
          <w:sz w:val="28"/>
          <w:szCs w:val="28"/>
        </w:rPr>
      </w:pPr>
      <w:r>
        <w:rPr>
          <w:rFonts w:ascii="Times New Roman" w:eastAsia="Calibri" w:hAnsi="Times New Roman" w:cs="Times New Roman"/>
          <w:sz w:val="28"/>
          <w:szCs w:val="28"/>
        </w:rPr>
        <w:t>от 29 сентября 2021 г. № 515</w:t>
      </w:r>
    </w:p>
    <w:p w:rsidR="00153E38" w:rsidRPr="00153E38" w:rsidRDefault="00153E38" w:rsidP="00153E38">
      <w:pPr>
        <w:autoSpaceDE w:val="0"/>
        <w:autoSpaceDN w:val="0"/>
        <w:adjustRightInd w:val="0"/>
        <w:jc w:val="center"/>
        <w:rPr>
          <w:rFonts w:ascii="Times New Roman" w:eastAsia="Calibri" w:hAnsi="Times New Roman" w:cs="Times New Roman"/>
          <w:sz w:val="16"/>
          <w:szCs w:val="16"/>
        </w:rPr>
      </w:pPr>
    </w:p>
    <w:p w:rsidR="00153E38" w:rsidRDefault="00153E38" w:rsidP="00153E38">
      <w:pPr>
        <w:autoSpaceDE w:val="0"/>
        <w:autoSpaceDN w:val="0"/>
        <w:adjustRightInd w:val="0"/>
        <w:jc w:val="center"/>
        <w:rPr>
          <w:rFonts w:ascii="Times New Roman" w:eastAsia="Calibri" w:hAnsi="Times New Roman" w:cs="Times New Roman"/>
          <w:b/>
          <w:sz w:val="28"/>
          <w:szCs w:val="28"/>
        </w:rPr>
      </w:pPr>
      <w:r>
        <w:rPr>
          <w:rFonts w:ascii="Times New Roman" w:eastAsia="Calibri" w:hAnsi="Times New Roman" w:cs="Times New Roman"/>
          <w:sz w:val="28"/>
          <w:szCs w:val="28"/>
        </w:rPr>
        <w:t>г. Кызыл</w:t>
      </w:r>
    </w:p>
    <w:p w:rsidR="00F15571" w:rsidRDefault="00F15571" w:rsidP="00F15571">
      <w:pPr>
        <w:pStyle w:val="30"/>
        <w:shd w:val="clear" w:color="auto" w:fill="auto"/>
        <w:tabs>
          <w:tab w:val="left" w:pos="0"/>
        </w:tabs>
        <w:spacing w:before="0" w:line="298" w:lineRule="exact"/>
        <w:ind w:firstLine="0"/>
        <w:jc w:val="left"/>
        <w:rPr>
          <w:sz w:val="28"/>
          <w:szCs w:val="28"/>
        </w:rPr>
      </w:pPr>
    </w:p>
    <w:p w:rsidR="00F15571" w:rsidRDefault="00F15571" w:rsidP="00F15571">
      <w:pPr>
        <w:pStyle w:val="30"/>
        <w:shd w:val="clear" w:color="auto" w:fill="auto"/>
        <w:tabs>
          <w:tab w:val="left" w:pos="0"/>
        </w:tabs>
        <w:spacing w:before="0" w:line="298" w:lineRule="exact"/>
        <w:ind w:firstLine="0"/>
        <w:jc w:val="left"/>
        <w:rPr>
          <w:sz w:val="28"/>
          <w:szCs w:val="28"/>
        </w:rPr>
      </w:pPr>
    </w:p>
    <w:p w:rsidR="00F15571" w:rsidRDefault="00B537D7" w:rsidP="00F15571">
      <w:pPr>
        <w:pStyle w:val="30"/>
        <w:shd w:val="clear" w:color="auto" w:fill="auto"/>
        <w:tabs>
          <w:tab w:val="left" w:pos="0"/>
        </w:tabs>
        <w:spacing w:before="0" w:line="298" w:lineRule="exact"/>
        <w:ind w:firstLine="0"/>
        <w:rPr>
          <w:sz w:val="28"/>
          <w:szCs w:val="28"/>
        </w:rPr>
      </w:pPr>
      <w:r w:rsidRPr="00596527">
        <w:rPr>
          <w:sz w:val="28"/>
          <w:szCs w:val="28"/>
        </w:rPr>
        <w:t xml:space="preserve">Об утверждении Положения </w:t>
      </w:r>
      <w:bookmarkStart w:id="1" w:name="_Hlk82685081"/>
      <w:r w:rsidRPr="00596527">
        <w:rPr>
          <w:sz w:val="28"/>
          <w:szCs w:val="28"/>
        </w:rPr>
        <w:t>о региональном</w:t>
      </w:r>
    </w:p>
    <w:p w:rsidR="00F15571" w:rsidRDefault="00B537D7" w:rsidP="00F15571">
      <w:pPr>
        <w:pStyle w:val="30"/>
        <w:shd w:val="clear" w:color="auto" w:fill="auto"/>
        <w:tabs>
          <w:tab w:val="left" w:pos="0"/>
        </w:tabs>
        <w:spacing w:before="0" w:line="298" w:lineRule="exact"/>
        <w:ind w:firstLine="0"/>
        <w:rPr>
          <w:sz w:val="28"/>
          <w:szCs w:val="28"/>
        </w:rPr>
      </w:pPr>
      <w:r w:rsidRPr="00596527">
        <w:rPr>
          <w:sz w:val="28"/>
          <w:szCs w:val="28"/>
        </w:rPr>
        <w:t>государственном</w:t>
      </w:r>
      <w:r w:rsidR="00AF16FB">
        <w:rPr>
          <w:sz w:val="28"/>
          <w:szCs w:val="28"/>
        </w:rPr>
        <w:t xml:space="preserve"> контроле (</w:t>
      </w:r>
      <w:r w:rsidRPr="00596527">
        <w:rPr>
          <w:sz w:val="28"/>
          <w:szCs w:val="28"/>
        </w:rPr>
        <w:t>надзоре</w:t>
      </w:r>
      <w:r w:rsidR="00AF16FB">
        <w:rPr>
          <w:sz w:val="28"/>
          <w:szCs w:val="28"/>
        </w:rPr>
        <w:t xml:space="preserve">) </w:t>
      </w:r>
      <w:r w:rsidR="005E7D88" w:rsidRPr="005E7D88">
        <w:rPr>
          <w:sz w:val="28"/>
          <w:szCs w:val="28"/>
        </w:rPr>
        <w:t>в сферах</w:t>
      </w:r>
    </w:p>
    <w:p w:rsidR="00F15571" w:rsidRDefault="005E7D88" w:rsidP="00F15571">
      <w:pPr>
        <w:pStyle w:val="30"/>
        <w:shd w:val="clear" w:color="auto" w:fill="auto"/>
        <w:tabs>
          <w:tab w:val="left" w:pos="0"/>
        </w:tabs>
        <w:spacing w:before="0" w:line="298" w:lineRule="exact"/>
        <w:ind w:firstLine="0"/>
        <w:rPr>
          <w:sz w:val="28"/>
          <w:szCs w:val="28"/>
        </w:rPr>
      </w:pPr>
      <w:r w:rsidRPr="005E7D88">
        <w:rPr>
          <w:sz w:val="28"/>
          <w:szCs w:val="28"/>
        </w:rPr>
        <w:t>естественных монополий</w:t>
      </w:r>
      <w:r w:rsidR="0070593C">
        <w:rPr>
          <w:sz w:val="28"/>
          <w:szCs w:val="28"/>
        </w:rPr>
        <w:t xml:space="preserve"> и </w:t>
      </w:r>
      <w:r w:rsidR="00B537D7" w:rsidRPr="00596527">
        <w:rPr>
          <w:sz w:val="28"/>
          <w:szCs w:val="28"/>
        </w:rPr>
        <w:t>в области</w:t>
      </w:r>
    </w:p>
    <w:p w:rsidR="00F15571" w:rsidRDefault="00CC3063" w:rsidP="00F15571">
      <w:pPr>
        <w:pStyle w:val="30"/>
        <w:shd w:val="clear" w:color="auto" w:fill="auto"/>
        <w:tabs>
          <w:tab w:val="left" w:pos="0"/>
        </w:tabs>
        <w:spacing w:before="0" w:line="298" w:lineRule="exact"/>
        <w:ind w:firstLine="0"/>
        <w:rPr>
          <w:sz w:val="28"/>
          <w:szCs w:val="28"/>
        </w:rPr>
      </w:pPr>
      <w:r>
        <w:rPr>
          <w:sz w:val="28"/>
          <w:szCs w:val="28"/>
        </w:rPr>
        <w:t>регулируемых</w:t>
      </w:r>
      <w:r w:rsidR="00AF16FB">
        <w:rPr>
          <w:sz w:val="28"/>
          <w:szCs w:val="28"/>
        </w:rPr>
        <w:t xml:space="preserve"> государством цен (тарифов)</w:t>
      </w:r>
    </w:p>
    <w:p w:rsidR="008C5143" w:rsidRPr="00596527" w:rsidRDefault="00B537D7" w:rsidP="00F15571">
      <w:pPr>
        <w:pStyle w:val="30"/>
        <w:shd w:val="clear" w:color="auto" w:fill="auto"/>
        <w:tabs>
          <w:tab w:val="left" w:pos="0"/>
        </w:tabs>
        <w:spacing w:before="0" w:line="298" w:lineRule="exact"/>
        <w:ind w:firstLine="0"/>
        <w:rPr>
          <w:sz w:val="28"/>
          <w:szCs w:val="28"/>
        </w:rPr>
      </w:pPr>
      <w:r w:rsidRPr="00596527">
        <w:rPr>
          <w:sz w:val="28"/>
          <w:szCs w:val="28"/>
        </w:rPr>
        <w:t>на территории</w:t>
      </w:r>
      <w:r w:rsidR="00461EF3" w:rsidRPr="00596527">
        <w:rPr>
          <w:sz w:val="28"/>
          <w:szCs w:val="28"/>
        </w:rPr>
        <w:t xml:space="preserve"> Республики Тыва</w:t>
      </w:r>
    </w:p>
    <w:bookmarkEnd w:id="1"/>
    <w:p w:rsidR="00F15571" w:rsidRDefault="00F15571" w:rsidP="00F15571">
      <w:pPr>
        <w:pStyle w:val="20"/>
        <w:shd w:val="clear" w:color="auto" w:fill="auto"/>
        <w:tabs>
          <w:tab w:val="left" w:pos="9459"/>
        </w:tabs>
        <w:spacing w:after="0" w:line="720" w:lineRule="atLeast"/>
        <w:ind w:firstLine="709"/>
        <w:jc w:val="both"/>
        <w:rPr>
          <w:sz w:val="28"/>
          <w:szCs w:val="28"/>
        </w:rPr>
      </w:pPr>
    </w:p>
    <w:p w:rsidR="00C526FC" w:rsidRDefault="00B537D7" w:rsidP="00C526FC">
      <w:pPr>
        <w:pStyle w:val="20"/>
        <w:shd w:val="clear" w:color="auto" w:fill="auto"/>
        <w:tabs>
          <w:tab w:val="left" w:pos="9459"/>
        </w:tabs>
        <w:spacing w:after="0" w:line="360" w:lineRule="atLeast"/>
        <w:ind w:firstLine="709"/>
        <w:jc w:val="both"/>
        <w:rPr>
          <w:sz w:val="28"/>
          <w:szCs w:val="28"/>
        </w:rPr>
      </w:pPr>
      <w:r w:rsidRPr="00596527">
        <w:rPr>
          <w:sz w:val="28"/>
          <w:szCs w:val="28"/>
        </w:rPr>
        <w:t xml:space="preserve">В соответствии с Федеральным </w:t>
      </w:r>
      <w:r w:rsidR="00FC6F65">
        <w:rPr>
          <w:sz w:val="28"/>
          <w:szCs w:val="28"/>
        </w:rPr>
        <w:t>закон</w:t>
      </w:r>
      <w:r w:rsidR="00AF16FB">
        <w:rPr>
          <w:sz w:val="28"/>
          <w:szCs w:val="28"/>
        </w:rPr>
        <w:t>ом</w:t>
      </w:r>
      <w:r w:rsidR="00FC6F65">
        <w:rPr>
          <w:sz w:val="28"/>
          <w:szCs w:val="28"/>
        </w:rPr>
        <w:t xml:space="preserve"> от 31 июля 2020 г.</w:t>
      </w:r>
      <w:r w:rsidRPr="00596527">
        <w:rPr>
          <w:sz w:val="28"/>
          <w:szCs w:val="28"/>
        </w:rPr>
        <w:t xml:space="preserve"> № 248-ФЗ «О государственном контроле (надзоре) и муниципальном контроле в Российской Федерации» </w:t>
      </w:r>
      <w:r w:rsidR="00AF16FB" w:rsidRPr="00AF16FB">
        <w:rPr>
          <w:color w:val="auto"/>
          <w:sz w:val="28"/>
          <w:szCs w:val="28"/>
        </w:rPr>
        <w:t xml:space="preserve">и </w:t>
      </w:r>
      <w:hyperlink r:id="rId8" w:history="1">
        <w:r w:rsidR="00AF16FB" w:rsidRPr="00AF16FB">
          <w:rPr>
            <w:color w:val="auto"/>
            <w:sz w:val="28"/>
            <w:szCs w:val="28"/>
          </w:rPr>
          <w:t>постановлением</w:t>
        </w:r>
      </w:hyperlink>
      <w:r w:rsidR="00AF16FB" w:rsidRPr="00AF16FB">
        <w:rPr>
          <w:sz w:val="28"/>
          <w:szCs w:val="28"/>
        </w:rPr>
        <w:t xml:space="preserve"> Правительства Российско</w:t>
      </w:r>
      <w:r w:rsidR="00E1309E">
        <w:rPr>
          <w:sz w:val="28"/>
          <w:szCs w:val="28"/>
        </w:rPr>
        <w:t>й Федерации от 27 июня 2013 г. №</w:t>
      </w:r>
      <w:r w:rsidR="00AF16FB" w:rsidRPr="00AF16FB">
        <w:rPr>
          <w:sz w:val="28"/>
          <w:szCs w:val="28"/>
        </w:rPr>
        <w:t xml:space="preserve"> 543 </w:t>
      </w:r>
      <w:r w:rsidR="00FE12A3">
        <w:rPr>
          <w:sz w:val="28"/>
          <w:szCs w:val="28"/>
        </w:rPr>
        <w:t>«</w:t>
      </w:r>
      <w:r w:rsidR="00AF16FB" w:rsidRPr="00AF16FB">
        <w:rPr>
          <w:sz w:val="28"/>
          <w:szCs w:val="28"/>
        </w:rPr>
        <w:t>О государственном контроле (надзоре) в области регулируемых государством цен (тарифов), а также изменении и признании утратившими силу некоторых актов Пра</w:t>
      </w:r>
      <w:r w:rsidR="00FE12A3">
        <w:rPr>
          <w:sz w:val="28"/>
          <w:szCs w:val="28"/>
        </w:rPr>
        <w:t xml:space="preserve">вительства Российской Федерации» </w:t>
      </w:r>
      <w:r w:rsidR="007B2A49" w:rsidRPr="00596527">
        <w:rPr>
          <w:sz w:val="28"/>
          <w:szCs w:val="28"/>
        </w:rPr>
        <w:t xml:space="preserve">Правительство Республики Тыва </w:t>
      </w:r>
      <w:r w:rsidR="00F15571">
        <w:rPr>
          <w:sz w:val="28"/>
          <w:szCs w:val="28"/>
        </w:rPr>
        <w:t xml:space="preserve">     </w:t>
      </w:r>
      <w:r w:rsidR="005314B2" w:rsidRPr="00596527">
        <w:rPr>
          <w:sz w:val="28"/>
          <w:szCs w:val="28"/>
        </w:rPr>
        <w:t>ПОСТАНОВЛЯЕТ</w:t>
      </w:r>
      <w:r w:rsidR="006B6A18" w:rsidRPr="00596527">
        <w:rPr>
          <w:sz w:val="28"/>
          <w:szCs w:val="28"/>
        </w:rPr>
        <w:t>:</w:t>
      </w:r>
    </w:p>
    <w:p w:rsidR="00C526FC" w:rsidRDefault="00C526FC" w:rsidP="00C526FC">
      <w:pPr>
        <w:pStyle w:val="20"/>
        <w:shd w:val="clear" w:color="auto" w:fill="auto"/>
        <w:tabs>
          <w:tab w:val="left" w:pos="9459"/>
        </w:tabs>
        <w:spacing w:after="0" w:line="480" w:lineRule="atLeast"/>
        <w:ind w:firstLine="709"/>
        <w:jc w:val="both"/>
        <w:rPr>
          <w:sz w:val="28"/>
          <w:szCs w:val="28"/>
        </w:rPr>
      </w:pPr>
    </w:p>
    <w:p w:rsidR="00C526FC" w:rsidRDefault="00C526FC" w:rsidP="00C526FC">
      <w:pPr>
        <w:pStyle w:val="20"/>
        <w:shd w:val="clear" w:color="auto" w:fill="auto"/>
        <w:tabs>
          <w:tab w:val="left" w:pos="9459"/>
        </w:tabs>
        <w:spacing w:after="0" w:line="360" w:lineRule="atLeast"/>
        <w:ind w:firstLine="709"/>
        <w:jc w:val="both"/>
        <w:rPr>
          <w:sz w:val="28"/>
          <w:szCs w:val="28"/>
        </w:rPr>
      </w:pPr>
      <w:r>
        <w:rPr>
          <w:sz w:val="28"/>
          <w:szCs w:val="28"/>
        </w:rPr>
        <w:t xml:space="preserve">1. </w:t>
      </w:r>
      <w:r w:rsidR="00B537D7" w:rsidRPr="00596527">
        <w:rPr>
          <w:sz w:val="28"/>
          <w:szCs w:val="28"/>
        </w:rPr>
        <w:t>Утвердить прилагаемое Положение о региональном государственном</w:t>
      </w:r>
      <w:r w:rsidR="00CC3063">
        <w:rPr>
          <w:sz w:val="28"/>
          <w:szCs w:val="28"/>
        </w:rPr>
        <w:t xml:space="preserve"> контроле (</w:t>
      </w:r>
      <w:r w:rsidR="00B537D7" w:rsidRPr="00596527">
        <w:rPr>
          <w:sz w:val="28"/>
          <w:szCs w:val="28"/>
        </w:rPr>
        <w:t>надзоре</w:t>
      </w:r>
      <w:r w:rsidR="00CC3063">
        <w:rPr>
          <w:sz w:val="28"/>
          <w:szCs w:val="28"/>
        </w:rPr>
        <w:t>)</w:t>
      </w:r>
      <w:r>
        <w:rPr>
          <w:sz w:val="28"/>
          <w:szCs w:val="28"/>
        </w:rPr>
        <w:t xml:space="preserve"> </w:t>
      </w:r>
      <w:r w:rsidR="005E7D88" w:rsidRPr="005E7D88">
        <w:rPr>
          <w:sz w:val="28"/>
          <w:szCs w:val="28"/>
        </w:rPr>
        <w:t>в сферах естественных монополий</w:t>
      </w:r>
      <w:r w:rsidR="0070593C">
        <w:rPr>
          <w:sz w:val="28"/>
          <w:szCs w:val="28"/>
        </w:rPr>
        <w:t xml:space="preserve"> и</w:t>
      </w:r>
      <w:r>
        <w:rPr>
          <w:sz w:val="28"/>
          <w:szCs w:val="28"/>
        </w:rPr>
        <w:t xml:space="preserve"> </w:t>
      </w:r>
      <w:r w:rsidR="00B537D7" w:rsidRPr="00596527">
        <w:rPr>
          <w:sz w:val="28"/>
          <w:szCs w:val="28"/>
        </w:rPr>
        <w:t xml:space="preserve">в области </w:t>
      </w:r>
      <w:r w:rsidR="00FE12A3" w:rsidRPr="00AF16FB">
        <w:rPr>
          <w:sz w:val="28"/>
          <w:szCs w:val="28"/>
        </w:rPr>
        <w:t>регулиру</w:t>
      </w:r>
      <w:r w:rsidR="00FE12A3">
        <w:rPr>
          <w:sz w:val="28"/>
          <w:szCs w:val="28"/>
        </w:rPr>
        <w:t>емых государством цен (тарифов) на</w:t>
      </w:r>
      <w:r w:rsidR="00B537D7" w:rsidRPr="00596527">
        <w:rPr>
          <w:sz w:val="28"/>
          <w:szCs w:val="28"/>
        </w:rPr>
        <w:t xml:space="preserve"> территории </w:t>
      </w:r>
      <w:r w:rsidR="00072735" w:rsidRPr="00596527">
        <w:rPr>
          <w:sz w:val="28"/>
          <w:szCs w:val="28"/>
        </w:rPr>
        <w:t>Республики Тыва</w:t>
      </w:r>
      <w:r w:rsidR="00A27D8D">
        <w:rPr>
          <w:sz w:val="28"/>
          <w:szCs w:val="28"/>
        </w:rPr>
        <w:t xml:space="preserve"> (далее – Положение)</w:t>
      </w:r>
      <w:r w:rsidR="00072735" w:rsidRPr="00596527">
        <w:rPr>
          <w:sz w:val="28"/>
          <w:szCs w:val="28"/>
        </w:rPr>
        <w:t>.</w:t>
      </w:r>
    </w:p>
    <w:p w:rsidR="00C526FC" w:rsidRDefault="00C526FC" w:rsidP="00C526FC">
      <w:pPr>
        <w:pStyle w:val="20"/>
        <w:shd w:val="clear" w:color="auto" w:fill="auto"/>
        <w:tabs>
          <w:tab w:val="left" w:pos="9459"/>
        </w:tabs>
        <w:spacing w:after="0" w:line="360" w:lineRule="atLeast"/>
        <w:ind w:firstLine="709"/>
        <w:jc w:val="both"/>
        <w:rPr>
          <w:color w:val="auto"/>
          <w:sz w:val="28"/>
          <w:szCs w:val="28"/>
          <w:lang w:bidi="ar-SA"/>
        </w:rPr>
      </w:pPr>
      <w:r>
        <w:rPr>
          <w:sz w:val="28"/>
          <w:szCs w:val="28"/>
        </w:rPr>
        <w:t xml:space="preserve">2. </w:t>
      </w:r>
      <w:r w:rsidR="00B5686D" w:rsidRPr="00C526FC">
        <w:rPr>
          <w:sz w:val="28"/>
          <w:szCs w:val="28"/>
        </w:rPr>
        <w:t xml:space="preserve">Признать </w:t>
      </w:r>
      <w:r w:rsidR="00B537D7" w:rsidRPr="00C526FC">
        <w:rPr>
          <w:sz w:val="28"/>
          <w:szCs w:val="28"/>
        </w:rPr>
        <w:t>утратившим силу постановление Правительства</w:t>
      </w:r>
      <w:r w:rsidR="00B07CCB" w:rsidRPr="00C526FC">
        <w:rPr>
          <w:sz w:val="28"/>
          <w:szCs w:val="28"/>
        </w:rPr>
        <w:t xml:space="preserve"> Республики Тыва </w:t>
      </w:r>
      <w:r w:rsidR="00CC3063" w:rsidRPr="00C526FC">
        <w:rPr>
          <w:sz w:val="28"/>
          <w:szCs w:val="28"/>
        </w:rPr>
        <w:t>от 13 сентября</w:t>
      </w:r>
      <w:r w:rsidR="00E879DD" w:rsidRPr="00C526FC">
        <w:rPr>
          <w:sz w:val="28"/>
          <w:szCs w:val="28"/>
        </w:rPr>
        <w:t xml:space="preserve"> 201</w:t>
      </w:r>
      <w:r w:rsidR="00CC3063" w:rsidRPr="00C526FC">
        <w:rPr>
          <w:sz w:val="28"/>
          <w:szCs w:val="28"/>
        </w:rPr>
        <w:t>7</w:t>
      </w:r>
      <w:r w:rsidR="00E879DD" w:rsidRPr="00C526FC">
        <w:rPr>
          <w:sz w:val="28"/>
          <w:szCs w:val="28"/>
        </w:rPr>
        <w:t xml:space="preserve"> г.</w:t>
      </w:r>
      <w:r w:rsidR="00CC3063" w:rsidRPr="00C526FC">
        <w:rPr>
          <w:sz w:val="28"/>
          <w:szCs w:val="28"/>
        </w:rPr>
        <w:t xml:space="preserve"> № 410</w:t>
      </w:r>
      <w:r w:rsidR="00F15571" w:rsidRPr="00C526FC">
        <w:rPr>
          <w:sz w:val="28"/>
          <w:szCs w:val="28"/>
        </w:rPr>
        <w:t xml:space="preserve"> </w:t>
      </w:r>
      <w:r w:rsidR="00B537D7" w:rsidRPr="00C526FC">
        <w:rPr>
          <w:sz w:val="28"/>
          <w:szCs w:val="28"/>
        </w:rPr>
        <w:t>«</w:t>
      </w:r>
      <w:r w:rsidR="00CC3063" w:rsidRPr="00C526FC">
        <w:rPr>
          <w:color w:val="auto"/>
          <w:sz w:val="28"/>
          <w:szCs w:val="28"/>
          <w:lang w:bidi="ar-SA"/>
        </w:rPr>
        <w:t xml:space="preserve">Об утверждении Порядка организации и осуществления регионального государственного контроля (надзора) в области регулируемых государством цен (тарифов) на территории Республики Тыва». </w:t>
      </w:r>
    </w:p>
    <w:p w:rsidR="00C526FC" w:rsidRDefault="00C526FC" w:rsidP="00C526FC">
      <w:pPr>
        <w:pStyle w:val="20"/>
        <w:shd w:val="clear" w:color="auto" w:fill="auto"/>
        <w:tabs>
          <w:tab w:val="left" w:pos="9459"/>
        </w:tabs>
        <w:spacing w:after="0" w:line="360" w:lineRule="atLeast"/>
        <w:ind w:firstLine="709"/>
        <w:jc w:val="both"/>
        <w:rPr>
          <w:color w:val="auto"/>
          <w:sz w:val="28"/>
          <w:szCs w:val="28"/>
          <w:lang w:bidi="ar-SA"/>
        </w:rPr>
      </w:pPr>
    </w:p>
    <w:p w:rsidR="00C526FC" w:rsidRDefault="00C526FC" w:rsidP="00C526FC">
      <w:pPr>
        <w:pStyle w:val="20"/>
        <w:shd w:val="clear" w:color="auto" w:fill="auto"/>
        <w:tabs>
          <w:tab w:val="left" w:pos="9459"/>
        </w:tabs>
        <w:spacing w:after="0" w:line="360" w:lineRule="atLeast"/>
        <w:ind w:firstLine="709"/>
        <w:jc w:val="both"/>
        <w:rPr>
          <w:color w:val="auto"/>
          <w:sz w:val="28"/>
          <w:szCs w:val="28"/>
          <w:lang w:bidi="ar-SA"/>
        </w:rPr>
      </w:pPr>
    </w:p>
    <w:p w:rsidR="00C526FC" w:rsidRDefault="00C526FC" w:rsidP="00C526FC">
      <w:pPr>
        <w:pStyle w:val="20"/>
        <w:shd w:val="clear" w:color="auto" w:fill="auto"/>
        <w:tabs>
          <w:tab w:val="left" w:pos="9459"/>
        </w:tabs>
        <w:spacing w:after="0" w:line="360" w:lineRule="atLeast"/>
        <w:ind w:firstLine="709"/>
        <w:jc w:val="both"/>
        <w:rPr>
          <w:color w:val="auto"/>
          <w:sz w:val="28"/>
          <w:szCs w:val="28"/>
          <w:lang w:bidi="ar-SA"/>
        </w:rPr>
      </w:pPr>
    </w:p>
    <w:p w:rsidR="00C526FC" w:rsidRDefault="00C526FC" w:rsidP="00C526FC">
      <w:pPr>
        <w:pStyle w:val="20"/>
        <w:shd w:val="clear" w:color="auto" w:fill="auto"/>
        <w:tabs>
          <w:tab w:val="left" w:pos="9459"/>
        </w:tabs>
        <w:spacing w:after="0" w:line="360" w:lineRule="atLeast"/>
        <w:ind w:firstLine="709"/>
        <w:jc w:val="both"/>
        <w:rPr>
          <w:color w:val="auto"/>
          <w:sz w:val="28"/>
          <w:szCs w:val="28"/>
          <w:lang w:bidi="ar-SA"/>
        </w:rPr>
      </w:pPr>
    </w:p>
    <w:p w:rsidR="00C526FC" w:rsidRDefault="00C526FC" w:rsidP="00C526FC">
      <w:pPr>
        <w:pStyle w:val="20"/>
        <w:shd w:val="clear" w:color="auto" w:fill="auto"/>
        <w:tabs>
          <w:tab w:val="left" w:pos="9459"/>
        </w:tabs>
        <w:spacing w:after="0" w:line="360" w:lineRule="atLeast"/>
        <w:ind w:firstLine="709"/>
        <w:jc w:val="both"/>
        <w:rPr>
          <w:color w:val="auto"/>
          <w:sz w:val="28"/>
          <w:szCs w:val="28"/>
          <w:lang w:bidi="ar-SA"/>
        </w:rPr>
      </w:pPr>
      <w:r>
        <w:rPr>
          <w:color w:val="auto"/>
          <w:sz w:val="28"/>
          <w:szCs w:val="28"/>
          <w:lang w:bidi="ar-SA"/>
        </w:rPr>
        <w:lastRenderedPageBreak/>
        <w:t xml:space="preserve">3. </w:t>
      </w:r>
      <w:r w:rsidR="0091785B" w:rsidRPr="00CC3063">
        <w:rPr>
          <w:sz w:val="28"/>
          <w:szCs w:val="28"/>
        </w:rPr>
        <w:t>Признать утратившим силу постановление Правительства Республики Тыва от 3</w:t>
      </w:r>
      <w:r w:rsidR="0091785B">
        <w:rPr>
          <w:sz w:val="28"/>
          <w:szCs w:val="28"/>
        </w:rPr>
        <w:t xml:space="preserve">1октября </w:t>
      </w:r>
      <w:r w:rsidR="0091785B" w:rsidRPr="00CC3063">
        <w:rPr>
          <w:sz w:val="28"/>
          <w:szCs w:val="28"/>
        </w:rPr>
        <w:t>201</w:t>
      </w:r>
      <w:r w:rsidR="0091785B">
        <w:rPr>
          <w:sz w:val="28"/>
          <w:szCs w:val="28"/>
        </w:rPr>
        <w:t>8</w:t>
      </w:r>
      <w:r w:rsidR="0091785B" w:rsidRPr="00CC3063">
        <w:rPr>
          <w:sz w:val="28"/>
          <w:szCs w:val="28"/>
        </w:rPr>
        <w:t xml:space="preserve"> г. № </w:t>
      </w:r>
      <w:r w:rsidR="0091785B">
        <w:rPr>
          <w:sz w:val="28"/>
          <w:szCs w:val="28"/>
        </w:rPr>
        <w:t>543</w:t>
      </w:r>
      <w:r w:rsidR="0091785B" w:rsidRPr="00CC3063">
        <w:rPr>
          <w:sz w:val="28"/>
          <w:szCs w:val="28"/>
        </w:rPr>
        <w:t xml:space="preserve"> «</w:t>
      </w:r>
      <w:r w:rsidR="0091785B" w:rsidRPr="0091785B">
        <w:rPr>
          <w:color w:val="auto"/>
          <w:sz w:val="28"/>
          <w:szCs w:val="28"/>
          <w:lang w:bidi="ar-SA"/>
        </w:rPr>
        <w:t>О внесении изменений в некоторые постановления Правительства Республики Тыва в области регулируемых государством цен (тарифов) на территории Республики Тыва</w:t>
      </w:r>
      <w:r w:rsidR="0091785B">
        <w:rPr>
          <w:color w:val="auto"/>
          <w:sz w:val="28"/>
          <w:szCs w:val="28"/>
          <w:lang w:bidi="ar-SA"/>
        </w:rPr>
        <w:t xml:space="preserve">». </w:t>
      </w:r>
    </w:p>
    <w:p w:rsidR="008C5143" w:rsidRDefault="00C526FC" w:rsidP="00C526FC">
      <w:pPr>
        <w:pStyle w:val="20"/>
        <w:shd w:val="clear" w:color="auto" w:fill="auto"/>
        <w:tabs>
          <w:tab w:val="left" w:pos="9459"/>
        </w:tabs>
        <w:spacing w:after="0" w:line="360" w:lineRule="atLeast"/>
        <w:ind w:firstLine="709"/>
        <w:jc w:val="both"/>
        <w:rPr>
          <w:sz w:val="28"/>
          <w:szCs w:val="28"/>
        </w:rPr>
      </w:pPr>
      <w:r>
        <w:rPr>
          <w:color w:val="auto"/>
          <w:sz w:val="28"/>
          <w:szCs w:val="28"/>
          <w:lang w:bidi="ar-SA"/>
        </w:rPr>
        <w:t xml:space="preserve">4. </w:t>
      </w:r>
      <w:r w:rsidR="00B537D7" w:rsidRPr="0091785B">
        <w:rPr>
          <w:sz w:val="28"/>
          <w:szCs w:val="28"/>
        </w:rPr>
        <w:t xml:space="preserve">Разместить постановление </w:t>
      </w:r>
      <w:r w:rsidR="00E879DD" w:rsidRPr="0091785B">
        <w:rPr>
          <w:sz w:val="28"/>
          <w:szCs w:val="28"/>
        </w:rPr>
        <w:t>на «</w:t>
      </w:r>
      <w:r w:rsidR="005F2811" w:rsidRPr="0091785B">
        <w:rPr>
          <w:sz w:val="28"/>
          <w:szCs w:val="28"/>
        </w:rPr>
        <w:t>Официальном интер</w:t>
      </w:r>
      <w:r w:rsidR="00E879DD" w:rsidRPr="0091785B">
        <w:rPr>
          <w:sz w:val="28"/>
          <w:szCs w:val="28"/>
        </w:rPr>
        <w:t>нет-портале правовой информации»</w:t>
      </w:r>
      <w:r w:rsidR="005F2811" w:rsidRPr="0091785B">
        <w:rPr>
          <w:sz w:val="28"/>
          <w:szCs w:val="28"/>
        </w:rPr>
        <w:t xml:space="preserve"> (www.pravo.gov.ru) и официальном сайте Республики Тыва в информаци</w:t>
      </w:r>
      <w:r w:rsidR="00E879DD" w:rsidRPr="0091785B">
        <w:rPr>
          <w:sz w:val="28"/>
          <w:szCs w:val="28"/>
        </w:rPr>
        <w:t>онно-телекоммуникационной сети «Интернет»</w:t>
      </w:r>
      <w:r w:rsidR="005F2811" w:rsidRPr="0091785B">
        <w:rPr>
          <w:sz w:val="28"/>
          <w:szCs w:val="28"/>
        </w:rPr>
        <w:t>.</w:t>
      </w:r>
    </w:p>
    <w:p w:rsidR="00A27D8D" w:rsidRDefault="00A27D8D" w:rsidP="00C526FC">
      <w:pPr>
        <w:pStyle w:val="20"/>
        <w:shd w:val="clear" w:color="auto" w:fill="auto"/>
        <w:tabs>
          <w:tab w:val="left" w:pos="9459"/>
        </w:tabs>
        <w:spacing w:after="0" w:line="360" w:lineRule="atLeast"/>
        <w:ind w:firstLine="709"/>
        <w:jc w:val="both"/>
        <w:rPr>
          <w:sz w:val="28"/>
          <w:szCs w:val="28"/>
        </w:rPr>
      </w:pPr>
      <w:r>
        <w:rPr>
          <w:sz w:val="28"/>
          <w:szCs w:val="28"/>
        </w:rPr>
        <w:t xml:space="preserve">5. Настоящее постановление вступает в силу по истечении 10 дней со дня его </w:t>
      </w:r>
      <w:r w:rsidR="00DA2C24">
        <w:rPr>
          <w:sz w:val="28"/>
          <w:szCs w:val="28"/>
        </w:rPr>
        <w:t xml:space="preserve">официального </w:t>
      </w:r>
      <w:r>
        <w:rPr>
          <w:sz w:val="28"/>
          <w:szCs w:val="28"/>
        </w:rPr>
        <w:t>опубликования, за исключением пунктов 5.1 и 5.2 Положения</w:t>
      </w:r>
      <w:r w:rsidR="00066271">
        <w:rPr>
          <w:sz w:val="28"/>
          <w:szCs w:val="28"/>
        </w:rPr>
        <w:t>.</w:t>
      </w:r>
      <w:r>
        <w:rPr>
          <w:sz w:val="28"/>
          <w:szCs w:val="28"/>
        </w:rPr>
        <w:t xml:space="preserve"> </w:t>
      </w:r>
    </w:p>
    <w:p w:rsidR="00A27D8D" w:rsidRDefault="00A27D8D" w:rsidP="00C526FC">
      <w:pPr>
        <w:pStyle w:val="20"/>
        <w:shd w:val="clear" w:color="auto" w:fill="auto"/>
        <w:tabs>
          <w:tab w:val="left" w:pos="9459"/>
        </w:tabs>
        <w:spacing w:after="0" w:line="360" w:lineRule="atLeast"/>
        <w:ind w:firstLine="709"/>
        <w:jc w:val="both"/>
        <w:rPr>
          <w:sz w:val="28"/>
          <w:szCs w:val="28"/>
        </w:rPr>
      </w:pPr>
      <w:r>
        <w:rPr>
          <w:sz w:val="28"/>
          <w:szCs w:val="28"/>
        </w:rPr>
        <w:t>6. Пункты 5.1</w:t>
      </w:r>
      <w:r w:rsidR="00066271">
        <w:rPr>
          <w:sz w:val="28"/>
          <w:szCs w:val="28"/>
        </w:rPr>
        <w:t xml:space="preserve"> и</w:t>
      </w:r>
      <w:r>
        <w:rPr>
          <w:sz w:val="28"/>
          <w:szCs w:val="28"/>
        </w:rPr>
        <w:t xml:space="preserve"> 5.2 Положения </w:t>
      </w:r>
      <w:r w:rsidR="00066271">
        <w:rPr>
          <w:sz w:val="28"/>
          <w:szCs w:val="28"/>
        </w:rPr>
        <w:t>в</w:t>
      </w:r>
      <w:r>
        <w:rPr>
          <w:sz w:val="28"/>
          <w:szCs w:val="28"/>
        </w:rPr>
        <w:t>ступают в силу с 1 марта 2022 г.</w:t>
      </w:r>
    </w:p>
    <w:p w:rsidR="00F15571" w:rsidRPr="00F15571" w:rsidRDefault="00F15571" w:rsidP="00F15571">
      <w:pPr>
        <w:widowControl/>
        <w:autoSpaceDE w:val="0"/>
        <w:autoSpaceDN w:val="0"/>
        <w:adjustRightInd w:val="0"/>
        <w:spacing w:line="720" w:lineRule="atLeast"/>
        <w:jc w:val="both"/>
        <w:rPr>
          <w:rFonts w:ascii="Times New Roman" w:hAnsi="Times New Roman" w:cs="Times New Roman"/>
          <w:sz w:val="28"/>
          <w:szCs w:val="28"/>
        </w:rPr>
      </w:pPr>
    </w:p>
    <w:p w:rsidR="008C5143" w:rsidRPr="00E82A3F" w:rsidRDefault="007D5D10" w:rsidP="00F15571">
      <w:pPr>
        <w:pStyle w:val="20"/>
        <w:tabs>
          <w:tab w:val="left" w:pos="567"/>
          <w:tab w:val="left" w:pos="851"/>
          <w:tab w:val="left" w:pos="6744"/>
          <w:tab w:val="left" w:pos="9459"/>
        </w:tabs>
        <w:spacing w:after="0" w:line="240" w:lineRule="auto"/>
        <w:rPr>
          <w:color w:val="auto"/>
          <w:sz w:val="28"/>
          <w:szCs w:val="28"/>
        </w:rPr>
      </w:pPr>
      <w:r w:rsidRPr="00E82A3F">
        <w:rPr>
          <w:color w:val="auto"/>
          <w:sz w:val="28"/>
          <w:szCs w:val="28"/>
        </w:rPr>
        <w:t>Глав</w:t>
      </w:r>
      <w:r w:rsidR="002B1B86">
        <w:rPr>
          <w:color w:val="auto"/>
          <w:sz w:val="28"/>
          <w:szCs w:val="28"/>
        </w:rPr>
        <w:t>а</w:t>
      </w:r>
      <w:r w:rsidRPr="00E82A3F">
        <w:rPr>
          <w:color w:val="auto"/>
          <w:sz w:val="28"/>
          <w:szCs w:val="28"/>
        </w:rPr>
        <w:t xml:space="preserve"> Республики Тыва</w:t>
      </w:r>
      <w:r w:rsidR="00F15571">
        <w:rPr>
          <w:color w:val="auto"/>
          <w:sz w:val="28"/>
          <w:szCs w:val="28"/>
        </w:rPr>
        <w:tab/>
        <w:t xml:space="preserve">                             </w:t>
      </w:r>
      <w:r w:rsidR="00CA34E8" w:rsidRPr="00E82A3F">
        <w:rPr>
          <w:color w:val="auto"/>
          <w:sz w:val="28"/>
          <w:szCs w:val="28"/>
        </w:rPr>
        <w:t xml:space="preserve">В. Ховалыг  </w:t>
      </w:r>
    </w:p>
    <w:p w:rsidR="008C5143" w:rsidRPr="00596527" w:rsidRDefault="008C5143" w:rsidP="00596527">
      <w:pPr>
        <w:pStyle w:val="20"/>
        <w:framePr w:wrap="none" w:vAnchor="page" w:hAnchor="page" w:x="1882" w:y="15332"/>
        <w:shd w:val="clear" w:color="auto" w:fill="auto"/>
        <w:tabs>
          <w:tab w:val="left" w:pos="9459"/>
        </w:tabs>
        <w:spacing w:after="0" w:line="260" w:lineRule="exact"/>
        <w:ind w:left="567" w:right="265"/>
        <w:jc w:val="both"/>
        <w:rPr>
          <w:color w:val="FF0000"/>
          <w:sz w:val="28"/>
          <w:szCs w:val="28"/>
        </w:rPr>
      </w:pPr>
    </w:p>
    <w:p w:rsidR="0014355B" w:rsidRDefault="0014355B" w:rsidP="00596527">
      <w:pPr>
        <w:pStyle w:val="20"/>
        <w:shd w:val="clear" w:color="auto" w:fill="auto"/>
        <w:tabs>
          <w:tab w:val="left" w:pos="9459"/>
        </w:tabs>
        <w:spacing w:after="0" w:line="226" w:lineRule="exact"/>
        <w:ind w:right="400"/>
        <w:jc w:val="center"/>
        <w:rPr>
          <w:sz w:val="28"/>
          <w:szCs w:val="28"/>
        </w:rPr>
        <w:sectPr w:rsidR="0014355B" w:rsidSect="00C526FC">
          <w:headerReference w:type="even" r:id="rId9"/>
          <w:headerReference w:type="default" r:id="rId10"/>
          <w:footerReference w:type="even" r:id="rId11"/>
          <w:footerReference w:type="default" r:id="rId12"/>
          <w:headerReference w:type="first" r:id="rId13"/>
          <w:footerReference w:type="first" r:id="rId14"/>
          <w:pgSz w:w="11900" w:h="16840" w:code="9"/>
          <w:pgMar w:top="1134" w:right="567" w:bottom="1134" w:left="1134" w:header="709" w:footer="709" w:gutter="0"/>
          <w:cols w:space="720"/>
          <w:noEndnote/>
          <w:titlePg/>
          <w:docGrid w:linePitch="360"/>
        </w:sectPr>
      </w:pPr>
    </w:p>
    <w:p w:rsidR="005314B2" w:rsidRPr="00F15571" w:rsidRDefault="00431017" w:rsidP="00F15571">
      <w:pPr>
        <w:pStyle w:val="ConsPlusNormal"/>
        <w:ind w:left="5103"/>
        <w:jc w:val="center"/>
        <w:outlineLvl w:val="0"/>
        <w:rPr>
          <w:rFonts w:ascii="Times New Roman" w:hAnsi="Times New Roman" w:cs="Times New Roman"/>
          <w:sz w:val="28"/>
          <w:szCs w:val="28"/>
        </w:rPr>
      </w:pPr>
      <w:r w:rsidRPr="00F15571">
        <w:rPr>
          <w:rFonts w:ascii="Times New Roman" w:hAnsi="Times New Roman" w:cs="Times New Roman"/>
          <w:sz w:val="28"/>
          <w:szCs w:val="28"/>
        </w:rPr>
        <w:lastRenderedPageBreak/>
        <w:t>Утверждено</w:t>
      </w:r>
    </w:p>
    <w:p w:rsidR="005314B2" w:rsidRPr="00F15571" w:rsidRDefault="00431017" w:rsidP="00F15571">
      <w:pPr>
        <w:pStyle w:val="ConsPlusNormal"/>
        <w:ind w:left="5103"/>
        <w:jc w:val="center"/>
        <w:rPr>
          <w:rFonts w:ascii="Times New Roman" w:hAnsi="Times New Roman" w:cs="Times New Roman"/>
          <w:sz w:val="28"/>
          <w:szCs w:val="28"/>
        </w:rPr>
      </w:pPr>
      <w:r w:rsidRPr="00F15571">
        <w:rPr>
          <w:rFonts w:ascii="Times New Roman" w:hAnsi="Times New Roman" w:cs="Times New Roman"/>
          <w:sz w:val="28"/>
          <w:szCs w:val="28"/>
        </w:rPr>
        <w:t>постановлением</w:t>
      </w:r>
      <w:r w:rsidR="005314B2" w:rsidRPr="00F15571">
        <w:rPr>
          <w:rFonts w:ascii="Times New Roman" w:hAnsi="Times New Roman" w:cs="Times New Roman"/>
          <w:sz w:val="28"/>
          <w:szCs w:val="28"/>
        </w:rPr>
        <w:t xml:space="preserve"> Правительства</w:t>
      </w:r>
    </w:p>
    <w:p w:rsidR="005314B2" w:rsidRDefault="005314B2" w:rsidP="00F15571">
      <w:pPr>
        <w:pStyle w:val="ConsPlusNormal"/>
        <w:ind w:left="5103"/>
        <w:jc w:val="center"/>
        <w:rPr>
          <w:rFonts w:ascii="Times New Roman" w:hAnsi="Times New Roman" w:cs="Times New Roman"/>
          <w:sz w:val="28"/>
          <w:szCs w:val="28"/>
        </w:rPr>
      </w:pPr>
      <w:r w:rsidRPr="00F15571">
        <w:rPr>
          <w:rFonts w:ascii="Times New Roman" w:hAnsi="Times New Roman" w:cs="Times New Roman"/>
          <w:sz w:val="28"/>
          <w:szCs w:val="28"/>
        </w:rPr>
        <w:t>Республики Тыва</w:t>
      </w:r>
    </w:p>
    <w:p w:rsidR="005E7D88" w:rsidRDefault="00153E38" w:rsidP="00153E38">
      <w:pPr>
        <w:pStyle w:val="ConsPlusNormal"/>
        <w:ind w:left="5103"/>
        <w:jc w:val="center"/>
        <w:rPr>
          <w:sz w:val="28"/>
          <w:szCs w:val="28"/>
        </w:rPr>
      </w:pPr>
      <w:r w:rsidRPr="00153E38">
        <w:rPr>
          <w:rFonts w:ascii="Times New Roman" w:hAnsi="Times New Roman" w:cs="Times New Roman"/>
          <w:sz w:val="28"/>
          <w:szCs w:val="28"/>
        </w:rPr>
        <w:t>от 29 сентября 2021 г. № 515</w:t>
      </w:r>
    </w:p>
    <w:p w:rsidR="00F15571" w:rsidRDefault="00F15571" w:rsidP="005E7D88">
      <w:pPr>
        <w:pStyle w:val="30"/>
        <w:shd w:val="clear" w:color="auto" w:fill="auto"/>
        <w:tabs>
          <w:tab w:val="left" w:pos="9459"/>
        </w:tabs>
        <w:spacing w:before="0" w:line="307" w:lineRule="exact"/>
        <w:ind w:firstLine="0"/>
        <w:rPr>
          <w:sz w:val="28"/>
          <w:szCs w:val="28"/>
        </w:rPr>
      </w:pPr>
    </w:p>
    <w:p w:rsidR="00F15571" w:rsidRDefault="00F15571" w:rsidP="005E7D88">
      <w:pPr>
        <w:pStyle w:val="30"/>
        <w:shd w:val="clear" w:color="auto" w:fill="auto"/>
        <w:tabs>
          <w:tab w:val="left" w:pos="9459"/>
        </w:tabs>
        <w:spacing w:before="0" w:line="307" w:lineRule="exact"/>
        <w:ind w:firstLine="0"/>
        <w:rPr>
          <w:sz w:val="28"/>
          <w:szCs w:val="28"/>
        </w:rPr>
      </w:pPr>
    </w:p>
    <w:p w:rsidR="005E7D88" w:rsidRPr="00596527" w:rsidRDefault="005E7D88" w:rsidP="005E7D88">
      <w:pPr>
        <w:pStyle w:val="30"/>
        <w:shd w:val="clear" w:color="auto" w:fill="auto"/>
        <w:tabs>
          <w:tab w:val="left" w:pos="9459"/>
        </w:tabs>
        <w:spacing w:before="0" w:line="307" w:lineRule="exact"/>
        <w:ind w:firstLine="0"/>
        <w:rPr>
          <w:sz w:val="28"/>
          <w:szCs w:val="28"/>
        </w:rPr>
      </w:pPr>
      <w:r w:rsidRPr="00596527">
        <w:rPr>
          <w:sz w:val="28"/>
          <w:szCs w:val="28"/>
        </w:rPr>
        <w:t>П</w:t>
      </w:r>
      <w:r w:rsidR="00F15571">
        <w:rPr>
          <w:sz w:val="28"/>
          <w:szCs w:val="28"/>
        </w:rPr>
        <w:t xml:space="preserve"> </w:t>
      </w:r>
      <w:r w:rsidRPr="00596527">
        <w:rPr>
          <w:sz w:val="28"/>
          <w:szCs w:val="28"/>
        </w:rPr>
        <w:t>О</w:t>
      </w:r>
      <w:r w:rsidR="00F15571">
        <w:rPr>
          <w:sz w:val="28"/>
          <w:szCs w:val="28"/>
        </w:rPr>
        <w:t xml:space="preserve"> </w:t>
      </w:r>
      <w:r w:rsidRPr="00596527">
        <w:rPr>
          <w:sz w:val="28"/>
          <w:szCs w:val="28"/>
        </w:rPr>
        <w:t>Л</w:t>
      </w:r>
      <w:r w:rsidR="00F15571">
        <w:rPr>
          <w:sz w:val="28"/>
          <w:szCs w:val="28"/>
        </w:rPr>
        <w:t xml:space="preserve"> </w:t>
      </w:r>
      <w:r w:rsidRPr="00596527">
        <w:rPr>
          <w:sz w:val="28"/>
          <w:szCs w:val="28"/>
        </w:rPr>
        <w:t>О</w:t>
      </w:r>
      <w:r w:rsidR="00F15571">
        <w:rPr>
          <w:sz w:val="28"/>
          <w:szCs w:val="28"/>
        </w:rPr>
        <w:t xml:space="preserve"> </w:t>
      </w:r>
      <w:r w:rsidRPr="00596527">
        <w:rPr>
          <w:sz w:val="28"/>
          <w:szCs w:val="28"/>
        </w:rPr>
        <w:t>Ж</w:t>
      </w:r>
      <w:r w:rsidR="00F15571">
        <w:rPr>
          <w:sz w:val="28"/>
          <w:szCs w:val="28"/>
        </w:rPr>
        <w:t xml:space="preserve"> </w:t>
      </w:r>
      <w:r w:rsidRPr="00596527">
        <w:rPr>
          <w:sz w:val="28"/>
          <w:szCs w:val="28"/>
        </w:rPr>
        <w:t>Е</w:t>
      </w:r>
      <w:r w:rsidR="00F15571">
        <w:rPr>
          <w:sz w:val="28"/>
          <w:szCs w:val="28"/>
        </w:rPr>
        <w:t xml:space="preserve"> </w:t>
      </w:r>
      <w:r w:rsidRPr="00596527">
        <w:rPr>
          <w:sz w:val="28"/>
          <w:szCs w:val="28"/>
        </w:rPr>
        <w:t>Н</w:t>
      </w:r>
      <w:r w:rsidR="00F15571">
        <w:rPr>
          <w:sz w:val="28"/>
          <w:szCs w:val="28"/>
        </w:rPr>
        <w:t xml:space="preserve"> </w:t>
      </w:r>
      <w:r w:rsidRPr="00596527">
        <w:rPr>
          <w:sz w:val="28"/>
          <w:szCs w:val="28"/>
        </w:rPr>
        <w:t>И</w:t>
      </w:r>
      <w:r w:rsidR="00F15571">
        <w:rPr>
          <w:sz w:val="28"/>
          <w:szCs w:val="28"/>
        </w:rPr>
        <w:t xml:space="preserve"> </w:t>
      </w:r>
      <w:r w:rsidRPr="00596527">
        <w:rPr>
          <w:sz w:val="28"/>
          <w:szCs w:val="28"/>
        </w:rPr>
        <w:t>Е</w:t>
      </w:r>
    </w:p>
    <w:p w:rsidR="00F15571" w:rsidRPr="00F15571" w:rsidRDefault="005314B2" w:rsidP="00F15571">
      <w:pPr>
        <w:pStyle w:val="30"/>
        <w:shd w:val="clear" w:color="auto" w:fill="auto"/>
        <w:tabs>
          <w:tab w:val="left" w:pos="9459"/>
        </w:tabs>
        <w:spacing w:before="0" w:line="307" w:lineRule="exact"/>
        <w:ind w:firstLine="0"/>
        <w:rPr>
          <w:b w:val="0"/>
          <w:sz w:val="28"/>
          <w:szCs w:val="28"/>
        </w:rPr>
      </w:pPr>
      <w:r w:rsidRPr="00F15571">
        <w:rPr>
          <w:b w:val="0"/>
          <w:sz w:val="28"/>
          <w:szCs w:val="28"/>
        </w:rPr>
        <w:t xml:space="preserve">о региональном государственном контроле </w:t>
      </w:r>
    </w:p>
    <w:p w:rsidR="00F15571" w:rsidRDefault="005314B2" w:rsidP="00F15571">
      <w:pPr>
        <w:pStyle w:val="30"/>
        <w:shd w:val="clear" w:color="auto" w:fill="auto"/>
        <w:tabs>
          <w:tab w:val="left" w:pos="9459"/>
        </w:tabs>
        <w:spacing w:before="0" w:line="307" w:lineRule="exact"/>
        <w:ind w:firstLine="0"/>
        <w:rPr>
          <w:b w:val="0"/>
          <w:sz w:val="28"/>
          <w:szCs w:val="28"/>
        </w:rPr>
      </w:pPr>
      <w:r w:rsidRPr="00F15571">
        <w:rPr>
          <w:b w:val="0"/>
          <w:sz w:val="28"/>
          <w:szCs w:val="28"/>
        </w:rPr>
        <w:t>(надзоре) в сферах естественных монополий</w:t>
      </w:r>
      <w:r w:rsidR="0070593C" w:rsidRPr="00F15571">
        <w:rPr>
          <w:b w:val="0"/>
          <w:sz w:val="28"/>
          <w:szCs w:val="28"/>
        </w:rPr>
        <w:t xml:space="preserve"> и</w:t>
      </w:r>
      <w:r w:rsidR="00F15571">
        <w:rPr>
          <w:b w:val="0"/>
          <w:sz w:val="28"/>
          <w:szCs w:val="28"/>
        </w:rPr>
        <w:t xml:space="preserve"> </w:t>
      </w:r>
      <w:r w:rsidRPr="00F15571">
        <w:rPr>
          <w:b w:val="0"/>
          <w:sz w:val="28"/>
          <w:szCs w:val="28"/>
        </w:rPr>
        <w:t xml:space="preserve">в </w:t>
      </w:r>
    </w:p>
    <w:p w:rsidR="00F15571" w:rsidRDefault="005314B2" w:rsidP="00F15571">
      <w:pPr>
        <w:pStyle w:val="30"/>
        <w:shd w:val="clear" w:color="auto" w:fill="auto"/>
        <w:tabs>
          <w:tab w:val="left" w:pos="9459"/>
        </w:tabs>
        <w:spacing w:before="0" w:line="307" w:lineRule="exact"/>
        <w:ind w:firstLine="0"/>
        <w:rPr>
          <w:b w:val="0"/>
          <w:sz w:val="28"/>
          <w:szCs w:val="28"/>
        </w:rPr>
      </w:pPr>
      <w:r w:rsidRPr="00F15571">
        <w:rPr>
          <w:b w:val="0"/>
          <w:sz w:val="28"/>
          <w:szCs w:val="28"/>
        </w:rPr>
        <w:t xml:space="preserve">области регулируемых государством цен (тарифов) </w:t>
      </w:r>
    </w:p>
    <w:p w:rsidR="005314B2" w:rsidRPr="00F15571" w:rsidRDefault="005314B2" w:rsidP="00F15571">
      <w:pPr>
        <w:pStyle w:val="30"/>
        <w:shd w:val="clear" w:color="auto" w:fill="auto"/>
        <w:tabs>
          <w:tab w:val="left" w:pos="9459"/>
        </w:tabs>
        <w:spacing w:before="0" w:line="307" w:lineRule="exact"/>
        <w:ind w:firstLine="0"/>
        <w:rPr>
          <w:b w:val="0"/>
          <w:sz w:val="28"/>
          <w:szCs w:val="28"/>
        </w:rPr>
      </w:pPr>
      <w:r w:rsidRPr="00F15571">
        <w:rPr>
          <w:b w:val="0"/>
          <w:sz w:val="28"/>
          <w:szCs w:val="28"/>
        </w:rPr>
        <w:t>на территории Республики Тыва</w:t>
      </w:r>
    </w:p>
    <w:p w:rsidR="005E7D88" w:rsidRPr="00F15571" w:rsidRDefault="005E7D88" w:rsidP="005E7D88">
      <w:pPr>
        <w:pStyle w:val="30"/>
        <w:shd w:val="clear" w:color="auto" w:fill="auto"/>
        <w:tabs>
          <w:tab w:val="left" w:pos="9459"/>
        </w:tabs>
        <w:spacing w:before="0" w:after="244" w:line="260" w:lineRule="exact"/>
        <w:ind w:left="709" w:firstLine="0"/>
        <w:rPr>
          <w:b w:val="0"/>
          <w:sz w:val="28"/>
          <w:szCs w:val="28"/>
        </w:rPr>
      </w:pPr>
    </w:p>
    <w:p w:rsidR="005E7D88" w:rsidRPr="00F15571" w:rsidRDefault="00F15571" w:rsidP="00F15571">
      <w:pPr>
        <w:pStyle w:val="30"/>
        <w:shd w:val="clear" w:color="auto" w:fill="auto"/>
        <w:tabs>
          <w:tab w:val="left" w:pos="0"/>
        </w:tabs>
        <w:spacing w:before="0" w:after="244" w:line="260" w:lineRule="exact"/>
        <w:ind w:firstLine="0"/>
        <w:rPr>
          <w:b w:val="0"/>
          <w:sz w:val="28"/>
          <w:szCs w:val="28"/>
        </w:rPr>
      </w:pPr>
      <w:r>
        <w:rPr>
          <w:b w:val="0"/>
          <w:sz w:val="28"/>
          <w:szCs w:val="28"/>
        </w:rPr>
        <w:t xml:space="preserve">1. </w:t>
      </w:r>
      <w:r w:rsidR="005E7D88" w:rsidRPr="00F15571">
        <w:rPr>
          <w:b w:val="0"/>
          <w:sz w:val="28"/>
          <w:szCs w:val="28"/>
        </w:rPr>
        <w:t>Общие положения</w:t>
      </w:r>
    </w:p>
    <w:p w:rsidR="005E7D88"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1.1</w:t>
      </w:r>
      <w:r w:rsidR="00430B54">
        <w:rPr>
          <w:sz w:val="28"/>
          <w:szCs w:val="28"/>
        </w:rPr>
        <w:t>.</w:t>
      </w:r>
      <w:r w:rsidR="00F15571">
        <w:rPr>
          <w:sz w:val="28"/>
          <w:szCs w:val="28"/>
        </w:rPr>
        <w:t xml:space="preserve"> </w:t>
      </w:r>
      <w:r w:rsidRPr="005E7D88">
        <w:rPr>
          <w:sz w:val="28"/>
          <w:szCs w:val="28"/>
        </w:rPr>
        <w:t>Настоящее Положение устанавливает порядок организации и осуществления регионального государственного контроля (надзора) в сферах естественных монополий</w:t>
      </w:r>
      <w:r w:rsidR="0070593C">
        <w:rPr>
          <w:sz w:val="28"/>
          <w:szCs w:val="28"/>
        </w:rPr>
        <w:t xml:space="preserve"> и</w:t>
      </w:r>
      <w:r w:rsidRPr="005E7D88">
        <w:rPr>
          <w:sz w:val="28"/>
          <w:szCs w:val="28"/>
        </w:rPr>
        <w:t xml:space="preserve"> в области государственного регулирования цен (тарифов), включающей в себя региональный государственный контроль (надзор) за регулируемыми государством ценами (тарифами) в электроэнергетике; региональный государственный контроль (надзор) за установлением и (или) применением регулируемых государством цен (тарифов) в области газоснабжения;</w:t>
      </w:r>
      <w:r w:rsidR="00C526FC">
        <w:rPr>
          <w:sz w:val="28"/>
          <w:szCs w:val="28"/>
        </w:rPr>
        <w:t xml:space="preserve"> </w:t>
      </w:r>
      <w:r w:rsidRPr="005E7D88">
        <w:rPr>
          <w:sz w:val="28"/>
          <w:szCs w:val="28"/>
        </w:rPr>
        <w:t>региональный государственный контроль (надзор) в области регулирования цен (тарифов) в сфере теплоснабжения; региональный государственный контрол</w:t>
      </w:r>
      <w:r w:rsidR="00C526FC">
        <w:rPr>
          <w:sz w:val="28"/>
          <w:szCs w:val="28"/>
        </w:rPr>
        <w:t>ь</w:t>
      </w:r>
      <w:r w:rsidRPr="005E7D88">
        <w:rPr>
          <w:sz w:val="28"/>
          <w:szCs w:val="28"/>
        </w:rPr>
        <w:t xml:space="preserve"> (надзор) в области регулирования цен (тарифов) в сфере водоснабжения и водоотведения; региональный государственный контроль (надзор) в области регулирования цен (тарифов) в сфере обращения с твердыми коммунальными отходами;</w:t>
      </w:r>
      <w:r w:rsidR="00A20178">
        <w:rPr>
          <w:sz w:val="28"/>
          <w:szCs w:val="28"/>
        </w:rPr>
        <w:t xml:space="preserve"> </w:t>
      </w:r>
      <w:r w:rsidRPr="005E7D88">
        <w:rPr>
          <w:sz w:val="28"/>
          <w:szCs w:val="28"/>
        </w:rPr>
        <w:t>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Республики</w:t>
      </w:r>
      <w:r w:rsidR="00B56749">
        <w:rPr>
          <w:sz w:val="28"/>
          <w:szCs w:val="28"/>
        </w:rPr>
        <w:t xml:space="preserve"> Тыва </w:t>
      </w:r>
      <w:r w:rsidRPr="005E7D88">
        <w:rPr>
          <w:sz w:val="28"/>
          <w:szCs w:val="28"/>
        </w:rPr>
        <w:t xml:space="preserve">(далее </w:t>
      </w:r>
      <w:r w:rsidR="00F15571">
        <w:rPr>
          <w:sz w:val="28"/>
          <w:szCs w:val="28"/>
        </w:rPr>
        <w:t>–</w:t>
      </w:r>
      <w:r w:rsidRPr="005E7D88">
        <w:rPr>
          <w:sz w:val="28"/>
          <w:szCs w:val="28"/>
        </w:rPr>
        <w:t xml:space="preserve"> региональный государственный контроль (надзор). </w:t>
      </w:r>
    </w:p>
    <w:p w:rsidR="005E7D88" w:rsidRDefault="005E7D88" w:rsidP="005314B2">
      <w:pPr>
        <w:pStyle w:val="20"/>
        <w:shd w:val="clear" w:color="auto" w:fill="auto"/>
        <w:spacing w:after="0" w:line="240" w:lineRule="auto"/>
        <w:ind w:firstLine="851"/>
        <w:jc w:val="both"/>
        <w:rPr>
          <w:sz w:val="28"/>
          <w:szCs w:val="28"/>
        </w:rPr>
      </w:pPr>
      <w:r w:rsidRPr="005E7D88">
        <w:rPr>
          <w:sz w:val="28"/>
          <w:szCs w:val="28"/>
        </w:rPr>
        <w:t>1.2</w:t>
      </w:r>
      <w:r w:rsidR="00431017">
        <w:rPr>
          <w:sz w:val="28"/>
          <w:szCs w:val="28"/>
        </w:rPr>
        <w:t>.</w:t>
      </w:r>
      <w:r w:rsidRPr="005E7D88">
        <w:rPr>
          <w:sz w:val="28"/>
          <w:szCs w:val="28"/>
        </w:rPr>
        <w:t xml:space="preserve"> 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Федеральным законом от 17 августа 1995 г</w:t>
      </w:r>
      <w:r w:rsidR="00F15571">
        <w:rPr>
          <w:sz w:val="28"/>
          <w:szCs w:val="28"/>
        </w:rPr>
        <w:t>.</w:t>
      </w:r>
      <w:r w:rsidRPr="005E7D88">
        <w:rPr>
          <w:sz w:val="28"/>
          <w:szCs w:val="28"/>
        </w:rPr>
        <w:t xml:space="preserve"> № 147-ФЗ «О естественных монополиях»,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w:t>
      </w:r>
      <w:proofErr w:type="spellStart"/>
      <w:r w:rsidRPr="005E7D88">
        <w:rPr>
          <w:sz w:val="28"/>
          <w:szCs w:val="28"/>
        </w:rPr>
        <w:t>иныхпоказателей</w:t>
      </w:r>
      <w:proofErr w:type="spellEnd"/>
      <w:r w:rsidRPr="005E7D88">
        <w:rPr>
          <w:sz w:val="28"/>
          <w:szCs w:val="28"/>
        </w:rPr>
        <w:t xml:space="preserve">,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w:t>
      </w:r>
      <w:r w:rsidRPr="005E7D88">
        <w:rPr>
          <w:sz w:val="28"/>
          <w:szCs w:val="28"/>
        </w:rPr>
        <w:lastRenderedPageBreak/>
        <w:t xml:space="preserve">деятельности, правильности применения государственных регулируемых цен (тарифов) в сферах естественной монополии, а также к соблюдению стандартов раскрытия информации субъектами естественных монополий. </w:t>
      </w:r>
    </w:p>
    <w:p w:rsidR="005E7D88"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1.3</w:t>
      </w:r>
      <w:r w:rsidR="00C37E4C">
        <w:rPr>
          <w:sz w:val="28"/>
          <w:szCs w:val="28"/>
        </w:rPr>
        <w:t>.</w:t>
      </w:r>
      <w:r w:rsidRPr="005E7D88">
        <w:rPr>
          <w:sz w:val="28"/>
          <w:szCs w:val="28"/>
        </w:rPr>
        <w:t xml:space="preserve"> Предметом регионального государственного контроля (надзора) является:</w:t>
      </w:r>
    </w:p>
    <w:p w:rsidR="00B56749"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а) за регулируемыми государством ценами (тарифами) в электроэнергетике: </w:t>
      </w:r>
    </w:p>
    <w:p w:rsidR="00767DA2"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Федеральным законом от 26 марта 2003 г</w:t>
      </w:r>
      <w:r w:rsidR="00F15571">
        <w:rPr>
          <w:sz w:val="28"/>
          <w:szCs w:val="28"/>
        </w:rPr>
        <w:t>.</w:t>
      </w:r>
      <w:r w:rsidRPr="005E7D88">
        <w:rPr>
          <w:sz w:val="28"/>
          <w:szCs w:val="28"/>
        </w:rPr>
        <w:t xml:space="preserve"> № 35-ФЗ «Об электроэнергетике»,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w:t>
      </w:r>
      <w:r w:rsidR="00B56749">
        <w:rPr>
          <w:sz w:val="28"/>
          <w:szCs w:val="28"/>
        </w:rPr>
        <w:t>Службы по тарифам Республики Тыва</w:t>
      </w:r>
      <w:r w:rsidR="003809A3">
        <w:rPr>
          <w:sz w:val="28"/>
          <w:szCs w:val="28"/>
        </w:rPr>
        <w:t xml:space="preserve"> (далее – </w:t>
      </w:r>
      <w:r w:rsidR="007C6CBB">
        <w:rPr>
          <w:sz w:val="28"/>
          <w:szCs w:val="28"/>
        </w:rPr>
        <w:t>Служба</w:t>
      </w:r>
      <w:r w:rsidR="003809A3">
        <w:rPr>
          <w:sz w:val="28"/>
          <w:szCs w:val="28"/>
        </w:rPr>
        <w:t>)</w:t>
      </w:r>
      <w:r w:rsidRPr="005E7D88">
        <w:rPr>
          <w:sz w:val="28"/>
          <w:szCs w:val="28"/>
        </w:rPr>
        <w:t>, в том числе в части определения достоверности, экономической обоснованности расходов и иных показателей, учи</w:t>
      </w:r>
      <w:r w:rsidR="00767DA2">
        <w:rPr>
          <w:sz w:val="28"/>
          <w:szCs w:val="28"/>
        </w:rPr>
        <w:t xml:space="preserve">тываемых при регулировании цен </w:t>
      </w:r>
      <w:r w:rsidRPr="005E7D88">
        <w:rPr>
          <w:sz w:val="28"/>
          <w:szCs w:val="28"/>
        </w:rPr>
        <w:t xml:space="preserve">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 </w:t>
      </w:r>
    </w:p>
    <w:p w:rsidR="00767DA2"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б) за установлением и (или) применением регулируемых государством цен (тарифов) в области газоснабжения:</w:t>
      </w:r>
    </w:p>
    <w:p w:rsidR="00C526FC"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Федерального закона от 31 марта 1999 г</w:t>
      </w:r>
      <w:r w:rsidR="00F15571">
        <w:rPr>
          <w:sz w:val="28"/>
          <w:szCs w:val="28"/>
        </w:rPr>
        <w:t>.</w:t>
      </w:r>
      <w:r w:rsidRPr="005E7D88">
        <w:rPr>
          <w:sz w:val="28"/>
          <w:szCs w:val="28"/>
        </w:rPr>
        <w:t xml:space="preserve"> № 69-ФЗ «О газоснабжении в Российской Федерации»,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w:t>
      </w:r>
      <w:r w:rsidR="007C6CBB">
        <w:rPr>
          <w:sz w:val="28"/>
          <w:szCs w:val="28"/>
        </w:rPr>
        <w:t>Службы</w:t>
      </w:r>
      <w:r w:rsidRPr="005E7D88">
        <w:rPr>
          <w:sz w:val="28"/>
          <w:szCs w:val="28"/>
        </w:rPr>
        <w:t xml:space="preserve">,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 </w:t>
      </w:r>
    </w:p>
    <w:p w:rsidR="00767DA2"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в) в области регулирования цен (тарифов) в </w:t>
      </w:r>
      <w:r w:rsidR="005314B2" w:rsidRPr="005E7D88">
        <w:rPr>
          <w:sz w:val="28"/>
          <w:szCs w:val="28"/>
        </w:rPr>
        <w:t>сфере</w:t>
      </w:r>
      <w:r w:rsidR="00C526FC">
        <w:rPr>
          <w:sz w:val="28"/>
          <w:szCs w:val="28"/>
        </w:rPr>
        <w:t xml:space="preserve"> </w:t>
      </w:r>
      <w:r w:rsidR="005314B2" w:rsidRPr="005E7D88">
        <w:rPr>
          <w:sz w:val="28"/>
          <w:szCs w:val="28"/>
        </w:rPr>
        <w:t>теплоснабжения</w:t>
      </w:r>
      <w:r w:rsidRPr="005E7D88">
        <w:rPr>
          <w:sz w:val="28"/>
          <w:szCs w:val="28"/>
        </w:rPr>
        <w:t>:</w:t>
      </w:r>
    </w:p>
    <w:p w:rsidR="003809A3"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соблюдение юридическими лицами, индивидуальными предпринимателями в </w:t>
      </w:r>
      <w:r w:rsidRPr="005E7D88">
        <w:rPr>
          <w:sz w:val="28"/>
          <w:szCs w:val="28"/>
        </w:rPr>
        <w:lastRenderedPageBreak/>
        <w:t>процессе осуществления регулируемых видов деятельности в сфере теплоснабжения обязательных требований, установленных в соответствии с Федеральным законом от 27 июля 2010 г</w:t>
      </w:r>
      <w:r w:rsidR="00F15571">
        <w:rPr>
          <w:sz w:val="28"/>
          <w:szCs w:val="28"/>
        </w:rPr>
        <w:t>.</w:t>
      </w:r>
      <w:r w:rsidRPr="005E7D88">
        <w:rPr>
          <w:sz w:val="28"/>
          <w:szCs w:val="28"/>
        </w:rPr>
        <w:t xml:space="preserve"> № 190-ФЗ «О теплоснабжении»,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w:t>
      </w:r>
      <w:r w:rsidR="007C6CBB">
        <w:rPr>
          <w:sz w:val="28"/>
          <w:szCs w:val="28"/>
        </w:rPr>
        <w:t>Службы</w:t>
      </w:r>
      <w:r w:rsidRPr="005E7D88">
        <w:rPr>
          <w:sz w:val="28"/>
          <w:szCs w:val="28"/>
        </w:rPr>
        <w:t>,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3809A3"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г) в области регулирования цен (тарифов) в сфере водоснабжения и водоотведения: </w:t>
      </w:r>
    </w:p>
    <w:p w:rsidR="003809A3"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Федеральным законом от 7 декабря 2011 г</w:t>
      </w:r>
      <w:r w:rsidR="00F15571">
        <w:rPr>
          <w:sz w:val="28"/>
          <w:szCs w:val="28"/>
        </w:rPr>
        <w:t>.</w:t>
      </w:r>
      <w:r w:rsidRPr="005E7D88">
        <w:rPr>
          <w:sz w:val="28"/>
          <w:szCs w:val="28"/>
        </w:rPr>
        <w:t xml:space="preserve"> № 416-ФЗ «О водоснабжении и водоотведении»,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w:t>
      </w:r>
      <w:r w:rsidR="007C6CBB">
        <w:rPr>
          <w:sz w:val="28"/>
          <w:szCs w:val="28"/>
        </w:rPr>
        <w:t>Службы</w:t>
      </w:r>
      <w:r w:rsidRPr="005E7D88">
        <w:rPr>
          <w:sz w:val="28"/>
          <w:szCs w:val="28"/>
        </w:rPr>
        <w:t>,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3809A3"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д) в области регулирования цен (тарифов) в сфере обращения с твердыми коммунальными отходами: </w:t>
      </w:r>
    </w:p>
    <w:p w:rsidR="003809A3"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Федеральным законом от 24 июня 1998 г</w:t>
      </w:r>
      <w:r w:rsidR="00F15571">
        <w:rPr>
          <w:sz w:val="28"/>
          <w:szCs w:val="28"/>
        </w:rPr>
        <w:t>.</w:t>
      </w:r>
      <w:r w:rsidRPr="005E7D88">
        <w:rPr>
          <w:sz w:val="28"/>
          <w:szCs w:val="28"/>
        </w:rPr>
        <w:t xml:space="preserve"> № 89-ФЗ «Об отходах производства и потребления»,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w:t>
      </w:r>
      <w:r w:rsidR="007C6CBB">
        <w:rPr>
          <w:sz w:val="28"/>
          <w:szCs w:val="28"/>
        </w:rPr>
        <w:t>Службы</w:t>
      </w:r>
      <w:r w:rsidRPr="005E7D88">
        <w:rPr>
          <w:sz w:val="28"/>
          <w:szCs w:val="28"/>
        </w:rPr>
        <w:t xml:space="preserve">,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w:t>
      </w:r>
      <w:r w:rsidRPr="005E7D88">
        <w:rPr>
          <w:sz w:val="28"/>
          <w:szCs w:val="28"/>
        </w:rPr>
        <w:lastRenderedPageBreak/>
        <w:t xml:space="preserve">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 </w:t>
      </w:r>
    </w:p>
    <w:p w:rsidR="003809A3"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е) за применением цен на лекарственные препараты, включенные в перечень жизненно необходимых и важнейших лекарственных препаратов: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w:t>
      </w:r>
      <w:r w:rsidR="005314B2">
        <w:rPr>
          <w:sz w:val="28"/>
          <w:szCs w:val="28"/>
        </w:rPr>
        <w:t>-</w:t>
      </w:r>
      <w:r w:rsidRPr="005E7D88">
        <w:rPr>
          <w:sz w:val="28"/>
          <w:szCs w:val="28"/>
        </w:rPr>
        <w:t xml:space="preserve">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Республике </w:t>
      </w:r>
      <w:r w:rsidR="003809A3">
        <w:rPr>
          <w:sz w:val="28"/>
          <w:szCs w:val="28"/>
        </w:rPr>
        <w:t>Тыва</w:t>
      </w:r>
      <w:r w:rsidRPr="005E7D88">
        <w:rPr>
          <w:sz w:val="28"/>
          <w:szCs w:val="28"/>
        </w:rPr>
        <w:t xml:space="preserve">; </w:t>
      </w:r>
    </w:p>
    <w:p w:rsidR="003809A3"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ж)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w:t>
      </w:r>
    </w:p>
    <w:p w:rsidR="00FA5308" w:rsidRPr="00536C06" w:rsidRDefault="00FA5308" w:rsidP="005314B2">
      <w:pPr>
        <w:autoSpaceDE w:val="0"/>
        <w:autoSpaceDN w:val="0"/>
        <w:adjustRightInd w:val="0"/>
        <w:ind w:firstLine="851"/>
        <w:jc w:val="both"/>
        <w:rPr>
          <w:rFonts w:ascii="Times New Roman" w:hAnsi="Times New Roman" w:cs="Times New Roman"/>
          <w:sz w:val="28"/>
          <w:szCs w:val="28"/>
        </w:rPr>
      </w:pPr>
      <w:r w:rsidRPr="0094339F">
        <w:rPr>
          <w:rFonts w:ascii="Times New Roman" w:hAnsi="Times New Roman" w:cs="Times New Roman"/>
          <w:sz w:val="28"/>
          <w:szCs w:val="28"/>
        </w:rPr>
        <w:t xml:space="preserve">соблюдение операторами технического осмотра установленных в соответствии с Федеральным </w:t>
      </w:r>
      <w:hyperlink r:id="rId15" w:history="1">
        <w:r w:rsidRPr="00FA5308">
          <w:rPr>
            <w:rFonts w:ascii="Times New Roman" w:hAnsi="Times New Roman" w:cs="Times New Roman"/>
            <w:color w:val="auto"/>
            <w:sz w:val="28"/>
            <w:szCs w:val="28"/>
          </w:rPr>
          <w:t>законом</w:t>
        </w:r>
      </w:hyperlink>
      <w:r w:rsidR="00F15571">
        <w:rPr>
          <w:rFonts w:ascii="Times New Roman" w:hAnsi="Times New Roman" w:cs="Times New Roman"/>
          <w:sz w:val="28"/>
          <w:szCs w:val="28"/>
        </w:rPr>
        <w:t xml:space="preserve"> от 1 июля 2011 г. № 170-ФЗ «</w:t>
      </w:r>
      <w:r w:rsidRPr="0094339F">
        <w:rPr>
          <w:rFonts w:ascii="Times New Roman" w:hAnsi="Times New Roman" w:cs="Times New Roman"/>
          <w:sz w:val="28"/>
          <w:szCs w:val="28"/>
        </w:rPr>
        <w:t>О техническом осмотре транспортных средств и о внесении изменений в отдельные законодательные акты Российской Федерации</w:t>
      </w:r>
      <w:r w:rsidR="00F15571">
        <w:rPr>
          <w:rFonts w:ascii="Times New Roman" w:hAnsi="Times New Roman" w:cs="Times New Roman"/>
          <w:sz w:val="28"/>
          <w:szCs w:val="28"/>
        </w:rPr>
        <w:t>»</w:t>
      </w:r>
      <w:r w:rsidRPr="0094339F">
        <w:rPr>
          <w:rFonts w:ascii="Times New Roman" w:hAnsi="Times New Roman" w:cs="Times New Roman"/>
          <w:sz w:val="28"/>
          <w:szCs w:val="28"/>
        </w:rPr>
        <w:t xml:space="preserve">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FA5308" w:rsidRPr="00536C06" w:rsidRDefault="00BB3EB0" w:rsidP="005314B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з)</w:t>
      </w:r>
      <w:r w:rsidR="00C526FC">
        <w:rPr>
          <w:rFonts w:ascii="Times New Roman" w:hAnsi="Times New Roman" w:cs="Times New Roman"/>
          <w:sz w:val="28"/>
          <w:szCs w:val="28"/>
        </w:rPr>
        <w:t xml:space="preserve"> </w:t>
      </w:r>
      <w:r w:rsidRPr="00BB3EB0">
        <w:rPr>
          <w:rFonts w:ascii="Times New Roman" w:hAnsi="Times New Roman" w:cs="Times New Roman"/>
          <w:sz w:val="28"/>
          <w:szCs w:val="28"/>
        </w:rPr>
        <w:t>контроль</w:t>
      </w:r>
      <w:r w:rsidR="00FA5308">
        <w:rPr>
          <w:rFonts w:ascii="Times New Roman" w:hAnsi="Times New Roman" w:cs="Times New Roman"/>
          <w:sz w:val="28"/>
          <w:szCs w:val="28"/>
        </w:rPr>
        <w:t xml:space="preserve"> за </w:t>
      </w:r>
      <w:r w:rsidR="00FA5308" w:rsidRPr="00536C06">
        <w:rPr>
          <w:rFonts w:ascii="Times New Roman" w:hAnsi="Times New Roman" w:cs="Times New Roman"/>
          <w:sz w:val="28"/>
          <w:szCs w:val="28"/>
        </w:rPr>
        <w:t>применение</w:t>
      </w:r>
      <w:r w:rsidR="00FA5308">
        <w:rPr>
          <w:rFonts w:ascii="Times New Roman" w:hAnsi="Times New Roman" w:cs="Times New Roman"/>
          <w:sz w:val="28"/>
          <w:szCs w:val="28"/>
        </w:rPr>
        <w:t>м</w:t>
      </w:r>
      <w:r w:rsidR="00FA5308" w:rsidRPr="00536C06">
        <w:rPr>
          <w:rFonts w:ascii="Times New Roman" w:hAnsi="Times New Roman" w:cs="Times New Roman"/>
          <w:sz w:val="28"/>
          <w:szCs w:val="28"/>
        </w:rPr>
        <w:t xml:space="preserve"> предельных розничных цен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FA5308" w:rsidRPr="00536C06" w:rsidRDefault="00FA5308" w:rsidP="005314B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и) контроль за </w:t>
      </w:r>
      <w:r w:rsidRPr="00536C06">
        <w:rPr>
          <w:rFonts w:ascii="Times New Roman" w:hAnsi="Times New Roman" w:cs="Times New Roman"/>
          <w:sz w:val="28"/>
          <w:szCs w:val="28"/>
        </w:rPr>
        <w:t>применение</w:t>
      </w:r>
      <w:r>
        <w:rPr>
          <w:rFonts w:ascii="Times New Roman" w:hAnsi="Times New Roman" w:cs="Times New Roman"/>
          <w:sz w:val="28"/>
          <w:szCs w:val="28"/>
        </w:rPr>
        <w:t>м</w:t>
      </w:r>
      <w:r w:rsidRPr="00536C06">
        <w:rPr>
          <w:rFonts w:ascii="Times New Roman" w:hAnsi="Times New Roman" w:cs="Times New Roman"/>
          <w:sz w:val="28"/>
          <w:szCs w:val="28"/>
        </w:rPr>
        <w:t xml:space="preserve"> тарифов на услуги в аэропортах, оказываемые субъектами естественных монополий, кроме включенных в перечень субъектов естественных монополий в сфере услуг в транспортных терминалах, портах, аэропортах, государственное регулирование которых осуществляется уполномоченным федеральным органом исполнительной власти;</w:t>
      </w:r>
    </w:p>
    <w:p w:rsidR="00FA5308" w:rsidRPr="0094339F" w:rsidRDefault="00FA5308" w:rsidP="005314B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к) контроль за </w:t>
      </w:r>
      <w:r w:rsidRPr="00536C06">
        <w:rPr>
          <w:rFonts w:ascii="Times New Roman" w:hAnsi="Times New Roman" w:cs="Times New Roman"/>
          <w:sz w:val="28"/>
          <w:szCs w:val="28"/>
        </w:rPr>
        <w:t>применение</w:t>
      </w:r>
      <w:r>
        <w:rPr>
          <w:rFonts w:ascii="Times New Roman" w:hAnsi="Times New Roman" w:cs="Times New Roman"/>
          <w:sz w:val="28"/>
          <w:szCs w:val="28"/>
        </w:rPr>
        <w:t>м</w:t>
      </w:r>
      <w:r w:rsidR="00C526FC">
        <w:rPr>
          <w:rFonts w:ascii="Times New Roman" w:hAnsi="Times New Roman" w:cs="Times New Roman"/>
          <w:sz w:val="28"/>
          <w:szCs w:val="28"/>
        </w:rPr>
        <w:t xml:space="preserve"> </w:t>
      </w:r>
      <w:r w:rsidRPr="0094339F">
        <w:rPr>
          <w:rFonts w:ascii="Times New Roman" w:hAnsi="Times New Roman" w:cs="Times New Roman"/>
          <w:sz w:val="28"/>
          <w:szCs w:val="28"/>
        </w:rPr>
        <w:t>тарифов на перемещение и хранение задержанных транспортных средств на специализированных стоянках и сроков оплаты стоимости;</w:t>
      </w:r>
    </w:p>
    <w:p w:rsidR="00FA5308" w:rsidRPr="00536C06" w:rsidRDefault="00FA5308" w:rsidP="005314B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л) </w:t>
      </w:r>
      <w:r w:rsidRPr="00536C06">
        <w:rPr>
          <w:rFonts w:ascii="Times New Roman" w:hAnsi="Times New Roman" w:cs="Times New Roman"/>
          <w:sz w:val="28"/>
          <w:szCs w:val="28"/>
        </w:rPr>
        <w:t>соблюдение тарифов на перевозки пассажиров и багажа воздушным и речным транспортом в местном сообщении и на переправах в соответствии с действующим законодательством, тарифов на перевозки пассажиров и багажа автомобильным транспортом по межмуниципальным маршрутам регулярных перевозок в границах Республики Тыва и по смежным межрегиональным маршрутам регулярных перевозок в случае, если начальные остановочные пункты по данным маршрутам регулярных перевозок расположены в границах Республики Тыва,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FA5308" w:rsidRPr="00536C06" w:rsidRDefault="006A1F77" w:rsidP="005314B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м) </w:t>
      </w:r>
      <w:r w:rsidR="00FA5308" w:rsidRPr="00536C06">
        <w:rPr>
          <w:rFonts w:ascii="Times New Roman" w:hAnsi="Times New Roman" w:cs="Times New Roman"/>
          <w:sz w:val="28"/>
          <w:szCs w:val="28"/>
        </w:rPr>
        <w:t>соблюдение предельных максимальных цен кадастровых работ в отношении земельных участков на территории Республики Тыва;</w:t>
      </w:r>
    </w:p>
    <w:p w:rsidR="00FA5308" w:rsidRPr="00536C06" w:rsidRDefault="006A1F77" w:rsidP="005314B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н) </w:t>
      </w:r>
      <w:r w:rsidR="00FA5308" w:rsidRPr="00536C06">
        <w:rPr>
          <w:rFonts w:ascii="Times New Roman" w:hAnsi="Times New Roman" w:cs="Times New Roman"/>
          <w:sz w:val="28"/>
          <w:szCs w:val="28"/>
        </w:rPr>
        <w:t>соблюдение ставок на техническую инвентаризацию жилищного фонда, осуществляемую в порядке, установленном нормативными правовыми актами в сфере государственного технического учета и технической инвентаризации объектов капитального строительства;</w:t>
      </w:r>
    </w:p>
    <w:p w:rsidR="00FA5308" w:rsidRPr="00C5234B" w:rsidRDefault="006A1F77" w:rsidP="005314B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 xml:space="preserve">о) </w:t>
      </w:r>
      <w:r w:rsidR="00FA5308" w:rsidRPr="00536C06">
        <w:rPr>
          <w:rFonts w:ascii="Times New Roman" w:hAnsi="Times New Roman" w:cs="Times New Roman"/>
          <w:sz w:val="28"/>
          <w:szCs w:val="28"/>
        </w:rPr>
        <w:t>применение установленных Службой цен (тарифов, расценок, ставок и т.п.) на товары (работы, услуги)</w:t>
      </w:r>
      <w:r w:rsidR="00FA5308">
        <w:rPr>
          <w:rFonts w:ascii="Times New Roman" w:hAnsi="Times New Roman" w:cs="Times New Roman"/>
          <w:sz w:val="28"/>
          <w:szCs w:val="28"/>
        </w:rPr>
        <w:t>.</w:t>
      </w:r>
    </w:p>
    <w:p w:rsidR="006A1F77"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1.4</w:t>
      </w:r>
      <w:r w:rsidR="00C37E4C">
        <w:rPr>
          <w:sz w:val="28"/>
          <w:szCs w:val="28"/>
        </w:rPr>
        <w:t>.</w:t>
      </w:r>
      <w:r w:rsidRPr="005E7D88">
        <w:rPr>
          <w:sz w:val="28"/>
          <w:szCs w:val="28"/>
        </w:rPr>
        <w:t xml:space="preserve"> Региональный государственный контроль (надзор) осуществляется </w:t>
      </w:r>
      <w:r w:rsidR="006A1F77">
        <w:rPr>
          <w:sz w:val="28"/>
          <w:szCs w:val="28"/>
        </w:rPr>
        <w:t>Службой</w:t>
      </w:r>
      <w:r w:rsidRPr="005E7D88">
        <w:rPr>
          <w:sz w:val="28"/>
          <w:szCs w:val="28"/>
        </w:rPr>
        <w:t xml:space="preserve">. </w:t>
      </w:r>
    </w:p>
    <w:p w:rsidR="006A1F77" w:rsidRDefault="0040280A" w:rsidP="005314B2">
      <w:pPr>
        <w:pStyle w:val="20"/>
        <w:shd w:val="clear" w:color="auto" w:fill="auto"/>
        <w:tabs>
          <w:tab w:val="left" w:pos="7063"/>
          <w:tab w:val="left" w:pos="9459"/>
        </w:tabs>
        <w:spacing w:after="0" w:line="240" w:lineRule="auto"/>
        <w:ind w:firstLine="851"/>
        <w:jc w:val="both"/>
        <w:rPr>
          <w:sz w:val="28"/>
          <w:szCs w:val="28"/>
        </w:rPr>
      </w:pPr>
      <w:r>
        <w:rPr>
          <w:sz w:val="28"/>
          <w:szCs w:val="28"/>
        </w:rPr>
        <w:t>1.5</w:t>
      </w:r>
      <w:r w:rsidR="00C37E4C">
        <w:rPr>
          <w:sz w:val="28"/>
          <w:szCs w:val="28"/>
        </w:rPr>
        <w:t>.</w:t>
      </w:r>
      <w:r w:rsidR="00C526FC">
        <w:rPr>
          <w:sz w:val="28"/>
          <w:szCs w:val="28"/>
        </w:rPr>
        <w:t xml:space="preserve"> </w:t>
      </w:r>
      <w:r w:rsidR="005E7D88" w:rsidRPr="005E7D88">
        <w:rPr>
          <w:sz w:val="28"/>
          <w:szCs w:val="28"/>
        </w:rPr>
        <w:t xml:space="preserve">Должностными лицами, осуществляющими региональный государственный контроль (надзор) (далее – должностные лица), являются: </w:t>
      </w:r>
    </w:p>
    <w:p w:rsidR="006A1F77"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а) </w:t>
      </w:r>
      <w:r w:rsidR="006A1F77">
        <w:rPr>
          <w:sz w:val="28"/>
          <w:szCs w:val="28"/>
        </w:rPr>
        <w:t>руководитель Службы</w:t>
      </w:r>
      <w:r w:rsidRPr="005E7D88">
        <w:rPr>
          <w:sz w:val="28"/>
          <w:szCs w:val="28"/>
        </w:rPr>
        <w:t xml:space="preserve"> или лицо, его замещающее; </w:t>
      </w:r>
    </w:p>
    <w:p w:rsidR="006A1F77"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б) заместитель </w:t>
      </w:r>
      <w:r w:rsidR="006A1F77">
        <w:rPr>
          <w:sz w:val="28"/>
          <w:szCs w:val="28"/>
        </w:rPr>
        <w:t xml:space="preserve">руководителя Службы, </w:t>
      </w:r>
      <w:r w:rsidRPr="005E7D88">
        <w:rPr>
          <w:sz w:val="28"/>
          <w:szCs w:val="28"/>
        </w:rPr>
        <w:t>в ведении которого находятся вопросы регионального государственного контроля (надзора);</w:t>
      </w:r>
    </w:p>
    <w:p w:rsidR="006A1F77" w:rsidRPr="006A1F77" w:rsidRDefault="005E7D88" w:rsidP="005314B2">
      <w:pPr>
        <w:widowControl/>
        <w:autoSpaceDE w:val="0"/>
        <w:autoSpaceDN w:val="0"/>
        <w:adjustRightInd w:val="0"/>
        <w:ind w:firstLine="851"/>
        <w:jc w:val="both"/>
        <w:rPr>
          <w:rFonts w:ascii="Times New Roman" w:hAnsi="Times New Roman" w:cs="Times New Roman"/>
          <w:color w:val="auto"/>
          <w:sz w:val="28"/>
          <w:szCs w:val="28"/>
          <w:lang w:bidi="ar-SA"/>
        </w:rPr>
      </w:pPr>
      <w:r w:rsidRPr="006A1F77">
        <w:rPr>
          <w:rFonts w:ascii="Times New Roman" w:hAnsi="Times New Roman" w:cs="Times New Roman"/>
          <w:sz w:val="28"/>
          <w:szCs w:val="28"/>
        </w:rPr>
        <w:t xml:space="preserve">в) </w:t>
      </w:r>
      <w:r w:rsidR="006A1F77" w:rsidRPr="006A1F77">
        <w:rPr>
          <w:rFonts w:ascii="Times New Roman" w:hAnsi="Times New Roman" w:cs="Times New Roman"/>
          <w:color w:val="auto"/>
          <w:sz w:val="28"/>
          <w:szCs w:val="28"/>
          <w:lang w:bidi="ar-SA"/>
        </w:rPr>
        <w:t>консультант по прав</w:t>
      </w:r>
      <w:r w:rsidR="0040280A">
        <w:rPr>
          <w:rFonts w:ascii="Times New Roman" w:hAnsi="Times New Roman" w:cs="Times New Roman"/>
          <w:color w:val="auto"/>
          <w:sz w:val="28"/>
          <w:szCs w:val="28"/>
          <w:lang w:bidi="ar-SA"/>
        </w:rPr>
        <w:t>овым и кадровым вопросам Службы</w:t>
      </w:r>
      <w:r w:rsidR="006A1F77" w:rsidRPr="006A1F77">
        <w:rPr>
          <w:rFonts w:ascii="Times New Roman" w:hAnsi="Times New Roman" w:cs="Times New Roman"/>
          <w:color w:val="auto"/>
          <w:sz w:val="28"/>
          <w:szCs w:val="28"/>
          <w:lang w:bidi="ar-SA"/>
        </w:rPr>
        <w:t>;</w:t>
      </w:r>
    </w:p>
    <w:p w:rsidR="006A1F77" w:rsidRPr="006A1F77" w:rsidRDefault="006A1F77" w:rsidP="005314B2">
      <w:pPr>
        <w:widowControl/>
        <w:autoSpaceDE w:val="0"/>
        <w:autoSpaceDN w:val="0"/>
        <w:adjustRightInd w:val="0"/>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г) </w:t>
      </w:r>
      <w:r w:rsidRPr="006A1F77">
        <w:rPr>
          <w:rFonts w:ascii="Times New Roman" w:hAnsi="Times New Roman" w:cs="Times New Roman"/>
          <w:color w:val="auto"/>
          <w:sz w:val="28"/>
          <w:szCs w:val="28"/>
          <w:lang w:bidi="ar-SA"/>
        </w:rPr>
        <w:t>заведующий сектором регулирования тарифов и контроля в сфере коммунального комплекса, мониторинга и услуг по недвижимости Службы;</w:t>
      </w:r>
    </w:p>
    <w:p w:rsidR="006A1F77" w:rsidRPr="006A1F77" w:rsidRDefault="0040280A" w:rsidP="005314B2">
      <w:pPr>
        <w:widowControl/>
        <w:autoSpaceDE w:val="0"/>
        <w:autoSpaceDN w:val="0"/>
        <w:adjustRightInd w:val="0"/>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д) </w:t>
      </w:r>
      <w:r w:rsidR="006A1F77" w:rsidRPr="006A1F77">
        <w:rPr>
          <w:rFonts w:ascii="Times New Roman" w:hAnsi="Times New Roman" w:cs="Times New Roman"/>
          <w:color w:val="auto"/>
          <w:sz w:val="28"/>
          <w:szCs w:val="28"/>
          <w:lang w:bidi="ar-SA"/>
        </w:rPr>
        <w:t>консультант сектора регулирования тарифов и контроля в сфере коммунального комплекса, мониторинга и услуг по недвижимости Службы;</w:t>
      </w:r>
    </w:p>
    <w:p w:rsidR="006A1F77" w:rsidRPr="006A1F77" w:rsidRDefault="0040280A" w:rsidP="005314B2">
      <w:pPr>
        <w:widowControl/>
        <w:autoSpaceDE w:val="0"/>
        <w:autoSpaceDN w:val="0"/>
        <w:adjustRightInd w:val="0"/>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е) </w:t>
      </w:r>
      <w:r w:rsidR="006A1F77" w:rsidRPr="006A1F77">
        <w:rPr>
          <w:rFonts w:ascii="Times New Roman" w:hAnsi="Times New Roman" w:cs="Times New Roman"/>
          <w:color w:val="auto"/>
          <w:sz w:val="28"/>
          <w:szCs w:val="28"/>
          <w:lang w:bidi="ar-SA"/>
        </w:rPr>
        <w:t>заведующий сектором регулирования тарифов и контроля в сфере электроэнергетики, газоснабжения и транспорта Службы;</w:t>
      </w:r>
    </w:p>
    <w:p w:rsidR="006A1F77" w:rsidRPr="006A1F77" w:rsidRDefault="0040280A" w:rsidP="005314B2">
      <w:pPr>
        <w:widowControl/>
        <w:autoSpaceDE w:val="0"/>
        <w:autoSpaceDN w:val="0"/>
        <w:adjustRightInd w:val="0"/>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ж) </w:t>
      </w:r>
      <w:r w:rsidR="006A1F77" w:rsidRPr="006A1F77">
        <w:rPr>
          <w:rFonts w:ascii="Times New Roman" w:hAnsi="Times New Roman" w:cs="Times New Roman"/>
          <w:color w:val="auto"/>
          <w:sz w:val="28"/>
          <w:szCs w:val="28"/>
          <w:lang w:bidi="ar-SA"/>
        </w:rPr>
        <w:t>консультант сектора регулирования тарифов и контроля в сфере электроэнергетики, газоснабжения и транспорта Службы;</w:t>
      </w:r>
    </w:p>
    <w:p w:rsidR="006A1F77" w:rsidRPr="006A1F77" w:rsidRDefault="0040280A" w:rsidP="005314B2">
      <w:pPr>
        <w:widowControl/>
        <w:autoSpaceDE w:val="0"/>
        <w:autoSpaceDN w:val="0"/>
        <w:adjustRightInd w:val="0"/>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з) </w:t>
      </w:r>
      <w:r w:rsidR="006A1F77" w:rsidRPr="006A1F77">
        <w:rPr>
          <w:rFonts w:ascii="Times New Roman" w:hAnsi="Times New Roman" w:cs="Times New Roman"/>
          <w:color w:val="auto"/>
          <w:sz w:val="28"/>
          <w:szCs w:val="28"/>
          <w:lang w:bidi="ar-SA"/>
        </w:rPr>
        <w:t>заведующий сектором регулирования тарифов и контроля в сфере т</w:t>
      </w:r>
      <w:r>
        <w:rPr>
          <w:rFonts w:ascii="Times New Roman" w:hAnsi="Times New Roman" w:cs="Times New Roman"/>
          <w:color w:val="auto"/>
          <w:sz w:val="28"/>
          <w:szCs w:val="28"/>
          <w:lang w:bidi="ar-SA"/>
        </w:rPr>
        <w:t>еплоэнергетики и топлива Службы</w:t>
      </w:r>
      <w:r w:rsidR="006A1F77" w:rsidRPr="006A1F77">
        <w:rPr>
          <w:rFonts w:ascii="Times New Roman" w:hAnsi="Times New Roman" w:cs="Times New Roman"/>
          <w:color w:val="auto"/>
          <w:sz w:val="28"/>
          <w:szCs w:val="28"/>
          <w:lang w:bidi="ar-SA"/>
        </w:rPr>
        <w:t>;</w:t>
      </w:r>
    </w:p>
    <w:p w:rsidR="006A1F77" w:rsidRPr="006A1F77" w:rsidRDefault="0040280A" w:rsidP="005314B2">
      <w:pPr>
        <w:widowControl/>
        <w:autoSpaceDE w:val="0"/>
        <w:autoSpaceDN w:val="0"/>
        <w:adjustRightInd w:val="0"/>
        <w:ind w:firstLine="851"/>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и) </w:t>
      </w:r>
      <w:r w:rsidR="006A1F77" w:rsidRPr="006A1F77">
        <w:rPr>
          <w:rFonts w:ascii="Times New Roman" w:hAnsi="Times New Roman" w:cs="Times New Roman"/>
          <w:color w:val="auto"/>
          <w:sz w:val="28"/>
          <w:szCs w:val="28"/>
          <w:lang w:bidi="ar-SA"/>
        </w:rPr>
        <w:t>консультант сектора регулирования тарифов и контроля в сфере теплоэнергетики и топлива Службы.</w:t>
      </w:r>
    </w:p>
    <w:p w:rsidR="00BB3EB0"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1.6</w:t>
      </w:r>
      <w:r w:rsidR="00C37E4C">
        <w:rPr>
          <w:sz w:val="28"/>
          <w:szCs w:val="28"/>
        </w:rPr>
        <w:t>.</w:t>
      </w:r>
      <w:r w:rsidRPr="005E7D88">
        <w:rPr>
          <w:sz w:val="28"/>
          <w:szCs w:val="28"/>
        </w:rPr>
        <w:t xml:space="preserve"> Должностным лицом </w:t>
      </w:r>
      <w:r w:rsidR="00BB3EB0">
        <w:rPr>
          <w:sz w:val="28"/>
          <w:szCs w:val="28"/>
        </w:rPr>
        <w:t>Службы</w:t>
      </w:r>
      <w:r w:rsidRPr="005E7D88">
        <w:rPr>
          <w:sz w:val="28"/>
          <w:szCs w:val="28"/>
        </w:rPr>
        <w:t xml:space="preserve">, уполномоченным принимать решение о проведении контрольных (надзорных) мероприятий, является </w:t>
      </w:r>
      <w:r w:rsidR="00BB3EB0">
        <w:rPr>
          <w:sz w:val="28"/>
          <w:szCs w:val="28"/>
        </w:rPr>
        <w:t>руководитель Службы</w:t>
      </w:r>
      <w:r w:rsidRPr="005E7D88">
        <w:rPr>
          <w:sz w:val="28"/>
          <w:szCs w:val="28"/>
        </w:rPr>
        <w:t xml:space="preserve"> или лицо, его замещающее. </w:t>
      </w:r>
    </w:p>
    <w:p w:rsidR="00A20178" w:rsidRDefault="00A20178" w:rsidP="005314B2">
      <w:pPr>
        <w:pStyle w:val="20"/>
        <w:shd w:val="clear" w:color="auto" w:fill="auto"/>
        <w:tabs>
          <w:tab w:val="left" w:pos="7063"/>
          <w:tab w:val="left" w:pos="9459"/>
        </w:tabs>
        <w:spacing w:after="0" w:line="240" w:lineRule="auto"/>
        <w:ind w:firstLine="851"/>
        <w:jc w:val="both"/>
        <w:rPr>
          <w:sz w:val="28"/>
          <w:szCs w:val="28"/>
        </w:rPr>
      </w:pPr>
    </w:p>
    <w:p w:rsidR="00BB3EB0"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1.7</w:t>
      </w:r>
      <w:r w:rsidR="00C37E4C">
        <w:rPr>
          <w:sz w:val="28"/>
          <w:szCs w:val="28"/>
        </w:rPr>
        <w:t>.</w:t>
      </w:r>
      <w:r w:rsidRPr="005E7D88">
        <w:rPr>
          <w:sz w:val="28"/>
          <w:szCs w:val="28"/>
        </w:rPr>
        <w:t xml:space="preserve"> Должностные лица при проведении контрольного (надзорного) мероприятия в пределах своих полномочий и в объеме проводимых контрольных (надзорных) </w:t>
      </w:r>
      <w:r w:rsidRPr="005E7D88">
        <w:rPr>
          <w:sz w:val="28"/>
          <w:szCs w:val="28"/>
        </w:rPr>
        <w:lastRenderedPageBreak/>
        <w:t>действий имеют права и обязанности, установленные статьей 29 Федерального закона от 31 июля 2020 г</w:t>
      </w:r>
      <w:r w:rsidR="00F15571">
        <w:rPr>
          <w:sz w:val="28"/>
          <w:szCs w:val="28"/>
        </w:rPr>
        <w:t xml:space="preserve">. </w:t>
      </w:r>
      <w:r w:rsidRPr="005E7D88">
        <w:rPr>
          <w:sz w:val="28"/>
          <w:szCs w:val="28"/>
        </w:rPr>
        <w:t xml:space="preserve">№ 248-ФЗ «О государственном контроле (надзоре) и муниципальном контроле в Российской Федерации» (далее – Федеральный закон </w:t>
      </w:r>
      <w:r w:rsidR="00F15571">
        <w:rPr>
          <w:sz w:val="28"/>
          <w:szCs w:val="28"/>
        </w:rPr>
        <w:t xml:space="preserve">        </w:t>
      </w:r>
      <w:r w:rsidRPr="005E7D88">
        <w:rPr>
          <w:sz w:val="28"/>
          <w:szCs w:val="28"/>
        </w:rPr>
        <w:t xml:space="preserve">№ 248-ФЗ). </w:t>
      </w:r>
    </w:p>
    <w:p w:rsidR="00E6712C"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1.8</w:t>
      </w:r>
      <w:r w:rsidR="00C37E4C">
        <w:rPr>
          <w:sz w:val="28"/>
          <w:szCs w:val="28"/>
        </w:rPr>
        <w:t>.</w:t>
      </w:r>
      <w:r w:rsidRPr="005E7D88">
        <w:rPr>
          <w:sz w:val="28"/>
          <w:szCs w:val="28"/>
        </w:rPr>
        <w:t xml:space="preserve"> Объектом регионального государственного контроля (надзора) (далее – объект контроля (надзора) является деятельность юридических лиц и индивидуальных предпринимателей (далее – контролируемые лица) в процессе осуществления ими регулируемых видов деятельности, предусмотренных пунктами 1.2-1.3 настоящего Положения, в части соблюдения обязательных требований, установленных законодательством Российской Федерации и принятыми в соответствии с ним нормативными правовыми актами Российской Федерации в сферах естественных монополий и в электроэнергетике, в области газоснабжения, в сфере теплоснабжения, в сфере водоснабжения и водоотведения, в сфере обращения с твердыми коммунальными отходами, в сфере обращения лекарственных средств и в области государственного регулирования цен (тарифов)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r w:rsidR="00BB3EB0">
        <w:rPr>
          <w:sz w:val="28"/>
          <w:szCs w:val="28"/>
        </w:rPr>
        <w:t xml:space="preserve">, </w:t>
      </w:r>
      <w:r w:rsidR="00BB3EB0" w:rsidRPr="00536C06">
        <w:rPr>
          <w:sz w:val="28"/>
          <w:szCs w:val="28"/>
        </w:rPr>
        <w:t>цен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r w:rsidR="00BB3EB0">
        <w:rPr>
          <w:sz w:val="28"/>
          <w:szCs w:val="28"/>
        </w:rPr>
        <w:t xml:space="preserve">, тарифов </w:t>
      </w:r>
      <w:r w:rsidR="00BB3EB0" w:rsidRPr="00536C06">
        <w:rPr>
          <w:sz w:val="28"/>
          <w:szCs w:val="28"/>
        </w:rPr>
        <w:t>на услуги в аэропортах, оказываемые субъектами естественных монополий, кроме включенных в перечень субъектов естественных монополий в сфере услуг в транспортных терминалах, портах, аэропортах, государственное регулирование которых осуществляется уполномоченным федеральным органом исполнительной власти</w:t>
      </w:r>
      <w:r w:rsidR="00BB3EB0">
        <w:rPr>
          <w:sz w:val="28"/>
          <w:szCs w:val="28"/>
        </w:rPr>
        <w:t xml:space="preserve">, </w:t>
      </w:r>
      <w:r w:rsidR="00BB3EB0" w:rsidRPr="0094339F">
        <w:rPr>
          <w:sz w:val="28"/>
          <w:szCs w:val="28"/>
        </w:rPr>
        <w:t>тарифов на перемещение и хранение задержанных транспортных средств на специализированных стоянках и сроков оплаты</w:t>
      </w:r>
      <w:r w:rsidR="00E6712C">
        <w:rPr>
          <w:sz w:val="28"/>
          <w:szCs w:val="28"/>
        </w:rPr>
        <w:t>,</w:t>
      </w:r>
      <w:r w:rsidR="00C526FC">
        <w:rPr>
          <w:sz w:val="28"/>
          <w:szCs w:val="28"/>
        </w:rPr>
        <w:t xml:space="preserve"> </w:t>
      </w:r>
      <w:r w:rsidR="00E6712C" w:rsidRPr="00536C06">
        <w:rPr>
          <w:sz w:val="28"/>
          <w:szCs w:val="28"/>
        </w:rPr>
        <w:t>тарифов на перевозки пассажиров и багажа воздушным и речным транспортом в местном сообщении и на переправах в соответствии с действующим законодательством, тарифов на перевозки пассажиров и багажа автомобильным транспортом по межмуниципальным маршрутам регулярных перевозок в границах Республики Тыва и по смежным межрегиональным маршрутам регулярных перевозок в случае, если начальные остановочные пункты по данным маршрутам регулярных перевозок расположены в границах Республики Тыва,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r w:rsidR="00E6712C">
        <w:rPr>
          <w:sz w:val="28"/>
          <w:szCs w:val="28"/>
        </w:rPr>
        <w:t xml:space="preserve">, </w:t>
      </w:r>
      <w:r w:rsidR="00E6712C" w:rsidRPr="00536C06">
        <w:rPr>
          <w:sz w:val="28"/>
          <w:szCs w:val="28"/>
        </w:rPr>
        <w:t xml:space="preserve">предельных максимальных цен кадастровых работ в отношении земельных участков </w:t>
      </w:r>
      <w:r w:rsidRPr="005E7D88">
        <w:rPr>
          <w:sz w:val="28"/>
          <w:szCs w:val="28"/>
        </w:rPr>
        <w:t xml:space="preserve">на территории Республики </w:t>
      </w:r>
      <w:r w:rsidR="00BB3EB0">
        <w:rPr>
          <w:sz w:val="28"/>
          <w:szCs w:val="28"/>
        </w:rPr>
        <w:t xml:space="preserve">Тыва, </w:t>
      </w:r>
      <w:r w:rsidR="00E6712C" w:rsidRPr="00536C06">
        <w:rPr>
          <w:sz w:val="28"/>
          <w:szCs w:val="28"/>
        </w:rPr>
        <w:t>ставок на техническую инвентаризацию жилищного фонда, осуществляемую в порядке, установленном нормативными правовыми актами в сфере государственного технического учета и технической инвентаризации объектов капитального строительства</w:t>
      </w:r>
      <w:r w:rsidRPr="005E7D88">
        <w:rPr>
          <w:sz w:val="28"/>
          <w:szCs w:val="28"/>
        </w:rPr>
        <w:t xml:space="preserve"> (да</w:t>
      </w:r>
      <w:r w:rsidR="00F15571">
        <w:rPr>
          <w:sz w:val="28"/>
          <w:szCs w:val="28"/>
        </w:rPr>
        <w:t>-</w:t>
      </w:r>
      <w:r w:rsidRPr="005E7D88">
        <w:rPr>
          <w:sz w:val="28"/>
          <w:szCs w:val="28"/>
        </w:rPr>
        <w:t xml:space="preserve">лее – обязательные требования). </w:t>
      </w:r>
    </w:p>
    <w:p w:rsidR="00A20178" w:rsidRDefault="00A20178" w:rsidP="005314B2">
      <w:pPr>
        <w:pStyle w:val="20"/>
        <w:shd w:val="clear" w:color="auto" w:fill="auto"/>
        <w:tabs>
          <w:tab w:val="left" w:pos="7063"/>
          <w:tab w:val="left" w:pos="9459"/>
        </w:tabs>
        <w:spacing w:after="0" w:line="240" w:lineRule="auto"/>
        <w:ind w:firstLine="851"/>
        <w:jc w:val="both"/>
        <w:rPr>
          <w:sz w:val="28"/>
          <w:szCs w:val="28"/>
        </w:rPr>
      </w:pPr>
    </w:p>
    <w:p w:rsidR="00244E61"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1.9</w:t>
      </w:r>
      <w:r w:rsidR="00C37E4C">
        <w:rPr>
          <w:sz w:val="28"/>
          <w:szCs w:val="28"/>
        </w:rPr>
        <w:t>.</w:t>
      </w:r>
      <w:r w:rsidRPr="005E7D88">
        <w:rPr>
          <w:sz w:val="28"/>
          <w:szCs w:val="28"/>
        </w:rPr>
        <w:t xml:space="preserve"> При сборе, обработке, анализе и учете сведений об объектах контроля (надзора) для целей их учета </w:t>
      </w:r>
      <w:r w:rsidR="00E6712C">
        <w:rPr>
          <w:sz w:val="28"/>
          <w:szCs w:val="28"/>
        </w:rPr>
        <w:t xml:space="preserve">Служба </w:t>
      </w:r>
      <w:r w:rsidRPr="005E7D88">
        <w:rPr>
          <w:sz w:val="28"/>
          <w:szCs w:val="28"/>
        </w:rPr>
        <w:t xml:space="preserve">использует информацию, предоставляемую им </w:t>
      </w:r>
      <w:r w:rsidRPr="005E7D88">
        <w:rPr>
          <w:sz w:val="28"/>
          <w:szCs w:val="28"/>
        </w:rPr>
        <w:lastRenderedPageBreak/>
        <w:t xml:space="preserve">в соответствии с нормативными правовыми актами, информацию, получаемую в рамках межведомственного информационного взаимодействия, а также общедоступную информацию, в том числе сведения, содержащиеся в модуле «Реестр организаций» федеральной государственной информационной системы «Единая информационно-аналитическая система» (далее – ФГИС «ЕИАС»). </w:t>
      </w:r>
    </w:p>
    <w:p w:rsidR="00244E61"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При осуществлении учета объектов контроля (надзора)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244E61"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Перечень объектов контроля (надзора) содержит следующую информацию: </w:t>
      </w:r>
    </w:p>
    <w:p w:rsidR="00244E61"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полное наименование юридического лица, фамилия, имя и отчество (при наличии) индивидуального предпринимателя; </w:t>
      </w:r>
    </w:p>
    <w:p w:rsidR="00244E61"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основной государственный регистрационный номер юридического лица или индивидуального предпринимателя; </w:t>
      </w:r>
    </w:p>
    <w:p w:rsidR="00244E61"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адрес места нахождения и осуществления деятельности юридического лица, индивидуального предпринимателя и используемых ими производственных объектов; </w:t>
      </w:r>
    </w:p>
    <w:p w:rsidR="00244E61"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вид (виды) деятельности в соответствии с Общероссийским классификатором видов экономической деятельности. </w:t>
      </w:r>
    </w:p>
    <w:p w:rsidR="002F015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Размещение указанной информации осуществляется с учетом требований законодательства Российской Федерации об охраняемой законом тайне. </w:t>
      </w:r>
    </w:p>
    <w:p w:rsidR="00F15571" w:rsidRDefault="00F15571" w:rsidP="00F15571">
      <w:pPr>
        <w:pStyle w:val="20"/>
        <w:shd w:val="clear" w:color="auto" w:fill="auto"/>
        <w:tabs>
          <w:tab w:val="left" w:pos="0"/>
        </w:tabs>
        <w:spacing w:after="0" w:line="240" w:lineRule="auto"/>
        <w:rPr>
          <w:sz w:val="28"/>
          <w:szCs w:val="28"/>
        </w:rPr>
      </w:pPr>
    </w:p>
    <w:p w:rsidR="00F15571" w:rsidRDefault="00F15571" w:rsidP="00F15571">
      <w:pPr>
        <w:pStyle w:val="20"/>
        <w:shd w:val="clear" w:color="auto" w:fill="auto"/>
        <w:tabs>
          <w:tab w:val="left" w:pos="0"/>
        </w:tabs>
        <w:spacing w:after="0" w:line="240" w:lineRule="auto"/>
        <w:jc w:val="center"/>
        <w:rPr>
          <w:bCs/>
          <w:sz w:val="28"/>
          <w:szCs w:val="28"/>
        </w:rPr>
      </w:pPr>
      <w:r>
        <w:rPr>
          <w:sz w:val="28"/>
          <w:szCs w:val="28"/>
        </w:rPr>
        <w:t xml:space="preserve">2. </w:t>
      </w:r>
      <w:r w:rsidR="005E7D88" w:rsidRPr="00F15571">
        <w:rPr>
          <w:bCs/>
          <w:sz w:val="28"/>
          <w:szCs w:val="28"/>
        </w:rPr>
        <w:t>Управление рисками причинения вреда (ущерба)</w:t>
      </w:r>
    </w:p>
    <w:p w:rsidR="00F15571" w:rsidRDefault="005E7D88" w:rsidP="00F15571">
      <w:pPr>
        <w:pStyle w:val="20"/>
        <w:shd w:val="clear" w:color="auto" w:fill="auto"/>
        <w:tabs>
          <w:tab w:val="left" w:pos="0"/>
        </w:tabs>
        <w:spacing w:after="0" w:line="240" w:lineRule="auto"/>
        <w:jc w:val="center"/>
        <w:rPr>
          <w:bCs/>
          <w:sz w:val="28"/>
          <w:szCs w:val="28"/>
        </w:rPr>
      </w:pPr>
      <w:r w:rsidRPr="00F15571">
        <w:rPr>
          <w:bCs/>
          <w:sz w:val="28"/>
          <w:szCs w:val="28"/>
        </w:rPr>
        <w:t>охраняемым законом ценностям при осуществлении</w:t>
      </w:r>
    </w:p>
    <w:p w:rsidR="002F015F" w:rsidRPr="00F15571" w:rsidRDefault="005E7D88" w:rsidP="00F15571">
      <w:pPr>
        <w:pStyle w:val="20"/>
        <w:shd w:val="clear" w:color="auto" w:fill="auto"/>
        <w:tabs>
          <w:tab w:val="left" w:pos="0"/>
        </w:tabs>
        <w:spacing w:after="0" w:line="240" w:lineRule="auto"/>
        <w:jc w:val="center"/>
        <w:rPr>
          <w:bCs/>
          <w:sz w:val="28"/>
          <w:szCs w:val="28"/>
        </w:rPr>
      </w:pPr>
      <w:r w:rsidRPr="00F15571">
        <w:rPr>
          <w:bCs/>
          <w:sz w:val="28"/>
          <w:szCs w:val="28"/>
        </w:rPr>
        <w:t>регионального государственного контроля (надзора)</w:t>
      </w:r>
    </w:p>
    <w:p w:rsidR="00244E61" w:rsidRPr="00244E61" w:rsidRDefault="00244E61" w:rsidP="00244E61">
      <w:pPr>
        <w:pStyle w:val="20"/>
        <w:shd w:val="clear" w:color="auto" w:fill="auto"/>
        <w:tabs>
          <w:tab w:val="left" w:pos="7063"/>
          <w:tab w:val="left" w:pos="9459"/>
        </w:tabs>
        <w:spacing w:after="0" w:line="240" w:lineRule="auto"/>
        <w:jc w:val="center"/>
        <w:rPr>
          <w:b/>
          <w:bCs/>
          <w:sz w:val="28"/>
          <w:szCs w:val="28"/>
        </w:rPr>
      </w:pPr>
    </w:p>
    <w:p w:rsidR="00244E61"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2.1</w:t>
      </w:r>
      <w:r w:rsidR="00C37E4C">
        <w:rPr>
          <w:sz w:val="28"/>
          <w:szCs w:val="28"/>
        </w:rPr>
        <w:t>.</w:t>
      </w:r>
      <w:r w:rsidR="00F15571">
        <w:rPr>
          <w:sz w:val="28"/>
          <w:szCs w:val="28"/>
        </w:rPr>
        <w:t xml:space="preserve"> </w:t>
      </w:r>
      <w:r w:rsidR="00244E61">
        <w:rPr>
          <w:sz w:val="28"/>
          <w:szCs w:val="28"/>
        </w:rPr>
        <w:t>Служба</w:t>
      </w:r>
      <w:r w:rsidRPr="005E7D88">
        <w:rPr>
          <w:sz w:val="28"/>
          <w:szCs w:val="28"/>
        </w:rPr>
        <w:t xml:space="preserve"> для целей управления рисками причинения вреда (ущерба) охраняемым законом ценностям при осуществлении регионального государственного контроля (надзора) относит объекты контроля (надзора) к одной из следующих категорий риска причинения вреда (ущерба): </w:t>
      </w:r>
    </w:p>
    <w:p w:rsidR="00244E61"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а) средний риск; </w:t>
      </w:r>
    </w:p>
    <w:p w:rsidR="00244E61"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б) умеренный риск; </w:t>
      </w:r>
    </w:p>
    <w:p w:rsidR="002F015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в) низкий риск. </w:t>
      </w:r>
    </w:p>
    <w:p w:rsidR="002F015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2.2</w:t>
      </w:r>
      <w:r w:rsidR="00C37E4C">
        <w:rPr>
          <w:sz w:val="28"/>
          <w:szCs w:val="28"/>
        </w:rPr>
        <w:t>.</w:t>
      </w:r>
      <w:r w:rsidRPr="005E7D88">
        <w:rPr>
          <w:sz w:val="28"/>
          <w:szCs w:val="28"/>
        </w:rPr>
        <w:t xml:space="preserve"> Критерии отнесения деятельности юридических лиц и индивидуальных предпринимателей, осуществляющих регулируемые виды деятельности, а также частота проведения плановых </w:t>
      </w:r>
      <w:r w:rsidR="005314B2" w:rsidRPr="005E7D88">
        <w:rPr>
          <w:sz w:val="28"/>
          <w:szCs w:val="28"/>
        </w:rPr>
        <w:t>контрольных (</w:t>
      </w:r>
      <w:r w:rsidRPr="005E7D88">
        <w:rPr>
          <w:sz w:val="28"/>
          <w:szCs w:val="28"/>
        </w:rPr>
        <w:t>надзорных) мероприятий к категориям риска при осуществлении регионального государственного контроля (надзора) определены в соответствии с приложением № 1 к настоящему Положению.</w:t>
      </w:r>
    </w:p>
    <w:p w:rsidR="002F015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2.3</w:t>
      </w:r>
      <w:r w:rsidR="00C37E4C">
        <w:rPr>
          <w:sz w:val="28"/>
          <w:szCs w:val="28"/>
        </w:rPr>
        <w:t>.</w:t>
      </w:r>
      <w:r w:rsidRPr="005E7D88">
        <w:rPr>
          <w:sz w:val="28"/>
          <w:szCs w:val="28"/>
        </w:rPr>
        <w:t xml:space="preserve"> 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002F015F">
        <w:rPr>
          <w:sz w:val="28"/>
          <w:szCs w:val="28"/>
        </w:rPr>
        <w:t xml:space="preserve">Служба </w:t>
      </w:r>
      <w:r w:rsidRPr="005E7D88">
        <w:rPr>
          <w:sz w:val="28"/>
          <w:szCs w:val="28"/>
        </w:rPr>
        <w:t xml:space="preserve">разрабатывает следующие индикаторы риска нарушения обязательных требований: </w:t>
      </w:r>
    </w:p>
    <w:p w:rsidR="002F015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lastRenderedPageBreak/>
        <w:t xml:space="preserve">а) выявление несоответствия сведений, полученных от граждан, индивидуальных предпринимателей, юридических лиц, органов государственной власти и органов местного самоуправления, из средств массовой информации и других информационных ресурсов сведениям, содержащимся в правовых актах </w:t>
      </w:r>
      <w:r w:rsidR="002F015F">
        <w:rPr>
          <w:sz w:val="28"/>
          <w:szCs w:val="28"/>
        </w:rPr>
        <w:t xml:space="preserve">Службы </w:t>
      </w:r>
      <w:r w:rsidRPr="005E7D88">
        <w:rPr>
          <w:sz w:val="28"/>
          <w:szCs w:val="28"/>
        </w:rPr>
        <w:t>в сфере ценового регулирования определения установления цен (тарифов) или их предельного уровня;</w:t>
      </w:r>
    </w:p>
    <w:p w:rsidR="002F015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б) необеспечение доступа неограниченного круга лиц к информации независимо от цели ее получения, предусмотренной стандартами раскрытия информации, утвержденными постановлениями Правительства Российской Федерации </w:t>
      </w:r>
      <w:r w:rsidR="00F15571" w:rsidRPr="005E7D88">
        <w:rPr>
          <w:sz w:val="28"/>
          <w:szCs w:val="28"/>
        </w:rPr>
        <w:t>от 21 января 2004 г</w:t>
      </w:r>
      <w:r w:rsidR="00F15571">
        <w:rPr>
          <w:sz w:val="28"/>
          <w:szCs w:val="28"/>
        </w:rPr>
        <w:t>.</w:t>
      </w:r>
      <w:r w:rsidR="00F15571" w:rsidRPr="005E7D88">
        <w:rPr>
          <w:sz w:val="28"/>
          <w:szCs w:val="28"/>
        </w:rPr>
        <w:t xml:space="preserve"> № 24, </w:t>
      </w:r>
      <w:r w:rsidRPr="005E7D88">
        <w:rPr>
          <w:sz w:val="28"/>
          <w:szCs w:val="28"/>
        </w:rPr>
        <w:t>от 28 сентября 2010 г</w:t>
      </w:r>
      <w:r w:rsidR="00F15571">
        <w:rPr>
          <w:sz w:val="28"/>
          <w:szCs w:val="28"/>
        </w:rPr>
        <w:t xml:space="preserve">. </w:t>
      </w:r>
      <w:r w:rsidRPr="005E7D88">
        <w:rPr>
          <w:sz w:val="28"/>
          <w:szCs w:val="28"/>
        </w:rPr>
        <w:t>№ 764, от 29 октября 2010 г</w:t>
      </w:r>
      <w:r w:rsidR="00F15571">
        <w:rPr>
          <w:sz w:val="28"/>
          <w:szCs w:val="28"/>
        </w:rPr>
        <w:t xml:space="preserve">. </w:t>
      </w:r>
      <w:r w:rsidRPr="005E7D88">
        <w:rPr>
          <w:sz w:val="28"/>
          <w:szCs w:val="28"/>
        </w:rPr>
        <w:t xml:space="preserve">№ 872, </w:t>
      </w:r>
      <w:r w:rsidR="00F15571" w:rsidRPr="005E7D88">
        <w:rPr>
          <w:sz w:val="28"/>
          <w:szCs w:val="28"/>
        </w:rPr>
        <w:t>от 17 января 2013 г</w:t>
      </w:r>
      <w:r w:rsidR="00F15571">
        <w:rPr>
          <w:sz w:val="28"/>
          <w:szCs w:val="28"/>
        </w:rPr>
        <w:t>.</w:t>
      </w:r>
      <w:r w:rsidR="00F15571" w:rsidRPr="005E7D88">
        <w:rPr>
          <w:sz w:val="28"/>
          <w:szCs w:val="28"/>
        </w:rPr>
        <w:t xml:space="preserve"> № 6, </w:t>
      </w:r>
      <w:r w:rsidRPr="005E7D88">
        <w:rPr>
          <w:sz w:val="28"/>
          <w:szCs w:val="28"/>
        </w:rPr>
        <w:t>от 5 июля 2013 г</w:t>
      </w:r>
      <w:r w:rsidR="00F15571">
        <w:rPr>
          <w:sz w:val="28"/>
          <w:szCs w:val="28"/>
        </w:rPr>
        <w:t>.</w:t>
      </w:r>
      <w:r w:rsidRPr="005E7D88">
        <w:rPr>
          <w:sz w:val="28"/>
          <w:szCs w:val="28"/>
        </w:rPr>
        <w:t xml:space="preserve"> № 570, от 21 июня 2016 г</w:t>
      </w:r>
      <w:r w:rsidR="00F15571">
        <w:rPr>
          <w:sz w:val="28"/>
          <w:szCs w:val="28"/>
        </w:rPr>
        <w:t>.</w:t>
      </w:r>
      <w:r w:rsidRPr="005E7D88">
        <w:rPr>
          <w:sz w:val="28"/>
          <w:szCs w:val="28"/>
        </w:rPr>
        <w:t xml:space="preserve"> № 564. </w:t>
      </w:r>
    </w:p>
    <w:p w:rsidR="00F15571" w:rsidRDefault="00F15571" w:rsidP="00F15571">
      <w:pPr>
        <w:pStyle w:val="20"/>
        <w:shd w:val="clear" w:color="auto" w:fill="auto"/>
        <w:tabs>
          <w:tab w:val="left" w:pos="0"/>
        </w:tabs>
        <w:spacing w:after="0" w:line="240" w:lineRule="auto"/>
        <w:rPr>
          <w:sz w:val="28"/>
          <w:szCs w:val="28"/>
        </w:rPr>
      </w:pPr>
    </w:p>
    <w:p w:rsidR="00F15571" w:rsidRPr="00F15571" w:rsidRDefault="00F15571" w:rsidP="00F15571">
      <w:pPr>
        <w:pStyle w:val="20"/>
        <w:shd w:val="clear" w:color="auto" w:fill="auto"/>
        <w:tabs>
          <w:tab w:val="left" w:pos="0"/>
        </w:tabs>
        <w:spacing w:after="0" w:line="240" w:lineRule="auto"/>
        <w:jc w:val="center"/>
        <w:rPr>
          <w:bCs/>
          <w:sz w:val="28"/>
          <w:szCs w:val="28"/>
        </w:rPr>
      </w:pPr>
      <w:r w:rsidRPr="00F15571">
        <w:rPr>
          <w:sz w:val="28"/>
          <w:szCs w:val="28"/>
        </w:rPr>
        <w:t xml:space="preserve">3. </w:t>
      </w:r>
      <w:r w:rsidR="005E7D88" w:rsidRPr="00F15571">
        <w:rPr>
          <w:bCs/>
          <w:sz w:val="28"/>
          <w:szCs w:val="28"/>
        </w:rPr>
        <w:t>Профилактика рисков причинения вреда (ущерба)</w:t>
      </w:r>
    </w:p>
    <w:p w:rsidR="002F015F" w:rsidRPr="00F15571" w:rsidRDefault="005E7D88" w:rsidP="00F15571">
      <w:pPr>
        <w:pStyle w:val="20"/>
        <w:shd w:val="clear" w:color="auto" w:fill="auto"/>
        <w:tabs>
          <w:tab w:val="left" w:pos="0"/>
        </w:tabs>
        <w:spacing w:after="0" w:line="240" w:lineRule="auto"/>
        <w:jc w:val="center"/>
        <w:rPr>
          <w:bCs/>
          <w:sz w:val="28"/>
          <w:szCs w:val="28"/>
        </w:rPr>
      </w:pPr>
      <w:r w:rsidRPr="00F15571">
        <w:rPr>
          <w:bCs/>
          <w:sz w:val="28"/>
          <w:szCs w:val="28"/>
        </w:rPr>
        <w:t>охраняемым законом ценностям</w:t>
      </w:r>
    </w:p>
    <w:p w:rsidR="00244E61" w:rsidRPr="00244E61" w:rsidRDefault="00244E61" w:rsidP="00244E61">
      <w:pPr>
        <w:pStyle w:val="20"/>
        <w:shd w:val="clear" w:color="auto" w:fill="auto"/>
        <w:tabs>
          <w:tab w:val="left" w:pos="7063"/>
          <w:tab w:val="left" w:pos="9459"/>
        </w:tabs>
        <w:spacing w:after="0" w:line="240" w:lineRule="auto"/>
        <w:jc w:val="center"/>
        <w:rPr>
          <w:b/>
          <w:bCs/>
          <w:sz w:val="28"/>
          <w:szCs w:val="28"/>
        </w:rPr>
      </w:pPr>
    </w:p>
    <w:p w:rsidR="002F015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3.1</w:t>
      </w:r>
      <w:r w:rsidR="00C37E4C">
        <w:rPr>
          <w:sz w:val="28"/>
          <w:szCs w:val="28"/>
        </w:rPr>
        <w:t>.</w:t>
      </w:r>
      <w:r w:rsidR="00C526FC">
        <w:rPr>
          <w:sz w:val="28"/>
          <w:szCs w:val="28"/>
        </w:rPr>
        <w:t xml:space="preserve"> </w:t>
      </w:r>
      <w:r w:rsidR="002F015F">
        <w:rPr>
          <w:sz w:val="28"/>
          <w:szCs w:val="28"/>
        </w:rPr>
        <w:t xml:space="preserve">Служба </w:t>
      </w:r>
      <w:r w:rsidRPr="005E7D88">
        <w:rPr>
          <w:sz w:val="28"/>
          <w:szCs w:val="28"/>
        </w:rPr>
        <w:t>ежегодно не позднее 20 декабря, предшествующего года разрабатывает, и утверждает программу профилактики нарушений обязательных требований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w:t>
      </w:r>
      <w:r w:rsidR="00F15571">
        <w:rPr>
          <w:sz w:val="28"/>
          <w:szCs w:val="28"/>
        </w:rPr>
        <w:t>.</w:t>
      </w:r>
      <w:r w:rsidRPr="005E7D88">
        <w:rPr>
          <w:sz w:val="28"/>
          <w:szCs w:val="28"/>
        </w:rPr>
        <w:t xml:space="preserve"> № 990, и размещает на официальном сайте </w:t>
      </w:r>
      <w:r w:rsidR="002F015F">
        <w:rPr>
          <w:sz w:val="28"/>
          <w:szCs w:val="28"/>
        </w:rPr>
        <w:t xml:space="preserve">Службы </w:t>
      </w:r>
      <w:r w:rsidRPr="005E7D88">
        <w:rPr>
          <w:sz w:val="28"/>
          <w:szCs w:val="28"/>
        </w:rPr>
        <w:t xml:space="preserve">в информационно-телекоммуникационной сети «Интернет» в течение 5 дней со дня ее утверждения. </w:t>
      </w:r>
    </w:p>
    <w:p w:rsidR="002F015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3.2</w:t>
      </w:r>
      <w:r w:rsidR="00C37E4C">
        <w:rPr>
          <w:sz w:val="28"/>
          <w:szCs w:val="28"/>
        </w:rPr>
        <w:t>.</w:t>
      </w:r>
      <w:r w:rsidRPr="005E7D88">
        <w:rPr>
          <w:sz w:val="28"/>
          <w:szCs w:val="28"/>
        </w:rPr>
        <w:t xml:space="preserve"> При осуществлении регионального государственного контроля (надзора) проводятся следующие профилактические мероприятия: </w:t>
      </w:r>
    </w:p>
    <w:p w:rsidR="002F015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а) информирование; </w:t>
      </w:r>
    </w:p>
    <w:p w:rsidR="002F015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б) обобщение правоприменительной практики;</w:t>
      </w:r>
    </w:p>
    <w:p w:rsidR="002F015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в) объявление предостережения; </w:t>
      </w:r>
    </w:p>
    <w:p w:rsidR="002F015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г) консультирование; </w:t>
      </w:r>
    </w:p>
    <w:p w:rsidR="002F015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д) профилактический визит.</w:t>
      </w:r>
    </w:p>
    <w:p w:rsidR="002F015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3.3</w:t>
      </w:r>
      <w:r w:rsidR="00C37E4C">
        <w:rPr>
          <w:sz w:val="28"/>
          <w:szCs w:val="28"/>
        </w:rPr>
        <w:t>.</w:t>
      </w:r>
      <w:r w:rsidRPr="005E7D88">
        <w:rPr>
          <w:sz w:val="28"/>
          <w:szCs w:val="28"/>
        </w:rPr>
        <w:t xml:space="preserve"> Должностные лица осуществляют информирование контролируемых лиц по вопросам соблюдения обязательных требований. Информирование осуществляется посредством размещения соответствующих сведений на официальном сайте </w:t>
      </w:r>
      <w:r w:rsidR="002F015F">
        <w:rPr>
          <w:sz w:val="28"/>
          <w:szCs w:val="28"/>
        </w:rPr>
        <w:t xml:space="preserve">Службы </w:t>
      </w:r>
      <w:r w:rsidRPr="005E7D88">
        <w:rPr>
          <w:sz w:val="28"/>
          <w:szCs w:val="28"/>
        </w:rPr>
        <w:t xml:space="preserve">в информационно-телекоммуникационной сети «Интернет», в средствах массовой информации, а также в ФГИС «ЕИАС». Информирование по вопросам соблюдения обязательных требований осуществляется в порядке, установленном статьей 46 Федерального закона № 248-ФЗ. </w:t>
      </w:r>
    </w:p>
    <w:p w:rsidR="003C7960"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3.4</w:t>
      </w:r>
      <w:r w:rsidR="00C37E4C">
        <w:rPr>
          <w:sz w:val="28"/>
          <w:szCs w:val="28"/>
        </w:rPr>
        <w:t>.</w:t>
      </w:r>
      <w:r w:rsidR="002F015F">
        <w:rPr>
          <w:sz w:val="28"/>
          <w:szCs w:val="28"/>
        </w:rPr>
        <w:t xml:space="preserve">Служба </w:t>
      </w:r>
      <w:r w:rsidRPr="005E7D88">
        <w:rPr>
          <w:sz w:val="28"/>
          <w:szCs w:val="28"/>
        </w:rPr>
        <w:t xml:space="preserve">обеспечивает ежегодное обобщение правоприменительной практики и подготовку доклада, содержащего результаты обобщения правоприменительной практики. Доклад, содержащий результаты обобщения правоприменительной практики, готовится не позднее 1 марта года, следующего за отчетным годом. </w:t>
      </w:r>
    </w:p>
    <w:p w:rsidR="002F015F" w:rsidRDefault="002F015F" w:rsidP="005314B2">
      <w:pPr>
        <w:pStyle w:val="20"/>
        <w:shd w:val="clear" w:color="auto" w:fill="auto"/>
        <w:tabs>
          <w:tab w:val="left" w:pos="7063"/>
          <w:tab w:val="left" w:pos="9459"/>
        </w:tabs>
        <w:spacing w:after="0" w:line="240" w:lineRule="auto"/>
        <w:ind w:firstLine="851"/>
        <w:jc w:val="both"/>
        <w:rPr>
          <w:sz w:val="28"/>
          <w:szCs w:val="28"/>
        </w:rPr>
      </w:pPr>
      <w:r>
        <w:rPr>
          <w:sz w:val="28"/>
          <w:szCs w:val="28"/>
        </w:rPr>
        <w:t>Служба</w:t>
      </w:r>
      <w:r w:rsidR="005E7D88" w:rsidRPr="005E7D88">
        <w:rPr>
          <w:sz w:val="28"/>
          <w:szCs w:val="28"/>
        </w:rPr>
        <w:t xml:space="preserve"> обеспечивает публичное обсуждение проекта доклада, содержащего результаты обобщения правоприменительной практики. Доклад, содержащий результаты обобщения правоприменительной практики, утверждается приказом </w:t>
      </w:r>
      <w:r>
        <w:rPr>
          <w:sz w:val="28"/>
          <w:szCs w:val="28"/>
        </w:rPr>
        <w:t xml:space="preserve">руководителя Службы </w:t>
      </w:r>
      <w:r w:rsidR="005E7D88" w:rsidRPr="005E7D88">
        <w:rPr>
          <w:sz w:val="28"/>
          <w:szCs w:val="28"/>
        </w:rPr>
        <w:t>или лица, его замещающего, до 1 апреля года</w:t>
      </w:r>
      <w:r w:rsidR="00C526FC">
        <w:rPr>
          <w:sz w:val="28"/>
          <w:szCs w:val="28"/>
        </w:rPr>
        <w:t>,</w:t>
      </w:r>
      <w:r w:rsidR="005E7D88" w:rsidRPr="005E7D88">
        <w:rPr>
          <w:sz w:val="28"/>
          <w:szCs w:val="28"/>
        </w:rPr>
        <w:t xml:space="preserve"> следующего за отчетным, </w:t>
      </w:r>
      <w:r w:rsidR="005E7D88" w:rsidRPr="005E7D88">
        <w:rPr>
          <w:sz w:val="28"/>
          <w:szCs w:val="28"/>
        </w:rPr>
        <w:lastRenderedPageBreak/>
        <w:t xml:space="preserve">и размещается на официальном сайте </w:t>
      </w:r>
      <w:r>
        <w:rPr>
          <w:sz w:val="28"/>
          <w:szCs w:val="28"/>
        </w:rPr>
        <w:t xml:space="preserve">Службы </w:t>
      </w:r>
      <w:r w:rsidR="005E7D88" w:rsidRPr="005E7D88">
        <w:rPr>
          <w:sz w:val="28"/>
          <w:szCs w:val="28"/>
        </w:rPr>
        <w:t xml:space="preserve">в информационно-телекоммуникационной сети «Интернет» не позднее 5 дней со дня его утверждения. </w:t>
      </w:r>
    </w:p>
    <w:p w:rsidR="004423E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3.5</w:t>
      </w:r>
      <w:r w:rsidR="00C37E4C">
        <w:rPr>
          <w:sz w:val="28"/>
          <w:szCs w:val="28"/>
        </w:rPr>
        <w:t>.</w:t>
      </w:r>
      <w:r w:rsidRPr="005E7D88">
        <w:rPr>
          <w:sz w:val="28"/>
          <w:szCs w:val="28"/>
        </w:rPr>
        <w:t xml:space="preserve"> В случае наличия у </w:t>
      </w:r>
      <w:r w:rsidR="002F015F">
        <w:rPr>
          <w:sz w:val="28"/>
          <w:szCs w:val="28"/>
        </w:rPr>
        <w:t xml:space="preserve">Службы </w:t>
      </w:r>
      <w:r w:rsidRPr="005E7D88">
        <w:rPr>
          <w:sz w:val="28"/>
          <w:szCs w:val="28"/>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4423EF">
        <w:rPr>
          <w:sz w:val="28"/>
          <w:szCs w:val="28"/>
        </w:rPr>
        <w:t xml:space="preserve">Служба </w:t>
      </w:r>
      <w:r w:rsidRPr="005E7D88">
        <w:rPr>
          <w:sz w:val="28"/>
          <w:szCs w:val="28"/>
        </w:rPr>
        <w:t xml:space="preserve">объявляет контролируемому лицу предостережение о недопустимости нарушения обязательных требований (далее </w:t>
      </w:r>
      <w:r w:rsidR="00F15571">
        <w:rPr>
          <w:sz w:val="28"/>
          <w:szCs w:val="28"/>
        </w:rPr>
        <w:t>–</w:t>
      </w:r>
      <w:r w:rsidRPr="005E7D88">
        <w:rPr>
          <w:sz w:val="28"/>
          <w:szCs w:val="28"/>
        </w:rPr>
        <w:t xml:space="preserve"> предостережение) и предлагает принять меры по обеспечению соблюдения обязательных требований. </w:t>
      </w:r>
    </w:p>
    <w:p w:rsidR="004423E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Объявление предостережения осуществляется в порядке, установленном статьей 49 Федерального закона № 248-ФЗ. По результатам рассмотрения предостережения контролируемым лицом могут быть поданы в </w:t>
      </w:r>
      <w:r w:rsidR="003F1CDE">
        <w:rPr>
          <w:sz w:val="28"/>
          <w:szCs w:val="28"/>
        </w:rPr>
        <w:t xml:space="preserve">Службу </w:t>
      </w:r>
      <w:r w:rsidRPr="005E7D88">
        <w:rPr>
          <w:sz w:val="28"/>
          <w:szCs w:val="28"/>
        </w:rPr>
        <w:t xml:space="preserve">возражения. </w:t>
      </w:r>
    </w:p>
    <w:p w:rsidR="004423E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В возражениях указываются: </w:t>
      </w:r>
    </w:p>
    <w:p w:rsidR="004423E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а) наименование юридического лица, фамилия, имя, отчество (при наличии) индивидуального предпринимателя;</w:t>
      </w:r>
    </w:p>
    <w:p w:rsidR="004423E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б) идентификационный номер налогоплательщика </w:t>
      </w:r>
      <w:r w:rsidR="00F15571">
        <w:rPr>
          <w:sz w:val="28"/>
          <w:szCs w:val="28"/>
        </w:rPr>
        <w:t>–</w:t>
      </w:r>
      <w:r w:rsidRPr="005E7D88">
        <w:rPr>
          <w:sz w:val="28"/>
          <w:szCs w:val="28"/>
        </w:rPr>
        <w:t xml:space="preserve"> юридического лица, индивидуального предпринимателя; </w:t>
      </w:r>
    </w:p>
    <w:p w:rsidR="004423E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в) дата и номер предостережения, направленного в адрес юридического лица, индивидуального предпринимателя; </w:t>
      </w:r>
    </w:p>
    <w:p w:rsidR="004423E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требований, установленных муниципальными правовыми актами.</w:t>
      </w:r>
    </w:p>
    <w:p w:rsidR="004423E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Возражения направляются контролируемым лицом в бумажно</w:t>
      </w:r>
      <w:r w:rsidR="004423EF">
        <w:rPr>
          <w:sz w:val="28"/>
          <w:szCs w:val="28"/>
        </w:rPr>
        <w:t>м виде почтовым отправлением в Службу</w:t>
      </w:r>
      <w:r w:rsidRPr="005E7D88">
        <w:rPr>
          <w:sz w:val="28"/>
          <w:szCs w:val="28"/>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4423EF">
        <w:rPr>
          <w:sz w:val="28"/>
          <w:szCs w:val="28"/>
        </w:rPr>
        <w:t>Службы</w:t>
      </w:r>
      <w:r w:rsidRPr="005E7D88">
        <w:rPr>
          <w:sz w:val="28"/>
          <w:szCs w:val="28"/>
        </w:rPr>
        <w:t xml:space="preserve">, либо иными указанными в предостережении способами в течение 10 дней со дня получения предостережения. </w:t>
      </w:r>
    </w:p>
    <w:p w:rsidR="004423EF" w:rsidRDefault="004423EF" w:rsidP="005314B2">
      <w:pPr>
        <w:pStyle w:val="20"/>
        <w:shd w:val="clear" w:color="auto" w:fill="auto"/>
        <w:tabs>
          <w:tab w:val="left" w:pos="7063"/>
          <w:tab w:val="left" w:pos="9459"/>
        </w:tabs>
        <w:spacing w:after="0" w:line="240" w:lineRule="auto"/>
        <w:ind w:firstLine="851"/>
        <w:jc w:val="both"/>
        <w:rPr>
          <w:sz w:val="28"/>
          <w:szCs w:val="28"/>
        </w:rPr>
      </w:pPr>
      <w:r>
        <w:rPr>
          <w:sz w:val="28"/>
          <w:szCs w:val="28"/>
        </w:rPr>
        <w:t xml:space="preserve">Служба </w:t>
      </w:r>
      <w:r w:rsidR="005E7D88" w:rsidRPr="005E7D88">
        <w:rPr>
          <w:sz w:val="28"/>
          <w:szCs w:val="28"/>
        </w:rPr>
        <w:t xml:space="preserve">рассматривает возражения, и по итогам рассмотрения направляет контролируемому лицу ответ в течение 20 дней со дня получения возражений. Контролируемому лицу направляется ответ с информацией о согласии или несогласии с возражением. </w:t>
      </w:r>
    </w:p>
    <w:p w:rsidR="004423E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В случае несогласия с возражением указываются соответствующие обоснования. </w:t>
      </w:r>
    </w:p>
    <w:p w:rsidR="004423E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3.6</w:t>
      </w:r>
      <w:r w:rsidR="00C37E4C">
        <w:rPr>
          <w:sz w:val="28"/>
          <w:szCs w:val="28"/>
        </w:rPr>
        <w:t>.</w:t>
      </w:r>
      <w:r w:rsidRPr="005E7D88">
        <w:rPr>
          <w:sz w:val="28"/>
          <w:szCs w:val="28"/>
        </w:rPr>
        <w:t xml:space="preserve"> Консультирование осуществляется по вопросам соблюдения обязательных требований. </w:t>
      </w:r>
    </w:p>
    <w:p w:rsidR="004423E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Должностные лица проводят консультирование контролируемых лиц в письменной форме при их письменном обращении либо в устной форме по телефону, посредством видео-конференц-связи или на личном приеме у должностного лица в ходе осуществления контрольного (надзорного) мероприятия или профилактического мероприятия. Консультирование осуществляется без взимания платы. </w:t>
      </w:r>
    </w:p>
    <w:p w:rsidR="004423E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lastRenderedPageBreak/>
        <w:t>3.7</w:t>
      </w:r>
      <w:r w:rsidR="00C37E4C">
        <w:rPr>
          <w:sz w:val="28"/>
          <w:szCs w:val="28"/>
        </w:rPr>
        <w:t>.</w:t>
      </w:r>
      <w:r w:rsidRPr="005E7D88">
        <w:rPr>
          <w:sz w:val="28"/>
          <w:szCs w:val="28"/>
        </w:rPr>
        <w:t xml:space="preserve"> Должностные лица осуществляют консультирование, в том числе письменное, по следующим вопросам: </w:t>
      </w:r>
    </w:p>
    <w:p w:rsidR="004423E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а) применение обязательных требований, содержание и последствия их изменения; </w:t>
      </w:r>
    </w:p>
    <w:p w:rsidR="004423E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б) необходимые организационные и (или) технические мероприятия, которые должны реализовать контролируемые лица для соблюдения новых обязательных требований;</w:t>
      </w:r>
    </w:p>
    <w:p w:rsidR="004423E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в) особенности осуществления регионального госу</w:t>
      </w:r>
      <w:r w:rsidR="004423EF">
        <w:rPr>
          <w:sz w:val="28"/>
          <w:szCs w:val="28"/>
        </w:rPr>
        <w:t>дарственного контроля (надзора);</w:t>
      </w:r>
    </w:p>
    <w:p w:rsidR="004423EF"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г) иные вопросы, касающиеся осуществления регионального государственного контроля (надзора). </w:t>
      </w:r>
    </w:p>
    <w:p w:rsidR="00AE59CD"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3.8</w:t>
      </w:r>
      <w:r w:rsidR="00C37E4C">
        <w:rPr>
          <w:sz w:val="28"/>
          <w:szCs w:val="28"/>
        </w:rPr>
        <w:t>.</w:t>
      </w:r>
      <w:r w:rsidRPr="005E7D88">
        <w:rPr>
          <w:sz w:val="28"/>
          <w:szCs w:val="28"/>
        </w:rPr>
        <w:t xml:space="preserve"> Обязательные профилактические визиты проводятся в отношении контролируемых лиц, приступающих к осуществлению регулируемых видов деятельности в сферах естественных монополий, в электроэнергетике, в области газоснабжения, в сфере теплоснабжения, в сфере водоснабжения и водоотведения, в сфере обращения с твердыми коммунальными отходами, в сфере обращения лекарственных средств и в области государственного регулирования цен (тарифов)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Республики </w:t>
      </w:r>
      <w:r w:rsidR="004423EF">
        <w:rPr>
          <w:sz w:val="28"/>
          <w:szCs w:val="28"/>
        </w:rPr>
        <w:t xml:space="preserve">Тыва, </w:t>
      </w:r>
      <w:r w:rsidR="004423EF" w:rsidRPr="00670BBC">
        <w:rPr>
          <w:sz w:val="28"/>
          <w:szCs w:val="28"/>
        </w:rPr>
        <w:t>цен на топливо</w:t>
      </w:r>
      <w:r w:rsidR="004423EF" w:rsidRPr="00536C06">
        <w:rPr>
          <w:sz w:val="28"/>
          <w:szCs w:val="28"/>
        </w:rPr>
        <w:t xml:space="preserve">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r w:rsidR="004423EF">
        <w:rPr>
          <w:sz w:val="28"/>
          <w:szCs w:val="28"/>
        </w:rPr>
        <w:t xml:space="preserve">, тарифов </w:t>
      </w:r>
      <w:r w:rsidR="004423EF" w:rsidRPr="00536C06">
        <w:rPr>
          <w:sz w:val="28"/>
          <w:szCs w:val="28"/>
        </w:rPr>
        <w:t>на услуги в аэропортах, оказываемые субъектами естественных монополий, кроме включенных в перечень субъектов естественных монополий в сфере услуг в транспортных терминалах, портах, аэропортах, государственное регулирование которых осуществляется уполномоченным федеральным органом исполнительной власти</w:t>
      </w:r>
      <w:r w:rsidR="004423EF">
        <w:rPr>
          <w:sz w:val="28"/>
          <w:szCs w:val="28"/>
        </w:rPr>
        <w:t xml:space="preserve">, </w:t>
      </w:r>
      <w:r w:rsidR="004423EF" w:rsidRPr="0094339F">
        <w:rPr>
          <w:sz w:val="28"/>
          <w:szCs w:val="28"/>
        </w:rPr>
        <w:t xml:space="preserve">тарифов на перемещение и хранение задержанных транспортных средств на специализированных стоянках и сроков </w:t>
      </w:r>
      <w:proofErr w:type="spellStart"/>
      <w:r w:rsidR="004423EF" w:rsidRPr="0094339F">
        <w:rPr>
          <w:sz w:val="28"/>
          <w:szCs w:val="28"/>
        </w:rPr>
        <w:t>оплаты</w:t>
      </w:r>
      <w:r w:rsidR="004423EF">
        <w:rPr>
          <w:sz w:val="28"/>
          <w:szCs w:val="28"/>
        </w:rPr>
        <w:t>,</w:t>
      </w:r>
      <w:r w:rsidR="004423EF" w:rsidRPr="00536C06">
        <w:rPr>
          <w:sz w:val="28"/>
          <w:szCs w:val="28"/>
        </w:rPr>
        <w:t>тарифов</w:t>
      </w:r>
      <w:proofErr w:type="spellEnd"/>
      <w:r w:rsidR="004423EF" w:rsidRPr="00536C06">
        <w:rPr>
          <w:sz w:val="28"/>
          <w:szCs w:val="28"/>
        </w:rPr>
        <w:t xml:space="preserve"> на перевозки пассажиров и багажа воздушным и речным транспортом в местном сообщении и на переправах в соответствии с действующим законодательством, тарифов на перевозки пассажиров и багажа автомобильным транспортом по межмуниципальным маршрутам регулярных перевозок в границах Республики Тыва и по смежным межрегиональным маршрутам регулярных перевозок в случае, если начальные остановочные пункты по данным маршрутам регулярных перевозок расположены в границах Республики Тыва,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r w:rsidR="004423EF">
        <w:rPr>
          <w:sz w:val="28"/>
          <w:szCs w:val="28"/>
        </w:rPr>
        <w:t xml:space="preserve">, </w:t>
      </w:r>
      <w:r w:rsidR="004423EF" w:rsidRPr="00536C06">
        <w:rPr>
          <w:sz w:val="28"/>
          <w:szCs w:val="28"/>
        </w:rPr>
        <w:t xml:space="preserve">предельных максимальных цен кадастровых работ в отношении земельных участков </w:t>
      </w:r>
      <w:r w:rsidR="004423EF" w:rsidRPr="005E7D88">
        <w:rPr>
          <w:sz w:val="28"/>
          <w:szCs w:val="28"/>
        </w:rPr>
        <w:t xml:space="preserve">на территории Республики </w:t>
      </w:r>
      <w:r w:rsidR="004423EF">
        <w:rPr>
          <w:sz w:val="28"/>
          <w:szCs w:val="28"/>
        </w:rPr>
        <w:t xml:space="preserve">Тыва, </w:t>
      </w:r>
      <w:r w:rsidR="004423EF" w:rsidRPr="00536C06">
        <w:rPr>
          <w:sz w:val="28"/>
          <w:szCs w:val="28"/>
        </w:rPr>
        <w:t>ставок на техническую инвентаризацию жилищного фонда, осуществляемую в порядке, установленном нормативными правовыми актами в сфере государственного технического учета и технической инвентаризации объектов капитального строительства</w:t>
      </w:r>
      <w:r w:rsidRPr="005E7D88">
        <w:rPr>
          <w:sz w:val="28"/>
          <w:szCs w:val="28"/>
        </w:rPr>
        <w:t xml:space="preserve">. </w:t>
      </w:r>
    </w:p>
    <w:p w:rsidR="00670BBC"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Обязательные профилактические визиты проводятся должностными лицами </w:t>
      </w:r>
      <w:r w:rsidRPr="005E7D88">
        <w:rPr>
          <w:sz w:val="28"/>
          <w:szCs w:val="28"/>
        </w:rPr>
        <w:lastRenderedPageBreak/>
        <w:t xml:space="preserve">по месту осуществления деятельности контролируемого лица в соответствии со статьей 52 Федерального закона № 248-ФЗ. </w:t>
      </w:r>
    </w:p>
    <w:p w:rsidR="00AE59CD" w:rsidRDefault="003F1CDE" w:rsidP="005314B2">
      <w:pPr>
        <w:pStyle w:val="20"/>
        <w:shd w:val="clear" w:color="auto" w:fill="auto"/>
        <w:tabs>
          <w:tab w:val="left" w:pos="7063"/>
          <w:tab w:val="left" w:pos="9459"/>
        </w:tabs>
        <w:spacing w:after="0" w:line="240" w:lineRule="auto"/>
        <w:ind w:firstLine="851"/>
        <w:jc w:val="both"/>
        <w:rPr>
          <w:sz w:val="28"/>
          <w:szCs w:val="28"/>
        </w:rPr>
      </w:pPr>
      <w:r>
        <w:rPr>
          <w:sz w:val="28"/>
          <w:szCs w:val="28"/>
        </w:rPr>
        <w:t>Служ</w:t>
      </w:r>
      <w:r w:rsidR="00670BBC">
        <w:rPr>
          <w:sz w:val="28"/>
          <w:szCs w:val="28"/>
        </w:rPr>
        <w:t>ба</w:t>
      </w:r>
      <w:r w:rsidR="005E7D88" w:rsidRPr="005E7D88">
        <w:rPr>
          <w:sz w:val="28"/>
          <w:szCs w:val="28"/>
        </w:rPr>
        <w:t xml:space="preserve"> обязан</w:t>
      </w:r>
      <w:r w:rsidR="00670BBC">
        <w:rPr>
          <w:sz w:val="28"/>
          <w:szCs w:val="28"/>
        </w:rPr>
        <w:t>а</w:t>
      </w:r>
      <w:r w:rsidR="005E7D88" w:rsidRPr="005E7D88">
        <w:rPr>
          <w:sz w:val="28"/>
          <w:szCs w:val="28"/>
        </w:rPr>
        <w:t xml:space="preserve"> предложить проведение профилактического визита лицам, приступающим к осуществлению деятельности в сферах естественных монополий, в электроэнергетике, в области газоснабжения, в сфере теплоснабжения, в сфере водоснабжения и водоотведения, в сфере обращения с твердыми коммунальными отходами, в сфере обращения лекарственных средств и в области государственного регулирования цен (тарифов)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Республики </w:t>
      </w:r>
      <w:proofErr w:type="spellStart"/>
      <w:r w:rsidR="00AE59CD">
        <w:rPr>
          <w:sz w:val="28"/>
          <w:szCs w:val="28"/>
        </w:rPr>
        <w:t>Тыва,</w:t>
      </w:r>
      <w:r w:rsidR="00AE59CD" w:rsidRPr="00536C06">
        <w:rPr>
          <w:sz w:val="28"/>
          <w:szCs w:val="28"/>
        </w:rPr>
        <w:t>цен</w:t>
      </w:r>
      <w:proofErr w:type="spellEnd"/>
      <w:r w:rsidR="00AE59CD" w:rsidRPr="00536C06">
        <w:rPr>
          <w:sz w:val="28"/>
          <w:szCs w:val="28"/>
        </w:rPr>
        <w:t xml:space="preserve">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r w:rsidR="00AE59CD">
        <w:rPr>
          <w:sz w:val="28"/>
          <w:szCs w:val="28"/>
        </w:rPr>
        <w:t xml:space="preserve">, тарифов </w:t>
      </w:r>
      <w:r w:rsidR="00AE59CD" w:rsidRPr="00536C06">
        <w:rPr>
          <w:sz w:val="28"/>
          <w:szCs w:val="28"/>
        </w:rPr>
        <w:t>на услуги в аэропортах, оказываемые субъектами естественных монополий, кроме включенных в перечень субъектов естественных монополий в сфере услуг в транспортных терминалах, портах, аэропортах, государственное регулирование которых осуществляется уполномоченным федеральным органом исполнительной власти</w:t>
      </w:r>
      <w:r w:rsidR="00AE59CD">
        <w:rPr>
          <w:sz w:val="28"/>
          <w:szCs w:val="28"/>
        </w:rPr>
        <w:t xml:space="preserve">, </w:t>
      </w:r>
      <w:r w:rsidR="00AE59CD" w:rsidRPr="0094339F">
        <w:rPr>
          <w:sz w:val="28"/>
          <w:szCs w:val="28"/>
        </w:rPr>
        <w:t xml:space="preserve">тарифов на перемещение и хранение задержанных транспортных средств на специализированных стоянках и сроков </w:t>
      </w:r>
      <w:proofErr w:type="spellStart"/>
      <w:r w:rsidR="00AE59CD" w:rsidRPr="0094339F">
        <w:rPr>
          <w:sz w:val="28"/>
          <w:szCs w:val="28"/>
        </w:rPr>
        <w:t>оплаты</w:t>
      </w:r>
      <w:r w:rsidR="00AE59CD">
        <w:rPr>
          <w:sz w:val="28"/>
          <w:szCs w:val="28"/>
        </w:rPr>
        <w:t>,</w:t>
      </w:r>
      <w:r w:rsidR="00AE59CD" w:rsidRPr="00536C06">
        <w:rPr>
          <w:sz w:val="28"/>
          <w:szCs w:val="28"/>
        </w:rPr>
        <w:t>тарифов</w:t>
      </w:r>
      <w:proofErr w:type="spellEnd"/>
      <w:r w:rsidR="00AE59CD" w:rsidRPr="00536C06">
        <w:rPr>
          <w:sz w:val="28"/>
          <w:szCs w:val="28"/>
        </w:rPr>
        <w:t xml:space="preserve"> на перевозки пассажиров и багажа воздушным и речным транспортом в местном сообщении и на переправах в соответствии с действующим законодательством, тарифов на перевозки пассажиров и багажа автомобильным транспортом по межмуниципальным маршрутам регулярных перевозок в границах Республики Тыва и по смежным межрегиональным маршрутам регулярных перевозок в случае, если начальные остановочные пункты по данным маршрутам регулярных перевозок расположены в границах Республики Тыва,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r w:rsidR="00AE59CD">
        <w:rPr>
          <w:sz w:val="28"/>
          <w:szCs w:val="28"/>
        </w:rPr>
        <w:t xml:space="preserve">, </w:t>
      </w:r>
      <w:r w:rsidR="00AE59CD" w:rsidRPr="00536C06">
        <w:rPr>
          <w:sz w:val="28"/>
          <w:szCs w:val="28"/>
        </w:rPr>
        <w:t xml:space="preserve">предельных максимальных цен кадастровых работ в отношении земельных участков </w:t>
      </w:r>
      <w:r w:rsidR="00AE59CD" w:rsidRPr="005E7D88">
        <w:rPr>
          <w:sz w:val="28"/>
          <w:szCs w:val="28"/>
        </w:rPr>
        <w:t xml:space="preserve">на территории Республики </w:t>
      </w:r>
      <w:r w:rsidR="00AE59CD">
        <w:rPr>
          <w:sz w:val="28"/>
          <w:szCs w:val="28"/>
        </w:rPr>
        <w:t xml:space="preserve">Тыва, </w:t>
      </w:r>
      <w:r w:rsidR="00AE59CD" w:rsidRPr="00536C06">
        <w:rPr>
          <w:sz w:val="28"/>
          <w:szCs w:val="28"/>
        </w:rPr>
        <w:t>ставок на техническую инвентаризацию жилищного фонда, осуществляемую в порядке, установленном нормативными правовыми актами в сфере государственного технического учета и технической инвентаризации объектов капитального строительства</w:t>
      </w:r>
      <w:r w:rsidR="005E7D88" w:rsidRPr="005E7D88">
        <w:rPr>
          <w:sz w:val="28"/>
          <w:szCs w:val="28"/>
        </w:rPr>
        <w:t xml:space="preserve">, не позднее чем в течение одного года с момента начала такой деятельности. </w:t>
      </w:r>
    </w:p>
    <w:p w:rsidR="00AE59CD"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Контролируемое лицо вправе отказаться от проведения обязательного профилактического визита, уведомив об этом </w:t>
      </w:r>
      <w:r w:rsidR="00AE59CD">
        <w:rPr>
          <w:sz w:val="28"/>
          <w:szCs w:val="28"/>
        </w:rPr>
        <w:t>Службу</w:t>
      </w:r>
      <w:r w:rsidRPr="005E7D88">
        <w:rPr>
          <w:sz w:val="28"/>
          <w:szCs w:val="28"/>
        </w:rPr>
        <w:t>, направивш</w:t>
      </w:r>
      <w:r w:rsidR="00C526FC">
        <w:rPr>
          <w:sz w:val="28"/>
          <w:szCs w:val="28"/>
        </w:rPr>
        <w:t>ую</w:t>
      </w:r>
      <w:r w:rsidRPr="005E7D88">
        <w:rPr>
          <w:sz w:val="28"/>
          <w:szCs w:val="28"/>
        </w:rPr>
        <w:t xml:space="preserve"> уведомление о проведении обязательного профилактического визита, не позднее, чем за 3 рабочих дня до дня его проведения.</w:t>
      </w:r>
    </w:p>
    <w:p w:rsidR="00C526FC" w:rsidRDefault="00C526FC" w:rsidP="005314B2">
      <w:pPr>
        <w:pStyle w:val="20"/>
        <w:shd w:val="clear" w:color="auto" w:fill="auto"/>
        <w:tabs>
          <w:tab w:val="left" w:pos="7063"/>
          <w:tab w:val="left" w:pos="9459"/>
        </w:tabs>
        <w:spacing w:after="0" w:line="240" w:lineRule="auto"/>
        <w:ind w:firstLine="851"/>
        <w:jc w:val="both"/>
        <w:rPr>
          <w:sz w:val="28"/>
          <w:szCs w:val="28"/>
        </w:rPr>
      </w:pPr>
    </w:p>
    <w:p w:rsidR="00AE59CD"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3.9</w:t>
      </w:r>
      <w:r w:rsidR="00C37E4C">
        <w:rPr>
          <w:sz w:val="28"/>
          <w:szCs w:val="28"/>
        </w:rPr>
        <w:t>.</w:t>
      </w:r>
      <w:r w:rsidRPr="005E7D88">
        <w:rPr>
          <w:sz w:val="28"/>
          <w:szCs w:val="28"/>
        </w:rPr>
        <w:t xml:space="preserve"> Должностные лица проводят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w:t>
      </w:r>
      <w:r w:rsidR="005314B2" w:rsidRPr="005E7D88">
        <w:rPr>
          <w:sz w:val="28"/>
          <w:szCs w:val="28"/>
        </w:rPr>
        <w:t>видео</w:t>
      </w:r>
      <w:r w:rsidR="00C526FC">
        <w:rPr>
          <w:sz w:val="28"/>
          <w:szCs w:val="28"/>
        </w:rPr>
        <w:t>-</w:t>
      </w:r>
      <w:proofErr w:type="spellStart"/>
      <w:r w:rsidR="005314B2" w:rsidRPr="005E7D88">
        <w:rPr>
          <w:sz w:val="28"/>
          <w:szCs w:val="28"/>
        </w:rPr>
        <w:t>конферен</w:t>
      </w:r>
      <w:proofErr w:type="spellEnd"/>
      <w:r w:rsidR="00C526FC">
        <w:rPr>
          <w:sz w:val="28"/>
          <w:szCs w:val="28"/>
        </w:rPr>
        <w:t>-</w:t>
      </w:r>
      <w:proofErr w:type="spellStart"/>
      <w:r w:rsidR="005314B2" w:rsidRPr="005E7D88">
        <w:rPr>
          <w:sz w:val="28"/>
          <w:szCs w:val="28"/>
        </w:rPr>
        <w:t>цсвязи</w:t>
      </w:r>
      <w:proofErr w:type="spellEnd"/>
      <w:r w:rsidRPr="005E7D88">
        <w:rPr>
          <w:sz w:val="28"/>
          <w:szCs w:val="28"/>
        </w:rPr>
        <w:t xml:space="preserve">. </w:t>
      </w:r>
    </w:p>
    <w:p w:rsidR="00AE59CD"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lastRenderedPageBreak/>
        <w:t>В ходе обязательного профилактического визита контролируемое лицо информируется по следующим вопросам:</w:t>
      </w:r>
    </w:p>
    <w:p w:rsidR="00AE59CD"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а) содержание применяемых к деятельности контролируемого лица либо принадлежащим ему объектам контроля (надзора) новых нормативных правовых актов, устанавливающих обязательные требования, внесенные изменения в действующие нормативные правовые акты, а также сроки и порядок вступления их в силу; </w:t>
      </w:r>
    </w:p>
    <w:p w:rsidR="00AE59CD"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б) применение сложных и (или) наиболее значимых обязательных требований, а также обязательных требований, по которым отмечены случаи их массового нарушения либо последствия, нарушения которых влекут серьезную угрозу охраняемым законом ценностям; </w:t>
      </w:r>
    </w:p>
    <w:p w:rsidR="00AE59CD"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в) наиболее часто встречающиеся случаи нарушений обязательных требований, к которым относятся нарушения, выявляемые в течение отчетного периода при проведении не менее чем 10 процентов контрольных (надзорных) мероприятий. </w:t>
      </w:r>
    </w:p>
    <w:p w:rsidR="00AE59CD"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3.10</w:t>
      </w:r>
      <w:r w:rsidR="00C37E4C">
        <w:rPr>
          <w:sz w:val="28"/>
          <w:szCs w:val="28"/>
        </w:rPr>
        <w:t>.</w:t>
      </w:r>
      <w:r w:rsidR="00C526FC">
        <w:rPr>
          <w:sz w:val="28"/>
          <w:szCs w:val="28"/>
        </w:rPr>
        <w:t xml:space="preserve"> </w:t>
      </w:r>
      <w:r w:rsidRPr="005E7D88">
        <w:rPr>
          <w:sz w:val="28"/>
          <w:szCs w:val="28"/>
        </w:rPr>
        <w:t xml:space="preserve">Продолжительность проведения обязательного профилактического визита не может превышать один рабочий день. </w:t>
      </w:r>
    </w:p>
    <w:p w:rsidR="00F15571" w:rsidRDefault="00F15571" w:rsidP="00F15571">
      <w:pPr>
        <w:pStyle w:val="20"/>
        <w:shd w:val="clear" w:color="auto" w:fill="auto"/>
        <w:tabs>
          <w:tab w:val="left" w:pos="142"/>
        </w:tabs>
        <w:spacing w:after="0" w:line="240" w:lineRule="auto"/>
        <w:rPr>
          <w:sz w:val="28"/>
          <w:szCs w:val="28"/>
        </w:rPr>
      </w:pPr>
    </w:p>
    <w:p w:rsidR="00F15571" w:rsidRPr="00F15571" w:rsidRDefault="00F15571" w:rsidP="00F15571">
      <w:pPr>
        <w:pStyle w:val="20"/>
        <w:shd w:val="clear" w:color="auto" w:fill="auto"/>
        <w:tabs>
          <w:tab w:val="left" w:pos="142"/>
        </w:tabs>
        <w:spacing w:after="0" w:line="240" w:lineRule="auto"/>
        <w:jc w:val="center"/>
        <w:rPr>
          <w:bCs/>
          <w:sz w:val="28"/>
          <w:szCs w:val="28"/>
        </w:rPr>
      </w:pPr>
      <w:r w:rsidRPr="00F15571">
        <w:rPr>
          <w:sz w:val="28"/>
          <w:szCs w:val="28"/>
        </w:rPr>
        <w:t xml:space="preserve">4. </w:t>
      </w:r>
      <w:r w:rsidR="005E7D88" w:rsidRPr="00F15571">
        <w:rPr>
          <w:bCs/>
          <w:sz w:val="28"/>
          <w:szCs w:val="28"/>
        </w:rPr>
        <w:t>Осуществление регионального</w:t>
      </w:r>
    </w:p>
    <w:p w:rsidR="00670BBC" w:rsidRPr="00F15571" w:rsidRDefault="005E7D88" w:rsidP="00F15571">
      <w:pPr>
        <w:pStyle w:val="20"/>
        <w:shd w:val="clear" w:color="auto" w:fill="auto"/>
        <w:tabs>
          <w:tab w:val="left" w:pos="142"/>
        </w:tabs>
        <w:spacing w:after="0" w:line="240" w:lineRule="auto"/>
        <w:jc w:val="center"/>
        <w:rPr>
          <w:bCs/>
          <w:sz w:val="28"/>
          <w:szCs w:val="28"/>
        </w:rPr>
      </w:pPr>
      <w:r w:rsidRPr="00F15571">
        <w:rPr>
          <w:bCs/>
          <w:sz w:val="28"/>
          <w:szCs w:val="28"/>
        </w:rPr>
        <w:t>государственного контроля (надзора)</w:t>
      </w:r>
    </w:p>
    <w:p w:rsidR="00670BBC" w:rsidRPr="00F15571" w:rsidRDefault="00670BBC" w:rsidP="00F15571">
      <w:pPr>
        <w:pStyle w:val="20"/>
        <w:shd w:val="clear" w:color="auto" w:fill="auto"/>
        <w:tabs>
          <w:tab w:val="left" w:pos="142"/>
        </w:tabs>
        <w:spacing w:after="0" w:line="240" w:lineRule="auto"/>
        <w:jc w:val="center"/>
        <w:rPr>
          <w:bCs/>
          <w:sz w:val="28"/>
          <w:szCs w:val="28"/>
        </w:rPr>
      </w:pPr>
    </w:p>
    <w:p w:rsidR="00AE59CD"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4.1</w:t>
      </w:r>
      <w:r w:rsidR="00C37E4C">
        <w:rPr>
          <w:sz w:val="28"/>
          <w:szCs w:val="28"/>
        </w:rPr>
        <w:t>.</w:t>
      </w:r>
      <w:r w:rsidRPr="005E7D88">
        <w:rPr>
          <w:sz w:val="28"/>
          <w:szCs w:val="28"/>
        </w:rPr>
        <w:t xml:space="preserve"> Региональный государственный контроль (надзор) осуществляется посредством проведения следующих контрольных (надзорных) мероприятий: </w:t>
      </w:r>
    </w:p>
    <w:p w:rsidR="00AE59CD"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а) выездная проверка </w:t>
      </w:r>
      <w:r w:rsidR="00F15571">
        <w:rPr>
          <w:sz w:val="28"/>
          <w:szCs w:val="28"/>
        </w:rPr>
        <w:t>–</w:t>
      </w:r>
      <w:r w:rsidRPr="005E7D88">
        <w:rPr>
          <w:sz w:val="28"/>
          <w:szCs w:val="28"/>
        </w:rPr>
        <w:t xml:space="preserve">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AE59CD">
        <w:rPr>
          <w:sz w:val="28"/>
          <w:szCs w:val="28"/>
        </w:rPr>
        <w:t>Службы</w:t>
      </w:r>
      <w:r w:rsidRPr="005E7D88">
        <w:rPr>
          <w:sz w:val="28"/>
          <w:szCs w:val="28"/>
        </w:rPr>
        <w:t>;</w:t>
      </w:r>
    </w:p>
    <w:p w:rsidR="00AE59CD"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б) документарная проверка </w:t>
      </w:r>
      <w:r w:rsidR="00F15571">
        <w:rPr>
          <w:sz w:val="28"/>
          <w:szCs w:val="28"/>
        </w:rPr>
        <w:t>–</w:t>
      </w:r>
      <w:r w:rsidRPr="005E7D88">
        <w:rPr>
          <w:sz w:val="28"/>
          <w:szCs w:val="28"/>
        </w:rPr>
        <w:t xml:space="preserve"> контрольное (надзорное) мероприятие, которое проводится по месту нахождения </w:t>
      </w:r>
      <w:r w:rsidR="00AE59CD">
        <w:rPr>
          <w:sz w:val="28"/>
          <w:szCs w:val="28"/>
        </w:rPr>
        <w:t>Службы</w:t>
      </w:r>
      <w:r w:rsidRPr="005E7D88">
        <w:rPr>
          <w:sz w:val="28"/>
          <w:szCs w:val="28"/>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AE59CD">
        <w:rPr>
          <w:sz w:val="28"/>
          <w:szCs w:val="28"/>
        </w:rPr>
        <w:t>Службы</w:t>
      </w:r>
      <w:r w:rsidRPr="005E7D88">
        <w:rPr>
          <w:sz w:val="28"/>
          <w:szCs w:val="28"/>
        </w:rPr>
        <w:t>;</w:t>
      </w:r>
    </w:p>
    <w:p w:rsidR="00AE59CD"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в) наблюдение за соблюдением обязательных требований </w:t>
      </w:r>
      <w:r w:rsidR="00F15571">
        <w:rPr>
          <w:sz w:val="28"/>
          <w:szCs w:val="28"/>
        </w:rPr>
        <w:t>–</w:t>
      </w:r>
      <w:r w:rsidRPr="005E7D88">
        <w:rPr>
          <w:sz w:val="28"/>
          <w:szCs w:val="28"/>
        </w:rPr>
        <w:t xml:space="preserve"> сбор, анализ данных об объектах контроля, имеющихся у </w:t>
      </w:r>
      <w:r w:rsidR="00AE59CD">
        <w:rPr>
          <w:sz w:val="28"/>
          <w:szCs w:val="28"/>
        </w:rPr>
        <w:t>Службы</w:t>
      </w:r>
      <w:r w:rsidRPr="005E7D88">
        <w:rPr>
          <w:sz w:val="28"/>
          <w:szCs w:val="28"/>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ФГИС «ЕИАС» и иных общедоступных данных. </w:t>
      </w:r>
    </w:p>
    <w:p w:rsidR="00AE59CD"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AE59CD"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Наблюдение за соблюдением обязательных требований проводится на постоянной основе без взаимодействия с контролируемыми лицами. </w:t>
      </w:r>
    </w:p>
    <w:p w:rsidR="00AE59CD"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lastRenderedPageBreak/>
        <w:t>4.2</w:t>
      </w:r>
      <w:r w:rsidR="00C37E4C">
        <w:rPr>
          <w:sz w:val="28"/>
          <w:szCs w:val="28"/>
        </w:rPr>
        <w:t>.</w:t>
      </w:r>
      <w:r w:rsidR="00C526FC">
        <w:rPr>
          <w:sz w:val="28"/>
          <w:szCs w:val="28"/>
        </w:rPr>
        <w:t xml:space="preserve"> </w:t>
      </w:r>
      <w:r w:rsidR="00AE59CD">
        <w:rPr>
          <w:sz w:val="28"/>
          <w:szCs w:val="28"/>
        </w:rPr>
        <w:t xml:space="preserve">Служба </w:t>
      </w:r>
      <w:r w:rsidRPr="005E7D88">
        <w:rPr>
          <w:sz w:val="28"/>
          <w:szCs w:val="28"/>
        </w:rPr>
        <w:t xml:space="preserve">проводит внеплановые контрольные (надзорные) мероприятия, предусмотренные пунктом 4.1 настоящего Положения, а также контрольные (надзорные) действия в их составе, предусмотренные пунктами 4.4-4.5 настоящего Положения при наличии следующих оснований: </w:t>
      </w:r>
    </w:p>
    <w:p w:rsidR="00AE59CD"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а) наличие у </w:t>
      </w:r>
      <w:r w:rsidR="00AE59CD">
        <w:rPr>
          <w:sz w:val="28"/>
          <w:szCs w:val="28"/>
        </w:rPr>
        <w:t xml:space="preserve">Службы </w:t>
      </w:r>
      <w:r w:rsidRPr="005E7D88">
        <w:rPr>
          <w:sz w:val="28"/>
          <w:szCs w:val="28"/>
        </w:rPr>
        <w:t xml:space="preserve">сведений о причинении вреда (ущерба) или об угрозе причинения вреда (ущерба) охраняемым законом ценностям либо выявление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w:t>
      </w:r>
    </w:p>
    <w:p w:rsidR="00AE59CD"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E59CD"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г) истечение срока исполнения решения </w:t>
      </w:r>
      <w:r w:rsidR="00AE59CD">
        <w:rPr>
          <w:sz w:val="28"/>
          <w:szCs w:val="28"/>
        </w:rPr>
        <w:t xml:space="preserve">Службы </w:t>
      </w:r>
      <w:r w:rsidRPr="005E7D88">
        <w:rPr>
          <w:sz w:val="28"/>
          <w:szCs w:val="28"/>
        </w:rPr>
        <w:t xml:space="preserve">об устранении выявленного нарушения обязательных требований </w:t>
      </w:r>
      <w:r w:rsidR="00F15571">
        <w:rPr>
          <w:sz w:val="28"/>
          <w:szCs w:val="28"/>
        </w:rPr>
        <w:t>–</w:t>
      </w:r>
      <w:r w:rsidRPr="005E7D88">
        <w:rPr>
          <w:sz w:val="28"/>
          <w:szCs w:val="28"/>
        </w:rPr>
        <w:t xml:space="preserve"> в случаях, установленных частью 1 статьи 95 Федерального закона № 248-ФЗ. </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Внеплановая документарная проверка проводится без согласования с органами прокуратуры. </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Внеплановая выездная проверка проводится только по согласованию с органами прокуратуры, за исключением случаев ее проведения в соответствии с подпунктами «б» </w:t>
      </w:r>
      <w:r w:rsidR="00F15571">
        <w:rPr>
          <w:sz w:val="28"/>
          <w:szCs w:val="28"/>
        </w:rPr>
        <w:t>–</w:t>
      </w:r>
      <w:r w:rsidRPr="005E7D88">
        <w:rPr>
          <w:sz w:val="28"/>
          <w:szCs w:val="28"/>
        </w:rPr>
        <w:t xml:space="preserve"> «г» пункта 4.2 настоящего Положения, части 12 статьи 66 Федерального закона № 248-ФЗ. </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4.3</w:t>
      </w:r>
      <w:r w:rsidR="00C37E4C">
        <w:rPr>
          <w:sz w:val="28"/>
          <w:szCs w:val="28"/>
        </w:rPr>
        <w:t>.</w:t>
      </w:r>
      <w:r w:rsidRPr="005E7D88">
        <w:rPr>
          <w:sz w:val="28"/>
          <w:szCs w:val="28"/>
        </w:rPr>
        <w:t xml:space="preserve"> Индивидуальный предприниматель, являющийся контролируемым лицом, вправе представить в </w:t>
      </w:r>
      <w:r w:rsidR="006D5F3E">
        <w:rPr>
          <w:sz w:val="28"/>
          <w:szCs w:val="28"/>
        </w:rPr>
        <w:t>Службу</w:t>
      </w:r>
      <w:r w:rsidRPr="005E7D88">
        <w:rPr>
          <w:sz w:val="28"/>
          <w:szCs w:val="28"/>
        </w:rPr>
        <w:t xml:space="preserve"> информацию о невозможности присутствия при проведении контрольного (надзорного) мероприятия в случаях: </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заболевания, связанного с утратой трудоспособности; </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препятствия, возникшего в результате действия непреодолимой силы. </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По результатам рассмотрения указанной информации проведение контрольного (надзорного) мероприятия переносится </w:t>
      </w:r>
      <w:r w:rsidR="006D5F3E">
        <w:rPr>
          <w:sz w:val="28"/>
          <w:szCs w:val="28"/>
        </w:rPr>
        <w:t xml:space="preserve">Службой </w:t>
      </w:r>
      <w:r w:rsidRPr="005E7D88">
        <w:rPr>
          <w:sz w:val="28"/>
          <w:szCs w:val="28"/>
        </w:rPr>
        <w:t xml:space="preserve">на срок, необходимый для устранения обстоятельств, послуживших поводом для обращения индивидуального предпринимателя. </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4.4</w:t>
      </w:r>
      <w:r w:rsidR="00C37E4C">
        <w:rPr>
          <w:sz w:val="28"/>
          <w:szCs w:val="28"/>
        </w:rPr>
        <w:t>.</w:t>
      </w:r>
      <w:r w:rsidRPr="005E7D88">
        <w:rPr>
          <w:sz w:val="28"/>
          <w:szCs w:val="28"/>
        </w:rPr>
        <w:t xml:space="preserve"> В ходе проведения выездной проверки осуществляются следующие контрольные (надзорные) действия: </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а) осмотр; </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б) получение письменных объяснений;</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в) истребование документов;</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г) экспертиза.</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4.5</w:t>
      </w:r>
      <w:r w:rsidR="00C37E4C">
        <w:rPr>
          <w:sz w:val="28"/>
          <w:szCs w:val="28"/>
        </w:rPr>
        <w:t>.</w:t>
      </w:r>
      <w:r w:rsidRPr="005E7D88">
        <w:rPr>
          <w:sz w:val="28"/>
          <w:szCs w:val="28"/>
        </w:rPr>
        <w:t xml:space="preserve"> В ходе документарной проверки могут совершаться следующие контрольные (надзорные) действия:</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1) получение письменных объяснений;</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2) истребование документов; </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3) экспертиза. </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lastRenderedPageBreak/>
        <w:t>4.6</w:t>
      </w:r>
      <w:r w:rsidR="00C37E4C">
        <w:rPr>
          <w:sz w:val="28"/>
          <w:szCs w:val="28"/>
        </w:rPr>
        <w:t>.</w:t>
      </w:r>
      <w:r w:rsidRPr="005E7D88">
        <w:rPr>
          <w:sz w:val="28"/>
          <w:szCs w:val="28"/>
        </w:rPr>
        <w:t xml:space="preserve"> В ходе проведения контрольного (надзорного) мероприятия с целью фиксации доказательств нарушений обязательных требований могут проводиться должностными лицами с применением фотосъемки, аудио- и видеозаписи.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(надзорного) мероприятия.</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Фиксация нарушений обязательных требований при помощи фотосъемки проводится не менее чем </w:t>
      </w:r>
      <w:r w:rsidR="00C526FC">
        <w:rPr>
          <w:sz w:val="28"/>
          <w:szCs w:val="28"/>
        </w:rPr>
        <w:t>двумя</w:t>
      </w:r>
      <w:r w:rsidRPr="005E7D88">
        <w:rPr>
          <w:sz w:val="28"/>
          <w:szCs w:val="28"/>
        </w:rPr>
        <w:t xml:space="preserve"> снимками каждого из выявленных нарушений обязательных требований. </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Аудио- и видеозапись осуществляется в ходе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В ходе записи подробно фиксируются, и указываются место и характер выявленного нарушения обязательных требований. </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 </w:t>
      </w:r>
    </w:p>
    <w:p w:rsidR="006D5F3E"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4.7</w:t>
      </w:r>
      <w:r w:rsidR="00C37E4C">
        <w:rPr>
          <w:sz w:val="28"/>
          <w:szCs w:val="28"/>
        </w:rPr>
        <w:t>.</w:t>
      </w:r>
      <w:r w:rsidRPr="005E7D88">
        <w:rPr>
          <w:sz w:val="28"/>
          <w:szCs w:val="28"/>
        </w:rPr>
        <w:t xml:space="preserve"> Срок проведения выездной проверки не может превышать 10 рабочих дней. </w:t>
      </w:r>
    </w:p>
    <w:p w:rsidR="00492C8B"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E7D88">
        <w:rPr>
          <w:sz w:val="28"/>
          <w:szCs w:val="28"/>
        </w:rPr>
        <w:t>микропредприятия</w:t>
      </w:r>
      <w:proofErr w:type="spellEnd"/>
      <w:r w:rsidRPr="005E7D88">
        <w:rPr>
          <w:sz w:val="28"/>
          <w:szCs w:val="28"/>
        </w:rPr>
        <w:t xml:space="preserve">, за исключением выездной проверки, основанием для проведения которой является пункт 6 части 1 статьи 57 Федерального закона № 248-ФЗ и, которая для </w:t>
      </w:r>
      <w:proofErr w:type="spellStart"/>
      <w:r w:rsidRPr="005E7D88">
        <w:rPr>
          <w:sz w:val="28"/>
          <w:szCs w:val="28"/>
        </w:rPr>
        <w:t>микропредприятия</w:t>
      </w:r>
      <w:proofErr w:type="spellEnd"/>
      <w:r w:rsidRPr="005E7D88">
        <w:rPr>
          <w:sz w:val="28"/>
          <w:szCs w:val="28"/>
        </w:rPr>
        <w:t xml:space="preserve"> не может продолжаться более 40 часов. </w:t>
      </w:r>
    </w:p>
    <w:p w:rsidR="00492C8B"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4.8</w:t>
      </w:r>
      <w:r w:rsidR="00C37E4C">
        <w:rPr>
          <w:sz w:val="28"/>
          <w:szCs w:val="28"/>
        </w:rPr>
        <w:t>.</w:t>
      </w:r>
      <w:r w:rsidRPr="005E7D88">
        <w:rPr>
          <w:sz w:val="28"/>
          <w:szCs w:val="28"/>
        </w:rPr>
        <w:t xml:space="preserve"> Решения и результаты проведения контрольного (надзорного) мероприятия оформляются в соответствии с типовыми формами документов, используемых контрольным (надзорным) органом, утвержденными приказом Министерства экономического развития Российской Федерации от 31 марта 2021 г</w:t>
      </w:r>
      <w:r w:rsidR="00F15571">
        <w:rPr>
          <w:sz w:val="28"/>
          <w:szCs w:val="28"/>
        </w:rPr>
        <w:t>.</w:t>
      </w:r>
      <w:r w:rsidRPr="005E7D88">
        <w:rPr>
          <w:sz w:val="28"/>
          <w:szCs w:val="28"/>
        </w:rPr>
        <w:t xml:space="preserve"> № 151. </w:t>
      </w:r>
    </w:p>
    <w:p w:rsidR="00670BBC" w:rsidRDefault="00670BBC" w:rsidP="005314B2">
      <w:pPr>
        <w:pStyle w:val="20"/>
        <w:shd w:val="clear" w:color="auto" w:fill="auto"/>
        <w:tabs>
          <w:tab w:val="left" w:pos="7063"/>
          <w:tab w:val="left" w:pos="9459"/>
        </w:tabs>
        <w:spacing w:after="0" w:line="240" w:lineRule="auto"/>
        <w:ind w:firstLine="851"/>
        <w:jc w:val="both"/>
        <w:rPr>
          <w:sz w:val="28"/>
          <w:szCs w:val="28"/>
        </w:rPr>
      </w:pPr>
    </w:p>
    <w:p w:rsidR="00A20178" w:rsidRDefault="00A20178" w:rsidP="005314B2">
      <w:pPr>
        <w:pStyle w:val="20"/>
        <w:shd w:val="clear" w:color="auto" w:fill="auto"/>
        <w:tabs>
          <w:tab w:val="left" w:pos="7063"/>
          <w:tab w:val="left" w:pos="9459"/>
        </w:tabs>
        <w:spacing w:after="0" w:line="240" w:lineRule="auto"/>
        <w:ind w:firstLine="851"/>
        <w:jc w:val="both"/>
        <w:rPr>
          <w:sz w:val="28"/>
          <w:szCs w:val="28"/>
        </w:rPr>
      </w:pPr>
    </w:p>
    <w:p w:rsidR="00A20178" w:rsidRDefault="00A20178" w:rsidP="005314B2">
      <w:pPr>
        <w:pStyle w:val="20"/>
        <w:shd w:val="clear" w:color="auto" w:fill="auto"/>
        <w:tabs>
          <w:tab w:val="left" w:pos="7063"/>
          <w:tab w:val="left" w:pos="9459"/>
        </w:tabs>
        <w:spacing w:after="0" w:line="240" w:lineRule="auto"/>
        <w:ind w:firstLine="851"/>
        <w:jc w:val="both"/>
        <w:rPr>
          <w:sz w:val="28"/>
          <w:szCs w:val="28"/>
        </w:rPr>
      </w:pPr>
    </w:p>
    <w:p w:rsidR="00A20178" w:rsidRDefault="00A20178" w:rsidP="005314B2">
      <w:pPr>
        <w:pStyle w:val="20"/>
        <w:shd w:val="clear" w:color="auto" w:fill="auto"/>
        <w:tabs>
          <w:tab w:val="left" w:pos="7063"/>
          <w:tab w:val="left" w:pos="9459"/>
        </w:tabs>
        <w:spacing w:after="0" w:line="240" w:lineRule="auto"/>
        <w:ind w:firstLine="851"/>
        <w:jc w:val="both"/>
        <w:rPr>
          <w:sz w:val="28"/>
          <w:szCs w:val="28"/>
        </w:rPr>
      </w:pPr>
    </w:p>
    <w:p w:rsidR="00A20178" w:rsidRDefault="00A20178" w:rsidP="005314B2">
      <w:pPr>
        <w:pStyle w:val="20"/>
        <w:shd w:val="clear" w:color="auto" w:fill="auto"/>
        <w:tabs>
          <w:tab w:val="left" w:pos="7063"/>
          <w:tab w:val="left" w:pos="9459"/>
        </w:tabs>
        <w:spacing w:after="0" w:line="240" w:lineRule="auto"/>
        <w:ind w:firstLine="851"/>
        <w:jc w:val="both"/>
        <w:rPr>
          <w:sz w:val="28"/>
          <w:szCs w:val="28"/>
        </w:rPr>
      </w:pPr>
    </w:p>
    <w:p w:rsidR="00A20178" w:rsidRDefault="00A20178" w:rsidP="005314B2">
      <w:pPr>
        <w:pStyle w:val="20"/>
        <w:shd w:val="clear" w:color="auto" w:fill="auto"/>
        <w:tabs>
          <w:tab w:val="left" w:pos="7063"/>
          <w:tab w:val="left" w:pos="9459"/>
        </w:tabs>
        <w:spacing w:after="0" w:line="240" w:lineRule="auto"/>
        <w:ind w:firstLine="851"/>
        <w:jc w:val="both"/>
        <w:rPr>
          <w:sz w:val="28"/>
          <w:szCs w:val="28"/>
        </w:rPr>
      </w:pPr>
    </w:p>
    <w:p w:rsidR="00F15571" w:rsidRDefault="005E7D88" w:rsidP="00670BBC">
      <w:pPr>
        <w:pStyle w:val="20"/>
        <w:shd w:val="clear" w:color="auto" w:fill="auto"/>
        <w:tabs>
          <w:tab w:val="left" w:pos="7063"/>
          <w:tab w:val="left" w:pos="9459"/>
        </w:tabs>
        <w:spacing w:after="0" w:line="240" w:lineRule="auto"/>
        <w:jc w:val="center"/>
        <w:rPr>
          <w:bCs/>
          <w:sz w:val="28"/>
          <w:szCs w:val="28"/>
        </w:rPr>
      </w:pPr>
      <w:r w:rsidRPr="00F15571">
        <w:rPr>
          <w:bCs/>
          <w:sz w:val="28"/>
          <w:szCs w:val="28"/>
        </w:rPr>
        <w:t xml:space="preserve">5. Ключевые показатели регионального государственного </w:t>
      </w:r>
    </w:p>
    <w:p w:rsidR="00F15571" w:rsidRDefault="005E7D88" w:rsidP="00670BBC">
      <w:pPr>
        <w:pStyle w:val="20"/>
        <w:shd w:val="clear" w:color="auto" w:fill="auto"/>
        <w:tabs>
          <w:tab w:val="left" w:pos="7063"/>
          <w:tab w:val="left" w:pos="9459"/>
        </w:tabs>
        <w:spacing w:after="0" w:line="240" w:lineRule="auto"/>
        <w:jc w:val="center"/>
        <w:rPr>
          <w:bCs/>
          <w:sz w:val="28"/>
          <w:szCs w:val="28"/>
        </w:rPr>
      </w:pPr>
      <w:r w:rsidRPr="00F15571">
        <w:rPr>
          <w:bCs/>
          <w:sz w:val="28"/>
          <w:szCs w:val="28"/>
        </w:rPr>
        <w:t xml:space="preserve">контроля (надзора) и их целевые значения, индикативные </w:t>
      </w:r>
    </w:p>
    <w:p w:rsidR="00F15571" w:rsidRDefault="005E7D88" w:rsidP="00670BBC">
      <w:pPr>
        <w:pStyle w:val="20"/>
        <w:shd w:val="clear" w:color="auto" w:fill="auto"/>
        <w:tabs>
          <w:tab w:val="left" w:pos="7063"/>
          <w:tab w:val="left" w:pos="9459"/>
        </w:tabs>
        <w:spacing w:after="0" w:line="240" w:lineRule="auto"/>
        <w:jc w:val="center"/>
        <w:rPr>
          <w:bCs/>
          <w:sz w:val="28"/>
          <w:szCs w:val="28"/>
        </w:rPr>
      </w:pPr>
      <w:r w:rsidRPr="00F15571">
        <w:rPr>
          <w:bCs/>
          <w:sz w:val="28"/>
          <w:szCs w:val="28"/>
        </w:rPr>
        <w:t xml:space="preserve">показатели для регионального государственного </w:t>
      </w:r>
    </w:p>
    <w:p w:rsidR="00492C8B" w:rsidRPr="00F15571" w:rsidRDefault="005E7D88" w:rsidP="00670BBC">
      <w:pPr>
        <w:pStyle w:val="20"/>
        <w:shd w:val="clear" w:color="auto" w:fill="auto"/>
        <w:tabs>
          <w:tab w:val="left" w:pos="7063"/>
          <w:tab w:val="left" w:pos="9459"/>
        </w:tabs>
        <w:spacing w:after="0" w:line="240" w:lineRule="auto"/>
        <w:jc w:val="center"/>
        <w:rPr>
          <w:bCs/>
          <w:sz w:val="28"/>
          <w:szCs w:val="28"/>
        </w:rPr>
      </w:pPr>
      <w:r w:rsidRPr="00F15571">
        <w:rPr>
          <w:bCs/>
          <w:sz w:val="28"/>
          <w:szCs w:val="28"/>
        </w:rPr>
        <w:lastRenderedPageBreak/>
        <w:t>контроля (надзора)</w:t>
      </w:r>
    </w:p>
    <w:p w:rsidR="00670BBC" w:rsidRDefault="00670BBC" w:rsidP="005314B2">
      <w:pPr>
        <w:pStyle w:val="20"/>
        <w:shd w:val="clear" w:color="auto" w:fill="auto"/>
        <w:tabs>
          <w:tab w:val="left" w:pos="7063"/>
          <w:tab w:val="left" w:pos="9459"/>
        </w:tabs>
        <w:spacing w:after="0" w:line="240" w:lineRule="auto"/>
        <w:ind w:firstLine="851"/>
        <w:jc w:val="both"/>
        <w:rPr>
          <w:sz w:val="28"/>
          <w:szCs w:val="28"/>
        </w:rPr>
      </w:pPr>
    </w:p>
    <w:p w:rsidR="00492C8B"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5.1</w:t>
      </w:r>
      <w:r w:rsidR="00C37E4C">
        <w:rPr>
          <w:sz w:val="28"/>
          <w:szCs w:val="28"/>
        </w:rPr>
        <w:t>.</w:t>
      </w:r>
      <w:r w:rsidRPr="005E7D88">
        <w:rPr>
          <w:sz w:val="28"/>
          <w:szCs w:val="28"/>
        </w:rPr>
        <w:t xml:space="preserve"> Оценка результативности и эффективности деятельности </w:t>
      </w:r>
      <w:r w:rsidR="00492C8B">
        <w:rPr>
          <w:sz w:val="28"/>
          <w:szCs w:val="28"/>
        </w:rPr>
        <w:t>Службы</w:t>
      </w:r>
      <w:r w:rsidRPr="005E7D88">
        <w:rPr>
          <w:sz w:val="28"/>
          <w:szCs w:val="28"/>
        </w:rPr>
        <w:t xml:space="preserve"> осуществляется по региональному государственному контролю (надзору) на основе системы показателей результативности и эффективности регионального государственного контроля (надзора). </w:t>
      </w:r>
    </w:p>
    <w:p w:rsidR="00492C8B"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5.2</w:t>
      </w:r>
      <w:r w:rsidR="00C37E4C">
        <w:rPr>
          <w:sz w:val="28"/>
          <w:szCs w:val="28"/>
        </w:rPr>
        <w:t>.</w:t>
      </w:r>
      <w:r w:rsidRPr="005E7D88">
        <w:rPr>
          <w:sz w:val="28"/>
          <w:szCs w:val="28"/>
        </w:rPr>
        <w:t xml:space="preserve"> Ключевые показатели регионального государственного контроля (надзора) и их целевые значения, индикативные показатели для регионального государственного контроля (надзора) определены в соответствии с приложением № 2 к настоящему Положению. </w:t>
      </w:r>
    </w:p>
    <w:p w:rsidR="00670BBC" w:rsidRDefault="00670BBC" w:rsidP="005314B2">
      <w:pPr>
        <w:pStyle w:val="20"/>
        <w:shd w:val="clear" w:color="auto" w:fill="auto"/>
        <w:tabs>
          <w:tab w:val="left" w:pos="7063"/>
          <w:tab w:val="left" w:pos="9459"/>
        </w:tabs>
        <w:spacing w:after="0" w:line="240" w:lineRule="auto"/>
        <w:ind w:firstLine="851"/>
        <w:jc w:val="both"/>
        <w:rPr>
          <w:sz w:val="28"/>
          <w:szCs w:val="28"/>
        </w:rPr>
      </w:pPr>
    </w:p>
    <w:p w:rsidR="00F15571" w:rsidRDefault="005E7D88" w:rsidP="00670BBC">
      <w:pPr>
        <w:pStyle w:val="20"/>
        <w:shd w:val="clear" w:color="auto" w:fill="auto"/>
        <w:tabs>
          <w:tab w:val="left" w:pos="0"/>
        </w:tabs>
        <w:spacing w:after="0" w:line="240" w:lineRule="auto"/>
        <w:jc w:val="center"/>
        <w:rPr>
          <w:bCs/>
          <w:sz w:val="28"/>
          <w:szCs w:val="28"/>
        </w:rPr>
      </w:pPr>
      <w:r w:rsidRPr="00F15571">
        <w:rPr>
          <w:bCs/>
          <w:sz w:val="28"/>
          <w:szCs w:val="28"/>
        </w:rPr>
        <w:t xml:space="preserve">6. Обжалование решений </w:t>
      </w:r>
      <w:r w:rsidR="00B84CC1" w:rsidRPr="00F15571">
        <w:rPr>
          <w:bCs/>
          <w:sz w:val="28"/>
          <w:szCs w:val="28"/>
        </w:rPr>
        <w:t>Службы</w:t>
      </w:r>
      <w:r w:rsidRPr="00F15571">
        <w:rPr>
          <w:bCs/>
          <w:sz w:val="28"/>
          <w:szCs w:val="28"/>
        </w:rPr>
        <w:t xml:space="preserve">, действий (бездействия) </w:t>
      </w:r>
    </w:p>
    <w:p w:rsidR="00492C8B" w:rsidRPr="00F15571" w:rsidRDefault="005E7D88" w:rsidP="00670BBC">
      <w:pPr>
        <w:pStyle w:val="20"/>
        <w:shd w:val="clear" w:color="auto" w:fill="auto"/>
        <w:tabs>
          <w:tab w:val="left" w:pos="0"/>
        </w:tabs>
        <w:spacing w:after="0" w:line="240" w:lineRule="auto"/>
        <w:jc w:val="center"/>
        <w:rPr>
          <w:bCs/>
          <w:sz w:val="28"/>
          <w:szCs w:val="28"/>
        </w:rPr>
      </w:pPr>
      <w:r w:rsidRPr="00F15571">
        <w:rPr>
          <w:bCs/>
          <w:sz w:val="28"/>
          <w:szCs w:val="28"/>
        </w:rPr>
        <w:t>должностных лиц</w:t>
      </w:r>
      <w:r w:rsidR="00492C8B" w:rsidRPr="00F15571">
        <w:rPr>
          <w:bCs/>
          <w:sz w:val="28"/>
          <w:szCs w:val="28"/>
        </w:rPr>
        <w:t xml:space="preserve"> Службы</w:t>
      </w:r>
    </w:p>
    <w:p w:rsidR="00670BBC" w:rsidRDefault="00670BBC" w:rsidP="005314B2">
      <w:pPr>
        <w:pStyle w:val="20"/>
        <w:shd w:val="clear" w:color="auto" w:fill="auto"/>
        <w:tabs>
          <w:tab w:val="left" w:pos="7063"/>
          <w:tab w:val="left" w:pos="9459"/>
        </w:tabs>
        <w:spacing w:after="0" w:line="240" w:lineRule="auto"/>
        <w:ind w:firstLine="851"/>
        <w:jc w:val="both"/>
        <w:rPr>
          <w:sz w:val="28"/>
          <w:szCs w:val="28"/>
        </w:rPr>
      </w:pPr>
    </w:p>
    <w:p w:rsidR="00492C8B"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6.1</w:t>
      </w:r>
      <w:r w:rsidR="00C37E4C">
        <w:rPr>
          <w:sz w:val="28"/>
          <w:szCs w:val="28"/>
        </w:rPr>
        <w:t>.</w:t>
      </w:r>
      <w:r w:rsidRPr="005E7D88">
        <w:rPr>
          <w:sz w:val="28"/>
          <w:szCs w:val="28"/>
        </w:rPr>
        <w:t xml:space="preserve"> Действия (бездействие) должностных лиц, решения, принятые </w:t>
      </w:r>
      <w:r w:rsidR="00492C8B">
        <w:rPr>
          <w:sz w:val="28"/>
          <w:szCs w:val="28"/>
        </w:rPr>
        <w:t>Службой</w:t>
      </w:r>
      <w:r w:rsidRPr="005E7D88">
        <w:rPr>
          <w:sz w:val="28"/>
          <w:szCs w:val="28"/>
        </w:rPr>
        <w:t xml:space="preserve"> в ходе осуществления регионального государственного контроля (надзора) могут быть обжалованы контролируемым лицом в досудебном порядке в соответствии с положениями главы 9 Федерального закона № 248-ФЗ. </w:t>
      </w:r>
    </w:p>
    <w:p w:rsidR="00492C8B"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Жалоба на решения, действия (бездействие) должностных лиц рассматривается</w:t>
      </w:r>
      <w:r w:rsidR="00492C8B">
        <w:rPr>
          <w:sz w:val="28"/>
          <w:szCs w:val="28"/>
        </w:rPr>
        <w:t xml:space="preserve"> руководителем Службы</w:t>
      </w:r>
      <w:r w:rsidRPr="005E7D88">
        <w:rPr>
          <w:sz w:val="28"/>
          <w:szCs w:val="28"/>
        </w:rPr>
        <w:t xml:space="preserve"> или лицом, его замещающим.</w:t>
      </w:r>
    </w:p>
    <w:p w:rsidR="00492C8B"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Жалоба на решения, действия (бездействие) заместителя </w:t>
      </w:r>
      <w:r w:rsidR="00492C8B">
        <w:rPr>
          <w:sz w:val="28"/>
          <w:szCs w:val="28"/>
        </w:rPr>
        <w:t xml:space="preserve">руководителя Службы </w:t>
      </w:r>
      <w:proofErr w:type="spellStart"/>
      <w:r w:rsidR="00492C8B" w:rsidRPr="005E7D88">
        <w:rPr>
          <w:sz w:val="28"/>
          <w:szCs w:val="28"/>
        </w:rPr>
        <w:t>рассматривается</w:t>
      </w:r>
      <w:r w:rsidR="00492C8B">
        <w:rPr>
          <w:sz w:val="28"/>
          <w:szCs w:val="28"/>
        </w:rPr>
        <w:t>руководителем</w:t>
      </w:r>
      <w:proofErr w:type="spellEnd"/>
      <w:r w:rsidR="00492C8B">
        <w:rPr>
          <w:sz w:val="28"/>
          <w:szCs w:val="28"/>
        </w:rPr>
        <w:t xml:space="preserve"> Службы</w:t>
      </w:r>
      <w:r w:rsidRPr="005E7D88">
        <w:rPr>
          <w:sz w:val="28"/>
          <w:szCs w:val="28"/>
        </w:rPr>
        <w:t xml:space="preserve"> или лицом, его замещающим. </w:t>
      </w:r>
    </w:p>
    <w:p w:rsidR="001C6E1B" w:rsidRDefault="005E7D88" w:rsidP="005314B2">
      <w:pPr>
        <w:pStyle w:val="20"/>
        <w:shd w:val="clear" w:color="auto" w:fill="auto"/>
        <w:tabs>
          <w:tab w:val="left" w:pos="7063"/>
          <w:tab w:val="left" w:pos="9459"/>
        </w:tabs>
        <w:spacing w:after="0" w:line="240" w:lineRule="auto"/>
        <w:ind w:firstLine="851"/>
        <w:jc w:val="both"/>
        <w:rPr>
          <w:sz w:val="28"/>
          <w:szCs w:val="28"/>
        </w:rPr>
      </w:pPr>
      <w:r w:rsidRPr="005E7D88">
        <w:rPr>
          <w:sz w:val="28"/>
          <w:szCs w:val="28"/>
        </w:rPr>
        <w:t xml:space="preserve">Жалоба на решения, действия (бездействие) </w:t>
      </w:r>
      <w:r w:rsidR="00492C8B">
        <w:rPr>
          <w:sz w:val="28"/>
          <w:szCs w:val="28"/>
        </w:rPr>
        <w:t xml:space="preserve">руководителя Службы </w:t>
      </w:r>
      <w:r w:rsidRPr="005E7D88">
        <w:rPr>
          <w:sz w:val="28"/>
          <w:szCs w:val="28"/>
        </w:rPr>
        <w:t xml:space="preserve">рассматривается Правительством Республики </w:t>
      </w:r>
      <w:r w:rsidR="00492C8B">
        <w:rPr>
          <w:sz w:val="28"/>
          <w:szCs w:val="28"/>
        </w:rPr>
        <w:t>Тыва</w:t>
      </w:r>
      <w:r w:rsidRPr="005E7D88">
        <w:rPr>
          <w:sz w:val="28"/>
          <w:szCs w:val="28"/>
        </w:rPr>
        <w:t>.</w:t>
      </w:r>
    </w:p>
    <w:p w:rsidR="00670BBC" w:rsidRPr="00670BBC" w:rsidRDefault="00670BBC" w:rsidP="00670BBC"/>
    <w:p w:rsidR="00670BBC" w:rsidRPr="00670BBC" w:rsidRDefault="00F15571" w:rsidP="00F15571">
      <w:pPr>
        <w:jc w:val="center"/>
      </w:pPr>
      <w:r>
        <w:t>________________</w:t>
      </w:r>
    </w:p>
    <w:p w:rsidR="00670BBC" w:rsidRPr="00670BBC" w:rsidRDefault="00670BBC" w:rsidP="00670BBC"/>
    <w:p w:rsidR="00670BBC" w:rsidRPr="00670BBC" w:rsidRDefault="00670BBC" w:rsidP="00670BBC"/>
    <w:p w:rsidR="00670BBC" w:rsidRPr="00670BBC" w:rsidRDefault="00670BBC" w:rsidP="00670BBC"/>
    <w:p w:rsidR="00670BBC" w:rsidRPr="00670BBC" w:rsidRDefault="00670BBC" w:rsidP="00670BBC"/>
    <w:p w:rsidR="00670BBC" w:rsidRPr="00670BBC" w:rsidRDefault="00670BBC" w:rsidP="00670BBC"/>
    <w:p w:rsidR="00670BBC" w:rsidRPr="00670BBC" w:rsidRDefault="00670BBC" w:rsidP="00670BBC"/>
    <w:p w:rsidR="00670BBC" w:rsidRPr="00670BBC" w:rsidRDefault="00670BBC" w:rsidP="00670BBC"/>
    <w:p w:rsidR="00670BBC" w:rsidRPr="00670BBC" w:rsidRDefault="00670BBC" w:rsidP="00670BBC"/>
    <w:p w:rsidR="00670BBC" w:rsidRPr="00670BBC" w:rsidRDefault="00670BBC" w:rsidP="00670BBC"/>
    <w:p w:rsidR="00670BBC" w:rsidRPr="00670BBC" w:rsidRDefault="00670BBC" w:rsidP="00670BBC"/>
    <w:p w:rsidR="00670BBC" w:rsidRPr="00670BBC" w:rsidRDefault="00670BBC" w:rsidP="00670BBC"/>
    <w:p w:rsidR="00670BBC" w:rsidRPr="00670BBC" w:rsidRDefault="00670BBC" w:rsidP="00670BBC"/>
    <w:p w:rsidR="00670BBC" w:rsidRPr="00670BBC" w:rsidRDefault="00670BBC" w:rsidP="00670BBC"/>
    <w:p w:rsidR="00670BBC" w:rsidRPr="00670BBC" w:rsidRDefault="00670BBC" w:rsidP="00670BBC"/>
    <w:p w:rsidR="00670BBC" w:rsidRPr="00670BBC" w:rsidRDefault="00670BBC" w:rsidP="00670BBC"/>
    <w:p w:rsidR="00670BBC" w:rsidRPr="00670BBC" w:rsidRDefault="00670BBC" w:rsidP="00670BBC"/>
    <w:p w:rsidR="00670BBC" w:rsidRDefault="00670BBC" w:rsidP="00670BBC">
      <w:pPr>
        <w:tabs>
          <w:tab w:val="left" w:pos="5175"/>
        </w:tabs>
        <w:sectPr w:rsidR="00670BBC" w:rsidSect="00F15571">
          <w:pgSz w:w="11900" w:h="16840" w:code="9"/>
          <w:pgMar w:top="1134" w:right="567" w:bottom="1134" w:left="1134" w:header="709" w:footer="709" w:gutter="0"/>
          <w:pgNumType w:start="1"/>
          <w:cols w:space="720"/>
          <w:noEndnote/>
          <w:titlePg/>
          <w:docGrid w:linePitch="360"/>
        </w:sectPr>
      </w:pPr>
    </w:p>
    <w:p w:rsidR="00670BBC" w:rsidRDefault="00670BBC" w:rsidP="00F15571">
      <w:pPr>
        <w:pStyle w:val="20"/>
        <w:shd w:val="clear" w:color="auto" w:fill="auto"/>
        <w:tabs>
          <w:tab w:val="left" w:pos="7063"/>
          <w:tab w:val="left" w:pos="9459"/>
        </w:tabs>
        <w:spacing w:after="0" w:line="240" w:lineRule="auto"/>
        <w:ind w:left="9072"/>
        <w:jc w:val="center"/>
        <w:rPr>
          <w:sz w:val="28"/>
          <w:szCs w:val="28"/>
        </w:rPr>
      </w:pPr>
      <w:r w:rsidRPr="005E7D88">
        <w:rPr>
          <w:sz w:val="28"/>
          <w:szCs w:val="28"/>
        </w:rPr>
        <w:lastRenderedPageBreak/>
        <w:t>Приложение № 1</w:t>
      </w:r>
    </w:p>
    <w:p w:rsidR="00670BBC" w:rsidRDefault="00670BBC" w:rsidP="00F15571">
      <w:pPr>
        <w:pStyle w:val="20"/>
        <w:shd w:val="clear" w:color="auto" w:fill="auto"/>
        <w:tabs>
          <w:tab w:val="left" w:pos="7063"/>
          <w:tab w:val="left" w:pos="9459"/>
        </w:tabs>
        <w:spacing w:after="0" w:line="240" w:lineRule="auto"/>
        <w:ind w:left="9072"/>
        <w:jc w:val="center"/>
        <w:rPr>
          <w:sz w:val="28"/>
          <w:szCs w:val="28"/>
        </w:rPr>
      </w:pPr>
      <w:r w:rsidRPr="005E7D88">
        <w:rPr>
          <w:sz w:val="28"/>
          <w:szCs w:val="28"/>
        </w:rPr>
        <w:t>к Положению о региональном</w:t>
      </w:r>
    </w:p>
    <w:p w:rsidR="00670BBC" w:rsidRDefault="00670BBC" w:rsidP="00F15571">
      <w:pPr>
        <w:pStyle w:val="20"/>
        <w:shd w:val="clear" w:color="auto" w:fill="auto"/>
        <w:tabs>
          <w:tab w:val="left" w:pos="7063"/>
          <w:tab w:val="left" w:pos="9459"/>
        </w:tabs>
        <w:spacing w:after="0" w:line="240" w:lineRule="auto"/>
        <w:ind w:left="9072"/>
        <w:jc w:val="center"/>
        <w:rPr>
          <w:sz w:val="28"/>
          <w:szCs w:val="28"/>
        </w:rPr>
      </w:pPr>
      <w:r w:rsidRPr="005E7D88">
        <w:rPr>
          <w:sz w:val="28"/>
          <w:szCs w:val="28"/>
        </w:rPr>
        <w:t>государственном</w:t>
      </w:r>
      <w:r w:rsidR="00C526FC">
        <w:rPr>
          <w:sz w:val="28"/>
          <w:szCs w:val="28"/>
        </w:rPr>
        <w:t xml:space="preserve"> </w:t>
      </w:r>
      <w:r w:rsidRPr="005E7D88">
        <w:rPr>
          <w:sz w:val="28"/>
          <w:szCs w:val="28"/>
        </w:rPr>
        <w:t>контроле (надзоре)</w:t>
      </w:r>
    </w:p>
    <w:p w:rsidR="00670BBC" w:rsidRDefault="00670BBC" w:rsidP="00F15571">
      <w:pPr>
        <w:pStyle w:val="20"/>
        <w:shd w:val="clear" w:color="auto" w:fill="auto"/>
        <w:tabs>
          <w:tab w:val="left" w:pos="7063"/>
          <w:tab w:val="left" w:pos="9459"/>
        </w:tabs>
        <w:spacing w:after="0" w:line="240" w:lineRule="auto"/>
        <w:ind w:left="9072"/>
        <w:jc w:val="center"/>
        <w:rPr>
          <w:sz w:val="28"/>
          <w:szCs w:val="28"/>
        </w:rPr>
      </w:pPr>
      <w:r w:rsidRPr="005E7D88">
        <w:rPr>
          <w:sz w:val="28"/>
          <w:szCs w:val="28"/>
        </w:rPr>
        <w:t>в сферах естественных монополий и</w:t>
      </w:r>
    </w:p>
    <w:p w:rsidR="00670BBC" w:rsidRDefault="00670BBC" w:rsidP="00F15571">
      <w:pPr>
        <w:pStyle w:val="20"/>
        <w:shd w:val="clear" w:color="auto" w:fill="auto"/>
        <w:tabs>
          <w:tab w:val="left" w:pos="7063"/>
          <w:tab w:val="left" w:pos="9459"/>
        </w:tabs>
        <w:spacing w:after="0" w:line="240" w:lineRule="auto"/>
        <w:ind w:left="9072"/>
        <w:jc w:val="center"/>
        <w:rPr>
          <w:sz w:val="28"/>
          <w:szCs w:val="28"/>
        </w:rPr>
      </w:pPr>
      <w:r w:rsidRPr="005E7D88">
        <w:rPr>
          <w:sz w:val="28"/>
          <w:szCs w:val="28"/>
        </w:rPr>
        <w:t>в области государственного регулирования цен</w:t>
      </w:r>
    </w:p>
    <w:p w:rsidR="00670BBC" w:rsidRDefault="00670BBC" w:rsidP="00F15571">
      <w:pPr>
        <w:pStyle w:val="20"/>
        <w:shd w:val="clear" w:color="auto" w:fill="auto"/>
        <w:tabs>
          <w:tab w:val="left" w:pos="7063"/>
          <w:tab w:val="left" w:pos="9459"/>
        </w:tabs>
        <w:spacing w:after="0" w:line="240" w:lineRule="auto"/>
        <w:ind w:left="9072"/>
        <w:jc w:val="center"/>
        <w:rPr>
          <w:sz w:val="28"/>
          <w:szCs w:val="28"/>
        </w:rPr>
      </w:pPr>
      <w:r w:rsidRPr="005E7D88">
        <w:rPr>
          <w:sz w:val="28"/>
          <w:szCs w:val="28"/>
        </w:rPr>
        <w:t xml:space="preserve">(тарифов) на территории Республики </w:t>
      </w:r>
      <w:r>
        <w:rPr>
          <w:sz w:val="28"/>
          <w:szCs w:val="28"/>
        </w:rPr>
        <w:t>Тыва</w:t>
      </w:r>
    </w:p>
    <w:p w:rsidR="00670BBC" w:rsidRDefault="00670BBC" w:rsidP="00670BBC">
      <w:pPr>
        <w:pStyle w:val="20"/>
        <w:shd w:val="clear" w:color="auto" w:fill="auto"/>
        <w:tabs>
          <w:tab w:val="left" w:pos="7063"/>
          <w:tab w:val="left" w:pos="9459"/>
        </w:tabs>
        <w:spacing w:after="0" w:line="240" w:lineRule="auto"/>
        <w:jc w:val="right"/>
        <w:rPr>
          <w:sz w:val="28"/>
          <w:szCs w:val="28"/>
        </w:rPr>
      </w:pPr>
    </w:p>
    <w:p w:rsidR="00670BBC" w:rsidRPr="00F15571" w:rsidRDefault="00F15571" w:rsidP="00670BBC">
      <w:pPr>
        <w:pStyle w:val="20"/>
        <w:shd w:val="clear" w:color="auto" w:fill="auto"/>
        <w:tabs>
          <w:tab w:val="left" w:pos="7063"/>
          <w:tab w:val="left" w:pos="9459"/>
        </w:tabs>
        <w:spacing w:after="0" w:line="240" w:lineRule="auto"/>
        <w:jc w:val="center"/>
        <w:rPr>
          <w:b/>
          <w:sz w:val="28"/>
          <w:szCs w:val="28"/>
        </w:rPr>
      </w:pPr>
      <w:r w:rsidRPr="00F15571">
        <w:rPr>
          <w:b/>
          <w:sz w:val="28"/>
          <w:szCs w:val="28"/>
        </w:rPr>
        <w:t>К</w:t>
      </w:r>
      <w:r>
        <w:rPr>
          <w:b/>
          <w:sz w:val="28"/>
          <w:szCs w:val="28"/>
        </w:rPr>
        <w:t xml:space="preserve"> </w:t>
      </w:r>
      <w:r w:rsidRPr="00F15571">
        <w:rPr>
          <w:b/>
          <w:sz w:val="28"/>
          <w:szCs w:val="28"/>
        </w:rPr>
        <w:t>Р</w:t>
      </w:r>
      <w:r>
        <w:rPr>
          <w:b/>
          <w:sz w:val="28"/>
          <w:szCs w:val="28"/>
        </w:rPr>
        <w:t xml:space="preserve"> </w:t>
      </w:r>
      <w:r w:rsidRPr="00F15571">
        <w:rPr>
          <w:b/>
          <w:sz w:val="28"/>
          <w:szCs w:val="28"/>
        </w:rPr>
        <w:t>И</w:t>
      </w:r>
      <w:r>
        <w:rPr>
          <w:b/>
          <w:sz w:val="28"/>
          <w:szCs w:val="28"/>
        </w:rPr>
        <w:t xml:space="preserve"> </w:t>
      </w:r>
      <w:r w:rsidRPr="00F15571">
        <w:rPr>
          <w:b/>
          <w:sz w:val="28"/>
          <w:szCs w:val="28"/>
        </w:rPr>
        <w:t>Т</w:t>
      </w:r>
      <w:r>
        <w:rPr>
          <w:b/>
          <w:sz w:val="28"/>
          <w:szCs w:val="28"/>
        </w:rPr>
        <w:t xml:space="preserve"> </w:t>
      </w:r>
      <w:r w:rsidRPr="00F15571">
        <w:rPr>
          <w:b/>
          <w:sz w:val="28"/>
          <w:szCs w:val="28"/>
        </w:rPr>
        <w:t>Е</w:t>
      </w:r>
      <w:r>
        <w:rPr>
          <w:b/>
          <w:sz w:val="28"/>
          <w:szCs w:val="28"/>
        </w:rPr>
        <w:t xml:space="preserve"> </w:t>
      </w:r>
      <w:r w:rsidRPr="00F15571">
        <w:rPr>
          <w:b/>
          <w:sz w:val="28"/>
          <w:szCs w:val="28"/>
        </w:rPr>
        <w:t>Р</w:t>
      </w:r>
      <w:r>
        <w:rPr>
          <w:b/>
          <w:sz w:val="28"/>
          <w:szCs w:val="28"/>
        </w:rPr>
        <w:t xml:space="preserve"> </w:t>
      </w:r>
      <w:r w:rsidRPr="00F15571">
        <w:rPr>
          <w:b/>
          <w:sz w:val="28"/>
          <w:szCs w:val="28"/>
        </w:rPr>
        <w:t>И</w:t>
      </w:r>
      <w:r>
        <w:rPr>
          <w:b/>
          <w:sz w:val="28"/>
          <w:szCs w:val="28"/>
        </w:rPr>
        <w:t xml:space="preserve"> </w:t>
      </w:r>
      <w:proofErr w:type="spellStart"/>
      <w:r w:rsidRPr="00F15571">
        <w:rPr>
          <w:b/>
          <w:sz w:val="28"/>
          <w:szCs w:val="28"/>
        </w:rPr>
        <w:t>И</w:t>
      </w:r>
      <w:proofErr w:type="spellEnd"/>
    </w:p>
    <w:p w:rsidR="00F15571" w:rsidRDefault="00670BBC" w:rsidP="00670BBC">
      <w:pPr>
        <w:pStyle w:val="20"/>
        <w:shd w:val="clear" w:color="auto" w:fill="auto"/>
        <w:tabs>
          <w:tab w:val="left" w:pos="7063"/>
          <w:tab w:val="left" w:pos="9459"/>
        </w:tabs>
        <w:spacing w:after="0" w:line="240" w:lineRule="auto"/>
        <w:jc w:val="center"/>
        <w:rPr>
          <w:sz w:val="28"/>
          <w:szCs w:val="28"/>
        </w:rPr>
      </w:pPr>
      <w:r w:rsidRPr="005E7D88">
        <w:rPr>
          <w:sz w:val="28"/>
          <w:szCs w:val="28"/>
        </w:rPr>
        <w:t xml:space="preserve">отнесения деятельности объектов контроля (надзора), осуществляющих регулируемые виды </w:t>
      </w:r>
    </w:p>
    <w:p w:rsidR="00F15571" w:rsidRDefault="00670BBC" w:rsidP="00670BBC">
      <w:pPr>
        <w:pStyle w:val="20"/>
        <w:shd w:val="clear" w:color="auto" w:fill="auto"/>
        <w:tabs>
          <w:tab w:val="left" w:pos="7063"/>
          <w:tab w:val="left" w:pos="9459"/>
        </w:tabs>
        <w:spacing w:after="0" w:line="240" w:lineRule="auto"/>
        <w:jc w:val="center"/>
        <w:rPr>
          <w:sz w:val="28"/>
          <w:szCs w:val="28"/>
        </w:rPr>
      </w:pPr>
      <w:r w:rsidRPr="005E7D88">
        <w:rPr>
          <w:sz w:val="28"/>
          <w:szCs w:val="28"/>
        </w:rPr>
        <w:t xml:space="preserve">деятельности, а также частота проведения плановых контрольных (надзорных) мероприятий </w:t>
      </w:r>
    </w:p>
    <w:p w:rsidR="00670BBC" w:rsidRDefault="00670BBC" w:rsidP="00670BBC">
      <w:pPr>
        <w:pStyle w:val="20"/>
        <w:shd w:val="clear" w:color="auto" w:fill="auto"/>
        <w:tabs>
          <w:tab w:val="left" w:pos="7063"/>
          <w:tab w:val="left" w:pos="9459"/>
        </w:tabs>
        <w:spacing w:after="0" w:line="240" w:lineRule="auto"/>
        <w:jc w:val="center"/>
        <w:rPr>
          <w:sz w:val="28"/>
          <w:szCs w:val="28"/>
        </w:rPr>
      </w:pPr>
      <w:r w:rsidRPr="005E7D88">
        <w:rPr>
          <w:sz w:val="28"/>
          <w:szCs w:val="28"/>
        </w:rPr>
        <w:t>к категориям риска при осуществлении регионального государственного контроля (надзора)</w:t>
      </w:r>
    </w:p>
    <w:p w:rsidR="00670BBC" w:rsidRDefault="00670BBC" w:rsidP="00670BBC">
      <w:pPr>
        <w:pStyle w:val="20"/>
        <w:shd w:val="clear" w:color="auto" w:fill="auto"/>
        <w:tabs>
          <w:tab w:val="left" w:pos="7063"/>
          <w:tab w:val="left" w:pos="9459"/>
        </w:tabs>
        <w:spacing w:after="0" w:line="240" w:lineRule="auto"/>
        <w:jc w:val="both"/>
        <w:rPr>
          <w:sz w:val="28"/>
          <w:szCs w:val="28"/>
        </w:rPr>
      </w:pPr>
    </w:p>
    <w:tbl>
      <w:tblPr>
        <w:tblStyle w:val="ac"/>
        <w:tblW w:w="15984" w:type="dxa"/>
        <w:tblLayout w:type="fixed"/>
        <w:tblLook w:val="04A0" w:firstRow="1" w:lastRow="0" w:firstColumn="1" w:lastColumn="0" w:noHBand="0" w:noVBand="1"/>
      </w:tblPr>
      <w:tblGrid>
        <w:gridCol w:w="2093"/>
        <w:gridCol w:w="2977"/>
        <w:gridCol w:w="5103"/>
        <w:gridCol w:w="2268"/>
        <w:gridCol w:w="3543"/>
      </w:tblGrid>
      <w:tr w:rsidR="00F15571" w:rsidRPr="00F15571" w:rsidTr="00435242">
        <w:trPr>
          <w:tblHeader/>
        </w:trPr>
        <w:tc>
          <w:tcPr>
            <w:tcW w:w="2093" w:type="dxa"/>
          </w:tcPr>
          <w:p w:rsidR="00435242" w:rsidRDefault="00F15571" w:rsidP="00670BBC">
            <w:pPr>
              <w:pStyle w:val="20"/>
              <w:shd w:val="clear" w:color="auto" w:fill="auto"/>
              <w:tabs>
                <w:tab w:val="left" w:pos="7063"/>
                <w:tab w:val="left" w:pos="9459"/>
              </w:tabs>
              <w:spacing w:after="0" w:line="240" w:lineRule="auto"/>
              <w:jc w:val="center"/>
              <w:rPr>
                <w:bCs/>
                <w:sz w:val="24"/>
                <w:szCs w:val="24"/>
              </w:rPr>
            </w:pPr>
            <w:r w:rsidRPr="00F15571">
              <w:rPr>
                <w:bCs/>
                <w:sz w:val="24"/>
                <w:szCs w:val="24"/>
              </w:rPr>
              <w:t xml:space="preserve">Сфера </w:t>
            </w:r>
          </w:p>
          <w:p w:rsidR="00F15571" w:rsidRPr="00F15571" w:rsidRDefault="00F15571" w:rsidP="00670BBC">
            <w:pPr>
              <w:pStyle w:val="20"/>
              <w:shd w:val="clear" w:color="auto" w:fill="auto"/>
              <w:tabs>
                <w:tab w:val="left" w:pos="7063"/>
                <w:tab w:val="left" w:pos="9459"/>
              </w:tabs>
              <w:spacing w:after="0" w:line="240" w:lineRule="auto"/>
              <w:jc w:val="center"/>
              <w:rPr>
                <w:bCs/>
                <w:sz w:val="24"/>
                <w:szCs w:val="24"/>
              </w:rPr>
            </w:pPr>
            <w:r w:rsidRPr="00F15571">
              <w:rPr>
                <w:bCs/>
                <w:sz w:val="24"/>
                <w:szCs w:val="24"/>
              </w:rPr>
              <w:t>деятельности</w:t>
            </w:r>
          </w:p>
        </w:tc>
        <w:tc>
          <w:tcPr>
            <w:tcW w:w="2977" w:type="dxa"/>
          </w:tcPr>
          <w:p w:rsidR="00F15571" w:rsidRPr="00F15571" w:rsidRDefault="00F15571" w:rsidP="00670BBC">
            <w:pPr>
              <w:pStyle w:val="20"/>
              <w:shd w:val="clear" w:color="auto" w:fill="auto"/>
              <w:tabs>
                <w:tab w:val="left" w:pos="7063"/>
                <w:tab w:val="left" w:pos="9459"/>
              </w:tabs>
              <w:spacing w:after="0" w:line="240" w:lineRule="auto"/>
              <w:jc w:val="center"/>
              <w:rPr>
                <w:bCs/>
                <w:sz w:val="24"/>
                <w:szCs w:val="24"/>
              </w:rPr>
            </w:pPr>
            <w:r w:rsidRPr="00F15571">
              <w:rPr>
                <w:bCs/>
                <w:sz w:val="24"/>
                <w:szCs w:val="24"/>
              </w:rPr>
              <w:t>Вид контрольного (надзорного) мероприятия</w:t>
            </w:r>
          </w:p>
        </w:tc>
        <w:tc>
          <w:tcPr>
            <w:tcW w:w="5103" w:type="dxa"/>
          </w:tcPr>
          <w:p w:rsidR="00F15571" w:rsidRPr="00F15571" w:rsidRDefault="00F15571" w:rsidP="00670BBC">
            <w:pPr>
              <w:pStyle w:val="20"/>
              <w:shd w:val="clear" w:color="auto" w:fill="auto"/>
              <w:tabs>
                <w:tab w:val="left" w:pos="7063"/>
                <w:tab w:val="left" w:pos="9459"/>
              </w:tabs>
              <w:spacing w:after="0" w:line="240" w:lineRule="auto"/>
              <w:jc w:val="center"/>
              <w:rPr>
                <w:bCs/>
                <w:sz w:val="24"/>
                <w:szCs w:val="24"/>
              </w:rPr>
            </w:pPr>
            <w:r w:rsidRPr="00F15571">
              <w:rPr>
                <w:bCs/>
                <w:sz w:val="24"/>
                <w:szCs w:val="24"/>
              </w:rPr>
              <w:t>Критерии оценки степени риска</w:t>
            </w:r>
          </w:p>
        </w:tc>
        <w:tc>
          <w:tcPr>
            <w:tcW w:w="2268" w:type="dxa"/>
          </w:tcPr>
          <w:p w:rsidR="00F15571" w:rsidRPr="00F15571" w:rsidRDefault="00F15571" w:rsidP="00670BBC">
            <w:pPr>
              <w:pStyle w:val="20"/>
              <w:shd w:val="clear" w:color="auto" w:fill="auto"/>
              <w:tabs>
                <w:tab w:val="left" w:pos="7063"/>
                <w:tab w:val="left" w:pos="9459"/>
              </w:tabs>
              <w:spacing w:after="0" w:line="240" w:lineRule="auto"/>
              <w:jc w:val="center"/>
              <w:rPr>
                <w:bCs/>
                <w:sz w:val="24"/>
                <w:szCs w:val="24"/>
              </w:rPr>
            </w:pPr>
            <w:r w:rsidRPr="00F15571">
              <w:rPr>
                <w:bCs/>
                <w:sz w:val="24"/>
                <w:szCs w:val="24"/>
              </w:rPr>
              <w:t>Категория риска</w:t>
            </w:r>
            <w:r w:rsidRPr="00F15571">
              <w:rPr>
                <w:rFonts w:ascii="Calibri" w:hAnsi="Calibri"/>
                <w:bCs/>
                <w:sz w:val="24"/>
                <w:szCs w:val="24"/>
              </w:rPr>
              <w:t>*</w:t>
            </w:r>
          </w:p>
        </w:tc>
        <w:tc>
          <w:tcPr>
            <w:tcW w:w="3543" w:type="dxa"/>
          </w:tcPr>
          <w:p w:rsidR="00F15571" w:rsidRPr="00F15571" w:rsidRDefault="00F15571" w:rsidP="00670BBC">
            <w:pPr>
              <w:pStyle w:val="20"/>
              <w:shd w:val="clear" w:color="auto" w:fill="auto"/>
              <w:tabs>
                <w:tab w:val="left" w:pos="7063"/>
                <w:tab w:val="left" w:pos="9459"/>
              </w:tabs>
              <w:spacing w:after="0" w:line="240" w:lineRule="auto"/>
              <w:jc w:val="center"/>
              <w:rPr>
                <w:bCs/>
                <w:sz w:val="24"/>
                <w:szCs w:val="24"/>
              </w:rPr>
            </w:pPr>
            <w:r w:rsidRPr="00F15571">
              <w:rPr>
                <w:bCs/>
                <w:sz w:val="24"/>
                <w:szCs w:val="24"/>
              </w:rPr>
              <w:t xml:space="preserve">Частота проведения плановых контрольных (надзорных) </w:t>
            </w:r>
          </w:p>
          <w:p w:rsidR="00F15571" w:rsidRPr="00F15571" w:rsidRDefault="00F15571" w:rsidP="00670BBC">
            <w:pPr>
              <w:pStyle w:val="20"/>
              <w:shd w:val="clear" w:color="auto" w:fill="auto"/>
              <w:tabs>
                <w:tab w:val="left" w:pos="7063"/>
                <w:tab w:val="left" w:pos="9459"/>
              </w:tabs>
              <w:spacing w:after="0" w:line="240" w:lineRule="auto"/>
              <w:jc w:val="center"/>
              <w:rPr>
                <w:bCs/>
                <w:sz w:val="24"/>
                <w:szCs w:val="24"/>
              </w:rPr>
            </w:pPr>
            <w:r w:rsidRPr="00F15571">
              <w:rPr>
                <w:bCs/>
                <w:sz w:val="24"/>
                <w:szCs w:val="24"/>
              </w:rPr>
              <w:t>мероприятий</w:t>
            </w:r>
          </w:p>
        </w:tc>
      </w:tr>
      <w:tr w:rsidR="00F15571" w:rsidTr="00435242">
        <w:tc>
          <w:tcPr>
            <w:tcW w:w="2093" w:type="dxa"/>
          </w:tcPr>
          <w:p w:rsidR="00F15571" w:rsidRPr="00F15571" w:rsidRDefault="00F15571" w:rsidP="00F15571">
            <w:pPr>
              <w:pStyle w:val="20"/>
              <w:shd w:val="clear" w:color="auto" w:fill="auto"/>
              <w:tabs>
                <w:tab w:val="left" w:pos="7063"/>
                <w:tab w:val="left" w:pos="9459"/>
              </w:tabs>
              <w:spacing w:after="0" w:line="240" w:lineRule="auto"/>
              <w:rPr>
                <w:sz w:val="24"/>
                <w:szCs w:val="24"/>
              </w:rPr>
            </w:pPr>
            <w:r w:rsidRPr="00F15571">
              <w:rPr>
                <w:sz w:val="24"/>
                <w:szCs w:val="24"/>
              </w:rPr>
              <w:t>1. Естественная монополия</w:t>
            </w:r>
          </w:p>
        </w:tc>
        <w:tc>
          <w:tcPr>
            <w:tcW w:w="2977" w:type="dxa"/>
          </w:tcPr>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выездная проверка; </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документарная проверка;</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в) наблюдение за соблюдением обязательных требований</w:t>
            </w:r>
          </w:p>
        </w:tc>
        <w:tc>
          <w:tcPr>
            <w:tcW w:w="5103" w:type="dxa"/>
          </w:tcPr>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1) период осуществления регулируемой деятельности:</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от 1 до 3 лет (1 балл); </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в) свыше 3 лет (2 балла);</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2) привлекалась ли регулируемая организация к административной ответственности в связи с осуществлением регулируемой деятельности за предыдущие 3 года:</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нет (0 баллов); </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да (1 балл)</w:t>
            </w:r>
          </w:p>
        </w:tc>
        <w:tc>
          <w:tcPr>
            <w:tcW w:w="2268" w:type="dxa"/>
          </w:tcPr>
          <w:p w:rsidR="00F15571" w:rsidRPr="00F15571" w:rsidRDefault="00F15571" w:rsidP="00435242">
            <w:pPr>
              <w:pStyle w:val="20"/>
              <w:shd w:val="clear" w:color="auto" w:fill="auto"/>
              <w:tabs>
                <w:tab w:val="left" w:pos="7063"/>
                <w:tab w:val="left" w:pos="9459"/>
              </w:tabs>
              <w:spacing w:after="0" w:line="240" w:lineRule="auto"/>
              <w:rPr>
                <w:sz w:val="24"/>
                <w:szCs w:val="24"/>
              </w:rPr>
            </w:pPr>
            <w:r w:rsidRPr="00F15571">
              <w:rPr>
                <w:sz w:val="24"/>
                <w:szCs w:val="24"/>
              </w:rPr>
              <w:t xml:space="preserve">средний риск </w:t>
            </w:r>
            <w:r>
              <w:rPr>
                <w:sz w:val="24"/>
                <w:szCs w:val="24"/>
              </w:rPr>
              <w:t>–</w:t>
            </w:r>
            <w:r w:rsidRPr="00F15571">
              <w:rPr>
                <w:sz w:val="24"/>
                <w:szCs w:val="24"/>
              </w:rPr>
              <w:t xml:space="preserve"> свыше 2 баллов;</w:t>
            </w:r>
          </w:p>
          <w:p w:rsidR="00F15571" w:rsidRPr="00F15571" w:rsidRDefault="00F15571" w:rsidP="00435242">
            <w:pPr>
              <w:pStyle w:val="20"/>
              <w:shd w:val="clear" w:color="auto" w:fill="auto"/>
              <w:tabs>
                <w:tab w:val="left" w:pos="7063"/>
                <w:tab w:val="left" w:pos="9459"/>
              </w:tabs>
              <w:spacing w:after="0" w:line="240" w:lineRule="auto"/>
              <w:rPr>
                <w:sz w:val="24"/>
                <w:szCs w:val="24"/>
              </w:rPr>
            </w:pPr>
            <w:r w:rsidRPr="00F15571">
              <w:rPr>
                <w:sz w:val="24"/>
                <w:szCs w:val="24"/>
              </w:rPr>
              <w:t xml:space="preserve">умеренный риск </w:t>
            </w:r>
            <w:r>
              <w:rPr>
                <w:sz w:val="24"/>
                <w:szCs w:val="24"/>
              </w:rPr>
              <w:t>–</w:t>
            </w:r>
            <w:r w:rsidRPr="00F15571">
              <w:rPr>
                <w:sz w:val="24"/>
                <w:szCs w:val="24"/>
              </w:rPr>
              <w:t xml:space="preserve"> 1 балл</w:t>
            </w:r>
          </w:p>
        </w:tc>
        <w:tc>
          <w:tcPr>
            <w:tcW w:w="3543" w:type="dxa"/>
          </w:tcPr>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средний риск – 1 плановое контрольное (надзорное) мероприятие в 3 года; </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умеренный риск – 1 20 деятельности за предыдущие 3 года:</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а) нет (0 баллов);</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да (1 балл) плановое контрольное (надзорное) мероприятие в 4 года</w:t>
            </w:r>
          </w:p>
        </w:tc>
      </w:tr>
      <w:tr w:rsidR="00F15571" w:rsidTr="00435242">
        <w:tc>
          <w:tcPr>
            <w:tcW w:w="2093" w:type="dxa"/>
          </w:tcPr>
          <w:p w:rsidR="00F15571" w:rsidRPr="00F15571" w:rsidRDefault="00F15571" w:rsidP="00435242">
            <w:pPr>
              <w:pStyle w:val="20"/>
              <w:shd w:val="clear" w:color="auto" w:fill="auto"/>
              <w:tabs>
                <w:tab w:val="left" w:pos="7063"/>
                <w:tab w:val="left" w:pos="9459"/>
              </w:tabs>
              <w:spacing w:after="0" w:line="240" w:lineRule="auto"/>
              <w:jc w:val="both"/>
              <w:rPr>
                <w:sz w:val="24"/>
                <w:szCs w:val="24"/>
              </w:rPr>
            </w:pPr>
            <w:r w:rsidRPr="00F15571">
              <w:rPr>
                <w:sz w:val="24"/>
                <w:szCs w:val="24"/>
              </w:rPr>
              <w:t>2</w:t>
            </w:r>
            <w:r w:rsidR="00435242">
              <w:rPr>
                <w:sz w:val="24"/>
                <w:szCs w:val="24"/>
              </w:rPr>
              <w:t xml:space="preserve">. </w:t>
            </w:r>
            <w:r w:rsidRPr="00F15571">
              <w:rPr>
                <w:sz w:val="24"/>
                <w:szCs w:val="24"/>
              </w:rPr>
              <w:t>Электроэнергетика</w:t>
            </w:r>
          </w:p>
        </w:tc>
        <w:tc>
          <w:tcPr>
            <w:tcW w:w="2977" w:type="dxa"/>
          </w:tcPr>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выездная проверка; </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документарная проверка;</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в) наблюдение за соблюдением обязательных требований </w:t>
            </w:r>
          </w:p>
        </w:tc>
        <w:tc>
          <w:tcPr>
            <w:tcW w:w="5103" w:type="dxa"/>
          </w:tcPr>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1) объем условных единиц: </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менее 1000 у.е. (1 балл); </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от 1000 у.е. и выше (2 балла);</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2) период осуществления регулируемой деятельности: </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от 1 до 3 лет (1 балла); </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свыше 3 лет (2 балла);</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lastRenderedPageBreak/>
              <w:t>3) привлекалась ли регулируемая организация к административной ответственности в связи с осуществлением регулируемой деятельности за предыдущие 3 года:</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нет (0 баллов); </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да (1 балл)</w:t>
            </w:r>
          </w:p>
        </w:tc>
        <w:tc>
          <w:tcPr>
            <w:tcW w:w="2268" w:type="dxa"/>
          </w:tcPr>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lastRenderedPageBreak/>
              <w:t xml:space="preserve">средний риск </w:t>
            </w:r>
            <w:r w:rsidR="00435242">
              <w:rPr>
                <w:sz w:val="24"/>
                <w:szCs w:val="24"/>
              </w:rPr>
              <w:t>–</w:t>
            </w:r>
            <w:r w:rsidRPr="00F15571">
              <w:rPr>
                <w:sz w:val="24"/>
                <w:szCs w:val="24"/>
              </w:rPr>
              <w:t xml:space="preserve"> от 3 баллов и выше;</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умеренный риск </w:t>
            </w:r>
            <w:r w:rsidR="00435242">
              <w:rPr>
                <w:sz w:val="24"/>
                <w:szCs w:val="24"/>
              </w:rPr>
              <w:t>–</w:t>
            </w:r>
            <w:r w:rsidRPr="00F15571">
              <w:rPr>
                <w:sz w:val="24"/>
                <w:szCs w:val="24"/>
              </w:rPr>
              <w:t xml:space="preserve"> 2 балла</w:t>
            </w:r>
          </w:p>
        </w:tc>
        <w:tc>
          <w:tcPr>
            <w:tcW w:w="3543" w:type="dxa"/>
          </w:tcPr>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средний риск – 1 плановое контрольное (надзорное) мероприятие в 3 года;</w:t>
            </w:r>
          </w:p>
          <w:p w:rsidR="00F15571" w:rsidRPr="00F15571" w:rsidRDefault="00F15571" w:rsidP="00670BBC">
            <w:pPr>
              <w:pStyle w:val="20"/>
              <w:shd w:val="clear" w:color="auto" w:fill="auto"/>
              <w:tabs>
                <w:tab w:val="left" w:pos="7063"/>
                <w:tab w:val="left" w:pos="9459"/>
              </w:tabs>
              <w:spacing w:after="0" w:line="240" w:lineRule="auto"/>
              <w:jc w:val="both"/>
              <w:rPr>
                <w:sz w:val="24"/>
                <w:szCs w:val="24"/>
              </w:rPr>
            </w:pPr>
            <w:r w:rsidRPr="00F15571">
              <w:rPr>
                <w:sz w:val="24"/>
                <w:szCs w:val="24"/>
              </w:rPr>
              <w:t>умеренный риск – 1 плановое контрольное (надзорное) мероприятие в 4 года</w:t>
            </w:r>
          </w:p>
        </w:tc>
      </w:tr>
      <w:tr w:rsidR="00435242" w:rsidRPr="00D308BD" w:rsidTr="00435242">
        <w:tc>
          <w:tcPr>
            <w:tcW w:w="2093" w:type="dxa"/>
          </w:tcPr>
          <w:p w:rsidR="00435242" w:rsidRPr="00F15571" w:rsidRDefault="00435242" w:rsidP="00435242">
            <w:pPr>
              <w:pStyle w:val="20"/>
              <w:shd w:val="clear" w:color="auto" w:fill="auto"/>
              <w:tabs>
                <w:tab w:val="left" w:pos="7063"/>
                <w:tab w:val="left" w:pos="9459"/>
              </w:tabs>
              <w:spacing w:after="0" w:line="240" w:lineRule="auto"/>
              <w:jc w:val="both"/>
              <w:rPr>
                <w:sz w:val="24"/>
                <w:szCs w:val="24"/>
              </w:rPr>
            </w:pPr>
            <w:r w:rsidRPr="00F15571">
              <w:rPr>
                <w:sz w:val="24"/>
                <w:szCs w:val="24"/>
              </w:rPr>
              <w:lastRenderedPageBreak/>
              <w:t>3</w:t>
            </w:r>
            <w:r>
              <w:rPr>
                <w:sz w:val="24"/>
                <w:szCs w:val="24"/>
              </w:rPr>
              <w:t xml:space="preserve">. </w:t>
            </w:r>
            <w:r w:rsidRPr="00F15571">
              <w:rPr>
                <w:sz w:val="24"/>
                <w:szCs w:val="24"/>
              </w:rPr>
              <w:t>Газоснабжение</w:t>
            </w:r>
          </w:p>
        </w:tc>
        <w:tc>
          <w:tcPr>
            <w:tcW w:w="2977" w:type="dxa"/>
          </w:tcPr>
          <w:p w:rsidR="00435242"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выездная проверка;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документарная проверка</w:t>
            </w:r>
          </w:p>
        </w:tc>
        <w:tc>
          <w:tcPr>
            <w:tcW w:w="5103" w:type="dxa"/>
          </w:tcPr>
          <w:p w:rsidR="00435242"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1) период осуществления регулируемой деятельности: </w:t>
            </w:r>
          </w:p>
          <w:p w:rsidR="00435242"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от 1 до 3 лет (1 балл); </w:t>
            </w:r>
          </w:p>
          <w:p w:rsidR="00435242" w:rsidRDefault="00435242" w:rsidP="00670BBC">
            <w:pPr>
              <w:pStyle w:val="20"/>
              <w:shd w:val="clear" w:color="auto" w:fill="auto"/>
              <w:tabs>
                <w:tab w:val="left" w:pos="7063"/>
                <w:tab w:val="left" w:pos="9459"/>
              </w:tabs>
              <w:spacing w:after="0" w:line="240" w:lineRule="auto"/>
              <w:jc w:val="both"/>
              <w:rPr>
                <w:sz w:val="24"/>
                <w:szCs w:val="24"/>
              </w:rPr>
            </w:pPr>
            <w:r>
              <w:rPr>
                <w:sz w:val="24"/>
                <w:szCs w:val="24"/>
              </w:rPr>
              <w:t>б</w:t>
            </w:r>
            <w:r w:rsidRPr="00F15571">
              <w:rPr>
                <w:sz w:val="24"/>
                <w:szCs w:val="24"/>
              </w:rPr>
              <w:t xml:space="preserve">) свыше 3 лет (2 балла);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2) привлекалась ли регулируемая организация к административной ответственности в связи с осуществлением регулируемой деятельности за предыдущие 3 года: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а) нет (0 баллов);</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да (1 балл)</w:t>
            </w:r>
          </w:p>
        </w:tc>
        <w:tc>
          <w:tcPr>
            <w:tcW w:w="2268" w:type="dxa"/>
          </w:tcPr>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средний риск </w:t>
            </w:r>
            <w:r>
              <w:rPr>
                <w:sz w:val="24"/>
                <w:szCs w:val="24"/>
              </w:rPr>
              <w:t>–</w:t>
            </w:r>
            <w:r w:rsidRPr="00F15571">
              <w:rPr>
                <w:sz w:val="24"/>
                <w:szCs w:val="24"/>
              </w:rPr>
              <w:t xml:space="preserve"> свыше 2 баллов;</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умеренный риск </w:t>
            </w:r>
            <w:r>
              <w:rPr>
                <w:sz w:val="24"/>
                <w:szCs w:val="24"/>
              </w:rPr>
              <w:t>–</w:t>
            </w:r>
            <w:r w:rsidRPr="00F15571">
              <w:rPr>
                <w:sz w:val="24"/>
                <w:szCs w:val="24"/>
              </w:rPr>
              <w:t xml:space="preserve"> 1 балл</w:t>
            </w:r>
          </w:p>
        </w:tc>
        <w:tc>
          <w:tcPr>
            <w:tcW w:w="3543" w:type="dxa"/>
          </w:tcPr>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средний риск – 1 плановое контрольное (надзорное) мероприятие в 3 года;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умеренный риск – 1 плановое контрольное;</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да (1 балл) (надзорное) мероприятие в 4 года</w:t>
            </w:r>
          </w:p>
        </w:tc>
      </w:tr>
      <w:tr w:rsidR="00435242" w:rsidRPr="00D308BD" w:rsidTr="00435242">
        <w:tc>
          <w:tcPr>
            <w:tcW w:w="2093" w:type="dxa"/>
          </w:tcPr>
          <w:p w:rsidR="00435242" w:rsidRPr="00F15571" w:rsidRDefault="00435242" w:rsidP="00435242">
            <w:pPr>
              <w:pStyle w:val="20"/>
              <w:shd w:val="clear" w:color="auto" w:fill="auto"/>
              <w:tabs>
                <w:tab w:val="left" w:pos="7063"/>
                <w:tab w:val="left" w:pos="9459"/>
              </w:tabs>
              <w:spacing w:after="0" w:line="240" w:lineRule="auto"/>
              <w:jc w:val="both"/>
              <w:rPr>
                <w:sz w:val="24"/>
                <w:szCs w:val="24"/>
              </w:rPr>
            </w:pPr>
            <w:r w:rsidRPr="00F15571">
              <w:rPr>
                <w:sz w:val="24"/>
                <w:szCs w:val="24"/>
              </w:rPr>
              <w:t>4</w:t>
            </w:r>
            <w:r>
              <w:rPr>
                <w:sz w:val="24"/>
                <w:szCs w:val="24"/>
              </w:rPr>
              <w:t xml:space="preserve">. </w:t>
            </w:r>
            <w:r w:rsidRPr="00F15571">
              <w:rPr>
                <w:sz w:val="24"/>
                <w:szCs w:val="24"/>
              </w:rPr>
              <w:t>Теплоснабжение</w:t>
            </w:r>
          </w:p>
        </w:tc>
        <w:tc>
          <w:tcPr>
            <w:tcW w:w="2977" w:type="dxa"/>
          </w:tcPr>
          <w:p w:rsidR="00435242"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выездная проверка; </w:t>
            </w:r>
          </w:p>
          <w:p w:rsidR="00435242"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б) документарная проверка;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в) наблюдение за соблюдением обязательных требований</w:t>
            </w:r>
          </w:p>
        </w:tc>
        <w:tc>
          <w:tcPr>
            <w:tcW w:w="5103" w:type="dxa"/>
          </w:tcPr>
          <w:p w:rsidR="00435242"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1) объем выработанной, переданной тепловой энергии: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менее 10 тыс. Гкал (1 балл);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от 10 и выше (2 балла);</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2) период осуществления регулируемой деятельности: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от 1 до 3 лет (1 балл);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б) свыше 3 лет (2 балла);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3) привлекалась ли регулируемая организация к административной ответственности в связи с осуществлением регулируемой деятельности за предыдущие 3 года:</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нет (0 баллов); </w:t>
            </w:r>
          </w:p>
          <w:p w:rsidR="00435242" w:rsidRPr="00F15571" w:rsidRDefault="00435242" w:rsidP="00840AD3">
            <w:pPr>
              <w:pStyle w:val="20"/>
              <w:shd w:val="clear" w:color="auto" w:fill="auto"/>
              <w:tabs>
                <w:tab w:val="left" w:pos="7063"/>
                <w:tab w:val="left" w:pos="9459"/>
              </w:tabs>
              <w:spacing w:after="0" w:line="240" w:lineRule="auto"/>
              <w:jc w:val="both"/>
              <w:rPr>
                <w:sz w:val="24"/>
                <w:szCs w:val="24"/>
              </w:rPr>
            </w:pPr>
            <w:r w:rsidRPr="00F15571">
              <w:rPr>
                <w:sz w:val="24"/>
                <w:szCs w:val="24"/>
              </w:rPr>
              <w:t>б) да (1 балл)</w:t>
            </w:r>
          </w:p>
        </w:tc>
        <w:tc>
          <w:tcPr>
            <w:tcW w:w="2268" w:type="dxa"/>
          </w:tcPr>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средний риск </w:t>
            </w:r>
            <w:r>
              <w:rPr>
                <w:sz w:val="24"/>
                <w:szCs w:val="24"/>
              </w:rPr>
              <w:t>–</w:t>
            </w:r>
            <w:r w:rsidRPr="00F15571">
              <w:rPr>
                <w:sz w:val="24"/>
                <w:szCs w:val="24"/>
              </w:rPr>
              <w:t xml:space="preserve"> от 3 баллов и выше;</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умеренный риск </w:t>
            </w:r>
            <w:r>
              <w:rPr>
                <w:sz w:val="24"/>
                <w:szCs w:val="24"/>
              </w:rPr>
              <w:t>–</w:t>
            </w:r>
            <w:r w:rsidRPr="00F15571">
              <w:rPr>
                <w:sz w:val="24"/>
                <w:szCs w:val="24"/>
              </w:rPr>
              <w:t xml:space="preserve"> 2 балла</w:t>
            </w:r>
          </w:p>
        </w:tc>
        <w:tc>
          <w:tcPr>
            <w:tcW w:w="3543" w:type="dxa"/>
          </w:tcPr>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средний риск – 1 плановое контрольное (надзорное) мероприятие в 3 года;</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умеренный риск – 1 плановое контрольное (надзорное) мероприятие в 4 года</w:t>
            </w:r>
          </w:p>
        </w:tc>
      </w:tr>
      <w:tr w:rsidR="00435242" w:rsidRPr="00D308BD" w:rsidTr="00435242">
        <w:tc>
          <w:tcPr>
            <w:tcW w:w="2093" w:type="dxa"/>
          </w:tcPr>
          <w:p w:rsidR="00435242" w:rsidRPr="00F15571" w:rsidRDefault="00435242" w:rsidP="00435242">
            <w:pPr>
              <w:pStyle w:val="20"/>
              <w:shd w:val="clear" w:color="auto" w:fill="auto"/>
              <w:tabs>
                <w:tab w:val="left" w:pos="7063"/>
                <w:tab w:val="left" w:pos="9459"/>
              </w:tabs>
              <w:spacing w:after="0" w:line="240" w:lineRule="auto"/>
              <w:jc w:val="both"/>
              <w:rPr>
                <w:sz w:val="24"/>
                <w:szCs w:val="24"/>
              </w:rPr>
            </w:pPr>
            <w:r w:rsidRPr="00F15571">
              <w:rPr>
                <w:sz w:val="24"/>
                <w:szCs w:val="24"/>
              </w:rPr>
              <w:lastRenderedPageBreak/>
              <w:t>5</w:t>
            </w:r>
            <w:r>
              <w:rPr>
                <w:sz w:val="24"/>
                <w:szCs w:val="24"/>
              </w:rPr>
              <w:t xml:space="preserve">. </w:t>
            </w:r>
            <w:r w:rsidRPr="00F15571">
              <w:rPr>
                <w:sz w:val="24"/>
                <w:szCs w:val="24"/>
              </w:rPr>
              <w:t>Водоснабжение и водоотведение</w:t>
            </w:r>
          </w:p>
        </w:tc>
        <w:tc>
          <w:tcPr>
            <w:tcW w:w="2977" w:type="dxa"/>
          </w:tcPr>
          <w:p w:rsidR="00435242"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выездная проверка; </w:t>
            </w:r>
          </w:p>
          <w:p w:rsidR="00435242"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б) документарная проверка;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в) наблюдение за соблюдением обязательных требований</w:t>
            </w:r>
          </w:p>
        </w:tc>
        <w:tc>
          <w:tcPr>
            <w:tcW w:w="5103" w:type="dxa"/>
          </w:tcPr>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1) объем реализуемого водоснабжения, водоотведения в тыс. куб. м: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менее 30 тыс. куб. м (1 балл);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от 30 и выше (2 балла);</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2) период осуществления регулируемой деятельности: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от 1 до 3 лет (1 балл);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б) свыше 3 лет (2 балла);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3) привлекалась ли регулируемая организация к административной ответственности в связи с осуществлением регулируемой деятельности за предыдущие 3 года:</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нет (0 баллов);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да (1 балл)</w:t>
            </w:r>
          </w:p>
        </w:tc>
        <w:tc>
          <w:tcPr>
            <w:tcW w:w="2268" w:type="dxa"/>
          </w:tcPr>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средний риск </w:t>
            </w:r>
            <w:r>
              <w:rPr>
                <w:sz w:val="24"/>
                <w:szCs w:val="24"/>
              </w:rPr>
              <w:t>–</w:t>
            </w:r>
            <w:r w:rsidRPr="00F15571">
              <w:rPr>
                <w:sz w:val="24"/>
                <w:szCs w:val="24"/>
              </w:rPr>
              <w:t xml:space="preserve"> от 3 баллов и выше; умеренный риск </w:t>
            </w:r>
            <w:r>
              <w:rPr>
                <w:sz w:val="24"/>
                <w:szCs w:val="24"/>
              </w:rPr>
              <w:t>–</w:t>
            </w:r>
            <w:r w:rsidRPr="00F15571">
              <w:rPr>
                <w:sz w:val="24"/>
                <w:szCs w:val="24"/>
              </w:rPr>
              <w:t xml:space="preserve"> 2 балла </w:t>
            </w:r>
          </w:p>
        </w:tc>
        <w:tc>
          <w:tcPr>
            <w:tcW w:w="3543" w:type="dxa"/>
          </w:tcPr>
          <w:p w:rsidR="00435242"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средний риск – 1 плановое контрольное (надзорное) мероприятие в 3 года; </w:t>
            </w:r>
          </w:p>
          <w:p w:rsidR="00435242"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умеренный риск – 1 плановое контрольное (надзорное) </w:t>
            </w:r>
            <w:r>
              <w:rPr>
                <w:sz w:val="24"/>
                <w:szCs w:val="24"/>
              </w:rPr>
              <w:t>за</w:t>
            </w:r>
            <w:r w:rsidRPr="00F15571">
              <w:rPr>
                <w:sz w:val="24"/>
                <w:szCs w:val="24"/>
              </w:rPr>
              <w:t xml:space="preserve"> осуществлением регулируемой деятельности за предыдущие 3 года: </w:t>
            </w:r>
          </w:p>
          <w:p w:rsidR="00435242"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нет (0 баллов);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да (1 балл) мероприятие в 4 года</w:t>
            </w:r>
          </w:p>
        </w:tc>
      </w:tr>
      <w:tr w:rsidR="00435242" w:rsidRPr="00D308BD" w:rsidTr="00435242">
        <w:tc>
          <w:tcPr>
            <w:tcW w:w="2093" w:type="dxa"/>
          </w:tcPr>
          <w:p w:rsidR="00435242" w:rsidRPr="00F15571" w:rsidRDefault="00435242" w:rsidP="00435242">
            <w:pPr>
              <w:pStyle w:val="20"/>
              <w:shd w:val="clear" w:color="auto" w:fill="auto"/>
              <w:tabs>
                <w:tab w:val="left" w:pos="7063"/>
                <w:tab w:val="left" w:pos="9459"/>
              </w:tabs>
              <w:spacing w:after="0" w:line="240" w:lineRule="auto"/>
              <w:jc w:val="both"/>
              <w:rPr>
                <w:sz w:val="24"/>
                <w:szCs w:val="24"/>
              </w:rPr>
            </w:pPr>
            <w:r w:rsidRPr="00F15571">
              <w:rPr>
                <w:sz w:val="24"/>
                <w:szCs w:val="24"/>
              </w:rPr>
              <w:t>6</w:t>
            </w:r>
            <w:r>
              <w:rPr>
                <w:sz w:val="24"/>
                <w:szCs w:val="24"/>
              </w:rPr>
              <w:t xml:space="preserve">. </w:t>
            </w:r>
            <w:r w:rsidRPr="00F15571">
              <w:rPr>
                <w:sz w:val="24"/>
                <w:szCs w:val="24"/>
              </w:rPr>
              <w:t>Обращение с твердыми коммунальными отходами</w:t>
            </w:r>
          </w:p>
        </w:tc>
        <w:tc>
          <w:tcPr>
            <w:tcW w:w="2977" w:type="dxa"/>
          </w:tcPr>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выездная проверка;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документарная проверка;</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в) наблюдение за соблюдением обязательных требований</w:t>
            </w:r>
          </w:p>
        </w:tc>
        <w:tc>
          <w:tcPr>
            <w:tcW w:w="5103" w:type="dxa"/>
          </w:tcPr>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1) объем услуг в сфере обращения с твердыми коммунальными отходами в тыс. куб. м: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менее 50 тыс. куб. м (1 балл);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б) от 50 и выше (2 балла);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2) период осуществления регулируемой деятельности: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а) от 1 до 3 лет (1 балл);</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б) свыше 3 лет (2 балла);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3) привлекалась ли регулируемая организация к административной ответственности в связи с осуществлением регулируемой деятельности за предыдущие 3 года:</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а) нет (0 баллов);</w:t>
            </w:r>
          </w:p>
          <w:p w:rsidR="00435242" w:rsidRPr="00F15571" w:rsidRDefault="00435242" w:rsidP="00435242">
            <w:pPr>
              <w:pStyle w:val="20"/>
              <w:shd w:val="clear" w:color="auto" w:fill="auto"/>
              <w:tabs>
                <w:tab w:val="left" w:pos="7063"/>
                <w:tab w:val="left" w:pos="9459"/>
              </w:tabs>
              <w:spacing w:after="0" w:line="240" w:lineRule="auto"/>
              <w:jc w:val="both"/>
              <w:rPr>
                <w:sz w:val="24"/>
                <w:szCs w:val="24"/>
              </w:rPr>
            </w:pPr>
            <w:r w:rsidRPr="00F15571">
              <w:rPr>
                <w:sz w:val="24"/>
                <w:szCs w:val="24"/>
              </w:rPr>
              <w:t>б) да (1 балл)</w:t>
            </w:r>
          </w:p>
        </w:tc>
        <w:tc>
          <w:tcPr>
            <w:tcW w:w="2268" w:type="dxa"/>
          </w:tcPr>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средний риск </w:t>
            </w:r>
            <w:r>
              <w:rPr>
                <w:sz w:val="24"/>
                <w:szCs w:val="24"/>
              </w:rPr>
              <w:t>–</w:t>
            </w:r>
            <w:r w:rsidRPr="00F15571">
              <w:rPr>
                <w:sz w:val="24"/>
                <w:szCs w:val="24"/>
              </w:rPr>
              <w:t xml:space="preserve"> от 3 баллов и выше;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умеренный риск </w:t>
            </w:r>
            <w:r>
              <w:rPr>
                <w:sz w:val="24"/>
                <w:szCs w:val="24"/>
              </w:rPr>
              <w:t>–</w:t>
            </w:r>
            <w:r w:rsidRPr="00F15571">
              <w:rPr>
                <w:sz w:val="24"/>
                <w:szCs w:val="24"/>
              </w:rPr>
              <w:t xml:space="preserve"> 2 балла</w:t>
            </w:r>
          </w:p>
        </w:tc>
        <w:tc>
          <w:tcPr>
            <w:tcW w:w="3543" w:type="dxa"/>
          </w:tcPr>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средний риск – 1 плановое контрольное (надзорное) мероприятие в 3 года;</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умеренный риск – 1 плановое контрольное (надзорное) мероприятие в 4 года</w:t>
            </w:r>
          </w:p>
        </w:tc>
      </w:tr>
      <w:tr w:rsidR="00435242" w:rsidRPr="00D308BD" w:rsidTr="00435242">
        <w:tc>
          <w:tcPr>
            <w:tcW w:w="2093" w:type="dxa"/>
          </w:tcPr>
          <w:p w:rsidR="00435242" w:rsidRPr="00F15571" w:rsidRDefault="00435242" w:rsidP="00435242">
            <w:pPr>
              <w:pStyle w:val="20"/>
              <w:shd w:val="clear" w:color="auto" w:fill="auto"/>
              <w:tabs>
                <w:tab w:val="left" w:pos="7063"/>
                <w:tab w:val="left" w:pos="9459"/>
              </w:tabs>
              <w:spacing w:after="0" w:line="240" w:lineRule="auto"/>
              <w:rPr>
                <w:sz w:val="24"/>
                <w:szCs w:val="24"/>
              </w:rPr>
            </w:pPr>
            <w:r w:rsidRPr="00F15571">
              <w:rPr>
                <w:sz w:val="24"/>
                <w:szCs w:val="24"/>
              </w:rPr>
              <w:lastRenderedPageBreak/>
              <w:t>7</w:t>
            </w:r>
            <w:r>
              <w:rPr>
                <w:sz w:val="24"/>
                <w:szCs w:val="24"/>
              </w:rPr>
              <w:t xml:space="preserve">. </w:t>
            </w:r>
            <w:r w:rsidRPr="00F15571">
              <w:rPr>
                <w:sz w:val="24"/>
                <w:szCs w:val="24"/>
              </w:rPr>
              <w:t>Реализация лекарственных препаратов, включенных в перечень жизненно необходимых и важнейших лекарственных препаратов (далее ЖНВЛП)</w:t>
            </w:r>
          </w:p>
        </w:tc>
        <w:tc>
          <w:tcPr>
            <w:tcW w:w="2977" w:type="dxa"/>
          </w:tcPr>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выездная проверка;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документарная проверка</w:t>
            </w:r>
          </w:p>
        </w:tc>
        <w:tc>
          <w:tcPr>
            <w:tcW w:w="5103" w:type="dxa"/>
          </w:tcPr>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1) предоставление регулируемой организацией расчетных материалов для установления предельных оптовых и розничных надбавок на ЖНВЛП, в том числе в формате электронного шаблона, в период, предшествующий году, в котором принимается решение об утверждении плана проверок:</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расчетные материалы представлены (1 балл);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б) расчетные материалы не представлены (2 балла);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2) период осуществления регулируемой деятельности: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а) от 1 до 3 лет (1 балл);</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б) свыше 3 лет (2 балла);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3) привлечение к административной ответственности в связи с осуществлением регулируемой деятельности: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а) нет (0 баллов);</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да (1 балл)</w:t>
            </w:r>
          </w:p>
        </w:tc>
        <w:tc>
          <w:tcPr>
            <w:tcW w:w="2268" w:type="dxa"/>
          </w:tcPr>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средний риск </w:t>
            </w:r>
            <w:r>
              <w:rPr>
                <w:sz w:val="24"/>
                <w:szCs w:val="24"/>
              </w:rPr>
              <w:t>–</w:t>
            </w:r>
            <w:r w:rsidRPr="00F15571">
              <w:rPr>
                <w:sz w:val="24"/>
                <w:szCs w:val="24"/>
              </w:rPr>
              <w:t xml:space="preserve"> от 3 баллов и выше;</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умеренный риск </w:t>
            </w:r>
            <w:r>
              <w:rPr>
                <w:sz w:val="24"/>
                <w:szCs w:val="24"/>
              </w:rPr>
              <w:t>–</w:t>
            </w:r>
            <w:r w:rsidRPr="00F15571">
              <w:rPr>
                <w:sz w:val="24"/>
                <w:szCs w:val="24"/>
              </w:rPr>
              <w:t xml:space="preserve"> 2 балла</w:t>
            </w:r>
          </w:p>
        </w:tc>
        <w:tc>
          <w:tcPr>
            <w:tcW w:w="3543" w:type="dxa"/>
          </w:tcPr>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средний риск – 1 плановое контрольное (надзорное) мероприятие в 3 года;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умеренный риск – 1 плановое контрольное (надзорное) мероприятие в 4 года</w:t>
            </w:r>
          </w:p>
        </w:tc>
      </w:tr>
      <w:tr w:rsidR="00435242" w:rsidRPr="00D308BD" w:rsidTr="00435242">
        <w:tc>
          <w:tcPr>
            <w:tcW w:w="2093" w:type="dxa"/>
          </w:tcPr>
          <w:p w:rsidR="00435242" w:rsidRPr="00F15571" w:rsidRDefault="00435242" w:rsidP="00435242">
            <w:pPr>
              <w:pStyle w:val="20"/>
              <w:shd w:val="clear" w:color="auto" w:fill="auto"/>
              <w:tabs>
                <w:tab w:val="left" w:pos="7063"/>
                <w:tab w:val="left" w:pos="9459"/>
              </w:tabs>
              <w:spacing w:after="0" w:line="240" w:lineRule="auto"/>
              <w:rPr>
                <w:sz w:val="24"/>
                <w:szCs w:val="24"/>
              </w:rPr>
            </w:pPr>
            <w:r w:rsidRPr="00F15571">
              <w:rPr>
                <w:sz w:val="24"/>
                <w:szCs w:val="24"/>
              </w:rPr>
              <w:t>8</w:t>
            </w:r>
            <w:r>
              <w:rPr>
                <w:sz w:val="24"/>
                <w:szCs w:val="24"/>
              </w:rPr>
              <w:t xml:space="preserve">. </w:t>
            </w:r>
            <w:r w:rsidRPr="00F15571">
              <w:rPr>
                <w:sz w:val="24"/>
                <w:szCs w:val="24"/>
              </w:rPr>
              <w:t>Проведение технического осмотра транспортных средств</w:t>
            </w:r>
          </w:p>
        </w:tc>
        <w:tc>
          <w:tcPr>
            <w:tcW w:w="2977" w:type="dxa"/>
          </w:tcPr>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а) выездная проверка;</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документарная проверка</w:t>
            </w:r>
          </w:p>
        </w:tc>
        <w:tc>
          <w:tcPr>
            <w:tcW w:w="5103" w:type="dxa"/>
          </w:tcPr>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1) период осуществления регулируемой деятельности: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а) от 1 до 3 лет (1 балла);</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свыше 3 лет (2 балла);</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2) привлекалась ли регулируемая организация к административной ответственности в связи с осуществлением регулируемой деятельности за предыдущие 3 года:</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а) нет (0 баллов);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б) да (1 балл)</w:t>
            </w:r>
          </w:p>
        </w:tc>
        <w:tc>
          <w:tcPr>
            <w:tcW w:w="2268" w:type="dxa"/>
          </w:tcPr>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умеренный риск </w:t>
            </w:r>
            <w:r>
              <w:rPr>
                <w:sz w:val="24"/>
                <w:szCs w:val="24"/>
              </w:rPr>
              <w:t>–</w:t>
            </w:r>
            <w:r w:rsidRPr="00F15571">
              <w:rPr>
                <w:sz w:val="24"/>
                <w:szCs w:val="24"/>
              </w:rPr>
              <w:t xml:space="preserve"> от 2 баллов и выше; </w:t>
            </w:r>
          </w:p>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 xml:space="preserve">низкий риск </w:t>
            </w:r>
            <w:r>
              <w:rPr>
                <w:sz w:val="24"/>
                <w:szCs w:val="24"/>
              </w:rPr>
              <w:t>–</w:t>
            </w:r>
            <w:r w:rsidRPr="00F15571">
              <w:rPr>
                <w:sz w:val="24"/>
                <w:szCs w:val="24"/>
              </w:rPr>
              <w:t xml:space="preserve"> 1 балл</w:t>
            </w:r>
          </w:p>
        </w:tc>
        <w:tc>
          <w:tcPr>
            <w:tcW w:w="3543" w:type="dxa"/>
          </w:tcPr>
          <w:p w:rsidR="00435242" w:rsidRPr="00F15571" w:rsidRDefault="00435242" w:rsidP="00670BBC">
            <w:pPr>
              <w:pStyle w:val="20"/>
              <w:shd w:val="clear" w:color="auto" w:fill="auto"/>
              <w:tabs>
                <w:tab w:val="left" w:pos="7063"/>
                <w:tab w:val="left" w:pos="9459"/>
              </w:tabs>
              <w:spacing w:after="0" w:line="240" w:lineRule="auto"/>
              <w:jc w:val="both"/>
              <w:rPr>
                <w:sz w:val="24"/>
                <w:szCs w:val="24"/>
              </w:rPr>
            </w:pPr>
            <w:r w:rsidRPr="00F15571">
              <w:rPr>
                <w:sz w:val="24"/>
                <w:szCs w:val="24"/>
              </w:rPr>
              <w:t>умеренный риск – 1 плановое контрольное (надзорное) мероприятие в 4 года</w:t>
            </w:r>
          </w:p>
        </w:tc>
      </w:tr>
    </w:tbl>
    <w:p w:rsidR="00840AD3" w:rsidRDefault="00840AD3" w:rsidP="00670BBC">
      <w:pPr>
        <w:pStyle w:val="20"/>
        <w:shd w:val="clear" w:color="auto" w:fill="auto"/>
        <w:tabs>
          <w:tab w:val="left" w:pos="7063"/>
          <w:tab w:val="left" w:pos="9459"/>
        </w:tabs>
        <w:spacing w:after="0" w:line="240" w:lineRule="auto"/>
        <w:jc w:val="both"/>
        <w:rPr>
          <w:rFonts w:ascii="Calibri" w:hAnsi="Calibri"/>
        </w:rPr>
      </w:pPr>
    </w:p>
    <w:p w:rsidR="0014355B" w:rsidRDefault="00670BBC" w:rsidP="00670BBC">
      <w:pPr>
        <w:pStyle w:val="20"/>
        <w:shd w:val="clear" w:color="auto" w:fill="auto"/>
        <w:tabs>
          <w:tab w:val="left" w:pos="7063"/>
          <w:tab w:val="left" w:pos="9459"/>
        </w:tabs>
        <w:spacing w:after="0" w:line="240" w:lineRule="auto"/>
        <w:jc w:val="both"/>
        <w:rPr>
          <w:sz w:val="28"/>
          <w:szCs w:val="28"/>
        </w:rPr>
        <w:sectPr w:rsidR="0014355B" w:rsidSect="00840AD3">
          <w:pgSz w:w="16838" w:h="11906" w:orient="landscape" w:code="9"/>
          <w:pgMar w:top="1134" w:right="567" w:bottom="851" w:left="567" w:header="709" w:footer="709" w:gutter="0"/>
          <w:pgNumType w:start="1"/>
          <w:cols w:space="708"/>
          <w:titlePg/>
          <w:docGrid w:linePitch="360"/>
        </w:sectPr>
      </w:pPr>
      <w:r>
        <w:rPr>
          <w:rFonts w:ascii="Calibri" w:hAnsi="Calibri"/>
        </w:rPr>
        <w:lastRenderedPageBreak/>
        <w:t>*</w:t>
      </w:r>
      <w:r>
        <w:t>Отнесение деятельности объектов контроля (надзора) к категории риска осуществляется по совокупности баллов, определяемых по критериям оценки степени риска в сферах естественной монополии и в области государственного регулирования цен (тарифов) на территории Республики Тыва</w:t>
      </w:r>
      <w:r w:rsidR="00435242">
        <w:t>.</w:t>
      </w:r>
    </w:p>
    <w:p w:rsidR="00435242" w:rsidRDefault="00435242" w:rsidP="00670BBC">
      <w:pPr>
        <w:pStyle w:val="20"/>
        <w:shd w:val="clear" w:color="auto" w:fill="auto"/>
        <w:tabs>
          <w:tab w:val="left" w:pos="7063"/>
          <w:tab w:val="left" w:pos="9459"/>
        </w:tabs>
        <w:spacing w:after="0" w:line="240" w:lineRule="auto"/>
        <w:jc w:val="both"/>
        <w:rPr>
          <w:sz w:val="28"/>
          <w:szCs w:val="28"/>
        </w:rPr>
        <w:sectPr w:rsidR="00435242" w:rsidSect="00840AD3">
          <w:pgSz w:w="16838" w:h="11906" w:orient="landscape"/>
          <w:pgMar w:top="709" w:right="1134" w:bottom="851" w:left="1134" w:header="709" w:footer="709" w:gutter="0"/>
          <w:pgNumType w:start="1"/>
          <w:cols w:space="708"/>
          <w:titlePg/>
          <w:docGrid w:linePitch="360"/>
        </w:sectPr>
      </w:pPr>
    </w:p>
    <w:p w:rsidR="00670BBC" w:rsidRDefault="00670BBC" w:rsidP="00435242">
      <w:pPr>
        <w:pStyle w:val="20"/>
        <w:shd w:val="clear" w:color="auto" w:fill="auto"/>
        <w:tabs>
          <w:tab w:val="left" w:pos="7063"/>
          <w:tab w:val="left" w:pos="9459"/>
        </w:tabs>
        <w:spacing w:after="0" w:line="240" w:lineRule="auto"/>
        <w:ind w:left="9459"/>
        <w:jc w:val="center"/>
        <w:rPr>
          <w:sz w:val="28"/>
          <w:szCs w:val="28"/>
        </w:rPr>
      </w:pPr>
      <w:r w:rsidRPr="005E7D88">
        <w:rPr>
          <w:sz w:val="28"/>
          <w:szCs w:val="28"/>
        </w:rPr>
        <w:lastRenderedPageBreak/>
        <w:t>Приложение № 2</w:t>
      </w:r>
    </w:p>
    <w:p w:rsidR="00435242" w:rsidRDefault="00670BBC" w:rsidP="00435242">
      <w:pPr>
        <w:pStyle w:val="20"/>
        <w:shd w:val="clear" w:color="auto" w:fill="auto"/>
        <w:tabs>
          <w:tab w:val="left" w:pos="7063"/>
          <w:tab w:val="left" w:pos="9459"/>
        </w:tabs>
        <w:spacing w:after="0" w:line="240" w:lineRule="auto"/>
        <w:ind w:left="9459"/>
        <w:jc w:val="center"/>
        <w:rPr>
          <w:sz w:val="28"/>
          <w:szCs w:val="28"/>
        </w:rPr>
      </w:pPr>
      <w:r w:rsidRPr="005E7D88">
        <w:rPr>
          <w:sz w:val="28"/>
          <w:szCs w:val="28"/>
        </w:rPr>
        <w:t xml:space="preserve">к Положению о региональном государственном </w:t>
      </w:r>
    </w:p>
    <w:p w:rsidR="00435242" w:rsidRDefault="00670BBC" w:rsidP="00435242">
      <w:pPr>
        <w:pStyle w:val="20"/>
        <w:shd w:val="clear" w:color="auto" w:fill="auto"/>
        <w:tabs>
          <w:tab w:val="left" w:pos="7063"/>
          <w:tab w:val="left" w:pos="9459"/>
        </w:tabs>
        <w:spacing w:after="0" w:line="240" w:lineRule="auto"/>
        <w:ind w:left="9459"/>
        <w:jc w:val="center"/>
        <w:rPr>
          <w:sz w:val="28"/>
          <w:szCs w:val="28"/>
        </w:rPr>
      </w:pPr>
      <w:r w:rsidRPr="005E7D88">
        <w:rPr>
          <w:sz w:val="28"/>
          <w:szCs w:val="28"/>
        </w:rPr>
        <w:t>контроле</w:t>
      </w:r>
      <w:r w:rsidR="00435242">
        <w:rPr>
          <w:sz w:val="28"/>
          <w:szCs w:val="28"/>
        </w:rPr>
        <w:t xml:space="preserve"> </w:t>
      </w:r>
      <w:r w:rsidRPr="005E7D88">
        <w:rPr>
          <w:sz w:val="28"/>
          <w:szCs w:val="28"/>
        </w:rPr>
        <w:t xml:space="preserve">(надзоре) в сферах естественных </w:t>
      </w:r>
    </w:p>
    <w:p w:rsidR="00435242" w:rsidRDefault="00670BBC" w:rsidP="00435242">
      <w:pPr>
        <w:pStyle w:val="20"/>
        <w:shd w:val="clear" w:color="auto" w:fill="auto"/>
        <w:tabs>
          <w:tab w:val="left" w:pos="7063"/>
          <w:tab w:val="left" w:pos="9459"/>
        </w:tabs>
        <w:spacing w:after="0" w:line="240" w:lineRule="auto"/>
        <w:ind w:left="9459"/>
        <w:jc w:val="center"/>
        <w:rPr>
          <w:sz w:val="28"/>
          <w:szCs w:val="28"/>
        </w:rPr>
      </w:pPr>
      <w:r w:rsidRPr="005E7D88">
        <w:rPr>
          <w:sz w:val="28"/>
          <w:szCs w:val="28"/>
        </w:rPr>
        <w:t>монополий и в области</w:t>
      </w:r>
      <w:r w:rsidR="00435242">
        <w:rPr>
          <w:sz w:val="28"/>
          <w:szCs w:val="28"/>
        </w:rPr>
        <w:t xml:space="preserve"> </w:t>
      </w:r>
      <w:r w:rsidRPr="005E7D88">
        <w:rPr>
          <w:sz w:val="28"/>
          <w:szCs w:val="28"/>
        </w:rPr>
        <w:t xml:space="preserve">государственного </w:t>
      </w:r>
    </w:p>
    <w:p w:rsidR="00670BBC" w:rsidRDefault="00670BBC" w:rsidP="00435242">
      <w:pPr>
        <w:pStyle w:val="20"/>
        <w:shd w:val="clear" w:color="auto" w:fill="auto"/>
        <w:tabs>
          <w:tab w:val="left" w:pos="7063"/>
          <w:tab w:val="left" w:pos="9459"/>
        </w:tabs>
        <w:spacing w:after="0" w:line="240" w:lineRule="auto"/>
        <w:ind w:left="9459"/>
        <w:jc w:val="center"/>
        <w:rPr>
          <w:sz w:val="28"/>
          <w:szCs w:val="28"/>
        </w:rPr>
      </w:pPr>
      <w:r w:rsidRPr="005E7D88">
        <w:rPr>
          <w:sz w:val="28"/>
          <w:szCs w:val="28"/>
        </w:rPr>
        <w:t>регулирования цен (тарифов) на территории</w:t>
      </w:r>
    </w:p>
    <w:p w:rsidR="00670BBC" w:rsidRDefault="00670BBC" w:rsidP="00435242">
      <w:pPr>
        <w:pStyle w:val="20"/>
        <w:shd w:val="clear" w:color="auto" w:fill="auto"/>
        <w:tabs>
          <w:tab w:val="left" w:pos="7063"/>
          <w:tab w:val="left" w:pos="9459"/>
        </w:tabs>
        <w:spacing w:after="0" w:line="240" w:lineRule="auto"/>
        <w:ind w:left="9459"/>
        <w:jc w:val="center"/>
        <w:rPr>
          <w:sz w:val="28"/>
          <w:szCs w:val="28"/>
        </w:rPr>
      </w:pPr>
      <w:r w:rsidRPr="005E7D88">
        <w:rPr>
          <w:sz w:val="28"/>
          <w:szCs w:val="28"/>
        </w:rPr>
        <w:t xml:space="preserve">Республики </w:t>
      </w:r>
      <w:r>
        <w:rPr>
          <w:sz w:val="28"/>
          <w:szCs w:val="28"/>
        </w:rPr>
        <w:t>Тыва</w:t>
      </w:r>
    </w:p>
    <w:p w:rsidR="00670BBC" w:rsidRDefault="00670BBC" w:rsidP="00670BBC">
      <w:pPr>
        <w:pStyle w:val="20"/>
        <w:shd w:val="clear" w:color="auto" w:fill="auto"/>
        <w:tabs>
          <w:tab w:val="left" w:pos="7063"/>
          <w:tab w:val="left" w:pos="9459"/>
        </w:tabs>
        <w:spacing w:after="0" w:line="240" w:lineRule="auto"/>
        <w:jc w:val="both"/>
        <w:rPr>
          <w:sz w:val="28"/>
          <w:szCs w:val="28"/>
        </w:rPr>
      </w:pPr>
    </w:p>
    <w:p w:rsidR="00840AD3" w:rsidRDefault="00840AD3" w:rsidP="00670BBC">
      <w:pPr>
        <w:pStyle w:val="20"/>
        <w:shd w:val="clear" w:color="auto" w:fill="auto"/>
        <w:tabs>
          <w:tab w:val="left" w:pos="7063"/>
          <w:tab w:val="left" w:pos="9459"/>
        </w:tabs>
        <w:spacing w:after="0" w:line="240" w:lineRule="auto"/>
        <w:jc w:val="center"/>
        <w:rPr>
          <w:b/>
          <w:sz w:val="28"/>
          <w:szCs w:val="28"/>
        </w:rPr>
      </w:pPr>
    </w:p>
    <w:p w:rsidR="00670BBC" w:rsidRPr="00435242" w:rsidRDefault="00435242" w:rsidP="00670BBC">
      <w:pPr>
        <w:pStyle w:val="20"/>
        <w:shd w:val="clear" w:color="auto" w:fill="auto"/>
        <w:tabs>
          <w:tab w:val="left" w:pos="7063"/>
          <w:tab w:val="left" w:pos="9459"/>
        </w:tabs>
        <w:spacing w:after="0" w:line="240" w:lineRule="auto"/>
        <w:jc w:val="center"/>
        <w:rPr>
          <w:b/>
          <w:sz w:val="28"/>
          <w:szCs w:val="28"/>
        </w:rPr>
      </w:pPr>
      <w:r w:rsidRPr="00435242">
        <w:rPr>
          <w:b/>
          <w:sz w:val="28"/>
          <w:szCs w:val="28"/>
        </w:rPr>
        <w:t>КЛЮЧЕВЫЕ ПОКАЗАТЕЛИ</w:t>
      </w:r>
    </w:p>
    <w:p w:rsidR="00435242" w:rsidRDefault="00670BBC" w:rsidP="00670BBC">
      <w:pPr>
        <w:pStyle w:val="20"/>
        <w:shd w:val="clear" w:color="auto" w:fill="auto"/>
        <w:tabs>
          <w:tab w:val="left" w:pos="7063"/>
          <w:tab w:val="left" w:pos="9459"/>
        </w:tabs>
        <w:spacing w:after="0" w:line="240" w:lineRule="auto"/>
        <w:jc w:val="center"/>
        <w:rPr>
          <w:sz w:val="28"/>
          <w:szCs w:val="28"/>
        </w:rPr>
      </w:pPr>
      <w:r w:rsidRPr="005E7D88">
        <w:rPr>
          <w:sz w:val="28"/>
          <w:szCs w:val="28"/>
        </w:rPr>
        <w:t xml:space="preserve">регионального государственного контроля (надзора) и их целевые значения, индикативные </w:t>
      </w:r>
    </w:p>
    <w:p w:rsidR="00670BBC" w:rsidRDefault="00670BBC" w:rsidP="00670BBC">
      <w:pPr>
        <w:pStyle w:val="20"/>
        <w:shd w:val="clear" w:color="auto" w:fill="auto"/>
        <w:tabs>
          <w:tab w:val="left" w:pos="7063"/>
          <w:tab w:val="left" w:pos="9459"/>
        </w:tabs>
        <w:spacing w:after="0" w:line="240" w:lineRule="auto"/>
        <w:jc w:val="center"/>
        <w:rPr>
          <w:sz w:val="28"/>
          <w:szCs w:val="28"/>
        </w:rPr>
      </w:pPr>
      <w:r w:rsidRPr="005E7D88">
        <w:rPr>
          <w:sz w:val="28"/>
          <w:szCs w:val="28"/>
        </w:rPr>
        <w:t>показатели для регионального государственного контроля (надзора)</w:t>
      </w:r>
    </w:p>
    <w:p w:rsidR="00670BBC" w:rsidRDefault="00670BBC" w:rsidP="00670BBC">
      <w:pPr>
        <w:pStyle w:val="20"/>
        <w:shd w:val="clear" w:color="auto" w:fill="auto"/>
        <w:tabs>
          <w:tab w:val="left" w:pos="7063"/>
          <w:tab w:val="left" w:pos="9459"/>
        </w:tabs>
        <w:spacing w:after="0" w:line="240" w:lineRule="auto"/>
        <w:jc w:val="center"/>
        <w:rPr>
          <w:sz w:val="28"/>
          <w:szCs w:val="28"/>
        </w:rPr>
      </w:pPr>
    </w:p>
    <w:tbl>
      <w:tblPr>
        <w:tblStyle w:val="ac"/>
        <w:tblW w:w="15984" w:type="dxa"/>
        <w:tblLayout w:type="fixed"/>
        <w:tblLook w:val="04A0" w:firstRow="1" w:lastRow="0" w:firstColumn="1" w:lastColumn="0" w:noHBand="0" w:noVBand="1"/>
      </w:tblPr>
      <w:tblGrid>
        <w:gridCol w:w="959"/>
        <w:gridCol w:w="2155"/>
        <w:gridCol w:w="3260"/>
        <w:gridCol w:w="1956"/>
        <w:gridCol w:w="1134"/>
        <w:gridCol w:w="1276"/>
        <w:gridCol w:w="1275"/>
        <w:gridCol w:w="1843"/>
        <w:gridCol w:w="2126"/>
      </w:tblGrid>
      <w:tr w:rsidR="00435242" w:rsidTr="00435242">
        <w:tc>
          <w:tcPr>
            <w:tcW w:w="15984" w:type="dxa"/>
            <w:gridSpan w:val="9"/>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Служба по тарифам Республики Тыва</w:t>
            </w:r>
          </w:p>
        </w:tc>
      </w:tr>
      <w:tr w:rsidR="00435242" w:rsidTr="00435242">
        <w:tc>
          <w:tcPr>
            <w:tcW w:w="15984" w:type="dxa"/>
            <w:gridSpan w:val="9"/>
          </w:tcPr>
          <w:p w:rsidR="00435242" w:rsidRPr="00435242" w:rsidRDefault="00435242" w:rsidP="00435242">
            <w:pPr>
              <w:pStyle w:val="20"/>
              <w:shd w:val="clear" w:color="auto" w:fill="auto"/>
              <w:tabs>
                <w:tab w:val="left" w:pos="7063"/>
                <w:tab w:val="left" w:pos="9459"/>
              </w:tabs>
              <w:spacing w:after="0" w:line="240" w:lineRule="auto"/>
              <w:rPr>
                <w:sz w:val="24"/>
                <w:szCs w:val="24"/>
              </w:rPr>
            </w:pPr>
            <w:r w:rsidRPr="00435242">
              <w:rPr>
                <w:sz w:val="24"/>
                <w:szCs w:val="24"/>
              </w:rPr>
              <w:t>Региональный государственный контроль (надзор) в сферах естественных монополий и в области государственного регулирования цен (тарифов) на территории Республики Тыва</w:t>
            </w:r>
          </w:p>
        </w:tc>
      </w:tr>
      <w:tr w:rsidR="00435242" w:rsidTr="00435242">
        <w:tc>
          <w:tcPr>
            <w:tcW w:w="15984" w:type="dxa"/>
            <w:gridSpan w:val="9"/>
          </w:tcPr>
          <w:p w:rsidR="00435242" w:rsidRPr="00435242" w:rsidRDefault="00435242" w:rsidP="00435242">
            <w:pPr>
              <w:pStyle w:val="20"/>
              <w:shd w:val="clear" w:color="auto" w:fill="auto"/>
              <w:tabs>
                <w:tab w:val="left" w:pos="7063"/>
                <w:tab w:val="left" w:pos="9459"/>
              </w:tabs>
              <w:spacing w:after="0" w:line="240" w:lineRule="auto"/>
              <w:rPr>
                <w:sz w:val="24"/>
                <w:szCs w:val="24"/>
              </w:rPr>
            </w:pPr>
            <w:r w:rsidRPr="00435242">
              <w:rPr>
                <w:sz w:val="24"/>
                <w:szCs w:val="24"/>
              </w:rPr>
              <w:t>Негативные явления, на устранение которых направлен региональный государственный контроль (надзор) в сферах естественных монополий и в области государственного регулирования цен (тарифов) на территории Республики Тыва:</w:t>
            </w:r>
          </w:p>
          <w:p w:rsidR="00435242" w:rsidRPr="00435242" w:rsidRDefault="00435242" w:rsidP="00435242">
            <w:pPr>
              <w:pStyle w:val="20"/>
              <w:shd w:val="clear" w:color="auto" w:fill="auto"/>
              <w:tabs>
                <w:tab w:val="left" w:pos="7063"/>
                <w:tab w:val="left" w:pos="9459"/>
              </w:tabs>
              <w:spacing w:after="0" w:line="240" w:lineRule="auto"/>
              <w:rPr>
                <w:sz w:val="24"/>
                <w:szCs w:val="24"/>
              </w:rPr>
            </w:pPr>
            <w:r w:rsidRPr="00435242">
              <w:rPr>
                <w:sz w:val="24"/>
                <w:szCs w:val="24"/>
              </w:rPr>
              <w:t>нарушение обязательных требований, установленных действующим законодательством в сферах естественной монополии и в области государственного регулирования цен (тарифов) на территории Республики Тыва</w:t>
            </w:r>
          </w:p>
        </w:tc>
      </w:tr>
      <w:tr w:rsidR="00435242" w:rsidTr="00435242">
        <w:tc>
          <w:tcPr>
            <w:tcW w:w="15984" w:type="dxa"/>
            <w:gridSpan w:val="9"/>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Цели регионального государственного контроля (надзора) в сферах естественных монополий и в области государственного регулирования цен (тарифов) на территории Республики Тыва: предупреждение, выявление и устранение нарушений обязательных требований, установленных действующим законодательством в сферах естественных монополий и в области государственного регулирования цен (тарифов) на территории Республики Тыва</w:t>
            </w: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 п/п</w:t>
            </w:r>
          </w:p>
        </w:tc>
        <w:tc>
          <w:tcPr>
            <w:tcW w:w="2155"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наименование показателя</w:t>
            </w:r>
          </w:p>
        </w:tc>
        <w:tc>
          <w:tcPr>
            <w:tcW w:w="3260"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формула расчета</w:t>
            </w:r>
          </w:p>
        </w:tc>
        <w:tc>
          <w:tcPr>
            <w:tcW w:w="1956"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комментарии (интерпретация значений)</w:t>
            </w:r>
          </w:p>
        </w:tc>
        <w:tc>
          <w:tcPr>
            <w:tcW w:w="1134"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базовое значение показателя</w:t>
            </w:r>
          </w:p>
        </w:tc>
        <w:tc>
          <w:tcPr>
            <w:tcW w:w="1276"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международные сопоставления показателей</w:t>
            </w:r>
          </w:p>
        </w:tc>
        <w:tc>
          <w:tcPr>
            <w:tcW w:w="1275"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 xml:space="preserve">целевые значения показателей </w:t>
            </w:r>
            <w:r w:rsidRPr="00435242">
              <w:rPr>
                <w:rFonts w:ascii="Calibri" w:hAnsi="Calibri"/>
                <w:sz w:val="24"/>
                <w:szCs w:val="24"/>
              </w:rPr>
              <w:t>*</w:t>
            </w:r>
          </w:p>
        </w:tc>
        <w:tc>
          <w:tcPr>
            <w:tcW w:w="1843"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источник данных для определения значения показателя</w:t>
            </w:r>
          </w:p>
        </w:tc>
        <w:tc>
          <w:tcPr>
            <w:tcW w:w="2126"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сведения о документах стратегического планирования, содержащих показатель</w:t>
            </w:r>
          </w:p>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(при его наличии)</w:t>
            </w:r>
          </w:p>
        </w:tc>
      </w:tr>
      <w:tr w:rsidR="003817DA" w:rsidTr="00435242">
        <w:tc>
          <w:tcPr>
            <w:tcW w:w="959"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r>
              <w:rPr>
                <w:sz w:val="24"/>
                <w:szCs w:val="24"/>
              </w:rPr>
              <w:t>1</w:t>
            </w:r>
          </w:p>
        </w:tc>
        <w:tc>
          <w:tcPr>
            <w:tcW w:w="2155"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r>
              <w:rPr>
                <w:sz w:val="24"/>
                <w:szCs w:val="24"/>
              </w:rPr>
              <w:t>2</w:t>
            </w:r>
          </w:p>
        </w:tc>
        <w:tc>
          <w:tcPr>
            <w:tcW w:w="3260"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r>
              <w:rPr>
                <w:sz w:val="24"/>
                <w:szCs w:val="24"/>
              </w:rPr>
              <w:t>3</w:t>
            </w:r>
          </w:p>
        </w:tc>
        <w:tc>
          <w:tcPr>
            <w:tcW w:w="1956"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r>
              <w:rPr>
                <w:sz w:val="24"/>
                <w:szCs w:val="24"/>
              </w:rPr>
              <w:t>4</w:t>
            </w:r>
          </w:p>
        </w:tc>
        <w:tc>
          <w:tcPr>
            <w:tcW w:w="1134"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r>
              <w:rPr>
                <w:sz w:val="24"/>
                <w:szCs w:val="24"/>
              </w:rPr>
              <w:t>5</w:t>
            </w:r>
          </w:p>
        </w:tc>
        <w:tc>
          <w:tcPr>
            <w:tcW w:w="1276"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r>
              <w:rPr>
                <w:sz w:val="24"/>
                <w:szCs w:val="24"/>
              </w:rPr>
              <w:t>6</w:t>
            </w:r>
          </w:p>
        </w:tc>
        <w:tc>
          <w:tcPr>
            <w:tcW w:w="1275"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r>
              <w:rPr>
                <w:sz w:val="24"/>
                <w:szCs w:val="24"/>
              </w:rPr>
              <w:t>7</w:t>
            </w:r>
          </w:p>
        </w:tc>
        <w:tc>
          <w:tcPr>
            <w:tcW w:w="1843"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r>
              <w:rPr>
                <w:sz w:val="24"/>
                <w:szCs w:val="24"/>
              </w:rPr>
              <w:t>8</w:t>
            </w:r>
          </w:p>
        </w:tc>
        <w:tc>
          <w:tcPr>
            <w:tcW w:w="2126"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r>
              <w:rPr>
                <w:sz w:val="24"/>
                <w:szCs w:val="24"/>
              </w:rPr>
              <w:t>9</w:t>
            </w:r>
          </w:p>
        </w:tc>
      </w:tr>
      <w:tr w:rsidR="00435242" w:rsidTr="00435242">
        <w:tc>
          <w:tcPr>
            <w:tcW w:w="15984" w:type="dxa"/>
            <w:gridSpan w:val="9"/>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Ключевые показатели</w:t>
            </w: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А</w:t>
            </w:r>
          </w:p>
        </w:tc>
        <w:tc>
          <w:tcPr>
            <w:tcW w:w="15025" w:type="dxa"/>
            <w:gridSpan w:val="8"/>
          </w:tcPr>
          <w:p w:rsidR="00435242" w:rsidRPr="00435242" w:rsidRDefault="00435242" w:rsidP="00435242">
            <w:pPr>
              <w:pStyle w:val="20"/>
              <w:shd w:val="clear" w:color="auto" w:fill="auto"/>
              <w:tabs>
                <w:tab w:val="left" w:pos="7063"/>
                <w:tab w:val="left" w:pos="9459"/>
              </w:tabs>
              <w:spacing w:after="0" w:line="240" w:lineRule="auto"/>
              <w:rPr>
                <w:sz w:val="24"/>
                <w:szCs w:val="24"/>
              </w:rPr>
            </w:pPr>
            <w:r w:rsidRPr="00435242">
              <w:rPr>
                <w:sz w:val="24"/>
                <w:szCs w:val="24"/>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bl>
    <w:p w:rsidR="00840AD3" w:rsidRDefault="00840AD3"/>
    <w:tbl>
      <w:tblPr>
        <w:tblStyle w:val="ac"/>
        <w:tblW w:w="15984" w:type="dxa"/>
        <w:tblLayout w:type="fixed"/>
        <w:tblLook w:val="04A0" w:firstRow="1" w:lastRow="0" w:firstColumn="1" w:lastColumn="0" w:noHBand="0" w:noVBand="1"/>
      </w:tblPr>
      <w:tblGrid>
        <w:gridCol w:w="959"/>
        <w:gridCol w:w="2155"/>
        <w:gridCol w:w="3260"/>
        <w:gridCol w:w="1956"/>
        <w:gridCol w:w="1134"/>
        <w:gridCol w:w="1276"/>
        <w:gridCol w:w="1275"/>
        <w:gridCol w:w="1843"/>
        <w:gridCol w:w="2126"/>
      </w:tblGrid>
      <w:tr w:rsidR="003817DA" w:rsidTr="0095640F">
        <w:tc>
          <w:tcPr>
            <w:tcW w:w="959"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1</w:t>
            </w:r>
          </w:p>
        </w:tc>
        <w:tc>
          <w:tcPr>
            <w:tcW w:w="2155"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2</w:t>
            </w:r>
          </w:p>
        </w:tc>
        <w:tc>
          <w:tcPr>
            <w:tcW w:w="3260"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3</w:t>
            </w:r>
          </w:p>
        </w:tc>
        <w:tc>
          <w:tcPr>
            <w:tcW w:w="195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4</w:t>
            </w:r>
          </w:p>
        </w:tc>
        <w:tc>
          <w:tcPr>
            <w:tcW w:w="1134"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5</w:t>
            </w:r>
          </w:p>
        </w:tc>
        <w:tc>
          <w:tcPr>
            <w:tcW w:w="127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6</w:t>
            </w:r>
          </w:p>
        </w:tc>
        <w:tc>
          <w:tcPr>
            <w:tcW w:w="1275"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7</w:t>
            </w:r>
          </w:p>
        </w:tc>
        <w:tc>
          <w:tcPr>
            <w:tcW w:w="1843"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8</w:t>
            </w:r>
          </w:p>
        </w:tc>
        <w:tc>
          <w:tcPr>
            <w:tcW w:w="212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9</w:t>
            </w: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1</w:t>
            </w:r>
          </w:p>
        </w:tc>
        <w:tc>
          <w:tcPr>
            <w:tcW w:w="2155" w:type="dxa"/>
          </w:tcPr>
          <w:p w:rsidR="00435242" w:rsidRPr="00435242" w:rsidRDefault="00435242" w:rsidP="00435242">
            <w:pPr>
              <w:pStyle w:val="20"/>
              <w:shd w:val="clear" w:color="auto" w:fill="auto"/>
              <w:tabs>
                <w:tab w:val="left" w:pos="7063"/>
                <w:tab w:val="left" w:pos="9459"/>
              </w:tabs>
              <w:spacing w:after="0" w:line="240" w:lineRule="auto"/>
              <w:rPr>
                <w:sz w:val="24"/>
                <w:szCs w:val="24"/>
              </w:rPr>
            </w:pPr>
            <w:r w:rsidRPr="00435242">
              <w:rPr>
                <w:sz w:val="24"/>
                <w:szCs w:val="24"/>
              </w:rPr>
              <w:t>Доля исполненных предписаний в общем количестве выданных предписаний по результатам проверок</w:t>
            </w:r>
          </w:p>
        </w:tc>
        <w:tc>
          <w:tcPr>
            <w:tcW w:w="3260"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 xml:space="preserve">Д </w:t>
            </w:r>
            <w:r w:rsidRPr="00435242">
              <w:rPr>
                <w:sz w:val="24"/>
                <w:szCs w:val="24"/>
              </w:rPr>
              <w:sym w:font="Symbol" w:char="F03D"/>
            </w:r>
            <w:r w:rsidRPr="00435242">
              <w:rPr>
                <w:sz w:val="24"/>
                <w:szCs w:val="24"/>
              </w:rPr>
              <w:sym w:font="Symbol" w:char="F0E5"/>
            </w:r>
            <w:proofErr w:type="spellStart"/>
            <w:r w:rsidRPr="00435242">
              <w:rPr>
                <w:sz w:val="24"/>
                <w:szCs w:val="24"/>
              </w:rPr>
              <w:t>Писп</w:t>
            </w:r>
            <w:proofErr w:type="spellEnd"/>
            <w:r w:rsidRPr="00435242">
              <w:rPr>
                <w:sz w:val="24"/>
                <w:szCs w:val="24"/>
              </w:rPr>
              <w:t xml:space="preserve"> /</w:t>
            </w:r>
            <w:r w:rsidRPr="00435242">
              <w:rPr>
                <w:sz w:val="24"/>
                <w:szCs w:val="24"/>
              </w:rPr>
              <w:sym w:font="Symbol" w:char="F0E5"/>
            </w:r>
            <w:proofErr w:type="spellStart"/>
            <w:r w:rsidRPr="00435242">
              <w:rPr>
                <w:sz w:val="24"/>
                <w:szCs w:val="24"/>
              </w:rPr>
              <w:t>Побщ</w:t>
            </w:r>
            <w:proofErr w:type="spellEnd"/>
            <w:r w:rsidRPr="00435242">
              <w:rPr>
                <w:sz w:val="24"/>
                <w:szCs w:val="24"/>
              </w:rPr>
              <w:t>× 100%</w:t>
            </w:r>
          </w:p>
        </w:tc>
        <w:tc>
          <w:tcPr>
            <w:tcW w:w="1956" w:type="dxa"/>
          </w:tcPr>
          <w:p w:rsidR="00435242" w:rsidRDefault="00435242" w:rsidP="00435242">
            <w:pPr>
              <w:pStyle w:val="20"/>
              <w:shd w:val="clear" w:color="auto" w:fill="auto"/>
              <w:tabs>
                <w:tab w:val="left" w:pos="7063"/>
                <w:tab w:val="left" w:pos="9459"/>
              </w:tabs>
              <w:spacing w:after="0" w:line="240" w:lineRule="auto"/>
              <w:rPr>
                <w:sz w:val="24"/>
                <w:szCs w:val="24"/>
              </w:rPr>
            </w:pPr>
            <w:proofErr w:type="spellStart"/>
            <w:r w:rsidRPr="00435242">
              <w:rPr>
                <w:sz w:val="24"/>
                <w:szCs w:val="24"/>
              </w:rPr>
              <w:t>Дисп</w:t>
            </w:r>
            <w:proofErr w:type="spellEnd"/>
            <w:r w:rsidRPr="00435242">
              <w:rPr>
                <w:sz w:val="24"/>
                <w:szCs w:val="24"/>
              </w:rPr>
              <w:t xml:space="preserve"> </w:t>
            </w:r>
            <w:r>
              <w:rPr>
                <w:sz w:val="24"/>
                <w:szCs w:val="24"/>
              </w:rPr>
              <w:t>–</w:t>
            </w:r>
            <w:r w:rsidRPr="00435242">
              <w:rPr>
                <w:sz w:val="24"/>
                <w:szCs w:val="24"/>
              </w:rPr>
              <w:t xml:space="preserve"> доля исполненных предписаний в общем количестве выданных предписаний по результатам проверок; </w:t>
            </w:r>
          </w:p>
          <w:p w:rsidR="00435242" w:rsidRDefault="00435242" w:rsidP="00435242">
            <w:pPr>
              <w:pStyle w:val="20"/>
              <w:shd w:val="clear" w:color="auto" w:fill="auto"/>
              <w:tabs>
                <w:tab w:val="left" w:pos="7063"/>
                <w:tab w:val="left" w:pos="9459"/>
              </w:tabs>
              <w:spacing w:after="0" w:line="240" w:lineRule="auto"/>
              <w:rPr>
                <w:sz w:val="24"/>
                <w:szCs w:val="24"/>
              </w:rPr>
            </w:pPr>
            <w:proofErr w:type="spellStart"/>
            <w:r w:rsidRPr="00435242">
              <w:rPr>
                <w:sz w:val="24"/>
                <w:szCs w:val="24"/>
              </w:rPr>
              <w:t>Писп</w:t>
            </w:r>
            <w:proofErr w:type="spellEnd"/>
            <w:r w:rsidRPr="00435242">
              <w:rPr>
                <w:sz w:val="24"/>
                <w:szCs w:val="24"/>
              </w:rPr>
              <w:t xml:space="preserve"> </w:t>
            </w:r>
            <w:r>
              <w:rPr>
                <w:sz w:val="24"/>
                <w:szCs w:val="24"/>
              </w:rPr>
              <w:t>–</w:t>
            </w:r>
            <w:r w:rsidRPr="00435242">
              <w:rPr>
                <w:sz w:val="24"/>
                <w:szCs w:val="24"/>
              </w:rPr>
              <w:t xml:space="preserve"> общее количество исполненных предписаний по результатам проверок; </w:t>
            </w:r>
          </w:p>
          <w:p w:rsidR="00435242" w:rsidRPr="00435242" w:rsidRDefault="00435242" w:rsidP="00435242">
            <w:pPr>
              <w:pStyle w:val="20"/>
              <w:shd w:val="clear" w:color="auto" w:fill="auto"/>
              <w:tabs>
                <w:tab w:val="left" w:pos="7063"/>
                <w:tab w:val="left" w:pos="9459"/>
              </w:tabs>
              <w:spacing w:after="0" w:line="240" w:lineRule="auto"/>
              <w:rPr>
                <w:sz w:val="24"/>
                <w:szCs w:val="24"/>
              </w:rPr>
            </w:pPr>
            <w:proofErr w:type="spellStart"/>
            <w:r w:rsidRPr="00435242">
              <w:rPr>
                <w:sz w:val="24"/>
                <w:szCs w:val="24"/>
              </w:rPr>
              <w:t>Побщ</w:t>
            </w:r>
            <w:proofErr w:type="spellEnd"/>
            <w:r w:rsidRPr="00435242">
              <w:rPr>
                <w:sz w:val="24"/>
                <w:szCs w:val="24"/>
              </w:rPr>
              <w:t xml:space="preserve"> </w:t>
            </w:r>
            <w:r>
              <w:rPr>
                <w:sz w:val="24"/>
                <w:szCs w:val="24"/>
              </w:rPr>
              <w:t>–</w:t>
            </w:r>
            <w:r w:rsidRPr="00435242">
              <w:rPr>
                <w:sz w:val="24"/>
                <w:szCs w:val="24"/>
              </w:rPr>
              <w:t xml:space="preserve"> общее количество выданных предписаний по результатам проверок</w:t>
            </w:r>
          </w:p>
        </w:tc>
        <w:tc>
          <w:tcPr>
            <w:tcW w:w="1134"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p>
        </w:tc>
        <w:tc>
          <w:tcPr>
            <w:tcW w:w="1276" w:type="dxa"/>
          </w:tcPr>
          <w:p w:rsidR="00435242" w:rsidRPr="00435242" w:rsidRDefault="00435242" w:rsidP="00435242">
            <w:pPr>
              <w:pStyle w:val="20"/>
              <w:shd w:val="clear" w:color="auto" w:fill="auto"/>
              <w:tabs>
                <w:tab w:val="left" w:pos="7063"/>
                <w:tab w:val="left" w:pos="9459"/>
              </w:tabs>
              <w:spacing w:after="0" w:line="240" w:lineRule="auto"/>
              <w:rPr>
                <w:sz w:val="24"/>
                <w:szCs w:val="24"/>
              </w:rPr>
            </w:pPr>
            <w:r>
              <w:rPr>
                <w:sz w:val="24"/>
                <w:szCs w:val="24"/>
              </w:rPr>
              <w:t>н</w:t>
            </w:r>
            <w:r w:rsidRPr="00435242">
              <w:rPr>
                <w:sz w:val="24"/>
                <w:szCs w:val="24"/>
              </w:rPr>
              <w:t>е используются</w:t>
            </w:r>
          </w:p>
        </w:tc>
        <w:tc>
          <w:tcPr>
            <w:tcW w:w="1275"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p>
        </w:tc>
        <w:tc>
          <w:tcPr>
            <w:tcW w:w="1843" w:type="dxa"/>
          </w:tcPr>
          <w:p w:rsidR="00435242" w:rsidRPr="00435242" w:rsidRDefault="00435242" w:rsidP="00435242">
            <w:pPr>
              <w:pStyle w:val="20"/>
              <w:shd w:val="clear" w:color="auto" w:fill="auto"/>
              <w:tabs>
                <w:tab w:val="left" w:pos="7063"/>
                <w:tab w:val="left" w:pos="9459"/>
              </w:tabs>
              <w:spacing w:after="0" w:line="240" w:lineRule="auto"/>
              <w:rPr>
                <w:sz w:val="24"/>
                <w:szCs w:val="24"/>
              </w:rPr>
            </w:pPr>
            <w:r w:rsidRPr="00435242">
              <w:rPr>
                <w:sz w:val="24"/>
                <w:szCs w:val="24"/>
              </w:rPr>
              <w:t>Книга регистрации выданных предписа</w:t>
            </w:r>
            <w:r>
              <w:rPr>
                <w:sz w:val="24"/>
                <w:szCs w:val="24"/>
              </w:rPr>
              <w:t>ни</w:t>
            </w:r>
            <w:r w:rsidRPr="00435242">
              <w:rPr>
                <w:sz w:val="24"/>
                <w:szCs w:val="24"/>
              </w:rPr>
              <w:t>й Службы по тарифам Республики Тыва тарифам</w:t>
            </w:r>
          </w:p>
        </w:tc>
        <w:tc>
          <w:tcPr>
            <w:tcW w:w="2126" w:type="dxa"/>
          </w:tcPr>
          <w:p w:rsidR="00435242" w:rsidRPr="00435242" w:rsidRDefault="00435242" w:rsidP="00435242">
            <w:pPr>
              <w:pStyle w:val="20"/>
              <w:shd w:val="clear" w:color="auto" w:fill="auto"/>
              <w:tabs>
                <w:tab w:val="left" w:pos="7063"/>
                <w:tab w:val="left" w:pos="9459"/>
              </w:tabs>
              <w:spacing w:after="0" w:line="240" w:lineRule="auto"/>
              <w:rPr>
                <w:sz w:val="24"/>
                <w:szCs w:val="24"/>
              </w:rPr>
            </w:pPr>
            <w:r>
              <w:rPr>
                <w:sz w:val="24"/>
                <w:szCs w:val="24"/>
              </w:rPr>
              <w:t>о</w:t>
            </w:r>
            <w:r w:rsidRPr="00435242">
              <w:rPr>
                <w:sz w:val="24"/>
                <w:szCs w:val="24"/>
              </w:rPr>
              <w:t>тсутствуют</w:t>
            </w:r>
          </w:p>
        </w:tc>
      </w:tr>
      <w:tr w:rsidR="00435242" w:rsidTr="00435242">
        <w:tc>
          <w:tcPr>
            <w:tcW w:w="15984" w:type="dxa"/>
            <w:gridSpan w:val="9"/>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Целевые показатели по годам</w:t>
            </w:r>
          </w:p>
        </w:tc>
      </w:tr>
      <w:tr w:rsidR="00435242" w:rsidTr="00435242">
        <w:tc>
          <w:tcPr>
            <w:tcW w:w="3114" w:type="dxa"/>
            <w:gridSpan w:val="2"/>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2022</w:t>
            </w:r>
          </w:p>
        </w:tc>
        <w:tc>
          <w:tcPr>
            <w:tcW w:w="3260"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2023</w:t>
            </w:r>
          </w:p>
        </w:tc>
        <w:tc>
          <w:tcPr>
            <w:tcW w:w="3090" w:type="dxa"/>
            <w:gridSpan w:val="2"/>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2024</w:t>
            </w:r>
          </w:p>
        </w:tc>
        <w:tc>
          <w:tcPr>
            <w:tcW w:w="2551" w:type="dxa"/>
            <w:gridSpan w:val="2"/>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2025</w:t>
            </w:r>
          </w:p>
        </w:tc>
        <w:tc>
          <w:tcPr>
            <w:tcW w:w="3969" w:type="dxa"/>
            <w:gridSpan w:val="2"/>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2026</w:t>
            </w:r>
          </w:p>
        </w:tc>
      </w:tr>
      <w:tr w:rsidR="00435242" w:rsidTr="00435242">
        <w:tc>
          <w:tcPr>
            <w:tcW w:w="3114" w:type="dxa"/>
            <w:gridSpan w:val="2"/>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90 %</w:t>
            </w:r>
          </w:p>
        </w:tc>
        <w:tc>
          <w:tcPr>
            <w:tcW w:w="3260"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92,5 %</w:t>
            </w:r>
          </w:p>
        </w:tc>
        <w:tc>
          <w:tcPr>
            <w:tcW w:w="3090" w:type="dxa"/>
            <w:gridSpan w:val="2"/>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95 %</w:t>
            </w:r>
          </w:p>
        </w:tc>
        <w:tc>
          <w:tcPr>
            <w:tcW w:w="2551" w:type="dxa"/>
            <w:gridSpan w:val="2"/>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97,5 %</w:t>
            </w:r>
          </w:p>
        </w:tc>
        <w:tc>
          <w:tcPr>
            <w:tcW w:w="3969" w:type="dxa"/>
            <w:gridSpan w:val="2"/>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100 %</w:t>
            </w:r>
          </w:p>
        </w:tc>
      </w:tr>
      <w:tr w:rsidR="00435242" w:rsidTr="00435242">
        <w:tc>
          <w:tcPr>
            <w:tcW w:w="15984" w:type="dxa"/>
            <w:gridSpan w:val="9"/>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Индикативные показатели</w:t>
            </w: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Б</w:t>
            </w:r>
          </w:p>
        </w:tc>
        <w:tc>
          <w:tcPr>
            <w:tcW w:w="15025" w:type="dxa"/>
            <w:gridSpan w:val="8"/>
          </w:tcPr>
          <w:p w:rsidR="00435242" w:rsidRPr="00435242" w:rsidRDefault="00435242" w:rsidP="00435242">
            <w:pPr>
              <w:pStyle w:val="20"/>
              <w:shd w:val="clear" w:color="auto" w:fill="auto"/>
              <w:tabs>
                <w:tab w:val="left" w:pos="7063"/>
                <w:tab w:val="left" w:pos="9459"/>
              </w:tabs>
              <w:spacing w:after="0" w:line="240" w:lineRule="auto"/>
              <w:rPr>
                <w:sz w:val="24"/>
                <w:szCs w:val="24"/>
              </w:rPr>
            </w:pPr>
            <w:r w:rsidRPr="00435242">
              <w:rPr>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435242" w:rsidRPr="007F2BB9"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Б 1.1</w:t>
            </w:r>
          </w:p>
        </w:tc>
        <w:tc>
          <w:tcPr>
            <w:tcW w:w="2155"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r w:rsidRPr="00435242">
              <w:rPr>
                <w:sz w:val="24"/>
                <w:szCs w:val="24"/>
              </w:rPr>
              <w:t>Количество проведенных мероприятий</w:t>
            </w:r>
          </w:p>
        </w:tc>
        <w:tc>
          <w:tcPr>
            <w:tcW w:w="3260"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p>
        </w:tc>
        <w:tc>
          <w:tcPr>
            <w:tcW w:w="1956" w:type="dxa"/>
          </w:tcPr>
          <w:p w:rsidR="00435242" w:rsidRPr="00435242" w:rsidRDefault="003817DA" w:rsidP="00840AD3">
            <w:pPr>
              <w:pStyle w:val="20"/>
              <w:shd w:val="clear" w:color="auto" w:fill="auto"/>
              <w:tabs>
                <w:tab w:val="left" w:pos="7063"/>
                <w:tab w:val="left" w:pos="9459"/>
              </w:tabs>
              <w:spacing w:after="0" w:line="240" w:lineRule="auto"/>
              <w:rPr>
                <w:sz w:val="24"/>
                <w:szCs w:val="24"/>
              </w:rPr>
            </w:pPr>
            <w:r>
              <w:rPr>
                <w:sz w:val="24"/>
                <w:szCs w:val="24"/>
              </w:rPr>
              <w:t>о</w:t>
            </w:r>
            <w:r w:rsidR="00435242" w:rsidRPr="00435242">
              <w:rPr>
                <w:sz w:val="24"/>
                <w:szCs w:val="24"/>
              </w:rPr>
              <w:t>бщий суммарный показатель плановых и внеплановых мероприятий, прове</w:t>
            </w:r>
            <w:r w:rsidR="00435242" w:rsidRPr="00435242">
              <w:rPr>
                <w:sz w:val="24"/>
                <w:szCs w:val="24"/>
              </w:rPr>
              <w:lastRenderedPageBreak/>
              <w:t>денных в отношении контро</w:t>
            </w:r>
            <w:r w:rsidR="00840AD3" w:rsidRPr="00435242">
              <w:rPr>
                <w:sz w:val="24"/>
                <w:szCs w:val="24"/>
              </w:rPr>
              <w:t>лируемых лиц</w:t>
            </w:r>
            <w:r w:rsidR="00840AD3">
              <w:rPr>
                <w:sz w:val="24"/>
                <w:szCs w:val="24"/>
              </w:rPr>
              <w:t xml:space="preserve"> </w:t>
            </w:r>
          </w:p>
        </w:tc>
        <w:tc>
          <w:tcPr>
            <w:tcW w:w="1134"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p>
        </w:tc>
        <w:tc>
          <w:tcPr>
            <w:tcW w:w="127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н</w:t>
            </w:r>
            <w:r w:rsidR="00435242" w:rsidRPr="00435242">
              <w:rPr>
                <w:sz w:val="24"/>
                <w:szCs w:val="24"/>
              </w:rPr>
              <w:t>е используются</w:t>
            </w:r>
          </w:p>
        </w:tc>
        <w:tc>
          <w:tcPr>
            <w:tcW w:w="1275"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p>
        </w:tc>
        <w:tc>
          <w:tcPr>
            <w:tcW w:w="1843" w:type="dxa"/>
          </w:tcPr>
          <w:p w:rsidR="00435242" w:rsidRPr="00435242" w:rsidRDefault="003817DA" w:rsidP="00840AD3">
            <w:pPr>
              <w:pStyle w:val="20"/>
              <w:shd w:val="clear" w:color="auto" w:fill="auto"/>
              <w:tabs>
                <w:tab w:val="left" w:pos="7063"/>
                <w:tab w:val="left" w:pos="9459"/>
              </w:tabs>
              <w:spacing w:after="0" w:line="240" w:lineRule="auto"/>
              <w:rPr>
                <w:sz w:val="24"/>
                <w:szCs w:val="24"/>
              </w:rPr>
            </w:pPr>
            <w:r>
              <w:rPr>
                <w:sz w:val="24"/>
                <w:szCs w:val="24"/>
              </w:rPr>
              <w:t>д</w:t>
            </w:r>
            <w:r w:rsidR="00435242" w:rsidRPr="00435242">
              <w:rPr>
                <w:sz w:val="24"/>
                <w:szCs w:val="24"/>
              </w:rPr>
              <w:t xml:space="preserve">анные результатов мероприятий в отчетном периоде, отчетов по </w:t>
            </w:r>
            <w:r w:rsidR="00435242" w:rsidRPr="00435242">
              <w:rPr>
                <w:sz w:val="24"/>
                <w:szCs w:val="24"/>
              </w:rPr>
              <w:lastRenderedPageBreak/>
              <w:t>форме 1- контроль, утвер</w:t>
            </w:r>
            <w:r w:rsidR="00840AD3" w:rsidRPr="00435242">
              <w:rPr>
                <w:sz w:val="24"/>
                <w:szCs w:val="24"/>
              </w:rPr>
              <w:t>жденной при</w:t>
            </w:r>
            <w:r w:rsidR="00840AD3">
              <w:rPr>
                <w:sz w:val="24"/>
                <w:szCs w:val="24"/>
              </w:rPr>
              <w:t>-</w:t>
            </w:r>
          </w:p>
        </w:tc>
        <w:tc>
          <w:tcPr>
            <w:tcW w:w="212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lastRenderedPageBreak/>
              <w:t>о</w:t>
            </w:r>
            <w:r w:rsidR="00435242" w:rsidRPr="00435242">
              <w:rPr>
                <w:sz w:val="24"/>
                <w:szCs w:val="24"/>
              </w:rPr>
              <w:t>тсутствуют</w:t>
            </w:r>
          </w:p>
        </w:tc>
      </w:tr>
      <w:tr w:rsidR="003817DA" w:rsidTr="0095640F">
        <w:tc>
          <w:tcPr>
            <w:tcW w:w="959"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lastRenderedPageBreak/>
              <w:t>1</w:t>
            </w:r>
          </w:p>
        </w:tc>
        <w:tc>
          <w:tcPr>
            <w:tcW w:w="2155"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2</w:t>
            </w:r>
          </w:p>
        </w:tc>
        <w:tc>
          <w:tcPr>
            <w:tcW w:w="3260"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3</w:t>
            </w:r>
          </w:p>
        </w:tc>
        <w:tc>
          <w:tcPr>
            <w:tcW w:w="195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4</w:t>
            </w:r>
          </w:p>
        </w:tc>
        <w:tc>
          <w:tcPr>
            <w:tcW w:w="1134"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5</w:t>
            </w:r>
          </w:p>
        </w:tc>
        <w:tc>
          <w:tcPr>
            <w:tcW w:w="127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6</w:t>
            </w:r>
          </w:p>
        </w:tc>
        <w:tc>
          <w:tcPr>
            <w:tcW w:w="1275"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7</w:t>
            </w:r>
          </w:p>
        </w:tc>
        <w:tc>
          <w:tcPr>
            <w:tcW w:w="1843"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8</w:t>
            </w:r>
          </w:p>
        </w:tc>
        <w:tc>
          <w:tcPr>
            <w:tcW w:w="212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9</w:t>
            </w:r>
          </w:p>
        </w:tc>
      </w:tr>
      <w:tr w:rsidR="003817DA" w:rsidRPr="007F2BB9" w:rsidTr="00435242">
        <w:tc>
          <w:tcPr>
            <w:tcW w:w="959"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p>
        </w:tc>
        <w:tc>
          <w:tcPr>
            <w:tcW w:w="2155" w:type="dxa"/>
          </w:tcPr>
          <w:p w:rsidR="003817DA" w:rsidRPr="00435242" w:rsidRDefault="003817DA" w:rsidP="003817DA">
            <w:pPr>
              <w:pStyle w:val="20"/>
              <w:shd w:val="clear" w:color="auto" w:fill="auto"/>
              <w:tabs>
                <w:tab w:val="left" w:pos="7063"/>
                <w:tab w:val="left" w:pos="9459"/>
              </w:tabs>
              <w:spacing w:after="0" w:line="240" w:lineRule="auto"/>
              <w:rPr>
                <w:sz w:val="24"/>
                <w:szCs w:val="24"/>
              </w:rPr>
            </w:pPr>
          </w:p>
        </w:tc>
        <w:tc>
          <w:tcPr>
            <w:tcW w:w="3260"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p>
        </w:tc>
        <w:tc>
          <w:tcPr>
            <w:tcW w:w="1956" w:type="dxa"/>
          </w:tcPr>
          <w:p w:rsidR="003817DA" w:rsidRDefault="003817DA" w:rsidP="003817DA">
            <w:pPr>
              <w:pStyle w:val="20"/>
              <w:shd w:val="clear" w:color="auto" w:fill="auto"/>
              <w:tabs>
                <w:tab w:val="left" w:pos="7063"/>
                <w:tab w:val="left" w:pos="9459"/>
              </w:tabs>
              <w:spacing w:after="0" w:line="240" w:lineRule="auto"/>
              <w:rPr>
                <w:sz w:val="24"/>
                <w:szCs w:val="24"/>
              </w:rPr>
            </w:pPr>
          </w:p>
        </w:tc>
        <w:tc>
          <w:tcPr>
            <w:tcW w:w="1134"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p>
        </w:tc>
        <w:tc>
          <w:tcPr>
            <w:tcW w:w="1276" w:type="dxa"/>
          </w:tcPr>
          <w:p w:rsidR="003817DA" w:rsidRDefault="003817DA" w:rsidP="003817DA">
            <w:pPr>
              <w:pStyle w:val="20"/>
              <w:shd w:val="clear" w:color="auto" w:fill="auto"/>
              <w:tabs>
                <w:tab w:val="left" w:pos="7063"/>
                <w:tab w:val="left" w:pos="9459"/>
              </w:tabs>
              <w:spacing w:after="0" w:line="240" w:lineRule="auto"/>
              <w:rPr>
                <w:sz w:val="24"/>
                <w:szCs w:val="24"/>
              </w:rPr>
            </w:pPr>
          </w:p>
        </w:tc>
        <w:tc>
          <w:tcPr>
            <w:tcW w:w="1275"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p>
        </w:tc>
        <w:tc>
          <w:tcPr>
            <w:tcW w:w="1843" w:type="dxa"/>
          </w:tcPr>
          <w:p w:rsidR="003817DA" w:rsidRDefault="003817DA" w:rsidP="003817DA">
            <w:pPr>
              <w:pStyle w:val="20"/>
              <w:shd w:val="clear" w:color="auto" w:fill="auto"/>
              <w:tabs>
                <w:tab w:val="left" w:pos="7063"/>
                <w:tab w:val="left" w:pos="9459"/>
              </w:tabs>
              <w:spacing w:after="0" w:line="240" w:lineRule="auto"/>
              <w:rPr>
                <w:sz w:val="24"/>
                <w:szCs w:val="24"/>
              </w:rPr>
            </w:pPr>
            <w:proofErr w:type="spellStart"/>
            <w:r w:rsidRPr="00435242">
              <w:rPr>
                <w:sz w:val="24"/>
                <w:szCs w:val="24"/>
              </w:rPr>
              <w:t>казом</w:t>
            </w:r>
            <w:proofErr w:type="spellEnd"/>
            <w:r w:rsidRPr="00435242">
              <w:rPr>
                <w:sz w:val="24"/>
                <w:szCs w:val="24"/>
              </w:rPr>
              <w:t xml:space="preserve"> Федеральной службы государственной статистики от 27 21</w:t>
            </w:r>
            <w:r>
              <w:rPr>
                <w:sz w:val="24"/>
                <w:szCs w:val="24"/>
              </w:rPr>
              <w:t xml:space="preserve"> декабря 2</w:t>
            </w:r>
            <w:r w:rsidRPr="00435242">
              <w:rPr>
                <w:sz w:val="24"/>
                <w:szCs w:val="24"/>
              </w:rPr>
              <w:t>011</w:t>
            </w:r>
            <w:r>
              <w:rPr>
                <w:sz w:val="24"/>
                <w:szCs w:val="24"/>
              </w:rPr>
              <w:t xml:space="preserve"> г.</w:t>
            </w:r>
            <w:r w:rsidRPr="00435242">
              <w:rPr>
                <w:sz w:val="24"/>
                <w:szCs w:val="24"/>
              </w:rPr>
              <w:t xml:space="preserve"> № 503</w:t>
            </w:r>
          </w:p>
        </w:tc>
        <w:tc>
          <w:tcPr>
            <w:tcW w:w="2126" w:type="dxa"/>
          </w:tcPr>
          <w:p w:rsidR="003817DA" w:rsidRDefault="003817DA" w:rsidP="003817DA">
            <w:pPr>
              <w:pStyle w:val="20"/>
              <w:shd w:val="clear" w:color="auto" w:fill="auto"/>
              <w:tabs>
                <w:tab w:val="left" w:pos="7063"/>
                <w:tab w:val="left" w:pos="9459"/>
              </w:tabs>
              <w:spacing w:after="0" w:line="240" w:lineRule="auto"/>
              <w:rPr>
                <w:sz w:val="24"/>
                <w:szCs w:val="24"/>
              </w:rPr>
            </w:pP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 xml:space="preserve"> Б 1.2</w:t>
            </w:r>
          </w:p>
        </w:tc>
        <w:tc>
          <w:tcPr>
            <w:tcW w:w="2155"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r w:rsidRPr="00435242">
              <w:rPr>
                <w:sz w:val="24"/>
                <w:szCs w:val="24"/>
              </w:rPr>
              <w:t>Доля контролируемых лиц, у которых были устранены нарушения, выявленные в результат е проведения контрольных (надзорных) мероприятий</w:t>
            </w:r>
          </w:p>
        </w:tc>
        <w:tc>
          <w:tcPr>
            <w:tcW w:w="3260"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proofErr w:type="gramStart"/>
            <w:r w:rsidRPr="00435242">
              <w:rPr>
                <w:sz w:val="24"/>
                <w:szCs w:val="24"/>
              </w:rPr>
              <w:t xml:space="preserve">Д </w:t>
            </w:r>
            <w:r w:rsidRPr="00435242">
              <w:rPr>
                <w:sz w:val="24"/>
                <w:szCs w:val="24"/>
              </w:rPr>
              <w:sym w:font="Symbol" w:char="F03D"/>
            </w:r>
            <w:r w:rsidRPr="00435242">
              <w:rPr>
                <w:sz w:val="24"/>
                <w:szCs w:val="24"/>
              </w:rPr>
              <w:sym w:font="Symbol" w:char="F0E5"/>
            </w:r>
            <w:r w:rsidRPr="00435242">
              <w:rPr>
                <w:sz w:val="24"/>
                <w:szCs w:val="24"/>
              </w:rPr>
              <w:t xml:space="preserve"> Н</w:t>
            </w:r>
            <w:proofErr w:type="gramEnd"/>
            <w:r w:rsidRPr="00435242">
              <w:rPr>
                <w:sz w:val="24"/>
                <w:szCs w:val="24"/>
              </w:rPr>
              <w:t xml:space="preserve"> у /</w:t>
            </w:r>
            <w:r w:rsidRPr="00435242">
              <w:rPr>
                <w:sz w:val="24"/>
                <w:szCs w:val="24"/>
              </w:rPr>
              <w:sym w:font="Symbol" w:char="F0E5"/>
            </w:r>
            <w:proofErr w:type="spellStart"/>
            <w:r w:rsidRPr="00435242">
              <w:rPr>
                <w:sz w:val="24"/>
                <w:szCs w:val="24"/>
              </w:rPr>
              <w:t>Нобщ</w:t>
            </w:r>
            <w:proofErr w:type="spellEnd"/>
            <w:r w:rsidRPr="00435242">
              <w:rPr>
                <w:sz w:val="24"/>
                <w:szCs w:val="24"/>
              </w:rPr>
              <w:t xml:space="preserve">  × 100%</w:t>
            </w:r>
          </w:p>
        </w:tc>
        <w:tc>
          <w:tcPr>
            <w:tcW w:w="1956"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r w:rsidRPr="00435242">
              <w:rPr>
                <w:sz w:val="24"/>
                <w:szCs w:val="24"/>
              </w:rPr>
              <w:t xml:space="preserve">Д у </w:t>
            </w:r>
            <w:r w:rsidR="003817DA">
              <w:rPr>
                <w:sz w:val="24"/>
                <w:szCs w:val="24"/>
              </w:rPr>
              <w:t>–</w:t>
            </w:r>
            <w:r w:rsidRPr="00435242">
              <w:rPr>
                <w:sz w:val="24"/>
                <w:szCs w:val="24"/>
              </w:rPr>
              <w:t xml:space="preserve"> доля контролируемых лиц, у которых были устранены нарушения, выявленные в результате проведения контрольных(надзорных) мероприятий;</w:t>
            </w:r>
          </w:p>
          <w:p w:rsidR="00435242" w:rsidRPr="00435242" w:rsidRDefault="00435242" w:rsidP="00840AD3">
            <w:pPr>
              <w:pStyle w:val="20"/>
              <w:shd w:val="clear" w:color="auto" w:fill="auto"/>
              <w:tabs>
                <w:tab w:val="left" w:pos="7063"/>
                <w:tab w:val="left" w:pos="9459"/>
              </w:tabs>
              <w:spacing w:after="0" w:line="240" w:lineRule="auto"/>
              <w:rPr>
                <w:sz w:val="24"/>
                <w:szCs w:val="24"/>
              </w:rPr>
            </w:pPr>
            <w:r w:rsidRPr="00435242">
              <w:rPr>
                <w:sz w:val="24"/>
                <w:szCs w:val="24"/>
              </w:rPr>
              <w:t xml:space="preserve">Н у </w:t>
            </w:r>
            <w:r w:rsidR="003817DA">
              <w:rPr>
                <w:sz w:val="24"/>
                <w:szCs w:val="24"/>
              </w:rPr>
              <w:t>–</w:t>
            </w:r>
            <w:r w:rsidRPr="00435242">
              <w:rPr>
                <w:sz w:val="24"/>
                <w:szCs w:val="24"/>
              </w:rPr>
              <w:t xml:space="preserve"> количество контролируемых лиц, у которых были устранены нарушения, выявленные в результате проведения контрольных</w:t>
            </w:r>
            <w:r w:rsidR="003817DA">
              <w:rPr>
                <w:sz w:val="24"/>
                <w:szCs w:val="24"/>
              </w:rPr>
              <w:t xml:space="preserve"> </w:t>
            </w:r>
            <w:r w:rsidRPr="00435242">
              <w:rPr>
                <w:sz w:val="24"/>
                <w:szCs w:val="24"/>
              </w:rPr>
              <w:t xml:space="preserve">(надзорных) мероприятий; </w:t>
            </w:r>
            <w:proofErr w:type="spellStart"/>
            <w:r w:rsidRPr="00435242">
              <w:rPr>
                <w:sz w:val="24"/>
                <w:szCs w:val="24"/>
              </w:rPr>
              <w:t>Нобщ</w:t>
            </w:r>
            <w:proofErr w:type="spellEnd"/>
            <w:r w:rsidRPr="00435242">
              <w:rPr>
                <w:sz w:val="24"/>
                <w:szCs w:val="24"/>
              </w:rPr>
              <w:t xml:space="preserve"> </w:t>
            </w:r>
            <w:r w:rsidR="003817DA">
              <w:rPr>
                <w:sz w:val="24"/>
                <w:szCs w:val="24"/>
              </w:rPr>
              <w:t>–</w:t>
            </w:r>
            <w:r w:rsidRPr="00435242">
              <w:rPr>
                <w:sz w:val="24"/>
                <w:szCs w:val="24"/>
              </w:rPr>
              <w:t xml:space="preserve"> общее </w:t>
            </w:r>
            <w:r w:rsidRPr="00435242">
              <w:rPr>
                <w:sz w:val="24"/>
                <w:szCs w:val="24"/>
              </w:rPr>
              <w:lastRenderedPageBreak/>
              <w:t>количество кон</w:t>
            </w:r>
            <w:r w:rsidR="003817DA">
              <w:rPr>
                <w:sz w:val="24"/>
                <w:szCs w:val="24"/>
              </w:rPr>
              <w:t>тролируем</w:t>
            </w:r>
            <w:r w:rsidRPr="00435242">
              <w:rPr>
                <w:sz w:val="24"/>
                <w:szCs w:val="24"/>
              </w:rPr>
              <w:t xml:space="preserve">ых </w:t>
            </w:r>
            <w:r w:rsidR="00840AD3" w:rsidRPr="00435242">
              <w:rPr>
                <w:sz w:val="24"/>
                <w:szCs w:val="24"/>
              </w:rPr>
              <w:t xml:space="preserve">лиц, в </w:t>
            </w:r>
            <w:proofErr w:type="spellStart"/>
            <w:r w:rsidR="00840AD3" w:rsidRPr="00435242">
              <w:rPr>
                <w:sz w:val="24"/>
                <w:szCs w:val="24"/>
              </w:rPr>
              <w:t>отноше</w:t>
            </w:r>
            <w:proofErr w:type="spellEnd"/>
            <w:r w:rsidR="00840AD3">
              <w:rPr>
                <w:sz w:val="24"/>
                <w:szCs w:val="24"/>
              </w:rPr>
              <w:t>-</w:t>
            </w:r>
          </w:p>
        </w:tc>
        <w:tc>
          <w:tcPr>
            <w:tcW w:w="1134"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p>
        </w:tc>
        <w:tc>
          <w:tcPr>
            <w:tcW w:w="127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н</w:t>
            </w:r>
            <w:r w:rsidR="00435242" w:rsidRPr="00435242">
              <w:rPr>
                <w:sz w:val="24"/>
                <w:szCs w:val="24"/>
              </w:rPr>
              <w:t>е используются</w:t>
            </w:r>
          </w:p>
        </w:tc>
        <w:tc>
          <w:tcPr>
            <w:tcW w:w="1275"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p>
        </w:tc>
        <w:tc>
          <w:tcPr>
            <w:tcW w:w="1843"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д</w:t>
            </w:r>
            <w:r w:rsidR="00435242" w:rsidRPr="00435242">
              <w:rPr>
                <w:sz w:val="24"/>
                <w:szCs w:val="24"/>
              </w:rPr>
              <w:t>анные результатов контрольных (надзорных) мероприятий в отчетном периоде</w:t>
            </w:r>
          </w:p>
        </w:tc>
        <w:tc>
          <w:tcPr>
            <w:tcW w:w="212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о</w:t>
            </w:r>
            <w:r w:rsidR="00435242" w:rsidRPr="00435242">
              <w:rPr>
                <w:sz w:val="24"/>
                <w:szCs w:val="24"/>
              </w:rPr>
              <w:t>тсутствуют</w:t>
            </w:r>
          </w:p>
        </w:tc>
      </w:tr>
      <w:tr w:rsidR="003817DA" w:rsidTr="0095640F">
        <w:tc>
          <w:tcPr>
            <w:tcW w:w="959"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lastRenderedPageBreak/>
              <w:t>1</w:t>
            </w:r>
          </w:p>
        </w:tc>
        <w:tc>
          <w:tcPr>
            <w:tcW w:w="2155"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2</w:t>
            </w:r>
          </w:p>
        </w:tc>
        <w:tc>
          <w:tcPr>
            <w:tcW w:w="3260"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3</w:t>
            </w:r>
          </w:p>
        </w:tc>
        <w:tc>
          <w:tcPr>
            <w:tcW w:w="195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4</w:t>
            </w:r>
          </w:p>
        </w:tc>
        <w:tc>
          <w:tcPr>
            <w:tcW w:w="1134"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5</w:t>
            </w:r>
          </w:p>
        </w:tc>
        <w:tc>
          <w:tcPr>
            <w:tcW w:w="127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6</w:t>
            </w:r>
          </w:p>
        </w:tc>
        <w:tc>
          <w:tcPr>
            <w:tcW w:w="1275"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7</w:t>
            </w:r>
          </w:p>
        </w:tc>
        <w:tc>
          <w:tcPr>
            <w:tcW w:w="1843"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8</w:t>
            </w:r>
          </w:p>
        </w:tc>
        <w:tc>
          <w:tcPr>
            <w:tcW w:w="212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9</w:t>
            </w:r>
          </w:p>
        </w:tc>
      </w:tr>
      <w:tr w:rsidR="003817DA" w:rsidTr="00435242">
        <w:tc>
          <w:tcPr>
            <w:tcW w:w="959"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p>
        </w:tc>
        <w:tc>
          <w:tcPr>
            <w:tcW w:w="2155" w:type="dxa"/>
          </w:tcPr>
          <w:p w:rsidR="003817DA" w:rsidRPr="00435242" w:rsidRDefault="003817DA" w:rsidP="003817DA">
            <w:pPr>
              <w:pStyle w:val="20"/>
              <w:shd w:val="clear" w:color="auto" w:fill="auto"/>
              <w:tabs>
                <w:tab w:val="left" w:pos="7063"/>
                <w:tab w:val="left" w:pos="9459"/>
              </w:tabs>
              <w:spacing w:after="0" w:line="240" w:lineRule="auto"/>
              <w:rPr>
                <w:sz w:val="24"/>
                <w:szCs w:val="24"/>
              </w:rPr>
            </w:pPr>
          </w:p>
        </w:tc>
        <w:tc>
          <w:tcPr>
            <w:tcW w:w="3260"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p>
        </w:tc>
        <w:tc>
          <w:tcPr>
            <w:tcW w:w="1956" w:type="dxa"/>
          </w:tcPr>
          <w:p w:rsidR="003817DA" w:rsidRPr="00435242" w:rsidRDefault="003817DA" w:rsidP="00840AD3">
            <w:pPr>
              <w:pStyle w:val="20"/>
              <w:shd w:val="clear" w:color="auto" w:fill="auto"/>
              <w:tabs>
                <w:tab w:val="left" w:pos="7063"/>
                <w:tab w:val="left" w:pos="9459"/>
              </w:tabs>
              <w:spacing w:after="0" w:line="240" w:lineRule="auto"/>
              <w:rPr>
                <w:sz w:val="24"/>
                <w:szCs w:val="24"/>
              </w:rPr>
            </w:pPr>
            <w:proofErr w:type="spellStart"/>
            <w:r w:rsidRPr="00435242">
              <w:rPr>
                <w:sz w:val="24"/>
                <w:szCs w:val="24"/>
              </w:rPr>
              <w:t>нии</w:t>
            </w:r>
            <w:proofErr w:type="spellEnd"/>
            <w:r w:rsidRPr="00435242">
              <w:rPr>
                <w:sz w:val="24"/>
                <w:szCs w:val="24"/>
              </w:rPr>
              <w:t xml:space="preserve"> которых были проведены контрольные</w:t>
            </w:r>
            <w:r>
              <w:rPr>
                <w:sz w:val="24"/>
                <w:szCs w:val="24"/>
              </w:rPr>
              <w:t xml:space="preserve"> </w:t>
            </w:r>
            <w:r w:rsidRPr="00435242">
              <w:rPr>
                <w:sz w:val="24"/>
                <w:szCs w:val="24"/>
              </w:rPr>
              <w:t>(надзорные) мероприятия</w:t>
            </w:r>
          </w:p>
        </w:tc>
        <w:tc>
          <w:tcPr>
            <w:tcW w:w="1134"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p>
        </w:tc>
        <w:tc>
          <w:tcPr>
            <w:tcW w:w="1276" w:type="dxa"/>
          </w:tcPr>
          <w:p w:rsidR="003817DA" w:rsidRDefault="003817DA" w:rsidP="003817DA">
            <w:pPr>
              <w:pStyle w:val="20"/>
              <w:shd w:val="clear" w:color="auto" w:fill="auto"/>
              <w:tabs>
                <w:tab w:val="left" w:pos="7063"/>
                <w:tab w:val="left" w:pos="9459"/>
              </w:tabs>
              <w:spacing w:after="0" w:line="240" w:lineRule="auto"/>
              <w:rPr>
                <w:sz w:val="24"/>
                <w:szCs w:val="24"/>
              </w:rPr>
            </w:pPr>
          </w:p>
        </w:tc>
        <w:tc>
          <w:tcPr>
            <w:tcW w:w="1275"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p>
        </w:tc>
        <w:tc>
          <w:tcPr>
            <w:tcW w:w="1843" w:type="dxa"/>
          </w:tcPr>
          <w:p w:rsidR="003817DA" w:rsidRDefault="003817DA" w:rsidP="003817DA">
            <w:pPr>
              <w:pStyle w:val="20"/>
              <w:shd w:val="clear" w:color="auto" w:fill="auto"/>
              <w:tabs>
                <w:tab w:val="left" w:pos="7063"/>
                <w:tab w:val="left" w:pos="9459"/>
              </w:tabs>
              <w:spacing w:after="0" w:line="240" w:lineRule="auto"/>
              <w:rPr>
                <w:sz w:val="24"/>
                <w:szCs w:val="24"/>
              </w:rPr>
            </w:pPr>
          </w:p>
        </w:tc>
        <w:tc>
          <w:tcPr>
            <w:tcW w:w="2126" w:type="dxa"/>
          </w:tcPr>
          <w:p w:rsidR="003817DA" w:rsidRDefault="003817DA" w:rsidP="003817DA">
            <w:pPr>
              <w:pStyle w:val="20"/>
              <w:shd w:val="clear" w:color="auto" w:fill="auto"/>
              <w:tabs>
                <w:tab w:val="left" w:pos="7063"/>
                <w:tab w:val="left" w:pos="9459"/>
              </w:tabs>
              <w:spacing w:after="0" w:line="240" w:lineRule="auto"/>
              <w:rPr>
                <w:sz w:val="24"/>
                <w:szCs w:val="24"/>
              </w:rPr>
            </w:pP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Б 1.3</w:t>
            </w:r>
          </w:p>
        </w:tc>
        <w:tc>
          <w:tcPr>
            <w:tcW w:w="2155"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r w:rsidRPr="00435242">
              <w:rPr>
                <w:sz w:val="24"/>
                <w:szCs w:val="24"/>
              </w:rPr>
              <w:t>Количество должностных лиц, прошедших в течение последних 3 лет программы переобучения или повышения квалификации</w:t>
            </w:r>
          </w:p>
        </w:tc>
        <w:tc>
          <w:tcPr>
            <w:tcW w:w="3260"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p>
        </w:tc>
        <w:tc>
          <w:tcPr>
            <w:tcW w:w="195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п</w:t>
            </w:r>
            <w:r w:rsidR="00435242" w:rsidRPr="00435242">
              <w:rPr>
                <w:sz w:val="24"/>
                <w:szCs w:val="24"/>
              </w:rPr>
              <w:t>оказатель устанавливается из числа должностных лиц</w:t>
            </w:r>
          </w:p>
        </w:tc>
        <w:tc>
          <w:tcPr>
            <w:tcW w:w="1134"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p>
        </w:tc>
        <w:tc>
          <w:tcPr>
            <w:tcW w:w="127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н</w:t>
            </w:r>
            <w:r w:rsidR="00435242" w:rsidRPr="00435242">
              <w:rPr>
                <w:sz w:val="24"/>
                <w:szCs w:val="24"/>
              </w:rPr>
              <w:t>е используются</w:t>
            </w:r>
          </w:p>
        </w:tc>
        <w:tc>
          <w:tcPr>
            <w:tcW w:w="1275"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p>
        </w:tc>
        <w:tc>
          <w:tcPr>
            <w:tcW w:w="1843"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г</w:t>
            </w:r>
            <w:r w:rsidR="00435242" w:rsidRPr="00435242">
              <w:rPr>
                <w:sz w:val="24"/>
                <w:szCs w:val="24"/>
              </w:rPr>
              <w:t>осударственный заказ Республики Тыва на дополнительное профессиональное образование гражданских служащих</w:t>
            </w:r>
          </w:p>
        </w:tc>
        <w:tc>
          <w:tcPr>
            <w:tcW w:w="212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о</w:t>
            </w:r>
            <w:r w:rsidR="00435242" w:rsidRPr="00435242">
              <w:rPr>
                <w:sz w:val="24"/>
                <w:szCs w:val="24"/>
              </w:rPr>
              <w:t>тсутствуют</w:t>
            </w: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Б 2</w:t>
            </w:r>
          </w:p>
        </w:tc>
        <w:tc>
          <w:tcPr>
            <w:tcW w:w="15025" w:type="dxa"/>
            <w:gridSpan w:val="8"/>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Индикативные показатели, характеризующие параметры проведенных контрольных (надзорных) мероприятий</w:t>
            </w: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Б 2.1</w:t>
            </w:r>
          </w:p>
        </w:tc>
        <w:tc>
          <w:tcPr>
            <w:tcW w:w="15025" w:type="dxa"/>
            <w:gridSpan w:val="8"/>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Контрольные (надзорные) мероприятия</w:t>
            </w: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 xml:space="preserve"> Б.2.1.1</w:t>
            </w:r>
          </w:p>
        </w:tc>
        <w:tc>
          <w:tcPr>
            <w:tcW w:w="2155"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r w:rsidRPr="00435242">
              <w:rPr>
                <w:sz w:val="24"/>
                <w:szCs w:val="24"/>
              </w:rPr>
              <w:t>Общее количество контрольных (надзорных) мероприятий</w:t>
            </w:r>
          </w:p>
        </w:tc>
        <w:tc>
          <w:tcPr>
            <w:tcW w:w="3260"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p>
        </w:tc>
        <w:tc>
          <w:tcPr>
            <w:tcW w:w="195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о</w:t>
            </w:r>
            <w:r w:rsidR="00435242" w:rsidRPr="00435242">
              <w:rPr>
                <w:sz w:val="24"/>
                <w:szCs w:val="24"/>
              </w:rPr>
              <w:t>бщий суммарный показатель</w:t>
            </w:r>
          </w:p>
        </w:tc>
        <w:tc>
          <w:tcPr>
            <w:tcW w:w="1134"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p>
        </w:tc>
        <w:tc>
          <w:tcPr>
            <w:tcW w:w="127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н</w:t>
            </w:r>
            <w:r w:rsidR="00435242" w:rsidRPr="00435242">
              <w:rPr>
                <w:sz w:val="24"/>
                <w:szCs w:val="24"/>
              </w:rPr>
              <w:t>е используются</w:t>
            </w:r>
          </w:p>
        </w:tc>
        <w:tc>
          <w:tcPr>
            <w:tcW w:w="1275"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p>
        </w:tc>
        <w:tc>
          <w:tcPr>
            <w:tcW w:w="1843"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д</w:t>
            </w:r>
            <w:r w:rsidR="00435242" w:rsidRPr="00435242">
              <w:rPr>
                <w:sz w:val="24"/>
                <w:szCs w:val="24"/>
              </w:rPr>
              <w:t>анные результатов мероприятий в отчетном периоде, отчетов по форме 1</w:t>
            </w:r>
            <w:r>
              <w:rPr>
                <w:sz w:val="24"/>
                <w:szCs w:val="24"/>
              </w:rPr>
              <w:t xml:space="preserve"> –</w:t>
            </w:r>
            <w:r w:rsidR="00435242" w:rsidRPr="00435242">
              <w:rPr>
                <w:sz w:val="24"/>
                <w:szCs w:val="24"/>
              </w:rPr>
              <w:t xml:space="preserve"> контроль, утвержденной приказом</w:t>
            </w:r>
            <w:r>
              <w:rPr>
                <w:sz w:val="24"/>
                <w:szCs w:val="24"/>
              </w:rPr>
              <w:t xml:space="preserve"> </w:t>
            </w:r>
            <w:r w:rsidR="00435242" w:rsidRPr="00435242">
              <w:rPr>
                <w:sz w:val="24"/>
                <w:szCs w:val="24"/>
              </w:rPr>
              <w:t xml:space="preserve">Федеральной службы государственной статистики от </w:t>
            </w:r>
            <w:r w:rsidR="00435242" w:rsidRPr="00435242">
              <w:rPr>
                <w:sz w:val="24"/>
                <w:szCs w:val="24"/>
              </w:rPr>
              <w:lastRenderedPageBreak/>
              <w:t>27 21</w:t>
            </w:r>
            <w:r>
              <w:rPr>
                <w:sz w:val="24"/>
                <w:szCs w:val="24"/>
              </w:rPr>
              <w:t xml:space="preserve"> декабря </w:t>
            </w:r>
            <w:r w:rsidR="00435242" w:rsidRPr="00435242">
              <w:rPr>
                <w:sz w:val="24"/>
                <w:szCs w:val="24"/>
              </w:rPr>
              <w:t>2011</w:t>
            </w:r>
            <w:r>
              <w:rPr>
                <w:sz w:val="24"/>
                <w:szCs w:val="24"/>
              </w:rPr>
              <w:t xml:space="preserve"> г.</w:t>
            </w:r>
            <w:r w:rsidR="00435242" w:rsidRPr="00435242">
              <w:rPr>
                <w:sz w:val="24"/>
                <w:szCs w:val="24"/>
              </w:rPr>
              <w:t xml:space="preserve"> № 503</w:t>
            </w:r>
          </w:p>
        </w:tc>
        <w:tc>
          <w:tcPr>
            <w:tcW w:w="212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lastRenderedPageBreak/>
              <w:t>о</w:t>
            </w:r>
            <w:r w:rsidR="00435242" w:rsidRPr="00435242">
              <w:rPr>
                <w:sz w:val="24"/>
                <w:szCs w:val="24"/>
              </w:rPr>
              <w:t>тсутствуют</w:t>
            </w:r>
          </w:p>
        </w:tc>
      </w:tr>
    </w:tbl>
    <w:p w:rsidR="003817DA" w:rsidRDefault="003817DA"/>
    <w:p w:rsidR="00840AD3" w:rsidRDefault="00840AD3"/>
    <w:p w:rsidR="00840AD3" w:rsidRDefault="00840AD3"/>
    <w:tbl>
      <w:tblPr>
        <w:tblStyle w:val="ac"/>
        <w:tblW w:w="15984" w:type="dxa"/>
        <w:tblLayout w:type="fixed"/>
        <w:tblLook w:val="04A0" w:firstRow="1" w:lastRow="0" w:firstColumn="1" w:lastColumn="0" w:noHBand="0" w:noVBand="1"/>
      </w:tblPr>
      <w:tblGrid>
        <w:gridCol w:w="959"/>
        <w:gridCol w:w="2155"/>
        <w:gridCol w:w="3260"/>
        <w:gridCol w:w="1956"/>
        <w:gridCol w:w="1134"/>
        <w:gridCol w:w="1276"/>
        <w:gridCol w:w="1275"/>
        <w:gridCol w:w="1843"/>
        <w:gridCol w:w="2126"/>
      </w:tblGrid>
      <w:tr w:rsidR="003817DA" w:rsidTr="0095640F">
        <w:tc>
          <w:tcPr>
            <w:tcW w:w="959"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1</w:t>
            </w:r>
          </w:p>
        </w:tc>
        <w:tc>
          <w:tcPr>
            <w:tcW w:w="2155"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2</w:t>
            </w:r>
          </w:p>
        </w:tc>
        <w:tc>
          <w:tcPr>
            <w:tcW w:w="3260"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3</w:t>
            </w:r>
          </w:p>
        </w:tc>
        <w:tc>
          <w:tcPr>
            <w:tcW w:w="195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4</w:t>
            </w:r>
          </w:p>
        </w:tc>
        <w:tc>
          <w:tcPr>
            <w:tcW w:w="1134"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5</w:t>
            </w:r>
          </w:p>
        </w:tc>
        <w:tc>
          <w:tcPr>
            <w:tcW w:w="127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6</w:t>
            </w:r>
          </w:p>
        </w:tc>
        <w:tc>
          <w:tcPr>
            <w:tcW w:w="1275"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7</w:t>
            </w:r>
          </w:p>
        </w:tc>
        <w:tc>
          <w:tcPr>
            <w:tcW w:w="1843"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8</w:t>
            </w:r>
          </w:p>
        </w:tc>
        <w:tc>
          <w:tcPr>
            <w:tcW w:w="212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9</w:t>
            </w: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Б 2.1.2</w:t>
            </w:r>
          </w:p>
        </w:tc>
        <w:tc>
          <w:tcPr>
            <w:tcW w:w="2155"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r w:rsidRPr="00435242">
              <w:rPr>
                <w:sz w:val="24"/>
                <w:szCs w:val="24"/>
              </w:rPr>
              <w:t>Общее количество контрольных (надзорных) мероприятий</w:t>
            </w:r>
          </w:p>
        </w:tc>
        <w:tc>
          <w:tcPr>
            <w:tcW w:w="3260"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95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о</w:t>
            </w:r>
            <w:r w:rsidR="00435242" w:rsidRPr="00435242">
              <w:rPr>
                <w:sz w:val="24"/>
                <w:szCs w:val="24"/>
              </w:rPr>
              <w:t>бщий суммарный показатель</w:t>
            </w:r>
          </w:p>
        </w:tc>
        <w:tc>
          <w:tcPr>
            <w:tcW w:w="1134"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27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н</w:t>
            </w:r>
            <w:r w:rsidR="00435242" w:rsidRPr="00435242">
              <w:rPr>
                <w:sz w:val="24"/>
                <w:szCs w:val="24"/>
              </w:rPr>
              <w:t>е используются</w:t>
            </w:r>
          </w:p>
        </w:tc>
        <w:tc>
          <w:tcPr>
            <w:tcW w:w="1275"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843"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е</w:t>
            </w:r>
            <w:r w:rsidR="00435242" w:rsidRPr="00435242">
              <w:rPr>
                <w:sz w:val="24"/>
                <w:szCs w:val="24"/>
              </w:rPr>
              <w:t>жегодный план проведения плановых контрольных (надзорных) мероприятий</w:t>
            </w:r>
            <w:r>
              <w:rPr>
                <w:sz w:val="24"/>
                <w:szCs w:val="24"/>
              </w:rPr>
              <w:t>.</w:t>
            </w:r>
            <w:r w:rsidR="00435242" w:rsidRPr="00435242">
              <w:rPr>
                <w:sz w:val="24"/>
                <w:szCs w:val="24"/>
              </w:rPr>
              <w:t xml:space="preserve"> Данные результатов плановых контрольных (надзорных) мероприятий в отчетном периоде, отчетов по форме 1 </w:t>
            </w:r>
            <w:r>
              <w:rPr>
                <w:sz w:val="24"/>
                <w:szCs w:val="24"/>
              </w:rPr>
              <w:t>–</w:t>
            </w:r>
            <w:r w:rsidR="00435242" w:rsidRPr="00435242">
              <w:rPr>
                <w:sz w:val="24"/>
                <w:szCs w:val="24"/>
              </w:rPr>
              <w:t xml:space="preserve"> контроль, утвержденной приказом Федеральной службы государственной статистики от 21</w:t>
            </w:r>
            <w:r>
              <w:rPr>
                <w:sz w:val="24"/>
                <w:szCs w:val="24"/>
              </w:rPr>
              <w:t xml:space="preserve"> декабря </w:t>
            </w:r>
            <w:r w:rsidR="00435242" w:rsidRPr="00435242">
              <w:rPr>
                <w:sz w:val="24"/>
                <w:szCs w:val="24"/>
              </w:rPr>
              <w:t>2011</w:t>
            </w:r>
            <w:r>
              <w:rPr>
                <w:sz w:val="24"/>
                <w:szCs w:val="24"/>
              </w:rPr>
              <w:t xml:space="preserve"> г. </w:t>
            </w:r>
            <w:r w:rsidR="00435242" w:rsidRPr="00435242">
              <w:rPr>
                <w:sz w:val="24"/>
                <w:szCs w:val="24"/>
              </w:rPr>
              <w:t xml:space="preserve"> № 503</w:t>
            </w:r>
          </w:p>
        </w:tc>
        <w:tc>
          <w:tcPr>
            <w:tcW w:w="212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о</w:t>
            </w:r>
            <w:r w:rsidR="00435242" w:rsidRPr="00435242">
              <w:rPr>
                <w:sz w:val="24"/>
                <w:szCs w:val="24"/>
              </w:rPr>
              <w:t>тсутствуют</w:t>
            </w: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 xml:space="preserve"> Б 2.1.3</w:t>
            </w:r>
          </w:p>
        </w:tc>
        <w:tc>
          <w:tcPr>
            <w:tcW w:w="2155"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r w:rsidRPr="00435242">
              <w:rPr>
                <w:sz w:val="24"/>
                <w:szCs w:val="24"/>
              </w:rPr>
              <w:t>Доля контрольных</w:t>
            </w:r>
            <w:r w:rsidR="003817DA">
              <w:rPr>
                <w:sz w:val="24"/>
                <w:szCs w:val="24"/>
              </w:rPr>
              <w:t xml:space="preserve"> </w:t>
            </w:r>
            <w:r w:rsidRPr="00435242">
              <w:rPr>
                <w:sz w:val="24"/>
                <w:szCs w:val="24"/>
              </w:rPr>
              <w:t>(надзорных) меро</w:t>
            </w:r>
            <w:r w:rsidRPr="00435242">
              <w:rPr>
                <w:sz w:val="24"/>
                <w:szCs w:val="24"/>
              </w:rPr>
              <w:lastRenderedPageBreak/>
              <w:t>прия</w:t>
            </w:r>
            <w:r w:rsidR="003817DA">
              <w:rPr>
                <w:sz w:val="24"/>
                <w:szCs w:val="24"/>
              </w:rPr>
              <w:t>т</w:t>
            </w:r>
            <w:r w:rsidRPr="00435242">
              <w:rPr>
                <w:sz w:val="24"/>
                <w:szCs w:val="24"/>
              </w:rPr>
              <w:t>ий, на результаты которых поданы жалобы</w:t>
            </w:r>
          </w:p>
        </w:tc>
        <w:tc>
          <w:tcPr>
            <w:tcW w:w="3260"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r w:rsidRPr="00435242">
              <w:rPr>
                <w:sz w:val="24"/>
                <w:szCs w:val="24"/>
              </w:rPr>
              <w:lastRenderedPageBreak/>
              <w:t xml:space="preserve">Д </w:t>
            </w:r>
            <w:proofErr w:type="gramStart"/>
            <w:r w:rsidRPr="00435242">
              <w:rPr>
                <w:sz w:val="24"/>
                <w:szCs w:val="24"/>
              </w:rPr>
              <w:t xml:space="preserve">ж  </w:t>
            </w:r>
            <w:r w:rsidRPr="00435242">
              <w:rPr>
                <w:sz w:val="24"/>
                <w:szCs w:val="24"/>
              </w:rPr>
              <w:sym w:font="Symbol" w:char="F03D"/>
            </w:r>
            <w:r w:rsidRPr="00435242">
              <w:rPr>
                <w:sz w:val="24"/>
                <w:szCs w:val="24"/>
              </w:rPr>
              <w:sym w:font="Symbol" w:char="F0E5"/>
            </w:r>
            <w:proofErr w:type="spellStart"/>
            <w:r w:rsidRPr="00435242">
              <w:rPr>
                <w:sz w:val="24"/>
                <w:szCs w:val="24"/>
              </w:rPr>
              <w:t>Пж</w:t>
            </w:r>
            <w:proofErr w:type="spellEnd"/>
            <w:proofErr w:type="gramEnd"/>
            <w:r w:rsidRPr="00435242">
              <w:rPr>
                <w:sz w:val="24"/>
                <w:szCs w:val="24"/>
              </w:rPr>
              <w:t>/</w:t>
            </w:r>
            <w:r w:rsidRPr="00435242">
              <w:rPr>
                <w:sz w:val="24"/>
                <w:szCs w:val="24"/>
              </w:rPr>
              <w:sym w:font="Symbol" w:char="F0E5"/>
            </w:r>
            <w:proofErr w:type="spellStart"/>
            <w:r w:rsidRPr="00435242">
              <w:rPr>
                <w:sz w:val="24"/>
                <w:szCs w:val="24"/>
              </w:rPr>
              <w:t>Побщ</w:t>
            </w:r>
            <w:proofErr w:type="spellEnd"/>
            <w:r w:rsidRPr="00435242">
              <w:rPr>
                <w:sz w:val="24"/>
                <w:szCs w:val="24"/>
              </w:rPr>
              <w:t xml:space="preserve">  × 100%</w:t>
            </w:r>
          </w:p>
        </w:tc>
        <w:tc>
          <w:tcPr>
            <w:tcW w:w="1956"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r w:rsidRPr="00435242">
              <w:rPr>
                <w:sz w:val="24"/>
                <w:szCs w:val="24"/>
              </w:rPr>
              <w:t xml:space="preserve">Д ж </w:t>
            </w:r>
            <w:r w:rsidR="003817DA">
              <w:rPr>
                <w:sz w:val="24"/>
                <w:szCs w:val="24"/>
              </w:rPr>
              <w:t>–</w:t>
            </w:r>
            <w:r w:rsidRPr="00435242">
              <w:rPr>
                <w:sz w:val="24"/>
                <w:szCs w:val="24"/>
              </w:rPr>
              <w:t xml:space="preserve"> доля контрольных (надзорных) мероприятий, на </w:t>
            </w:r>
            <w:r w:rsidRPr="00435242">
              <w:rPr>
                <w:sz w:val="24"/>
                <w:szCs w:val="24"/>
              </w:rPr>
              <w:lastRenderedPageBreak/>
              <w:t>результаты которых поданы жалобы;</w:t>
            </w:r>
          </w:p>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134"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27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н</w:t>
            </w:r>
            <w:r w:rsidR="00435242" w:rsidRPr="00435242">
              <w:rPr>
                <w:sz w:val="24"/>
                <w:szCs w:val="24"/>
              </w:rPr>
              <w:t>е используются</w:t>
            </w:r>
          </w:p>
        </w:tc>
        <w:tc>
          <w:tcPr>
            <w:tcW w:w="1275"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843" w:type="dxa"/>
          </w:tcPr>
          <w:p w:rsidR="00435242" w:rsidRPr="00435242" w:rsidRDefault="003817DA" w:rsidP="00840AD3">
            <w:pPr>
              <w:pStyle w:val="20"/>
              <w:shd w:val="clear" w:color="auto" w:fill="auto"/>
              <w:tabs>
                <w:tab w:val="left" w:pos="7063"/>
                <w:tab w:val="left" w:pos="9459"/>
              </w:tabs>
              <w:spacing w:after="0" w:line="240" w:lineRule="auto"/>
              <w:rPr>
                <w:sz w:val="24"/>
                <w:szCs w:val="24"/>
              </w:rPr>
            </w:pPr>
            <w:r>
              <w:rPr>
                <w:sz w:val="24"/>
                <w:szCs w:val="24"/>
              </w:rPr>
              <w:t>д</w:t>
            </w:r>
            <w:r w:rsidR="00435242" w:rsidRPr="00435242">
              <w:rPr>
                <w:sz w:val="24"/>
                <w:szCs w:val="24"/>
              </w:rPr>
              <w:t xml:space="preserve">анные результатов контрольных (надзорных) </w:t>
            </w:r>
            <w:r w:rsidR="00435242" w:rsidRPr="00435242">
              <w:rPr>
                <w:sz w:val="24"/>
                <w:szCs w:val="24"/>
              </w:rPr>
              <w:lastRenderedPageBreak/>
              <w:t xml:space="preserve">мероприятий, проведенных в отчетном периоде. Данные </w:t>
            </w:r>
          </w:p>
        </w:tc>
        <w:tc>
          <w:tcPr>
            <w:tcW w:w="212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lastRenderedPageBreak/>
              <w:t>о</w:t>
            </w:r>
            <w:r w:rsidR="00435242" w:rsidRPr="00435242">
              <w:rPr>
                <w:sz w:val="24"/>
                <w:szCs w:val="24"/>
              </w:rPr>
              <w:t>тсутствуют</w:t>
            </w:r>
          </w:p>
        </w:tc>
      </w:tr>
      <w:tr w:rsidR="003817DA" w:rsidTr="0095640F">
        <w:tc>
          <w:tcPr>
            <w:tcW w:w="959"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lastRenderedPageBreak/>
              <w:t>1</w:t>
            </w:r>
          </w:p>
        </w:tc>
        <w:tc>
          <w:tcPr>
            <w:tcW w:w="2155"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2</w:t>
            </w:r>
          </w:p>
        </w:tc>
        <w:tc>
          <w:tcPr>
            <w:tcW w:w="3260"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3</w:t>
            </w:r>
          </w:p>
        </w:tc>
        <w:tc>
          <w:tcPr>
            <w:tcW w:w="195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4</w:t>
            </w:r>
          </w:p>
        </w:tc>
        <w:tc>
          <w:tcPr>
            <w:tcW w:w="1134"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5</w:t>
            </w:r>
          </w:p>
        </w:tc>
        <w:tc>
          <w:tcPr>
            <w:tcW w:w="127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6</w:t>
            </w:r>
          </w:p>
        </w:tc>
        <w:tc>
          <w:tcPr>
            <w:tcW w:w="1275"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7</w:t>
            </w:r>
          </w:p>
        </w:tc>
        <w:tc>
          <w:tcPr>
            <w:tcW w:w="1843"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8</w:t>
            </w:r>
          </w:p>
        </w:tc>
        <w:tc>
          <w:tcPr>
            <w:tcW w:w="212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9</w:t>
            </w:r>
          </w:p>
        </w:tc>
      </w:tr>
      <w:tr w:rsidR="003817DA" w:rsidTr="00435242">
        <w:tc>
          <w:tcPr>
            <w:tcW w:w="959"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p>
        </w:tc>
        <w:tc>
          <w:tcPr>
            <w:tcW w:w="2155" w:type="dxa"/>
          </w:tcPr>
          <w:p w:rsidR="003817DA" w:rsidRPr="00435242" w:rsidRDefault="003817DA" w:rsidP="003817DA">
            <w:pPr>
              <w:pStyle w:val="20"/>
              <w:shd w:val="clear" w:color="auto" w:fill="auto"/>
              <w:tabs>
                <w:tab w:val="left" w:pos="7063"/>
                <w:tab w:val="left" w:pos="9459"/>
              </w:tabs>
              <w:spacing w:after="0" w:line="240" w:lineRule="auto"/>
              <w:rPr>
                <w:sz w:val="24"/>
                <w:szCs w:val="24"/>
              </w:rPr>
            </w:pPr>
          </w:p>
        </w:tc>
        <w:tc>
          <w:tcPr>
            <w:tcW w:w="3260" w:type="dxa"/>
          </w:tcPr>
          <w:p w:rsidR="003817DA" w:rsidRPr="00435242" w:rsidRDefault="003817DA" w:rsidP="003817DA">
            <w:pPr>
              <w:pStyle w:val="20"/>
              <w:shd w:val="clear" w:color="auto" w:fill="auto"/>
              <w:tabs>
                <w:tab w:val="left" w:pos="7063"/>
                <w:tab w:val="left" w:pos="9459"/>
              </w:tabs>
              <w:spacing w:after="0" w:line="240" w:lineRule="auto"/>
              <w:rPr>
                <w:sz w:val="24"/>
                <w:szCs w:val="24"/>
              </w:rPr>
            </w:pPr>
          </w:p>
        </w:tc>
        <w:tc>
          <w:tcPr>
            <w:tcW w:w="1956" w:type="dxa"/>
          </w:tcPr>
          <w:p w:rsidR="003817DA" w:rsidRPr="00435242" w:rsidRDefault="00840AD3" w:rsidP="003817DA">
            <w:pPr>
              <w:pStyle w:val="20"/>
              <w:shd w:val="clear" w:color="auto" w:fill="auto"/>
              <w:tabs>
                <w:tab w:val="left" w:pos="7063"/>
                <w:tab w:val="left" w:pos="9459"/>
              </w:tabs>
              <w:spacing w:after="0" w:line="240" w:lineRule="auto"/>
              <w:rPr>
                <w:sz w:val="24"/>
                <w:szCs w:val="24"/>
              </w:rPr>
            </w:pPr>
            <w:proofErr w:type="spellStart"/>
            <w:r w:rsidRPr="00435242">
              <w:rPr>
                <w:sz w:val="24"/>
                <w:szCs w:val="24"/>
              </w:rPr>
              <w:t>Пж</w:t>
            </w:r>
            <w:proofErr w:type="spellEnd"/>
            <w:r w:rsidRPr="00435242">
              <w:rPr>
                <w:sz w:val="24"/>
                <w:szCs w:val="24"/>
              </w:rPr>
              <w:t xml:space="preserve"> </w:t>
            </w:r>
            <w:r>
              <w:rPr>
                <w:sz w:val="24"/>
                <w:szCs w:val="24"/>
              </w:rPr>
              <w:t>–</w:t>
            </w:r>
            <w:r w:rsidRPr="00435242">
              <w:rPr>
                <w:sz w:val="24"/>
                <w:szCs w:val="24"/>
              </w:rPr>
              <w:t xml:space="preserve"> количество контрольных </w:t>
            </w:r>
            <w:r w:rsidR="003817DA" w:rsidRPr="00435242">
              <w:rPr>
                <w:sz w:val="24"/>
                <w:szCs w:val="24"/>
              </w:rPr>
              <w:t xml:space="preserve">(надзорных) мероприятий, на которые поданы жалобы; </w:t>
            </w:r>
          </w:p>
          <w:p w:rsidR="003817DA" w:rsidRPr="00435242" w:rsidRDefault="003817DA" w:rsidP="003817DA">
            <w:pPr>
              <w:pStyle w:val="20"/>
              <w:shd w:val="clear" w:color="auto" w:fill="auto"/>
              <w:tabs>
                <w:tab w:val="left" w:pos="7063"/>
                <w:tab w:val="left" w:pos="9459"/>
              </w:tabs>
              <w:spacing w:after="0" w:line="240" w:lineRule="auto"/>
              <w:rPr>
                <w:sz w:val="24"/>
                <w:szCs w:val="24"/>
              </w:rPr>
            </w:pPr>
            <w:proofErr w:type="spellStart"/>
            <w:r w:rsidRPr="00435242">
              <w:rPr>
                <w:sz w:val="24"/>
                <w:szCs w:val="24"/>
              </w:rPr>
              <w:t>Побщ</w:t>
            </w:r>
            <w:proofErr w:type="spellEnd"/>
            <w:r w:rsidRPr="00435242">
              <w:rPr>
                <w:sz w:val="24"/>
                <w:szCs w:val="24"/>
              </w:rPr>
              <w:t xml:space="preserve"> </w:t>
            </w:r>
            <w:r>
              <w:rPr>
                <w:sz w:val="24"/>
                <w:szCs w:val="24"/>
              </w:rPr>
              <w:t>–</w:t>
            </w:r>
            <w:r w:rsidRPr="00435242">
              <w:rPr>
                <w:sz w:val="24"/>
                <w:szCs w:val="24"/>
              </w:rPr>
              <w:t xml:space="preserve"> общее количество проведенных контрольных (надзорных) мероприятий</w:t>
            </w:r>
          </w:p>
        </w:tc>
        <w:tc>
          <w:tcPr>
            <w:tcW w:w="1134" w:type="dxa"/>
          </w:tcPr>
          <w:p w:rsidR="003817DA" w:rsidRPr="00435242" w:rsidRDefault="003817DA" w:rsidP="003817DA">
            <w:pPr>
              <w:pStyle w:val="20"/>
              <w:shd w:val="clear" w:color="auto" w:fill="auto"/>
              <w:tabs>
                <w:tab w:val="left" w:pos="7063"/>
                <w:tab w:val="left" w:pos="9459"/>
              </w:tabs>
              <w:spacing w:after="0" w:line="240" w:lineRule="auto"/>
              <w:rPr>
                <w:sz w:val="24"/>
                <w:szCs w:val="24"/>
              </w:rPr>
            </w:pPr>
          </w:p>
        </w:tc>
        <w:tc>
          <w:tcPr>
            <w:tcW w:w="1276" w:type="dxa"/>
          </w:tcPr>
          <w:p w:rsidR="003817DA" w:rsidRDefault="003817DA" w:rsidP="003817DA">
            <w:pPr>
              <w:pStyle w:val="20"/>
              <w:shd w:val="clear" w:color="auto" w:fill="auto"/>
              <w:tabs>
                <w:tab w:val="left" w:pos="7063"/>
                <w:tab w:val="left" w:pos="9459"/>
              </w:tabs>
              <w:spacing w:after="0" w:line="240" w:lineRule="auto"/>
              <w:rPr>
                <w:sz w:val="24"/>
                <w:szCs w:val="24"/>
              </w:rPr>
            </w:pPr>
          </w:p>
        </w:tc>
        <w:tc>
          <w:tcPr>
            <w:tcW w:w="1275" w:type="dxa"/>
          </w:tcPr>
          <w:p w:rsidR="003817DA" w:rsidRPr="00435242" w:rsidRDefault="003817DA" w:rsidP="003817DA">
            <w:pPr>
              <w:pStyle w:val="20"/>
              <w:shd w:val="clear" w:color="auto" w:fill="auto"/>
              <w:tabs>
                <w:tab w:val="left" w:pos="7063"/>
                <w:tab w:val="left" w:pos="9459"/>
              </w:tabs>
              <w:spacing w:after="0" w:line="240" w:lineRule="auto"/>
              <w:rPr>
                <w:sz w:val="24"/>
                <w:szCs w:val="24"/>
              </w:rPr>
            </w:pPr>
          </w:p>
        </w:tc>
        <w:tc>
          <w:tcPr>
            <w:tcW w:w="1843" w:type="dxa"/>
          </w:tcPr>
          <w:p w:rsidR="003817DA" w:rsidRDefault="00840AD3" w:rsidP="00840AD3">
            <w:pPr>
              <w:pStyle w:val="20"/>
              <w:shd w:val="clear" w:color="auto" w:fill="auto"/>
              <w:tabs>
                <w:tab w:val="left" w:pos="7063"/>
                <w:tab w:val="left" w:pos="9459"/>
              </w:tabs>
              <w:spacing w:after="0" w:line="240" w:lineRule="auto"/>
              <w:rPr>
                <w:sz w:val="24"/>
                <w:szCs w:val="24"/>
              </w:rPr>
            </w:pPr>
            <w:r w:rsidRPr="00435242">
              <w:rPr>
                <w:sz w:val="24"/>
                <w:szCs w:val="24"/>
              </w:rPr>
              <w:t>результатов пла</w:t>
            </w:r>
            <w:r w:rsidR="003817DA" w:rsidRPr="00435242">
              <w:rPr>
                <w:sz w:val="24"/>
                <w:szCs w:val="24"/>
              </w:rPr>
              <w:t>новых контрольных (над</w:t>
            </w:r>
            <w:r w:rsidR="003817DA">
              <w:rPr>
                <w:sz w:val="24"/>
                <w:szCs w:val="24"/>
              </w:rPr>
              <w:t>зорных</w:t>
            </w:r>
            <w:r w:rsidR="003817DA" w:rsidRPr="00435242">
              <w:rPr>
                <w:sz w:val="24"/>
                <w:szCs w:val="24"/>
              </w:rPr>
              <w:t xml:space="preserve">) мероприятий в отчетном периоде, отчетов по форме 1 </w:t>
            </w:r>
            <w:r w:rsidR="003817DA">
              <w:rPr>
                <w:sz w:val="24"/>
                <w:szCs w:val="24"/>
              </w:rPr>
              <w:t>–</w:t>
            </w:r>
            <w:r w:rsidR="003817DA" w:rsidRPr="00435242">
              <w:rPr>
                <w:sz w:val="24"/>
                <w:szCs w:val="24"/>
              </w:rPr>
              <w:t xml:space="preserve"> контроль, утвержденной приказом Федеральной службы государственной</w:t>
            </w:r>
            <w:r w:rsidR="003817DA">
              <w:rPr>
                <w:sz w:val="24"/>
                <w:szCs w:val="24"/>
              </w:rPr>
              <w:t xml:space="preserve"> </w:t>
            </w:r>
            <w:r w:rsidR="003817DA" w:rsidRPr="00435242">
              <w:rPr>
                <w:sz w:val="24"/>
                <w:szCs w:val="24"/>
              </w:rPr>
              <w:t>статистики от</w:t>
            </w:r>
            <w:r w:rsidR="003817DA">
              <w:rPr>
                <w:sz w:val="24"/>
                <w:szCs w:val="24"/>
              </w:rPr>
              <w:t xml:space="preserve"> </w:t>
            </w:r>
            <w:r w:rsidR="003817DA" w:rsidRPr="00435242">
              <w:rPr>
                <w:sz w:val="24"/>
                <w:szCs w:val="24"/>
              </w:rPr>
              <w:t>21</w:t>
            </w:r>
            <w:r w:rsidR="003817DA">
              <w:rPr>
                <w:sz w:val="24"/>
                <w:szCs w:val="24"/>
              </w:rPr>
              <w:t xml:space="preserve"> декабря </w:t>
            </w:r>
            <w:r w:rsidR="003817DA" w:rsidRPr="00435242">
              <w:rPr>
                <w:sz w:val="24"/>
                <w:szCs w:val="24"/>
              </w:rPr>
              <w:t>2011</w:t>
            </w:r>
            <w:r w:rsidR="003817DA">
              <w:rPr>
                <w:sz w:val="24"/>
                <w:szCs w:val="24"/>
              </w:rPr>
              <w:t xml:space="preserve"> г. </w:t>
            </w:r>
            <w:r w:rsidR="003817DA" w:rsidRPr="00435242">
              <w:rPr>
                <w:sz w:val="24"/>
                <w:szCs w:val="24"/>
              </w:rPr>
              <w:t xml:space="preserve"> № 503</w:t>
            </w:r>
          </w:p>
        </w:tc>
        <w:tc>
          <w:tcPr>
            <w:tcW w:w="2126" w:type="dxa"/>
          </w:tcPr>
          <w:p w:rsidR="003817DA" w:rsidRDefault="003817DA" w:rsidP="003817DA">
            <w:pPr>
              <w:pStyle w:val="20"/>
              <w:shd w:val="clear" w:color="auto" w:fill="auto"/>
              <w:tabs>
                <w:tab w:val="left" w:pos="7063"/>
                <w:tab w:val="left" w:pos="9459"/>
              </w:tabs>
              <w:spacing w:after="0" w:line="240" w:lineRule="auto"/>
              <w:rPr>
                <w:sz w:val="24"/>
                <w:szCs w:val="24"/>
              </w:rPr>
            </w:pP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Б 2.1.4</w:t>
            </w:r>
          </w:p>
        </w:tc>
        <w:tc>
          <w:tcPr>
            <w:tcW w:w="2155"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д</w:t>
            </w:r>
            <w:r w:rsidR="00435242" w:rsidRPr="00435242">
              <w:rPr>
                <w:sz w:val="24"/>
                <w:szCs w:val="24"/>
              </w:rPr>
              <w:t>оля контрольных (надзорных) мероприятий, результаты которых были признаны недействительны ми</w:t>
            </w:r>
          </w:p>
        </w:tc>
        <w:tc>
          <w:tcPr>
            <w:tcW w:w="3260"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r w:rsidRPr="00435242">
              <w:rPr>
                <w:sz w:val="24"/>
                <w:szCs w:val="24"/>
              </w:rPr>
              <w:t xml:space="preserve">Д </w:t>
            </w:r>
            <w:proofErr w:type="gramStart"/>
            <w:r w:rsidRPr="00435242">
              <w:rPr>
                <w:sz w:val="24"/>
                <w:szCs w:val="24"/>
              </w:rPr>
              <w:t xml:space="preserve">н  </w:t>
            </w:r>
            <w:r w:rsidRPr="00435242">
              <w:rPr>
                <w:sz w:val="24"/>
                <w:szCs w:val="24"/>
              </w:rPr>
              <w:sym w:font="Symbol" w:char="F03D"/>
            </w:r>
            <w:r w:rsidRPr="00435242">
              <w:rPr>
                <w:sz w:val="24"/>
                <w:szCs w:val="24"/>
              </w:rPr>
              <w:sym w:font="Symbol" w:char="F0E5"/>
            </w:r>
            <w:proofErr w:type="spellStart"/>
            <w:r w:rsidRPr="00435242">
              <w:rPr>
                <w:sz w:val="24"/>
                <w:szCs w:val="24"/>
              </w:rPr>
              <w:t>Пн</w:t>
            </w:r>
            <w:proofErr w:type="spellEnd"/>
            <w:proofErr w:type="gramEnd"/>
            <w:r w:rsidRPr="00435242">
              <w:rPr>
                <w:sz w:val="24"/>
                <w:szCs w:val="24"/>
              </w:rPr>
              <w:t>/</w:t>
            </w:r>
            <w:r w:rsidRPr="00435242">
              <w:rPr>
                <w:sz w:val="24"/>
                <w:szCs w:val="24"/>
              </w:rPr>
              <w:sym w:font="Symbol" w:char="F0E5"/>
            </w:r>
            <w:proofErr w:type="spellStart"/>
            <w:r w:rsidRPr="00435242">
              <w:rPr>
                <w:sz w:val="24"/>
                <w:szCs w:val="24"/>
              </w:rPr>
              <w:t>Побщ</w:t>
            </w:r>
            <w:proofErr w:type="spellEnd"/>
            <w:r w:rsidRPr="00435242">
              <w:rPr>
                <w:sz w:val="24"/>
                <w:szCs w:val="24"/>
              </w:rPr>
              <w:t xml:space="preserve">  × 100%</w:t>
            </w:r>
          </w:p>
        </w:tc>
        <w:tc>
          <w:tcPr>
            <w:tcW w:w="1956"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r w:rsidRPr="00435242">
              <w:rPr>
                <w:sz w:val="24"/>
                <w:szCs w:val="24"/>
              </w:rPr>
              <w:t xml:space="preserve">Д н </w:t>
            </w:r>
            <w:r w:rsidR="003817DA">
              <w:rPr>
                <w:sz w:val="24"/>
                <w:szCs w:val="24"/>
              </w:rPr>
              <w:t>–</w:t>
            </w:r>
            <w:r w:rsidRPr="00435242">
              <w:rPr>
                <w:sz w:val="24"/>
                <w:szCs w:val="24"/>
              </w:rPr>
              <w:t xml:space="preserve"> доля контрольных (надзорных) мероприятий, результаты которых были признаны недействительными; </w:t>
            </w:r>
          </w:p>
          <w:p w:rsidR="00435242" w:rsidRPr="00435242" w:rsidRDefault="00435242" w:rsidP="003817DA">
            <w:pPr>
              <w:pStyle w:val="20"/>
              <w:shd w:val="clear" w:color="auto" w:fill="auto"/>
              <w:tabs>
                <w:tab w:val="left" w:pos="7063"/>
                <w:tab w:val="left" w:pos="9459"/>
              </w:tabs>
              <w:spacing w:after="0" w:line="240" w:lineRule="auto"/>
              <w:rPr>
                <w:sz w:val="24"/>
                <w:szCs w:val="24"/>
              </w:rPr>
            </w:pPr>
            <w:proofErr w:type="spellStart"/>
            <w:r w:rsidRPr="00435242">
              <w:rPr>
                <w:sz w:val="24"/>
                <w:szCs w:val="24"/>
              </w:rPr>
              <w:t>Пн</w:t>
            </w:r>
            <w:proofErr w:type="spellEnd"/>
            <w:r w:rsidRPr="00435242">
              <w:rPr>
                <w:sz w:val="24"/>
                <w:szCs w:val="24"/>
              </w:rPr>
              <w:t xml:space="preserve"> </w:t>
            </w:r>
            <w:r w:rsidR="003817DA">
              <w:rPr>
                <w:sz w:val="24"/>
                <w:szCs w:val="24"/>
              </w:rPr>
              <w:t>–</w:t>
            </w:r>
            <w:r w:rsidRPr="00435242">
              <w:rPr>
                <w:sz w:val="24"/>
                <w:szCs w:val="24"/>
              </w:rPr>
              <w:t xml:space="preserve"> количество контрольных (надзорных) ме</w:t>
            </w:r>
            <w:r w:rsidRPr="00435242">
              <w:rPr>
                <w:sz w:val="24"/>
                <w:szCs w:val="24"/>
              </w:rPr>
              <w:lastRenderedPageBreak/>
              <w:t xml:space="preserve">роприятий, результаты которых были признаны недействительными; </w:t>
            </w:r>
          </w:p>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134"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27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н</w:t>
            </w:r>
            <w:r w:rsidR="00435242" w:rsidRPr="00435242">
              <w:rPr>
                <w:sz w:val="24"/>
                <w:szCs w:val="24"/>
              </w:rPr>
              <w:t>е используются</w:t>
            </w:r>
          </w:p>
        </w:tc>
        <w:tc>
          <w:tcPr>
            <w:tcW w:w="1275"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843" w:type="dxa"/>
          </w:tcPr>
          <w:p w:rsidR="00435242" w:rsidRPr="00435242" w:rsidRDefault="003817DA" w:rsidP="00840AD3">
            <w:pPr>
              <w:pStyle w:val="20"/>
              <w:shd w:val="clear" w:color="auto" w:fill="auto"/>
              <w:tabs>
                <w:tab w:val="left" w:pos="7063"/>
                <w:tab w:val="left" w:pos="9459"/>
              </w:tabs>
              <w:spacing w:after="0" w:line="240" w:lineRule="auto"/>
              <w:rPr>
                <w:sz w:val="24"/>
                <w:szCs w:val="24"/>
              </w:rPr>
            </w:pPr>
            <w:r>
              <w:rPr>
                <w:sz w:val="24"/>
                <w:szCs w:val="24"/>
              </w:rPr>
              <w:t>д</w:t>
            </w:r>
            <w:r w:rsidR="00435242" w:rsidRPr="00435242">
              <w:rPr>
                <w:sz w:val="24"/>
                <w:szCs w:val="24"/>
              </w:rPr>
              <w:t>анные результатов контрольных (надзорных) мероприятий, проведенных в отчетном периоде. Данные результатов плановых контрольных (</w:t>
            </w:r>
            <w:proofErr w:type="gramStart"/>
            <w:r w:rsidR="00435242" w:rsidRPr="00435242">
              <w:rPr>
                <w:sz w:val="24"/>
                <w:szCs w:val="24"/>
              </w:rPr>
              <w:t>надзорных )</w:t>
            </w:r>
            <w:proofErr w:type="gramEnd"/>
            <w:r w:rsidR="00435242" w:rsidRPr="00435242">
              <w:rPr>
                <w:sz w:val="24"/>
                <w:szCs w:val="24"/>
              </w:rPr>
              <w:t xml:space="preserve"> </w:t>
            </w:r>
            <w:r w:rsidR="00435242" w:rsidRPr="00435242">
              <w:rPr>
                <w:sz w:val="24"/>
                <w:szCs w:val="24"/>
              </w:rPr>
              <w:lastRenderedPageBreak/>
              <w:t xml:space="preserve">мероприятий в отчетном периоде, отчетов по форме 1 </w:t>
            </w:r>
            <w:r>
              <w:rPr>
                <w:sz w:val="24"/>
                <w:szCs w:val="24"/>
              </w:rPr>
              <w:t>–</w:t>
            </w:r>
            <w:r w:rsidR="00435242" w:rsidRPr="00435242">
              <w:rPr>
                <w:sz w:val="24"/>
                <w:szCs w:val="24"/>
              </w:rPr>
              <w:t xml:space="preserve"> кон</w:t>
            </w:r>
            <w:r w:rsidR="00840AD3">
              <w:rPr>
                <w:sz w:val="24"/>
                <w:szCs w:val="24"/>
              </w:rPr>
              <w:t>-</w:t>
            </w:r>
          </w:p>
        </w:tc>
        <w:tc>
          <w:tcPr>
            <w:tcW w:w="212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lastRenderedPageBreak/>
              <w:t>о</w:t>
            </w:r>
            <w:r w:rsidR="00435242" w:rsidRPr="00435242">
              <w:rPr>
                <w:sz w:val="24"/>
                <w:szCs w:val="24"/>
              </w:rPr>
              <w:t>тсутствуют</w:t>
            </w:r>
          </w:p>
        </w:tc>
      </w:tr>
      <w:tr w:rsidR="003817DA" w:rsidTr="0095640F">
        <w:tc>
          <w:tcPr>
            <w:tcW w:w="959"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lastRenderedPageBreak/>
              <w:t>1</w:t>
            </w:r>
          </w:p>
        </w:tc>
        <w:tc>
          <w:tcPr>
            <w:tcW w:w="2155"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2</w:t>
            </w:r>
          </w:p>
        </w:tc>
        <w:tc>
          <w:tcPr>
            <w:tcW w:w="3260"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3</w:t>
            </w:r>
          </w:p>
        </w:tc>
        <w:tc>
          <w:tcPr>
            <w:tcW w:w="195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4</w:t>
            </w:r>
          </w:p>
        </w:tc>
        <w:tc>
          <w:tcPr>
            <w:tcW w:w="1134"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5</w:t>
            </w:r>
          </w:p>
        </w:tc>
        <w:tc>
          <w:tcPr>
            <w:tcW w:w="127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6</w:t>
            </w:r>
          </w:p>
        </w:tc>
        <w:tc>
          <w:tcPr>
            <w:tcW w:w="1275"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7</w:t>
            </w:r>
          </w:p>
        </w:tc>
        <w:tc>
          <w:tcPr>
            <w:tcW w:w="1843"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8</w:t>
            </w:r>
          </w:p>
        </w:tc>
        <w:tc>
          <w:tcPr>
            <w:tcW w:w="212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9</w:t>
            </w:r>
          </w:p>
        </w:tc>
      </w:tr>
      <w:tr w:rsidR="003817DA" w:rsidTr="00435242">
        <w:tc>
          <w:tcPr>
            <w:tcW w:w="959"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p>
        </w:tc>
        <w:tc>
          <w:tcPr>
            <w:tcW w:w="2155" w:type="dxa"/>
          </w:tcPr>
          <w:p w:rsidR="003817DA" w:rsidRDefault="003817DA" w:rsidP="003817DA">
            <w:pPr>
              <w:pStyle w:val="20"/>
              <w:shd w:val="clear" w:color="auto" w:fill="auto"/>
              <w:tabs>
                <w:tab w:val="left" w:pos="7063"/>
                <w:tab w:val="left" w:pos="9459"/>
              </w:tabs>
              <w:spacing w:after="0" w:line="240" w:lineRule="auto"/>
              <w:rPr>
                <w:sz w:val="24"/>
                <w:szCs w:val="24"/>
              </w:rPr>
            </w:pPr>
          </w:p>
        </w:tc>
        <w:tc>
          <w:tcPr>
            <w:tcW w:w="3260" w:type="dxa"/>
          </w:tcPr>
          <w:p w:rsidR="003817DA" w:rsidRPr="00435242" w:rsidRDefault="003817DA" w:rsidP="003817DA">
            <w:pPr>
              <w:pStyle w:val="20"/>
              <w:shd w:val="clear" w:color="auto" w:fill="auto"/>
              <w:tabs>
                <w:tab w:val="left" w:pos="7063"/>
                <w:tab w:val="left" w:pos="9459"/>
              </w:tabs>
              <w:spacing w:after="0" w:line="240" w:lineRule="auto"/>
              <w:rPr>
                <w:sz w:val="24"/>
                <w:szCs w:val="24"/>
              </w:rPr>
            </w:pPr>
          </w:p>
        </w:tc>
        <w:tc>
          <w:tcPr>
            <w:tcW w:w="1956" w:type="dxa"/>
          </w:tcPr>
          <w:p w:rsidR="003817DA" w:rsidRPr="00435242" w:rsidRDefault="003817DA" w:rsidP="003817DA">
            <w:pPr>
              <w:pStyle w:val="20"/>
              <w:shd w:val="clear" w:color="auto" w:fill="auto"/>
              <w:tabs>
                <w:tab w:val="left" w:pos="7063"/>
                <w:tab w:val="left" w:pos="9459"/>
              </w:tabs>
              <w:spacing w:after="0" w:line="240" w:lineRule="auto"/>
              <w:rPr>
                <w:sz w:val="24"/>
                <w:szCs w:val="24"/>
              </w:rPr>
            </w:pPr>
            <w:proofErr w:type="spellStart"/>
            <w:r w:rsidRPr="00435242">
              <w:rPr>
                <w:sz w:val="24"/>
                <w:szCs w:val="24"/>
              </w:rPr>
              <w:t>Побщ</w:t>
            </w:r>
            <w:proofErr w:type="spellEnd"/>
            <w:r w:rsidRPr="00435242">
              <w:rPr>
                <w:sz w:val="24"/>
                <w:szCs w:val="24"/>
              </w:rPr>
              <w:t xml:space="preserve"> </w:t>
            </w:r>
            <w:r>
              <w:rPr>
                <w:sz w:val="24"/>
                <w:szCs w:val="24"/>
              </w:rPr>
              <w:t>–</w:t>
            </w:r>
            <w:r w:rsidRPr="00435242">
              <w:rPr>
                <w:sz w:val="24"/>
                <w:szCs w:val="24"/>
              </w:rPr>
              <w:t xml:space="preserve"> общее количество проведенных контрольных (надзорных) мероприятий</w:t>
            </w:r>
          </w:p>
        </w:tc>
        <w:tc>
          <w:tcPr>
            <w:tcW w:w="1134" w:type="dxa"/>
          </w:tcPr>
          <w:p w:rsidR="003817DA" w:rsidRPr="00435242" w:rsidRDefault="003817DA" w:rsidP="003817DA">
            <w:pPr>
              <w:pStyle w:val="20"/>
              <w:shd w:val="clear" w:color="auto" w:fill="auto"/>
              <w:tabs>
                <w:tab w:val="left" w:pos="7063"/>
                <w:tab w:val="left" w:pos="9459"/>
              </w:tabs>
              <w:spacing w:after="0" w:line="240" w:lineRule="auto"/>
              <w:rPr>
                <w:sz w:val="24"/>
                <w:szCs w:val="24"/>
              </w:rPr>
            </w:pPr>
          </w:p>
        </w:tc>
        <w:tc>
          <w:tcPr>
            <w:tcW w:w="1276" w:type="dxa"/>
          </w:tcPr>
          <w:p w:rsidR="003817DA" w:rsidRDefault="003817DA" w:rsidP="003817DA">
            <w:pPr>
              <w:pStyle w:val="20"/>
              <w:shd w:val="clear" w:color="auto" w:fill="auto"/>
              <w:tabs>
                <w:tab w:val="left" w:pos="7063"/>
                <w:tab w:val="left" w:pos="9459"/>
              </w:tabs>
              <w:spacing w:after="0" w:line="240" w:lineRule="auto"/>
              <w:rPr>
                <w:sz w:val="24"/>
                <w:szCs w:val="24"/>
              </w:rPr>
            </w:pPr>
          </w:p>
        </w:tc>
        <w:tc>
          <w:tcPr>
            <w:tcW w:w="1275" w:type="dxa"/>
          </w:tcPr>
          <w:p w:rsidR="003817DA" w:rsidRPr="00435242" w:rsidRDefault="003817DA" w:rsidP="003817DA">
            <w:pPr>
              <w:pStyle w:val="20"/>
              <w:shd w:val="clear" w:color="auto" w:fill="auto"/>
              <w:tabs>
                <w:tab w:val="left" w:pos="7063"/>
                <w:tab w:val="left" w:pos="9459"/>
              </w:tabs>
              <w:spacing w:after="0" w:line="240" w:lineRule="auto"/>
              <w:rPr>
                <w:sz w:val="24"/>
                <w:szCs w:val="24"/>
              </w:rPr>
            </w:pPr>
          </w:p>
        </w:tc>
        <w:tc>
          <w:tcPr>
            <w:tcW w:w="1843" w:type="dxa"/>
          </w:tcPr>
          <w:p w:rsidR="003817DA" w:rsidRDefault="00840AD3" w:rsidP="00840AD3">
            <w:pPr>
              <w:pStyle w:val="20"/>
              <w:shd w:val="clear" w:color="auto" w:fill="auto"/>
              <w:tabs>
                <w:tab w:val="left" w:pos="7063"/>
                <w:tab w:val="left" w:pos="9459"/>
              </w:tabs>
              <w:spacing w:after="0" w:line="240" w:lineRule="auto"/>
              <w:rPr>
                <w:sz w:val="24"/>
                <w:szCs w:val="24"/>
              </w:rPr>
            </w:pPr>
            <w:proofErr w:type="spellStart"/>
            <w:r w:rsidRPr="00435242">
              <w:rPr>
                <w:sz w:val="24"/>
                <w:szCs w:val="24"/>
              </w:rPr>
              <w:t>троль</w:t>
            </w:r>
            <w:proofErr w:type="spellEnd"/>
            <w:r w:rsidRPr="00435242">
              <w:rPr>
                <w:sz w:val="24"/>
                <w:szCs w:val="24"/>
              </w:rPr>
              <w:t>, утвер</w:t>
            </w:r>
            <w:r w:rsidR="003817DA" w:rsidRPr="00435242">
              <w:rPr>
                <w:sz w:val="24"/>
                <w:szCs w:val="24"/>
              </w:rPr>
              <w:t>жденной приказом Федеральной службы государственной</w:t>
            </w:r>
            <w:r w:rsidR="003817DA">
              <w:rPr>
                <w:sz w:val="24"/>
                <w:szCs w:val="24"/>
              </w:rPr>
              <w:t xml:space="preserve"> </w:t>
            </w:r>
            <w:r w:rsidR="003817DA" w:rsidRPr="00435242">
              <w:rPr>
                <w:sz w:val="24"/>
                <w:szCs w:val="24"/>
              </w:rPr>
              <w:t>статистики от</w:t>
            </w:r>
            <w:r w:rsidR="003817DA">
              <w:rPr>
                <w:sz w:val="24"/>
                <w:szCs w:val="24"/>
              </w:rPr>
              <w:t xml:space="preserve"> </w:t>
            </w:r>
            <w:r w:rsidR="003817DA" w:rsidRPr="00435242">
              <w:rPr>
                <w:sz w:val="24"/>
                <w:szCs w:val="24"/>
              </w:rPr>
              <w:t>21</w:t>
            </w:r>
            <w:r w:rsidR="003817DA">
              <w:rPr>
                <w:sz w:val="24"/>
                <w:szCs w:val="24"/>
              </w:rPr>
              <w:t xml:space="preserve"> декабря </w:t>
            </w:r>
            <w:r w:rsidR="003817DA" w:rsidRPr="00435242">
              <w:rPr>
                <w:sz w:val="24"/>
                <w:szCs w:val="24"/>
              </w:rPr>
              <w:t xml:space="preserve">2011 </w:t>
            </w:r>
            <w:r w:rsidR="003817DA">
              <w:rPr>
                <w:sz w:val="24"/>
                <w:szCs w:val="24"/>
              </w:rPr>
              <w:t xml:space="preserve">г.  </w:t>
            </w:r>
            <w:r w:rsidR="003817DA" w:rsidRPr="00435242">
              <w:rPr>
                <w:sz w:val="24"/>
                <w:szCs w:val="24"/>
              </w:rPr>
              <w:t>№ 503</w:t>
            </w:r>
          </w:p>
        </w:tc>
        <w:tc>
          <w:tcPr>
            <w:tcW w:w="2126" w:type="dxa"/>
          </w:tcPr>
          <w:p w:rsidR="003817DA" w:rsidRDefault="003817DA" w:rsidP="003817DA">
            <w:pPr>
              <w:pStyle w:val="20"/>
              <w:shd w:val="clear" w:color="auto" w:fill="auto"/>
              <w:tabs>
                <w:tab w:val="left" w:pos="7063"/>
                <w:tab w:val="left" w:pos="9459"/>
              </w:tabs>
              <w:spacing w:after="0" w:line="240" w:lineRule="auto"/>
              <w:rPr>
                <w:sz w:val="24"/>
                <w:szCs w:val="24"/>
              </w:rPr>
            </w:pP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Б 2.1.5</w:t>
            </w:r>
          </w:p>
        </w:tc>
        <w:tc>
          <w:tcPr>
            <w:tcW w:w="2155"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r w:rsidRPr="00435242">
              <w:rPr>
                <w:sz w:val="24"/>
                <w:szCs w:val="24"/>
              </w:rPr>
              <w:t xml:space="preserve">Количество контрольных (надзорных) мероприятий, проведенных Службой с нарушениями требований законодательства Российской Федерации о порядке их проведения, по результатам </w:t>
            </w:r>
            <w:proofErr w:type="gramStart"/>
            <w:r w:rsidRPr="00435242">
              <w:rPr>
                <w:sz w:val="24"/>
                <w:szCs w:val="24"/>
              </w:rPr>
              <w:t>выявления</w:t>
            </w:r>
            <w:proofErr w:type="gramEnd"/>
            <w:r w:rsidRPr="00435242">
              <w:rPr>
                <w:sz w:val="24"/>
                <w:szCs w:val="24"/>
              </w:rPr>
              <w:t xml:space="preserve"> которых к должностным лицам Службы, осуществившим такие контрольные </w:t>
            </w:r>
            <w:r w:rsidRPr="00435242">
              <w:rPr>
                <w:sz w:val="24"/>
                <w:szCs w:val="24"/>
              </w:rPr>
              <w:lastRenderedPageBreak/>
              <w:t>(надзорные) мероприятия, применен ы меры дисциплинарного, административного наказания</w:t>
            </w:r>
          </w:p>
        </w:tc>
        <w:tc>
          <w:tcPr>
            <w:tcW w:w="3260"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956" w:type="dxa"/>
          </w:tcPr>
          <w:p w:rsidR="00435242" w:rsidRPr="00435242" w:rsidRDefault="003817DA" w:rsidP="00840AD3">
            <w:pPr>
              <w:pStyle w:val="20"/>
              <w:shd w:val="clear" w:color="auto" w:fill="auto"/>
              <w:tabs>
                <w:tab w:val="left" w:pos="7063"/>
                <w:tab w:val="left" w:pos="9459"/>
              </w:tabs>
              <w:spacing w:after="0" w:line="240" w:lineRule="auto"/>
              <w:rPr>
                <w:sz w:val="24"/>
                <w:szCs w:val="24"/>
              </w:rPr>
            </w:pPr>
            <w:r>
              <w:rPr>
                <w:sz w:val="24"/>
                <w:szCs w:val="24"/>
              </w:rPr>
              <w:t>о</w:t>
            </w:r>
            <w:r w:rsidR="00435242" w:rsidRPr="00435242">
              <w:rPr>
                <w:sz w:val="24"/>
                <w:szCs w:val="24"/>
              </w:rPr>
              <w:t xml:space="preserve">бщий суммарный показатель плановых контрольных (надзорных) мероприятий, проведенных Службы с нарушениями требований законодательства Российской Федерации о порядке их проведения, по результатам </w:t>
            </w:r>
            <w:proofErr w:type="gramStart"/>
            <w:r w:rsidR="00435242" w:rsidRPr="00435242">
              <w:rPr>
                <w:sz w:val="24"/>
                <w:szCs w:val="24"/>
              </w:rPr>
              <w:t>выявления</w:t>
            </w:r>
            <w:proofErr w:type="gramEnd"/>
            <w:r w:rsidR="00435242" w:rsidRPr="00435242">
              <w:rPr>
                <w:sz w:val="24"/>
                <w:szCs w:val="24"/>
              </w:rPr>
              <w:t xml:space="preserve"> которых к должностным </w:t>
            </w:r>
            <w:r w:rsidR="00435242" w:rsidRPr="00435242">
              <w:rPr>
                <w:sz w:val="24"/>
                <w:szCs w:val="24"/>
              </w:rPr>
              <w:lastRenderedPageBreak/>
              <w:t>лицам органов Службы, осуществившим такие контрольные (надзорные) мероприятия, при</w:t>
            </w:r>
            <w:r w:rsidR="00840AD3">
              <w:rPr>
                <w:sz w:val="24"/>
                <w:szCs w:val="24"/>
              </w:rPr>
              <w:t>-</w:t>
            </w:r>
          </w:p>
        </w:tc>
        <w:tc>
          <w:tcPr>
            <w:tcW w:w="1134"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27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н</w:t>
            </w:r>
            <w:r w:rsidR="00435242" w:rsidRPr="00435242">
              <w:rPr>
                <w:sz w:val="24"/>
                <w:szCs w:val="24"/>
              </w:rPr>
              <w:t>е используются</w:t>
            </w:r>
          </w:p>
        </w:tc>
        <w:tc>
          <w:tcPr>
            <w:tcW w:w="1275"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843" w:type="dxa"/>
          </w:tcPr>
          <w:p w:rsidR="00435242" w:rsidRPr="00435242" w:rsidRDefault="003817DA" w:rsidP="00840AD3">
            <w:pPr>
              <w:pStyle w:val="20"/>
              <w:shd w:val="clear" w:color="auto" w:fill="auto"/>
              <w:tabs>
                <w:tab w:val="left" w:pos="7063"/>
                <w:tab w:val="left" w:pos="9459"/>
              </w:tabs>
              <w:spacing w:after="0" w:line="240" w:lineRule="auto"/>
              <w:rPr>
                <w:sz w:val="24"/>
                <w:szCs w:val="24"/>
              </w:rPr>
            </w:pPr>
            <w:r>
              <w:rPr>
                <w:sz w:val="24"/>
                <w:szCs w:val="24"/>
              </w:rPr>
              <w:t>д</w:t>
            </w:r>
            <w:r w:rsidR="00435242" w:rsidRPr="00435242">
              <w:rPr>
                <w:sz w:val="24"/>
                <w:szCs w:val="24"/>
              </w:rPr>
              <w:t>анные результатов контрольных (надзорных) мероприятий, проведенных в отчетном периоде. Данные результатов плановых контрольных (</w:t>
            </w:r>
            <w:proofErr w:type="gramStart"/>
            <w:r w:rsidR="00435242" w:rsidRPr="00435242">
              <w:rPr>
                <w:sz w:val="24"/>
                <w:szCs w:val="24"/>
              </w:rPr>
              <w:t>надзорных )</w:t>
            </w:r>
            <w:proofErr w:type="gramEnd"/>
            <w:r w:rsidR="00435242" w:rsidRPr="00435242">
              <w:rPr>
                <w:sz w:val="24"/>
                <w:szCs w:val="24"/>
              </w:rPr>
              <w:t xml:space="preserve"> мероприятий в отчетном периоде, отчетов по форме 1 </w:t>
            </w:r>
            <w:r>
              <w:rPr>
                <w:sz w:val="24"/>
                <w:szCs w:val="24"/>
              </w:rPr>
              <w:t>–</w:t>
            </w:r>
            <w:r w:rsidR="00435242" w:rsidRPr="00435242">
              <w:rPr>
                <w:sz w:val="24"/>
                <w:szCs w:val="24"/>
              </w:rPr>
              <w:t xml:space="preserve"> кон</w:t>
            </w:r>
            <w:r w:rsidR="00435242" w:rsidRPr="00435242">
              <w:rPr>
                <w:sz w:val="24"/>
                <w:szCs w:val="24"/>
              </w:rPr>
              <w:lastRenderedPageBreak/>
              <w:t>троль, утвержденной приказом Федеральной службы государственной</w:t>
            </w:r>
            <w:r>
              <w:rPr>
                <w:sz w:val="24"/>
                <w:szCs w:val="24"/>
              </w:rPr>
              <w:t xml:space="preserve"> </w:t>
            </w:r>
            <w:r w:rsidR="00435242" w:rsidRPr="00435242">
              <w:rPr>
                <w:sz w:val="24"/>
                <w:szCs w:val="24"/>
              </w:rPr>
              <w:t>статистики от</w:t>
            </w:r>
            <w:r>
              <w:rPr>
                <w:sz w:val="24"/>
                <w:szCs w:val="24"/>
              </w:rPr>
              <w:t xml:space="preserve"> </w:t>
            </w:r>
            <w:r w:rsidR="00435242" w:rsidRPr="00435242">
              <w:rPr>
                <w:sz w:val="24"/>
                <w:szCs w:val="24"/>
              </w:rPr>
              <w:t>21</w:t>
            </w:r>
            <w:r>
              <w:rPr>
                <w:sz w:val="24"/>
                <w:szCs w:val="24"/>
              </w:rPr>
              <w:t xml:space="preserve"> </w:t>
            </w:r>
          </w:p>
        </w:tc>
        <w:tc>
          <w:tcPr>
            <w:tcW w:w="212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lastRenderedPageBreak/>
              <w:t>о</w:t>
            </w:r>
            <w:r w:rsidR="00435242" w:rsidRPr="00435242">
              <w:rPr>
                <w:sz w:val="24"/>
                <w:szCs w:val="24"/>
              </w:rPr>
              <w:t>тсутствуют</w:t>
            </w:r>
          </w:p>
        </w:tc>
      </w:tr>
      <w:tr w:rsidR="003817DA" w:rsidTr="0095640F">
        <w:tc>
          <w:tcPr>
            <w:tcW w:w="959"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lastRenderedPageBreak/>
              <w:t>1</w:t>
            </w:r>
          </w:p>
        </w:tc>
        <w:tc>
          <w:tcPr>
            <w:tcW w:w="2155"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2</w:t>
            </w:r>
          </w:p>
        </w:tc>
        <w:tc>
          <w:tcPr>
            <w:tcW w:w="3260"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3</w:t>
            </w:r>
          </w:p>
        </w:tc>
        <w:tc>
          <w:tcPr>
            <w:tcW w:w="195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4</w:t>
            </w:r>
          </w:p>
        </w:tc>
        <w:tc>
          <w:tcPr>
            <w:tcW w:w="1134"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5</w:t>
            </w:r>
          </w:p>
        </w:tc>
        <w:tc>
          <w:tcPr>
            <w:tcW w:w="127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6</w:t>
            </w:r>
          </w:p>
        </w:tc>
        <w:tc>
          <w:tcPr>
            <w:tcW w:w="1275"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7</w:t>
            </w:r>
          </w:p>
        </w:tc>
        <w:tc>
          <w:tcPr>
            <w:tcW w:w="1843"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8</w:t>
            </w:r>
          </w:p>
        </w:tc>
        <w:tc>
          <w:tcPr>
            <w:tcW w:w="212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9</w:t>
            </w:r>
          </w:p>
        </w:tc>
      </w:tr>
      <w:tr w:rsidR="003817DA" w:rsidTr="00435242">
        <w:tc>
          <w:tcPr>
            <w:tcW w:w="959"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p>
        </w:tc>
        <w:tc>
          <w:tcPr>
            <w:tcW w:w="2155" w:type="dxa"/>
          </w:tcPr>
          <w:p w:rsidR="003817DA" w:rsidRPr="00435242" w:rsidRDefault="003817DA" w:rsidP="003817DA">
            <w:pPr>
              <w:pStyle w:val="20"/>
              <w:shd w:val="clear" w:color="auto" w:fill="auto"/>
              <w:tabs>
                <w:tab w:val="left" w:pos="7063"/>
                <w:tab w:val="left" w:pos="9459"/>
              </w:tabs>
              <w:spacing w:after="0" w:line="240" w:lineRule="auto"/>
              <w:rPr>
                <w:sz w:val="24"/>
                <w:szCs w:val="24"/>
              </w:rPr>
            </w:pPr>
          </w:p>
        </w:tc>
        <w:tc>
          <w:tcPr>
            <w:tcW w:w="3260" w:type="dxa"/>
          </w:tcPr>
          <w:p w:rsidR="003817DA" w:rsidRPr="00435242" w:rsidRDefault="003817DA" w:rsidP="003817DA">
            <w:pPr>
              <w:pStyle w:val="20"/>
              <w:shd w:val="clear" w:color="auto" w:fill="auto"/>
              <w:tabs>
                <w:tab w:val="left" w:pos="7063"/>
                <w:tab w:val="left" w:pos="9459"/>
              </w:tabs>
              <w:spacing w:after="0" w:line="240" w:lineRule="auto"/>
              <w:rPr>
                <w:sz w:val="24"/>
                <w:szCs w:val="24"/>
              </w:rPr>
            </w:pPr>
          </w:p>
        </w:tc>
        <w:tc>
          <w:tcPr>
            <w:tcW w:w="1956" w:type="dxa"/>
          </w:tcPr>
          <w:p w:rsidR="003817DA" w:rsidRDefault="00840AD3" w:rsidP="00840AD3">
            <w:pPr>
              <w:pStyle w:val="20"/>
              <w:shd w:val="clear" w:color="auto" w:fill="auto"/>
              <w:tabs>
                <w:tab w:val="left" w:pos="7063"/>
                <w:tab w:val="left" w:pos="9459"/>
              </w:tabs>
              <w:spacing w:after="0" w:line="240" w:lineRule="auto"/>
              <w:rPr>
                <w:sz w:val="24"/>
                <w:szCs w:val="24"/>
              </w:rPr>
            </w:pPr>
            <w:proofErr w:type="spellStart"/>
            <w:r w:rsidRPr="00435242">
              <w:rPr>
                <w:sz w:val="24"/>
                <w:szCs w:val="24"/>
              </w:rPr>
              <w:t>менены</w:t>
            </w:r>
            <w:proofErr w:type="spellEnd"/>
            <w:r w:rsidRPr="00435242">
              <w:rPr>
                <w:sz w:val="24"/>
                <w:szCs w:val="24"/>
              </w:rPr>
              <w:t xml:space="preserve"> меры дисциплинарно</w:t>
            </w:r>
            <w:r w:rsidR="003817DA" w:rsidRPr="00435242">
              <w:rPr>
                <w:sz w:val="24"/>
                <w:szCs w:val="24"/>
              </w:rPr>
              <w:t>го, административного наказания</w:t>
            </w:r>
          </w:p>
        </w:tc>
        <w:tc>
          <w:tcPr>
            <w:tcW w:w="1134" w:type="dxa"/>
          </w:tcPr>
          <w:p w:rsidR="003817DA" w:rsidRPr="00435242" w:rsidRDefault="003817DA" w:rsidP="003817DA">
            <w:pPr>
              <w:pStyle w:val="20"/>
              <w:shd w:val="clear" w:color="auto" w:fill="auto"/>
              <w:tabs>
                <w:tab w:val="left" w:pos="7063"/>
                <w:tab w:val="left" w:pos="9459"/>
              </w:tabs>
              <w:spacing w:after="0" w:line="240" w:lineRule="auto"/>
              <w:rPr>
                <w:sz w:val="24"/>
                <w:szCs w:val="24"/>
              </w:rPr>
            </w:pPr>
          </w:p>
        </w:tc>
        <w:tc>
          <w:tcPr>
            <w:tcW w:w="1276" w:type="dxa"/>
          </w:tcPr>
          <w:p w:rsidR="003817DA" w:rsidRDefault="003817DA" w:rsidP="003817DA">
            <w:pPr>
              <w:pStyle w:val="20"/>
              <w:shd w:val="clear" w:color="auto" w:fill="auto"/>
              <w:tabs>
                <w:tab w:val="left" w:pos="7063"/>
                <w:tab w:val="left" w:pos="9459"/>
              </w:tabs>
              <w:spacing w:after="0" w:line="240" w:lineRule="auto"/>
              <w:rPr>
                <w:sz w:val="24"/>
                <w:szCs w:val="24"/>
              </w:rPr>
            </w:pPr>
          </w:p>
        </w:tc>
        <w:tc>
          <w:tcPr>
            <w:tcW w:w="1275" w:type="dxa"/>
          </w:tcPr>
          <w:p w:rsidR="003817DA" w:rsidRPr="00435242" w:rsidRDefault="003817DA" w:rsidP="003817DA">
            <w:pPr>
              <w:pStyle w:val="20"/>
              <w:shd w:val="clear" w:color="auto" w:fill="auto"/>
              <w:tabs>
                <w:tab w:val="left" w:pos="7063"/>
                <w:tab w:val="left" w:pos="9459"/>
              </w:tabs>
              <w:spacing w:after="0" w:line="240" w:lineRule="auto"/>
              <w:rPr>
                <w:sz w:val="24"/>
                <w:szCs w:val="24"/>
              </w:rPr>
            </w:pPr>
          </w:p>
        </w:tc>
        <w:tc>
          <w:tcPr>
            <w:tcW w:w="1843" w:type="dxa"/>
          </w:tcPr>
          <w:p w:rsidR="003817DA" w:rsidRDefault="00840AD3" w:rsidP="003817DA">
            <w:pPr>
              <w:pStyle w:val="20"/>
              <w:shd w:val="clear" w:color="auto" w:fill="auto"/>
              <w:tabs>
                <w:tab w:val="left" w:pos="7063"/>
                <w:tab w:val="left" w:pos="9459"/>
              </w:tabs>
              <w:spacing w:after="0" w:line="240" w:lineRule="auto"/>
              <w:rPr>
                <w:sz w:val="24"/>
                <w:szCs w:val="24"/>
              </w:rPr>
            </w:pPr>
            <w:r>
              <w:rPr>
                <w:sz w:val="24"/>
                <w:szCs w:val="24"/>
              </w:rPr>
              <w:t>декабря 2</w:t>
            </w:r>
            <w:r w:rsidRPr="00435242">
              <w:rPr>
                <w:sz w:val="24"/>
                <w:szCs w:val="24"/>
              </w:rPr>
              <w:t xml:space="preserve">011 </w:t>
            </w:r>
            <w:r>
              <w:rPr>
                <w:sz w:val="24"/>
                <w:szCs w:val="24"/>
              </w:rPr>
              <w:t xml:space="preserve">г.  </w:t>
            </w:r>
            <w:r w:rsidRPr="00435242">
              <w:rPr>
                <w:sz w:val="24"/>
                <w:szCs w:val="24"/>
              </w:rPr>
              <w:t>№ 503</w:t>
            </w:r>
          </w:p>
        </w:tc>
        <w:tc>
          <w:tcPr>
            <w:tcW w:w="2126" w:type="dxa"/>
          </w:tcPr>
          <w:p w:rsidR="003817DA" w:rsidRDefault="003817DA" w:rsidP="003817DA">
            <w:pPr>
              <w:pStyle w:val="20"/>
              <w:shd w:val="clear" w:color="auto" w:fill="auto"/>
              <w:tabs>
                <w:tab w:val="left" w:pos="7063"/>
                <w:tab w:val="left" w:pos="9459"/>
              </w:tabs>
              <w:spacing w:after="0" w:line="240" w:lineRule="auto"/>
              <w:rPr>
                <w:sz w:val="24"/>
                <w:szCs w:val="24"/>
              </w:rPr>
            </w:pP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Б 3</w:t>
            </w:r>
          </w:p>
        </w:tc>
        <w:tc>
          <w:tcPr>
            <w:tcW w:w="15025" w:type="dxa"/>
            <w:gridSpan w:val="8"/>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Мероприятия, направленные на профилактику рисков причинения вреда (ущерба) охраняемым законам ценностям, включая предостережения о недопустимости нарушения обязательных требований</w:t>
            </w: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p>
        </w:tc>
        <w:tc>
          <w:tcPr>
            <w:tcW w:w="2155"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r w:rsidRPr="00435242">
              <w:rPr>
                <w:sz w:val="24"/>
                <w:szCs w:val="24"/>
              </w:rPr>
              <w:t>Доля контролируемых</w:t>
            </w:r>
            <w:r w:rsidR="003817DA">
              <w:rPr>
                <w:sz w:val="24"/>
                <w:szCs w:val="24"/>
              </w:rPr>
              <w:t xml:space="preserve"> </w:t>
            </w:r>
            <w:r w:rsidRPr="00435242">
              <w:rPr>
                <w:sz w:val="24"/>
                <w:szCs w:val="24"/>
              </w:rPr>
              <w:t>лиц, в отношении которых проведены профилактические мероприятия</w:t>
            </w:r>
          </w:p>
        </w:tc>
        <w:tc>
          <w:tcPr>
            <w:tcW w:w="3260"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roofErr w:type="spellStart"/>
            <w:r w:rsidRPr="00435242">
              <w:rPr>
                <w:sz w:val="24"/>
                <w:szCs w:val="24"/>
              </w:rPr>
              <w:t>Дпроф</w:t>
            </w:r>
            <w:proofErr w:type="spellEnd"/>
            <w:r w:rsidRPr="00435242">
              <w:rPr>
                <w:sz w:val="24"/>
                <w:szCs w:val="24"/>
              </w:rPr>
              <w:sym w:font="Symbol" w:char="F03D"/>
            </w:r>
            <w:r w:rsidRPr="00435242">
              <w:rPr>
                <w:sz w:val="24"/>
                <w:szCs w:val="24"/>
              </w:rPr>
              <w:sym w:font="Symbol" w:char="F0E5"/>
            </w:r>
            <w:proofErr w:type="spellStart"/>
            <w:r w:rsidRPr="00435242">
              <w:rPr>
                <w:sz w:val="24"/>
                <w:szCs w:val="24"/>
              </w:rPr>
              <w:t>Мпроф</w:t>
            </w:r>
            <w:proofErr w:type="spellEnd"/>
            <w:r w:rsidRPr="00435242">
              <w:rPr>
                <w:sz w:val="24"/>
                <w:szCs w:val="24"/>
              </w:rPr>
              <w:t xml:space="preserve">/ </w:t>
            </w:r>
            <w:r w:rsidRPr="00435242">
              <w:rPr>
                <w:sz w:val="24"/>
                <w:szCs w:val="24"/>
              </w:rPr>
              <w:sym w:font="Symbol" w:char="F0E5"/>
            </w:r>
            <w:proofErr w:type="spellStart"/>
            <w:r w:rsidRPr="00435242">
              <w:rPr>
                <w:sz w:val="24"/>
                <w:szCs w:val="24"/>
              </w:rPr>
              <w:t>N</w:t>
            </w:r>
            <w:proofErr w:type="gramStart"/>
            <w:r w:rsidRPr="00435242">
              <w:rPr>
                <w:sz w:val="24"/>
                <w:szCs w:val="24"/>
              </w:rPr>
              <w:t>общ</w:t>
            </w:r>
            <w:proofErr w:type="spellEnd"/>
            <w:r w:rsidRPr="00435242">
              <w:rPr>
                <w:sz w:val="24"/>
                <w:szCs w:val="24"/>
              </w:rPr>
              <w:t xml:space="preserve">  ×</w:t>
            </w:r>
            <w:proofErr w:type="gramEnd"/>
            <w:r w:rsidRPr="00435242">
              <w:rPr>
                <w:sz w:val="24"/>
                <w:szCs w:val="24"/>
              </w:rPr>
              <w:t xml:space="preserve"> 100%</w:t>
            </w:r>
          </w:p>
        </w:tc>
        <w:tc>
          <w:tcPr>
            <w:tcW w:w="1956" w:type="dxa"/>
          </w:tcPr>
          <w:p w:rsidR="003817DA" w:rsidRDefault="00435242" w:rsidP="003817DA">
            <w:pPr>
              <w:pStyle w:val="20"/>
              <w:shd w:val="clear" w:color="auto" w:fill="auto"/>
              <w:tabs>
                <w:tab w:val="left" w:pos="7063"/>
                <w:tab w:val="left" w:pos="9459"/>
              </w:tabs>
              <w:spacing w:after="0" w:line="240" w:lineRule="auto"/>
              <w:rPr>
                <w:sz w:val="24"/>
                <w:szCs w:val="24"/>
              </w:rPr>
            </w:pPr>
            <w:proofErr w:type="spellStart"/>
            <w:r w:rsidRPr="00435242">
              <w:rPr>
                <w:sz w:val="24"/>
                <w:szCs w:val="24"/>
              </w:rPr>
              <w:t>Дпроф</w:t>
            </w:r>
            <w:proofErr w:type="spellEnd"/>
            <w:r w:rsidRPr="00435242">
              <w:rPr>
                <w:sz w:val="24"/>
                <w:szCs w:val="24"/>
              </w:rPr>
              <w:t xml:space="preserve"> </w:t>
            </w:r>
            <w:r w:rsidR="003817DA">
              <w:rPr>
                <w:sz w:val="24"/>
                <w:szCs w:val="24"/>
              </w:rPr>
              <w:t>–</w:t>
            </w:r>
            <w:r w:rsidRPr="00435242">
              <w:rPr>
                <w:sz w:val="24"/>
                <w:szCs w:val="24"/>
              </w:rPr>
              <w:t xml:space="preserve"> доля контролируем </w:t>
            </w:r>
            <w:proofErr w:type="spellStart"/>
            <w:r w:rsidRPr="00435242">
              <w:rPr>
                <w:sz w:val="24"/>
                <w:szCs w:val="24"/>
              </w:rPr>
              <w:t>ых</w:t>
            </w:r>
            <w:proofErr w:type="spellEnd"/>
            <w:r w:rsidRPr="00435242">
              <w:rPr>
                <w:sz w:val="24"/>
                <w:szCs w:val="24"/>
              </w:rPr>
              <w:t xml:space="preserve"> лиц, в отношении которых проведены профилактические мероприятия; </w:t>
            </w:r>
            <w:proofErr w:type="spellStart"/>
            <w:r w:rsidRPr="00435242">
              <w:rPr>
                <w:sz w:val="24"/>
                <w:szCs w:val="24"/>
              </w:rPr>
              <w:t>Мпроф</w:t>
            </w:r>
            <w:proofErr w:type="spellEnd"/>
            <w:r w:rsidRPr="00435242">
              <w:rPr>
                <w:sz w:val="24"/>
                <w:szCs w:val="24"/>
              </w:rPr>
              <w:t xml:space="preserve"> </w:t>
            </w:r>
            <w:r w:rsidR="003817DA">
              <w:rPr>
                <w:sz w:val="24"/>
                <w:szCs w:val="24"/>
              </w:rPr>
              <w:t>–</w:t>
            </w:r>
            <w:r w:rsidRPr="00435242">
              <w:rPr>
                <w:sz w:val="24"/>
                <w:szCs w:val="24"/>
              </w:rPr>
              <w:t xml:space="preserve"> количество контролируемых лиц, в отношении которых проведены профилактические</w:t>
            </w:r>
            <w:r w:rsidR="003817DA">
              <w:rPr>
                <w:sz w:val="24"/>
                <w:szCs w:val="24"/>
              </w:rPr>
              <w:t xml:space="preserve"> </w:t>
            </w:r>
            <w:r w:rsidRPr="00435242">
              <w:rPr>
                <w:sz w:val="24"/>
                <w:szCs w:val="24"/>
              </w:rPr>
              <w:t xml:space="preserve">мероприятия; </w:t>
            </w:r>
          </w:p>
          <w:p w:rsidR="00435242" w:rsidRPr="00435242" w:rsidRDefault="00435242" w:rsidP="003817DA">
            <w:pPr>
              <w:pStyle w:val="20"/>
              <w:shd w:val="clear" w:color="auto" w:fill="auto"/>
              <w:tabs>
                <w:tab w:val="left" w:pos="7063"/>
                <w:tab w:val="left" w:pos="9459"/>
              </w:tabs>
              <w:spacing w:after="0" w:line="240" w:lineRule="auto"/>
              <w:rPr>
                <w:sz w:val="24"/>
                <w:szCs w:val="24"/>
              </w:rPr>
            </w:pPr>
            <w:proofErr w:type="spellStart"/>
            <w:r w:rsidRPr="00435242">
              <w:rPr>
                <w:sz w:val="24"/>
                <w:szCs w:val="24"/>
              </w:rPr>
              <w:lastRenderedPageBreak/>
              <w:t>Nобщ</w:t>
            </w:r>
            <w:proofErr w:type="spellEnd"/>
            <w:r w:rsidRPr="00435242">
              <w:rPr>
                <w:sz w:val="24"/>
                <w:szCs w:val="24"/>
              </w:rPr>
              <w:t xml:space="preserve"> </w:t>
            </w:r>
            <w:r w:rsidR="003817DA">
              <w:rPr>
                <w:sz w:val="24"/>
                <w:szCs w:val="24"/>
              </w:rPr>
              <w:t>–</w:t>
            </w:r>
            <w:r w:rsidRPr="00435242">
              <w:rPr>
                <w:sz w:val="24"/>
                <w:szCs w:val="24"/>
              </w:rPr>
              <w:t xml:space="preserve"> общее количество контролируемых лиц</w:t>
            </w:r>
          </w:p>
        </w:tc>
        <w:tc>
          <w:tcPr>
            <w:tcW w:w="1134"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27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н</w:t>
            </w:r>
            <w:r w:rsidR="00435242" w:rsidRPr="00435242">
              <w:rPr>
                <w:sz w:val="24"/>
                <w:szCs w:val="24"/>
              </w:rPr>
              <w:t>е используются</w:t>
            </w:r>
          </w:p>
        </w:tc>
        <w:tc>
          <w:tcPr>
            <w:tcW w:w="1275"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843"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д</w:t>
            </w:r>
            <w:r w:rsidR="00435242" w:rsidRPr="00435242">
              <w:rPr>
                <w:sz w:val="24"/>
                <w:szCs w:val="24"/>
              </w:rPr>
              <w:t>анные результатов профилактических</w:t>
            </w:r>
            <w:r>
              <w:rPr>
                <w:sz w:val="24"/>
                <w:szCs w:val="24"/>
              </w:rPr>
              <w:t xml:space="preserve"> </w:t>
            </w:r>
            <w:r w:rsidR="00435242" w:rsidRPr="00435242">
              <w:rPr>
                <w:sz w:val="24"/>
                <w:szCs w:val="24"/>
              </w:rPr>
              <w:t>мероприятий в отчетном периоде</w:t>
            </w:r>
          </w:p>
        </w:tc>
        <w:tc>
          <w:tcPr>
            <w:tcW w:w="212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о</w:t>
            </w:r>
            <w:r w:rsidR="00435242" w:rsidRPr="00435242">
              <w:rPr>
                <w:sz w:val="24"/>
                <w:szCs w:val="24"/>
              </w:rPr>
              <w:t>тсутствуют</w:t>
            </w: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lastRenderedPageBreak/>
              <w:t>Б 4</w:t>
            </w:r>
          </w:p>
        </w:tc>
        <w:tc>
          <w:tcPr>
            <w:tcW w:w="15025" w:type="dxa"/>
            <w:gridSpan w:val="8"/>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Мероприятия по контролю без взаимодействия с юридическими лицами, индивидуальными предпринимателями</w:t>
            </w: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Б 4.1</w:t>
            </w:r>
          </w:p>
        </w:tc>
        <w:tc>
          <w:tcPr>
            <w:tcW w:w="2155" w:type="dxa"/>
          </w:tcPr>
          <w:p w:rsidR="00435242" w:rsidRPr="00435242" w:rsidRDefault="00435242" w:rsidP="00840AD3">
            <w:pPr>
              <w:pStyle w:val="20"/>
              <w:shd w:val="clear" w:color="auto" w:fill="auto"/>
              <w:tabs>
                <w:tab w:val="left" w:pos="7063"/>
                <w:tab w:val="left" w:pos="9459"/>
              </w:tabs>
              <w:spacing w:after="0" w:line="240" w:lineRule="auto"/>
              <w:rPr>
                <w:sz w:val="24"/>
                <w:szCs w:val="24"/>
              </w:rPr>
            </w:pPr>
            <w:r w:rsidRPr="00435242">
              <w:rPr>
                <w:sz w:val="24"/>
                <w:szCs w:val="24"/>
              </w:rPr>
              <w:t>Доля проведенных мероприятий по контролю без взаимодействия с юридическими лицами, индивидуальными пред</w:t>
            </w:r>
            <w:r w:rsidR="00840AD3">
              <w:rPr>
                <w:sz w:val="24"/>
                <w:szCs w:val="24"/>
              </w:rPr>
              <w:t>-</w:t>
            </w:r>
            <w:r w:rsidRPr="00435242">
              <w:rPr>
                <w:sz w:val="24"/>
                <w:szCs w:val="24"/>
              </w:rPr>
              <w:t xml:space="preserve"> </w:t>
            </w:r>
          </w:p>
        </w:tc>
        <w:tc>
          <w:tcPr>
            <w:tcW w:w="3260"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roofErr w:type="spellStart"/>
            <w:r w:rsidRPr="00435242">
              <w:rPr>
                <w:sz w:val="24"/>
                <w:szCs w:val="24"/>
              </w:rPr>
              <w:t>Дадм</w:t>
            </w:r>
            <w:proofErr w:type="spellEnd"/>
            <w:r w:rsidRPr="00435242">
              <w:rPr>
                <w:sz w:val="24"/>
                <w:szCs w:val="24"/>
              </w:rPr>
              <w:sym w:font="Symbol" w:char="F03D"/>
            </w:r>
            <w:r w:rsidRPr="00435242">
              <w:rPr>
                <w:sz w:val="24"/>
                <w:szCs w:val="24"/>
              </w:rPr>
              <w:sym w:font="Symbol" w:char="F0E5"/>
            </w:r>
            <w:proofErr w:type="spellStart"/>
            <w:r w:rsidRPr="00435242">
              <w:rPr>
                <w:sz w:val="24"/>
                <w:szCs w:val="24"/>
              </w:rPr>
              <w:t>Мадм</w:t>
            </w:r>
            <w:proofErr w:type="spellEnd"/>
            <w:r w:rsidRPr="00435242">
              <w:rPr>
                <w:sz w:val="24"/>
                <w:szCs w:val="24"/>
              </w:rPr>
              <w:t xml:space="preserve"> /</w:t>
            </w:r>
            <w:r w:rsidRPr="00435242">
              <w:rPr>
                <w:sz w:val="24"/>
                <w:szCs w:val="24"/>
              </w:rPr>
              <w:sym w:font="Symbol" w:char="F0E5"/>
            </w:r>
            <w:proofErr w:type="spellStart"/>
            <w:proofErr w:type="gramStart"/>
            <w:r w:rsidRPr="00435242">
              <w:rPr>
                <w:sz w:val="24"/>
                <w:szCs w:val="24"/>
              </w:rPr>
              <w:t>Мобщ</w:t>
            </w:r>
            <w:proofErr w:type="spellEnd"/>
            <w:r w:rsidRPr="00435242">
              <w:rPr>
                <w:sz w:val="24"/>
                <w:szCs w:val="24"/>
              </w:rPr>
              <w:t xml:space="preserve">  ×</w:t>
            </w:r>
            <w:proofErr w:type="gramEnd"/>
            <w:r w:rsidRPr="00435242">
              <w:rPr>
                <w:sz w:val="24"/>
                <w:szCs w:val="24"/>
              </w:rPr>
              <w:t xml:space="preserve"> 100%</w:t>
            </w:r>
          </w:p>
        </w:tc>
        <w:tc>
          <w:tcPr>
            <w:tcW w:w="1956" w:type="dxa"/>
          </w:tcPr>
          <w:p w:rsidR="00435242" w:rsidRPr="00435242" w:rsidRDefault="00435242" w:rsidP="00840AD3">
            <w:pPr>
              <w:pStyle w:val="20"/>
              <w:shd w:val="clear" w:color="auto" w:fill="auto"/>
              <w:tabs>
                <w:tab w:val="left" w:pos="7063"/>
                <w:tab w:val="left" w:pos="9459"/>
              </w:tabs>
              <w:spacing w:after="0" w:line="240" w:lineRule="auto"/>
              <w:rPr>
                <w:sz w:val="24"/>
                <w:szCs w:val="24"/>
              </w:rPr>
            </w:pPr>
            <w:proofErr w:type="spellStart"/>
            <w:r w:rsidRPr="00435242">
              <w:rPr>
                <w:sz w:val="24"/>
                <w:szCs w:val="24"/>
              </w:rPr>
              <w:t>Дадм</w:t>
            </w:r>
            <w:proofErr w:type="spellEnd"/>
            <w:r w:rsidRPr="00435242">
              <w:rPr>
                <w:sz w:val="24"/>
                <w:szCs w:val="24"/>
              </w:rPr>
              <w:t xml:space="preserve"> </w:t>
            </w:r>
            <w:r w:rsidR="003817DA">
              <w:rPr>
                <w:sz w:val="24"/>
                <w:szCs w:val="24"/>
              </w:rPr>
              <w:t>–</w:t>
            </w:r>
            <w:r w:rsidRPr="00435242">
              <w:rPr>
                <w:sz w:val="24"/>
                <w:szCs w:val="24"/>
              </w:rPr>
              <w:t xml:space="preserve"> доля проведенных мероприятий по контролю без взаимодействи</w:t>
            </w:r>
            <w:r w:rsidR="003817DA">
              <w:rPr>
                <w:sz w:val="24"/>
                <w:szCs w:val="24"/>
              </w:rPr>
              <w:t>я</w:t>
            </w:r>
            <w:r w:rsidRPr="00435242">
              <w:rPr>
                <w:sz w:val="24"/>
                <w:szCs w:val="24"/>
              </w:rPr>
              <w:t xml:space="preserve"> с юридическим и лицами, </w:t>
            </w:r>
            <w:r w:rsidR="00840AD3">
              <w:rPr>
                <w:sz w:val="24"/>
                <w:szCs w:val="24"/>
              </w:rPr>
              <w:t>ин-</w:t>
            </w:r>
            <w:r w:rsidR="003817DA">
              <w:rPr>
                <w:sz w:val="24"/>
                <w:szCs w:val="24"/>
              </w:rPr>
              <w:t xml:space="preserve"> </w:t>
            </w:r>
          </w:p>
        </w:tc>
        <w:tc>
          <w:tcPr>
            <w:tcW w:w="1134"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27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н</w:t>
            </w:r>
            <w:r w:rsidR="00435242" w:rsidRPr="00435242">
              <w:rPr>
                <w:sz w:val="24"/>
                <w:szCs w:val="24"/>
              </w:rPr>
              <w:t>е используются</w:t>
            </w:r>
          </w:p>
        </w:tc>
        <w:tc>
          <w:tcPr>
            <w:tcW w:w="1275"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843" w:type="dxa"/>
          </w:tcPr>
          <w:p w:rsidR="00435242" w:rsidRPr="00435242" w:rsidRDefault="003817DA" w:rsidP="00840AD3">
            <w:pPr>
              <w:pStyle w:val="20"/>
              <w:shd w:val="clear" w:color="auto" w:fill="auto"/>
              <w:tabs>
                <w:tab w:val="left" w:pos="7063"/>
                <w:tab w:val="left" w:pos="9459"/>
              </w:tabs>
              <w:spacing w:after="0" w:line="240" w:lineRule="auto"/>
              <w:rPr>
                <w:sz w:val="24"/>
                <w:szCs w:val="24"/>
              </w:rPr>
            </w:pPr>
            <w:r>
              <w:rPr>
                <w:sz w:val="24"/>
                <w:szCs w:val="24"/>
              </w:rPr>
              <w:t>д</w:t>
            </w:r>
            <w:r w:rsidR="00435242" w:rsidRPr="00435242">
              <w:rPr>
                <w:sz w:val="24"/>
                <w:szCs w:val="24"/>
              </w:rPr>
              <w:t xml:space="preserve">анные результатов контрольных (надзорных) мероприятий, проведенных в отчетном </w:t>
            </w:r>
            <w:proofErr w:type="spellStart"/>
            <w:r w:rsidR="00435242" w:rsidRPr="00435242">
              <w:rPr>
                <w:sz w:val="24"/>
                <w:szCs w:val="24"/>
              </w:rPr>
              <w:t>перио</w:t>
            </w:r>
            <w:proofErr w:type="spellEnd"/>
            <w:r w:rsidR="00840AD3">
              <w:rPr>
                <w:sz w:val="24"/>
                <w:szCs w:val="24"/>
              </w:rPr>
              <w:t>-</w:t>
            </w:r>
          </w:p>
        </w:tc>
        <w:tc>
          <w:tcPr>
            <w:tcW w:w="212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о</w:t>
            </w:r>
            <w:r w:rsidR="00435242" w:rsidRPr="00435242">
              <w:rPr>
                <w:sz w:val="24"/>
                <w:szCs w:val="24"/>
              </w:rPr>
              <w:t>тсутствуют</w:t>
            </w:r>
          </w:p>
        </w:tc>
      </w:tr>
      <w:tr w:rsidR="003817DA" w:rsidTr="0095640F">
        <w:tc>
          <w:tcPr>
            <w:tcW w:w="959"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1</w:t>
            </w:r>
          </w:p>
        </w:tc>
        <w:tc>
          <w:tcPr>
            <w:tcW w:w="2155"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2</w:t>
            </w:r>
          </w:p>
        </w:tc>
        <w:tc>
          <w:tcPr>
            <w:tcW w:w="3260"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3</w:t>
            </w:r>
          </w:p>
        </w:tc>
        <w:tc>
          <w:tcPr>
            <w:tcW w:w="195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4</w:t>
            </w:r>
          </w:p>
        </w:tc>
        <w:tc>
          <w:tcPr>
            <w:tcW w:w="1134"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5</w:t>
            </w:r>
          </w:p>
        </w:tc>
        <w:tc>
          <w:tcPr>
            <w:tcW w:w="127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6</w:t>
            </w:r>
          </w:p>
        </w:tc>
        <w:tc>
          <w:tcPr>
            <w:tcW w:w="1275"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7</w:t>
            </w:r>
          </w:p>
        </w:tc>
        <w:tc>
          <w:tcPr>
            <w:tcW w:w="1843"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8</w:t>
            </w:r>
          </w:p>
        </w:tc>
        <w:tc>
          <w:tcPr>
            <w:tcW w:w="212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9</w:t>
            </w:r>
          </w:p>
        </w:tc>
      </w:tr>
      <w:tr w:rsidR="003817DA" w:rsidTr="00435242">
        <w:tc>
          <w:tcPr>
            <w:tcW w:w="959" w:type="dxa"/>
          </w:tcPr>
          <w:p w:rsidR="003817DA" w:rsidRPr="00435242" w:rsidRDefault="003817DA" w:rsidP="00670BBC">
            <w:pPr>
              <w:pStyle w:val="20"/>
              <w:shd w:val="clear" w:color="auto" w:fill="auto"/>
              <w:tabs>
                <w:tab w:val="left" w:pos="7063"/>
                <w:tab w:val="left" w:pos="9459"/>
              </w:tabs>
              <w:spacing w:after="0" w:line="240" w:lineRule="auto"/>
              <w:jc w:val="center"/>
              <w:rPr>
                <w:sz w:val="24"/>
                <w:szCs w:val="24"/>
              </w:rPr>
            </w:pPr>
          </w:p>
        </w:tc>
        <w:tc>
          <w:tcPr>
            <w:tcW w:w="2155" w:type="dxa"/>
          </w:tcPr>
          <w:p w:rsidR="003817DA" w:rsidRPr="00435242" w:rsidRDefault="00840AD3" w:rsidP="00840AD3">
            <w:pPr>
              <w:pStyle w:val="20"/>
              <w:shd w:val="clear" w:color="auto" w:fill="auto"/>
              <w:tabs>
                <w:tab w:val="left" w:pos="7063"/>
                <w:tab w:val="left" w:pos="9459"/>
              </w:tabs>
              <w:spacing w:after="0" w:line="240" w:lineRule="auto"/>
              <w:rPr>
                <w:sz w:val="24"/>
                <w:szCs w:val="24"/>
              </w:rPr>
            </w:pPr>
            <w:proofErr w:type="spellStart"/>
            <w:r w:rsidRPr="00435242">
              <w:rPr>
                <w:sz w:val="24"/>
                <w:szCs w:val="24"/>
              </w:rPr>
              <w:t>принимателями</w:t>
            </w:r>
            <w:proofErr w:type="spellEnd"/>
            <w:r w:rsidRPr="00435242">
              <w:rPr>
                <w:sz w:val="24"/>
                <w:szCs w:val="24"/>
              </w:rPr>
              <w:t xml:space="preserve">, </w:t>
            </w:r>
            <w:r w:rsidR="003817DA" w:rsidRPr="00435242">
              <w:rPr>
                <w:sz w:val="24"/>
                <w:szCs w:val="24"/>
              </w:rPr>
              <w:t>по результатам которых возбуждены административные производства</w:t>
            </w:r>
          </w:p>
        </w:tc>
        <w:tc>
          <w:tcPr>
            <w:tcW w:w="3260" w:type="dxa"/>
          </w:tcPr>
          <w:p w:rsidR="003817DA" w:rsidRPr="00435242" w:rsidRDefault="003817DA" w:rsidP="003817DA">
            <w:pPr>
              <w:pStyle w:val="20"/>
              <w:shd w:val="clear" w:color="auto" w:fill="auto"/>
              <w:tabs>
                <w:tab w:val="left" w:pos="7063"/>
                <w:tab w:val="left" w:pos="9459"/>
              </w:tabs>
              <w:spacing w:after="0" w:line="240" w:lineRule="auto"/>
              <w:rPr>
                <w:sz w:val="24"/>
                <w:szCs w:val="24"/>
              </w:rPr>
            </w:pPr>
          </w:p>
        </w:tc>
        <w:tc>
          <w:tcPr>
            <w:tcW w:w="1956" w:type="dxa"/>
          </w:tcPr>
          <w:p w:rsidR="003817DA" w:rsidRPr="00435242" w:rsidRDefault="00840AD3" w:rsidP="003817DA">
            <w:pPr>
              <w:pStyle w:val="20"/>
              <w:shd w:val="clear" w:color="auto" w:fill="auto"/>
              <w:tabs>
                <w:tab w:val="left" w:pos="7063"/>
                <w:tab w:val="left" w:pos="9459"/>
              </w:tabs>
              <w:spacing w:after="0" w:line="240" w:lineRule="auto"/>
              <w:rPr>
                <w:sz w:val="24"/>
                <w:szCs w:val="24"/>
              </w:rPr>
            </w:pPr>
            <w:proofErr w:type="spellStart"/>
            <w:r>
              <w:rPr>
                <w:sz w:val="24"/>
                <w:szCs w:val="24"/>
              </w:rPr>
              <w:t>ди</w:t>
            </w:r>
            <w:r w:rsidRPr="00435242">
              <w:rPr>
                <w:sz w:val="24"/>
                <w:szCs w:val="24"/>
              </w:rPr>
              <w:t>видуальными</w:t>
            </w:r>
            <w:proofErr w:type="spellEnd"/>
            <w:r w:rsidRPr="00435242">
              <w:rPr>
                <w:sz w:val="24"/>
                <w:szCs w:val="24"/>
              </w:rPr>
              <w:t xml:space="preserve"> </w:t>
            </w:r>
            <w:r w:rsidR="003817DA" w:rsidRPr="00435242">
              <w:rPr>
                <w:sz w:val="24"/>
                <w:szCs w:val="24"/>
              </w:rPr>
              <w:t xml:space="preserve">предпринимателями, по результатам которых возбуждены административные производства; </w:t>
            </w:r>
            <w:proofErr w:type="spellStart"/>
            <w:r w:rsidR="003817DA" w:rsidRPr="00435242">
              <w:rPr>
                <w:sz w:val="24"/>
                <w:szCs w:val="24"/>
              </w:rPr>
              <w:t>Мадм</w:t>
            </w:r>
            <w:proofErr w:type="spellEnd"/>
            <w:r w:rsidR="003817DA" w:rsidRPr="00435242">
              <w:rPr>
                <w:sz w:val="24"/>
                <w:szCs w:val="24"/>
              </w:rPr>
              <w:t xml:space="preserve"> </w:t>
            </w:r>
            <w:r w:rsidR="003817DA">
              <w:rPr>
                <w:sz w:val="24"/>
                <w:szCs w:val="24"/>
              </w:rPr>
              <w:t>–</w:t>
            </w:r>
            <w:r w:rsidR="003817DA" w:rsidRPr="00435242">
              <w:rPr>
                <w:sz w:val="24"/>
                <w:szCs w:val="24"/>
              </w:rPr>
              <w:t xml:space="preserve"> количество мероприятий по контролю без взаимодействия с юридическим и лицами, индивидуальными</w:t>
            </w:r>
            <w:r w:rsidR="003817DA">
              <w:rPr>
                <w:sz w:val="24"/>
                <w:szCs w:val="24"/>
              </w:rPr>
              <w:t xml:space="preserve"> </w:t>
            </w:r>
            <w:r w:rsidR="003817DA" w:rsidRPr="00435242">
              <w:rPr>
                <w:sz w:val="24"/>
                <w:szCs w:val="24"/>
              </w:rPr>
              <w:t>предпринимателями, по результатам которых возбуж</w:t>
            </w:r>
            <w:r w:rsidR="003817DA" w:rsidRPr="00435242">
              <w:rPr>
                <w:sz w:val="24"/>
                <w:szCs w:val="24"/>
              </w:rPr>
              <w:lastRenderedPageBreak/>
              <w:t xml:space="preserve">дены административные производства; </w:t>
            </w:r>
            <w:proofErr w:type="spellStart"/>
            <w:r w:rsidR="003817DA" w:rsidRPr="00435242">
              <w:rPr>
                <w:sz w:val="24"/>
                <w:szCs w:val="24"/>
              </w:rPr>
              <w:t>Мобщ</w:t>
            </w:r>
            <w:proofErr w:type="spellEnd"/>
            <w:r w:rsidR="003817DA" w:rsidRPr="00435242">
              <w:rPr>
                <w:sz w:val="24"/>
                <w:szCs w:val="24"/>
              </w:rPr>
              <w:t xml:space="preserve"> </w:t>
            </w:r>
            <w:r w:rsidR="003817DA">
              <w:rPr>
                <w:sz w:val="24"/>
                <w:szCs w:val="24"/>
              </w:rPr>
              <w:t>–</w:t>
            </w:r>
            <w:r w:rsidR="003817DA" w:rsidRPr="00435242">
              <w:rPr>
                <w:sz w:val="24"/>
                <w:szCs w:val="24"/>
              </w:rPr>
              <w:t xml:space="preserve"> общее количество мероприятий по контролю без взаимодействия с юридическим и лицами, индивидуальными</w:t>
            </w:r>
            <w:r w:rsidR="003817DA">
              <w:rPr>
                <w:sz w:val="24"/>
                <w:szCs w:val="24"/>
              </w:rPr>
              <w:t xml:space="preserve"> </w:t>
            </w:r>
            <w:r w:rsidR="003817DA" w:rsidRPr="00435242">
              <w:rPr>
                <w:sz w:val="24"/>
                <w:szCs w:val="24"/>
              </w:rPr>
              <w:t>предпринимателями</w:t>
            </w:r>
          </w:p>
        </w:tc>
        <w:tc>
          <w:tcPr>
            <w:tcW w:w="1134" w:type="dxa"/>
          </w:tcPr>
          <w:p w:rsidR="003817DA" w:rsidRPr="00435242" w:rsidRDefault="003817DA" w:rsidP="003817DA">
            <w:pPr>
              <w:pStyle w:val="20"/>
              <w:shd w:val="clear" w:color="auto" w:fill="auto"/>
              <w:tabs>
                <w:tab w:val="left" w:pos="7063"/>
                <w:tab w:val="left" w:pos="9459"/>
              </w:tabs>
              <w:spacing w:after="0" w:line="240" w:lineRule="auto"/>
              <w:rPr>
                <w:sz w:val="24"/>
                <w:szCs w:val="24"/>
              </w:rPr>
            </w:pPr>
          </w:p>
        </w:tc>
        <w:tc>
          <w:tcPr>
            <w:tcW w:w="1276" w:type="dxa"/>
          </w:tcPr>
          <w:p w:rsidR="003817DA" w:rsidRDefault="003817DA" w:rsidP="003817DA">
            <w:pPr>
              <w:pStyle w:val="20"/>
              <w:shd w:val="clear" w:color="auto" w:fill="auto"/>
              <w:tabs>
                <w:tab w:val="left" w:pos="7063"/>
                <w:tab w:val="left" w:pos="9459"/>
              </w:tabs>
              <w:spacing w:after="0" w:line="240" w:lineRule="auto"/>
              <w:rPr>
                <w:sz w:val="24"/>
                <w:szCs w:val="24"/>
              </w:rPr>
            </w:pPr>
          </w:p>
        </w:tc>
        <w:tc>
          <w:tcPr>
            <w:tcW w:w="1275" w:type="dxa"/>
          </w:tcPr>
          <w:p w:rsidR="003817DA" w:rsidRPr="00435242" w:rsidRDefault="003817DA" w:rsidP="003817DA">
            <w:pPr>
              <w:pStyle w:val="20"/>
              <w:shd w:val="clear" w:color="auto" w:fill="auto"/>
              <w:tabs>
                <w:tab w:val="left" w:pos="7063"/>
                <w:tab w:val="left" w:pos="9459"/>
              </w:tabs>
              <w:spacing w:after="0" w:line="240" w:lineRule="auto"/>
              <w:rPr>
                <w:sz w:val="24"/>
                <w:szCs w:val="24"/>
              </w:rPr>
            </w:pPr>
          </w:p>
        </w:tc>
        <w:tc>
          <w:tcPr>
            <w:tcW w:w="1843" w:type="dxa"/>
          </w:tcPr>
          <w:p w:rsidR="003817DA" w:rsidRDefault="00840AD3" w:rsidP="003817DA">
            <w:pPr>
              <w:pStyle w:val="20"/>
              <w:shd w:val="clear" w:color="auto" w:fill="auto"/>
              <w:tabs>
                <w:tab w:val="left" w:pos="7063"/>
                <w:tab w:val="left" w:pos="9459"/>
              </w:tabs>
              <w:spacing w:after="0" w:line="240" w:lineRule="auto"/>
              <w:rPr>
                <w:sz w:val="24"/>
                <w:szCs w:val="24"/>
              </w:rPr>
            </w:pPr>
            <w:r w:rsidRPr="00435242">
              <w:rPr>
                <w:sz w:val="24"/>
                <w:szCs w:val="24"/>
              </w:rPr>
              <w:t xml:space="preserve">де. Данные </w:t>
            </w:r>
            <w:proofErr w:type="gramStart"/>
            <w:r w:rsidRPr="00435242">
              <w:rPr>
                <w:sz w:val="24"/>
                <w:szCs w:val="24"/>
              </w:rPr>
              <w:t>ре</w:t>
            </w:r>
            <w:r>
              <w:rPr>
                <w:sz w:val="24"/>
                <w:szCs w:val="24"/>
              </w:rPr>
              <w:t>-</w:t>
            </w:r>
            <w:proofErr w:type="spellStart"/>
            <w:r w:rsidR="003817DA" w:rsidRPr="00435242">
              <w:rPr>
                <w:sz w:val="24"/>
                <w:szCs w:val="24"/>
              </w:rPr>
              <w:t>зультатов</w:t>
            </w:r>
            <w:proofErr w:type="spellEnd"/>
            <w:proofErr w:type="gramEnd"/>
            <w:r w:rsidR="003817DA" w:rsidRPr="00435242">
              <w:rPr>
                <w:sz w:val="24"/>
                <w:szCs w:val="24"/>
              </w:rPr>
              <w:t xml:space="preserve"> плановых контрольных (надзорных) мероприятий в отчетном периоде, отчетов по форме 1 </w:t>
            </w:r>
            <w:r w:rsidR="003817DA">
              <w:rPr>
                <w:sz w:val="24"/>
                <w:szCs w:val="24"/>
              </w:rPr>
              <w:t>–</w:t>
            </w:r>
            <w:r w:rsidR="003817DA" w:rsidRPr="00435242">
              <w:rPr>
                <w:sz w:val="24"/>
                <w:szCs w:val="24"/>
              </w:rPr>
              <w:t xml:space="preserve"> контроль, утвержденной приказом Федеральной службы государственной</w:t>
            </w:r>
            <w:r w:rsidR="003817DA">
              <w:rPr>
                <w:sz w:val="24"/>
                <w:szCs w:val="24"/>
              </w:rPr>
              <w:t xml:space="preserve"> </w:t>
            </w:r>
            <w:r w:rsidR="003817DA" w:rsidRPr="00435242">
              <w:rPr>
                <w:sz w:val="24"/>
                <w:szCs w:val="24"/>
              </w:rPr>
              <w:t>статистики от</w:t>
            </w:r>
            <w:r w:rsidR="003817DA">
              <w:rPr>
                <w:sz w:val="24"/>
                <w:szCs w:val="24"/>
              </w:rPr>
              <w:t xml:space="preserve"> </w:t>
            </w:r>
            <w:r w:rsidR="003817DA" w:rsidRPr="00435242">
              <w:rPr>
                <w:sz w:val="24"/>
                <w:szCs w:val="24"/>
              </w:rPr>
              <w:t>21</w:t>
            </w:r>
            <w:r w:rsidR="003817DA">
              <w:rPr>
                <w:sz w:val="24"/>
                <w:szCs w:val="24"/>
              </w:rPr>
              <w:t xml:space="preserve"> декабря </w:t>
            </w:r>
            <w:r w:rsidR="003817DA" w:rsidRPr="00435242">
              <w:rPr>
                <w:sz w:val="24"/>
                <w:szCs w:val="24"/>
              </w:rPr>
              <w:t>2011</w:t>
            </w:r>
            <w:r w:rsidR="003817DA">
              <w:rPr>
                <w:sz w:val="24"/>
                <w:szCs w:val="24"/>
              </w:rPr>
              <w:t xml:space="preserve"> г.  </w:t>
            </w:r>
            <w:r w:rsidR="003817DA" w:rsidRPr="00435242">
              <w:rPr>
                <w:sz w:val="24"/>
                <w:szCs w:val="24"/>
              </w:rPr>
              <w:t xml:space="preserve"> № 503</w:t>
            </w:r>
          </w:p>
        </w:tc>
        <w:tc>
          <w:tcPr>
            <w:tcW w:w="2126" w:type="dxa"/>
          </w:tcPr>
          <w:p w:rsidR="003817DA" w:rsidRDefault="003817DA" w:rsidP="003817DA">
            <w:pPr>
              <w:pStyle w:val="20"/>
              <w:shd w:val="clear" w:color="auto" w:fill="auto"/>
              <w:tabs>
                <w:tab w:val="left" w:pos="7063"/>
                <w:tab w:val="left" w:pos="9459"/>
              </w:tabs>
              <w:spacing w:after="0" w:line="240" w:lineRule="auto"/>
              <w:rPr>
                <w:sz w:val="24"/>
                <w:szCs w:val="24"/>
              </w:rPr>
            </w:pPr>
          </w:p>
        </w:tc>
      </w:tr>
    </w:tbl>
    <w:p w:rsidR="003817DA" w:rsidRDefault="003817DA"/>
    <w:p w:rsidR="003817DA" w:rsidRDefault="003817DA"/>
    <w:tbl>
      <w:tblPr>
        <w:tblStyle w:val="ac"/>
        <w:tblW w:w="15984" w:type="dxa"/>
        <w:tblLayout w:type="fixed"/>
        <w:tblLook w:val="04A0" w:firstRow="1" w:lastRow="0" w:firstColumn="1" w:lastColumn="0" w:noHBand="0" w:noVBand="1"/>
      </w:tblPr>
      <w:tblGrid>
        <w:gridCol w:w="959"/>
        <w:gridCol w:w="2155"/>
        <w:gridCol w:w="3260"/>
        <w:gridCol w:w="1956"/>
        <w:gridCol w:w="1134"/>
        <w:gridCol w:w="1276"/>
        <w:gridCol w:w="1275"/>
        <w:gridCol w:w="1843"/>
        <w:gridCol w:w="2126"/>
      </w:tblGrid>
      <w:tr w:rsidR="003817DA" w:rsidTr="0095640F">
        <w:tc>
          <w:tcPr>
            <w:tcW w:w="959"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1</w:t>
            </w:r>
          </w:p>
        </w:tc>
        <w:tc>
          <w:tcPr>
            <w:tcW w:w="2155"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2</w:t>
            </w:r>
          </w:p>
        </w:tc>
        <w:tc>
          <w:tcPr>
            <w:tcW w:w="3260"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3</w:t>
            </w:r>
          </w:p>
        </w:tc>
        <w:tc>
          <w:tcPr>
            <w:tcW w:w="195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4</w:t>
            </w:r>
          </w:p>
        </w:tc>
        <w:tc>
          <w:tcPr>
            <w:tcW w:w="1134"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5</w:t>
            </w:r>
          </w:p>
        </w:tc>
        <w:tc>
          <w:tcPr>
            <w:tcW w:w="127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6</w:t>
            </w:r>
          </w:p>
        </w:tc>
        <w:tc>
          <w:tcPr>
            <w:tcW w:w="1275"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7</w:t>
            </w:r>
          </w:p>
        </w:tc>
        <w:tc>
          <w:tcPr>
            <w:tcW w:w="1843"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8</w:t>
            </w:r>
          </w:p>
        </w:tc>
        <w:tc>
          <w:tcPr>
            <w:tcW w:w="2126" w:type="dxa"/>
          </w:tcPr>
          <w:p w:rsidR="003817DA" w:rsidRPr="00435242" w:rsidRDefault="003817DA" w:rsidP="0095640F">
            <w:pPr>
              <w:pStyle w:val="20"/>
              <w:shd w:val="clear" w:color="auto" w:fill="auto"/>
              <w:tabs>
                <w:tab w:val="left" w:pos="7063"/>
                <w:tab w:val="left" w:pos="9459"/>
              </w:tabs>
              <w:spacing w:after="0" w:line="240" w:lineRule="auto"/>
              <w:jc w:val="center"/>
              <w:rPr>
                <w:sz w:val="24"/>
                <w:szCs w:val="24"/>
              </w:rPr>
            </w:pPr>
            <w:r>
              <w:rPr>
                <w:sz w:val="24"/>
                <w:szCs w:val="24"/>
              </w:rPr>
              <w:t>9</w:t>
            </w: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Б 5</w:t>
            </w:r>
          </w:p>
        </w:tc>
        <w:tc>
          <w:tcPr>
            <w:tcW w:w="15025" w:type="dxa"/>
            <w:gridSpan w:val="8"/>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t>Индикативные показатели, характеризующие объем задействованных трудовых, материальных и финансовых ресурсов</w:t>
            </w: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p>
        </w:tc>
        <w:tc>
          <w:tcPr>
            <w:tcW w:w="2155"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r w:rsidRPr="00435242">
              <w:rPr>
                <w:sz w:val="24"/>
                <w:szCs w:val="24"/>
              </w:rPr>
              <w:t xml:space="preserve">Объем финансовых средств, выделяемых в отчетном периоде из бюджетов всех уровней на выполнение функций по контролю (надзору) и на осуществление деятельности по выдаче разрешительных документов (разрешений, лицензий), в том числе на фонд оплаты труда, с </w:t>
            </w:r>
            <w:r w:rsidRPr="00435242">
              <w:rPr>
                <w:sz w:val="24"/>
                <w:szCs w:val="24"/>
              </w:rPr>
              <w:lastRenderedPageBreak/>
              <w:t>учетом начислений, командировочных расходов, расходов на проведение лабораторных анализов (исследований) накладных расходов, прочих расходов</w:t>
            </w:r>
          </w:p>
        </w:tc>
        <w:tc>
          <w:tcPr>
            <w:tcW w:w="3260"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95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о</w:t>
            </w:r>
            <w:r w:rsidR="00435242" w:rsidRPr="00435242">
              <w:rPr>
                <w:sz w:val="24"/>
                <w:szCs w:val="24"/>
              </w:rPr>
              <w:t>бщий объем финансовых средств</w:t>
            </w:r>
          </w:p>
        </w:tc>
        <w:tc>
          <w:tcPr>
            <w:tcW w:w="1134"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27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н</w:t>
            </w:r>
            <w:r w:rsidR="00435242" w:rsidRPr="00435242">
              <w:rPr>
                <w:sz w:val="24"/>
                <w:szCs w:val="24"/>
              </w:rPr>
              <w:t>е используются</w:t>
            </w:r>
          </w:p>
        </w:tc>
        <w:tc>
          <w:tcPr>
            <w:tcW w:w="1275"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843" w:type="dxa"/>
          </w:tcPr>
          <w:p w:rsidR="003817DA" w:rsidRDefault="003817DA" w:rsidP="003817DA">
            <w:pPr>
              <w:pStyle w:val="20"/>
              <w:shd w:val="clear" w:color="auto" w:fill="auto"/>
              <w:tabs>
                <w:tab w:val="left" w:pos="7063"/>
                <w:tab w:val="left" w:pos="9459"/>
              </w:tabs>
              <w:spacing w:after="0" w:line="240" w:lineRule="auto"/>
              <w:rPr>
                <w:sz w:val="24"/>
                <w:szCs w:val="24"/>
              </w:rPr>
            </w:pPr>
            <w:r>
              <w:rPr>
                <w:sz w:val="24"/>
                <w:szCs w:val="24"/>
              </w:rPr>
              <w:t>д</w:t>
            </w:r>
            <w:r w:rsidR="00435242" w:rsidRPr="00435242">
              <w:rPr>
                <w:sz w:val="24"/>
                <w:szCs w:val="24"/>
              </w:rPr>
              <w:t xml:space="preserve">анные результатов контрольных (надзорных) мероприятий, проведенных в отчетном периоде. Данные результатов плановых контрольных (надзорных) мероприятий в отчетном периоде, отчетов по форме 1 </w:t>
            </w:r>
            <w:r>
              <w:rPr>
                <w:sz w:val="24"/>
                <w:szCs w:val="24"/>
              </w:rPr>
              <w:t>–</w:t>
            </w:r>
            <w:r w:rsidR="00435242" w:rsidRPr="00435242">
              <w:rPr>
                <w:sz w:val="24"/>
                <w:szCs w:val="24"/>
              </w:rPr>
              <w:t xml:space="preserve"> кон</w:t>
            </w:r>
            <w:r w:rsidR="00435242" w:rsidRPr="00435242">
              <w:rPr>
                <w:sz w:val="24"/>
                <w:szCs w:val="24"/>
              </w:rPr>
              <w:lastRenderedPageBreak/>
              <w:t>троль, утвержденной приказом федеральной службы государственной</w:t>
            </w:r>
            <w:r>
              <w:rPr>
                <w:sz w:val="24"/>
                <w:szCs w:val="24"/>
              </w:rPr>
              <w:t xml:space="preserve"> </w:t>
            </w:r>
            <w:r w:rsidR="00435242" w:rsidRPr="00435242">
              <w:rPr>
                <w:sz w:val="24"/>
                <w:szCs w:val="24"/>
              </w:rPr>
              <w:t>статистики от</w:t>
            </w:r>
            <w:r>
              <w:rPr>
                <w:sz w:val="24"/>
                <w:szCs w:val="24"/>
              </w:rPr>
              <w:t xml:space="preserve"> </w:t>
            </w:r>
            <w:r w:rsidR="00435242" w:rsidRPr="00435242">
              <w:rPr>
                <w:sz w:val="24"/>
                <w:szCs w:val="24"/>
              </w:rPr>
              <w:t>21</w:t>
            </w:r>
            <w:r>
              <w:rPr>
                <w:sz w:val="24"/>
                <w:szCs w:val="24"/>
              </w:rPr>
              <w:t xml:space="preserve"> декабря </w:t>
            </w:r>
            <w:r w:rsidR="00435242" w:rsidRPr="00435242">
              <w:rPr>
                <w:sz w:val="24"/>
                <w:szCs w:val="24"/>
              </w:rPr>
              <w:t>2011</w:t>
            </w:r>
            <w:r>
              <w:rPr>
                <w:sz w:val="24"/>
                <w:szCs w:val="24"/>
              </w:rPr>
              <w:t xml:space="preserve"> г.</w:t>
            </w:r>
          </w:p>
          <w:p w:rsidR="00435242" w:rsidRPr="00435242" w:rsidRDefault="00435242" w:rsidP="003817DA">
            <w:pPr>
              <w:pStyle w:val="20"/>
              <w:shd w:val="clear" w:color="auto" w:fill="auto"/>
              <w:tabs>
                <w:tab w:val="left" w:pos="7063"/>
                <w:tab w:val="left" w:pos="9459"/>
              </w:tabs>
              <w:spacing w:after="0" w:line="240" w:lineRule="auto"/>
              <w:rPr>
                <w:sz w:val="24"/>
                <w:szCs w:val="24"/>
              </w:rPr>
            </w:pPr>
            <w:r w:rsidRPr="00435242">
              <w:rPr>
                <w:sz w:val="24"/>
                <w:szCs w:val="24"/>
              </w:rPr>
              <w:t xml:space="preserve"> № 503</w:t>
            </w:r>
          </w:p>
        </w:tc>
        <w:tc>
          <w:tcPr>
            <w:tcW w:w="212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lastRenderedPageBreak/>
              <w:t>о</w:t>
            </w:r>
            <w:r w:rsidR="00435242" w:rsidRPr="00435242">
              <w:rPr>
                <w:sz w:val="24"/>
                <w:szCs w:val="24"/>
              </w:rPr>
              <w:t>тсутствуют</w:t>
            </w:r>
          </w:p>
        </w:tc>
      </w:tr>
      <w:tr w:rsidR="00435242" w:rsidTr="00435242">
        <w:tc>
          <w:tcPr>
            <w:tcW w:w="959" w:type="dxa"/>
          </w:tcPr>
          <w:p w:rsidR="00435242" w:rsidRPr="00435242" w:rsidRDefault="00435242" w:rsidP="00670BBC">
            <w:pPr>
              <w:pStyle w:val="20"/>
              <w:shd w:val="clear" w:color="auto" w:fill="auto"/>
              <w:tabs>
                <w:tab w:val="left" w:pos="7063"/>
                <w:tab w:val="left" w:pos="9459"/>
              </w:tabs>
              <w:spacing w:after="0" w:line="240" w:lineRule="auto"/>
              <w:jc w:val="center"/>
              <w:rPr>
                <w:sz w:val="24"/>
                <w:szCs w:val="24"/>
              </w:rPr>
            </w:pPr>
            <w:r w:rsidRPr="00435242">
              <w:rPr>
                <w:sz w:val="24"/>
                <w:szCs w:val="24"/>
              </w:rPr>
              <w:lastRenderedPageBreak/>
              <w:t>Б 6</w:t>
            </w:r>
          </w:p>
        </w:tc>
        <w:tc>
          <w:tcPr>
            <w:tcW w:w="2155"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r w:rsidRPr="00435242">
              <w:rPr>
                <w:sz w:val="24"/>
                <w:szCs w:val="24"/>
              </w:rPr>
              <w:t>Количество должностных лиц</w:t>
            </w:r>
          </w:p>
        </w:tc>
        <w:tc>
          <w:tcPr>
            <w:tcW w:w="3260"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95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о</w:t>
            </w:r>
            <w:r w:rsidR="00435242" w:rsidRPr="00435242">
              <w:rPr>
                <w:sz w:val="24"/>
                <w:szCs w:val="24"/>
              </w:rPr>
              <w:t>бщее количество должностных лиц</w:t>
            </w:r>
          </w:p>
        </w:tc>
        <w:tc>
          <w:tcPr>
            <w:tcW w:w="1134"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27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н</w:t>
            </w:r>
            <w:r w:rsidR="00435242" w:rsidRPr="00435242">
              <w:rPr>
                <w:sz w:val="24"/>
                <w:szCs w:val="24"/>
              </w:rPr>
              <w:t>е используются</w:t>
            </w:r>
          </w:p>
        </w:tc>
        <w:tc>
          <w:tcPr>
            <w:tcW w:w="1275"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1843" w:type="dxa"/>
          </w:tcPr>
          <w:p w:rsidR="00435242" w:rsidRPr="00435242" w:rsidRDefault="00435242" w:rsidP="003817DA">
            <w:pPr>
              <w:pStyle w:val="20"/>
              <w:shd w:val="clear" w:color="auto" w:fill="auto"/>
              <w:tabs>
                <w:tab w:val="left" w:pos="7063"/>
                <w:tab w:val="left" w:pos="9459"/>
              </w:tabs>
              <w:spacing w:after="0" w:line="240" w:lineRule="auto"/>
              <w:rPr>
                <w:sz w:val="24"/>
                <w:szCs w:val="24"/>
              </w:rPr>
            </w:pPr>
          </w:p>
        </w:tc>
        <w:tc>
          <w:tcPr>
            <w:tcW w:w="2126" w:type="dxa"/>
          </w:tcPr>
          <w:p w:rsidR="00435242" w:rsidRPr="00435242" w:rsidRDefault="003817DA" w:rsidP="003817DA">
            <w:pPr>
              <w:pStyle w:val="20"/>
              <w:shd w:val="clear" w:color="auto" w:fill="auto"/>
              <w:tabs>
                <w:tab w:val="left" w:pos="7063"/>
                <w:tab w:val="left" w:pos="9459"/>
              </w:tabs>
              <w:spacing w:after="0" w:line="240" w:lineRule="auto"/>
              <w:rPr>
                <w:sz w:val="24"/>
                <w:szCs w:val="24"/>
              </w:rPr>
            </w:pPr>
            <w:r>
              <w:rPr>
                <w:sz w:val="24"/>
                <w:szCs w:val="24"/>
              </w:rPr>
              <w:t>от</w:t>
            </w:r>
            <w:r w:rsidR="00435242" w:rsidRPr="00435242">
              <w:rPr>
                <w:sz w:val="24"/>
                <w:szCs w:val="24"/>
              </w:rPr>
              <w:t>сутствуют</w:t>
            </w:r>
          </w:p>
        </w:tc>
      </w:tr>
    </w:tbl>
    <w:p w:rsidR="00670BBC" w:rsidRDefault="00670BBC" w:rsidP="00670BBC">
      <w:pPr>
        <w:pStyle w:val="20"/>
        <w:shd w:val="clear" w:color="auto" w:fill="auto"/>
        <w:tabs>
          <w:tab w:val="left" w:pos="7063"/>
          <w:tab w:val="left" w:pos="9459"/>
        </w:tabs>
        <w:spacing w:after="0" w:line="240" w:lineRule="auto"/>
        <w:jc w:val="center"/>
      </w:pPr>
    </w:p>
    <w:p w:rsidR="00670BBC" w:rsidRPr="00670BBC" w:rsidRDefault="00670BBC" w:rsidP="003817DA">
      <w:pPr>
        <w:pStyle w:val="20"/>
        <w:shd w:val="clear" w:color="auto" w:fill="auto"/>
        <w:tabs>
          <w:tab w:val="left" w:pos="7063"/>
          <w:tab w:val="left" w:pos="9459"/>
        </w:tabs>
        <w:spacing w:after="0" w:line="240" w:lineRule="auto"/>
        <w:ind w:left="720"/>
      </w:pPr>
      <w:r w:rsidRPr="00386AF1">
        <w:rPr>
          <w:rFonts w:ascii="Calibri" w:hAnsi="Calibri"/>
          <w:sz w:val="24"/>
          <w:szCs w:val="24"/>
        </w:rPr>
        <w:t>*</w:t>
      </w:r>
      <w:r>
        <w:t>Индикативные показатели группы А и Б не имеют целевых значений.</w:t>
      </w:r>
    </w:p>
    <w:sectPr w:rsidR="00670BBC" w:rsidRPr="00670BBC" w:rsidSect="00840AD3">
      <w:type w:val="continuous"/>
      <w:pgSz w:w="16838" w:h="11906" w:orient="landscape"/>
      <w:pgMar w:top="1134" w:right="567" w:bottom="851"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7B4" w:rsidRDefault="007F47B4">
      <w:r>
        <w:separator/>
      </w:r>
    </w:p>
  </w:endnote>
  <w:endnote w:type="continuationSeparator" w:id="0">
    <w:p w:rsidR="007F47B4" w:rsidRDefault="007F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Ruehl">
    <w:charset w:val="B1"/>
    <w:family w:val="swiss"/>
    <w:pitch w:val="variable"/>
    <w:sig w:usb0="00000801" w:usb1="00000000" w:usb2="00000000" w:usb3="00000000" w:csb0="0000002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71" w:rsidRDefault="0006627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42" w:rsidRDefault="00435242">
    <w:pPr>
      <w:pStyle w:val="aa"/>
      <w:jc w:val="center"/>
    </w:pPr>
  </w:p>
  <w:p w:rsidR="00435242" w:rsidRDefault="0043524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71" w:rsidRDefault="000662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7B4" w:rsidRDefault="007F47B4"/>
  </w:footnote>
  <w:footnote w:type="continuationSeparator" w:id="0">
    <w:p w:rsidR="007F47B4" w:rsidRDefault="007F47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1721"/>
    </w:sdtPr>
    <w:sdtEndPr>
      <w:rPr>
        <w:rFonts w:ascii="Times New Roman" w:hAnsi="Times New Roman" w:cs="Times New Roman"/>
      </w:rPr>
    </w:sdtEndPr>
    <w:sdtContent>
      <w:p w:rsidR="00435242" w:rsidRPr="00F15571" w:rsidRDefault="00EB6577">
        <w:pPr>
          <w:pStyle w:val="a8"/>
          <w:jc w:val="right"/>
          <w:rPr>
            <w:rFonts w:ascii="Times New Roman" w:hAnsi="Times New Roman" w:cs="Times New Roman"/>
          </w:rPr>
        </w:pPr>
        <w:r w:rsidRPr="00F15571">
          <w:rPr>
            <w:rFonts w:ascii="Times New Roman" w:hAnsi="Times New Roman" w:cs="Times New Roman"/>
          </w:rPr>
          <w:fldChar w:fldCharType="begin"/>
        </w:r>
        <w:r w:rsidR="00435242" w:rsidRPr="00F15571">
          <w:rPr>
            <w:rFonts w:ascii="Times New Roman" w:hAnsi="Times New Roman" w:cs="Times New Roman"/>
          </w:rPr>
          <w:instrText xml:space="preserve"> PAGE   \* MERGEFORMAT </w:instrText>
        </w:r>
        <w:r w:rsidRPr="00F15571">
          <w:rPr>
            <w:rFonts w:ascii="Times New Roman" w:hAnsi="Times New Roman" w:cs="Times New Roman"/>
          </w:rPr>
          <w:fldChar w:fldCharType="separate"/>
        </w:r>
        <w:r w:rsidR="00007917">
          <w:rPr>
            <w:rFonts w:ascii="Times New Roman" w:hAnsi="Times New Roman" w:cs="Times New Roman"/>
            <w:noProof/>
          </w:rPr>
          <w:t>2</w:t>
        </w:r>
        <w:r w:rsidRPr="00F15571">
          <w:rPr>
            <w:rFonts w:ascii="Times New Roman" w:hAnsi="Times New Roman" w:cs="Times New Roman"/>
          </w:rPr>
          <w:fldChar w:fldCharType="end"/>
        </w:r>
      </w:p>
    </w:sdtContent>
  </w:sdt>
  <w:p w:rsidR="00435242" w:rsidRDefault="0043524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1755"/>
    </w:sdtPr>
    <w:sdtEndPr>
      <w:rPr>
        <w:rFonts w:ascii="Times New Roman" w:hAnsi="Times New Roman" w:cs="Times New Roman"/>
      </w:rPr>
    </w:sdtEndPr>
    <w:sdtContent>
      <w:p w:rsidR="00C526FC" w:rsidRDefault="00EB6577">
        <w:pPr>
          <w:pStyle w:val="a8"/>
          <w:jc w:val="right"/>
        </w:pPr>
        <w:r w:rsidRPr="00C526FC">
          <w:rPr>
            <w:rFonts w:ascii="Times New Roman" w:hAnsi="Times New Roman" w:cs="Times New Roman"/>
          </w:rPr>
          <w:fldChar w:fldCharType="begin"/>
        </w:r>
        <w:r w:rsidR="00C526FC" w:rsidRPr="00C526FC">
          <w:rPr>
            <w:rFonts w:ascii="Times New Roman" w:hAnsi="Times New Roman" w:cs="Times New Roman"/>
          </w:rPr>
          <w:instrText xml:space="preserve"> PAGE   \* MERGEFORMAT </w:instrText>
        </w:r>
        <w:r w:rsidRPr="00C526FC">
          <w:rPr>
            <w:rFonts w:ascii="Times New Roman" w:hAnsi="Times New Roman" w:cs="Times New Roman"/>
          </w:rPr>
          <w:fldChar w:fldCharType="separate"/>
        </w:r>
        <w:r w:rsidR="00007917">
          <w:rPr>
            <w:rFonts w:ascii="Times New Roman" w:hAnsi="Times New Roman" w:cs="Times New Roman"/>
            <w:noProof/>
          </w:rPr>
          <w:t>3</w:t>
        </w:r>
        <w:r w:rsidRPr="00C526FC">
          <w:rPr>
            <w:rFonts w:ascii="Times New Roman" w:hAnsi="Times New Roman" w:cs="Times New Roman"/>
          </w:rPr>
          <w:fldChar w:fldCharType="end"/>
        </w:r>
      </w:p>
    </w:sdtContent>
  </w:sdt>
  <w:p w:rsidR="00435242" w:rsidRPr="00435242" w:rsidRDefault="00435242" w:rsidP="00435242">
    <w:pPr>
      <w:pStyle w:val="a8"/>
      <w:jc w:val="righ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71" w:rsidRDefault="0006627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618"/>
    <w:multiLevelType w:val="hybridMultilevel"/>
    <w:tmpl w:val="F8D4A576"/>
    <w:lvl w:ilvl="0" w:tplc="397E1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8B5845"/>
    <w:multiLevelType w:val="hybridMultilevel"/>
    <w:tmpl w:val="F9C23280"/>
    <w:lvl w:ilvl="0" w:tplc="FC7E1864">
      <w:start w:val="1"/>
      <w:numFmt w:val="upperRoman"/>
      <w:lvlText w:val="%1."/>
      <w:lvlJc w:val="left"/>
      <w:pPr>
        <w:ind w:left="3940" w:hanging="720"/>
      </w:pPr>
      <w:rPr>
        <w:rFonts w:hint="default"/>
      </w:rPr>
    </w:lvl>
    <w:lvl w:ilvl="1" w:tplc="04190019" w:tentative="1">
      <w:start w:val="1"/>
      <w:numFmt w:val="lowerLetter"/>
      <w:lvlText w:val="%2."/>
      <w:lvlJc w:val="left"/>
      <w:pPr>
        <w:ind w:left="4300" w:hanging="360"/>
      </w:pPr>
    </w:lvl>
    <w:lvl w:ilvl="2" w:tplc="0419001B" w:tentative="1">
      <w:start w:val="1"/>
      <w:numFmt w:val="lowerRoman"/>
      <w:lvlText w:val="%3."/>
      <w:lvlJc w:val="right"/>
      <w:pPr>
        <w:ind w:left="5020" w:hanging="180"/>
      </w:pPr>
    </w:lvl>
    <w:lvl w:ilvl="3" w:tplc="0419000F" w:tentative="1">
      <w:start w:val="1"/>
      <w:numFmt w:val="decimal"/>
      <w:lvlText w:val="%4."/>
      <w:lvlJc w:val="left"/>
      <w:pPr>
        <w:ind w:left="5740" w:hanging="360"/>
      </w:pPr>
    </w:lvl>
    <w:lvl w:ilvl="4" w:tplc="04190019" w:tentative="1">
      <w:start w:val="1"/>
      <w:numFmt w:val="lowerLetter"/>
      <w:lvlText w:val="%5."/>
      <w:lvlJc w:val="left"/>
      <w:pPr>
        <w:ind w:left="6460" w:hanging="360"/>
      </w:pPr>
    </w:lvl>
    <w:lvl w:ilvl="5" w:tplc="0419001B" w:tentative="1">
      <w:start w:val="1"/>
      <w:numFmt w:val="lowerRoman"/>
      <w:lvlText w:val="%6."/>
      <w:lvlJc w:val="right"/>
      <w:pPr>
        <w:ind w:left="7180" w:hanging="180"/>
      </w:pPr>
    </w:lvl>
    <w:lvl w:ilvl="6" w:tplc="0419000F" w:tentative="1">
      <w:start w:val="1"/>
      <w:numFmt w:val="decimal"/>
      <w:lvlText w:val="%7."/>
      <w:lvlJc w:val="left"/>
      <w:pPr>
        <w:ind w:left="7900" w:hanging="360"/>
      </w:pPr>
    </w:lvl>
    <w:lvl w:ilvl="7" w:tplc="04190019" w:tentative="1">
      <w:start w:val="1"/>
      <w:numFmt w:val="lowerLetter"/>
      <w:lvlText w:val="%8."/>
      <w:lvlJc w:val="left"/>
      <w:pPr>
        <w:ind w:left="8620" w:hanging="360"/>
      </w:pPr>
    </w:lvl>
    <w:lvl w:ilvl="8" w:tplc="0419001B" w:tentative="1">
      <w:start w:val="1"/>
      <w:numFmt w:val="lowerRoman"/>
      <w:lvlText w:val="%9."/>
      <w:lvlJc w:val="right"/>
      <w:pPr>
        <w:ind w:left="9340" w:hanging="180"/>
      </w:pPr>
    </w:lvl>
  </w:abstractNum>
  <w:abstractNum w:abstractNumId="2">
    <w:nsid w:val="2A1C2743"/>
    <w:multiLevelType w:val="multilevel"/>
    <w:tmpl w:val="D51E9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CC0D8F"/>
    <w:multiLevelType w:val="multilevel"/>
    <w:tmpl w:val="8E746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F34727"/>
    <w:multiLevelType w:val="multilevel"/>
    <w:tmpl w:val="DBD88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BE51CA"/>
    <w:multiLevelType w:val="multilevel"/>
    <w:tmpl w:val="0DB0964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617AEA"/>
    <w:multiLevelType w:val="multilevel"/>
    <w:tmpl w:val="8C74EADA"/>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0F1E93"/>
    <w:multiLevelType w:val="multilevel"/>
    <w:tmpl w:val="4934E7D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autoHyphenation/>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39d099d-0831-45c1-a4c0-720d8dadb542"/>
  </w:docVars>
  <w:rsids>
    <w:rsidRoot w:val="008C5143"/>
    <w:rsid w:val="0000266C"/>
    <w:rsid w:val="00007917"/>
    <w:rsid w:val="00022423"/>
    <w:rsid w:val="000245DD"/>
    <w:rsid w:val="0003497B"/>
    <w:rsid w:val="00044060"/>
    <w:rsid w:val="000500CE"/>
    <w:rsid w:val="0005476F"/>
    <w:rsid w:val="00055956"/>
    <w:rsid w:val="00055968"/>
    <w:rsid w:val="000634EA"/>
    <w:rsid w:val="000636F3"/>
    <w:rsid w:val="00066271"/>
    <w:rsid w:val="00070553"/>
    <w:rsid w:val="00071884"/>
    <w:rsid w:val="00072735"/>
    <w:rsid w:val="00073C9B"/>
    <w:rsid w:val="000777CF"/>
    <w:rsid w:val="000803EC"/>
    <w:rsid w:val="00080F75"/>
    <w:rsid w:val="00081354"/>
    <w:rsid w:val="00082FF3"/>
    <w:rsid w:val="00085A07"/>
    <w:rsid w:val="00096E53"/>
    <w:rsid w:val="000A063D"/>
    <w:rsid w:val="000A1209"/>
    <w:rsid w:val="000A22D4"/>
    <w:rsid w:val="000A5FB8"/>
    <w:rsid w:val="000A76D6"/>
    <w:rsid w:val="000B258D"/>
    <w:rsid w:val="000B6151"/>
    <w:rsid w:val="000C25E9"/>
    <w:rsid w:val="000C5C21"/>
    <w:rsid w:val="000D177C"/>
    <w:rsid w:val="000D2A7E"/>
    <w:rsid w:val="000D56C6"/>
    <w:rsid w:val="000E5B94"/>
    <w:rsid w:val="000E7306"/>
    <w:rsid w:val="000E7CED"/>
    <w:rsid w:val="000F0702"/>
    <w:rsid w:val="000F1480"/>
    <w:rsid w:val="000F2E49"/>
    <w:rsid w:val="000F5548"/>
    <w:rsid w:val="00101D17"/>
    <w:rsid w:val="0011580C"/>
    <w:rsid w:val="0012069A"/>
    <w:rsid w:val="00123211"/>
    <w:rsid w:val="00123BED"/>
    <w:rsid w:val="00130CFD"/>
    <w:rsid w:val="00142D82"/>
    <w:rsid w:val="0014355B"/>
    <w:rsid w:val="00147820"/>
    <w:rsid w:val="00153E38"/>
    <w:rsid w:val="00155E8F"/>
    <w:rsid w:val="001648A5"/>
    <w:rsid w:val="00165028"/>
    <w:rsid w:val="0016687E"/>
    <w:rsid w:val="001763DF"/>
    <w:rsid w:val="001766C8"/>
    <w:rsid w:val="001859F3"/>
    <w:rsid w:val="00185FC9"/>
    <w:rsid w:val="001875F2"/>
    <w:rsid w:val="00190561"/>
    <w:rsid w:val="001A0199"/>
    <w:rsid w:val="001A0D92"/>
    <w:rsid w:val="001A0FE3"/>
    <w:rsid w:val="001A1897"/>
    <w:rsid w:val="001A1C00"/>
    <w:rsid w:val="001A2FF1"/>
    <w:rsid w:val="001A3F32"/>
    <w:rsid w:val="001B611C"/>
    <w:rsid w:val="001C6E1B"/>
    <w:rsid w:val="001D5379"/>
    <w:rsid w:val="001D63BA"/>
    <w:rsid w:val="001E1D43"/>
    <w:rsid w:val="001E1DBC"/>
    <w:rsid w:val="001E5ECC"/>
    <w:rsid w:val="001F1F04"/>
    <w:rsid w:val="001F581C"/>
    <w:rsid w:val="00200490"/>
    <w:rsid w:val="00202B60"/>
    <w:rsid w:val="0020584B"/>
    <w:rsid w:val="002163E4"/>
    <w:rsid w:val="00224A38"/>
    <w:rsid w:val="00231061"/>
    <w:rsid w:val="002331D5"/>
    <w:rsid w:val="00234085"/>
    <w:rsid w:val="0024042B"/>
    <w:rsid w:val="00240C3E"/>
    <w:rsid w:val="00244E61"/>
    <w:rsid w:val="002476FC"/>
    <w:rsid w:val="0025056A"/>
    <w:rsid w:val="00254BB5"/>
    <w:rsid w:val="002570E9"/>
    <w:rsid w:val="00275959"/>
    <w:rsid w:val="00276F39"/>
    <w:rsid w:val="00283719"/>
    <w:rsid w:val="00286C79"/>
    <w:rsid w:val="0029196E"/>
    <w:rsid w:val="00295B3B"/>
    <w:rsid w:val="002A0261"/>
    <w:rsid w:val="002A39A6"/>
    <w:rsid w:val="002B00DB"/>
    <w:rsid w:val="002B0CED"/>
    <w:rsid w:val="002B1B86"/>
    <w:rsid w:val="002C0AA7"/>
    <w:rsid w:val="002C29D9"/>
    <w:rsid w:val="002C7C7E"/>
    <w:rsid w:val="002D2349"/>
    <w:rsid w:val="002D37F7"/>
    <w:rsid w:val="002D5503"/>
    <w:rsid w:val="002D5D9D"/>
    <w:rsid w:val="002D6290"/>
    <w:rsid w:val="002E152B"/>
    <w:rsid w:val="002E414F"/>
    <w:rsid w:val="002E6666"/>
    <w:rsid w:val="002E79AC"/>
    <w:rsid w:val="002F015F"/>
    <w:rsid w:val="002F3D2F"/>
    <w:rsid w:val="002F7F40"/>
    <w:rsid w:val="003038A1"/>
    <w:rsid w:val="00305E77"/>
    <w:rsid w:val="0030755C"/>
    <w:rsid w:val="00313DAC"/>
    <w:rsid w:val="00314747"/>
    <w:rsid w:val="00315D2D"/>
    <w:rsid w:val="00326573"/>
    <w:rsid w:val="0033692D"/>
    <w:rsid w:val="00337C7F"/>
    <w:rsid w:val="003434B7"/>
    <w:rsid w:val="00353DE6"/>
    <w:rsid w:val="0036069A"/>
    <w:rsid w:val="003638EB"/>
    <w:rsid w:val="0036676F"/>
    <w:rsid w:val="00370809"/>
    <w:rsid w:val="00370A4B"/>
    <w:rsid w:val="00372116"/>
    <w:rsid w:val="00374D16"/>
    <w:rsid w:val="00375BCD"/>
    <w:rsid w:val="00375CAD"/>
    <w:rsid w:val="00376238"/>
    <w:rsid w:val="0038071B"/>
    <w:rsid w:val="003809A3"/>
    <w:rsid w:val="003817DA"/>
    <w:rsid w:val="003819EE"/>
    <w:rsid w:val="00381D2A"/>
    <w:rsid w:val="003850EF"/>
    <w:rsid w:val="00385752"/>
    <w:rsid w:val="0038611E"/>
    <w:rsid w:val="00394147"/>
    <w:rsid w:val="00397AA7"/>
    <w:rsid w:val="003A0CFE"/>
    <w:rsid w:val="003A0DAA"/>
    <w:rsid w:val="003A309A"/>
    <w:rsid w:val="003A53CD"/>
    <w:rsid w:val="003B18A2"/>
    <w:rsid w:val="003C0152"/>
    <w:rsid w:val="003C2C0C"/>
    <w:rsid w:val="003C2CD9"/>
    <w:rsid w:val="003C788C"/>
    <w:rsid w:val="003C7960"/>
    <w:rsid w:val="003D0543"/>
    <w:rsid w:val="003D201A"/>
    <w:rsid w:val="003D3BB8"/>
    <w:rsid w:val="003E2CD9"/>
    <w:rsid w:val="003F1251"/>
    <w:rsid w:val="003F1CDE"/>
    <w:rsid w:val="003F1DFB"/>
    <w:rsid w:val="003F4A18"/>
    <w:rsid w:val="003F5F2A"/>
    <w:rsid w:val="0040280A"/>
    <w:rsid w:val="00412F22"/>
    <w:rsid w:val="00423368"/>
    <w:rsid w:val="00426CFF"/>
    <w:rsid w:val="00430B54"/>
    <w:rsid w:val="00431017"/>
    <w:rsid w:val="00432BC2"/>
    <w:rsid w:val="00435242"/>
    <w:rsid w:val="004370C2"/>
    <w:rsid w:val="004423EF"/>
    <w:rsid w:val="00444172"/>
    <w:rsid w:val="00447AD2"/>
    <w:rsid w:val="00447C2A"/>
    <w:rsid w:val="00452ED6"/>
    <w:rsid w:val="00456D11"/>
    <w:rsid w:val="00456E43"/>
    <w:rsid w:val="00461EF3"/>
    <w:rsid w:val="0046488B"/>
    <w:rsid w:val="00467753"/>
    <w:rsid w:val="004706F3"/>
    <w:rsid w:val="00470CF3"/>
    <w:rsid w:val="00471521"/>
    <w:rsid w:val="00471AD2"/>
    <w:rsid w:val="004720C3"/>
    <w:rsid w:val="00475050"/>
    <w:rsid w:val="00475F54"/>
    <w:rsid w:val="00476FEC"/>
    <w:rsid w:val="004810DA"/>
    <w:rsid w:val="00485885"/>
    <w:rsid w:val="00492C8B"/>
    <w:rsid w:val="004A0328"/>
    <w:rsid w:val="004A0BF4"/>
    <w:rsid w:val="004A18C2"/>
    <w:rsid w:val="004A5E0A"/>
    <w:rsid w:val="004B2CBA"/>
    <w:rsid w:val="004C1A8D"/>
    <w:rsid w:val="004C705E"/>
    <w:rsid w:val="004C7338"/>
    <w:rsid w:val="004D03A5"/>
    <w:rsid w:val="004D6D35"/>
    <w:rsid w:val="004E00A8"/>
    <w:rsid w:val="004E2594"/>
    <w:rsid w:val="004F2D87"/>
    <w:rsid w:val="004F36C6"/>
    <w:rsid w:val="005046A5"/>
    <w:rsid w:val="00505301"/>
    <w:rsid w:val="00506D9F"/>
    <w:rsid w:val="005074AB"/>
    <w:rsid w:val="005109C9"/>
    <w:rsid w:val="00514620"/>
    <w:rsid w:val="00520BBD"/>
    <w:rsid w:val="00522EBB"/>
    <w:rsid w:val="0052408C"/>
    <w:rsid w:val="0053005F"/>
    <w:rsid w:val="005314B2"/>
    <w:rsid w:val="005367BC"/>
    <w:rsid w:val="00536937"/>
    <w:rsid w:val="0054104D"/>
    <w:rsid w:val="00545828"/>
    <w:rsid w:val="005463F5"/>
    <w:rsid w:val="0054666C"/>
    <w:rsid w:val="00551EBF"/>
    <w:rsid w:val="00555321"/>
    <w:rsid w:val="00560F70"/>
    <w:rsid w:val="00561518"/>
    <w:rsid w:val="00572931"/>
    <w:rsid w:val="00577834"/>
    <w:rsid w:val="00581363"/>
    <w:rsid w:val="0058365A"/>
    <w:rsid w:val="00594E3C"/>
    <w:rsid w:val="00596527"/>
    <w:rsid w:val="005A0B23"/>
    <w:rsid w:val="005A1BC3"/>
    <w:rsid w:val="005A2077"/>
    <w:rsid w:val="005A6AF3"/>
    <w:rsid w:val="005B1279"/>
    <w:rsid w:val="005B6B1D"/>
    <w:rsid w:val="005C11C3"/>
    <w:rsid w:val="005C69AA"/>
    <w:rsid w:val="005D29C5"/>
    <w:rsid w:val="005D2CF0"/>
    <w:rsid w:val="005D4185"/>
    <w:rsid w:val="005D70BE"/>
    <w:rsid w:val="005E5116"/>
    <w:rsid w:val="005E7D88"/>
    <w:rsid w:val="005E7DFD"/>
    <w:rsid w:val="005F2811"/>
    <w:rsid w:val="005F563A"/>
    <w:rsid w:val="005F6185"/>
    <w:rsid w:val="005F714E"/>
    <w:rsid w:val="005F78C1"/>
    <w:rsid w:val="006015D4"/>
    <w:rsid w:val="0060272B"/>
    <w:rsid w:val="006067A3"/>
    <w:rsid w:val="0061241E"/>
    <w:rsid w:val="006138A2"/>
    <w:rsid w:val="00624124"/>
    <w:rsid w:val="00635D01"/>
    <w:rsid w:val="00640A07"/>
    <w:rsid w:val="00640BC7"/>
    <w:rsid w:val="0064177E"/>
    <w:rsid w:val="00642FEC"/>
    <w:rsid w:val="00644438"/>
    <w:rsid w:val="0064482B"/>
    <w:rsid w:val="00650722"/>
    <w:rsid w:val="00651332"/>
    <w:rsid w:val="00654FFF"/>
    <w:rsid w:val="006664B8"/>
    <w:rsid w:val="006701B4"/>
    <w:rsid w:val="00670BBC"/>
    <w:rsid w:val="00671570"/>
    <w:rsid w:val="006802E4"/>
    <w:rsid w:val="0068147B"/>
    <w:rsid w:val="0068381F"/>
    <w:rsid w:val="006869E1"/>
    <w:rsid w:val="00691160"/>
    <w:rsid w:val="006924EE"/>
    <w:rsid w:val="00694C30"/>
    <w:rsid w:val="006A11B8"/>
    <w:rsid w:val="006A1F77"/>
    <w:rsid w:val="006A2914"/>
    <w:rsid w:val="006A3BCF"/>
    <w:rsid w:val="006A59E9"/>
    <w:rsid w:val="006A5A06"/>
    <w:rsid w:val="006A7443"/>
    <w:rsid w:val="006B2E82"/>
    <w:rsid w:val="006B55EF"/>
    <w:rsid w:val="006B6A18"/>
    <w:rsid w:val="006C0C70"/>
    <w:rsid w:val="006C2429"/>
    <w:rsid w:val="006C64D9"/>
    <w:rsid w:val="006D1A74"/>
    <w:rsid w:val="006D5F3E"/>
    <w:rsid w:val="006E19A6"/>
    <w:rsid w:val="006E44A0"/>
    <w:rsid w:val="006E5F66"/>
    <w:rsid w:val="006F3A07"/>
    <w:rsid w:val="006F49F1"/>
    <w:rsid w:val="006F6658"/>
    <w:rsid w:val="007015A3"/>
    <w:rsid w:val="0070237D"/>
    <w:rsid w:val="0070593C"/>
    <w:rsid w:val="00706950"/>
    <w:rsid w:val="00734166"/>
    <w:rsid w:val="0073695B"/>
    <w:rsid w:val="00736F02"/>
    <w:rsid w:val="0074174E"/>
    <w:rsid w:val="00741FE0"/>
    <w:rsid w:val="00744860"/>
    <w:rsid w:val="00747D0D"/>
    <w:rsid w:val="0076635C"/>
    <w:rsid w:val="00767DA2"/>
    <w:rsid w:val="00776667"/>
    <w:rsid w:val="00782C3F"/>
    <w:rsid w:val="00786256"/>
    <w:rsid w:val="0078738D"/>
    <w:rsid w:val="00794E20"/>
    <w:rsid w:val="007A0914"/>
    <w:rsid w:val="007A11D4"/>
    <w:rsid w:val="007A2208"/>
    <w:rsid w:val="007B2A49"/>
    <w:rsid w:val="007B523A"/>
    <w:rsid w:val="007C173C"/>
    <w:rsid w:val="007C3836"/>
    <w:rsid w:val="007C3B38"/>
    <w:rsid w:val="007C4B9D"/>
    <w:rsid w:val="007C6383"/>
    <w:rsid w:val="007C6CBB"/>
    <w:rsid w:val="007C7A59"/>
    <w:rsid w:val="007D5D10"/>
    <w:rsid w:val="007D6DE4"/>
    <w:rsid w:val="007E0A5D"/>
    <w:rsid w:val="007E427B"/>
    <w:rsid w:val="007F148B"/>
    <w:rsid w:val="007F27BA"/>
    <w:rsid w:val="007F47B4"/>
    <w:rsid w:val="007F7628"/>
    <w:rsid w:val="00802EEC"/>
    <w:rsid w:val="00820346"/>
    <w:rsid w:val="008207E8"/>
    <w:rsid w:val="00823022"/>
    <w:rsid w:val="00824F2A"/>
    <w:rsid w:val="008273BA"/>
    <w:rsid w:val="00840AD3"/>
    <w:rsid w:val="0085483D"/>
    <w:rsid w:val="00857208"/>
    <w:rsid w:val="00863DD6"/>
    <w:rsid w:val="008671E5"/>
    <w:rsid w:val="008709A8"/>
    <w:rsid w:val="00872C69"/>
    <w:rsid w:val="00873672"/>
    <w:rsid w:val="00874036"/>
    <w:rsid w:val="00874095"/>
    <w:rsid w:val="008751D0"/>
    <w:rsid w:val="00876886"/>
    <w:rsid w:val="00880615"/>
    <w:rsid w:val="00884D17"/>
    <w:rsid w:val="00890C39"/>
    <w:rsid w:val="00895B7B"/>
    <w:rsid w:val="008C3CC5"/>
    <w:rsid w:val="008C5143"/>
    <w:rsid w:val="008D2DAD"/>
    <w:rsid w:val="008D3DB2"/>
    <w:rsid w:val="008D594F"/>
    <w:rsid w:val="008D5C02"/>
    <w:rsid w:val="008D710B"/>
    <w:rsid w:val="008E1FB4"/>
    <w:rsid w:val="008F00DF"/>
    <w:rsid w:val="008F0DE4"/>
    <w:rsid w:val="008F595A"/>
    <w:rsid w:val="008F5F45"/>
    <w:rsid w:val="009026F4"/>
    <w:rsid w:val="00915260"/>
    <w:rsid w:val="00915AFA"/>
    <w:rsid w:val="0091785B"/>
    <w:rsid w:val="00921463"/>
    <w:rsid w:val="00923FAE"/>
    <w:rsid w:val="00925C02"/>
    <w:rsid w:val="00926452"/>
    <w:rsid w:val="00931680"/>
    <w:rsid w:val="0093434D"/>
    <w:rsid w:val="00934692"/>
    <w:rsid w:val="009376B3"/>
    <w:rsid w:val="00937A12"/>
    <w:rsid w:val="00941FB8"/>
    <w:rsid w:val="00945839"/>
    <w:rsid w:val="0094658E"/>
    <w:rsid w:val="009475E5"/>
    <w:rsid w:val="009537C6"/>
    <w:rsid w:val="0095595E"/>
    <w:rsid w:val="00955A07"/>
    <w:rsid w:val="0096612B"/>
    <w:rsid w:val="00970F02"/>
    <w:rsid w:val="00977B03"/>
    <w:rsid w:val="00980252"/>
    <w:rsid w:val="009830DE"/>
    <w:rsid w:val="009979F0"/>
    <w:rsid w:val="009A3481"/>
    <w:rsid w:val="009A3B55"/>
    <w:rsid w:val="009A6F53"/>
    <w:rsid w:val="009A7D23"/>
    <w:rsid w:val="009C5A35"/>
    <w:rsid w:val="009C6FA4"/>
    <w:rsid w:val="009D0A82"/>
    <w:rsid w:val="009D112A"/>
    <w:rsid w:val="009D6CD6"/>
    <w:rsid w:val="009E071C"/>
    <w:rsid w:val="009F0E2D"/>
    <w:rsid w:val="009F3127"/>
    <w:rsid w:val="009F3F19"/>
    <w:rsid w:val="009F42ED"/>
    <w:rsid w:val="009F7711"/>
    <w:rsid w:val="00A046AD"/>
    <w:rsid w:val="00A07829"/>
    <w:rsid w:val="00A12E3A"/>
    <w:rsid w:val="00A13C21"/>
    <w:rsid w:val="00A15793"/>
    <w:rsid w:val="00A20178"/>
    <w:rsid w:val="00A20CAE"/>
    <w:rsid w:val="00A23D3C"/>
    <w:rsid w:val="00A27D8D"/>
    <w:rsid w:val="00A36CA6"/>
    <w:rsid w:val="00A4342E"/>
    <w:rsid w:val="00A55587"/>
    <w:rsid w:val="00A55B7A"/>
    <w:rsid w:val="00A622EB"/>
    <w:rsid w:val="00A6518D"/>
    <w:rsid w:val="00A744E8"/>
    <w:rsid w:val="00A74950"/>
    <w:rsid w:val="00A77286"/>
    <w:rsid w:val="00A811C4"/>
    <w:rsid w:val="00A81604"/>
    <w:rsid w:val="00A851FB"/>
    <w:rsid w:val="00A87A6F"/>
    <w:rsid w:val="00A91802"/>
    <w:rsid w:val="00A94C87"/>
    <w:rsid w:val="00A96A3C"/>
    <w:rsid w:val="00AA04C3"/>
    <w:rsid w:val="00AA590C"/>
    <w:rsid w:val="00AA78C0"/>
    <w:rsid w:val="00AB081D"/>
    <w:rsid w:val="00AB0A7F"/>
    <w:rsid w:val="00AB1598"/>
    <w:rsid w:val="00AB35FA"/>
    <w:rsid w:val="00AB3980"/>
    <w:rsid w:val="00AB447B"/>
    <w:rsid w:val="00AC205D"/>
    <w:rsid w:val="00AC5C2A"/>
    <w:rsid w:val="00AC6990"/>
    <w:rsid w:val="00AC6E77"/>
    <w:rsid w:val="00AD6540"/>
    <w:rsid w:val="00AD695C"/>
    <w:rsid w:val="00AE59CD"/>
    <w:rsid w:val="00AF16FB"/>
    <w:rsid w:val="00AF2FBD"/>
    <w:rsid w:val="00AF31C7"/>
    <w:rsid w:val="00AF3418"/>
    <w:rsid w:val="00B07CCB"/>
    <w:rsid w:val="00B12DFF"/>
    <w:rsid w:val="00B1489E"/>
    <w:rsid w:val="00B1602B"/>
    <w:rsid w:val="00B1786F"/>
    <w:rsid w:val="00B24705"/>
    <w:rsid w:val="00B24E4C"/>
    <w:rsid w:val="00B2534E"/>
    <w:rsid w:val="00B2706E"/>
    <w:rsid w:val="00B31016"/>
    <w:rsid w:val="00B45E28"/>
    <w:rsid w:val="00B462EC"/>
    <w:rsid w:val="00B47806"/>
    <w:rsid w:val="00B50951"/>
    <w:rsid w:val="00B537D7"/>
    <w:rsid w:val="00B53E06"/>
    <w:rsid w:val="00B56749"/>
    <w:rsid w:val="00B5686D"/>
    <w:rsid w:val="00B57DE5"/>
    <w:rsid w:val="00B606DA"/>
    <w:rsid w:val="00B64977"/>
    <w:rsid w:val="00B6659D"/>
    <w:rsid w:val="00B72552"/>
    <w:rsid w:val="00B72B43"/>
    <w:rsid w:val="00B74C80"/>
    <w:rsid w:val="00B751B2"/>
    <w:rsid w:val="00B764A7"/>
    <w:rsid w:val="00B803A0"/>
    <w:rsid w:val="00B80C8C"/>
    <w:rsid w:val="00B84CC1"/>
    <w:rsid w:val="00B93A0A"/>
    <w:rsid w:val="00B94D07"/>
    <w:rsid w:val="00B9605D"/>
    <w:rsid w:val="00BA436D"/>
    <w:rsid w:val="00BB0CCC"/>
    <w:rsid w:val="00BB24E1"/>
    <w:rsid w:val="00BB3EB0"/>
    <w:rsid w:val="00BB52D9"/>
    <w:rsid w:val="00BB58DC"/>
    <w:rsid w:val="00BB6F8A"/>
    <w:rsid w:val="00BC5249"/>
    <w:rsid w:val="00BC7841"/>
    <w:rsid w:val="00BD4B0B"/>
    <w:rsid w:val="00BE1932"/>
    <w:rsid w:val="00BF2D6E"/>
    <w:rsid w:val="00BF35D5"/>
    <w:rsid w:val="00BF3787"/>
    <w:rsid w:val="00BF5389"/>
    <w:rsid w:val="00BF6135"/>
    <w:rsid w:val="00BF67FA"/>
    <w:rsid w:val="00C01459"/>
    <w:rsid w:val="00C03023"/>
    <w:rsid w:val="00C0340D"/>
    <w:rsid w:val="00C12619"/>
    <w:rsid w:val="00C13256"/>
    <w:rsid w:val="00C26D5B"/>
    <w:rsid w:val="00C30AD8"/>
    <w:rsid w:val="00C31A17"/>
    <w:rsid w:val="00C37E4C"/>
    <w:rsid w:val="00C37F9D"/>
    <w:rsid w:val="00C46433"/>
    <w:rsid w:val="00C526FC"/>
    <w:rsid w:val="00C55C02"/>
    <w:rsid w:val="00C60F09"/>
    <w:rsid w:val="00C633F5"/>
    <w:rsid w:val="00C63E61"/>
    <w:rsid w:val="00C6405E"/>
    <w:rsid w:val="00C65661"/>
    <w:rsid w:val="00C65D39"/>
    <w:rsid w:val="00C65FC9"/>
    <w:rsid w:val="00C72656"/>
    <w:rsid w:val="00C732EF"/>
    <w:rsid w:val="00C74E51"/>
    <w:rsid w:val="00C76F51"/>
    <w:rsid w:val="00C77014"/>
    <w:rsid w:val="00C837D2"/>
    <w:rsid w:val="00C908E5"/>
    <w:rsid w:val="00C946DA"/>
    <w:rsid w:val="00CA34E8"/>
    <w:rsid w:val="00CA3571"/>
    <w:rsid w:val="00CB0354"/>
    <w:rsid w:val="00CB1044"/>
    <w:rsid w:val="00CB1EFD"/>
    <w:rsid w:val="00CC2629"/>
    <w:rsid w:val="00CC3063"/>
    <w:rsid w:val="00CC4B47"/>
    <w:rsid w:val="00CC6832"/>
    <w:rsid w:val="00CC77F3"/>
    <w:rsid w:val="00CD33B2"/>
    <w:rsid w:val="00CD47C9"/>
    <w:rsid w:val="00CD4C94"/>
    <w:rsid w:val="00CE6EC9"/>
    <w:rsid w:val="00CE71EC"/>
    <w:rsid w:val="00CF472E"/>
    <w:rsid w:val="00D05E2D"/>
    <w:rsid w:val="00D16DF7"/>
    <w:rsid w:val="00D24B16"/>
    <w:rsid w:val="00D26389"/>
    <w:rsid w:val="00D27016"/>
    <w:rsid w:val="00D51004"/>
    <w:rsid w:val="00D67E9C"/>
    <w:rsid w:val="00D67EEC"/>
    <w:rsid w:val="00D70B75"/>
    <w:rsid w:val="00D756BA"/>
    <w:rsid w:val="00D85691"/>
    <w:rsid w:val="00D95F17"/>
    <w:rsid w:val="00DA20E1"/>
    <w:rsid w:val="00DA2C24"/>
    <w:rsid w:val="00DB04AB"/>
    <w:rsid w:val="00DB6785"/>
    <w:rsid w:val="00DC024F"/>
    <w:rsid w:val="00DC3FF6"/>
    <w:rsid w:val="00DE5E9C"/>
    <w:rsid w:val="00DE6E78"/>
    <w:rsid w:val="00DE7CC1"/>
    <w:rsid w:val="00E00025"/>
    <w:rsid w:val="00E01EC2"/>
    <w:rsid w:val="00E043FA"/>
    <w:rsid w:val="00E10D77"/>
    <w:rsid w:val="00E11D00"/>
    <w:rsid w:val="00E11DA8"/>
    <w:rsid w:val="00E1309E"/>
    <w:rsid w:val="00E131E7"/>
    <w:rsid w:val="00E23523"/>
    <w:rsid w:val="00E24989"/>
    <w:rsid w:val="00E27848"/>
    <w:rsid w:val="00E304CC"/>
    <w:rsid w:val="00E40158"/>
    <w:rsid w:val="00E42789"/>
    <w:rsid w:val="00E430EC"/>
    <w:rsid w:val="00E45D5C"/>
    <w:rsid w:val="00E46C47"/>
    <w:rsid w:val="00E479ED"/>
    <w:rsid w:val="00E6712C"/>
    <w:rsid w:val="00E72F88"/>
    <w:rsid w:val="00E76FEC"/>
    <w:rsid w:val="00E82A3F"/>
    <w:rsid w:val="00E8681B"/>
    <w:rsid w:val="00E879DD"/>
    <w:rsid w:val="00E9105A"/>
    <w:rsid w:val="00EA2AFC"/>
    <w:rsid w:val="00EB57C3"/>
    <w:rsid w:val="00EB6577"/>
    <w:rsid w:val="00EC0822"/>
    <w:rsid w:val="00EC10C8"/>
    <w:rsid w:val="00EC5830"/>
    <w:rsid w:val="00ED5F1C"/>
    <w:rsid w:val="00EE3581"/>
    <w:rsid w:val="00EF0517"/>
    <w:rsid w:val="00F00284"/>
    <w:rsid w:val="00F029C5"/>
    <w:rsid w:val="00F15571"/>
    <w:rsid w:val="00F15F9C"/>
    <w:rsid w:val="00F17629"/>
    <w:rsid w:val="00F17C1C"/>
    <w:rsid w:val="00F27579"/>
    <w:rsid w:val="00F2767F"/>
    <w:rsid w:val="00F31CB5"/>
    <w:rsid w:val="00F326CE"/>
    <w:rsid w:val="00F34357"/>
    <w:rsid w:val="00F37EF7"/>
    <w:rsid w:val="00F46454"/>
    <w:rsid w:val="00F46845"/>
    <w:rsid w:val="00F476E5"/>
    <w:rsid w:val="00F5024A"/>
    <w:rsid w:val="00F520FD"/>
    <w:rsid w:val="00F5594E"/>
    <w:rsid w:val="00F57EA5"/>
    <w:rsid w:val="00F60D69"/>
    <w:rsid w:val="00F6118C"/>
    <w:rsid w:val="00F62F64"/>
    <w:rsid w:val="00F71114"/>
    <w:rsid w:val="00F732DC"/>
    <w:rsid w:val="00F8661D"/>
    <w:rsid w:val="00F86DE9"/>
    <w:rsid w:val="00F9002F"/>
    <w:rsid w:val="00F906E4"/>
    <w:rsid w:val="00FA0A4C"/>
    <w:rsid w:val="00FA5308"/>
    <w:rsid w:val="00FA6923"/>
    <w:rsid w:val="00FB0BF6"/>
    <w:rsid w:val="00FB5E88"/>
    <w:rsid w:val="00FC1428"/>
    <w:rsid w:val="00FC6F65"/>
    <w:rsid w:val="00FC7D87"/>
    <w:rsid w:val="00FD1345"/>
    <w:rsid w:val="00FD6E3C"/>
    <w:rsid w:val="00FE0A52"/>
    <w:rsid w:val="00FE12A3"/>
    <w:rsid w:val="00FE2C99"/>
    <w:rsid w:val="00FF40FC"/>
    <w:rsid w:val="00FF436B"/>
    <w:rsid w:val="00FF7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30DC60-EA04-4538-8841-C9B33258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0C3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0C39"/>
    <w:rPr>
      <w:color w:val="0066CC"/>
      <w:u w:val="single"/>
    </w:rPr>
  </w:style>
  <w:style w:type="character" w:customStyle="1" w:styleId="2">
    <w:name w:val="Основной текст (2)_"/>
    <w:basedOn w:val="a0"/>
    <w:link w:val="20"/>
    <w:rsid w:val="00890C39"/>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890C39"/>
    <w:rPr>
      <w:rFonts w:ascii="Times New Roman" w:eastAsia="Times New Roman" w:hAnsi="Times New Roman" w:cs="Times New Roman"/>
      <w:b/>
      <w:bCs/>
      <w:i w:val="0"/>
      <w:iCs w:val="0"/>
      <w:smallCaps w:val="0"/>
      <w:strike w:val="0"/>
      <w:sz w:val="26"/>
      <w:szCs w:val="26"/>
      <w:u w:val="none"/>
    </w:rPr>
  </w:style>
  <w:style w:type="character" w:customStyle="1" w:styleId="22pt">
    <w:name w:val="Основной текст (2) + Интервал 2 pt"/>
    <w:basedOn w:val="2"/>
    <w:rsid w:val="00890C39"/>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21">
    <w:name w:val="Основной текст (2) + Полужирный"/>
    <w:basedOn w:val="2"/>
    <w:rsid w:val="00890C3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890C39"/>
    <w:rPr>
      <w:rFonts w:ascii="Times New Roman" w:eastAsia="Times New Roman" w:hAnsi="Times New Roman" w:cs="Times New Roman"/>
      <w:b w:val="0"/>
      <w:bCs w:val="0"/>
      <w:i w:val="0"/>
      <w:iCs w:val="0"/>
      <w:smallCaps w:val="0"/>
      <w:strike w:val="0"/>
      <w:sz w:val="13"/>
      <w:szCs w:val="13"/>
      <w:u w:val="none"/>
    </w:rPr>
  </w:style>
  <w:style w:type="character" w:customStyle="1" w:styleId="22">
    <w:name w:val="Основной текст (2)"/>
    <w:basedOn w:val="2"/>
    <w:rsid w:val="00890C3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4">
    <w:name w:val="Колонтитул_"/>
    <w:basedOn w:val="a0"/>
    <w:link w:val="a5"/>
    <w:rsid w:val="00890C39"/>
    <w:rPr>
      <w:rFonts w:ascii="Times New Roman" w:eastAsia="Times New Roman" w:hAnsi="Times New Roman" w:cs="Times New Roman"/>
      <w:b/>
      <w:bCs/>
      <w:i w:val="0"/>
      <w:iCs w:val="0"/>
      <w:smallCaps w:val="0"/>
      <w:strike w:val="0"/>
      <w:sz w:val="19"/>
      <w:szCs w:val="19"/>
      <w:u w:val="none"/>
    </w:rPr>
  </w:style>
  <w:style w:type="character" w:customStyle="1" w:styleId="5">
    <w:name w:val="Основной текст (5)_"/>
    <w:basedOn w:val="a0"/>
    <w:link w:val="50"/>
    <w:rsid w:val="00890C39"/>
    <w:rPr>
      <w:rFonts w:ascii="Times New Roman" w:eastAsia="Times New Roman" w:hAnsi="Times New Roman" w:cs="Times New Roman"/>
      <w:b w:val="0"/>
      <w:bCs w:val="0"/>
      <w:i w:val="0"/>
      <w:iCs w:val="0"/>
      <w:smallCaps w:val="0"/>
      <w:strike w:val="0"/>
      <w:sz w:val="20"/>
      <w:szCs w:val="20"/>
      <w:u w:val="none"/>
    </w:rPr>
  </w:style>
  <w:style w:type="character" w:customStyle="1" w:styleId="5FrankRuehl85pt">
    <w:name w:val="Основной текст (5) + FrankRuehl;8;5 pt"/>
    <w:basedOn w:val="5"/>
    <w:rsid w:val="00890C39"/>
    <w:rPr>
      <w:rFonts w:ascii="FrankRuehl" w:eastAsia="FrankRuehl" w:hAnsi="FrankRuehl" w:cs="FrankRuehl"/>
      <w:b w:val="0"/>
      <w:bCs w:val="0"/>
      <w:i w:val="0"/>
      <w:iCs w:val="0"/>
      <w:smallCaps w:val="0"/>
      <w:strike w:val="0"/>
      <w:color w:val="000000"/>
      <w:spacing w:val="0"/>
      <w:w w:val="100"/>
      <w:position w:val="0"/>
      <w:sz w:val="17"/>
      <w:szCs w:val="17"/>
      <w:u w:val="none"/>
      <w:lang w:val="ru-RU" w:eastAsia="ru-RU" w:bidi="ru-RU"/>
    </w:rPr>
  </w:style>
  <w:style w:type="character" w:customStyle="1" w:styleId="6">
    <w:name w:val="Основной текст (6)_"/>
    <w:basedOn w:val="a0"/>
    <w:link w:val="60"/>
    <w:rsid w:val="00890C39"/>
    <w:rPr>
      <w:b w:val="0"/>
      <w:bCs w:val="0"/>
      <w:i w:val="0"/>
      <w:iCs w:val="0"/>
      <w:smallCaps w:val="0"/>
      <w:strike w:val="0"/>
      <w:sz w:val="17"/>
      <w:szCs w:val="17"/>
      <w:u w:val="none"/>
    </w:rPr>
  </w:style>
  <w:style w:type="character" w:customStyle="1" w:styleId="66pt">
    <w:name w:val="Основной текст (6) + 6 pt"/>
    <w:basedOn w:val="6"/>
    <w:rsid w:val="00890C39"/>
    <w:rPr>
      <w:rFonts w:ascii="Tahoma" w:eastAsia="Tahoma" w:hAnsi="Tahoma" w:cs="Tahoma"/>
      <w:b/>
      <w:bCs/>
      <w:i w:val="0"/>
      <w:iCs w:val="0"/>
      <w:smallCaps w:val="0"/>
      <w:strike w:val="0"/>
      <w:color w:val="000000"/>
      <w:spacing w:val="0"/>
      <w:w w:val="100"/>
      <w:position w:val="0"/>
      <w:sz w:val="12"/>
      <w:szCs w:val="12"/>
      <w:u w:val="none"/>
      <w:lang w:val="ru-RU" w:eastAsia="ru-RU" w:bidi="ru-RU"/>
    </w:rPr>
  </w:style>
  <w:style w:type="character" w:customStyle="1" w:styleId="a6">
    <w:name w:val="Колонтитул"/>
    <w:basedOn w:val="a4"/>
    <w:rsid w:val="00890C3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0">
    <w:name w:val="Основной текст (2)"/>
    <w:basedOn w:val="a"/>
    <w:link w:val="2"/>
    <w:rsid w:val="00890C39"/>
    <w:pPr>
      <w:shd w:val="clear" w:color="auto" w:fill="FFFFFF"/>
      <w:spacing w:after="540" w:line="293"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890C39"/>
    <w:pPr>
      <w:shd w:val="clear" w:color="auto" w:fill="FFFFFF"/>
      <w:spacing w:before="540" w:line="595" w:lineRule="exact"/>
      <w:ind w:hanging="200"/>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rsid w:val="00890C39"/>
    <w:pPr>
      <w:shd w:val="clear" w:color="auto" w:fill="FFFFFF"/>
      <w:spacing w:after="120" w:line="0" w:lineRule="atLeast"/>
    </w:pPr>
    <w:rPr>
      <w:rFonts w:ascii="Times New Roman" w:eastAsia="Times New Roman" w:hAnsi="Times New Roman" w:cs="Times New Roman"/>
      <w:sz w:val="13"/>
      <w:szCs w:val="13"/>
    </w:rPr>
  </w:style>
  <w:style w:type="paragraph" w:customStyle="1" w:styleId="a5">
    <w:name w:val="Колонтитул"/>
    <w:basedOn w:val="a"/>
    <w:link w:val="a4"/>
    <w:rsid w:val="00890C39"/>
    <w:pPr>
      <w:shd w:val="clear" w:color="auto" w:fill="FFFFFF"/>
      <w:spacing w:line="0" w:lineRule="atLeast"/>
    </w:pPr>
    <w:rPr>
      <w:rFonts w:ascii="Times New Roman" w:eastAsia="Times New Roman" w:hAnsi="Times New Roman" w:cs="Times New Roman"/>
      <w:b/>
      <w:bCs/>
      <w:sz w:val="19"/>
      <w:szCs w:val="19"/>
    </w:rPr>
  </w:style>
  <w:style w:type="paragraph" w:customStyle="1" w:styleId="50">
    <w:name w:val="Основной текст (5)"/>
    <w:basedOn w:val="a"/>
    <w:link w:val="5"/>
    <w:rsid w:val="00890C39"/>
    <w:pPr>
      <w:shd w:val="clear" w:color="auto" w:fill="FFFFFF"/>
      <w:spacing w:before="60" w:after="180"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890C39"/>
    <w:pPr>
      <w:shd w:val="clear" w:color="auto" w:fill="FFFFFF"/>
      <w:spacing w:line="317" w:lineRule="exact"/>
      <w:jc w:val="center"/>
    </w:pPr>
    <w:rPr>
      <w:sz w:val="17"/>
      <w:szCs w:val="17"/>
    </w:rPr>
  </w:style>
  <w:style w:type="paragraph" w:customStyle="1" w:styleId="ConsPlusTitle">
    <w:name w:val="ConsPlusTitle"/>
    <w:rsid w:val="00AF16FB"/>
    <w:pPr>
      <w:autoSpaceDE w:val="0"/>
      <w:autoSpaceDN w:val="0"/>
    </w:pPr>
    <w:rPr>
      <w:rFonts w:ascii="Calibri" w:eastAsia="Times New Roman" w:hAnsi="Calibri" w:cs="Calibri"/>
      <w:b/>
      <w:sz w:val="22"/>
      <w:szCs w:val="20"/>
      <w:lang w:bidi="ar-SA"/>
    </w:rPr>
  </w:style>
  <w:style w:type="paragraph" w:styleId="a7">
    <w:name w:val="List Paragraph"/>
    <w:basedOn w:val="a"/>
    <w:uiPriority w:val="34"/>
    <w:qFormat/>
    <w:rsid w:val="00CC3063"/>
    <w:pPr>
      <w:ind w:left="720"/>
      <w:contextualSpacing/>
    </w:pPr>
  </w:style>
  <w:style w:type="paragraph" w:customStyle="1" w:styleId="ConsPlusNormal">
    <w:name w:val="ConsPlusNormal"/>
    <w:rsid w:val="005314B2"/>
    <w:pPr>
      <w:autoSpaceDE w:val="0"/>
      <w:autoSpaceDN w:val="0"/>
    </w:pPr>
    <w:rPr>
      <w:rFonts w:ascii="Calibri" w:eastAsia="Times New Roman" w:hAnsi="Calibri" w:cs="Calibri"/>
      <w:sz w:val="22"/>
      <w:szCs w:val="20"/>
      <w:lang w:bidi="ar-SA"/>
    </w:rPr>
  </w:style>
  <w:style w:type="paragraph" w:styleId="a8">
    <w:name w:val="header"/>
    <w:basedOn w:val="a"/>
    <w:link w:val="a9"/>
    <w:uiPriority w:val="99"/>
    <w:unhideWhenUsed/>
    <w:rsid w:val="00244E61"/>
    <w:pPr>
      <w:tabs>
        <w:tab w:val="center" w:pos="4677"/>
        <w:tab w:val="right" w:pos="9355"/>
      </w:tabs>
    </w:pPr>
  </w:style>
  <w:style w:type="character" w:customStyle="1" w:styleId="a9">
    <w:name w:val="Верхний колонтитул Знак"/>
    <w:basedOn w:val="a0"/>
    <w:link w:val="a8"/>
    <w:uiPriority w:val="99"/>
    <w:rsid w:val="00244E61"/>
    <w:rPr>
      <w:color w:val="000000"/>
    </w:rPr>
  </w:style>
  <w:style w:type="paragraph" w:styleId="aa">
    <w:name w:val="footer"/>
    <w:basedOn w:val="a"/>
    <w:link w:val="ab"/>
    <w:uiPriority w:val="99"/>
    <w:unhideWhenUsed/>
    <w:rsid w:val="00244E61"/>
    <w:pPr>
      <w:tabs>
        <w:tab w:val="center" w:pos="4677"/>
        <w:tab w:val="right" w:pos="9355"/>
      </w:tabs>
    </w:pPr>
  </w:style>
  <w:style w:type="character" w:customStyle="1" w:styleId="ab">
    <w:name w:val="Нижний колонтитул Знак"/>
    <w:basedOn w:val="a0"/>
    <w:link w:val="aa"/>
    <w:uiPriority w:val="99"/>
    <w:rsid w:val="00244E61"/>
    <w:rPr>
      <w:color w:val="000000"/>
    </w:rPr>
  </w:style>
  <w:style w:type="table" w:styleId="ac">
    <w:name w:val="Table Grid"/>
    <w:basedOn w:val="a1"/>
    <w:uiPriority w:val="39"/>
    <w:rsid w:val="00670BBC"/>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91785B"/>
    <w:rPr>
      <w:rFonts w:ascii="Segoe UI" w:hAnsi="Segoe UI" w:cs="Segoe UI"/>
      <w:sz w:val="18"/>
      <w:szCs w:val="18"/>
    </w:rPr>
  </w:style>
  <w:style w:type="character" w:customStyle="1" w:styleId="ae">
    <w:name w:val="Текст выноски Знак"/>
    <w:basedOn w:val="a0"/>
    <w:link w:val="ad"/>
    <w:uiPriority w:val="99"/>
    <w:semiHidden/>
    <w:rsid w:val="0091785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1236">
      <w:bodyDiv w:val="1"/>
      <w:marLeft w:val="0"/>
      <w:marRight w:val="0"/>
      <w:marTop w:val="0"/>
      <w:marBottom w:val="0"/>
      <w:divBdr>
        <w:top w:val="none" w:sz="0" w:space="0" w:color="auto"/>
        <w:left w:val="none" w:sz="0" w:space="0" w:color="auto"/>
        <w:bottom w:val="none" w:sz="0" w:space="0" w:color="auto"/>
        <w:right w:val="none" w:sz="0" w:space="0" w:color="auto"/>
      </w:divBdr>
    </w:div>
    <w:div w:id="494221155">
      <w:bodyDiv w:val="1"/>
      <w:marLeft w:val="0"/>
      <w:marRight w:val="0"/>
      <w:marTop w:val="0"/>
      <w:marBottom w:val="0"/>
      <w:divBdr>
        <w:top w:val="none" w:sz="0" w:space="0" w:color="auto"/>
        <w:left w:val="none" w:sz="0" w:space="0" w:color="auto"/>
        <w:bottom w:val="none" w:sz="0" w:space="0" w:color="auto"/>
        <w:right w:val="none" w:sz="0" w:space="0" w:color="auto"/>
      </w:divBdr>
    </w:div>
    <w:div w:id="1156335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B77F7552E234E5204FBCE24FB24213D8D09E0BE7750F1B9D6B4757445B35820F1CE426E8C5A91A3C72595E79BE29DF993A29350634482BBx1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806AAFC8BBB97DEDC2EC38D85C2156EA4DEB3A2C0E8BC8D2BD5C5D1EFE79FF616231A2D9FDAC350DD5EB0D70EA7E4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888A-24F6-42B8-BBEE-73F06B6F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8971</Words>
  <Characters>51141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Цховребова Н.С.</cp:lastModifiedBy>
  <cp:revision>5</cp:revision>
  <cp:lastPrinted>2021-09-30T01:20:00Z</cp:lastPrinted>
  <dcterms:created xsi:type="dcterms:W3CDTF">2021-09-29T11:54:00Z</dcterms:created>
  <dcterms:modified xsi:type="dcterms:W3CDTF">2021-09-30T01:22:00Z</dcterms:modified>
</cp:coreProperties>
</file>