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35" w:rsidRDefault="00F109BC" w:rsidP="00F10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9BC" w:rsidRDefault="00F109BC" w:rsidP="00F10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F10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9BC" w:rsidRP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9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109BC" w:rsidRP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9BC" w:rsidRP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9B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Pr="006725F8" w:rsidRDefault="006725F8" w:rsidP="00672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5F8">
        <w:rPr>
          <w:rFonts w:ascii="Times New Roman" w:hAnsi="Times New Roman" w:cs="Times New Roman"/>
          <w:sz w:val="28"/>
          <w:szCs w:val="28"/>
        </w:rPr>
        <w:t>от 13 ноября 2019 г. № 489-р</w:t>
      </w:r>
    </w:p>
    <w:p w:rsidR="006725F8" w:rsidRPr="006725F8" w:rsidRDefault="006725F8" w:rsidP="006725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5F8">
        <w:rPr>
          <w:rFonts w:ascii="Times New Roman" w:hAnsi="Times New Roman" w:cs="Times New Roman"/>
          <w:sz w:val="28"/>
          <w:szCs w:val="28"/>
        </w:rPr>
        <w:t>г. Кызыл</w:t>
      </w: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программных мероприятий </w:t>
      </w: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формированию здорового и диетического питания </w:t>
      </w: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населения Республики Тыва на 2019-2020 годы </w:t>
      </w:r>
    </w:p>
    <w:p w:rsidR="00F109BC" w:rsidRDefault="00F109BC" w:rsidP="00F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BC" w:rsidRDefault="00F109BC" w:rsidP="00F10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B4" w:rsidRDefault="000243B4" w:rsidP="000243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здорового и диетического питания среди населения Республики Тыва:</w:t>
      </w:r>
    </w:p>
    <w:p w:rsidR="000243B4" w:rsidRDefault="000243B4" w:rsidP="000243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3B4">
        <w:rPr>
          <w:rFonts w:ascii="Times New Roman" w:hAnsi="Times New Roman" w:cs="Times New Roman"/>
          <w:sz w:val="28"/>
          <w:szCs w:val="28"/>
        </w:rPr>
        <w:t>Утвердить прилагаемый план программных мероприятий по формированию здорового и диетического питания среди населения Республики Т</w:t>
      </w:r>
      <w:r w:rsidR="00C03C58">
        <w:rPr>
          <w:rFonts w:ascii="Times New Roman" w:hAnsi="Times New Roman" w:cs="Times New Roman"/>
          <w:sz w:val="28"/>
          <w:szCs w:val="28"/>
        </w:rPr>
        <w:t>ыва на 2019-2020 годы (далее – п</w:t>
      </w:r>
      <w:r w:rsidRPr="000243B4">
        <w:rPr>
          <w:rFonts w:ascii="Times New Roman" w:hAnsi="Times New Roman" w:cs="Times New Roman"/>
          <w:sz w:val="28"/>
          <w:szCs w:val="28"/>
        </w:rPr>
        <w:t>лан).</w:t>
      </w:r>
    </w:p>
    <w:p w:rsidR="000243B4" w:rsidRDefault="000243B4" w:rsidP="000243B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исполнителям обеспечит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представление отчета о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C58">
        <w:rPr>
          <w:rFonts w:ascii="Times New Roman" w:hAnsi="Times New Roman" w:cs="Times New Roman"/>
          <w:sz w:val="28"/>
          <w:szCs w:val="28"/>
        </w:rPr>
        <w:t>ции п</w:t>
      </w:r>
      <w:r>
        <w:rPr>
          <w:rFonts w:ascii="Times New Roman" w:hAnsi="Times New Roman" w:cs="Times New Roman"/>
          <w:sz w:val="28"/>
          <w:szCs w:val="28"/>
        </w:rPr>
        <w:t>лана ежеквартально до пятого числа месяца, следующего за отчетным</w:t>
      </w:r>
      <w:r w:rsidR="00C03C58">
        <w:rPr>
          <w:rFonts w:ascii="Times New Roman" w:hAnsi="Times New Roman" w:cs="Times New Roman"/>
          <w:sz w:val="28"/>
          <w:szCs w:val="28"/>
        </w:rPr>
        <w:t xml:space="preserve"> пери</w:t>
      </w:r>
      <w:r w:rsidR="00C03C58">
        <w:rPr>
          <w:rFonts w:ascii="Times New Roman" w:hAnsi="Times New Roman" w:cs="Times New Roman"/>
          <w:sz w:val="28"/>
          <w:szCs w:val="28"/>
        </w:rPr>
        <w:t>о</w:t>
      </w:r>
      <w:r w:rsidR="00C03C5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, в Министерство здравоохранения Республики Тыва.</w:t>
      </w:r>
    </w:p>
    <w:p w:rsidR="000243B4" w:rsidRDefault="000243B4" w:rsidP="000243B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0243B4" w:rsidRPr="00CF6AD2" w:rsidRDefault="000243B4" w:rsidP="000243B4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17A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03C58">
        <w:rPr>
          <w:rFonts w:ascii="Times New Roman" w:hAnsi="Times New Roman" w:cs="Times New Roman"/>
          <w:sz w:val="28"/>
          <w:szCs w:val="28"/>
        </w:rPr>
        <w:t>распоряжение</w:t>
      </w:r>
      <w:r w:rsidRPr="00EF17A3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17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CF6AD2">
        <w:rPr>
          <w:rFonts w:ascii="Times New Roman" w:hAnsi="Times New Roman" w:cs="Times New Roman"/>
          <w:sz w:val="28"/>
          <w:szCs w:val="28"/>
        </w:rPr>
        <w:t>.</w:t>
      </w:r>
    </w:p>
    <w:p w:rsidR="000243B4" w:rsidRDefault="000243B4" w:rsidP="0002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0243B4" w:rsidRPr="00D673FB" w:rsidRDefault="000243B4" w:rsidP="000243B4">
      <w:pPr>
        <w:tabs>
          <w:tab w:val="left" w:pos="8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       О. Натсак</w:t>
      </w:r>
    </w:p>
    <w:p w:rsidR="00F109BC" w:rsidRDefault="00F109BC" w:rsidP="000243B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243B4" w:rsidSect="00F109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1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2"/>
      </w:tblGrid>
      <w:tr w:rsidR="000243B4" w:rsidTr="000243B4">
        <w:tc>
          <w:tcPr>
            <w:tcW w:w="4372" w:type="dxa"/>
          </w:tcPr>
          <w:p w:rsidR="000243B4" w:rsidRDefault="000243B4" w:rsidP="000243B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0243B4" w:rsidRDefault="000243B4" w:rsidP="000243B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Правительства </w:t>
            </w:r>
          </w:p>
          <w:p w:rsidR="000243B4" w:rsidRDefault="000243B4" w:rsidP="000243B4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</w:p>
          <w:p w:rsidR="006725F8" w:rsidRDefault="006725F8" w:rsidP="0067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5F8">
              <w:rPr>
                <w:rFonts w:ascii="Times New Roman" w:hAnsi="Times New Roman" w:cs="Times New Roman"/>
                <w:sz w:val="28"/>
                <w:szCs w:val="28"/>
              </w:rPr>
              <w:t>от 13 ноября 2019 г. № 489-р</w:t>
            </w:r>
          </w:p>
        </w:tc>
      </w:tr>
    </w:tbl>
    <w:p w:rsidR="000243B4" w:rsidRDefault="000243B4" w:rsidP="000243B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3B4" w:rsidRDefault="000243B4" w:rsidP="0002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3B4" w:rsidRPr="000243B4" w:rsidRDefault="000243B4" w:rsidP="0002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B4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0243B4" w:rsidRPr="000243B4" w:rsidRDefault="00C03C58" w:rsidP="0002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0243B4" w:rsidRPr="000243B4">
        <w:rPr>
          <w:rFonts w:ascii="Times New Roman" w:hAnsi="Times New Roman" w:cs="Times New Roman"/>
          <w:sz w:val="28"/>
          <w:szCs w:val="28"/>
        </w:rPr>
        <w:t>мероприятий по формированию здорового и диетического</w:t>
      </w:r>
    </w:p>
    <w:p w:rsidR="000243B4" w:rsidRPr="000243B4" w:rsidRDefault="000243B4" w:rsidP="00024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3B4">
        <w:rPr>
          <w:rFonts w:ascii="Times New Roman" w:hAnsi="Times New Roman" w:cs="Times New Roman"/>
          <w:sz w:val="28"/>
          <w:szCs w:val="28"/>
        </w:rPr>
        <w:t xml:space="preserve"> питания среди населения Рес</w:t>
      </w:r>
      <w:r w:rsidR="00C03C58">
        <w:rPr>
          <w:rFonts w:ascii="Times New Roman" w:hAnsi="Times New Roman" w:cs="Times New Roman"/>
          <w:sz w:val="28"/>
          <w:szCs w:val="28"/>
        </w:rPr>
        <w:t>публики Тыва на 2019-2020 годы</w:t>
      </w:r>
    </w:p>
    <w:p w:rsidR="000243B4" w:rsidRPr="00052BC3" w:rsidRDefault="000243B4" w:rsidP="000243B4">
      <w:pPr>
        <w:spacing w:after="0" w:line="240" w:lineRule="auto"/>
        <w:ind w:firstLine="567"/>
        <w:jc w:val="center"/>
      </w:pPr>
    </w:p>
    <w:tbl>
      <w:tblPr>
        <w:tblStyle w:val="a8"/>
        <w:tblW w:w="15701" w:type="dxa"/>
        <w:tblInd w:w="137" w:type="dxa"/>
        <w:tblLook w:val="04A0"/>
      </w:tblPr>
      <w:tblGrid>
        <w:gridCol w:w="6150"/>
        <w:gridCol w:w="2268"/>
        <w:gridCol w:w="7283"/>
      </w:tblGrid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кулинарного мастер-класса «Здоровый завтрак» среди студентов 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ентябрь 2020 г.</w:t>
            </w:r>
          </w:p>
        </w:tc>
        <w:tc>
          <w:tcPr>
            <w:tcW w:w="7283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увинский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университет»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ОУ Республ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политехнический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ОУ Респу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лики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3B4">
              <w:rPr>
                <w:rStyle w:val="art-postheadericon"/>
                <w:rFonts w:ascii="Times New Roman" w:hAnsi="Times New Roman" w:cs="Times New Roman"/>
                <w:color w:val="000000"/>
                <w:sz w:val="24"/>
                <w:szCs w:val="24"/>
              </w:rPr>
              <w:t>ызылский транспортный техникум</w:t>
            </w:r>
            <w:r w:rsidR="005124C5">
              <w:rPr>
                <w:rStyle w:val="art-postheaderico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ОУ Респу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лики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Кызылский колледж искусств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ОУ Республики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Республиканский медицинский колледж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«Здоровое блюдо» среди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дений среднего профессионального и высшего образов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евраль 2020 г.</w:t>
            </w:r>
          </w:p>
        </w:tc>
        <w:tc>
          <w:tcPr>
            <w:tcW w:w="7283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Управление Роспотребнадзора по Р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24C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мэрия г. Кызыла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увинский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университет»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ОУ Республики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политехнический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ОУ Республики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3B4">
              <w:rPr>
                <w:rStyle w:val="art-postheaderico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ызылский транспортный техникум</w:t>
            </w:r>
            <w:r w:rsidR="00D945AA">
              <w:rPr>
                <w:rStyle w:val="art-postheaderico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ОУ Республики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Кызылский колледж искусств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ОУ Республики Тыва 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публиканский медицинский колледж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Конкурс «Здоровое питание – полезная привычка» на лучший хештег о здоровом питании среди старшеклас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ников и студентов</w:t>
            </w:r>
          </w:p>
        </w:tc>
        <w:tc>
          <w:tcPr>
            <w:tcW w:w="2268" w:type="dxa"/>
          </w:tcPr>
          <w:p w:rsidR="000243B4" w:rsidRPr="000243B4" w:rsidRDefault="00C03C58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оябрь 2019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B4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(по согласованию),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АО «Т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васвязьинформ»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в школах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уроков «Культура приема пищи»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оябрь 2019г.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мэрия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  <w:r w:rsidRPr="000243B4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(по согласованию),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зований (по согласованию)</w:t>
            </w:r>
          </w:p>
        </w:tc>
      </w:tr>
    </w:tbl>
    <w:p w:rsidR="00D945AA" w:rsidRDefault="00D945AA" w:rsidP="00D945AA">
      <w:pPr>
        <w:spacing w:after="0" w:line="240" w:lineRule="auto"/>
      </w:pPr>
    </w:p>
    <w:tbl>
      <w:tblPr>
        <w:tblStyle w:val="a8"/>
        <w:tblW w:w="15701" w:type="dxa"/>
        <w:tblInd w:w="137" w:type="dxa"/>
        <w:tblLook w:val="04A0"/>
      </w:tblPr>
      <w:tblGrid>
        <w:gridCol w:w="6150"/>
        <w:gridCol w:w="2268"/>
        <w:gridCol w:w="7283"/>
      </w:tblGrid>
      <w:tr w:rsidR="00D945AA" w:rsidRPr="000243B4" w:rsidTr="00110526">
        <w:tc>
          <w:tcPr>
            <w:tcW w:w="6150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7283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школьных родительских собраниях лекций на тему «Здоровое питание в семье»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Министерс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во здравоохранения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Осуществление к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за документ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цией, качеством питания, дежурством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>рганизация раб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бракеражной комиссии по питанию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нию), Министерство образования и науки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3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работой столовой, буфета, проведение целевых тематических проверок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7283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нию), Ми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образования и науки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о здоровом питании </w:t>
            </w:r>
            <w:r w:rsidR="00D418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ях среднего профессионального и высшего образования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ТРО Всеро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сийского общественного движения добровольцев в сфере здрав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охранения «Волонтеры медики»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лекций и семинаров в режиме видео-конференц-связи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о здоровом питании для лиц старшего трудоспособного возраста </w:t>
            </w:r>
          </w:p>
        </w:tc>
        <w:tc>
          <w:tcPr>
            <w:tcW w:w="2268" w:type="dxa"/>
          </w:tcPr>
          <w:p w:rsidR="000243B4" w:rsidRPr="000243B4" w:rsidRDefault="00C03C58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7283" w:type="dxa"/>
          </w:tcPr>
          <w:p w:rsidR="000243B4" w:rsidRPr="000243B4" w:rsidRDefault="00D945AA" w:rsidP="00672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–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 Пенсионного фонда 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публике 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43B4" w:rsidRPr="00C03C58" w:rsidTr="000243B4">
        <w:tc>
          <w:tcPr>
            <w:tcW w:w="6150" w:type="dxa"/>
          </w:tcPr>
          <w:p w:rsidR="000243B4" w:rsidRPr="00C03C58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 xml:space="preserve">10. Изготовление социальных </w:t>
            </w:r>
            <w:r w:rsidR="00C03C58" w:rsidRPr="00C03C58">
              <w:rPr>
                <w:rFonts w:ascii="Times New Roman" w:hAnsi="Times New Roman" w:cs="Times New Roman"/>
                <w:sz w:val="24"/>
                <w:szCs w:val="24"/>
              </w:rPr>
              <w:t>видеороликов о здоровом питании «</w:t>
            </w:r>
            <w:hyperlink r:id="rId13" w:tooltip="Здоровое питание продлевает жизнь" w:history="1">
              <w:r w:rsidRPr="00C03C5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Здоровое питание продлевает жизнь</w:t>
              </w:r>
            </w:hyperlink>
            <w:r w:rsidR="00C03C58" w:rsidRPr="00C03C58">
              <w:rPr>
                <w:rFonts w:ascii="Times New Roman" w:hAnsi="Times New Roman" w:cs="Times New Roman"/>
              </w:rPr>
              <w:t>»</w:t>
            </w:r>
            <w:r w:rsidR="00C03C58" w:rsidRPr="00C0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Угости себя здоровьем</w:t>
            </w:r>
            <w:r w:rsidR="00C03C58" w:rsidRPr="00C03C5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Ешь то, что полезно</w:t>
            </w:r>
            <w:r w:rsidR="00C03C58" w:rsidRPr="00C03C5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Здоровая еда – наш образ жизни</w:t>
            </w:r>
            <w:r w:rsidR="00C03C58" w:rsidRPr="00C03C5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Подумай о здоровье – питайся пр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вильно!</w:t>
            </w:r>
            <w:r w:rsidR="00C03C58" w:rsidRPr="00C03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243B4" w:rsidRPr="00C03C58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43B4" w:rsidRPr="00C03C58">
              <w:rPr>
                <w:rFonts w:ascii="Times New Roman" w:hAnsi="Times New Roman" w:cs="Times New Roman"/>
                <w:sz w:val="24"/>
                <w:szCs w:val="24"/>
              </w:rPr>
              <w:t>евраль 2020 г.</w:t>
            </w:r>
          </w:p>
        </w:tc>
        <w:tc>
          <w:tcPr>
            <w:tcW w:w="7283" w:type="dxa"/>
          </w:tcPr>
          <w:p w:rsidR="000243B4" w:rsidRPr="00C03C58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C58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культуры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питания «Вкусно и здорово»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ентябрь 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культуры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сельского хозяйства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24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«Актуальные вопросы питания населения»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юнь 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мед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ко-социальных проблем и управления»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кулинарного мастер-класса «Здоровый новогодний стол»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екабрь 2019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мед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ко-социальных проблем и управления», Фонд поддержки предпр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Проведение «к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блюда в рационе населения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с участием пре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трудовых коллективов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евраль 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мед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ко-социальных проблем и управления»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0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тании среди организаций</w:t>
            </w:r>
          </w:p>
        </w:tc>
        <w:tc>
          <w:tcPr>
            <w:tcW w:w="2268" w:type="dxa"/>
          </w:tcPr>
          <w:p w:rsidR="00373032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юнь, ноябрь </w:t>
            </w:r>
          </w:p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03C58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3C5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D945AA" w:rsidRDefault="00D945AA"/>
    <w:tbl>
      <w:tblPr>
        <w:tblStyle w:val="a8"/>
        <w:tblW w:w="15701" w:type="dxa"/>
        <w:tblInd w:w="137" w:type="dxa"/>
        <w:tblLook w:val="04A0"/>
      </w:tblPr>
      <w:tblGrid>
        <w:gridCol w:w="6150"/>
        <w:gridCol w:w="2268"/>
        <w:gridCol w:w="7283"/>
      </w:tblGrid>
      <w:tr w:rsidR="00D945AA" w:rsidRPr="000243B4" w:rsidTr="00110526">
        <w:tc>
          <w:tcPr>
            <w:tcW w:w="6150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2268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7283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Проведение кулинарного мастер-класса «Диетич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ский десерт» для женского населения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арт 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ТРООО «Союз женщин России» (по согласованию),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B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Размещение 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реклам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нии 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 транспорте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евраль 2020 г.</w:t>
            </w:r>
          </w:p>
        </w:tc>
        <w:tc>
          <w:tcPr>
            <w:tcW w:w="7283" w:type="dxa"/>
          </w:tcPr>
          <w:p w:rsidR="000243B4" w:rsidRPr="000243B4" w:rsidRDefault="000243B4" w:rsidP="00CB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Министерство д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 xml:space="preserve">орожно-транспортного комплекса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мэрия г. Кызыла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CB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Трансляция роликов 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реклам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питании 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телеви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зионных каналах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арт, июль, о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Размещение наружной социальной рекламы (банн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) о здоровом питании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мэрия г. Кызыла (по согласованию), председатели 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учебно-методических комплектов «Разговор о правильном питании» Института возрастной физиологии Российской академии образования (автор проф. Безруких М.М.) для детей школьного возраста в количестве 10000 экземпляров из расчета 1 экземпляр на класс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ентябрь 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Министерс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во финансов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CB36C7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6C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план школьных, дошкольных  образовательных учреждений классных часов о правил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ном питании 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 здоровом питании среди родите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 xml:space="preserve">лей в школьных, дошкольных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2268" w:type="dxa"/>
          </w:tcPr>
          <w:p w:rsidR="00373032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ай, октябрь </w:t>
            </w:r>
          </w:p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83" w:type="dxa"/>
          </w:tcPr>
          <w:p w:rsidR="000243B4" w:rsidRPr="000243B4" w:rsidRDefault="000243B4" w:rsidP="003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во здравоохранения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в печатных изданиях «Шын», «Тувинская правда», «Тыванын аныяктары» рубрик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тание»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ублик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питании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аз в два месяца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на темы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«Вегетариа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ство», «Формирование здоровых пищевых привычек»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в рамках телевизионных передач</w:t>
            </w:r>
          </w:p>
        </w:tc>
        <w:tc>
          <w:tcPr>
            <w:tcW w:w="2268" w:type="dxa"/>
          </w:tcPr>
          <w:p w:rsidR="00373032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арт, ноябрь </w:t>
            </w:r>
          </w:p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информатизации и связи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3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«Профилактика йод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дефицита» среди трудовых коллективов мин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стерств и ведомств.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прель 2020 г.</w:t>
            </w:r>
          </w:p>
        </w:tc>
        <w:tc>
          <w:tcPr>
            <w:tcW w:w="7283" w:type="dxa"/>
          </w:tcPr>
          <w:p w:rsidR="000243B4" w:rsidRPr="000243B4" w:rsidRDefault="000243B4" w:rsidP="00D94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ГБУЗ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ентр медицинской пр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филактики»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акции «Здоровое пит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ние – активное долголетие» ко Дню здорового питания и отказа от излишеств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 июня 2020 г.</w:t>
            </w:r>
          </w:p>
        </w:tc>
        <w:tc>
          <w:tcPr>
            <w:tcW w:w="7283" w:type="dxa"/>
          </w:tcPr>
          <w:p w:rsidR="000243B4" w:rsidRPr="000243B4" w:rsidRDefault="000243B4" w:rsidP="003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ТРООО «Совет женщин России» (по согласованию), Совет мужчин (отцов) Тувы (по согласованию), Штаб «Серебряные волонтеры» (по согласов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D945AA" w:rsidRDefault="00D945AA" w:rsidP="00D945AA">
      <w:pPr>
        <w:spacing w:after="0" w:line="240" w:lineRule="auto"/>
      </w:pPr>
    </w:p>
    <w:tbl>
      <w:tblPr>
        <w:tblStyle w:val="a8"/>
        <w:tblW w:w="15701" w:type="dxa"/>
        <w:tblInd w:w="137" w:type="dxa"/>
        <w:tblLook w:val="04A0"/>
      </w:tblPr>
      <w:tblGrid>
        <w:gridCol w:w="6150"/>
        <w:gridCol w:w="2268"/>
        <w:gridCol w:w="7283"/>
      </w:tblGrid>
      <w:tr w:rsidR="00D945AA" w:rsidRPr="000243B4" w:rsidTr="00110526">
        <w:tc>
          <w:tcPr>
            <w:tcW w:w="6150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7283" w:type="dxa"/>
          </w:tcPr>
          <w:p w:rsidR="00D945AA" w:rsidRPr="000243B4" w:rsidRDefault="00D945AA" w:rsidP="00110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«Здоровое питание – 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тивное долголетие»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, посвященной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рового питания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16 октября 2020 г.</w:t>
            </w:r>
          </w:p>
        </w:tc>
        <w:tc>
          <w:tcPr>
            <w:tcW w:w="7283" w:type="dxa"/>
          </w:tcPr>
          <w:p w:rsidR="000243B4" w:rsidRPr="000243B4" w:rsidRDefault="000243B4" w:rsidP="003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нию), ТРООО «Совет женщин России» (по согласованию), Совет мужчин (отцов) Тувы (по согласованию),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Штаб «Серебряные 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лонтеры»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Издание методическ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их материалов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здор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вого питания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ГБУ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медико-социальных проблем и управления»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Проведение акции «Здоровое питание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путь к долг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летию» в домах-интернатах для престарелых и инвал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ктябрь 2020 г.</w:t>
            </w:r>
          </w:p>
        </w:tc>
        <w:tc>
          <w:tcPr>
            <w:tcW w:w="7283" w:type="dxa"/>
          </w:tcPr>
          <w:p w:rsidR="000243B4" w:rsidRPr="000243B4" w:rsidRDefault="007741B3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, ГБУ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медико-социальных проблем и управления», ТРООО «Совет женщин Ро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сии» (по согласованию), Совет мужчин (отцов) Тувы (по согласов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нию), Штаб «Серебряные волонтеры»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Раздача методических материалов о здоровом пит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нии на русском и тувинском языках (буклеты, листовки)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на чабанских стоянках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здравоохранения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Управление Роспо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ребнадзора по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корпоративных программ укрепления здоровья на рабочем месте в трудовых ко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лективах г. Кызыл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2268" w:type="dxa"/>
          </w:tcPr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7283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здравоохранения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ГБУЗ Р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>ыва «Республиканский ц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ентр медицинской профилактики»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плакатов «Кладезь витаминов» в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ях и средних щколах республики </w:t>
            </w:r>
          </w:p>
        </w:tc>
        <w:tc>
          <w:tcPr>
            <w:tcW w:w="2268" w:type="dxa"/>
          </w:tcPr>
          <w:p w:rsidR="00373032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арт, октябрь </w:t>
            </w:r>
          </w:p>
          <w:p w:rsidR="000243B4" w:rsidRPr="000243B4" w:rsidRDefault="000243B4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83" w:type="dxa"/>
          </w:tcPr>
          <w:p w:rsidR="000243B4" w:rsidRPr="000243B4" w:rsidRDefault="000243B4" w:rsidP="003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мэрия г. К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зыла (по согласованию), председатели 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ных образований (по согласованию)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Проведение кулинарного мастер-класса «Здоровое питание» среди лиц старшего трудоспособного возраста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ктябрь 2020 г.</w:t>
            </w:r>
          </w:p>
        </w:tc>
        <w:tc>
          <w:tcPr>
            <w:tcW w:w="7283" w:type="dxa"/>
          </w:tcPr>
          <w:p w:rsidR="000243B4" w:rsidRPr="000243B4" w:rsidRDefault="000243B4" w:rsidP="00373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здравоохранения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, ТРООО «Совет женщин России» (по согласованию),</w:t>
            </w:r>
            <w:r w:rsidR="00373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Совет мужчин (отцов) Тувы (по согласованию), Штаб «Серебряные волонтеры» (по согласов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Проведение кулинарного мастер-класса «Белковая еда» для мужского населения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ктябрь 2020 г.</w:t>
            </w:r>
          </w:p>
        </w:tc>
        <w:tc>
          <w:tcPr>
            <w:tcW w:w="7283" w:type="dxa"/>
          </w:tcPr>
          <w:p w:rsidR="000243B4" w:rsidRPr="000243B4" w:rsidRDefault="000243B4" w:rsidP="0077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Совет мужчин (отцов) Тувы (по согласованию), Министерство тр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да и социально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0243B4" w:rsidRPr="000243B4" w:rsidTr="000243B4">
        <w:tc>
          <w:tcPr>
            <w:tcW w:w="6150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школы юных поварят </w:t>
            </w:r>
          </w:p>
        </w:tc>
        <w:tc>
          <w:tcPr>
            <w:tcW w:w="2268" w:type="dxa"/>
          </w:tcPr>
          <w:p w:rsidR="000243B4" w:rsidRPr="000243B4" w:rsidRDefault="00373032" w:rsidP="000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3B4" w:rsidRPr="000243B4">
              <w:rPr>
                <w:rFonts w:ascii="Times New Roman" w:hAnsi="Times New Roman" w:cs="Times New Roman"/>
                <w:sz w:val="24"/>
                <w:szCs w:val="24"/>
              </w:rPr>
              <w:t>ентябрь 2020 г.</w:t>
            </w:r>
          </w:p>
        </w:tc>
        <w:tc>
          <w:tcPr>
            <w:tcW w:w="7283" w:type="dxa"/>
          </w:tcPr>
          <w:p w:rsidR="000243B4" w:rsidRPr="000243B4" w:rsidRDefault="000243B4" w:rsidP="00024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РТ (по согласованию), М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43B4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образования и науки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741B3" w:rsidRPr="000243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41B3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</w:tbl>
    <w:p w:rsidR="000243B4" w:rsidRPr="000243B4" w:rsidRDefault="000243B4" w:rsidP="000243B4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243B4" w:rsidRPr="000243B4" w:rsidSect="00D945AA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22" w:rsidRDefault="00AA7322" w:rsidP="00F109BC">
      <w:pPr>
        <w:spacing w:after="0" w:line="240" w:lineRule="auto"/>
      </w:pPr>
      <w:r>
        <w:separator/>
      </w:r>
    </w:p>
  </w:endnote>
  <w:endnote w:type="continuationSeparator" w:id="1">
    <w:p w:rsidR="00AA7322" w:rsidRDefault="00AA7322" w:rsidP="00F1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8" w:rsidRDefault="006725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8" w:rsidRDefault="006725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8" w:rsidRDefault="006725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22" w:rsidRDefault="00AA7322" w:rsidP="00F109BC">
      <w:pPr>
        <w:spacing w:after="0" w:line="240" w:lineRule="auto"/>
      </w:pPr>
      <w:r>
        <w:separator/>
      </w:r>
    </w:p>
  </w:footnote>
  <w:footnote w:type="continuationSeparator" w:id="1">
    <w:p w:rsidR="00AA7322" w:rsidRDefault="00AA7322" w:rsidP="00F10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8" w:rsidRDefault="006725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6713"/>
    </w:sdtPr>
    <w:sdtContent>
      <w:p w:rsidR="005124C5" w:rsidRDefault="00F85F8B">
        <w:pPr>
          <w:pStyle w:val="a3"/>
          <w:jc w:val="right"/>
        </w:pPr>
        <w:r w:rsidRPr="00D945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24C5" w:rsidRPr="00D945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45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EB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945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24C5" w:rsidRDefault="005124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F8" w:rsidRDefault="00672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B59"/>
    <w:multiLevelType w:val="hybridMultilevel"/>
    <w:tmpl w:val="65C48BE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f5f59df-eb3a-45ad-a7e1-c0c1ee746702"/>
  </w:docVars>
  <w:rsids>
    <w:rsidRoot w:val="00F109BC"/>
    <w:rsid w:val="000243B4"/>
    <w:rsid w:val="0006232F"/>
    <w:rsid w:val="001E7D16"/>
    <w:rsid w:val="00373032"/>
    <w:rsid w:val="00433796"/>
    <w:rsid w:val="005124C5"/>
    <w:rsid w:val="006725F8"/>
    <w:rsid w:val="007741B3"/>
    <w:rsid w:val="00916EB6"/>
    <w:rsid w:val="00945535"/>
    <w:rsid w:val="00A465FB"/>
    <w:rsid w:val="00AA7322"/>
    <w:rsid w:val="00AE04A3"/>
    <w:rsid w:val="00C03C58"/>
    <w:rsid w:val="00CB36C7"/>
    <w:rsid w:val="00D01653"/>
    <w:rsid w:val="00D418F3"/>
    <w:rsid w:val="00D945AA"/>
    <w:rsid w:val="00E238E1"/>
    <w:rsid w:val="00E94F0E"/>
    <w:rsid w:val="00F109BC"/>
    <w:rsid w:val="00F8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35"/>
  </w:style>
  <w:style w:type="paragraph" w:styleId="2">
    <w:name w:val="heading 2"/>
    <w:basedOn w:val="a"/>
    <w:link w:val="20"/>
    <w:uiPriority w:val="9"/>
    <w:qFormat/>
    <w:rsid w:val="0002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9BC"/>
  </w:style>
  <w:style w:type="paragraph" w:styleId="a5">
    <w:name w:val="footer"/>
    <w:basedOn w:val="a"/>
    <w:link w:val="a6"/>
    <w:uiPriority w:val="99"/>
    <w:semiHidden/>
    <w:unhideWhenUsed/>
    <w:rsid w:val="00F1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09BC"/>
  </w:style>
  <w:style w:type="paragraph" w:styleId="a7">
    <w:name w:val="List Paragraph"/>
    <w:basedOn w:val="a"/>
    <w:uiPriority w:val="34"/>
    <w:qFormat/>
    <w:rsid w:val="000243B4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02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4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0243B4"/>
  </w:style>
  <w:style w:type="paragraph" w:styleId="a9">
    <w:name w:val="Balloon Text"/>
    <w:basedOn w:val="a"/>
    <w:link w:val="aa"/>
    <w:uiPriority w:val="99"/>
    <w:semiHidden/>
    <w:unhideWhenUsed/>
    <w:rsid w:val="00C0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sunhome.ru/journal/11723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GreckixOP</cp:lastModifiedBy>
  <cp:revision>2</cp:revision>
  <cp:lastPrinted>2019-11-13T04:06:00Z</cp:lastPrinted>
  <dcterms:created xsi:type="dcterms:W3CDTF">2019-11-13T04:07:00Z</dcterms:created>
  <dcterms:modified xsi:type="dcterms:W3CDTF">2019-11-13T04:07:00Z</dcterms:modified>
</cp:coreProperties>
</file>