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5A54F" w14:textId="32F0B8A9" w:rsidR="00EB3AD2" w:rsidRDefault="00EB3AD2" w:rsidP="00EB3AD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E904C8" w14:textId="77777777" w:rsidR="00EB3AD2" w:rsidRDefault="00EB3AD2" w:rsidP="00EB3AD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67B548F" w14:textId="77777777" w:rsidR="00EB3AD2" w:rsidRDefault="00EB3AD2" w:rsidP="00EB3AD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2C38A9D" w14:textId="77777777" w:rsidR="00EB3AD2" w:rsidRPr="0025472A" w:rsidRDefault="00EB3AD2" w:rsidP="00EB3AD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2A96461" w14:textId="77777777" w:rsidR="00EB3AD2" w:rsidRPr="004C14FF" w:rsidRDefault="00EB3AD2" w:rsidP="00EB3AD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0F7ACA50" w14:textId="77777777" w:rsid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01E86" w14:textId="77777777" w:rsid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798DD" w14:textId="2F71C9D7" w:rsidR="003250A0" w:rsidRPr="001F6F86" w:rsidRDefault="003250A0" w:rsidP="003250A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11 сентября 2024 г. № 453</w:t>
      </w:r>
    </w:p>
    <w:p w14:paraId="3B702B41" w14:textId="77777777" w:rsidR="003250A0" w:rsidRPr="001F6F86" w:rsidRDefault="003250A0" w:rsidP="003250A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F86">
        <w:rPr>
          <w:rFonts w:ascii="Times New Roman" w:hAnsi="Times New Roman"/>
          <w:color w:val="000000"/>
          <w:sz w:val="28"/>
          <w:szCs w:val="28"/>
        </w:rPr>
        <w:t>г. Кызыл</w:t>
      </w:r>
    </w:p>
    <w:p w14:paraId="593835B4" w14:textId="77777777" w:rsidR="003250A0" w:rsidRPr="001F6F86" w:rsidRDefault="003250A0" w:rsidP="003250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E45EC3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Об утверждении Правил принятия решения</w:t>
      </w:r>
    </w:p>
    <w:p w14:paraId="2B082E9F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 о соответствии масштабных инвестиционных </w:t>
      </w:r>
    </w:p>
    <w:p w14:paraId="2DEF0571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проектов, для реализации которых предоставляются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55B59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земельные участки,</w:t>
      </w:r>
      <w:r w:rsidR="00021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F6A">
        <w:rPr>
          <w:rFonts w:ascii="Times New Roman" w:hAnsi="Times New Roman" w:cs="Times New Roman"/>
          <w:b/>
          <w:sz w:val="28"/>
          <w:szCs w:val="28"/>
        </w:rPr>
        <w:t>находящиеся в государственной</w:t>
      </w:r>
    </w:p>
    <w:p w14:paraId="3F4659AA" w14:textId="1E305F2B" w:rsid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 собственности Республики Тыва или муниципальной </w:t>
      </w:r>
    </w:p>
    <w:p w14:paraId="2EA03841" w14:textId="77777777" w:rsid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собственности, а также земельные участки, </w:t>
      </w:r>
    </w:p>
    <w:p w14:paraId="16A2F619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на которые не </w:t>
      </w:r>
    </w:p>
    <w:p w14:paraId="717010FF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разграничена, в аренду юридическим лицам без </w:t>
      </w:r>
    </w:p>
    <w:p w14:paraId="3E17FDED" w14:textId="7348FB13" w:rsid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проведения торгов, критериям, установленным</w:t>
      </w:r>
    </w:p>
    <w:p w14:paraId="655CDDC5" w14:textId="77777777" w:rsid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 частью 2 статьи 5 Закона Республики Тыва от </w:t>
      </w:r>
    </w:p>
    <w:p w14:paraId="51D50302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18 июня 2024 г. № 1058-ЗРТ «О критериях, которым </w:t>
      </w:r>
    </w:p>
    <w:p w14:paraId="25879861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должны соответствовать объекты социально-</w:t>
      </w:r>
    </w:p>
    <w:p w14:paraId="7EF5E4D9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культурного и коммунально-бытового назначения,</w:t>
      </w:r>
    </w:p>
    <w:p w14:paraId="1120FB5D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 масштабные инвестиционные проекты, в целях </w:t>
      </w:r>
    </w:p>
    <w:p w14:paraId="7AE7B1F7" w14:textId="77777777" w:rsidR="00021977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земельных участков </w:t>
      </w:r>
    </w:p>
    <w:p w14:paraId="2AF600E9" w14:textId="25A33789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в аренду без проведения торгов»</w:t>
      </w:r>
    </w:p>
    <w:p w14:paraId="3A8DAD1B" w14:textId="77777777" w:rsid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63E57" w14:textId="77777777" w:rsidR="00021977" w:rsidRPr="006A3F6A" w:rsidRDefault="00021977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6C311" w14:textId="77777777" w:rsidR="006A3F6A" w:rsidRDefault="006A3F6A" w:rsidP="000219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7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Правительство Республики Тыва ПОСТАНОВЛЯЕТ:</w:t>
      </w:r>
    </w:p>
    <w:p w14:paraId="51550E82" w14:textId="77777777" w:rsidR="00021977" w:rsidRDefault="00021977" w:rsidP="000219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A6525" w14:textId="77777777" w:rsidR="00021977" w:rsidRDefault="00021977" w:rsidP="000219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F15A5B" w14:textId="77777777" w:rsidR="00EB3AD2" w:rsidRPr="00021977" w:rsidRDefault="00EB3AD2" w:rsidP="000219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E65059" w14:textId="173E9159" w:rsidR="006A3F6A" w:rsidRPr="00021977" w:rsidRDefault="006A3F6A" w:rsidP="000219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Утвердить прилагаемые Правила принятия решения о соответствии масштабных инвестиционных проектов, для реализации которых предоставляются земельные участки, находящиеся в государственной Республики Тыва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</w:t>
      </w:r>
      <w:r w:rsidR="0068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197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 в аренду без проведения торгов» (далее – Правила).</w:t>
      </w:r>
    </w:p>
    <w:p w14:paraId="79A532C1" w14:textId="5BC263B5" w:rsidR="006A3F6A" w:rsidRPr="00021977" w:rsidRDefault="006A3F6A" w:rsidP="000219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уполномоченным органом исполнительной власти Республики Тыва </w:t>
      </w:r>
      <w:bookmarkStart w:id="1" w:name="_Hlk168651476"/>
      <w:r w:rsidRPr="0002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заявлений и документов юридических лиц в соответствии с Правилами на соответствие масштабных инвестиционных проектов, для реализации которых допускается предоставление земельных участков, которые находятся в собственности Республики Тыва или муниципальной собственности либо государственная собственность на которые не разграничена, в аренду без проведения торгов, критериям, установленным частью 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– критерии), и подготовку проекта распоряжения Правительства Республики Тыва о соответствии масштабных инвестиционных проектов критериям </w:t>
      </w:r>
      <w:bookmarkEnd w:id="1"/>
      <w:r w:rsidRPr="0002197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строительства Республики Тыва.</w:t>
      </w:r>
    </w:p>
    <w:p w14:paraId="519920CE" w14:textId="77777777" w:rsidR="006A3F6A" w:rsidRPr="00021977" w:rsidRDefault="006A3F6A" w:rsidP="000219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77">
        <w:rPr>
          <w:rFonts w:ascii="Times New Roman" w:hAnsi="Times New Roman" w:cs="Times New Roman"/>
          <w:color w:val="000000" w:themeColor="text1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A8C6110" w14:textId="5C4CB3AA" w:rsidR="006A3F6A" w:rsidRPr="00021977" w:rsidRDefault="006A3F6A" w:rsidP="00D0547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4A808" w14:textId="26E17921" w:rsidR="006A3F6A" w:rsidRPr="00021977" w:rsidRDefault="006A3F6A" w:rsidP="00D0547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5F3975" w14:textId="1BC3D900" w:rsidR="006A3F6A" w:rsidRPr="00021977" w:rsidRDefault="006A3F6A" w:rsidP="00D0547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D5A24E" w14:textId="04DF6B5B" w:rsidR="00A35B5D" w:rsidRPr="00A35B5D" w:rsidRDefault="00A35B5D" w:rsidP="00A35B5D">
      <w:pPr>
        <w:suppressAutoHyphens/>
        <w:spacing w:after="0" w:line="360" w:lineRule="atLeast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A35B5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Исполняющий обязанности </w:t>
      </w:r>
    </w:p>
    <w:p w14:paraId="7FC07B53" w14:textId="34674794" w:rsidR="00A35B5D" w:rsidRPr="00A35B5D" w:rsidRDefault="00A35B5D" w:rsidP="00A35B5D">
      <w:pPr>
        <w:suppressAutoHyphens/>
        <w:spacing w:after="0" w:line="360" w:lineRule="atLeast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A35B5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первого заместителя Председателя </w:t>
      </w:r>
    </w:p>
    <w:p w14:paraId="16481C10" w14:textId="75CD9F76" w:rsidR="00A35B5D" w:rsidRPr="00A35B5D" w:rsidRDefault="00A35B5D" w:rsidP="00A35B5D">
      <w:pPr>
        <w:suppressAutoHyphens/>
        <w:spacing w:after="0" w:line="360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5B5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Правительства Республики Тыва                                                        М. Хомушку</w:t>
      </w:r>
    </w:p>
    <w:p w14:paraId="2F176836" w14:textId="77777777" w:rsidR="006A3F6A" w:rsidRDefault="006A3F6A" w:rsidP="006A3F6A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7A7F4" w14:textId="77777777" w:rsidR="00D05476" w:rsidRPr="006A3F6A" w:rsidRDefault="00D05476" w:rsidP="006A3F6A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5A873" w14:textId="77777777" w:rsidR="006A3F6A" w:rsidRPr="006A3F6A" w:rsidRDefault="006A3F6A" w:rsidP="006A3F6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A3F6A" w:rsidRPr="006A3F6A" w:rsidSect="006A3F6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1C0C88" w14:textId="77777777" w:rsidR="006A3F6A" w:rsidRPr="00D05476" w:rsidRDefault="006A3F6A" w:rsidP="00D05476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14:paraId="2319A58F" w14:textId="77777777" w:rsidR="006A3F6A" w:rsidRPr="00D05476" w:rsidRDefault="006A3F6A" w:rsidP="00D05476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29F124DC" w14:textId="77777777" w:rsidR="006A3F6A" w:rsidRPr="00D05476" w:rsidRDefault="006A3F6A" w:rsidP="00D05476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4B185460" w14:textId="77777777" w:rsidR="003250A0" w:rsidRPr="003250A0" w:rsidRDefault="003250A0" w:rsidP="003250A0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0A0">
        <w:rPr>
          <w:rFonts w:ascii="Times New Roman" w:hAnsi="Times New Roman" w:cs="Times New Roman"/>
          <w:color w:val="000000" w:themeColor="text1"/>
          <w:sz w:val="28"/>
          <w:szCs w:val="28"/>
        </w:rPr>
        <w:t>от 11 сентября 2024 г. № 453</w:t>
      </w:r>
    </w:p>
    <w:p w14:paraId="6F5C5B32" w14:textId="77777777" w:rsidR="00D05476" w:rsidRDefault="00D05476" w:rsidP="00D05476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237A69" w14:textId="77777777" w:rsidR="00D05476" w:rsidRPr="00D05476" w:rsidRDefault="00D05476" w:rsidP="00D05476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33E90" w14:textId="77777777" w:rsidR="006A3F6A" w:rsidRPr="00D05476" w:rsidRDefault="006A3F6A" w:rsidP="00D0547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А В И Л А</w:t>
      </w:r>
    </w:p>
    <w:p w14:paraId="7D1BE189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соответствии масштабных</w:t>
      </w:r>
    </w:p>
    <w:p w14:paraId="205F2B23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проектов, для реализации которых</w:t>
      </w:r>
    </w:p>
    <w:p w14:paraId="7573D19B" w14:textId="7E06B215" w:rsidR="006A3F6A" w:rsidRP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земельные участки, находящиеся в</w:t>
      </w:r>
    </w:p>
    <w:p w14:paraId="61EABDB2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Республики Тыва или муниципальной</w:t>
      </w:r>
    </w:p>
    <w:p w14:paraId="0CFFC272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а также земельные участки, </w:t>
      </w:r>
    </w:p>
    <w:p w14:paraId="27076780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собственность на которые не </w:t>
      </w:r>
    </w:p>
    <w:p w14:paraId="29100193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разграничена, в аренду юридическим лицам без </w:t>
      </w:r>
    </w:p>
    <w:p w14:paraId="28036144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торгов, критериям,</w:t>
      </w:r>
      <w:r w:rsid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 частью</w:t>
      </w:r>
    </w:p>
    <w:p w14:paraId="23A86F0B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статьи 5 Закона Республики Тыва от 18 июня 2024 г. </w:t>
      </w:r>
    </w:p>
    <w:p w14:paraId="3F5ADA7A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1058-ЗРТ «О критериях, которым должны </w:t>
      </w:r>
    </w:p>
    <w:p w14:paraId="0AC6E54E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соответствовать объекты социально-культурного </w:t>
      </w:r>
    </w:p>
    <w:p w14:paraId="3967E792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и коммунально-бытового назначения, масштабные</w:t>
      </w:r>
    </w:p>
    <w:p w14:paraId="40FA49BA" w14:textId="77777777" w:rsid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инвестиционные проекты, в целях предоставления</w:t>
      </w:r>
    </w:p>
    <w:p w14:paraId="006C5AFA" w14:textId="5CEB436E" w:rsidR="006A3F6A" w:rsidRP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в аренду без проведения торгов»</w:t>
      </w:r>
    </w:p>
    <w:p w14:paraId="57EAEAD5" w14:textId="77777777" w:rsidR="006A3F6A" w:rsidRP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3FC831" w14:textId="77777777" w:rsidR="006A3F6A" w:rsidRPr="00D05476" w:rsidRDefault="006A3F6A" w:rsidP="00D05476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2BEFEACD" w14:textId="77777777" w:rsidR="006A3F6A" w:rsidRPr="00D05476" w:rsidRDefault="006A3F6A" w:rsidP="00D054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0F7CA3" w14:textId="448B10CD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определяют критерии и порядок принятия решения о соответствии (несоответствии) масштабных инвестиционных проектов, для реализации которых предоставляются земельные участки, находящиеся в государственной собственности Республики Тыва или муниципальной собственности, в аренду юридическим лицам без проведения торгов, критериям, установленным частью 2 статьи 5 Закона Республики Тыва от 18 июня 2024 г. </w:t>
      </w:r>
      <w:r w:rsidR="0002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соответственно – Правила, Закон № 1058-ЗРТ).</w:t>
      </w:r>
    </w:p>
    <w:p w14:paraId="232D3B9A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2. Для целей настоящих Правил используются следующие понятия:</w:t>
      </w:r>
    </w:p>
    <w:p w14:paraId="19545A3D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1) проект – масштабный инвестиционный проект, критерии которых установлены частью 2 статьи 5 Закона № 1058-ЗРТ;</w:t>
      </w:r>
    </w:p>
    <w:p w14:paraId="5416A116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уполномоченный орган – орган исполнительной власти Республики Тыва, уполномоченный </w:t>
      </w:r>
      <w:bookmarkStart w:id="2" w:name="_Hlk168652525"/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заявлений и документов юридических лиц в соответствии с настоящими Правилами на соответствие масштабных инвестиционных проектов, для реализации которых допускается предоставление земельных участков, которые находятся в собственности Республики Тыва или муниципальной собственности либо государственная собственность на которые не разграничена, в аренду без проведения торгов, критериям, установленным частью 2 статьи 5 Закона № 1058-ЗРТ, и подготовку проекта распоряжения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Правительства Республики Тыва о соответствии</w:t>
      </w:r>
      <w:r w:rsidRPr="00D05476">
        <w:rPr>
          <w:rFonts w:ascii="Times New Roman" w:hAnsi="Times New Roman" w:cs="Times New Roman"/>
          <w:sz w:val="28"/>
          <w:szCs w:val="28"/>
        </w:rPr>
        <w:t xml:space="preserve">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масштабных инвестиционных проектов критериям и заключении соглашения о реализации проекта на земельном участке, предоставляемом юридическому лицу в аренду без проведения торгов;</w:t>
      </w:r>
    </w:p>
    <w:p w14:paraId="032EBB69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3) соглашение – договор, заключаемый между Правительством Республики Тыва и юридическим лицом, предметом которого является реализация проекта или размещение объекта юридическим лицом на земельном участке, предоставляемом ему в аренду без проведения торгов на основании распоряжения Главы Республики Тыва;</w:t>
      </w:r>
      <w:bookmarkEnd w:id="2"/>
    </w:p>
    <w:p w14:paraId="32D86CA2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– обращение юридического лица, направленное в уполномоченный орган о предоставлении в аренду земельного участка (нескольких земельных участков) без проведения торгов для размещения объекта или реализации проекта с приложением комплекта документов, предусмотренных настоящими Правилами, или направленное в форме электронного документа (пакета электронных документов), подписанного усиленной квалифицированной электронной подписью в соответствии с требованиями Федерального закона от                6 апреля 2011 г. № 63-ФЗ «Об электронной подписи» (далее – Федеральный          закон № 63-ФЗ);</w:t>
      </w:r>
    </w:p>
    <w:p w14:paraId="33CC5341" w14:textId="5E6D1F2A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юридическое лицо – организация, заявляющая о предоставлении в аренду земельного участка без проведения торгов для реализации проекта, </w:t>
      </w:r>
      <w:r w:rsidR="0002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критериям, установленным частью 2 статьи 5 Закона </w:t>
      </w:r>
      <w:r w:rsidR="0002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№ 1058-ЗРТ, или заявляющая о внесении изменений в действующее соглашение;</w:t>
      </w:r>
    </w:p>
    <w:p w14:paraId="40A2AB45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6) заключение уполномоченного органа – заключение</w:t>
      </w:r>
      <w:r w:rsidRPr="00D05476">
        <w:rPr>
          <w:rFonts w:ascii="Times New Roman" w:hAnsi="Times New Roman" w:cs="Times New Roman"/>
          <w:sz w:val="28"/>
          <w:szCs w:val="28"/>
        </w:rPr>
        <w:t xml:space="preserve">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о соответствии (несоответствии) масштабных инвестиционных проектов, для реализации которых предоставляются земельные участки, находящиеся в государственной собственности Республики Тыва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2 статьи 5 Закона № 1058-ЗРТ;</w:t>
      </w:r>
    </w:p>
    <w:p w14:paraId="3B915AEC" w14:textId="32A91025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Республиканская межведомственная комиссия (далее – Комиссия) </w:t>
      </w:r>
      <w:r w:rsidR="00025E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постоянный коллегиальный межотраслевой орган, созданный для рассмотрения соответствия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</w:t>
      </w:r>
      <w:r w:rsidRPr="00D05476">
        <w:rPr>
          <w:rFonts w:ascii="Times New Roman" w:hAnsi="Times New Roman" w:cs="Times New Roman"/>
          <w:sz w:val="28"/>
          <w:szCs w:val="28"/>
        </w:rPr>
        <w:t xml:space="preserve">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торгов»;</w:t>
      </w:r>
    </w:p>
    <w:p w14:paraId="5259D5F1" w14:textId="75555FF6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8) протокол – решение, принимаемое Комиссией по определению соответстви</w:t>
      </w:r>
      <w:r w:rsidR="00551A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(несоответстви</w:t>
      </w:r>
      <w:r w:rsidR="00551A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) масштабных инвестиционных проектов критериям, установленным частью 2 статьи 5 Закона № 1058-ЗРТ.</w:t>
      </w:r>
    </w:p>
    <w:p w14:paraId="5B715FF5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7B18F1" w14:textId="77777777" w:rsidR="006A3F6A" w:rsidRPr="00D05476" w:rsidRDefault="006A3F6A" w:rsidP="00025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II. Условия и порядок отбора проекта</w:t>
      </w:r>
    </w:p>
    <w:p w14:paraId="38788E59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9BA09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3. Уполномоченный орган размещает на своем официальном сайте в информационно-телекоммуникационной сети «Интернет» информацию о проведении отбора проектов не позднее чем за 15 календарных дней до дня окончания срока подачи заявлений с указанием следующих сведений:</w:t>
      </w:r>
    </w:p>
    <w:p w14:paraId="1E62AC9C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1) сроки проведения отбора;</w:t>
      </w:r>
    </w:p>
    <w:p w14:paraId="4A849F22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2) дата начала подачи и окончания приема заявлений участников отбора;</w:t>
      </w:r>
    </w:p>
    <w:p w14:paraId="5CD9B99C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наименование, место нахождения, почтовый адрес, адрес электронной почты уполномоченного органа;</w:t>
      </w:r>
    </w:p>
    <w:p w14:paraId="27B282D8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4) цель и показатели реализации проекта;</w:t>
      </w:r>
    </w:p>
    <w:p w14:paraId="065264E6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5) требования к участникам отбора, определенные в соответствии с пунктом 8 настоящих Правил, а также перечень документов, представляемых участниками отбора для подтверждения соответствия указанным требованиям;</w:t>
      </w:r>
    </w:p>
    <w:p w14:paraId="21F58986" w14:textId="1ADD2D7E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6) кадастровый номер испрашиваемого земельного участка, поставленного на государственный кадастровый учет, границы которого установлены</w:t>
      </w:r>
      <w:r w:rsidR="0002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нормам Федерального закона от 13 июля 2015 г. № 218-ФЗ «О государственной регистрации недвижимости»;</w:t>
      </w:r>
    </w:p>
    <w:p w14:paraId="63A99578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7) вид разрешенного использования земельного участка;</w:t>
      </w:r>
    </w:p>
    <w:p w14:paraId="7BD81AD8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8) почтовый адрес и (или) адрес электронной почты для связи с участником отбора;</w:t>
      </w:r>
    </w:p>
    <w:p w14:paraId="2C8AD325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9) критерии оценки проектов и порядок оценки критериев.</w:t>
      </w:r>
    </w:p>
    <w:p w14:paraId="64D303E3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4. Уполномоченный орган до объявления отбора проектов запрашивает у Министерства земельных и имущественных отношений Республики Тыва или органа местного самоуправления (по принадлежности земельного участка) заключение о соответствии вида разрешенного использования земельного участка целям масштабного инвестиционного проекта и об отсутствии ограничений в его использовании.</w:t>
      </w:r>
    </w:p>
    <w:p w14:paraId="0E490651" w14:textId="3226EA4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земельных и имущественных отношений Республики Тыва или орган местного самоуправления выдает заключение с приложением выписки из ЕГРН или уведомления об отсутствии в ЕГРН запрашиваемых сведений в течение трех рабочих дней со дня поступления запроса от уполномоченного</w:t>
      </w:r>
      <w:r w:rsidR="0002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органа.</w:t>
      </w:r>
    </w:p>
    <w:p w14:paraId="228405A7" w14:textId="674F58DA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земельный участок не сформирован, то есть не имеет границ и кадастрового номера, при несоответствии вида разрешенного использования земельного участка целям проекта, запланированного к реализации согласно утвержденным проекту планировки территории и проекту межевания территории, Министерство земельных и имущественных отношений Республики Тыва или орган местного самоуправления (по принадлежности земельного участка) проводит работу по определению границ и кадастрового учета земельного участка, а также приведению вида разрешенного использования земельного участка в соответствии с проектом межевания территории и схемой расположения земельного участка (земельных участков) на кадастровом плане </w:t>
      </w:r>
      <w:r w:rsidR="0002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утвержденных в соответствии с Градостроительным кодексом Российской Федерации и Земельным кодексом Российской Федерации</w:t>
      </w:r>
      <w:r w:rsidR="00551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6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месяцев со дня поступления запроса от уполномоченного органа и выдает заключение уполномоченному органу с приложением выписки из ЕГРН в течение трех рабочих дней после проведения указанных работ.</w:t>
      </w:r>
    </w:p>
    <w:p w14:paraId="3DD9A24C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68653056"/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Заявления юридических лиц на участие в отборе проектов </w:t>
      </w:r>
      <w:bookmarkEnd w:id="3"/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 уполномоченным органом в течение 15 календарных дней со дня официального опубликования объявления о проведении отбора.</w:t>
      </w:r>
    </w:p>
    <w:p w14:paraId="61341426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6. Юридическое лицо представляет в уполномоченный орган заявление по форме согласно приложению № 1 к настоящим Правилам и прилагает следующие документы:</w:t>
      </w:r>
    </w:p>
    <w:p w14:paraId="25F5EE24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1) заверенная юридическим лицом копия устава юридического лица;</w:t>
      </w:r>
    </w:p>
    <w:p w14:paraId="66BDA9FA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2) выписка из Единого государственного реестра юридических лиц (по инициативе юридического лица). В случае если документ не представлен юридическим лицом, уполномоченный орган запрашивает указанный документ с использованием единой системы межведомственного электронного взаимодействия.</w:t>
      </w:r>
    </w:p>
    <w:p w14:paraId="152EBFED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3) справки, подписанные руководителем юридического лица (уполномоченным лицом с приложением документа, подтверждающего полномочия представителя заявителя):</w:t>
      </w:r>
    </w:p>
    <w:p w14:paraId="3D85B459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- о том, что юридическое лицо не находится в процессе реорганизации, ликвидации, банкротства, его деятельность не приостановлена в порядке, предусмотренном законодательством Российской Федерации;</w:t>
      </w:r>
    </w:p>
    <w:p w14:paraId="4D649E96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- подтверждающая отсутствие информации о юридическом лице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             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Федеральным законом от 18 июля 2011 г. № 223-ФЗ «О закупках товаров, работ, услуг отдельными видами юридических лиц» (далее – Федеральный закон № 223-ФЗ);</w:t>
      </w:r>
    </w:p>
    <w:p w14:paraId="2824BBAF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4) бизнес-план по реализации проекта, составленный в соответствии             с приложением № 3 к настоящим Правилам;</w:t>
      </w:r>
    </w:p>
    <w:p w14:paraId="2440DE3A" w14:textId="160C8EC5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5) информация об источниках финансирования реализации проекта с приложением подтверждающих документов, в случае привлечения заемных средств </w:t>
      </w:r>
      <w:r w:rsidR="00025E6D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копии договора займа, кредитн</w:t>
      </w:r>
      <w:r w:rsidR="00551AD9">
        <w:rPr>
          <w:rFonts w:ascii="Times New Roman" w:hAnsi="Times New Roman" w:cs="Times New Roman"/>
          <w:sz w:val="28"/>
          <w:szCs w:val="28"/>
        </w:rPr>
        <w:t>ого договора или иные документы</w:t>
      </w:r>
      <w:r w:rsidRPr="00D05476">
        <w:rPr>
          <w:rFonts w:ascii="Times New Roman" w:hAnsi="Times New Roman" w:cs="Times New Roman"/>
          <w:sz w:val="28"/>
          <w:szCs w:val="28"/>
        </w:rPr>
        <w:t>;</w:t>
      </w:r>
    </w:p>
    <w:p w14:paraId="679A0CA4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6) копии годовой бухгалтерской (финансовой) отчетности (бухгалтерский баланс, отчет о финансовых результатах и приложения к ним) за предыдущий календарный год с пометкой о принятии УФНС России по соответствующему субъекту Российской Федерации, в котором зарегистрировано юридическое лицо;</w:t>
      </w:r>
    </w:p>
    <w:p w14:paraId="1BE3EAEA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7) копии налоговых деклараций по налогу на прибыль организаций и по налогу на имущество организаций, отчета 6-НДФЛ за предыдущий отчетный период;</w:t>
      </w:r>
    </w:p>
    <w:p w14:paraId="11B7C5BD" w14:textId="77777777" w:rsidR="006A3F6A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8) презентационный материал в электронном варианте;</w:t>
      </w:r>
    </w:p>
    <w:p w14:paraId="5F89B3C6" w14:textId="77777777" w:rsidR="00F017C6" w:rsidRDefault="00F017C6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29383" w14:textId="77777777" w:rsidR="00F017C6" w:rsidRPr="00D05476" w:rsidRDefault="00F017C6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99603" w14:textId="7ACDE990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lastRenderedPageBreak/>
        <w:t>9) наличие опыта строительства не менее трех лет и ввода в эксплуатацию не менее двух объектов капитального строительства, общая площадь которых составляет не менее 1500 тыс. кв. м</w:t>
      </w:r>
      <w:r w:rsidR="00551AD9">
        <w:rPr>
          <w:rFonts w:ascii="Times New Roman" w:hAnsi="Times New Roman" w:cs="Times New Roman"/>
          <w:sz w:val="28"/>
          <w:szCs w:val="28"/>
        </w:rPr>
        <w:t>,</w:t>
      </w:r>
      <w:r w:rsidRPr="00D05476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</w:t>
      </w:r>
      <w:r w:rsidR="002F68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5476">
        <w:rPr>
          <w:rFonts w:ascii="Times New Roman" w:hAnsi="Times New Roman" w:cs="Times New Roman"/>
          <w:sz w:val="28"/>
          <w:szCs w:val="28"/>
        </w:rPr>
        <w:t>документов (договор подряда, разрешение на ввод в эксплуатацию объектов капитального строительства);</w:t>
      </w:r>
    </w:p>
    <w:p w14:paraId="206CCD54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10) предложение юридического лица о безвозмездно передаваемых в государственную собственность Республики Тыва или в муниципальную собственность муниципального образования в Республике Тыва, в границах которого планируется реализация проекта, жилых помещений, готовых к заселению (с «чистовой» отделкой), и (или) нежилых помещений, с указанием количества жилых (нежилых) помещений и их площади в квадратных метрах в каждом планируемом к строительству жилом доме;</w:t>
      </w:r>
    </w:p>
    <w:p w14:paraId="090DD9FF" w14:textId="77777777" w:rsidR="006A3F6A" w:rsidRPr="00D05476" w:rsidRDefault="006A3F6A" w:rsidP="00D0547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11) проект многоквартирного дома/проекты многоквартирных домов, индивидуальных жилых домов и (или) домов блокированной застройки, соответствующего/соответствующие территориальным зонам, установленными правилами землепользования и застройки населенного пункта.</w:t>
      </w:r>
    </w:p>
    <w:p w14:paraId="7370D43D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7. Заявление и прилагаемые к нему документы представляются в уполномоченный орган на бумажном носителе нарочным или посредством почтового отправления или в форме электронного документа (пакета электронных документов), подписанного усиленной квалифицированной электронной подписью в соответствии с требованиями Федерального закона № 63-ФЗ. Заявление регистрируется уполномоченным органом в день его поступления с указанием даты поступления и номера регистрационной записи.</w:t>
      </w:r>
    </w:p>
    <w:p w14:paraId="4A8B28BD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документов, предусмотренных пунктом 6 настоящих Правил, в форме электронного документа, подписанного усиленной квалифицированной электронной подписью в соответствии с Федеральным законом № 63-ФЗ, уполномоченный орган проводит проверку действительности усиленной квалифицированной электронной подписи, с использованием которой подписано заявление с приложенными к нему документами, предусматривающую проверку соблюдения условий, указанных в статье 11 Федерального закона № 63-ФЗ (далее – проверка квалифицированной подписи).</w:t>
      </w:r>
    </w:p>
    <w:p w14:paraId="57A6A8CF" w14:textId="698DE6FF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в результате проверки действительности квалифицированной подписи будет выявлено несоблюдение установленных условий признания ее действительности, уполномоченный орган направляет заявителю уведомление об отказе </w:t>
      </w:r>
      <w:r w:rsidR="00551AD9"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з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на электронную почту заявителя.</w:t>
      </w:r>
    </w:p>
    <w:p w14:paraId="2FA6F859" w14:textId="49F1944D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уведомления об отказе заявитель вправе обратиться повторно с </w:t>
      </w:r>
      <w:r w:rsidR="00551AD9"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влением, устранив нарушения, которые послужили основанием для отказа в приеме к рассмотрению </w:t>
      </w:r>
      <w:r w:rsidR="00551AD9"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первичного заявления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приложенными к нему документами.</w:t>
      </w:r>
    </w:p>
    <w:p w14:paraId="33923E6E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8. Условием принятия решения о соответствии проекта критериям, установленным частью 2 статьи 5 Закона № 1058-ЗРТ, является соответствие юридического лица и проекта следующим требованиям:</w:t>
      </w:r>
    </w:p>
    <w:p w14:paraId="0C71E279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момент подачи заявления юридическое лицо не является иностранным, 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809EDA3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2) на момент подачи заявления юридическое лицо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14:paraId="7FEE4A19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3)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не ранее чем за один месяц до дня подачи заявления;</w:t>
      </w:r>
    </w:p>
    <w:p w14:paraId="739D90A6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4) на момент подачи заявления юридическое лицо отсутствует в реестре недобросовестных поставщиков по результатам оказания услуги в рамках исполнения контрактов, заключенных в соответствии с Федеральными законами № 44-ФЗ и № 223-ФЗ;</w:t>
      </w:r>
    </w:p>
    <w:p w14:paraId="7EC31BF9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5) на момент подачи заявления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14:paraId="1E152069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6) юридическим лицом подтверждена возможность финансирования заявленного проекта;</w:t>
      </w:r>
    </w:p>
    <w:p w14:paraId="2B8926DA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7) осуществление ввода в эксплуатацию первого объекта капитального строительства, предусмотренного в рамках реализации проекта, для которого испрашивается земельный участок, в срок, не превышающий 3,5 лет с момента заключения договора аренды земельного участка;</w:t>
      </w:r>
    </w:p>
    <w:p w14:paraId="47A43058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8) наличие опыта строительства не менее трех лет и ввода в эксплуатацию не менее 2 объектов капитального строительства, общая площадь которых составляет не менее 1500 тыс. кв. м (в случае, если создан специализированный застройщик и период его деятельности менее одного года, прилагаются обосновывающие документы юридического лица – учредителя или генерального подрядчика);</w:t>
      </w:r>
    </w:p>
    <w:p w14:paraId="00DF6DD3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9) проект предполагает строительство многоквартирного дома (многоквартирных домов), в котором(ых) количество квартир площадью менее 33 кв. м составляет не более 10 процентов от общего количества квартир многоквартирного дома.</w:t>
      </w:r>
    </w:p>
    <w:p w14:paraId="1684E091" w14:textId="77777777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53975076"/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Уполномоченный орган в течение пяти рабочих дней с даты завершения приема заявлений, поступивших в соответствии с пунктом 6 настоящих Правил, рассматривает заявления с приложенными к нему документами и проект на соответствие требованиям, установленным пунктом 8 настоящих Правил, и критериям, установленным частью 2 статьи 5 Закона № 1058-ЗРТ.</w:t>
      </w:r>
      <w:bookmarkStart w:id="5" w:name="_Hlk153975131"/>
      <w:bookmarkEnd w:id="4"/>
    </w:p>
    <w:p w14:paraId="02A7D4E6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10. По итогам отбора уполномоченный орган готовит заключение о соответствии (несоответствии) юридических лиц и проектов требованиям, установленным пунктами 6 и 8 настоящих Правил, и критериям, установленным частью 2 статьи 5 Закона № 1058-ЗРТ.</w:t>
      </w:r>
    </w:p>
    <w:p w14:paraId="7B9F3FB3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положительного заключения уполномоченный орган в течение пяти рабочих дней с даты его принятия направляет заключение с приложенными документами на рассмотрение Комиссии.</w:t>
      </w:r>
    </w:p>
    <w:p w14:paraId="275BAACF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11. Уполномоченный орган при несоответствии юридического лица и проекта требованиям, указанным в пунктах 6 и 8 настоящих Правил, и критериям, установленным частью 2 статьи 5 Закона № 1058-ЗРТ, возвращает заявление с приложенными документами юридическому лицу в срок не позднее трех рабочих дней со дня принятия соответствующего заключения.</w:t>
      </w:r>
    </w:p>
    <w:p w14:paraId="02B481DF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12. Юридическое лицо, заинтересованное в реализации проекта на земельном участке, в отношении которого не проводится процедура отбора, вправе обратиться в уполномоченный орган в инициативном порядке с заявлением согласно приложению № 1 к настоящим Правилам. Рассмотрение такого заявления осуществляется в порядке, предусмотренном в пунктах 3-11 настоящих Правил.</w:t>
      </w:r>
    </w:p>
    <w:p w14:paraId="76954D35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5"/>
    <w:p w14:paraId="58BFF372" w14:textId="77777777" w:rsidR="006A3F6A" w:rsidRPr="00D05476" w:rsidRDefault="006A3F6A" w:rsidP="002F68F4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принятия решения Комиссии</w:t>
      </w:r>
    </w:p>
    <w:p w14:paraId="56EB4CBB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EB867D" w14:textId="2B179849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13. Решение Комиссии о соответствии (несоответствии) масштабных инвестиционных проектов критериям принимается в течение 10 рабочих дней с момента поступления заключения от уполномоченного органа.</w:t>
      </w:r>
    </w:p>
    <w:p w14:paraId="35933A1C" w14:textId="6AAFD340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>14. Решение Комиссии о соответствии масштабных инвестиционных проектов критериям принимается п</w:t>
      </w:r>
      <w:r w:rsidR="00E35073">
        <w:rPr>
          <w:rFonts w:ascii="Times New Roman" w:hAnsi="Times New Roman" w:cs="Times New Roman"/>
          <w:sz w:val="28"/>
          <w:szCs w:val="28"/>
        </w:rPr>
        <w:t>о сумме баллов, присвоенных им К</w:t>
      </w:r>
      <w:r w:rsidRPr="00D05476">
        <w:rPr>
          <w:rFonts w:ascii="Times New Roman" w:hAnsi="Times New Roman" w:cs="Times New Roman"/>
          <w:sz w:val="28"/>
          <w:szCs w:val="28"/>
        </w:rPr>
        <w:t>омиссией по результатам оценки каждого из критериев отбора, установленных в извещении согласно пункту 3 настоящих Правил, а также по результатам оценки следующих критериев:</w:t>
      </w:r>
    </w:p>
    <w:p w14:paraId="6C290FB2" w14:textId="5D748B6B" w:rsidR="006A3F6A" w:rsidRPr="00D05476" w:rsidRDefault="00E35073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A3F6A" w:rsidRPr="00D05476">
        <w:rPr>
          <w:rFonts w:ascii="Times New Roman" w:hAnsi="Times New Roman" w:cs="Times New Roman"/>
          <w:sz w:val="28"/>
          <w:szCs w:val="28"/>
        </w:rPr>
        <w:t xml:space="preserve">1) срок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3F6A" w:rsidRPr="00D05476">
        <w:rPr>
          <w:rFonts w:ascii="Times New Roman" w:hAnsi="Times New Roman" w:cs="Times New Roman"/>
          <w:sz w:val="28"/>
          <w:szCs w:val="28"/>
        </w:rPr>
        <w:t>роекта, в случае:</w:t>
      </w:r>
    </w:p>
    <w:p w14:paraId="7E4C2376" w14:textId="4339ECB4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>- если запланировано строительство одного объекта капитального строительства (многоквартирного дома):</w:t>
      </w:r>
    </w:p>
    <w:p w14:paraId="49F95330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>более 5 лет – до 5 баллов;</w:t>
      </w:r>
    </w:p>
    <w:p w14:paraId="7CF932DF" w14:textId="672D8EE3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от 4 до 5 лет включительно </w:t>
      </w:r>
      <w:r w:rsidR="002F68F4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14:paraId="7F219E6D" w14:textId="13D3B6D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от 3 до 4 лет включительно </w:t>
      </w:r>
      <w:r w:rsidR="002F68F4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15 баллов;</w:t>
      </w:r>
    </w:p>
    <w:p w14:paraId="47C7C0BF" w14:textId="6B3C6D80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от 2 до 3 лет включительно </w:t>
      </w:r>
      <w:r w:rsidR="002F68F4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20 баллов;</w:t>
      </w:r>
    </w:p>
    <w:p w14:paraId="553A30AF" w14:textId="3C206AE8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2 года и менее </w:t>
      </w:r>
      <w:r w:rsidR="002F68F4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25 баллов;</w:t>
      </w:r>
    </w:p>
    <w:p w14:paraId="346A867D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>- если запланировано строительство нескольких объектов капитального строительства (многоквартирных домов) по этапам, то оценивается срок строительства каждого этапа:</w:t>
      </w:r>
    </w:p>
    <w:p w14:paraId="75B625E0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lastRenderedPageBreak/>
        <w:t>более 5 лет – до 5 баллов;</w:t>
      </w:r>
    </w:p>
    <w:p w14:paraId="67D7F29E" w14:textId="57307575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от 4 до 5 лет включительно </w:t>
      </w:r>
      <w:r w:rsidR="002F68F4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14:paraId="628374FB" w14:textId="2EF9E513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до 4 лет включительно </w:t>
      </w:r>
      <w:r w:rsidR="002F68F4">
        <w:rPr>
          <w:rFonts w:ascii="Times New Roman" w:hAnsi="Times New Roman" w:cs="Times New Roman"/>
          <w:sz w:val="28"/>
          <w:szCs w:val="28"/>
        </w:rPr>
        <w:t>–</w:t>
      </w:r>
      <w:r w:rsidR="00E35073">
        <w:rPr>
          <w:rFonts w:ascii="Times New Roman" w:hAnsi="Times New Roman" w:cs="Times New Roman"/>
          <w:sz w:val="28"/>
          <w:szCs w:val="28"/>
        </w:rPr>
        <w:t xml:space="preserve"> 15 баллов.</w:t>
      </w:r>
    </w:p>
    <w:p w14:paraId="682BBC5D" w14:textId="2D87C39F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>Общий балл рассчитываетс</w:t>
      </w:r>
      <w:r w:rsidR="00E35073">
        <w:rPr>
          <w:rFonts w:ascii="Times New Roman" w:hAnsi="Times New Roman" w:cs="Times New Roman"/>
          <w:sz w:val="28"/>
          <w:szCs w:val="28"/>
        </w:rPr>
        <w:t>я из суммы баллов каждого этапа;</w:t>
      </w:r>
    </w:p>
    <w:p w14:paraId="70E62D4D" w14:textId="43D5D9DA" w:rsidR="006A3F6A" w:rsidRPr="00D05476" w:rsidRDefault="00E35073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A3F6A" w:rsidRPr="00D05476">
        <w:rPr>
          <w:rFonts w:ascii="Times New Roman" w:hAnsi="Times New Roman" w:cs="Times New Roman"/>
          <w:sz w:val="28"/>
          <w:szCs w:val="28"/>
        </w:rPr>
        <w:t>2) процент безвозмездной передачи в государственную или муниципальную собственность площади жилых и (или) нежилых помещений от общей площади помещений в многоквартирных домах (многоквартирном доме):</w:t>
      </w:r>
    </w:p>
    <w:p w14:paraId="4964C3EE" w14:textId="4F60CAE0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2 процента </w:t>
      </w:r>
      <w:r w:rsidR="00F017C6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5</w:t>
      </w:r>
      <w:r w:rsidR="00F017C6">
        <w:rPr>
          <w:rFonts w:ascii="Times New Roman" w:hAnsi="Times New Roman" w:cs="Times New Roman"/>
          <w:sz w:val="28"/>
          <w:szCs w:val="28"/>
        </w:rPr>
        <w:t xml:space="preserve"> </w:t>
      </w:r>
      <w:r w:rsidRPr="00D05476">
        <w:rPr>
          <w:rFonts w:ascii="Times New Roman" w:hAnsi="Times New Roman" w:cs="Times New Roman"/>
          <w:sz w:val="28"/>
          <w:szCs w:val="28"/>
        </w:rPr>
        <w:t>баллов;</w:t>
      </w:r>
    </w:p>
    <w:p w14:paraId="39BD5CF3" w14:textId="21BEADA4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от 2 до 3 процентов </w:t>
      </w:r>
      <w:r w:rsidR="00F017C6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14:paraId="30A3A7CD" w14:textId="4C2BFC3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от 3 до 4 процентов </w:t>
      </w:r>
      <w:r w:rsidR="00F017C6">
        <w:rPr>
          <w:rFonts w:ascii="Times New Roman" w:hAnsi="Times New Roman" w:cs="Times New Roman"/>
          <w:sz w:val="28"/>
          <w:szCs w:val="28"/>
        </w:rPr>
        <w:t xml:space="preserve">– </w:t>
      </w:r>
      <w:r w:rsidRPr="00D05476">
        <w:rPr>
          <w:rFonts w:ascii="Times New Roman" w:hAnsi="Times New Roman" w:cs="Times New Roman"/>
          <w:sz w:val="28"/>
          <w:szCs w:val="28"/>
        </w:rPr>
        <w:t>15 баллов;</w:t>
      </w:r>
    </w:p>
    <w:p w14:paraId="11692EEE" w14:textId="31492E80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 xml:space="preserve">свыше 4 процентов </w:t>
      </w:r>
      <w:r w:rsidR="00F017C6">
        <w:rPr>
          <w:rFonts w:ascii="Times New Roman" w:hAnsi="Times New Roman" w:cs="Times New Roman"/>
          <w:sz w:val="28"/>
          <w:szCs w:val="28"/>
        </w:rPr>
        <w:t>–</w:t>
      </w:r>
      <w:r w:rsidRPr="00D05476">
        <w:rPr>
          <w:rFonts w:ascii="Times New Roman" w:hAnsi="Times New Roman" w:cs="Times New Roman"/>
          <w:sz w:val="28"/>
          <w:szCs w:val="28"/>
        </w:rPr>
        <w:t xml:space="preserve"> 20 баллов.</w:t>
      </w:r>
    </w:p>
    <w:p w14:paraId="0B3A1092" w14:textId="2116E594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sz w:val="28"/>
          <w:szCs w:val="28"/>
        </w:rPr>
        <w:t>Проект, набравший наибольшее количество баллов</w:t>
      </w:r>
      <w:r w:rsidR="000232E5">
        <w:rPr>
          <w:rFonts w:ascii="Times New Roman" w:hAnsi="Times New Roman" w:cs="Times New Roman"/>
          <w:sz w:val="28"/>
          <w:szCs w:val="28"/>
        </w:rPr>
        <w:t>,</w:t>
      </w:r>
      <w:r w:rsidRPr="00D05476">
        <w:rPr>
          <w:rFonts w:ascii="Times New Roman" w:hAnsi="Times New Roman" w:cs="Times New Roman"/>
          <w:sz w:val="28"/>
          <w:szCs w:val="28"/>
        </w:rPr>
        <w:t xml:space="preserve"> признается победителем. При равенстве баллов принимается решение, за которое голосовал председатель</w:t>
      </w:r>
      <w:r w:rsidR="000232E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05476">
        <w:rPr>
          <w:rFonts w:ascii="Times New Roman" w:hAnsi="Times New Roman" w:cs="Times New Roman"/>
          <w:sz w:val="28"/>
          <w:szCs w:val="28"/>
        </w:rPr>
        <w:t>.</w:t>
      </w:r>
    </w:p>
    <w:p w14:paraId="4D9A55AE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проектов и порядок оценки критериев согласно пункту 3 настоящих Правил определяются уполномоченным органом в отношении каждого земельного участка, выставляемого для реализации масштабного инвестиционного проекта, на основании генерального плана и проекта планировки территории муниципального образования, на территории которой будет реализовываться проект.</w:t>
      </w:r>
    </w:p>
    <w:p w14:paraId="34D5C73C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оформляется протоколом заседания Комиссии.</w:t>
      </w:r>
    </w:p>
    <w:p w14:paraId="0849062B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15. На основании решения Комиссии уполномоченный орган в течение пяти рабочих дней готовит проект распоряжения Правительства Республики Тыва о соответствии масштабных инвестиционных проектов критериям и направляет его для принятия в установленном порядке в Правительство Республики Тыва, а также направляет уведомление юридическому лицу, проект которого признан несоответствующим установленным критериям.</w:t>
      </w:r>
    </w:p>
    <w:p w14:paraId="747E4A07" w14:textId="0672353D" w:rsidR="006A3F6A" w:rsidRPr="00D05476" w:rsidRDefault="006A3F6A" w:rsidP="00D0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16. Уведомление юридического лица о несоответствии масштабного инвестиционного проекта критериям не лишает его права после устранения недостатков, замечаний, явившихся основаниями для соответствующего решения, повторно обратиться с заявлением в адрес уполномоченного органа в соответствии с настоящими Правилами в случае, если на испрашиваемый земельный участок не принято решение Комиссии о соответствии установленным критериям из участвующих в отборе проектов.</w:t>
      </w:r>
    </w:p>
    <w:p w14:paraId="2BEAE767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53975214"/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17. Уполномоченный орган в течение пяти рабочих дней со дня принятия распоряжения Правительства Республики Тыва о соответствии масштабного инвестиционного проекта критериям направляет юридическому лицу уведомление о принятом решении и проект соглашения.</w:t>
      </w:r>
    </w:p>
    <w:p w14:paraId="6DBC33CE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18. Юридическое лицо в течение пяти рабочих дней со дня получения уведомления о принятом решении и проекта соглашения, заключаемого между ним и Правительством Республики Тыва в соответствии с типовой формой, подписывает соглашение и нарочно представляет в уполномоченный орган.</w:t>
      </w:r>
    </w:p>
    <w:bookmarkEnd w:id="6"/>
    <w:p w14:paraId="681C5A6C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подписания соглашения юридическим лицом в установленный срок, решение Комиссии считается аннулированным по инициативе юридического лица.</w:t>
      </w:r>
    </w:p>
    <w:p w14:paraId="22C5D35A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 Уполномоченный орган по согласованию с юридическим лицом вправе дополнить типовую форму соглашения, установленную приложением № 2 к настоящим Правилам, дополнительными условиями, необходимыми для обеспечения его реализации.</w:t>
      </w:r>
    </w:p>
    <w:p w14:paraId="1A49EFAD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20. Уполномоченный орган направляет в Министерство земельных и имущественных отношений Республики Тыва копию подписанного сторонами соглашения  не позднее 10 рабочих дней со дня его подписания.</w:t>
      </w:r>
    </w:p>
    <w:p w14:paraId="217C7A5E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21. Министерство земельных и имущественных отношений Республики Тыва подготавливает распоряжение Главы Республики Тыва о предоставлении юридическому лицу земельного участка без проведения торгов на основании подписанного сторонами соглашения в течение пяти рабочих дней с даты поступления информации о подписании соглашения и обеспечивает его принятие в установленном порядке.</w:t>
      </w:r>
    </w:p>
    <w:p w14:paraId="3F6F3CAB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741C4" w14:textId="77777777" w:rsidR="006A3F6A" w:rsidRPr="00D05476" w:rsidRDefault="006A3F6A" w:rsidP="00F017C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Изменение условий и расторжение соглашения</w:t>
      </w:r>
    </w:p>
    <w:p w14:paraId="5F22C748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3EF25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22. Внесение изменений в существенные условия действующего соглашения осуществляется по решению Комиссии путем заключения дополнительного соглашения. Основаниями для внесения изменений в соглашение могут являться:</w:t>
      </w:r>
    </w:p>
    <w:p w14:paraId="4D3A3E0D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1) изменение площади предоставленного земельного участка;</w:t>
      </w:r>
    </w:p>
    <w:p w14:paraId="4E6B49DF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2) изменение сроков реализации проекта и графика выполнения работ.</w:t>
      </w:r>
    </w:p>
    <w:p w14:paraId="04FDBEFD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соглашение по инициативе юридического лица осуществляется на основании заявления с указанием причин и приложением обосновывающих документов.</w:t>
      </w:r>
    </w:p>
    <w:p w14:paraId="1594B49F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23. Контроль за исполнением условий заключенного соглашения осуществляется уполномоченным органом.</w:t>
      </w:r>
    </w:p>
    <w:p w14:paraId="04E200E5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24. По решению Комиссии соглашение может быть расторгнуто по следующим основаниям:</w:t>
      </w:r>
    </w:p>
    <w:p w14:paraId="6D490F74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1) в одностороннем порядке в следующих случаях:</w:t>
      </w:r>
    </w:p>
    <w:p w14:paraId="26E2D32C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- прекращение договора аренды земельного участка;</w:t>
      </w:r>
    </w:p>
    <w:p w14:paraId="66CC0664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- не подписание юридическим лицом договора аренды земельного участка в течение 30 календарных дней с момента его направления юридическому лицу органом, уполномоченным на заключение договора аренды земельного участка в соответствии с законодательством Российской Федерации и законодательством Республики Тыва;</w:t>
      </w:r>
    </w:p>
    <w:p w14:paraId="3C1E0824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2) по соглашению сторон;</w:t>
      </w:r>
    </w:p>
    <w:p w14:paraId="672B1070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3) по решению суда;</w:t>
      </w:r>
    </w:p>
    <w:p w14:paraId="7A227DD6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4) по условиям Соглашения.</w:t>
      </w:r>
    </w:p>
    <w:p w14:paraId="18428330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25. Уполномоченный орган направляет в Министерство земельных и имущественных отношений Республики Тыва уведомление не позднее 10 рабочих дней со дня расторжения соглашения.</w:t>
      </w:r>
    </w:p>
    <w:p w14:paraId="4AAF996F" w14:textId="77777777" w:rsidR="006A3F6A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26. Расторжение соглашения является основанием для расторжения договора аренды земельного участка (земельных участков).</w:t>
      </w:r>
    </w:p>
    <w:p w14:paraId="03A1E79A" w14:textId="77777777" w:rsidR="00F017C6" w:rsidRPr="00D05476" w:rsidRDefault="00F017C6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9E1EBA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27. В случае признания судебным решением банкротства юридического лица, в реализацию проекта которого привлечены средства граждан – участников долевого строительства, завершение реализации проекта регулируется в порядке, установленным федеральным законодательством.</w:t>
      </w:r>
    </w:p>
    <w:p w14:paraId="460D9286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BAE710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F161F" w14:textId="77777777" w:rsidR="006A3F6A" w:rsidRPr="00D05476" w:rsidRDefault="006A3F6A" w:rsidP="00F017C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7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14:paraId="71407DC6" w14:textId="77777777" w:rsidR="006A3F6A" w:rsidRPr="00D05476" w:rsidRDefault="006A3F6A" w:rsidP="00D05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5FEF4" w14:textId="77777777" w:rsidR="006A3F6A" w:rsidRPr="006A3F6A" w:rsidRDefault="006A3F6A" w:rsidP="006A3F6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A3F6A" w:rsidRPr="006A3F6A" w:rsidSect="00CB55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6B2B162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04BAECD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к Правилам принятия решения о соответствии </w:t>
      </w:r>
    </w:p>
    <w:p w14:paraId="527DE323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масштабных инвестиционных проектов, для</w:t>
      </w:r>
    </w:p>
    <w:p w14:paraId="427F8870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реализации которых предоставляются земельные участки, находящиеся в государственной Республики Тыва или муниципальной собственности, а также </w:t>
      </w:r>
    </w:p>
    <w:p w14:paraId="31A1F88C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земельные участки, государственная собственность на которые не разграничена, в аренду юридическим </w:t>
      </w:r>
    </w:p>
    <w:p w14:paraId="2DC8CDC1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лицам без проведения торгов, критериям, </w:t>
      </w:r>
    </w:p>
    <w:p w14:paraId="0B8A361D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установленным частью 2 статьи 5 Закона Республики Тыва от 18 июня 2024 г. № 1058-ЗРТ «О критериях, которым должны соответствовать объекты </w:t>
      </w:r>
    </w:p>
    <w:p w14:paraId="504AB792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</w:t>
      </w:r>
    </w:p>
    <w:p w14:paraId="5D714F5A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назначения, масштабные инвестиционные проекты, </w:t>
      </w:r>
    </w:p>
    <w:p w14:paraId="5EFE1E70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в аренду без проведения торгов»</w:t>
      </w:r>
    </w:p>
    <w:p w14:paraId="55E29A5C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895EF" w14:textId="77777777" w:rsidR="006A3F6A" w:rsidRPr="006A3F6A" w:rsidRDefault="006A3F6A" w:rsidP="006A3F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Форма</w:t>
      </w:r>
    </w:p>
    <w:p w14:paraId="08ACDBDA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AEE91" w14:textId="77777777" w:rsidR="006A3F6A" w:rsidRPr="006A3F6A" w:rsidRDefault="006A3F6A" w:rsidP="006A3F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Руководителю уполномоченного </w:t>
      </w:r>
    </w:p>
    <w:p w14:paraId="091F2F9C" w14:textId="77777777" w:rsidR="006A3F6A" w:rsidRPr="006A3F6A" w:rsidRDefault="006A3F6A" w:rsidP="006A3F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</w:p>
    <w:p w14:paraId="0C721B9D" w14:textId="77777777" w:rsidR="006A3F6A" w:rsidRPr="006A3F6A" w:rsidRDefault="006A3F6A" w:rsidP="006A3F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09A0265" w14:textId="77777777" w:rsidR="006A3F6A" w:rsidRPr="006A3F6A" w:rsidRDefault="006A3F6A" w:rsidP="006A3F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F5AA48B" w14:textId="77777777" w:rsidR="006A3F6A" w:rsidRPr="006A3F6A" w:rsidRDefault="006A3F6A" w:rsidP="006A3F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367701E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76"/>
      <w:bookmarkEnd w:id="7"/>
      <w:r w:rsidRPr="006A3F6A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4244FFE5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о признании масштабного инвестиционного </w:t>
      </w:r>
    </w:p>
    <w:p w14:paraId="6C19DB97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проекта, для реализации которого предоставляется</w:t>
      </w:r>
    </w:p>
    <w:p w14:paraId="370A232C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земельный участок, находящийся в государственной</w:t>
      </w:r>
    </w:p>
    <w:p w14:paraId="1AF41771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собственности Республики Тыва или муниципальной</w:t>
      </w:r>
    </w:p>
    <w:p w14:paraId="21341654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собственности, а также земельный участок, государственная</w:t>
      </w:r>
    </w:p>
    <w:p w14:paraId="66496AE8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собственность на который не разграничена, в аренду</w:t>
      </w:r>
    </w:p>
    <w:p w14:paraId="299730AE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без проведения торгов, соответствующего критериям, </w:t>
      </w:r>
    </w:p>
    <w:p w14:paraId="28335A5B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установленным частью 2 статьи 5 Закона Республики </w:t>
      </w:r>
    </w:p>
    <w:p w14:paraId="551E120D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Тыва от 18 июня 2024 г. № 1058-ЗРТ «О критериях,</w:t>
      </w:r>
    </w:p>
    <w:p w14:paraId="7DA75103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которым должны соответствовать объекты </w:t>
      </w:r>
    </w:p>
    <w:p w14:paraId="16DBED8F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</w:t>
      </w:r>
    </w:p>
    <w:p w14:paraId="0E353808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назначения, масштабные инвестиционные проекты,</w:t>
      </w:r>
    </w:p>
    <w:p w14:paraId="2AB33D69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в аренду</w:t>
      </w:r>
    </w:p>
    <w:p w14:paraId="3947A8F5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без проведения торгов»</w:t>
      </w:r>
    </w:p>
    <w:p w14:paraId="0D29813E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FF0E2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_________________________________________________________________,</w:t>
      </w:r>
    </w:p>
    <w:p w14:paraId="71D8BAE8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юридического лица)</w:t>
      </w:r>
    </w:p>
    <w:p w14:paraId="228747F3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14:paraId="3ADFFDE2" w14:textId="77777777" w:rsid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(Ф.И.О., должность руководителя юридического лица)</w:t>
      </w:r>
    </w:p>
    <w:p w14:paraId="7703831E" w14:textId="77777777" w:rsidR="0028478C" w:rsidRPr="006A3F6A" w:rsidRDefault="0028478C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E1BA151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____________________________________________________________________,</w:t>
      </w:r>
    </w:p>
    <w:p w14:paraId="45086E93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(основной вид деятельности по ОКВЭД (указать номер и расшифровать)</w:t>
      </w:r>
    </w:p>
    <w:p w14:paraId="6F86E88C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адрес места регистрации и места нахождения (индекс, город, район)</w:t>
      </w:r>
    </w:p>
    <w:p w14:paraId="25943953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14:paraId="4267DF5F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телефон _________________________, факс ______________________________,</w:t>
      </w:r>
    </w:p>
    <w:p w14:paraId="25F11E86" w14:textId="77777777" w:rsidR="006A3F6A" w:rsidRPr="006A3F6A" w:rsidRDefault="006A3F6A" w:rsidP="006A3F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серия и номер свидетельства о внесении записи в Единый государственный реестр юридических лиц: _______________________________________________,</w:t>
      </w:r>
    </w:p>
    <w:p w14:paraId="2E2CBA72" w14:textId="77777777" w:rsidR="006A3F6A" w:rsidRPr="006A3F6A" w:rsidRDefault="006A3F6A" w:rsidP="006A3F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кем выдано: _________________________________________________________,</w:t>
      </w:r>
    </w:p>
    <w:p w14:paraId="04F970FF" w14:textId="77777777" w:rsidR="006A3F6A" w:rsidRPr="006A3F6A" w:rsidRDefault="006A3F6A" w:rsidP="006A3F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ОГРН _________________, ИНН ________________, КПП __________________</w:t>
      </w:r>
    </w:p>
    <w:p w14:paraId="7070A859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Прошу рассмотреть масштабный инвестиционный проект</w:t>
      </w:r>
    </w:p>
    <w:p w14:paraId="2CF743A3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24EA8DDF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14:paraId="55516CB1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инвестиционного проекта)</w:t>
      </w:r>
    </w:p>
    <w:p w14:paraId="2FC3A37C" w14:textId="77777777" w:rsidR="006A3F6A" w:rsidRPr="006A3F6A" w:rsidRDefault="006A3F6A" w:rsidP="006A3F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предлагаемого для реализации на земельном участке, находящемся в государственной собственности Республики Тыва или муниципальной собственности, а также на земельном участке, государственная собственность на который не разграничена, предоставляемого в аренду юридическим лицам без торгов:</w:t>
      </w:r>
    </w:p>
    <w:p w14:paraId="7F639613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площадь земельного участка ________________ кв. м;</w:t>
      </w:r>
    </w:p>
    <w:p w14:paraId="2A81426D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________________________________________________;</w:t>
      </w:r>
    </w:p>
    <w:p w14:paraId="3BDE1C40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______________________________________________________;</w:t>
      </w:r>
    </w:p>
    <w:p w14:paraId="52EE961F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______________________________________________;</w:t>
      </w:r>
    </w:p>
    <w:p w14:paraId="2601F90E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решений об утверждении документа территориального планирования, проекта планировки территории, проекта межевания территории   </w:t>
      </w:r>
      <w:hyperlink w:anchor="P230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14:paraId="34BC671A" w14:textId="77777777" w:rsidR="006A3F6A" w:rsidRPr="006A3F6A" w:rsidRDefault="006A3F6A" w:rsidP="006A3F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3ACC2231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Предлагаемым мною инвестиционным проектом предусматривается:</w:t>
      </w:r>
    </w:p>
    <w:p w14:paraId="44489229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1. ...</w:t>
      </w:r>
    </w:p>
    <w:p w14:paraId="2F1BF900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2. ...</w:t>
      </w:r>
    </w:p>
    <w:p w14:paraId="5F2C4120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3. ...</w:t>
      </w:r>
    </w:p>
    <w:p w14:paraId="3FCB5772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E67CB0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034A68B2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1. ...</w:t>
      </w:r>
    </w:p>
    <w:p w14:paraId="589F38C6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2. ...</w:t>
      </w:r>
    </w:p>
    <w:p w14:paraId="6F51E20A" w14:textId="77777777" w:rsidR="006A3F6A" w:rsidRPr="006A3F6A" w:rsidRDefault="006A3F6A" w:rsidP="006A3F6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3. ...</w:t>
      </w:r>
    </w:p>
    <w:p w14:paraId="33598FDF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0DF1299E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(документы, прилагаемые к заявлению)</w:t>
      </w:r>
    </w:p>
    <w:p w14:paraId="77D65070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8C1CF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 _________________/ФИО/</w:t>
      </w:r>
    </w:p>
    <w:p w14:paraId="5D901C68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(подпись)</w:t>
      </w:r>
    </w:p>
    <w:p w14:paraId="7C9EA582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40635C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14:paraId="5A30B948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40D88C" w14:textId="77777777" w:rsidR="006A3F6A" w:rsidRPr="006A3F6A" w:rsidRDefault="006A3F6A" w:rsidP="006A3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14:paraId="44C04116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14:paraId="1E8DB4BF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8" w:name="P230"/>
      <w:bookmarkEnd w:id="8"/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&lt;*&gt; Указываются при наличии.</w:t>
      </w:r>
    </w:p>
    <w:p w14:paraId="3D5BCF5D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8"/>
        </w:rPr>
        <w:sectPr w:rsidR="006A3F6A" w:rsidRPr="006A3F6A" w:rsidSect="00CB55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62F03AC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4AC8BA4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к Правилам принятия решения о соответствии </w:t>
      </w:r>
    </w:p>
    <w:p w14:paraId="7A75E838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масштабных инвестиционных проектов, для</w:t>
      </w:r>
    </w:p>
    <w:p w14:paraId="185A9DCA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реализации которых предоставляются земельные участки, находящиеся в государственной Республики Тыва или муниципальной собственности, а также </w:t>
      </w:r>
    </w:p>
    <w:p w14:paraId="67640202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земельные участки, государственная собственность на которые не разграничена, в аренду юридическим </w:t>
      </w:r>
    </w:p>
    <w:p w14:paraId="02ADE657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лицам без проведения торгов, критериям, </w:t>
      </w:r>
    </w:p>
    <w:p w14:paraId="646A4263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установленным частью 2 статьи 5 Закона Республики Тыва от 18 июня 2024 г. № 1058-ЗРТ «О критериях, которым должны соответствовать объекты </w:t>
      </w:r>
    </w:p>
    <w:p w14:paraId="5B81C54E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</w:t>
      </w:r>
    </w:p>
    <w:p w14:paraId="1C7B1D0D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назначения, масштабные инвестиционные проекты, </w:t>
      </w:r>
    </w:p>
    <w:p w14:paraId="3A163BC9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в аренду без проведения торгов»</w:t>
      </w:r>
    </w:p>
    <w:p w14:paraId="0200737A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5AC08C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99A1AA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DBC955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ТИПОВАЯ ФОРМА</w:t>
      </w:r>
    </w:p>
    <w:p w14:paraId="7CC77BCC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реализации масштабного инвестиционного</w:t>
      </w:r>
    </w:p>
    <w:p w14:paraId="0BE52A9D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на земельном участке (земельных участках), </w:t>
      </w:r>
    </w:p>
    <w:p w14:paraId="71A072EB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предоставляемом (-ых) юридическому лицу</w:t>
      </w:r>
    </w:p>
    <w:p w14:paraId="33658FD1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аренду без проведения торгов</w:t>
      </w:r>
    </w:p>
    <w:p w14:paraId="5A4B14B9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66E835" w14:textId="16F506A4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Тыва, от имени которого выступает (</w:t>
      </w:r>
      <w:r w:rsidRPr="006A3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уполномоченный орган исполнительной власти Республики Тыва)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заключению соглашений (дополнительных соглашений) с юридическими лицами о реализации масштабного инвестиционного проекта на земельном участке (земельных участках), предоставляемом (-ых) юридическому лицу в аренду без проведения торгов, именуемое в дальнейшем «Сторона 1», в лице _________, действующего на основании _________, с одной стороны, и _________, именуемое в дальнейшем «Сторона 2», в лице ___________, действующего на основании ___________, с другой стороны, именуемые в дальнейшем «Стороны», заключили настоящее соглашение о реализации масштабного инвестиционного проекта на земельном участке (земельных участках), предоставляемом (-ых) в аренду Стороне 2 без проведения торгов (далее </w:t>
      </w:r>
      <w:r w:rsidR="000232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Соглашение), о нижеследующем.</w:t>
      </w:r>
    </w:p>
    <w:p w14:paraId="3FE6FB6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заключается Сторонами согласно Правилам принятия решения о соответствии масштабных инвестиционных проектов, для реализации которых предоставляются  земельные участки, находящиеся в государственной  Республики Тыва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2 статьи 5 Закона Республики Тыва от 18 июня 2024 г. № 1058-ЗРТ 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утвержденным постановлением Правительством Республики Тыва от ________ № _____.</w:t>
      </w:r>
    </w:p>
    <w:p w14:paraId="1B47FA4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88D45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Соглашения</w:t>
      </w:r>
    </w:p>
    <w:p w14:paraId="67305AFE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FB4B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Предметом настоящего Соглашения является реализация Стороной 2 масштабного инвестиционного проекта (далее – Проект) на территории Республики Тыва на земельном участке с кадастровым номером ____________ площадью _____ кв. м, расположенном по адресу: __________ (далее – земельный участок), предоставляемом в аренду юридическому лицу без проведения торгов согласно условиям настоящего соглашения.</w:t>
      </w:r>
    </w:p>
    <w:p w14:paraId="6C63ABC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и поэтапная реализация Проекта приведено в приложении № 1 к настоящему Соглашению.</w:t>
      </w:r>
    </w:p>
    <w:p w14:paraId="46C234C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1.3. Общий объем финансирования на реализацию Проекта составляет _____ рублей, из них бюджетных средств – … рублей, внебюджетных средств – … рублей.</w:t>
      </w:r>
    </w:p>
    <w:p w14:paraId="236FB2C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1.4. Поступление налоговых начислений в консолидированный бюджет Республики Тыва от реализации Проекта составляет _____ рублей.</w:t>
      </w:r>
    </w:p>
    <w:p w14:paraId="0F293E47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1.5. Общий срок реализации Проекта до _____________ г.</w:t>
      </w:r>
    </w:p>
    <w:p w14:paraId="3C46EB0E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выполнения работ по реализации Проекта определены в графике реализации Проекта (приведен в приложении № 2 к настоящему Соглашению).</w:t>
      </w:r>
    </w:p>
    <w:p w14:paraId="07B459F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1.6. Предоставление в аренду Стороне 2 земельного участка осуществляется в соответствии с распоряжением Главы Республики Тыва.</w:t>
      </w:r>
    </w:p>
    <w:p w14:paraId="2CEB54E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61B41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 Права и обязанности Сторон</w:t>
      </w:r>
    </w:p>
    <w:p w14:paraId="5FF082E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B90A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2.1. Сторона 2 имеет право:</w:t>
      </w:r>
    </w:p>
    <w:p w14:paraId="0A49D06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2.1.1. заключать соглашения и договоры, необходимые для обеспечения реализации Проекта, привлекать дополнительные средства и ресурсы в соответствии с законодательством Российской Федерации и законодательством Республики Тыва;</w:t>
      </w:r>
    </w:p>
    <w:p w14:paraId="4CCCE8E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2.1.2. запрашивать и получать от Стороны 1 имеющуюся информацию об инженерной, социальной и транспортной инфраструктуре муниципального образования Республики Тыва, на территории которого осуществляется реализация Проекта;</w:t>
      </w:r>
    </w:p>
    <w:p w14:paraId="6C104F9E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2.1.3. направлять Стороне 1 письменные обращения, связанные с реализацией настоящего Соглашения;</w:t>
      </w:r>
    </w:p>
    <w:p w14:paraId="3A9C844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 получать поддержку со стороны Республики Тыва, муниципального образования Республики Тыва, на территории которого осуществляется реализация Проекта, в рамках и в соответствии с законодательством Республики Тыва, нормативными правовыми актами муниципального образования Республики 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Тыва, на территории которого планируется (осуществляется) реализация Проекта;</w:t>
      </w:r>
    </w:p>
    <w:p w14:paraId="218B0FB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2.1.5. заключать со Стороной 1 дополнительные соглашения о внесении изменений в Соглашение в порядке, предусмотренном нормативно-правовыми актами Российской Федерации и Республики Тыва;</w:t>
      </w:r>
    </w:p>
    <w:p w14:paraId="6EE62E8D" w14:textId="77777777" w:rsidR="006A3F6A" w:rsidRPr="006A3F6A" w:rsidRDefault="006A3F6A" w:rsidP="002847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2.1.6. внести корректировку в проект планировки территории в соответствии с градостроительными документами собственными силами.</w:t>
      </w:r>
    </w:p>
    <w:p w14:paraId="0F94BFFA" w14:textId="77777777" w:rsidR="006A3F6A" w:rsidRPr="006A3F6A" w:rsidRDefault="006A3F6A" w:rsidP="002847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 Сторона 2 обязана:</w:t>
      </w:r>
    </w:p>
    <w:p w14:paraId="58958ABF" w14:textId="77777777" w:rsidR="006A3F6A" w:rsidRPr="006A3F6A" w:rsidRDefault="006A3F6A" w:rsidP="002847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2.2.1. исполнять условия настоящего Соглашения;</w:t>
      </w:r>
    </w:p>
    <w:p w14:paraId="7BF8B2AD" w14:textId="77777777" w:rsidR="006A3F6A" w:rsidRPr="006A3F6A" w:rsidRDefault="006A3F6A" w:rsidP="002847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2.2.2. реализовать Проект в сроки согласно приложению № 1 к настоящему Соглашению (указываются конкретные (планируемые/предельные) сроки ввода в эксплуатацию объектов);</w:t>
      </w:r>
    </w:p>
    <w:p w14:paraId="0EEB894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2.2.3. согласовать архитектурно-градостроительный облик Проекта с органом местного самоуправления в соответствии с частью 1 статьи 40.1 Градостроительного кодекса Российской Федерации;</w:t>
      </w:r>
    </w:p>
    <w:p w14:paraId="7CFDB74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2.2.4. безвозмездно передать в государственную собственность Республики Тыва (или) в муниципальную собственность муниципального образования в Республике Тыва, в границах которого планируется реализация инвестиционного проекта </w:t>
      </w:r>
      <w:r w:rsidRPr="006A3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конкретный вид собственности)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жилые помещения, готовые к заселению (с «чистовой» отделкой) и (или) нежилые помещения на первом этаже </w:t>
      </w:r>
      <w:r w:rsidRPr="006A3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конкретный вид помещения) 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многоквартирных домах (многоквартирном доме) площадью не менее _____ процентов общей площади помещений в многоквартирных домах (многоквартирном доме)</w:t>
      </w:r>
      <w:r w:rsidRPr="006A3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(кв. м определяется на основании разрешения на ввод объекта в эксплуатацию)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, строительство которых (которого) предусмотрено Проектом;</w:t>
      </w:r>
    </w:p>
    <w:p w14:paraId="2C6C8312" w14:textId="35B25816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2.2.5. предусмотреть при реализации Проекта строительство многоквартирного дома (многоквартирных домов), в котором (ых) количество квартир площадью менее 33 кв. м составляет не более 10 процентов от общего количества квартир многоквартирного дома (в</w:t>
      </w:r>
      <w:r w:rsidR="00AC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жилищного строительства);</w:t>
      </w:r>
    </w:p>
    <w:p w14:paraId="59ED1B6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2.2.6. </w:t>
      </w:r>
      <w:bookmarkStart w:id="9" w:name="_Hlk152679079"/>
      <w:bookmarkStart w:id="10" w:name="_Hlk152684726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поступление налоговых и неналоговых поступлений в консолидированный бюджет Республики Тыва в период реализации Проекта.</w:t>
      </w:r>
    </w:p>
    <w:p w14:paraId="78425F9E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иногороднего юридического лица, обеспечить:</w:t>
      </w:r>
    </w:p>
    <w:p w14:paraId="255B18A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регистрацию обособленного подразделения в УФНС России по Республике Тыва в соответствии с пунктом 2 статьи 11 и пунктом 3 статьи 83 Налогового кодекса Российской Федерации</w:t>
      </w:r>
    </w:p>
    <w:p w14:paraId="32CC7F1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поступление налоговых и неналоговых поступлений в консолидированный бюджет Республики Тыва в соответствии с пунктом 2 статьи 288 Налогового кодекса Российской Федерации;</w:t>
      </w:r>
    </w:p>
    <w:bookmarkEnd w:id="9"/>
    <w:bookmarkEnd w:id="10"/>
    <w:p w14:paraId="6A33EAA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2.2.7. уведомлять Сторону 1 о следующих обстоятельствах в течение 10 (десяти) календарных дней со дня их наступления:</w:t>
      </w:r>
    </w:p>
    <w:p w14:paraId="5AD40C8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изменений в сведения о юридическом лице, содержащиеся в ЕГРЮЛ;</w:t>
      </w:r>
    </w:p>
    <w:p w14:paraId="13F240E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реорганизация, ликвидация или начало процедуры несостоятельности (банкротства) Стороны 2;</w:t>
      </w:r>
    </w:p>
    <w:p w14:paraId="4FAFF8C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наложение ареста или обращение взыскания на имущество Стороны 2;</w:t>
      </w:r>
    </w:p>
    <w:p w14:paraId="2CE748CD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прекращение или приостановление в установленном законодательством Российской Федерации порядке хозяйственной деятельности Стороны 2 органами государственной власти;</w:t>
      </w:r>
    </w:p>
    <w:p w14:paraId="3FE0B2E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задолженности по налогам, сборам, пеням, штрафам, процентам, а также страховым взносам в государственные внебюджетные фонды;</w:t>
      </w:r>
    </w:p>
    <w:p w14:paraId="2A3BCD8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просроченной (неурегулированной) задолженности по денежным обязательствам, в том числе бюджетным кредитам, перед Российской Федерацией, Республикой Тыва и (или) муниципальными образованиями Республики Тыва;</w:t>
      </w:r>
    </w:p>
    <w:p w14:paraId="5348F28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сведений о лице, имеющем право без доверенности действовать от имени юридического лица;</w:t>
      </w:r>
    </w:p>
    <w:p w14:paraId="308C5B17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юридического лица в реестр недобросовестных поставщиков (подрядчиков, исполнителей), ведение которого осуществляется в соответствии с Федеральным законом от 18 июля 2011 г. № 223-ФЗ «О закупках товаров, работ, услуг отдельными видами юридических лиц», а также реестр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138F507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2.2.8. ежеквартально, до 15 (пятнадцатого) числа месяца, следующего за отчетным периодом, представлять Стороне 1:</w:t>
      </w:r>
    </w:p>
    <w:p w14:paraId="7C0F515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 ходе реализации Проекта, в том числе </w:t>
      </w:r>
      <w:bookmarkStart w:id="11" w:name="_Hlk152679179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создании рабочих мест, трудоустройстве жителей Республики Тыва с разбивкой по годам в рамках реализации данного Проекта согласно Приложению № 4 к настоящему Соглашению;</w:t>
      </w:r>
    </w:p>
    <w:p w14:paraId="72AFEAC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стоимости одного квадратного метра жилого помещения, приобретаемого третьими лицами в собственность согласно форме, утвержденной приложением № 5 к настоящему Соглашению;</w:t>
      </w:r>
    </w:p>
    <w:bookmarkEnd w:id="11"/>
    <w:p w14:paraId="61CE469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формы федерального государственного статистического наблюдения </w:t>
      </w:r>
      <w:r w:rsidRPr="006A3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зависимости от категории предприятия)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17692D4" w14:textId="72E2CB7A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«Сведения о численности и заработной плате работников» (форма </w:t>
      </w:r>
      <w:r w:rsidR="00B11C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№ П-4);</w:t>
      </w:r>
    </w:p>
    <w:p w14:paraId="7CEB9A8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«Сведения об инвестициях в нефинансовые активы» (форма № П-2);</w:t>
      </w:r>
    </w:p>
    <w:p w14:paraId="7594A3EE" w14:textId="15EA11B2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«Сведения об основных показателях деятельности малого предприятия» (форма № ПМ)</w:t>
      </w:r>
      <w:r w:rsidR="00AC7D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61CEC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2.2.9. </w:t>
      </w:r>
      <w:bookmarkStart w:id="12" w:name="_Hlk169014075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Ежегодно, до 15 (пятнадцатого) апреля года, следующего за отчетным, направлять:</w:t>
      </w:r>
    </w:p>
    <w:p w14:paraId="5D46A91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годовые формы федерального государственного статистического наблюдения </w:t>
      </w:r>
      <w:r w:rsidRPr="006A3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зависимости от категории предприятия)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D1E0C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«Сведения об инвестиционной деятельности» (форма № П-2 (инвест);</w:t>
      </w:r>
    </w:p>
    <w:p w14:paraId="60A8EAB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«Сведения об инвестициях в нефинансовые активы» (форма № П-2);</w:t>
      </w:r>
    </w:p>
    <w:p w14:paraId="4B413FC7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«Сведения об основных показателях деятельности микропредприятия» (форма № МП(микро);</w:t>
      </w:r>
    </w:p>
    <w:p w14:paraId="2138923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годовой бухгалтерской (финансовой) отчетности (бухгалтерский баланс, отчет о финансовых результатах и приложения к ним) с пометкой о 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принятии УФНС России по Республике Тыва;</w:t>
      </w:r>
    </w:p>
    <w:p w14:paraId="124DB7B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копии налоговых деклараций по транспортному налогу, по налогу на прибыль организаций, на имущество организаций, отчета 6-НДФЛ, налога по УСН </w:t>
      </w:r>
      <w:r w:rsidRPr="006A3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зависимости от категории предприятия)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12"/>
    <w:p w14:paraId="4A8DFE1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2.2.10. предоставить Стороне 1 копию разрешения на строительство, выданных уполномоченным органом, договора аренды земельного участка, предоставленного на реализацию масштабного инвестиционного проекта, разрешения на ввод объекта в эксплуатацию, в течение 10 (десяти) рабочих дней со дня их получения;</w:t>
      </w:r>
    </w:p>
    <w:p w14:paraId="44596F9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2.2.11. предоставить Стороне 1 отчет по вводу объектов в эксплуатацию согласно приложению № 3 к настоящему Соглашению в течение 10 (десяти) рабочих дней со дня их получения;</w:t>
      </w:r>
    </w:p>
    <w:p w14:paraId="361A559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2.2.12. использовать земельный участок, предоставляемый в аренду без проведения торгов, исключительно по целевому назначению;</w:t>
      </w:r>
    </w:p>
    <w:p w14:paraId="2B5226A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2.2.13. не использовать земельный участок, предоставляемый в аренду без проведения торгов, в качестве залогового имущества без разрешения арендодателя, а также соблюдать иные ограничения по залогу земельного участка, установленные Федеральным законом от 16 июля </w:t>
      </w:r>
      <w:smartTag w:uri="urn:schemas-microsoft-com:office:smarttags" w:element="metricconverter">
        <w:smartTagPr>
          <w:attr w:name="ProductID" w:val="1998 г"/>
        </w:smartTagPr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1998 г</w:t>
        </w:r>
      </w:smartTag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№ 102-ФЗ «Об ипотеке (залоге недвижимости)»;</w:t>
      </w:r>
    </w:p>
    <w:p w14:paraId="09A168E7" w14:textId="01A4E9B5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2.2.14. в период действия настоящего Соглашения не предоставлять в аренду либо иное пользование/владение третьим лицам земельные участки, расположенные в границах, определенных пунктом 1.1 настоящего Соглашения;</w:t>
      </w:r>
    </w:p>
    <w:p w14:paraId="10421B0C" w14:textId="469D00C4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2.2.15. по письменному обращению Стороны 1 предоставлять информацию</w:t>
      </w:r>
      <w:r w:rsidR="00723663">
        <w:rPr>
          <w:rFonts w:ascii="Times New Roman" w:hAnsi="Times New Roman" w:cs="Times New Roman"/>
          <w:color w:val="000000" w:themeColor="text1"/>
          <w:sz w:val="28"/>
          <w:szCs w:val="28"/>
        </w:rPr>
        <w:t>, касающуюся реализации Проекта;</w:t>
      </w:r>
    </w:p>
    <w:p w14:paraId="5314468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2.2.16. обеспечить беспрепятственный доступ представителям Стороны 1 на объект строительства, строительство которого осуществляется в рамках реализации Проекта.</w:t>
      </w:r>
    </w:p>
    <w:p w14:paraId="4BE227C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2.3. Сторона 1 имеет право:</w:t>
      </w:r>
    </w:p>
    <w:p w14:paraId="3E1C870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2.3.1. получать от Стороны 2 информацию о ходе реализации Проекта;</w:t>
      </w:r>
    </w:p>
    <w:p w14:paraId="67752F4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2.3.2. осуществлять мониторинг выполнения условий настоящего Соглашения (в том числе получать физический доступ на объект или объекты капитального строительства, строительство которых осуществляется в рамках реализации Проекта) до полного исполнения обязательств Стороной 2 настоящего Соглашения;</w:t>
      </w:r>
    </w:p>
    <w:p w14:paraId="15A3637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2.3.3. в рамках имеющихся полномочий и компетенции оказывать информационную, организационную и правовую поддержку Стороне 2, предусмотренную законодательством Российской Федерации и законодательством Республики Тыва;</w:t>
      </w:r>
    </w:p>
    <w:p w14:paraId="680B49F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2.3.4. оказывать необходимое содействие в обеспечении реализации Проекта по вопросам, входящим в компетенцию Стороны 1;</w:t>
      </w:r>
    </w:p>
    <w:p w14:paraId="1422B48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2.3.5. расторгнуть в одностороннем порядке настоящее Соглашение в случае нарушения сроков поэтапной реализации Проекта, указанных в Приложения № 1 к настоящему Соглашению, за исключением случаев привлечения средств граждан – участников долевого строительства в ходе реализации Про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екта.</w:t>
      </w:r>
    </w:p>
    <w:p w14:paraId="1273457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2.4. Сторона 1 обязана:</w:t>
      </w:r>
    </w:p>
    <w:p w14:paraId="6B3C3A6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2.4.1. обеспечить предоставление земельного участка (земельных участков) в аренду без проведения торгов для реализации Стороной 2 Проекта;</w:t>
      </w:r>
    </w:p>
    <w:p w14:paraId="00992AEF" w14:textId="2EA664E6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2.4.2. в период действия настоящего Соглашения не предоставлять в аренду либо иное пользование/владение третьим лицам земельные участки, расположенные в границах, определенных пунктом 1.1 настоящего Соглашения;</w:t>
      </w:r>
    </w:p>
    <w:p w14:paraId="0F10B81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2.4.3. осуществлять контроль за ходом строительства объекта, строительство которого осуществляется в рамках реализации Проекта, в соответствии с графиком реализации проекта (приложение № 2 к Соглашению);</w:t>
      </w:r>
    </w:p>
    <w:p w14:paraId="0F72223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2.4.4. ежеквартально осуществлять документальную проверку хода реализации Проекта Стороной 2 на основании представляемых отчетов, предусмотренных настоящим Соглашением;</w:t>
      </w:r>
    </w:p>
    <w:p w14:paraId="28978C9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F9F8BA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разрешения споров и ответственность Сторон</w:t>
      </w:r>
    </w:p>
    <w:p w14:paraId="08C7D4A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36853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3.1. За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Федерации.</w:t>
      </w:r>
    </w:p>
    <w:p w14:paraId="47A1EB7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3.2. В случае просрочки исполнения Стороной 2 обязательств, предусмотренных настоящим Соглашением, или ненадлежащего исполнения обязательств, предусмотренных настоящим Соглашением, Сторона 1 направляет Стороне 2 требование об уплате штрафа:</w:t>
      </w:r>
    </w:p>
    <w:p w14:paraId="29D4307E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3.2.1. за каждый факт нарушения Стороной 2 сроков реализации Проекта, установленных пунктом 2.2.2 настоящего Соглашения, размер штрафа устанавливается в размере 1 000 000 (одного миллиона) рублей 00 копеек;</w:t>
      </w:r>
    </w:p>
    <w:p w14:paraId="4C5524F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3.2.2. за каждый факт нарушения Стороной 2 обязательств, предусмотренных пунктами 2.2.5, 2.2.7 - 2.2.11 настоящего Соглашения, размер штрафа устанавливается в размере 50 000 (пятидесяти тысяч) рублей 00 копеек;</w:t>
      </w:r>
    </w:p>
    <w:p w14:paraId="79772337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3.2.3. в случае нарушения Стороной 2 обязательств, предусмотренных пунктом 2.2.4 настоящего Соглашения, размер штрафа устанавливается согласно приведенной формуле:</w:t>
      </w:r>
    </w:p>
    <w:p w14:paraId="6A8EE3D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8DBA0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*Т*1,25,</w:t>
      </w:r>
    </w:p>
    <w:p w14:paraId="629E350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655EAD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4DEE0CD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 штрафа;</w:t>
      </w:r>
    </w:p>
    <w:p w14:paraId="406F162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общая площадь помещений, передаваемых в государственную собственность Республики Тыва или в муниципальную собственность муниципального образования в Республике Тыва;</w:t>
      </w:r>
    </w:p>
    <w:p w14:paraId="00B0C62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одного квадратного метра жилого помещения на первичном рынке по Республике Тыва в соответствии со статистическими данными Красноярскстата за квартал, в котором выдано разрешение на ввод объекта в эксплуатацию.</w:t>
      </w:r>
    </w:p>
    <w:p w14:paraId="18AEC207" w14:textId="10333DFE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3.2.4. в случае нарушения Стороной 2 обязательств, предусмотренных пунктом 2.2.6 настоящего Соглашения, размер штрафа устанавливается в размере одного процента от суммы налоговых начислений, предусмотренных пунктом 1.4 настоящего Соглашения.</w:t>
      </w:r>
    </w:p>
    <w:p w14:paraId="035643B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3.3. Стороны освобождаются от уплаты штрафа, если докажут, что не исполнение или ненадлежащее исполнение обязательства, предусмотренного настоящим Соглашением, произошло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</w:p>
    <w:p w14:paraId="1F6F7E4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3.4. Сторона, подвергшаяся действию непреодолимой силы, должна уведомить другую Сторону о характере обстоятельств непреодолимой силы и, по возможности, об оценке их влияния на исполнение обязательств по настоящему Соглашению, а также предоставить другой Стороне по ее требованию выданные уполномоченными органами или организациями документы, подтверждающие действие обстоятельств непреодолимой силы.</w:t>
      </w:r>
    </w:p>
    <w:p w14:paraId="134D63D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C2E13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4. Срок действия Соглашения</w:t>
      </w:r>
    </w:p>
    <w:p w14:paraId="57804D8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2A31B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4.1. Настоящее Соглашение вступает в силу с момента его подписания.</w:t>
      </w:r>
    </w:p>
    <w:p w14:paraId="1DC1B4D6" w14:textId="18DDE423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4.2. В случае, если распоряжение Главы Республики Тыва о предоставлении Стороне 2 земельного участка в аренду без проведения торгов не издано в течение 90 календарных дней с даты подписания настоящего Соглашения, настоящее Соглашение считается незаключенным на следующий день после истечения указанного срока.</w:t>
      </w:r>
    </w:p>
    <w:p w14:paraId="2B43458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ни одна из Сторон не вправе требовать от другой Стороны возмещения убытков или каких-либо расходов, прямо или косвенно связанных с подачей Заявления и (или) заключением настоящего Соглашения.</w:t>
      </w:r>
    </w:p>
    <w:p w14:paraId="4ECFAA2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4.3. Настоящее Соглашение заключено сроком по _________ г. и действует до полного исполнения Сторонами своих обязательств по нему.</w:t>
      </w:r>
    </w:p>
    <w:p w14:paraId="0FBE9C8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873658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расторжения Соглашения</w:t>
      </w:r>
    </w:p>
    <w:p w14:paraId="443C7EE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D087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5.1. Действие настоящего Соглашения может быть прекращено по инициативе Стороны 1 путем направления Стороне 2 письменного уведомления. Действие настоящего Соглашения прекращается по истечении 15 (пятнадцати) рабочих дней со дня получения Стороной 2 письменного уведомления о прекращении действия Соглашения.</w:t>
      </w:r>
    </w:p>
    <w:p w14:paraId="3D9B491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Сторона 1 вправе расторгнуть Соглашение в одностороннем порядке в следующих случаях:</w:t>
      </w:r>
    </w:p>
    <w:p w14:paraId="09502BF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68669734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5.1.1. прекращение договора аренды земельного участка;</w:t>
      </w:r>
    </w:p>
    <w:p w14:paraId="63B2403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5.1.2. </w:t>
      </w:r>
      <w:bookmarkStart w:id="14" w:name="_Hlk169017282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подписание Стороной 2 договора аренды земельного участка в течение 30 календарных дней с момента его направления Стороне 2 органом, уполномоченным на заключение договора аренды земельного участка в соот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ветствии с законодательством Российской Федерации и законодательством Республики Тыва;</w:t>
      </w:r>
    </w:p>
    <w:bookmarkEnd w:id="14"/>
    <w:p w14:paraId="4856A0B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5.1.3. нарушения срока реализации Проекта, указанного пунктом 2.3.5 настоящего Соглашения.</w:t>
      </w:r>
    </w:p>
    <w:bookmarkEnd w:id="13"/>
    <w:p w14:paraId="3E60C72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40260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6. Заключительные положения</w:t>
      </w:r>
    </w:p>
    <w:p w14:paraId="779BD7FE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BA112D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6.1. Любые изменения и дополнения к данному Соглашению оформляются дополнительными соглашениями Сторон, которые являются неотъемлемой частью настоящего Соглашения и вступают в силу с даты их подписания уполномоченными представителями Сторон.</w:t>
      </w:r>
    </w:p>
    <w:p w14:paraId="6D31C66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6.2. Настоящее Соглашение считается исполненным в случае завершения строительства объекта капитального строительства, строительство которого осуществляется в рамках реализации масштабного инвестиционного проекта, передачи не менее двух процентов общей площади помещений в многоквартирном доме/многоквартирных домах, строительство которого (которых) предусмотрено Проектом в собственность Республики Тыва согласно пункту 2.2.4.</w:t>
      </w:r>
    </w:p>
    <w:p w14:paraId="2994920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6.3. Подписание настоящего Соглашения подтверждает предоставление согласия Стороны 2 на получение Стороной 1 в соответствующих уполномоченных органах сведений по налогам и сборам, страховым взносам и статистическим отчетностям Стороны 2.</w:t>
      </w:r>
    </w:p>
    <w:p w14:paraId="43B36DD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6.4. Настоящее Соглашение составлено в трех экземплярах, имеющих одинаковую юридическую силу, по одному экземпляру для каждой из Сторон, при этом один экземпляр направляется в орган, уполномоченный на заключение договора аренды земельного участка в соответствии законодательством Российской Федерации и законодательством Республики Тыва.</w:t>
      </w:r>
    </w:p>
    <w:p w14:paraId="558898C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5A10C9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7. Реквизиты и подписи Сторон</w:t>
      </w:r>
    </w:p>
    <w:p w14:paraId="3E42F0F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3F6A" w:rsidRPr="006A3F6A" w14:paraId="5224F49F" w14:textId="77777777" w:rsidTr="006A3F6A">
        <w:trPr>
          <w:jc w:val="center"/>
        </w:trPr>
        <w:tc>
          <w:tcPr>
            <w:tcW w:w="4672" w:type="dxa"/>
          </w:tcPr>
          <w:p w14:paraId="29224C6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Сторона 1</w:t>
            </w:r>
          </w:p>
          <w:p w14:paraId="23D9F91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36A460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_________________</w:t>
            </w:r>
          </w:p>
          <w:p w14:paraId="574CE4B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BEF4B9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Сторона 2</w:t>
            </w:r>
          </w:p>
          <w:p w14:paraId="6634F85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28ED5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Подпись________________</w:t>
            </w:r>
          </w:p>
        </w:tc>
      </w:tr>
    </w:tbl>
    <w:p w14:paraId="6EC95A7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F835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7F1FE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71B89" w14:textId="77777777" w:rsidR="006A3F6A" w:rsidRPr="006A3F6A" w:rsidRDefault="006A3F6A" w:rsidP="006A3F6A">
      <w:pPr>
        <w:pStyle w:val="ConsPlusNormal"/>
        <w:ind w:firstLine="539"/>
        <w:jc w:val="right"/>
        <w:rPr>
          <w:rFonts w:ascii="Times New Roman" w:hAnsi="Times New Roman" w:cs="Times New Roman"/>
          <w:color w:val="000000" w:themeColor="text1"/>
        </w:rPr>
      </w:pPr>
    </w:p>
    <w:p w14:paraId="10E828F8" w14:textId="77777777" w:rsidR="006A3F6A" w:rsidRPr="006A3F6A" w:rsidRDefault="006A3F6A" w:rsidP="006A3F6A">
      <w:pPr>
        <w:pStyle w:val="ConsPlusNormal"/>
        <w:ind w:firstLine="539"/>
        <w:jc w:val="right"/>
        <w:rPr>
          <w:rFonts w:ascii="Times New Roman" w:hAnsi="Times New Roman" w:cs="Times New Roman"/>
          <w:color w:val="000000" w:themeColor="text1"/>
        </w:rPr>
        <w:sectPr w:rsidR="006A3F6A" w:rsidRPr="006A3F6A" w:rsidSect="00CB55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5786F89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85BB282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к Правилам принятия решения о соответствии </w:t>
      </w:r>
    </w:p>
    <w:p w14:paraId="20DC19F8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масштабных инвестиционных проектов, для</w:t>
      </w:r>
    </w:p>
    <w:p w14:paraId="36DCF26C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реализации которых предоставляются земельные участки, находящиеся в государственной Республики Тыва или муниципальной собственности, а также </w:t>
      </w:r>
    </w:p>
    <w:p w14:paraId="554CDCF8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земельные участки, государственная собственность на которые не разграничена, в аренду юридическим </w:t>
      </w:r>
    </w:p>
    <w:p w14:paraId="00C5F7BB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лицам без проведения торгов, критериям, </w:t>
      </w:r>
    </w:p>
    <w:p w14:paraId="45BD680C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установленным частью 2 статьи 5 Закона Республики Тыва от 18 июня 2024 г. № 1058-ЗРТ «О критериях, которым должны соответствовать объекты </w:t>
      </w:r>
    </w:p>
    <w:p w14:paraId="0E4D6729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</w:t>
      </w:r>
    </w:p>
    <w:p w14:paraId="4A7B43D2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назначения, масштабные инвестиционные проекты, </w:t>
      </w:r>
    </w:p>
    <w:p w14:paraId="75E5A468" w14:textId="77777777" w:rsidR="006A3F6A" w:rsidRPr="006A3F6A" w:rsidRDefault="006A3F6A" w:rsidP="006A3F6A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в аренду без проведения торгов»</w:t>
      </w:r>
    </w:p>
    <w:p w14:paraId="05E110D0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EA5C0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397458" w14:textId="77777777" w:rsidR="006A3F6A" w:rsidRPr="006A3F6A" w:rsidRDefault="006A3F6A" w:rsidP="006A3F6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ФОРМА</w:t>
      </w:r>
    </w:p>
    <w:p w14:paraId="61311348" w14:textId="77777777" w:rsidR="006A3F6A" w:rsidRPr="006A3F6A" w:rsidRDefault="006A3F6A" w:rsidP="006A3F6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бизнес-плана инвестиционного проекта</w:t>
      </w:r>
    </w:p>
    <w:p w14:paraId="32BD9DA7" w14:textId="77777777" w:rsidR="006A3F6A" w:rsidRPr="006A3F6A" w:rsidRDefault="006A3F6A" w:rsidP="006A3F6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рекомендации по его разработке</w:t>
      </w:r>
    </w:p>
    <w:p w14:paraId="2F55EA1C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02F0DE" w14:textId="77777777" w:rsidR="006A3F6A" w:rsidRPr="006A3F6A" w:rsidRDefault="006A3F6A" w:rsidP="006A3F6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21DF2D12" w14:textId="77777777" w:rsidR="006A3F6A" w:rsidRPr="006A3F6A" w:rsidRDefault="006A3F6A" w:rsidP="006A3F6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D0DCC4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 инвестиционного проекта – основной документ, в котором в краткой форме излагаются главные характеристики проекта, позволяющие обосновать и оценить возможности проекта.</w:t>
      </w:r>
    </w:p>
    <w:p w14:paraId="2CB1FAC9" w14:textId="77777777" w:rsidR="006A3F6A" w:rsidRPr="006A3F6A" w:rsidRDefault="006A3F6A" w:rsidP="00E578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 разрабатывается на период жизненного цикла проекта (нормативный срок использования технологического оборудования или применения новых технологий, нормативный срок строительства, период долгосрочного кредита и т.п.) плюс один год.</w:t>
      </w:r>
    </w:p>
    <w:p w14:paraId="42EEB19C" w14:textId="77777777" w:rsidR="006A3F6A" w:rsidRPr="006A3F6A" w:rsidRDefault="006A3F6A" w:rsidP="00E578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Расчеты экономических показателей бизнес-плана производятся в прогнозных ценах с учетом инфляции. Валюта расчетов – российский рубль.</w:t>
      </w:r>
    </w:p>
    <w:p w14:paraId="5A20772D" w14:textId="77777777" w:rsidR="006A3F6A" w:rsidRPr="006A3F6A" w:rsidRDefault="006A3F6A" w:rsidP="00E578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бизнес-плана необходимо учитывать требования, касающиеся расчета показателей эффективности инвестиционного проекта, предусмотренные </w:t>
      </w:r>
      <w:hyperlink r:id="rId9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Методическими рекомендациями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оценке эффективности инвестиционных проектов, утвержденными Минэкономразвития России, Минфином России и Госстроем России от 21 июня 1999 г. № ВК 477 (далее – Методические рекомендации). При этом отдельные положения данных Рекомендаций должны применяться с учетом действующих норм налогового законодательства.</w:t>
      </w:r>
    </w:p>
    <w:p w14:paraId="2A88DA7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Бизнес-план может быть разработан с использованием лицензионных компьютерных программ («Альт-Инвест», «Prodject Expert» и др.) или электронных таблиц «Excel». При использовании компьютерных программ обязательно приводятся расчеты, обосновывающие объем производства продукции в 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стоимостном выражении и суммы затрат на производство продукции, упомянутые в разделе «План производства».</w:t>
      </w:r>
    </w:p>
    <w:p w14:paraId="5F317D9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AECF6" w14:textId="77777777" w:rsidR="006A3F6A" w:rsidRPr="006A3F6A" w:rsidRDefault="006A3F6A" w:rsidP="006A3F6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разделы бизнес-плана</w:t>
      </w:r>
    </w:p>
    <w:p w14:paraId="20513F3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2A3A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следующая структура бизнес-плана.</w:t>
      </w:r>
    </w:p>
    <w:p w14:paraId="627E125D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4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Титульный лист.</w:t>
      </w:r>
    </w:p>
    <w:p w14:paraId="199376EB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91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Резюме проекта.</w:t>
      </w:r>
    </w:p>
    <w:p w14:paraId="4945D5E2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97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Анализ положения дел на предприятии, в отрасли.</w:t>
      </w:r>
    </w:p>
    <w:p w14:paraId="172B2801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12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Анализ рынка.</w:t>
      </w:r>
    </w:p>
    <w:p w14:paraId="6DAA6D3A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0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План маркетинга.</w:t>
      </w:r>
    </w:p>
    <w:p w14:paraId="3E2D331F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05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План производства.</w:t>
      </w:r>
    </w:p>
    <w:p w14:paraId="670EF910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7. Анализ ресурсов.</w:t>
      </w:r>
    </w:p>
    <w:p w14:paraId="4475BB9F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07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Организационный план.</w:t>
      </w:r>
    </w:p>
    <w:p w14:paraId="73AB904F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28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Финансовый план.</w:t>
      </w:r>
    </w:p>
    <w:p w14:paraId="17CC26D4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066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Риски и неопределенности.</w:t>
      </w:r>
    </w:p>
    <w:p w14:paraId="0DFA5DB9" w14:textId="77777777" w:rsidR="006A3F6A" w:rsidRPr="006A3F6A" w:rsidRDefault="00B20FB5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088">
        <w:r w:rsidR="006A3F6A"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6A3F6A"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 Заключительные положения и выводы.</w:t>
      </w:r>
    </w:p>
    <w:p w14:paraId="58EA395A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включены дополнительные разделы, которые помогут наиболее полно отразить сильные стороны проекта, однако в бизнес-плане должна быть в обязательном порядке отражена информация и приведены показатели, упомянутые в пояснениях по каждому разделу данных рекомендаций.</w:t>
      </w:r>
    </w:p>
    <w:p w14:paraId="2CA725E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62AEC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54"/>
      <w:bookmarkEnd w:id="15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2.1. Титульный лист</w:t>
      </w:r>
    </w:p>
    <w:p w14:paraId="218959F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4CC4A7" w14:textId="77777777" w:rsidR="006A3F6A" w:rsidRPr="006A3F6A" w:rsidRDefault="006A3F6A" w:rsidP="006A3F6A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14:paraId="7520FA6E" w14:textId="77777777" w:rsidR="006A3F6A" w:rsidRPr="006A3F6A" w:rsidRDefault="006A3F6A" w:rsidP="006A3F6A">
      <w:pPr>
        <w:pStyle w:val="ConsPlusNonformat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14:paraId="0D343DE8" w14:textId="77777777" w:rsidR="006A3F6A" w:rsidRPr="006A3F6A" w:rsidRDefault="006A3F6A" w:rsidP="006A3F6A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(должность)</w:t>
      </w:r>
    </w:p>
    <w:p w14:paraId="2837AEFF" w14:textId="77777777" w:rsidR="006A3F6A" w:rsidRPr="006A3F6A" w:rsidRDefault="006A3F6A" w:rsidP="006A3F6A">
      <w:pPr>
        <w:pStyle w:val="ConsPlusNonformat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14:paraId="7B412B93" w14:textId="77777777" w:rsidR="006A3F6A" w:rsidRPr="006A3F6A" w:rsidRDefault="006A3F6A" w:rsidP="006A3F6A">
      <w:pPr>
        <w:pStyle w:val="ConsPlusNonformat"/>
        <w:ind w:left="538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(личная подпись) (инициалы, фамилия)</w:t>
      </w:r>
    </w:p>
    <w:p w14:paraId="0E31966C" w14:textId="77777777" w:rsidR="006A3F6A" w:rsidRPr="006A3F6A" w:rsidRDefault="006A3F6A" w:rsidP="006A3F6A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«__» ________ 200_ г.</w:t>
      </w:r>
    </w:p>
    <w:p w14:paraId="1F6475FE" w14:textId="77777777" w:rsidR="006A3F6A" w:rsidRPr="006A3F6A" w:rsidRDefault="006A3F6A" w:rsidP="006A3F6A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0F530F" w14:textId="77777777" w:rsidR="006A3F6A" w:rsidRPr="006A3F6A" w:rsidRDefault="006A3F6A" w:rsidP="006A3F6A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(место печати)</w:t>
      </w:r>
    </w:p>
    <w:p w14:paraId="22F252B9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C48D1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</w:t>
      </w:r>
    </w:p>
    <w:p w14:paraId="006249F4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14:paraId="55BBC8D1" w14:textId="77777777" w:rsidR="006A3F6A" w:rsidRPr="006A3F6A" w:rsidRDefault="006A3F6A" w:rsidP="006A3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(название проекта)</w:t>
      </w:r>
    </w:p>
    <w:p w14:paraId="2013D617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09024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и адрес предприятия – инициатора проекта.</w:t>
      </w:r>
    </w:p>
    <w:p w14:paraId="58A83F8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Имена, адреса и телефоны основных учредителей с указанием доли в уставном капитале.</w:t>
      </w:r>
    </w:p>
    <w:p w14:paraId="499A9FB9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руководителя организации-претендента, телефон, факс.</w:t>
      </w:r>
    </w:p>
    <w:p w14:paraId="4BEE491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контактного лица, телефон, факс.</w:t>
      </w:r>
    </w:p>
    <w:p w14:paraId="0F76926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Суть проекта (3-5 строк).</w:t>
      </w:r>
    </w:p>
    <w:p w14:paraId="52DB6936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Сметная стоимость проекта.</w:t>
      </w:r>
    </w:p>
    <w:p w14:paraId="466016C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Источники финансирования проекта</w:t>
      </w:r>
    </w:p>
    <w:p w14:paraId="6F55D7A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 средства, всего,</w:t>
      </w:r>
    </w:p>
    <w:p w14:paraId="4B3F374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14:paraId="533954C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чистая прибыль;</w:t>
      </w:r>
    </w:p>
    <w:p w14:paraId="5975F490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неиспользованный остаток амортизационных отчислений;</w:t>
      </w:r>
    </w:p>
    <w:p w14:paraId="1D3420D7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выпуск ценных бумаг;</w:t>
      </w:r>
    </w:p>
    <w:p w14:paraId="73DC9A7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другие источники собственных средств (расшифровать);</w:t>
      </w:r>
    </w:p>
    <w:p w14:paraId="711FAB10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заемные средства (отдельно – отечественные и иностранные).</w:t>
      </w:r>
    </w:p>
    <w:p w14:paraId="66F2762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Сроки строительства.</w:t>
      </w:r>
    </w:p>
    <w:p w14:paraId="7EAC95CE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Срок окупаемости проекта.</w:t>
      </w:r>
    </w:p>
    <w:p w14:paraId="3DFBEA8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Кем и когда разработана и утверждена проектно-сметная документация.</w:t>
      </w:r>
    </w:p>
    <w:p w14:paraId="0461566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положительных заключений государственной или негосударственной строительной экспертизы, а также экологической экспертизы при необходимости (наименование организации и дата утверждения).</w:t>
      </w:r>
    </w:p>
    <w:p w14:paraId="253D401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экономической деятельности, осуществляемой предприятием и планируемой к осуществлению в ходе реализации инвестиционного проекта в соответствии с Общероссийским </w:t>
      </w:r>
      <w:hyperlink r:id="rId10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классификатором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экономической деятельности (ОКВЭД).</w:t>
      </w:r>
    </w:p>
    <w:p w14:paraId="39D1219A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2E9F6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91"/>
      <w:bookmarkEnd w:id="16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2.2. Резюме проекта</w:t>
      </w:r>
    </w:p>
    <w:p w14:paraId="35D6541D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5BCE4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Это характеристика проекта, раскрывающая цели проекта и целесообразность его реализации. Необходимо показать, в чем сущность проекта, назвать преимущества продукции в сравнении с аналогами, указать объем ожидаемого спроса на продукцию, потребность в инвестициях и срок возврата заемных средств, показатели эффективности проекта. В резюме должно быть указано на имеющиеся риски неполучения ожидаемого эффекта и основные пути их снижения. Ключевые факторы успеха и основные риски проекта (рекомендуется представить в виде SWOT-анализа).</w:t>
      </w:r>
    </w:p>
    <w:p w14:paraId="2C0C674C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и другие), то указать их.</w:t>
      </w:r>
    </w:p>
    <w:p w14:paraId="72E39AC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6ECFD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97"/>
      <w:bookmarkEnd w:id="17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2.3. Анализ положения дел на предприятии, в отрасли</w:t>
      </w:r>
    </w:p>
    <w:p w14:paraId="24AE6E1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158F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описывается текущее состояние организации:</w:t>
      </w:r>
    </w:p>
    <w:p w14:paraId="5E7DFC6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показатели деятельности за последние два года и отчетный период текущего года (в табличной форме) с кратким анализом динамики показателей;</w:t>
      </w:r>
    </w:p>
    <w:p w14:paraId="2249CA80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краткий анализ финансового состояния организации с отражением показателей финансовой устойчивости организации, показателей ликвидности баланса, показателей деловой активности и т.д.;</w:t>
      </w:r>
    </w:p>
    <w:p w14:paraId="03EA4F5E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выпускаемой и проектируемой к выпуску продукции и сфер применения; наличие аналогов;</w:t>
      </w:r>
    </w:p>
    <w:p w14:paraId="4EF38BD6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доля рынка, занимаемая организацией; качество продукции в сравнении с конкурентами;</w:t>
      </w:r>
    </w:p>
    <w:p w14:paraId="70485D8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уровень технической оснащенности производства, состояние технологического оборудования, использование производственных мощностей;</w:t>
      </w:r>
    </w:p>
    <w:p w14:paraId="23397E4E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необходимых лицензий, разрешений и т.п.;</w:t>
      </w:r>
    </w:p>
    <w:p w14:paraId="6FAF43E2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организации по выпускаемой и проектируемой продукции;</w:t>
      </w:r>
    </w:p>
    <w:p w14:paraId="31CC353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кадровый состав, в том числе его квалификационный уровень, обеспеченность кадрами;</w:t>
      </w:r>
    </w:p>
    <w:p w14:paraId="0222E324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сведения об истории организации и ее достижениях.</w:t>
      </w:r>
    </w:p>
    <w:p w14:paraId="0F70933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Приводятся также сведения об отрасли, к которой относится предприятие – инициатор проекта: состояние дел на период представления плана и на перспективу, факторы роста или падения производства в отрасли, основные направления развития, другие сведения об отрасли, которые разработчик бизнес-плана сочтет нужным отразить.</w:t>
      </w:r>
    </w:p>
    <w:p w14:paraId="6CCCE5E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9D7504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12"/>
      <w:bookmarkEnd w:id="18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2.4. Анализ рынка</w:t>
      </w:r>
    </w:p>
    <w:p w14:paraId="329ECBA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F8B90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Данный раздел является одним из базовых, поскольку от детальности и степени достоверности информации, полученной при изучении рынка, зависит реальность прогнозируемых объемов продаж и, соответственно, объемов производства, уровня цен и, следовательно, финансовых результатов, на основании которых рассчитываются показатели эффективности инвестиционного проекта.</w:t>
      </w:r>
    </w:p>
    <w:p w14:paraId="30DE8A0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данного раздела должны быть освещены следующие                вопросы:</w:t>
      </w:r>
    </w:p>
    <w:p w14:paraId="6461CB2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1. Прогноз спроса и возможностей рынка, а именно:</w:t>
      </w:r>
    </w:p>
    <w:p w14:paraId="16BBF2EF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и потенциальный (прогнозный) объем рынка;</w:t>
      </w:r>
    </w:p>
    <w:p w14:paraId="43638B26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степень насыщенности;</w:t>
      </w:r>
    </w:p>
    <w:p w14:paraId="5CDDFFDA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динамику развития (в том числе появление новых игроков, динамику объема продаж, ключевые изменения и тенденции, текущую стадию жизненного цикла рынка);</w:t>
      </w:r>
    </w:p>
    <w:p w14:paraId="4BAD403C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структуры (основных сегментов) рынка;</w:t>
      </w:r>
    </w:p>
    <w:p w14:paraId="5086292B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рыночной концентрации;</w:t>
      </w:r>
    </w:p>
    <w:p w14:paraId="45E63BA0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каналы продаж и методы стимулирования сбыта (реклама, мерчендайзинг и т.д.);</w:t>
      </w:r>
    </w:p>
    <w:p w14:paraId="2C8A3D45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другие аспекты, имеющие важное значение для обоснования реализуемости проекта.</w:t>
      </w:r>
    </w:p>
    <w:p w14:paraId="4E5D593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 Анализ уровня конкуренции на рынке:</w:t>
      </w:r>
    </w:p>
    <w:p w14:paraId="6E350C1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основных конкурентах, действующих на данном рынке, их преимущества и недостатки в конкурентной борьбе, перспективы развития, вероятность появления новых конкурентов;</w:t>
      </w:r>
    </w:p>
    <w:p w14:paraId="041EB30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доли рынка, занимаемые конкурентами, прогноз по динамике долей рынка в результате реализации проекта;</w:t>
      </w:r>
    </w:p>
    <w:p w14:paraId="28C66B4F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уровень цен конкурентов на аналогичную продукцию, возможности конкурентов по снижению цены;</w:t>
      </w:r>
    </w:p>
    <w:p w14:paraId="5F0F7AC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прогноз динамики цен на продукцию на период жизненного цикла проек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 (принципы ценообразования, историческую динамику цены на продукт и прогнозы ее изменения).</w:t>
      </w:r>
    </w:p>
    <w:p w14:paraId="6FE636A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 Анализ поставщиков сырья, комплектующих, основных материалов, оборудования:</w:t>
      </w:r>
    </w:p>
    <w:p w14:paraId="6DCA8E82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краткая характеристика сырья, комплектующих, основных материалов, необходимых для производства продукции, предусмотренного проектом;</w:t>
      </w:r>
    </w:p>
    <w:p w14:paraId="0ECA1122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краткая информация об оборудовании, необходимом для производства продукции, предусмотренного проектом;</w:t>
      </w:r>
    </w:p>
    <w:p w14:paraId="78FFFB39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поставщиков сырья, комплектующих, основных материалов, оборудования, наличие длительных хозяйственных связей, преимущества и недостатки каждого поставщика, уровень качества выпускаемой продукции, условия поставки и оплаты, гарантийное и послегарантийное обслуживание, уровень цен, наличие или отсутствие системы скидок и т.п.;</w:t>
      </w:r>
    </w:p>
    <w:p w14:paraId="0F55AA8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анализ перспектив развития рынка сырья, комплектующих, основных материалов, оборудования, перспективы поставщиков, с которыми работает предприятие – инициатор проекта;</w:t>
      </w:r>
    </w:p>
    <w:p w14:paraId="647CABD4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прогноз динамики цен на сырье, комплектующие, основные материалы, оборудование в текущем году и на период жизненного цикла проекта;</w:t>
      </w:r>
    </w:p>
    <w:p w14:paraId="1DD8BE3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уровень конкуренции на рынке сырья, комплектующих, основных материалов, оборудования, наличие или отсутствие монополистов, перспективы появления новых поставщиков.</w:t>
      </w:r>
    </w:p>
    <w:p w14:paraId="1F06AB9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конце раздела приводятся выводы по изложенному аналитическому материалу.</w:t>
      </w:r>
    </w:p>
    <w:p w14:paraId="5DF15E4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A99E5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40"/>
      <w:bookmarkEnd w:id="19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2.5. План маркетинга</w:t>
      </w:r>
    </w:p>
    <w:p w14:paraId="04AEA057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49DB4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Цель этого раздела – показать, как предприятие, реализующее инвестиционный проект, намеревается воздействовать на рынок и реагировать на складывающуюся на нем обстановку, чтобы обеспечить сбыт продукции.</w:t>
      </w:r>
    </w:p>
    <w:p w14:paraId="3E6E436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должны быть отражены целевая динамика объема продаж и прогнозной доли рынка, а также стратегия по их достижению, в том числе стратегия конкурентной борьбы.</w:t>
      </w:r>
    </w:p>
    <w:p w14:paraId="271CB5FD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необходимо:</w:t>
      </w:r>
    </w:p>
    <w:p w14:paraId="137E7026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прогнозный объем продаж в натуральных единицах, прогнозные отпускные цены и прогноз выручки от реализации в денежном выражении по проекту – с учетом анализа, произведенного в разделе анализа рынка;</w:t>
      </w:r>
    </w:p>
    <w:p w14:paraId="74A10EFC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описать стратегию маркетинга по проекту, к примеру: расширенную концепцию продукта (анализ возможностей дифференцирования продукта с целью увеличения ценности продукта для потребителя, в том числе путем улучшения дизайна, добавления дополнительных услуг, использования торговой марки и т.п.), стратегию ценообразования, политику дистрибуции (выбор каналов продаж) и стимулирования сбыта (в том числе при отклонении фактических объемов продаж от целевых);</w:t>
      </w:r>
    </w:p>
    <w:p w14:paraId="61C8C7B1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указать текущую и прогнозную долю компании на рынке (в случае, если предполагается увеличение доли рынка);</w:t>
      </w:r>
    </w:p>
    <w:p w14:paraId="6EA1AB96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описать стратегию конкурентной борьбы (проникновение на рынок, увеличение или удержание целевой доли рынка). Если возможно дифференцирование продукта, требуется привести сравнительный конкурентный анализ продукта, который планируется к выпуску по проекту (преимущества и недостатки по сравнению с продуктами конкурентов). В случае олигополистической структуры рынка (наличии нескольких крупных игроков) требуется дать сравнительный анализ стратегий конкурентов и учесть их при выработке стратегии маркетинга по проекту.</w:t>
      </w:r>
    </w:p>
    <w:p w14:paraId="4B4094F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53"/>
      <w:bookmarkEnd w:id="20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 включение в этот раздел графиков, диаграмм, характеризующих объемы продаж по годам и потребителям. Разработчики бизнес-плана могут включать и другие материалы, иллюстрирующие показатели, включенные в данный раздел.</w:t>
      </w:r>
    </w:p>
    <w:p w14:paraId="079FFB7D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F9486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205"/>
      <w:bookmarkEnd w:id="21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2.6. План производства (строительства)</w:t>
      </w:r>
    </w:p>
    <w:p w14:paraId="7C718F4D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9366C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данного раздела – описать производственный процесс и убедительно показать, что организация имеет возможность производить потребное рынку количество товаров с должным качеством и в необходимые сроки.</w:t>
      </w:r>
    </w:p>
    <w:p w14:paraId="50DA7FB0" w14:textId="17572308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Описать технико-экономические показатели многоквартирного дома, индивидуальных жилых домов и (или) домов блокированной застройки (этажность (надземная часть, подземная часть;), содержащие следующую информацию: площадь жилого здания в кв. м, общая площадь квартир в кв. м, количество квартир (в том числе однокомнатных, двухкомнатных и т.д.), стоимость вводимых в действие основных фондов, количество зданий, если это комплекс зданий, способ строительства (подрядный способ или собственными силами).</w:t>
      </w:r>
    </w:p>
    <w:p w14:paraId="696160E5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разделе необходимо привести общие сведения об объемах капитальных вложений по направлениям в соответствии с </w:t>
      </w:r>
      <w:hyperlink w:anchor="P212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таблицей 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 инвестиционный план в соответствии с </w:t>
      </w:r>
      <w:hyperlink w:anchor="P232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таблицей 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14:paraId="57CF28D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F101B" w14:textId="77777777" w:rsidR="006A3F6A" w:rsidRPr="006A3F6A" w:rsidRDefault="006A3F6A" w:rsidP="006A3F6A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p w14:paraId="76F9BEA3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36375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212"/>
      <w:bookmarkEnd w:id="22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капитальных вложениях</w:t>
      </w:r>
    </w:p>
    <w:p w14:paraId="10DB5D18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проектно-сметной документации</w:t>
      </w:r>
    </w:p>
    <w:p w14:paraId="4A8F102D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C5980" w14:textId="77777777" w:rsidR="006A3F6A" w:rsidRPr="006A3F6A" w:rsidRDefault="006A3F6A" w:rsidP="006A3F6A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(тыс. рублей)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7"/>
        <w:gridCol w:w="2499"/>
        <w:gridCol w:w="2737"/>
      </w:tblGrid>
      <w:tr w:rsidR="006A3F6A" w:rsidRPr="006A3F6A" w14:paraId="1E9EA96F" w14:textId="77777777" w:rsidTr="006A3F6A">
        <w:trPr>
          <w:trHeight w:val="20"/>
          <w:jc w:val="center"/>
        </w:trPr>
        <w:tc>
          <w:tcPr>
            <w:tcW w:w="3927" w:type="dxa"/>
          </w:tcPr>
          <w:p w14:paraId="70B2647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2499" w:type="dxa"/>
          </w:tcPr>
          <w:p w14:paraId="06C4B7F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Всего по проектно-сметной документации</w:t>
            </w:r>
          </w:p>
        </w:tc>
        <w:tc>
          <w:tcPr>
            <w:tcW w:w="2737" w:type="dxa"/>
          </w:tcPr>
          <w:p w14:paraId="43D35CD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 по годам</w:t>
            </w:r>
          </w:p>
        </w:tc>
      </w:tr>
      <w:tr w:rsidR="006A3F6A" w:rsidRPr="006A3F6A" w14:paraId="61171D24" w14:textId="77777777" w:rsidTr="006A3F6A">
        <w:trPr>
          <w:trHeight w:val="20"/>
          <w:jc w:val="center"/>
        </w:trPr>
        <w:tc>
          <w:tcPr>
            <w:tcW w:w="3927" w:type="dxa"/>
            <w:tcBorders>
              <w:top w:val="nil"/>
            </w:tcBorders>
          </w:tcPr>
          <w:p w14:paraId="47D6D9AC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Капитальные вложения по утвержденному проекту, всего</w:t>
            </w:r>
          </w:p>
        </w:tc>
        <w:tc>
          <w:tcPr>
            <w:tcW w:w="2499" w:type="dxa"/>
            <w:tcBorders>
              <w:top w:val="nil"/>
            </w:tcBorders>
          </w:tcPr>
          <w:p w14:paraId="186966DD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1E9BFBC9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261BE73" w14:textId="77777777" w:rsidTr="006A3F6A">
        <w:trPr>
          <w:trHeight w:val="20"/>
          <w:jc w:val="center"/>
        </w:trPr>
        <w:tc>
          <w:tcPr>
            <w:tcW w:w="3927" w:type="dxa"/>
            <w:tcBorders>
              <w:top w:val="nil"/>
            </w:tcBorders>
          </w:tcPr>
          <w:p w14:paraId="4EC5E716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числе:</w:t>
            </w:r>
          </w:p>
          <w:p w14:paraId="193F1E3F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строительно-монтажные работы;</w:t>
            </w:r>
          </w:p>
          <w:p w14:paraId="257815E7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оборудование;</w:t>
            </w:r>
          </w:p>
          <w:p w14:paraId="0AED0F8B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прочие затраты</w:t>
            </w:r>
          </w:p>
        </w:tc>
        <w:tc>
          <w:tcPr>
            <w:tcW w:w="2499" w:type="dxa"/>
            <w:tcBorders>
              <w:top w:val="nil"/>
            </w:tcBorders>
          </w:tcPr>
          <w:p w14:paraId="437A0C0E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3C2D56A5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6AD418B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7B583" w14:textId="77777777" w:rsidR="00E578BB" w:rsidRDefault="00E578BB" w:rsidP="006A3F6A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B20A1" w14:textId="77777777" w:rsidR="00E578BB" w:rsidRDefault="00E578BB" w:rsidP="006A3F6A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C4331D" w14:textId="77777777" w:rsidR="006A3F6A" w:rsidRPr="006A3F6A" w:rsidRDefault="006A3F6A" w:rsidP="006A3F6A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2</w:t>
      </w:r>
    </w:p>
    <w:p w14:paraId="32E9C045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1DDA6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232"/>
      <w:bookmarkEnd w:id="23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Инвестиционный план</w:t>
      </w:r>
    </w:p>
    <w:p w14:paraId="2D210731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"/>
        <w:gridCol w:w="3213"/>
        <w:gridCol w:w="1666"/>
        <w:gridCol w:w="1547"/>
        <w:gridCol w:w="1904"/>
      </w:tblGrid>
      <w:tr w:rsidR="006A3F6A" w:rsidRPr="006A3F6A" w14:paraId="60EA6FC6" w14:textId="77777777" w:rsidTr="006A3F6A">
        <w:trPr>
          <w:trHeight w:val="20"/>
          <w:jc w:val="center"/>
        </w:trPr>
        <w:tc>
          <w:tcPr>
            <w:tcW w:w="1071" w:type="dxa"/>
          </w:tcPr>
          <w:p w14:paraId="671DAD2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этапа</w:t>
            </w:r>
          </w:p>
        </w:tc>
        <w:tc>
          <w:tcPr>
            <w:tcW w:w="3213" w:type="dxa"/>
          </w:tcPr>
          <w:p w14:paraId="7887AC0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Наименования этапов </w:t>
            </w:r>
          </w:p>
          <w:p w14:paraId="07DF1E4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подробного инвестиционного плана</w:t>
            </w:r>
          </w:p>
        </w:tc>
        <w:tc>
          <w:tcPr>
            <w:tcW w:w="1666" w:type="dxa"/>
          </w:tcPr>
          <w:p w14:paraId="159930D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Длительность</w:t>
            </w:r>
          </w:p>
          <w:p w14:paraId="30F3273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этапа в мес.</w:t>
            </w:r>
          </w:p>
        </w:tc>
        <w:tc>
          <w:tcPr>
            <w:tcW w:w="1547" w:type="dxa"/>
          </w:tcPr>
          <w:p w14:paraId="7B33EF3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начала</w:t>
            </w:r>
          </w:p>
        </w:tc>
        <w:tc>
          <w:tcPr>
            <w:tcW w:w="1904" w:type="dxa"/>
          </w:tcPr>
          <w:p w14:paraId="126C544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окончания</w:t>
            </w:r>
          </w:p>
        </w:tc>
      </w:tr>
    </w:tbl>
    <w:p w14:paraId="1CCEF76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F67A58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инвестиционном плане должна быть отражена подробная информация о выполнении всех этапов реализации проекта на период жизненного цикла проекта:</w:t>
      </w:r>
    </w:p>
    <w:p w14:paraId="6CC05DD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план ввода в эксплуатацию объектов, построенный с учетом прогноза объема продаж, определенного в разделе плана продаж и стратегии маркетинга;</w:t>
      </w:r>
    </w:p>
    <w:p w14:paraId="2ADC826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производственного процесса (схемы производственных потоков) на реализационных фазах проекта. Если часть производственного процесса или отдельные бизнес-процессы предполагается передать на аутсорсинг, необходимо указать основных предполагаемых подрядчиков с обоснованием их выбора.</w:t>
      </w:r>
    </w:p>
    <w:p w14:paraId="6882A086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 привести информацию по системе обеспечения качества продукта.</w:t>
      </w:r>
    </w:p>
    <w:p w14:paraId="765513F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производственной программы производится расчет объема производства в денежном выражении (расчет товарной продукции) в прогнозных ценах каждого года. В обобщенном виде план производства продукции представляется по форме </w:t>
      </w:r>
      <w:hyperlink w:anchor="P262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таблицы 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14:paraId="38ECAC8C" w14:textId="77777777" w:rsidR="006A3F6A" w:rsidRPr="00171D43" w:rsidRDefault="006A3F6A" w:rsidP="006A3F6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10"/>
          <w:szCs w:val="28"/>
        </w:rPr>
      </w:pPr>
    </w:p>
    <w:p w14:paraId="6AA45664" w14:textId="77777777" w:rsidR="006A3F6A" w:rsidRPr="006A3F6A" w:rsidRDefault="006A3F6A" w:rsidP="006A3F6A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p w14:paraId="3D932ADF" w14:textId="77777777" w:rsidR="006A3F6A" w:rsidRPr="00171D43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1E0801B" w14:textId="77777777" w:rsidR="006A3F6A" w:rsidRPr="006A3F6A" w:rsidRDefault="006A3F6A" w:rsidP="006A3F6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План производства продукции</w:t>
      </w:r>
    </w:p>
    <w:p w14:paraId="2C9F768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7"/>
        <w:gridCol w:w="1309"/>
        <w:gridCol w:w="1309"/>
        <w:gridCol w:w="1309"/>
        <w:gridCol w:w="1309"/>
        <w:gridCol w:w="1547"/>
      </w:tblGrid>
      <w:tr w:rsidR="006A3F6A" w:rsidRPr="006A3F6A" w14:paraId="311E3DB3" w14:textId="77777777" w:rsidTr="00171D43">
        <w:trPr>
          <w:trHeight w:val="20"/>
          <w:tblHeader/>
          <w:jc w:val="center"/>
        </w:trPr>
        <w:tc>
          <w:tcPr>
            <w:tcW w:w="2737" w:type="dxa"/>
          </w:tcPr>
          <w:p w14:paraId="7C9225E0" w14:textId="77777777" w:rsidR="006A3F6A" w:rsidRPr="006A3F6A" w:rsidRDefault="006A3F6A" w:rsidP="00171D4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1309" w:type="dxa"/>
          </w:tcPr>
          <w:p w14:paraId="0DC3FB9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1-й год</w:t>
            </w:r>
          </w:p>
          <w:p w14:paraId="3298657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1B795F3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2-й год</w:t>
            </w:r>
          </w:p>
        </w:tc>
        <w:tc>
          <w:tcPr>
            <w:tcW w:w="1309" w:type="dxa"/>
          </w:tcPr>
          <w:p w14:paraId="1A47C5A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3-й год</w:t>
            </w:r>
          </w:p>
          <w:p w14:paraId="4E75B83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1528B9B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4-й год</w:t>
            </w:r>
          </w:p>
        </w:tc>
        <w:tc>
          <w:tcPr>
            <w:tcW w:w="1547" w:type="dxa"/>
          </w:tcPr>
          <w:p w14:paraId="5669BA5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Последующие годы</w:t>
            </w:r>
          </w:p>
        </w:tc>
      </w:tr>
      <w:tr w:rsidR="006A3F6A" w:rsidRPr="006A3F6A" w14:paraId="6FC0647C" w14:textId="77777777" w:rsidTr="006A3F6A">
        <w:trPr>
          <w:trHeight w:val="20"/>
          <w:jc w:val="center"/>
        </w:trPr>
        <w:tc>
          <w:tcPr>
            <w:tcW w:w="2737" w:type="dxa"/>
          </w:tcPr>
          <w:p w14:paraId="7031C84D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 Наименование производимой продукции первого вида (1-комн. квартира)</w:t>
            </w:r>
          </w:p>
          <w:p w14:paraId="40DE2EBB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производства в натуральном выражении в соответствующих ед.</w:t>
            </w:r>
          </w:p>
          <w:p w14:paraId="26B3800C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измерения (кол-во и кв. м)</w:t>
            </w:r>
          </w:p>
          <w:p w14:paraId="4F44041B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Цена за единицу продукции, рублей (за 1 кв. м)</w:t>
            </w:r>
          </w:p>
          <w:p w14:paraId="7F5E5F0A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производства в стоимостном выражении,</w:t>
            </w:r>
          </w:p>
          <w:p w14:paraId="6270FDAA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тыс. рублей</w:t>
            </w:r>
          </w:p>
        </w:tc>
        <w:tc>
          <w:tcPr>
            <w:tcW w:w="1309" w:type="dxa"/>
          </w:tcPr>
          <w:p w14:paraId="23C04657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22573A72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0769DBCB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0321ACF4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3DF4B494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457F19D8" w14:textId="77777777" w:rsidTr="006A3F6A">
        <w:trPr>
          <w:trHeight w:val="20"/>
          <w:jc w:val="center"/>
        </w:trPr>
        <w:tc>
          <w:tcPr>
            <w:tcW w:w="2737" w:type="dxa"/>
          </w:tcPr>
          <w:p w14:paraId="42DBEE45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 Наименование производимой продукции второго вида (2-комн. квартира)</w:t>
            </w:r>
          </w:p>
        </w:tc>
        <w:tc>
          <w:tcPr>
            <w:tcW w:w="1309" w:type="dxa"/>
          </w:tcPr>
          <w:p w14:paraId="0A50A543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52E0A6CC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0F6BC770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34CED9AC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E8167FC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EB6CD9D" w14:textId="77777777" w:rsidTr="006A3F6A">
        <w:trPr>
          <w:trHeight w:val="20"/>
          <w:jc w:val="center"/>
        </w:trPr>
        <w:tc>
          <w:tcPr>
            <w:tcW w:w="2737" w:type="dxa"/>
          </w:tcPr>
          <w:p w14:paraId="380F5181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и т.д.</w:t>
            </w:r>
          </w:p>
        </w:tc>
        <w:tc>
          <w:tcPr>
            <w:tcW w:w="1309" w:type="dxa"/>
          </w:tcPr>
          <w:p w14:paraId="3EB69A21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7E43BCC6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07AE0180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397C51DC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15D2DE6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C6BB7D8" w14:textId="77777777" w:rsidTr="006A3F6A">
        <w:trPr>
          <w:trHeight w:val="20"/>
          <w:jc w:val="center"/>
        </w:trPr>
        <w:tc>
          <w:tcPr>
            <w:tcW w:w="2737" w:type="dxa"/>
          </w:tcPr>
          <w:p w14:paraId="65FAB9A7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 Общий объем производства в натуральном выражении в соответствующих ед. измерения (кол-во и кв. м)</w:t>
            </w:r>
          </w:p>
          <w:p w14:paraId="5EB12FA8" w14:textId="77777777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Общий объем производства всех видов продукции в стоимостном выражении, тыс. рублей</w:t>
            </w:r>
          </w:p>
        </w:tc>
        <w:tc>
          <w:tcPr>
            <w:tcW w:w="1309" w:type="dxa"/>
          </w:tcPr>
          <w:p w14:paraId="4E7E20C3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57BBC5C9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599F8DE7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9" w:type="dxa"/>
          </w:tcPr>
          <w:p w14:paraId="5913C79C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6DD8CB4" w14:textId="77777777" w:rsidR="006A3F6A" w:rsidRPr="006A3F6A" w:rsidRDefault="006A3F6A" w:rsidP="006A3F6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2B78CD3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642A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приводятся также все основные расчеты, необходимые для формирования сметы затрат на производство и реализацию продукции, раскрывающей суммарные издержки производственного процесса.</w:t>
      </w:r>
    </w:p>
    <w:p w14:paraId="7216C71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FDA4C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2.7. Анализ ресурсов</w:t>
      </w:r>
    </w:p>
    <w:p w14:paraId="1CC690DE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066D9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необходимо провести анализ материальных, организационных, человеческих и иных ресурсов, которые требуются для реализации проекта.</w:t>
      </w:r>
    </w:p>
    <w:p w14:paraId="72665045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какие ресурсы уже имеются у основных Участников проекта и какие ресурсы будет необходимо привлечь дополнительно при реализации проекта (производственная/строительная площадка; инфраструктура (энергоснабжение, теплоснабжение, водоснабжение, транспорт и т.д.); машины и оборудование; сырье, материалы, энергия, комплектующие; услуги и работы подрядчиков; трудовые ресурсы/персонал; управленческий ресурс и т.д.).</w:t>
      </w:r>
    </w:p>
    <w:p w14:paraId="5A22652B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привести в бизнес-плане:</w:t>
      </w:r>
    </w:p>
    <w:p w14:paraId="7490176E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производственной/строительной площадки (в случае ее необходимости для реализации проекта), который должен включать: достаточность площади; наличие и качество прилегающей инфраструктуры и коммуникаций, требуемые изменения; иные важные характеристики;</w:t>
      </w:r>
    </w:p>
    <w:p w14:paraId="56DFDDFB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если проект относится к категории создания нового предприятия/производства/объекта с «нуля», информацию о том, как предполагается обеспечить устойчивое материально-техническое снабжение (указать предполагаемых поставщиков и их местоположение);</w:t>
      </w:r>
    </w:p>
    <w:p w14:paraId="6553CC29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анализ управленческих ресурсов проекта (резюме команды основных руководителей и разработчиков должны быть приложены к бизнес-плану), а также обосновать заинтересованность управленцев и разработчиков в успешной реализации проекта.</w:t>
      </w:r>
    </w:p>
    <w:p w14:paraId="5ACC22E6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Рекомендуется:</w:t>
      </w:r>
    </w:p>
    <w:p w14:paraId="6463C1DF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выделить ключевые ресурсы и провести анализ соответствующих ресурсных рынков, в том числе проанализировать текущие и прогнозные объемы спроса и предложения ресурсов, рыночную структуру, динамику цен;</w:t>
      </w:r>
    </w:p>
    <w:p w14:paraId="62116C90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производство является трудоемким или основным продуктом по проекту являются услуги или работы, можно выделить анализ трудовых ресурсов в отдельный раздел или приложение, в котором описать:</w:t>
      </w:r>
    </w:p>
    <w:p w14:paraId="517EC75F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необходимый для реализации проекта персонал, в том числе количество персонала по категориям, необходимые навыки и квалификацию, предполагаемый уровень заработной платы;</w:t>
      </w:r>
    </w:p>
    <w:p w14:paraId="07B37968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- имеющийся персонал (в случае его наличия), в том числе состав и квалификацию, потребность в обучении, текучесть кадров, уровень оплаты труда.</w:t>
      </w:r>
    </w:p>
    <w:p w14:paraId="0B4541DB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FC3570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262"/>
      <w:bookmarkStart w:id="25" w:name="P311"/>
      <w:bookmarkStart w:id="26" w:name="P385"/>
      <w:bookmarkStart w:id="27" w:name="P419"/>
      <w:bookmarkStart w:id="28" w:name="P505"/>
      <w:bookmarkStart w:id="29" w:name="P507"/>
      <w:bookmarkEnd w:id="24"/>
      <w:bookmarkEnd w:id="25"/>
      <w:bookmarkEnd w:id="26"/>
      <w:bookmarkEnd w:id="27"/>
      <w:bookmarkEnd w:id="28"/>
      <w:bookmarkEnd w:id="29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2.8. Организационный план</w:t>
      </w:r>
    </w:p>
    <w:p w14:paraId="389B037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00CB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раздела – отразить наличие организационных условий реализации инвестиционного проекта и способность руководства управлять этим проектом.</w:t>
      </w:r>
    </w:p>
    <w:p w14:paraId="0753F22B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 и продолжительности основных стадий (предынвестиционная, инвестиционная/стадия ввода мощностей, операционная, ликвидационная), а также промежуточных этапов (фаз).</w:t>
      </w:r>
    </w:p>
    <w:p w14:paraId="3A7E0582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блок-схемы), с указанием критических (контрольных) точек, а также план проекта схемы планировочной организации земельного участка с указанием его кадастрового номера, площади, процента застройки с расчетом показателей в соответствии с действующими нормативами градостроительного проектирования и иные графические материалы, отражающие предложения по использованию земельного участка.</w:t>
      </w:r>
    </w:p>
    <w:p w14:paraId="0FA61450" w14:textId="77777777" w:rsidR="006A3F6A" w:rsidRPr="006A3F6A" w:rsidRDefault="006A3F6A" w:rsidP="006A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Также в разделе должна содержаться план проектно-изыскательских, геологоразведочных, строительных, монтажных, пуско-наладочных и иных работ по проекту с указанием их продолжительности и (или) календарный план выполнения работ по проекту (в виде графика или блок-схемы), иные организационные планы и схемы.</w:t>
      </w:r>
    </w:p>
    <w:p w14:paraId="7165EA7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Также здесь целесообразно осветить следующие основные вопросы:</w:t>
      </w:r>
    </w:p>
    <w:p w14:paraId="6DE1F52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основных собственниках организации и распределении акций, доле государства в уставном капитале (действующего предприятия), составе совета директоров (наблюдательного совета), количестве зарегистрированных эмиссий, намерениях (или их отсутствии) осуществления дополнительной эмиссии акций;</w:t>
      </w:r>
    </w:p>
    <w:p w14:paraId="108601E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организационную структуру управления предприятием (либо планируемые ее изменения для реализации инвестиционного проекта) с описанием распределения прав, обязанностей и ответственности, а также функциях, выполняемых (планируемых к выполнению) подразделениями.</w:t>
      </w:r>
    </w:p>
    <w:p w14:paraId="0002D73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69DC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E01532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99D310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528"/>
      <w:bookmarkEnd w:id="30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2.9. Финансовый план</w:t>
      </w:r>
    </w:p>
    <w:p w14:paraId="3B42DA8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622C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разработки финансового плана является определение финансового результата от внедрения инвестиционного проекта, формирование потока денежных средств за весь период жизненного цикла проекта, определение показателей его эффективности.</w:t>
      </w:r>
    </w:p>
    <w:p w14:paraId="62309C1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приводятся сведения, раскрывающие общую потребность и структуру инвестиционных ресурсов:</w:t>
      </w:r>
    </w:p>
    <w:p w14:paraId="7DE1AF04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а) собственные средства, в том числе за счет:</w:t>
      </w:r>
    </w:p>
    <w:p w14:paraId="56042C4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прибыли;</w:t>
      </w:r>
    </w:p>
    <w:p w14:paraId="79239B59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амортизационных отчислений;</w:t>
      </w:r>
    </w:p>
    <w:p w14:paraId="660B9353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эмиссии акций;</w:t>
      </w:r>
    </w:p>
    <w:p w14:paraId="651FC9DE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выпуска корпоративных облигаций;</w:t>
      </w:r>
    </w:p>
    <w:p w14:paraId="0F902703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прочих источников (расшифровать);</w:t>
      </w:r>
    </w:p>
    <w:p w14:paraId="28355E0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б) планируемый объем заемных средств, в том числе:</w:t>
      </w:r>
    </w:p>
    <w:p w14:paraId="226423E2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кредиты коммерческих банков.</w:t>
      </w:r>
    </w:p>
    <w:p w14:paraId="76C14E92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Приводится график получения и возврата кредитных ресурсов (в соответствии с условиями кредитного договора), график выплаты процентов за кредит. Если источником средств для реализации инвестиционного проекта являются средства сторонних инвесторов, то приводится график получения, возврата и платежей за пользование средствами инвестора.</w:t>
      </w:r>
    </w:p>
    <w:p w14:paraId="70F01D17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разделе должны быть отражены финансовые результаты реализации инвестиционного проекта, которые показываются в финансовом плане. План формируется исходя из данных о доходах, полученных от продажи продукции, а также внереализационных доходах, полученных в процессе осуществления проекта, и расходах, учитываемых для целей налогообложения в порядке, предусмотренном </w:t>
      </w:r>
      <w:hyperlink r:id="rId11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гл. 25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 РФ. При этом в состав расходов включаются расходы, связанные с производством и реализацией продукции и внереализационные расходы. В финансовом плане приводится расчет валовой и чистой прибыли по годам (в период осуществления капитальных вложений) </w:t>
      </w:r>
      <w:hyperlink w:anchor="P545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4)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E45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C56C9" w14:textId="77777777" w:rsidR="006A3F6A" w:rsidRPr="006A3F6A" w:rsidRDefault="006A3F6A" w:rsidP="006A3F6A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Таблица 4</w:t>
      </w:r>
    </w:p>
    <w:p w14:paraId="271A48E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C286D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545"/>
      <w:bookmarkEnd w:id="31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план</w:t>
      </w:r>
    </w:p>
    <w:p w14:paraId="6E57BB4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7AEC4" w14:textId="7032F287" w:rsidR="006A3F6A" w:rsidRPr="006A3F6A" w:rsidRDefault="003801D8" w:rsidP="006A3F6A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6A3F6A"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09"/>
        <w:gridCol w:w="952"/>
        <w:gridCol w:w="952"/>
        <w:gridCol w:w="952"/>
        <w:gridCol w:w="1547"/>
      </w:tblGrid>
      <w:tr w:rsidR="006A3F6A" w:rsidRPr="006A3F6A" w14:paraId="5062116E" w14:textId="77777777" w:rsidTr="006A3F6A">
        <w:trPr>
          <w:trHeight w:val="20"/>
          <w:tblHeader/>
          <w:jc w:val="center"/>
        </w:trPr>
        <w:tc>
          <w:tcPr>
            <w:tcW w:w="567" w:type="dxa"/>
            <w:vMerge w:val="restart"/>
          </w:tcPr>
          <w:p w14:paraId="3FB85C4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  <w:p w14:paraId="1EBA2B0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4609" w:type="dxa"/>
            <w:vMerge w:val="restart"/>
          </w:tcPr>
          <w:p w14:paraId="671072D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4403" w:type="dxa"/>
            <w:gridSpan w:val="4"/>
          </w:tcPr>
          <w:p w14:paraId="7D12AC1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Суммы по годам (в период осуществления капитальных вложений)</w:t>
            </w:r>
          </w:p>
        </w:tc>
      </w:tr>
      <w:tr w:rsidR="006A3F6A" w:rsidRPr="006A3F6A" w14:paraId="0E5C5B7F" w14:textId="77777777" w:rsidTr="006A3F6A">
        <w:trPr>
          <w:trHeight w:val="20"/>
          <w:tblHeader/>
          <w:jc w:val="center"/>
        </w:trPr>
        <w:tc>
          <w:tcPr>
            <w:tcW w:w="567" w:type="dxa"/>
            <w:vMerge/>
          </w:tcPr>
          <w:p w14:paraId="5D437FA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09" w:type="dxa"/>
            <w:vMerge/>
          </w:tcPr>
          <w:p w14:paraId="01850995" w14:textId="77777777" w:rsidR="006A3F6A" w:rsidRPr="006A3F6A" w:rsidRDefault="006A3F6A" w:rsidP="006A3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7CD396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1-й</w:t>
            </w:r>
          </w:p>
          <w:p w14:paraId="4720C91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52" w:type="dxa"/>
          </w:tcPr>
          <w:p w14:paraId="4FCF490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2-й</w:t>
            </w:r>
          </w:p>
          <w:p w14:paraId="5E316AE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52" w:type="dxa"/>
          </w:tcPr>
          <w:p w14:paraId="28E0210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3-й</w:t>
            </w:r>
          </w:p>
          <w:p w14:paraId="3960BB7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547" w:type="dxa"/>
          </w:tcPr>
          <w:p w14:paraId="4F05034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4-й и последующие годы</w:t>
            </w:r>
          </w:p>
        </w:tc>
      </w:tr>
      <w:tr w:rsidR="006A3F6A" w:rsidRPr="006A3F6A" w14:paraId="281D6060" w14:textId="77777777" w:rsidTr="006A3F6A">
        <w:trPr>
          <w:trHeight w:val="20"/>
          <w:jc w:val="center"/>
        </w:trPr>
        <w:tc>
          <w:tcPr>
            <w:tcW w:w="567" w:type="dxa"/>
          </w:tcPr>
          <w:p w14:paraId="082EC54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4609" w:type="dxa"/>
          </w:tcPr>
          <w:p w14:paraId="0553A3E5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Выручка от продажи товаров, продукции, работ, услуг (без НДС, акцизов)</w:t>
            </w:r>
          </w:p>
        </w:tc>
        <w:tc>
          <w:tcPr>
            <w:tcW w:w="952" w:type="dxa"/>
          </w:tcPr>
          <w:p w14:paraId="74C32CE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E9E9A4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59128C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CD525F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0E0352D7" w14:textId="77777777" w:rsidTr="006A3F6A">
        <w:trPr>
          <w:trHeight w:val="20"/>
          <w:jc w:val="center"/>
        </w:trPr>
        <w:tc>
          <w:tcPr>
            <w:tcW w:w="567" w:type="dxa"/>
          </w:tcPr>
          <w:p w14:paraId="0A0703D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4609" w:type="dxa"/>
          </w:tcPr>
          <w:p w14:paraId="4A2B151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Расходы на производство  и реализацию продукции, работ, услуг, учитываемые для целей налогообложения</w:t>
            </w:r>
          </w:p>
        </w:tc>
        <w:tc>
          <w:tcPr>
            <w:tcW w:w="952" w:type="dxa"/>
          </w:tcPr>
          <w:p w14:paraId="71D4DFD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E9CBFD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E79129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5CB297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3D26743" w14:textId="77777777" w:rsidTr="006A3F6A">
        <w:trPr>
          <w:trHeight w:val="20"/>
          <w:jc w:val="center"/>
        </w:trPr>
        <w:tc>
          <w:tcPr>
            <w:tcW w:w="567" w:type="dxa"/>
          </w:tcPr>
          <w:p w14:paraId="308DBF0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3.</w:t>
            </w:r>
          </w:p>
        </w:tc>
        <w:tc>
          <w:tcPr>
            <w:tcW w:w="4609" w:type="dxa"/>
          </w:tcPr>
          <w:p w14:paraId="48E61681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Валовая прибыль (стр. 1 - стр. 2)</w:t>
            </w:r>
          </w:p>
        </w:tc>
        <w:tc>
          <w:tcPr>
            <w:tcW w:w="952" w:type="dxa"/>
          </w:tcPr>
          <w:p w14:paraId="3DFA3E1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42CA90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05E80D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4816A2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28AD34B4" w14:textId="77777777" w:rsidTr="006A3F6A">
        <w:trPr>
          <w:trHeight w:val="20"/>
          <w:jc w:val="center"/>
        </w:trPr>
        <w:tc>
          <w:tcPr>
            <w:tcW w:w="567" w:type="dxa"/>
          </w:tcPr>
          <w:p w14:paraId="29D0385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4609" w:type="dxa"/>
          </w:tcPr>
          <w:p w14:paraId="340DB0D4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Коммерческие расходы</w:t>
            </w:r>
          </w:p>
        </w:tc>
        <w:tc>
          <w:tcPr>
            <w:tcW w:w="952" w:type="dxa"/>
          </w:tcPr>
          <w:p w14:paraId="0C45855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21929A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A5FDDB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AC9542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59F9FA2" w14:textId="77777777" w:rsidTr="006A3F6A">
        <w:trPr>
          <w:trHeight w:val="20"/>
          <w:jc w:val="center"/>
        </w:trPr>
        <w:tc>
          <w:tcPr>
            <w:tcW w:w="567" w:type="dxa"/>
          </w:tcPr>
          <w:p w14:paraId="17CBB88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4609" w:type="dxa"/>
          </w:tcPr>
          <w:p w14:paraId="7D7201E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Управленческие расходы</w:t>
            </w:r>
          </w:p>
        </w:tc>
        <w:tc>
          <w:tcPr>
            <w:tcW w:w="952" w:type="dxa"/>
          </w:tcPr>
          <w:p w14:paraId="19C0015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6003B3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1EBF02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53685C0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23720896" w14:textId="77777777" w:rsidTr="006A3F6A">
        <w:trPr>
          <w:trHeight w:val="20"/>
          <w:jc w:val="center"/>
        </w:trPr>
        <w:tc>
          <w:tcPr>
            <w:tcW w:w="567" w:type="dxa"/>
          </w:tcPr>
          <w:p w14:paraId="37BBFCF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4609" w:type="dxa"/>
          </w:tcPr>
          <w:p w14:paraId="41E38364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Прибыль от продаж (стр. 3 - стр. 4, 5)</w:t>
            </w:r>
          </w:p>
        </w:tc>
        <w:tc>
          <w:tcPr>
            <w:tcW w:w="952" w:type="dxa"/>
          </w:tcPr>
          <w:p w14:paraId="5034650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5138A6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9B0EC8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36FCF5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3E53BFC" w14:textId="77777777" w:rsidTr="006A3F6A">
        <w:trPr>
          <w:trHeight w:val="20"/>
          <w:jc w:val="center"/>
        </w:trPr>
        <w:tc>
          <w:tcPr>
            <w:tcW w:w="567" w:type="dxa"/>
          </w:tcPr>
          <w:p w14:paraId="68C01D0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4609" w:type="dxa"/>
          </w:tcPr>
          <w:p w14:paraId="2D25D09C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Проценты к получению</w:t>
            </w:r>
          </w:p>
        </w:tc>
        <w:tc>
          <w:tcPr>
            <w:tcW w:w="952" w:type="dxa"/>
          </w:tcPr>
          <w:p w14:paraId="1EC0C65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484DC8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80C1AD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36EFCC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E42FF16" w14:textId="77777777" w:rsidTr="006A3F6A">
        <w:trPr>
          <w:trHeight w:val="20"/>
          <w:jc w:val="center"/>
        </w:trPr>
        <w:tc>
          <w:tcPr>
            <w:tcW w:w="567" w:type="dxa"/>
          </w:tcPr>
          <w:p w14:paraId="7C3B018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4609" w:type="dxa"/>
          </w:tcPr>
          <w:p w14:paraId="7EB6366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Проценты к уплате</w:t>
            </w:r>
          </w:p>
        </w:tc>
        <w:tc>
          <w:tcPr>
            <w:tcW w:w="952" w:type="dxa"/>
          </w:tcPr>
          <w:p w14:paraId="2F51638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064441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1948DC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3B0FF55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0F94AC5" w14:textId="77777777" w:rsidTr="006A3F6A">
        <w:trPr>
          <w:trHeight w:val="20"/>
          <w:jc w:val="center"/>
        </w:trPr>
        <w:tc>
          <w:tcPr>
            <w:tcW w:w="567" w:type="dxa"/>
          </w:tcPr>
          <w:p w14:paraId="1B40F26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</w:t>
            </w:r>
          </w:p>
        </w:tc>
        <w:tc>
          <w:tcPr>
            <w:tcW w:w="4609" w:type="dxa"/>
          </w:tcPr>
          <w:p w14:paraId="25A0BD4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Прочие операционные доходы</w:t>
            </w:r>
          </w:p>
        </w:tc>
        <w:tc>
          <w:tcPr>
            <w:tcW w:w="952" w:type="dxa"/>
          </w:tcPr>
          <w:p w14:paraId="228A0E6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558704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CD8E16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374B5B4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8FBF549" w14:textId="77777777" w:rsidTr="006A3F6A">
        <w:trPr>
          <w:trHeight w:val="20"/>
          <w:jc w:val="center"/>
        </w:trPr>
        <w:tc>
          <w:tcPr>
            <w:tcW w:w="567" w:type="dxa"/>
          </w:tcPr>
          <w:p w14:paraId="56B6463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</w:t>
            </w:r>
          </w:p>
        </w:tc>
        <w:tc>
          <w:tcPr>
            <w:tcW w:w="4609" w:type="dxa"/>
          </w:tcPr>
          <w:p w14:paraId="29AFFC2E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Прочие операционные расходы</w:t>
            </w:r>
          </w:p>
        </w:tc>
        <w:tc>
          <w:tcPr>
            <w:tcW w:w="952" w:type="dxa"/>
          </w:tcPr>
          <w:p w14:paraId="5F6A288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6A1CF9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8A6643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25F9C4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6E92AB7" w14:textId="77777777" w:rsidTr="006A3F6A">
        <w:trPr>
          <w:trHeight w:val="20"/>
          <w:jc w:val="center"/>
        </w:trPr>
        <w:tc>
          <w:tcPr>
            <w:tcW w:w="567" w:type="dxa"/>
          </w:tcPr>
          <w:p w14:paraId="54FDDE1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</w:t>
            </w:r>
          </w:p>
        </w:tc>
        <w:tc>
          <w:tcPr>
            <w:tcW w:w="4609" w:type="dxa"/>
          </w:tcPr>
          <w:p w14:paraId="2A3DF9C4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Внереализационные доходы</w:t>
            </w:r>
          </w:p>
        </w:tc>
        <w:tc>
          <w:tcPr>
            <w:tcW w:w="952" w:type="dxa"/>
          </w:tcPr>
          <w:p w14:paraId="26A38CC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B5C671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2EBAB0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360E1FD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77435DD2" w14:textId="77777777" w:rsidTr="006A3F6A">
        <w:trPr>
          <w:trHeight w:val="20"/>
          <w:jc w:val="center"/>
        </w:trPr>
        <w:tc>
          <w:tcPr>
            <w:tcW w:w="567" w:type="dxa"/>
          </w:tcPr>
          <w:p w14:paraId="4A18889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</w:t>
            </w:r>
          </w:p>
        </w:tc>
        <w:tc>
          <w:tcPr>
            <w:tcW w:w="4609" w:type="dxa"/>
          </w:tcPr>
          <w:p w14:paraId="2A3E02F2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Внереализационные расходы, всего:</w:t>
            </w:r>
          </w:p>
          <w:p w14:paraId="2803C6D2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</w:t>
            </w:r>
          </w:p>
        </w:tc>
        <w:tc>
          <w:tcPr>
            <w:tcW w:w="952" w:type="dxa"/>
          </w:tcPr>
          <w:p w14:paraId="33EF360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AF7F51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5836C8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DE7F8D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1F0F390" w14:textId="77777777" w:rsidTr="006A3F6A">
        <w:trPr>
          <w:trHeight w:val="20"/>
          <w:jc w:val="center"/>
        </w:trPr>
        <w:tc>
          <w:tcPr>
            <w:tcW w:w="567" w:type="dxa"/>
          </w:tcPr>
          <w:p w14:paraId="6E73472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12.1.</w:t>
            </w:r>
          </w:p>
        </w:tc>
        <w:tc>
          <w:tcPr>
            <w:tcW w:w="4609" w:type="dxa"/>
          </w:tcPr>
          <w:p w14:paraId="577EC6B1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Налог на имущество организаций</w:t>
            </w:r>
          </w:p>
        </w:tc>
        <w:tc>
          <w:tcPr>
            <w:tcW w:w="952" w:type="dxa"/>
          </w:tcPr>
          <w:p w14:paraId="35994E7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5630C3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3D922B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C15231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1ACA731" w14:textId="77777777" w:rsidTr="006A3F6A">
        <w:trPr>
          <w:trHeight w:val="20"/>
          <w:jc w:val="center"/>
        </w:trPr>
        <w:tc>
          <w:tcPr>
            <w:tcW w:w="567" w:type="dxa"/>
          </w:tcPr>
          <w:p w14:paraId="73BCC7F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12.2.</w:t>
            </w:r>
          </w:p>
        </w:tc>
        <w:tc>
          <w:tcPr>
            <w:tcW w:w="4609" w:type="dxa"/>
          </w:tcPr>
          <w:p w14:paraId="2C4FEA61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Транспортный налог</w:t>
            </w:r>
          </w:p>
        </w:tc>
        <w:tc>
          <w:tcPr>
            <w:tcW w:w="952" w:type="dxa"/>
          </w:tcPr>
          <w:p w14:paraId="10DF662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55DC02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8A0780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1F2A37D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9888965" w14:textId="77777777" w:rsidTr="006A3F6A">
        <w:trPr>
          <w:trHeight w:val="20"/>
          <w:jc w:val="center"/>
        </w:trPr>
        <w:tc>
          <w:tcPr>
            <w:tcW w:w="567" w:type="dxa"/>
          </w:tcPr>
          <w:p w14:paraId="4796E13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12.3.</w:t>
            </w:r>
          </w:p>
        </w:tc>
        <w:tc>
          <w:tcPr>
            <w:tcW w:w="4609" w:type="dxa"/>
          </w:tcPr>
          <w:p w14:paraId="024AA95D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Прочие налоги</w:t>
            </w:r>
          </w:p>
        </w:tc>
        <w:tc>
          <w:tcPr>
            <w:tcW w:w="952" w:type="dxa"/>
          </w:tcPr>
          <w:p w14:paraId="055018F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CDAC72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017D51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D56E47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3E057AB" w14:textId="77777777" w:rsidTr="006A3F6A">
        <w:trPr>
          <w:trHeight w:val="20"/>
          <w:jc w:val="center"/>
        </w:trPr>
        <w:tc>
          <w:tcPr>
            <w:tcW w:w="567" w:type="dxa"/>
          </w:tcPr>
          <w:p w14:paraId="260BB67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12.4.</w:t>
            </w:r>
          </w:p>
        </w:tc>
        <w:tc>
          <w:tcPr>
            <w:tcW w:w="4609" w:type="dxa"/>
          </w:tcPr>
          <w:p w14:paraId="2A62E338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Прочие внереализационные расходы</w:t>
            </w:r>
          </w:p>
        </w:tc>
        <w:tc>
          <w:tcPr>
            <w:tcW w:w="952" w:type="dxa"/>
          </w:tcPr>
          <w:p w14:paraId="2EB3B0D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E93E53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ACE841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FAF51C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F5D0D1A" w14:textId="77777777" w:rsidTr="006A3F6A">
        <w:trPr>
          <w:trHeight w:val="20"/>
          <w:jc w:val="center"/>
        </w:trPr>
        <w:tc>
          <w:tcPr>
            <w:tcW w:w="567" w:type="dxa"/>
          </w:tcPr>
          <w:p w14:paraId="40900D0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</w:t>
            </w:r>
          </w:p>
        </w:tc>
        <w:tc>
          <w:tcPr>
            <w:tcW w:w="4609" w:type="dxa"/>
          </w:tcPr>
          <w:p w14:paraId="2ED0C79D" w14:textId="1E4A014B" w:rsidR="006A3F6A" w:rsidRPr="006A3F6A" w:rsidRDefault="006A3F6A" w:rsidP="00171D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Налогооблагаемая прибыль</w:t>
            </w:r>
            <w:r w:rsidR="00171D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(стр. 6 + стр. 7 + стр. 9 + стр. 11 - стр. 8 - стр. 10 - стр. 12)</w:t>
            </w:r>
          </w:p>
        </w:tc>
        <w:tc>
          <w:tcPr>
            <w:tcW w:w="952" w:type="dxa"/>
          </w:tcPr>
          <w:p w14:paraId="1A869EF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98E184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B46BA8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36FB41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41E120C" w14:textId="77777777" w:rsidTr="006A3F6A">
        <w:trPr>
          <w:trHeight w:val="20"/>
          <w:jc w:val="center"/>
        </w:trPr>
        <w:tc>
          <w:tcPr>
            <w:tcW w:w="567" w:type="dxa"/>
          </w:tcPr>
          <w:p w14:paraId="5FCC9F7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</w:t>
            </w:r>
          </w:p>
        </w:tc>
        <w:tc>
          <w:tcPr>
            <w:tcW w:w="4609" w:type="dxa"/>
          </w:tcPr>
          <w:p w14:paraId="480EB68E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Налог на прибыль (___%)</w:t>
            </w:r>
          </w:p>
        </w:tc>
        <w:tc>
          <w:tcPr>
            <w:tcW w:w="952" w:type="dxa"/>
          </w:tcPr>
          <w:p w14:paraId="777E380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037771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ADFDF5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9887C8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BB2664E" w14:textId="77777777" w:rsidTr="006A3F6A">
        <w:trPr>
          <w:trHeight w:val="20"/>
          <w:jc w:val="center"/>
        </w:trPr>
        <w:tc>
          <w:tcPr>
            <w:tcW w:w="567" w:type="dxa"/>
          </w:tcPr>
          <w:p w14:paraId="00A7296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</w:t>
            </w:r>
          </w:p>
        </w:tc>
        <w:tc>
          <w:tcPr>
            <w:tcW w:w="4609" w:type="dxa"/>
          </w:tcPr>
          <w:p w14:paraId="27EB51F8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Чистая прибыль (стр. 13 - стр. 14)</w:t>
            </w:r>
          </w:p>
        </w:tc>
        <w:tc>
          <w:tcPr>
            <w:tcW w:w="952" w:type="dxa"/>
          </w:tcPr>
          <w:p w14:paraId="09B467D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9018DA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BA3DAE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5811BDF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460B9E8B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E1D07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разделе необходимо привести расчет сумм налогов (по видам), которые будут причитаться к уплате в бюджеты всех уровней (включая социальные налоги) по годам </w:t>
      </w:r>
      <w:hyperlink w:anchor="P611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5)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3C69E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7FDB6" w14:textId="77777777" w:rsidR="006A3F6A" w:rsidRPr="006A3F6A" w:rsidRDefault="006A3F6A" w:rsidP="006A3F6A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Таблица 5</w:t>
      </w:r>
    </w:p>
    <w:p w14:paraId="018D28E1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5F996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611"/>
      <w:bookmarkEnd w:id="32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Уплата налогов в бюджеты всех уровней</w:t>
      </w:r>
    </w:p>
    <w:p w14:paraId="2624ABAA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DA5243" w14:textId="35E60D18" w:rsidR="006A3F6A" w:rsidRPr="006A3F6A" w:rsidRDefault="00743570" w:rsidP="006A3F6A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6A3F6A"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522"/>
        <w:gridCol w:w="952"/>
        <w:gridCol w:w="952"/>
        <w:gridCol w:w="952"/>
        <w:gridCol w:w="1547"/>
      </w:tblGrid>
      <w:tr w:rsidR="006A3F6A" w:rsidRPr="006A3F6A" w14:paraId="6506CA9F" w14:textId="77777777" w:rsidTr="006A3F6A">
        <w:trPr>
          <w:trHeight w:val="20"/>
          <w:tblHeader/>
          <w:jc w:val="center"/>
        </w:trPr>
        <w:tc>
          <w:tcPr>
            <w:tcW w:w="595" w:type="dxa"/>
            <w:vMerge w:val="restart"/>
          </w:tcPr>
          <w:p w14:paraId="3D92D10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  <w:p w14:paraId="446B003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4522" w:type="dxa"/>
            <w:vMerge w:val="restart"/>
          </w:tcPr>
          <w:p w14:paraId="57F4410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4403" w:type="dxa"/>
            <w:gridSpan w:val="4"/>
          </w:tcPr>
          <w:p w14:paraId="506F9DD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Суммы по годам (в период осуществления капитальных вложений – с поквартальной разбивкой)</w:t>
            </w:r>
          </w:p>
        </w:tc>
      </w:tr>
      <w:tr w:rsidR="006A3F6A" w:rsidRPr="006A3F6A" w14:paraId="61CC5782" w14:textId="77777777" w:rsidTr="006A3F6A">
        <w:trPr>
          <w:trHeight w:val="20"/>
          <w:tblHeader/>
          <w:jc w:val="center"/>
        </w:trPr>
        <w:tc>
          <w:tcPr>
            <w:tcW w:w="595" w:type="dxa"/>
            <w:vMerge/>
          </w:tcPr>
          <w:p w14:paraId="5098123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522" w:type="dxa"/>
            <w:vMerge/>
          </w:tcPr>
          <w:p w14:paraId="74FFF41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A43F8F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1-й</w:t>
            </w:r>
          </w:p>
          <w:p w14:paraId="3CB2D0B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52" w:type="dxa"/>
          </w:tcPr>
          <w:p w14:paraId="32FD735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2-й</w:t>
            </w:r>
          </w:p>
          <w:p w14:paraId="403EA44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52" w:type="dxa"/>
          </w:tcPr>
          <w:p w14:paraId="3E31F3B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3-й</w:t>
            </w:r>
          </w:p>
          <w:p w14:paraId="1D5E9F5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547" w:type="dxa"/>
          </w:tcPr>
          <w:p w14:paraId="5213EF3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4-й и последующий годы</w:t>
            </w:r>
          </w:p>
        </w:tc>
      </w:tr>
      <w:tr w:rsidR="006A3F6A" w:rsidRPr="006A3F6A" w14:paraId="2E0E64A9" w14:textId="77777777" w:rsidTr="006A3F6A">
        <w:trPr>
          <w:trHeight w:val="20"/>
          <w:jc w:val="center"/>
        </w:trPr>
        <w:tc>
          <w:tcPr>
            <w:tcW w:w="595" w:type="dxa"/>
          </w:tcPr>
          <w:p w14:paraId="77460A3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4522" w:type="dxa"/>
          </w:tcPr>
          <w:p w14:paraId="5502C0B6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НДС к уплате в бюджет, в том числе</w:t>
            </w:r>
          </w:p>
          <w:p w14:paraId="65A7F32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НДС по реализованной продукции</w:t>
            </w:r>
          </w:p>
          <w:p w14:paraId="77276A91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НДС по материальным затратам</w:t>
            </w:r>
          </w:p>
          <w:p w14:paraId="3E30293F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НДС по капитальным вложениям</w:t>
            </w:r>
          </w:p>
          <w:p w14:paraId="58AB375E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(с учетом сроков возмещения)</w:t>
            </w:r>
          </w:p>
        </w:tc>
        <w:tc>
          <w:tcPr>
            <w:tcW w:w="952" w:type="dxa"/>
          </w:tcPr>
          <w:p w14:paraId="3B77F70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44D88C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D846EE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C9FEB3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A6BE89A" w14:textId="77777777" w:rsidTr="006A3F6A">
        <w:trPr>
          <w:trHeight w:val="20"/>
          <w:jc w:val="center"/>
        </w:trPr>
        <w:tc>
          <w:tcPr>
            <w:tcW w:w="595" w:type="dxa"/>
          </w:tcPr>
          <w:p w14:paraId="7938612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4522" w:type="dxa"/>
          </w:tcPr>
          <w:p w14:paraId="02F463D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Налог на прибыль, всего, в том числе</w:t>
            </w:r>
          </w:p>
          <w:p w14:paraId="74A647C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федеральный бюджет</w:t>
            </w:r>
          </w:p>
          <w:p w14:paraId="2A1C8AFE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региональный бюджет</w:t>
            </w:r>
          </w:p>
        </w:tc>
        <w:tc>
          <w:tcPr>
            <w:tcW w:w="952" w:type="dxa"/>
          </w:tcPr>
          <w:p w14:paraId="240CF9A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0D3660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8FDB78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8770E4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0F675DE5" w14:textId="77777777" w:rsidTr="006A3F6A">
        <w:trPr>
          <w:trHeight w:val="20"/>
          <w:jc w:val="center"/>
        </w:trPr>
        <w:tc>
          <w:tcPr>
            <w:tcW w:w="595" w:type="dxa"/>
          </w:tcPr>
          <w:p w14:paraId="58C72CD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4522" w:type="dxa"/>
          </w:tcPr>
          <w:p w14:paraId="6C112114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НДФЛ, всего, в том числе</w:t>
            </w:r>
          </w:p>
          <w:p w14:paraId="682EF3B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региональный бюджет</w:t>
            </w:r>
          </w:p>
          <w:p w14:paraId="6C480865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местный бюджет</w:t>
            </w:r>
          </w:p>
        </w:tc>
        <w:tc>
          <w:tcPr>
            <w:tcW w:w="952" w:type="dxa"/>
          </w:tcPr>
          <w:p w14:paraId="2276F9E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95D423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9C2467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D173C0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8951A4C" w14:textId="77777777" w:rsidTr="006A3F6A">
        <w:trPr>
          <w:trHeight w:val="20"/>
          <w:jc w:val="center"/>
        </w:trPr>
        <w:tc>
          <w:tcPr>
            <w:tcW w:w="595" w:type="dxa"/>
          </w:tcPr>
          <w:p w14:paraId="0B89E34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4522" w:type="dxa"/>
          </w:tcPr>
          <w:p w14:paraId="43DFC58C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Налог на имущество организаций</w:t>
            </w:r>
          </w:p>
        </w:tc>
        <w:tc>
          <w:tcPr>
            <w:tcW w:w="952" w:type="dxa"/>
          </w:tcPr>
          <w:p w14:paraId="7AAA67A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657125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5674E9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73E357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48A04745" w14:textId="77777777" w:rsidTr="006A3F6A">
        <w:trPr>
          <w:trHeight w:val="20"/>
          <w:jc w:val="center"/>
        </w:trPr>
        <w:tc>
          <w:tcPr>
            <w:tcW w:w="595" w:type="dxa"/>
          </w:tcPr>
          <w:p w14:paraId="6B1EC52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5.</w:t>
            </w:r>
          </w:p>
        </w:tc>
        <w:tc>
          <w:tcPr>
            <w:tcW w:w="4522" w:type="dxa"/>
          </w:tcPr>
          <w:p w14:paraId="167F3AF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Земельный налог</w:t>
            </w:r>
          </w:p>
        </w:tc>
        <w:tc>
          <w:tcPr>
            <w:tcW w:w="952" w:type="dxa"/>
          </w:tcPr>
          <w:p w14:paraId="2A05297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3145BA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F0CC99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89EA15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43484E98" w14:textId="77777777" w:rsidTr="006A3F6A">
        <w:trPr>
          <w:trHeight w:val="20"/>
          <w:jc w:val="center"/>
        </w:trPr>
        <w:tc>
          <w:tcPr>
            <w:tcW w:w="595" w:type="dxa"/>
          </w:tcPr>
          <w:p w14:paraId="47DAF28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4522" w:type="dxa"/>
          </w:tcPr>
          <w:p w14:paraId="3597751F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Транспортный налог</w:t>
            </w:r>
          </w:p>
        </w:tc>
        <w:tc>
          <w:tcPr>
            <w:tcW w:w="952" w:type="dxa"/>
          </w:tcPr>
          <w:p w14:paraId="0E74E9B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6363DC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9ED25F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9D6DF7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0EF88B4D" w14:textId="77777777" w:rsidTr="006A3F6A">
        <w:trPr>
          <w:trHeight w:val="20"/>
          <w:jc w:val="center"/>
        </w:trPr>
        <w:tc>
          <w:tcPr>
            <w:tcW w:w="595" w:type="dxa"/>
          </w:tcPr>
          <w:p w14:paraId="47FC000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</w:t>
            </w:r>
          </w:p>
        </w:tc>
        <w:tc>
          <w:tcPr>
            <w:tcW w:w="4522" w:type="dxa"/>
          </w:tcPr>
          <w:p w14:paraId="299ABC9B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Другие виды налогов (расшифровать),</w:t>
            </w:r>
          </w:p>
          <w:p w14:paraId="30423D88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всего, в том числе по видам бюджетов</w:t>
            </w:r>
          </w:p>
        </w:tc>
        <w:tc>
          <w:tcPr>
            <w:tcW w:w="952" w:type="dxa"/>
          </w:tcPr>
          <w:p w14:paraId="783F5F3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234FF3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6300EB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CB24B1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AF154C6" w14:textId="77777777" w:rsidTr="006A3F6A">
        <w:trPr>
          <w:trHeight w:val="20"/>
          <w:jc w:val="center"/>
        </w:trPr>
        <w:tc>
          <w:tcPr>
            <w:tcW w:w="595" w:type="dxa"/>
          </w:tcPr>
          <w:p w14:paraId="7004D4D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</w:t>
            </w:r>
          </w:p>
        </w:tc>
        <w:tc>
          <w:tcPr>
            <w:tcW w:w="4522" w:type="dxa"/>
          </w:tcPr>
          <w:p w14:paraId="04676F4B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Единый социальный налог, всего,</w:t>
            </w:r>
          </w:p>
          <w:p w14:paraId="0F25428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 по видам внебюджетных фондов</w:t>
            </w:r>
          </w:p>
        </w:tc>
        <w:tc>
          <w:tcPr>
            <w:tcW w:w="952" w:type="dxa"/>
          </w:tcPr>
          <w:p w14:paraId="2375E3F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CB6AFE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78612F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3D9291D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482A864" w14:textId="77777777" w:rsidTr="006A3F6A">
        <w:trPr>
          <w:trHeight w:val="20"/>
          <w:jc w:val="center"/>
        </w:trPr>
        <w:tc>
          <w:tcPr>
            <w:tcW w:w="595" w:type="dxa"/>
          </w:tcPr>
          <w:p w14:paraId="574DF2D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</w:t>
            </w:r>
          </w:p>
        </w:tc>
        <w:tc>
          <w:tcPr>
            <w:tcW w:w="4522" w:type="dxa"/>
          </w:tcPr>
          <w:p w14:paraId="646A03CF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Всего платежи в бюджет, в том числе </w:t>
            </w:r>
          </w:p>
          <w:p w14:paraId="52211702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федеральный бюджет</w:t>
            </w:r>
          </w:p>
          <w:p w14:paraId="5A7C7666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региональный бюджет</w:t>
            </w:r>
          </w:p>
          <w:p w14:paraId="73D71C9D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местный бюджет</w:t>
            </w:r>
          </w:p>
        </w:tc>
        <w:tc>
          <w:tcPr>
            <w:tcW w:w="952" w:type="dxa"/>
          </w:tcPr>
          <w:p w14:paraId="1E71B30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AED5D3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F1E131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FCF732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0382E7C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01D8BD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669"/>
      <w:bookmarkStart w:id="34" w:name="P723"/>
      <w:bookmarkEnd w:id="33"/>
      <w:bookmarkEnd w:id="34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Приводится также таблица, показывающая потоки денежных средств по годам (на период осуществления капитальных вложений) </w:t>
      </w:r>
      <w:hyperlink w:anchor="P748">
        <w:r w:rsidRPr="006A3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6)</w:t>
        </w:r>
      </w:hyperlink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. Здесь включаются поступления наличности из всех источников и уплата средств по направлениям.</w:t>
      </w:r>
    </w:p>
    <w:p w14:paraId="71E4ADA3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E64464" w14:textId="77777777" w:rsidR="006A3F6A" w:rsidRPr="006A3F6A" w:rsidRDefault="006A3F6A" w:rsidP="006A3F6A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Таблица 6</w:t>
      </w:r>
    </w:p>
    <w:p w14:paraId="58DAAC0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06AAE9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748"/>
      <w:bookmarkEnd w:id="35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Потоки денежных средств</w:t>
      </w:r>
    </w:p>
    <w:p w14:paraId="12D79E17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88BFA" w14:textId="39D14632" w:rsidR="006A3F6A" w:rsidRPr="006A3F6A" w:rsidRDefault="00743570" w:rsidP="006A3F6A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6A3F6A" w:rsidRPr="006A3F6A">
        <w:rPr>
          <w:rFonts w:ascii="Times New Roman" w:hAnsi="Times New Roman" w:cs="Times New Roman"/>
          <w:color w:val="000000" w:themeColor="text1"/>
          <w:sz w:val="24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8"/>
        <w:gridCol w:w="952"/>
        <w:gridCol w:w="952"/>
        <w:gridCol w:w="952"/>
        <w:gridCol w:w="1547"/>
      </w:tblGrid>
      <w:tr w:rsidR="006A3F6A" w:rsidRPr="006A3F6A" w14:paraId="0ECDFF2B" w14:textId="77777777" w:rsidTr="006A3F6A">
        <w:trPr>
          <w:trHeight w:val="20"/>
          <w:tblHeader/>
          <w:jc w:val="center"/>
        </w:trPr>
        <w:tc>
          <w:tcPr>
            <w:tcW w:w="4998" w:type="dxa"/>
            <w:vMerge w:val="restart"/>
          </w:tcPr>
          <w:p w14:paraId="327EFBC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4403" w:type="dxa"/>
            <w:gridSpan w:val="4"/>
          </w:tcPr>
          <w:p w14:paraId="4C8E6BE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Суммы по годам (в период осуществления капитальных вложений)</w:t>
            </w:r>
          </w:p>
        </w:tc>
      </w:tr>
      <w:tr w:rsidR="006A3F6A" w:rsidRPr="006A3F6A" w14:paraId="2B8729A6" w14:textId="77777777" w:rsidTr="006A3F6A">
        <w:trPr>
          <w:trHeight w:val="20"/>
          <w:tblHeader/>
          <w:jc w:val="center"/>
        </w:trPr>
        <w:tc>
          <w:tcPr>
            <w:tcW w:w="4879" w:type="dxa"/>
            <w:vMerge/>
          </w:tcPr>
          <w:p w14:paraId="0FC2D955" w14:textId="77777777" w:rsidR="006A3F6A" w:rsidRPr="006A3F6A" w:rsidRDefault="006A3F6A" w:rsidP="006A3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1185B0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1-й</w:t>
            </w:r>
          </w:p>
          <w:p w14:paraId="5E68405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52" w:type="dxa"/>
          </w:tcPr>
          <w:p w14:paraId="6079BAB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2-й</w:t>
            </w:r>
          </w:p>
          <w:p w14:paraId="38FD38F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52" w:type="dxa"/>
          </w:tcPr>
          <w:p w14:paraId="657FACA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3-й</w:t>
            </w:r>
          </w:p>
          <w:p w14:paraId="6E0E863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547" w:type="dxa"/>
          </w:tcPr>
          <w:p w14:paraId="3E3FAAC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4-й и последующие годы</w:t>
            </w:r>
          </w:p>
        </w:tc>
      </w:tr>
      <w:tr w:rsidR="006A3F6A" w:rsidRPr="006A3F6A" w14:paraId="1D710F81" w14:textId="77777777" w:rsidTr="006A3F6A">
        <w:trPr>
          <w:trHeight w:val="20"/>
          <w:jc w:val="center"/>
        </w:trPr>
        <w:tc>
          <w:tcPr>
            <w:tcW w:w="9401" w:type="dxa"/>
            <w:gridSpan w:val="5"/>
          </w:tcPr>
          <w:p w14:paraId="7B559639" w14:textId="77777777" w:rsidR="006A3F6A" w:rsidRPr="006A3F6A" w:rsidRDefault="006A3F6A" w:rsidP="006A3F6A">
            <w:pPr>
              <w:pStyle w:val="ConsPlusNonformat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Операционная деятельность</w:t>
            </w:r>
          </w:p>
        </w:tc>
      </w:tr>
      <w:tr w:rsidR="006A3F6A" w:rsidRPr="006A3F6A" w14:paraId="4B21A3C8" w14:textId="77777777" w:rsidTr="006A3F6A">
        <w:trPr>
          <w:trHeight w:val="20"/>
          <w:jc w:val="center"/>
        </w:trPr>
        <w:tc>
          <w:tcPr>
            <w:tcW w:w="4998" w:type="dxa"/>
          </w:tcPr>
          <w:p w14:paraId="156C990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 Выручка от реализации продукции</w:t>
            </w:r>
          </w:p>
        </w:tc>
        <w:tc>
          <w:tcPr>
            <w:tcW w:w="952" w:type="dxa"/>
          </w:tcPr>
          <w:p w14:paraId="0236D71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CE56BE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868AC9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2B23ED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0D181749" w14:textId="77777777" w:rsidTr="006A3F6A">
        <w:trPr>
          <w:trHeight w:val="20"/>
          <w:jc w:val="center"/>
        </w:trPr>
        <w:tc>
          <w:tcPr>
            <w:tcW w:w="4998" w:type="dxa"/>
          </w:tcPr>
          <w:p w14:paraId="64951C2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 Прочие доходы от производственной деятельности</w:t>
            </w:r>
          </w:p>
        </w:tc>
        <w:tc>
          <w:tcPr>
            <w:tcW w:w="952" w:type="dxa"/>
          </w:tcPr>
          <w:p w14:paraId="4765DE9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A19C35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968A59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EA4A34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8584AB1" w14:textId="77777777" w:rsidTr="006A3F6A">
        <w:trPr>
          <w:trHeight w:val="20"/>
          <w:jc w:val="center"/>
        </w:trPr>
        <w:tc>
          <w:tcPr>
            <w:tcW w:w="4998" w:type="dxa"/>
          </w:tcPr>
          <w:p w14:paraId="70420C2E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 Денежные выплаты, всего, в том числе</w:t>
            </w:r>
          </w:p>
        </w:tc>
        <w:tc>
          <w:tcPr>
            <w:tcW w:w="952" w:type="dxa"/>
          </w:tcPr>
          <w:p w14:paraId="30DA378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E91D2D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B52924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29C226D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9B85EAA" w14:textId="77777777" w:rsidTr="006A3F6A">
        <w:trPr>
          <w:trHeight w:val="20"/>
          <w:jc w:val="center"/>
        </w:trPr>
        <w:tc>
          <w:tcPr>
            <w:tcW w:w="4998" w:type="dxa"/>
          </w:tcPr>
          <w:p w14:paraId="0E361A35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3.1. Затраты на производство и реализацию продукции (за исключением амортизационных отчислений)</w:t>
            </w:r>
          </w:p>
        </w:tc>
        <w:tc>
          <w:tcPr>
            <w:tcW w:w="952" w:type="dxa"/>
          </w:tcPr>
          <w:p w14:paraId="4C9815A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184976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6B1AA3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8DC626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B381815" w14:textId="77777777" w:rsidTr="006A3F6A">
        <w:trPr>
          <w:trHeight w:val="20"/>
          <w:jc w:val="center"/>
        </w:trPr>
        <w:tc>
          <w:tcPr>
            <w:tcW w:w="4998" w:type="dxa"/>
          </w:tcPr>
          <w:p w14:paraId="711477A5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3.2. Налоговые платежи</w:t>
            </w:r>
          </w:p>
        </w:tc>
        <w:tc>
          <w:tcPr>
            <w:tcW w:w="952" w:type="dxa"/>
          </w:tcPr>
          <w:p w14:paraId="393EF79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FAE39D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9EDFE5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5A42440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28BE6F37" w14:textId="77777777" w:rsidTr="006A3F6A">
        <w:trPr>
          <w:trHeight w:val="20"/>
          <w:jc w:val="center"/>
        </w:trPr>
        <w:tc>
          <w:tcPr>
            <w:tcW w:w="4998" w:type="dxa"/>
          </w:tcPr>
          <w:p w14:paraId="7200B42B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3.3. Прочие выплаты</w:t>
            </w:r>
          </w:p>
        </w:tc>
        <w:tc>
          <w:tcPr>
            <w:tcW w:w="952" w:type="dxa"/>
          </w:tcPr>
          <w:p w14:paraId="200CCDF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645FEE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650C80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4165B6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55D2FA0" w14:textId="77777777" w:rsidTr="006A3F6A">
        <w:trPr>
          <w:trHeight w:val="20"/>
          <w:jc w:val="center"/>
        </w:trPr>
        <w:tc>
          <w:tcPr>
            <w:tcW w:w="4998" w:type="dxa"/>
          </w:tcPr>
          <w:p w14:paraId="2CBD6C2B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 Сальдо денежного потока от операционной деятельности (стр. 1 + стр. 2 - стр. 3)</w:t>
            </w:r>
          </w:p>
        </w:tc>
        <w:tc>
          <w:tcPr>
            <w:tcW w:w="952" w:type="dxa"/>
          </w:tcPr>
          <w:p w14:paraId="79EB89A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C0BE7C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FC8056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78506A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22BBE9E" w14:textId="77777777" w:rsidTr="006A3F6A">
        <w:trPr>
          <w:trHeight w:val="20"/>
          <w:jc w:val="center"/>
        </w:trPr>
        <w:tc>
          <w:tcPr>
            <w:tcW w:w="9401" w:type="dxa"/>
            <w:gridSpan w:val="5"/>
          </w:tcPr>
          <w:p w14:paraId="72F8E9BC" w14:textId="77777777" w:rsidR="006A3F6A" w:rsidRPr="006A3F6A" w:rsidRDefault="006A3F6A" w:rsidP="006A3F6A">
            <w:pPr>
              <w:pStyle w:val="ConsPlusNonformat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Инвестиционная деятельность</w:t>
            </w:r>
          </w:p>
        </w:tc>
      </w:tr>
      <w:tr w:rsidR="006A3F6A" w:rsidRPr="006A3F6A" w14:paraId="3212039F" w14:textId="77777777" w:rsidTr="006A3F6A">
        <w:trPr>
          <w:trHeight w:val="20"/>
          <w:jc w:val="center"/>
        </w:trPr>
        <w:tc>
          <w:tcPr>
            <w:tcW w:w="4998" w:type="dxa"/>
          </w:tcPr>
          <w:p w14:paraId="733C8DD6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 Поступление средств, всего</w:t>
            </w:r>
          </w:p>
        </w:tc>
        <w:tc>
          <w:tcPr>
            <w:tcW w:w="952" w:type="dxa"/>
          </w:tcPr>
          <w:p w14:paraId="751A2DC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85BC9E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45D277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4C0C35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1E2B4B4" w14:textId="77777777" w:rsidTr="006A3F6A">
        <w:trPr>
          <w:trHeight w:val="20"/>
          <w:jc w:val="center"/>
        </w:trPr>
        <w:tc>
          <w:tcPr>
            <w:tcW w:w="4998" w:type="dxa"/>
          </w:tcPr>
          <w:p w14:paraId="7821B4A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 Капитальные вложения, всего, в том числе</w:t>
            </w:r>
          </w:p>
        </w:tc>
        <w:tc>
          <w:tcPr>
            <w:tcW w:w="952" w:type="dxa"/>
          </w:tcPr>
          <w:p w14:paraId="401BD52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6CD812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4E0874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4B2FEB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E865966" w14:textId="77777777" w:rsidTr="006A3F6A">
        <w:trPr>
          <w:trHeight w:val="20"/>
          <w:jc w:val="center"/>
        </w:trPr>
        <w:tc>
          <w:tcPr>
            <w:tcW w:w="4998" w:type="dxa"/>
          </w:tcPr>
          <w:p w14:paraId="513B51C1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6.1. СМР</w:t>
            </w:r>
          </w:p>
        </w:tc>
        <w:tc>
          <w:tcPr>
            <w:tcW w:w="952" w:type="dxa"/>
          </w:tcPr>
          <w:p w14:paraId="6BBC365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E7CE67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8A34F9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C31D35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22DB9AE6" w14:textId="77777777" w:rsidTr="006A3F6A">
        <w:trPr>
          <w:trHeight w:val="20"/>
          <w:jc w:val="center"/>
        </w:trPr>
        <w:tc>
          <w:tcPr>
            <w:tcW w:w="4998" w:type="dxa"/>
          </w:tcPr>
          <w:p w14:paraId="232063F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6.2. Приобретение оборудования</w:t>
            </w:r>
          </w:p>
        </w:tc>
        <w:tc>
          <w:tcPr>
            <w:tcW w:w="952" w:type="dxa"/>
          </w:tcPr>
          <w:p w14:paraId="2CA7C04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A87B9C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3EE252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2138B8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194D80F" w14:textId="77777777" w:rsidTr="006A3F6A">
        <w:trPr>
          <w:trHeight w:val="20"/>
          <w:jc w:val="center"/>
        </w:trPr>
        <w:tc>
          <w:tcPr>
            <w:tcW w:w="4998" w:type="dxa"/>
          </w:tcPr>
          <w:p w14:paraId="5DD22486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6.3. Другие расходы, относящиеся к капитальным затратам</w:t>
            </w:r>
          </w:p>
        </w:tc>
        <w:tc>
          <w:tcPr>
            <w:tcW w:w="952" w:type="dxa"/>
          </w:tcPr>
          <w:p w14:paraId="61D000A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3B59D3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95D610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3E605B2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2D04AD73" w14:textId="77777777" w:rsidTr="006A3F6A">
        <w:trPr>
          <w:trHeight w:val="20"/>
          <w:jc w:val="center"/>
        </w:trPr>
        <w:tc>
          <w:tcPr>
            <w:tcW w:w="4998" w:type="dxa"/>
          </w:tcPr>
          <w:p w14:paraId="16316D7A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7. Сальдо потока по инвестиционной деятельности (стр. 5 - стр. 6)</w:t>
            </w:r>
          </w:p>
        </w:tc>
        <w:tc>
          <w:tcPr>
            <w:tcW w:w="952" w:type="dxa"/>
          </w:tcPr>
          <w:p w14:paraId="0141936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BBF8A3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E27212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E2E9B3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482DFC41" w14:textId="77777777" w:rsidTr="006A3F6A">
        <w:trPr>
          <w:trHeight w:val="20"/>
          <w:jc w:val="center"/>
        </w:trPr>
        <w:tc>
          <w:tcPr>
            <w:tcW w:w="9401" w:type="dxa"/>
            <w:gridSpan w:val="5"/>
          </w:tcPr>
          <w:p w14:paraId="277ED7EA" w14:textId="77777777" w:rsidR="006A3F6A" w:rsidRPr="006A3F6A" w:rsidRDefault="006A3F6A" w:rsidP="006A3F6A">
            <w:pPr>
              <w:pStyle w:val="ConsPlusNonformat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Финансовая деятельность</w:t>
            </w:r>
          </w:p>
        </w:tc>
      </w:tr>
      <w:tr w:rsidR="006A3F6A" w:rsidRPr="006A3F6A" w14:paraId="086ED6AC" w14:textId="77777777" w:rsidTr="006A3F6A">
        <w:trPr>
          <w:trHeight w:val="20"/>
          <w:jc w:val="center"/>
        </w:trPr>
        <w:tc>
          <w:tcPr>
            <w:tcW w:w="4998" w:type="dxa"/>
          </w:tcPr>
          <w:p w14:paraId="2733380F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 Поступление  средств, всего</w:t>
            </w:r>
          </w:p>
        </w:tc>
        <w:tc>
          <w:tcPr>
            <w:tcW w:w="952" w:type="dxa"/>
          </w:tcPr>
          <w:p w14:paraId="72FA673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B57C6E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175B4A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5B9F46E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3F4695D" w14:textId="77777777" w:rsidTr="006A3F6A">
        <w:trPr>
          <w:trHeight w:val="20"/>
          <w:jc w:val="center"/>
        </w:trPr>
        <w:tc>
          <w:tcPr>
            <w:tcW w:w="4998" w:type="dxa"/>
          </w:tcPr>
          <w:p w14:paraId="1F2E290D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числе:</w:t>
            </w:r>
          </w:p>
        </w:tc>
        <w:tc>
          <w:tcPr>
            <w:tcW w:w="952" w:type="dxa"/>
          </w:tcPr>
          <w:p w14:paraId="48E9A3C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63CCAC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53C2B0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104C8E1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48A0D5C5" w14:textId="77777777" w:rsidTr="006A3F6A">
        <w:trPr>
          <w:trHeight w:val="20"/>
          <w:jc w:val="center"/>
        </w:trPr>
        <w:tc>
          <w:tcPr>
            <w:tcW w:w="4998" w:type="dxa"/>
          </w:tcPr>
          <w:p w14:paraId="327B0088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8.1. Поступления от продажи своих акций</w:t>
            </w:r>
          </w:p>
        </w:tc>
        <w:tc>
          <w:tcPr>
            <w:tcW w:w="952" w:type="dxa"/>
          </w:tcPr>
          <w:p w14:paraId="33D042E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7A2E45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F1FC53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20DC908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A28BB2D" w14:textId="77777777" w:rsidTr="006A3F6A">
        <w:trPr>
          <w:trHeight w:val="20"/>
          <w:jc w:val="center"/>
        </w:trPr>
        <w:tc>
          <w:tcPr>
            <w:tcW w:w="4998" w:type="dxa"/>
          </w:tcPr>
          <w:p w14:paraId="5D35BAC9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8.2. Кредиты</w:t>
            </w:r>
          </w:p>
        </w:tc>
        <w:tc>
          <w:tcPr>
            <w:tcW w:w="952" w:type="dxa"/>
          </w:tcPr>
          <w:p w14:paraId="714B912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B0C60B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4E7BE6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981230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63D5E66" w14:textId="77777777" w:rsidTr="006A3F6A">
        <w:trPr>
          <w:trHeight w:val="20"/>
          <w:jc w:val="center"/>
        </w:trPr>
        <w:tc>
          <w:tcPr>
            <w:tcW w:w="4998" w:type="dxa"/>
          </w:tcPr>
          <w:p w14:paraId="27A170B6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8.3. Займы</w:t>
            </w:r>
          </w:p>
        </w:tc>
        <w:tc>
          <w:tcPr>
            <w:tcW w:w="952" w:type="dxa"/>
          </w:tcPr>
          <w:p w14:paraId="776DB4E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6C20A5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D1462C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321E7A0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027F87E9" w14:textId="77777777" w:rsidTr="006A3F6A">
        <w:trPr>
          <w:trHeight w:val="20"/>
          <w:jc w:val="center"/>
        </w:trPr>
        <w:tc>
          <w:tcPr>
            <w:tcW w:w="4998" w:type="dxa"/>
          </w:tcPr>
          <w:p w14:paraId="0B5B5DCD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8.4. Прочие поступления</w:t>
            </w:r>
          </w:p>
        </w:tc>
        <w:tc>
          <w:tcPr>
            <w:tcW w:w="952" w:type="dxa"/>
          </w:tcPr>
          <w:p w14:paraId="4B2A46C8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FEA412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8D2F8A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099AC9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4CBE9937" w14:textId="77777777" w:rsidTr="006A3F6A">
        <w:trPr>
          <w:trHeight w:val="20"/>
          <w:jc w:val="center"/>
        </w:trPr>
        <w:tc>
          <w:tcPr>
            <w:tcW w:w="4998" w:type="dxa"/>
          </w:tcPr>
          <w:p w14:paraId="718DA1B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 Выплата средств, всего</w:t>
            </w:r>
          </w:p>
        </w:tc>
        <w:tc>
          <w:tcPr>
            <w:tcW w:w="952" w:type="dxa"/>
          </w:tcPr>
          <w:p w14:paraId="618148B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7D05D0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F8E356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1DA48CE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A64A560" w14:textId="77777777" w:rsidTr="006A3F6A">
        <w:trPr>
          <w:trHeight w:val="20"/>
          <w:jc w:val="center"/>
        </w:trPr>
        <w:tc>
          <w:tcPr>
            <w:tcW w:w="4998" w:type="dxa"/>
          </w:tcPr>
          <w:p w14:paraId="4708B343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</w:t>
            </w:r>
          </w:p>
        </w:tc>
        <w:tc>
          <w:tcPr>
            <w:tcW w:w="952" w:type="dxa"/>
          </w:tcPr>
          <w:p w14:paraId="33D1FAD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990DA5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5159D2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93A3DE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D72FE50" w14:textId="77777777" w:rsidTr="006A3F6A">
        <w:trPr>
          <w:trHeight w:val="20"/>
          <w:jc w:val="center"/>
        </w:trPr>
        <w:tc>
          <w:tcPr>
            <w:tcW w:w="4998" w:type="dxa"/>
          </w:tcPr>
          <w:p w14:paraId="2229160A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9.1. Уплата процентов за предоставленные</w:t>
            </w:r>
          </w:p>
          <w:p w14:paraId="1D3F4006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средства, в том числе</w:t>
            </w:r>
          </w:p>
        </w:tc>
        <w:tc>
          <w:tcPr>
            <w:tcW w:w="952" w:type="dxa"/>
          </w:tcPr>
          <w:p w14:paraId="1E87D71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C54181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12D698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63514F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74E43688" w14:textId="77777777" w:rsidTr="006A3F6A">
        <w:trPr>
          <w:trHeight w:val="20"/>
          <w:jc w:val="center"/>
        </w:trPr>
        <w:tc>
          <w:tcPr>
            <w:tcW w:w="4998" w:type="dxa"/>
          </w:tcPr>
          <w:p w14:paraId="5F92F2B7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кредитам коммерческих банков</w:t>
            </w:r>
          </w:p>
        </w:tc>
        <w:tc>
          <w:tcPr>
            <w:tcW w:w="952" w:type="dxa"/>
          </w:tcPr>
          <w:p w14:paraId="2376446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B2AE8CE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831E1F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7CB6338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105F47C" w14:textId="77777777" w:rsidTr="006A3F6A">
        <w:trPr>
          <w:trHeight w:val="20"/>
          <w:jc w:val="center"/>
        </w:trPr>
        <w:tc>
          <w:tcPr>
            <w:tcW w:w="4998" w:type="dxa"/>
          </w:tcPr>
          <w:p w14:paraId="720CF3EB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другим заемным средствам</w:t>
            </w:r>
          </w:p>
        </w:tc>
        <w:tc>
          <w:tcPr>
            <w:tcW w:w="952" w:type="dxa"/>
          </w:tcPr>
          <w:p w14:paraId="75F6699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93DC35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17C83D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0DB1D75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13A16AF" w14:textId="77777777" w:rsidTr="006A3F6A">
        <w:trPr>
          <w:trHeight w:val="20"/>
          <w:jc w:val="center"/>
        </w:trPr>
        <w:tc>
          <w:tcPr>
            <w:tcW w:w="4998" w:type="dxa"/>
          </w:tcPr>
          <w:p w14:paraId="4C8110DD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9.2. Погашение основного долга, всего,</w:t>
            </w:r>
          </w:p>
        </w:tc>
        <w:tc>
          <w:tcPr>
            <w:tcW w:w="952" w:type="dxa"/>
          </w:tcPr>
          <w:p w14:paraId="0E70C3A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70DCD0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7807C9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737580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59D5C376" w14:textId="77777777" w:rsidTr="006A3F6A">
        <w:trPr>
          <w:trHeight w:val="20"/>
          <w:jc w:val="center"/>
        </w:trPr>
        <w:tc>
          <w:tcPr>
            <w:tcW w:w="4998" w:type="dxa"/>
          </w:tcPr>
          <w:p w14:paraId="3C850C3E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кредитам коммерческих банков</w:t>
            </w:r>
          </w:p>
        </w:tc>
        <w:tc>
          <w:tcPr>
            <w:tcW w:w="952" w:type="dxa"/>
          </w:tcPr>
          <w:p w14:paraId="57338A1A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F45F0A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692DC4A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1BDF1FD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68F617B3" w14:textId="77777777" w:rsidTr="006A3F6A">
        <w:trPr>
          <w:trHeight w:val="20"/>
          <w:jc w:val="center"/>
        </w:trPr>
        <w:tc>
          <w:tcPr>
            <w:tcW w:w="4998" w:type="dxa"/>
          </w:tcPr>
          <w:p w14:paraId="78B87AD4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другим заемным средствам</w:t>
            </w:r>
          </w:p>
        </w:tc>
        <w:tc>
          <w:tcPr>
            <w:tcW w:w="952" w:type="dxa"/>
          </w:tcPr>
          <w:p w14:paraId="584D059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DDD0F6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44A4EB8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5ECD00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16694471" w14:textId="77777777" w:rsidTr="006A3F6A">
        <w:trPr>
          <w:trHeight w:val="20"/>
          <w:jc w:val="center"/>
        </w:trPr>
        <w:tc>
          <w:tcPr>
            <w:tcW w:w="4998" w:type="dxa"/>
          </w:tcPr>
          <w:p w14:paraId="43F828D6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 Сальдо потока от финансовой деятельности (стр. 8 - стр. 9)</w:t>
            </w:r>
          </w:p>
        </w:tc>
        <w:tc>
          <w:tcPr>
            <w:tcW w:w="952" w:type="dxa"/>
          </w:tcPr>
          <w:p w14:paraId="2243686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F09A01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F4EAC26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82F374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74D04E49" w14:textId="77777777" w:rsidTr="006A3F6A">
        <w:trPr>
          <w:trHeight w:val="20"/>
          <w:jc w:val="center"/>
        </w:trPr>
        <w:tc>
          <w:tcPr>
            <w:tcW w:w="9401" w:type="dxa"/>
            <w:gridSpan w:val="5"/>
          </w:tcPr>
          <w:p w14:paraId="5F7350C1" w14:textId="77777777" w:rsidR="006A3F6A" w:rsidRPr="006A3F6A" w:rsidRDefault="006A3F6A" w:rsidP="006A3F6A">
            <w:pPr>
              <w:pStyle w:val="ConsPlusNonformat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Общие показатели операционной, инвестиционной</w:t>
            </w:r>
          </w:p>
          <w:p w14:paraId="65EDF4AC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 финансовой деятельности</w:t>
            </w:r>
          </w:p>
        </w:tc>
      </w:tr>
      <w:tr w:rsidR="006A3F6A" w:rsidRPr="006A3F6A" w14:paraId="6A812077" w14:textId="77777777" w:rsidTr="006A3F6A">
        <w:trPr>
          <w:trHeight w:val="20"/>
          <w:jc w:val="center"/>
        </w:trPr>
        <w:tc>
          <w:tcPr>
            <w:tcW w:w="4998" w:type="dxa"/>
          </w:tcPr>
          <w:p w14:paraId="7658449F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 Общее сальдо всех денежных потоков</w:t>
            </w:r>
          </w:p>
        </w:tc>
        <w:tc>
          <w:tcPr>
            <w:tcW w:w="952" w:type="dxa"/>
          </w:tcPr>
          <w:p w14:paraId="334D7C9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3EB0F42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592A94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675A68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288677B0" w14:textId="77777777" w:rsidTr="006A3F6A">
        <w:trPr>
          <w:trHeight w:val="20"/>
          <w:jc w:val="center"/>
        </w:trPr>
        <w:tc>
          <w:tcPr>
            <w:tcW w:w="4998" w:type="dxa"/>
          </w:tcPr>
          <w:p w14:paraId="76C75642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 То же нарастающим итогом</w:t>
            </w:r>
          </w:p>
        </w:tc>
        <w:tc>
          <w:tcPr>
            <w:tcW w:w="952" w:type="dxa"/>
          </w:tcPr>
          <w:p w14:paraId="58452AC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087A182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E4BEA6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616CDDD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79D0F568" w14:textId="77777777" w:rsidTr="006A3F6A">
        <w:trPr>
          <w:trHeight w:val="20"/>
          <w:jc w:val="center"/>
        </w:trPr>
        <w:tc>
          <w:tcPr>
            <w:tcW w:w="4998" w:type="dxa"/>
          </w:tcPr>
          <w:p w14:paraId="49AA6FD5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 Коэффициент дисконтирования</w:t>
            </w:r>
          </w:p>
        </w:tc>
        <w:tc>
          <w:tcPr>
            <w:tcW w:w="952" w:type="dxa"/>
          </w:tcPr>
          <w:p w14:paraId="2A911080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1A32DB57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2C154E1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48622FCF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365E497D" w14:textId="77777777" w:rsidTr="006A3F6A">
        <w:trPr>
          <w:trHeight w:val="20"/>
          <w:jc w:val="center"/>
        </w:trPr>
        <w:tc>
          <w:tcPr>
            <w:tcW w:w="4998" w:type="dxa"/>
          </w:tcPr>
          <w:p w14:paraId="6063957C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 Дисконтированное сальдо денежных потоков (стр. 11 x стр. 13)</w:t>
            </w:r>
          </w:p>
        </w:tc>
        <w:tc>
          <w:tcPr>
            <w:tcW w:w="952" w:type="dxa"/>
          </w:tcPr>
          <w:p w14:paraId="676A95E1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F04BEC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7418345B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5F9D7354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3F6A" w:rsidRPr="006A3F6A" w14:paraId="27E50583" w14:textId="77777777" w:rsidTr="006A3F6A">
        <w:trPr>
          <w:trHeight w:val="20"/>
          <w:jc w:val="center"/>
        </w:trPr>
        <w:tc>
          <w:tcPr>
            <w:tcW w:w="4998" w:type="dxa"/>
          </w:tcPr>
          <w:p w14:paraId="5A36106F" w14:textId="77777777" w:rsidR="006A3F6A" w:rsidRPr="006A3F6A" w:rsidRDefault="006A3F6A" w:rsidP="006A3F6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 То же нарастающим итогом (NPV проекта)</w:t>
            </w:r>
          </w:p>
        </w:tc>
        <w:tc>
          <w:tcPr>
            <w:tcW w:w="952" w:type="dxa"/>
          </w:tcPr>
          <w:p w14:paraId="67214BD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03683973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52" w:type="dxa"/>
          </w:tcPr>
          <w:p w14:paraId="5070B449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47" w:type="dxa"/>
          </w:tcPr>
          <w:p w14:paraId="0EC1479D" w14:textId="77777777" w:rsidR="006A3F6A" w:rsidRPr="006A3F6A" w:rsidRDefault="006A3F6A" w:rsidP="006A3F6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18114444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497BA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временном шаге реализации инвестиционного проекта значение денежного потока характеризуется:</w:t>
      </w:r>
    </w:p>
    <w:p w14:paraId="38EDAF29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притоком, равным размеру денежных поступлений (или результатов в стоимостном выражении) на этом шаге;</w:t>
      </w:r>
    </w:p>
    <w:p w14:paraId="116583A6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оттоком, равным платежам на этом шаге;</w:t>
      </w:r>
    </w:p>
    <w:p w14:paraId="7E784347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сальдо (активным балансом, эффектом), равным разности между притоком и оттоком.</w:t>
      </w:r>
    </w:p>
    <w:p w14:paraId="66BA0209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Денежный поток состоит из потоков от различных видов деятельности:</w:t>
      </w:r>
    </w:p>
    <w:p w14:paraId="08ED0E3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денежного потока от операционной деятельности;</w:t>
      </w:r>
    </w:p>
    <w:p w14:paraId="0947A3AF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денежного потока от инвестиционной деятельности;</w:t>
      </w:r>
    </w:p>
    <w:p w14:paraId="1C5F3789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денежного потока от финансовой деятельности.</w:t>
      </w:r>
    </w:p>
    <w:p w14:paraId="0BE236C6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Для денежного потока от операционной деятельности:</w:t>
      </w:r>
    </w:p>
    <w:p w14:paraId="005BFFA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 притокам относятся:</w:t>
      </w:r>
    </w:p>
    <w:p w14:paraId="646B8C92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выручка от реализации товаров, продукции, работ, услуг;</w:t>
      </w:r>
    </w:p>
    <w:p w14:paraId="0CFCB44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выручка от прочих видов деятельности;</w:t>
      </w:r>
    </w:p>
    <w:p w14:paraId="559BE31A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от внереализационных доходов;</w:t>
      </w:r>
    </w:p>
    <w:p w14:paraId="58642CD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оттокам относятся:</w:t>
      </w:r>
    </w:p>
    <w:p w14:paraId="1619307D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производственные издержки;</w:t>
      </w:r>
    </w:p>
    <w:p w14:paraId="5F65F2F7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налоги.</w:t>
      </w:r>
    </w:p>
    <w:p w14:paraId="6526D97A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Для денежного потока от инвестиционной деятельности:</w:t>
      </w:r>
    </w:p>
    <w:p w14:paraId="1E71FECE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 притокам относятся:</w:t>
      </w:r>
    </w:p>
    <w:p w14:paraId="1648E46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продажа активов в течение и по окончании проекта;</w:t>
      </w:r>
    </w:p>
    <w:p w14:paraId="056E11E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за счет уменьшения оборотного капитала;</w:t>
      </w:r>
    </w:p>
    <w:p w14:paraId="6AB20C1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 оттокам относятся:</w:t>
      </w:r>
    </w:p>
    <w:p w14:paraId="4B8665CF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капитальные вложения;</w:t>
      </w:r>
    </w:p>
    <w:p w14:paraId="7DFC8A6A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пусконаладочные работы;</w:t>
      </w:r>
    </w:p>
    <w:p w14:paraId="5C570B0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строительству объектов внешней инфраструктуры;</w:t>
      </w:r>
    </w:p>
    <w:p w14:paraId="124E010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ликвидационные затраты в конце проекта;</w:t>
      </w:r>
    </w:p>
    <w:p w14:paraId="55893C7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увеличение оборотного капитала;</w:t>
      </w:r>
    </w:p>
    <w:p w14:paraId="0CE13E1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 вложенные в фонды.</w:t>
      </w:r>
    </w:p>
    <w:p w14:paraId="38175C7C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Для денежного потока от финансовой деятельности:</w:t>
      </w:r>
    </w:p>
    <w:p w14:paraId="7343C501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 притокам относятся:</w:t>
      </w:r>
    </w:p>
    <w:p w14:paraId="09E9ADE7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вложения собственного (акционерного) капитала;</w:t>
      </w:r>
    </w:p>
    <w:p w14:paraId="64C13807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субсидии, дотации;</w:t>
      </w:r>
    </w:p>
    <w:p w14:paraId="638F5ED3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от выпуска предприятием собственных ценных бумаг;</w:t>
      </w:r>
    </w:p>
    <w:p w14:paraId="0E35AF47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кредиты банков;</w:t>
      </w:r>
    </w:p>
    <w:p w14:paraId="3C91FC7A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сторонних инвесторов на возвратной основе;</w:t>
      </w:r>
    </w:p>
    <w:p w14:paraId="478FAB50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к оттокам относятся:</w:t>
      </w:r>
    </w:p>
    <w:p w14:paraId="6DABF17A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возврат основного долга по заемным средствам всех видов;</w:t>
      </w:r>
    </w:p>
    <w:p w14:paraId="785BD83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уплата процентов за пользование заемными средствами всех видов;</w:t>
      </w:r>
    </w:p>
    <w:p w14:paraId="7682C2C5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уплата дивидендов или купонного дохода по ценным бумагам.</w:t>
      </w:r>
    </w:p>
    <w:p w14:paraId="1176E519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Важнейшая часть данного раздела – расчет показателей эффективности инвестиционного проекта. Должны быть обязательно отражены следующие показатели:</w:t>
      </w:r>
    </w:p>
    <w:p w14:paraId="193FA85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чистый дисконтированный доход (NPV);</w:t>
      </w:r>
    </w:p>
    <w:p w14:paraId="3A2A6E5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внутренняя норма доходности (IRR);</w:t>
      </w:r>
    </w:p>
    <w:p w14:paraId="08D8042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срок окупаемости проекта (РР).</w:t>
      </w:r>
    </w:p>
    <w:p w14:paraId="6224325E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 отразить и другие показатели: индекс рентабельности инвестиций (PI), дисконтированный срок окупаемости инвестиций (DPP), другие показатели по усмотрению разработчиков проекта.</w:t>
      </w:r>
    </w:p>
    <w:p w14:paraId="21AD3710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952"/>
      <w:bookmarkStart w:id="37" w:name="P979"/>
      <w:bookmarkStart w:id="38" w:name="P990"/>
      <w:bookmarkEnd w:id="36"/>
      <w:bookmarkEnd w:id="37"/>
      <w:bookmarkEnd w:id="38"/>
    </w:p>
    <w:p w14:paraId="0D261E68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P1066"/>
      <w:bookmarkEnd w:id="39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2.10. Риски и неопределенности</w:t>
      </w:r>
    </w:p>
    <w:p w14:paraId="0A693B19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0CF438" w14:textId="10B45306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назначение данного раздела </w:t>
      </w:r>
      <w:r w:rsidR="0074357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показать степень устойчивости важнейших параметров проекта при различных вариантах развития событий, связанных с его реализацией.</w:t>
      </w:r>
    </w:p>
    <w:p w14:paraId="4601BC6B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период жизненного цикла проекта может охватывать довольно значительный промежуток времени, невозможно с абсолютной точностью спрогнозировать ход реализации проекта. Поэтому в данном разделе необходимо описать возможные сценарии развития событий по претворению инвестиционного проекта в жизнь. Перечисляются как негативные факторы, способные </w:t>
      </w: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ухудшить показатели эффективности проекта, так и возможные позитивные факторы, в результате действия которых показатели, характеризующие проект, улучшатся.</w:t>
      </w:r>
    </w:p>
    <w:p w14:paraId="4BA637EE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BC74E3" w14:textId="77777777" w:rsidR="006A3F6A" w:rsidRPr="006A3F6A" w:rsidRDefault="006A3F6A" w:rsidP="006A3F6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1088"/>
      <w:bookmarkEnd w:id="40"/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2.11. Заключительные положения</w:t>
      </w:r>
    </w:p>
    <w:p w14:paraId="52DCF09F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07DA88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делаются выводы и обобщения в целом по проекту. Целесообразно привести таблицы с основными технико-экономическими показателями проекта, рассчитанными в предыдущих разделах. По действующим предприятиям приводятся показатели в условиях «с проектом» и «без проекта» (прирост показателей).</w:t>
      </w:r>
    </w:p>
    <w:p w14:paraId="255753EC" w14:textId="77777777" w:rsidR="006A3F6A" w:rsidRPr="006A3F6A" w:rsidRDefault="006A3F6A" w:rsidP="006A3F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Желательно включить в данный раздел таблицы, графики, диаграммы, отражающие предполагаемые основные показатели и итоги выполнения инвестиционного проекта.</w:t>
      </w:r>
    </w:p>
    <w:p w14:paraId="223B4746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2A12CC" w14:textId="77777777" w:rsidR="006A3F6A" w:rsidRPr="006A3F6A" w:rsidRDefault="006A3F6A" w:rsidP="006A3F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FED73" w14:textId="77777777" w:rsidR="006A3F6A" w:rsidRPr="006A3F6A" w:rsidRDefault="006A3F6A" w:rsidP="006A3F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4FBAA" w14:textId="77777777" w:rsidR="006A3F6A" w:rsidRPr="006A3F6A" w:rsidRDefault="006A3F6A" w:rsidP="006A3F6A">
      <w:pPr>
        <w:pStyle w:val="ConsPlusNormal"/>
        <w:ind w:firstLine="539"/>
        <w:jc w:val="right"/>
        <w:rPr>
          <w:rFonts w:ascii="Times New Roman" w:hAnsi="Times New Roman" w:cs="Times New Roman"/>
          <w:color w:val="000000" w:themeColor="text1"/>
        </w:rPr>
      </w:pPr>
    </w:p>
    <w:p w14:paraId="06978D04" w14:textId="77777777" w:rsidR="006A3F6A" w:rsidRPr="006A3F6A" w:rsidRDefault="006A3F6A" w:rsidP="006A3F6A">
      <w:pPr>
        <w:pStyle w:val="ConsPlusNormal"/>
        <w:ind w:firstLine="539"/>
        <w:jc w:val="right"/>
        <w:rPr>
          <w:rFonts w:ascii="Times New Roman" w:hAnsi="Times New Roman" w:cs="Times New Roman"/>
          <w:color w:val="000000" w:themeColor="text1"/>
        </w:rPr>
        <w:sectPr w:rsidR="006A3F6A" w:rsidRPr="006A3F6A" w:rsidSect="00CB55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F098746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B978ACE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14:paraId="6FB4DCC5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от «___» ___ 202__ г. № ___</w:t>
      </w:r>
    </w:p>
    <w:p w14:paraId="08866CE7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280C8CA5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C6EA9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ADFF45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14:paraId="1226C48C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14:paraId="744EF776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86A72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86590" w14:textId="77777777" w:rsidR="006A3F6A" w:rsidRPr="006A3F6A" w:rsidRDefault="006A3F6A" w:rsidP="006A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1. Краткая информация о проекте (цели и задачи, общие данные инвестиционного проекта, экономическая и социальная значимость проекта).</w:t>
      </w:r>
    </w:p>
    <w:p w14:paraId="737D3075" w14:textId="77777777" w:rsidR="006A3F6A" w:rsidRPr="006A3F6A" w:rsidRDefault="006A3F6A" w:rsidP="006A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2. Сроки и этапы реализации инвестиционного проекта.</w:t>
      </w:r>
    </w:p>
    <w:p w14:paraId="24B8EEF8" w14:textId="77777777" w:rsidR="006A3F6A" w:rsidRPr="006A3F6A" w:rsidRDefault="006A3F6A" w:rsidP="006A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45A50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91"/>
        <w:gridCol w:w="1133"/>
        <w:gridCol w:w="1765"/>
        <w:gridCol w:w="1276"/>
        <w:gridCol w:w="2158"/>
        <w:gridCol w:w="1995"/>
        <w:gridCol w:w="1841"/>
        <w:gridCol w:w="1843"/>
        <w:gridCol w:w="2160"/>
      </w:tblGrid>
      <w:tr w:rsidR="006A3F6A" w:rsidRPr="006A3F6A" w14:paraId="4AD5B5C0" w14:textId="77777777" w:rsidTr="006A3F6A">
        <w:trPr>
          <w:trHeight w:val="20"/>
          <w:jc w:val="center"/>
        </w:trPr>
        <w:tc>
          <w:tcPr>
            <w:tcW w:w="945" w:type="dxa"/>
            <w:vMerge w:val="restart"/>
            <w:shd w:val="clear" w:color="auto" w:fill="auto"/>
            <w:hideMark/>
          </w:tcPr>
          <w:p w14:paraId="52F98E12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ACC2EAA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Начало строительства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14:paraId="16271FB4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Окончание строительства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75F7FE1A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объектов, планируемых к строительству</w:t>
            </w:r>
          </w:p>
        </w:tc>
        <w:tc>
          <w:tcPr>
            <w:tcW w:w="1276" w:type="dxa"/>
            <w:vMerge w:val="restart"/>
          </w:tcPr>
          <w:p w14:paraId="45DC10C0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площадь помещений, кв. м</w:t>
            </w:r>
          </w:p>
        </w:tc>
        <w:tc>
          <w:tcPr>
            <w:tcW w:w="4153" w:type="dxa"/>
            <w:gridSpan w:val="2"/>
          </w:tcPr>
          <w:p w14:paraId="267B5F68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1841" w:type="dxa"/>
            <w:shd w:val="clear" w:color="auto" w:fill="auto"/>
            <w:hideMark/>
          </w:tcPr>
          <w:p w14:paraId="6607E176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Ввод объектов в эксплуатацию</w:t>
            </w:r>
          </w:p>
        </w:tc>
        <w:tc>
          <w:tcPr>
            <w:tcW w:w="4003" w:type="dxa"/>
            <w:gridSpan w:val="2"/>
            <w:shd w:val="clear" w:color="auto" w:fill="auto"/>
            <w:hideMark/>
          </w:tcPr>
          <w:p w14:paraId="57614D0C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Размер безвозмездно передаваемой площади, кв.м</w:t>
            </w:r>
          </w:p>
        </w:tc>
      </w:tr>
      <w:tr w:rsidR="006A3F6A" w:rsidRPr="006A3F6A" w14:paraId="4509182B" w14:textId="77777777" w:rsidTr="006A3F6A">
        <w:trPr>
          <w:trHeight w:val="20"/>
          <w:jc w:val="center"/>
        </w:trPr>
        <w:tc>
          <w:tcPr>
            <w:tcW w:w="945" w:type="dxa"/>
            <w:vMerge/>
            <w:shd w:val="clear" w:color="auto" w:fill="auto"/>
          </w:tcPr>
          <w:p w14:paraId="03AA7247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CEEB402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C7C7CA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EC60667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F0760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CEDF2B8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жилая площадь помещений, </w:t>
            </w:r>
          </w:p>
          <w:p w14:paraId="6F854B7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995" w:type="dxa"/>
          </w:tcPr>
          <w:p w14:paraId="67AC1CA5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нежилая площадь помещений, кв. м</w:t>
            </w:r>
          </w:p>
        </w:tc>
        <w:tc>
          <w:tcPr>
            <w:tcW w:w="1841" w:type="dxa"/>
            <w:shd w:val="clear" w:color="auto" w:fill="auto"/>
          </w:tcPr>
          <w:p w14:paraId="50D3C3AD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06A69A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жилая площадь помещений, </w:t>
            </w:r>
          </w:p>
          <w:p w14:paraId="05324B39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2160" w:type="dxa"/>
          </w:tcPr>
          <w:p w14:paraId="757C850C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нежилая площадь помещений, кв. м</w:t>
            </w:r>
          </w:p>
        </w:tc>
      </w:tr>
      <w:tr w:rsidR="006A3F6A" w:rsidRPr="006A3F6A" w14:paraId="0C274354" w14:textId="77777777" w:rsidTr="006A3F6A">
        <w:trPr>
          <w:trHeight w:val="20"/>
          <w:jc w:val="center"/>
        </w:trPr>
        <w:tc>
          <w:tcPr>
            <w:tcW w:w="945" w:type="dxa"/>
            <w:shd w:val="clear" w:color="auto" w:fill="auto"/>
          </w:tcPr>
          <w:p w14:paraId="08F0F860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shd w:val="clear" w:color="auto" w:fill="auto"/>
          </w:tcPr>
          <w:p w14:paraId="1F752AAE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6CF32AB4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47BA1EE5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A40196C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81C2319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A7B27EA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1B6E778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AA78E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6F5ADEEE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A3F6A" w:rsidRPr="006A3F6A" w14:paraId="1E73C875" w14:textId="77777777" w:rsidTr="006A3F6A">
        <w:trPr>
          <w:trHeight w:val="20"/>
          <w:jc w:val="center"/>
        </w:trPr>
        <w:tc>
          <w:tcPr>
            <w:tcW w:w="945" w:type="dxa"/>
            <w:shd w:val="clear" w:color="auto" w:fill="auto"/>
          </w:tcPr>
          <w:p w14:paraId="594EB286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shd w:val="clear" w:color="auto" w:fill="auto"/>
          </w:tcPr>
          <w:p w14:paraId="3B23A3A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614B44B8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F982003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A10CC69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17EB042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43CC53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A65D440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8C60DB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776CA7F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A3F6A" w:rsidRPr="006A3F6A" w14:paraId="71802DFB" w14:textId="77777777" w:rsidTr="006A3F6A">
        <w:trPr>
          <w:trHeight w:val="20"/>
          <w:jc w:val="center"/>
        </w:trPr>
        <w:tc>
          <w:tcPr>
            <w:tcW w:w="945" w:type="dxa"/>
            <w:shd w:val="clear" w:color="auto" w:fill="auto"/>
          </w:tcPr>
          <w:p w14:paraId="5ADDE660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shd w:val="clear" w:color="auto" w:fill="auto"/>
          </w:tcPr>
          <w:p w14:paraId="0DDBE1B8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476F1873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0C09CDF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F30576C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C96B562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CB940B4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59F3F389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2A6C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72563D72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A3F6A" w:rsidRPr="006A3F6A" w14:paraId="5F05F901" w14:textId="77777777" w:rsidTr="006A3F6A">
        <w:trPr>
          <w:trHeight w:val="20"/>
          <w:jc w:val="center"/>
        </w:trPr>
        <w:tc>
          <w:tcPr>
            <w:tcW w:w="3069" w:type="dxa"/>
            <w:gridSpan w:val="3"/>
            <w:shd w:val="clear" w:color="auto" w:fill="auto"/>
            <w:noWrap/>
            <w:hideMark/>
          </w:tcPr>
          <w:p w14:paraId="5D70E1DB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4E956925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4EFA16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10F5D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DB517A0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noWrap/>
            <w:hideMark/>
          </w:tcPr>
          <w:p w14:paraId="7757FDA8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05AB208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110A9BC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32E768E" w14:textId="77777777" w:rsidR="006A3F6A" w:rsidRPr="006A3F6A" w:rsidRDefault="006A3F6A" w:rsidP="006A3F6A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</w:p>
    <w:p w14:paraId="2886DB3D" w14:textId="77777777" w:rsidR="006A3F6A" w:rsidRPr="006A3F6A" w:rsidRDefault="006A3F6A" w:rsidP="006A3F6A">
      <w:pPr>
        <w:pStyle w:val="af1"/>
        <w:ind w:firstLine="709"/>
        <w:jc w:val="both"/>
        <w:rPr>
          <w:bCs/>
          <w:color w:val="000000" w:themeColor="text1"/>
        </w:rPr>
      </w:pPr>
    </w:p>
    <w:p w14:paraId="589568BC" w14:textId="77777777" w:rsidR="006A3F6A" w:rsidRPr="006A3F6A" w:rsidRDefault="006A3F6A" w:rsidP="006A3F6A">
      <w:pPr>
        <w:pStyle w:val="af1"/>
        <w:jc w:val="center"/>
        <w:rPr>
          <w:bCs/>
          <w:color w:val="000000" w:themeColor="text1"/>
          <w:sz w:val="28"/>
          <w:szCs w:val="28"/>
        </w:rPr>
      </w:pPr>
      <w:r w:rsidRPr="006A3F6A">
        <w:rPr>
          <w:bCs/>
          <w:color w:val="000000" w:themeColor="text1"/>
          <w:sz w:val="28"/>
          <w:szCs w:val="28"/>
        </w:rPr>
        <w:t>3. Подписи Сторон</w:t>
      </w:r>
    </w:p>
    <w:p w14:paraId="76DFE044" w14:textId="77777777" w:rsidR="006A3F6A" w:rsidRPr="006A3F6A" w:rsidRDefault="006A3F6A" w:rsidP="006A3F6A">
      <w:pPr>
        <w:pStyle w:val="af1"/>
        <w:ind w:firstLine="709"/>
        <w:jc w:val="both"/>
        <w:rPr>
          <w:bCs/>
          <w:color w:val="000000" w:themeColor="text1"/>
        </w:rPr>
        <w:sectPr w:rsidR="006A3F6A" w:rsidRPr="006A3F6A" w:rsidSect="007647D5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05AB8718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06A56E6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14:paraId="2A946B5B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от «___» ___ 202__ г. № ___</w:t>
      </w:r>
    </w:p>
    <w:p w14:paraId="1AE74592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3564BEC4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73F0A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КАЛЕНДАРНЫЙ ГРАФИК </w:t>
      </w:r>
    </w:p>
    <w:p w14:paraId="4C3A5AAB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производства строительных работ</w:t>
      </w:r>
    </w:p>
    <w:p w14:paraId="75B52B82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по МИП «____________________________________________________________»</w:t>
      </w:r>
    </w:p>
    <w:p w14:paraId="42530ED1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3F6A">
        <w:rPr>
          <w:rFonts w:ascii="Times New Roman" w:hAnsi="Times New Roman" w:cs="Times New Roman"/>
          <w:sz w:val="24"/>
          <w:szCs w:val="28"/>
        </w:rPr>
        <w:t>1 этап ЖД №1 (секции 1-3) S=15 500 кв. м</w:t>
      </w:r>
    </w:p>
    <w:p w14:paraId="076C33AF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576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6A3F6A" w:rsidRPr="006A3F6A" w14:paraId="526B9759" w14:textId="77777777" w:rsidTr="006A3F6A">
        <w:trPr>
          <w:trHeight w:val="20"/>
          <w:jc w:val="center"/>
        </w:trPr>
        <w:tc>
          <w:tcPr>
            <w:tcW w:w="596" w:type="dxa"/>
            <w:vMerge w:val="restart"/>
            <w:noWrap/>
            <w:hideMark/>
          </w:tcPr>
          <w:p w14:paraId="5D076630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14:paraId="7FE8205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761" w:type="dxa"/>
            <w:vMerge w:val="restart"/>
            <w:noWrap/>
            <w:hideMark/>
          </w:tcPr>
          <w:p w14:paraId="072CBE50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7600" w:type="dxa"/>
            <w:gridSpan w:val="20"/>
            <w:noWrap/>
            <w:hideMark/>
          </w:tcPr>
          <w:p w14:paraId="5A8DB257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20" w:type="dxa"/>
            <w:gridSpan w:val="4"/>
            <w:noWrap/>
            <w:hideMark/>
          </w:tcPr>
          <w:p w14:paraId="08FFA50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и т.д.</w:t>
            </w:r>
          </w:p>
        </w:tc>
      </w:tr>
      <w:tr w:rsidR="006A3F6A" w:rsidRPr="006A3F6A" w14:paraId="44DC736B" w14:textId="77777777" w:rsidTr="006A3F6A">
        <w:trPr>
          <w:trHeight w:val="20"/>
          <w:jc w:val="center"/>
        </w:trPr>
        <w:tc>
          <w:tcPr>
            <w:tcW w:w="596" w:type="dxa"/>
            <w:vMerge/>
            <w:hideMark/>
          </w:tcPr>
          <w:p w14:paraId="049A10F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1" w:type="dxa"/>
            <w:vMerge/>
            <w:hideMark/>
          </w:tcPr>
          <w:p w14:paraId="2588BEB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/>
            <w:hideMark/>
          </w:tcPr>
          <w:p w14:paraId="0A08A80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20" w:type="dxa"/>
            <w:gridSpan w:val="4"/>
            <w:noWrap/>
            <w:hideMark/>
          </w:tcPr>
          <w:p w14:paraId="0921F31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gridSpan w:val="4"/>
            <w:noWrap/>
            <w:hideMark/>
          </w:tcPr>
          <w:p w14:paraId="7676E908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20" w:type="dxa"/>
            <w:gridSpan w:val="4"/>
            <w:noWrap/>
            <w:hideMark/>
          </w:tcPr>
          <w:p w14:paraId="4AD6BC8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1520" w:type="dxa"/>
            <w:gridSpan w:val="4"/>
            <w:noWrap/>
            <w:hideMark/>
          </w:tcPr>
          <w:p w14:paraId="2B0BAB8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gridSpan w:val="4"/>
            <w:noWrap/>
            <w:hideMark/>
          </w:tcPr>
          <w:p w14:paraId="79BF8EF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6A3F6A" w:rsidRPr="006A3F6A" w14:paraId="0BC13EB5" w14:textId="77777777" w:rsidTr="006A3F6A">
        <w:trPr>
          <w:trHeight w:val="20"/>
          <w:jc w:val="center"/>
        </w:trPr>
        <w:tc>
          <w:tcPr>
            <w:tcW w:w="596" w:type="dxa"/>
            <w:vMerge/>
            <w:hideMark/>
          </w:tcPr>
          <w:p w14:paraId="5844BA0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1" w:type="dxa"/>
            <w:vMerge/>
            <w:hideMark/>
          </w:tcPr>
          <w:p w14:paraId="5FA22098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dxa"/>
            <w:noWrap/>
            <w:hideMark/>
          </w:tcPr>
          <w:p w14:paraId="69C956E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6C19085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17627CB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3857B42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17A7FC90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2290EE77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2D19100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3588398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4614B6B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23B2FBF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247969B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60D90DF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01F95B9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563BF67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556C078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2C6AC3E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16E95AC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114CDF3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4D1CD13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6592412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36DB6FA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1B565F3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5B906247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4D1723B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A3F6A" w:rsidRPr="006A3F6A" w14:paraId="0DD15A64" w14:textId="77777777" w:rsidTr="006A3F6A">
        <w:trPr>
          <w:trHeight w:val="20"/>
          <w:jc w:val="center"/>
        </w:trPr>
        <w:tc>
          <w:tcPr>
            <w:tcW w:w="596" w:type="dxa"/>
            <w:noWrap/>
            <w:hideMark/>
          </w:tcPr>
          <w:p w14:paraId="0F8F4D78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1" w:type="dxa"/>
            <w:hideMark/>
          </w:tcPr>
          <w:p w14:paraId="079BB26A" w14:textId="77777777" w:rsidR="006A3F6A" w:rsidRPr="006A3F6A" w:rsidRDefault="006A3F6A" w:rsidP="006A3F6A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Подготовительный период: разработка ПСД; согласование, прохождение государственной экспертизы; получение разрешения на строительство</w:t>
            </w:r>
          </w:p>
        </w:tc>
        <w:tc>
          <w:tcPr>
            <w:tcW w:w="380" w:type="dxa"/>
            <w:noWrap/>
            <w:hideMark/>
          </w:tcPr>
          <w:p w14:paraId="7B183A5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B83E1E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D7ED00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4FEBC4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B89208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6B1616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DF2E3E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A1E81F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F6DBC0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FD3085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DF413D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7A96928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93405C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BCDE8B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564F338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CD37D3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8787B7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124F95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27F581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A63A5D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BDD7B5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AD0F9A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E06D8C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7B74B5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A3F6A" w:rsidRPr="006A3F6A" w14:paraId="0C88F1D6" w14:textId="77777777" w:rsidTr="006A3F6A">
        <w:trPr>
          <w:trHeight w:val="20"/>
          <w:jc w:val="center"/>
        </w:trPr>
        <w:tc>
          <w:tcPr>
            <w:tcW w:w="596" w:type="dxa"/>
            <w:noWrap/>
            <w:hideMark/>
          </w:tcPr>
          <w:p w14:paraId="33855A6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1" w:type="dxa"/>
            <w:noWrap/>
            <w:hideMark/>
          </w:tcPr>
          <w:p w14:paraId="1DE95A50" w14:textId="77777777" w:rsidR="006A3F6A" w:rsidRPr="006A3F6A" w:rsidRDefault="006A3F6A" w:rsidP="006A3F6A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Землянные работы</w:t>
            </w:r>
          </w:p>
        </w:tc>
        <w:tc>
          <w:tcPr>
            <w:tcW w:w="380" w:type="dxa"/>
            <w:noWrap/>
            <w:hideMark/>
          </w:tcPr>
          <w:p w14:paraId="1C3A7A7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A78108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B1FC05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C22E8F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250A61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AFFE5E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624391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6AE331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3E9F09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0C07DE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3AB73C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385066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153CCA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6DFDD37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536750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535470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7F34A3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B73C67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390FDC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C64603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1CCA65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315B7C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337861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420E1F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A3F6A" w:rsidRPr="006A3F6A" w14:paraId="7735E1A7" w14:textId="77777777" w:rsidTr="006A3F6A">
        <w:trPr>
          <w:trHeight w:val="20"/>
          <w:jc w:val="center"/>
        </w:trPr>
        <w:tc>
          <w:tcPr>
            <w:tcW w:w="596" w:type="dxa"/>
            <w:noWrap/>
            <w:hideMark/>
          </w:tcPr>
          <w:p w14:paraId="7CB247F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1" w:type="dxa"/>
            <w:noWrap/>
            <w:hideMark/>
          </w:tcPr>
          <w:p w14:paraId="5E7F31BB" w14:textId="77777777" w:rsidR="006A3F6A" w:rsidRPr="006A3F6A" w:rsidRDefault="006A3F6A" w:rsidP="006A3F6A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Устройство фундаментов</w:t>
            </w:r>
          </w:p>
        </w:tc>
        <w:tc>
          <w:tcPr>
            <w:tcW w:w="380" w:type="dxa"/>
            <w:noWrap/>
            <w:hideMark/>
          </w:tcPr>
          <w:p w14:paraId="50A3C7E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6388AC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2311EC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175B4D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BA891E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CF2EC7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E657F7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6D8F9D0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CF46FC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870657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AF0F64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9249AD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C54376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5DDCDA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927165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B9215C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E5A2FE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4ECD57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CC5E53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EF71E2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94DDB8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AEC67F8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A5D745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E448F30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A3F6A" w:rsidRPr="006A3F6A" w14:paraId="2D5173E6" w14:textId="77777777" w:rsidTr="006A3F6A">
        <w:trPr>
          <w:trHeight w:val="20"/>
          <w:jc w:val="center"/>
        </w:trPr>
        <w:tc>
          <w:tcPr>
            <w:tcW w:w="596" w:type="dxa"/>
            <w:noWrap/>
            <w:hideMark/>
          </w:tcPr>
          <w:p w14:paraId="691EACD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761" w:type="dxa"/>
            <w:noWrap/>
            <w:hideMark/>
          </w:tcPr>
          <w:p w14:paraId="58DA9B63" w14:textId="77777777" w:rsidR="006A3F6A" w:rsidRPr="006A3F6A" w:rsidRDefault="006A3F6A" w:rsidP="006A3F6A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380" w:type="dxa"/>
            <w:noWrap/>
            <w:hideMark/>
          </w:tcPr>
          <w:p w14:paraId="5587FD87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D1618B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3BEAA7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49ED22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BF1E99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A9BB04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1C787B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EAF2A9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102916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A917B2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A2F6E3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8A46AB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69F62A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B99390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02E760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17296E7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413E3C6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A160430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9AB766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1EB67B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EF7178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84E380F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BC9831E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CB816D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A3F6A" w:rsidRPr="006A3F6A" w14:paraId="0D09B243" w14:textId="77777777" w:rsidTr="006A3F6A">
        <w:trPr>
          <w:trHeight w:val="20"/>
          <w:jc w:val="center"/>
        </w:trPr>
        <w:tc>
          <w:tcPr>
            <w:tcW w:w="596" w:type="dxa"/>
            <w:noWrap/>
            <w:hideMark/>
          </w:tcPr>
          <w:p w14:paraId="28D81C1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761" w:type="dxa"/>
            <w:noWrap/>
            <w:hideMark/>
          </w:tcPr>
          <w:p w14:paraId="05B98608" w14:textId="77777777" w:rsidR="006A3F6A" w:rsidRPr="006A3F6A" w:rsidRDefault="006A3F6A" w:rsidP="006A3F6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Ввод в эксплуатацию</w:t>
            </w:r>
          </w:p>
        </w:tc>
        <w:tc>
          <w:tcPr>
            <w:tcW w:w="380" w:type="dxa"/>
            <w:noWrap/>
            <w:hideMark/>
          </w:tcPr>
          <w:p w14:paraId="395789D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E4EF78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67A153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48D84EC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43141A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0B171E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26C501D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04A3929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A7F9E7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CEEA9B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AF0FE8A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A61A4C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EFAA24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02F9A8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D477A04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A20D0F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7FE0BD2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8183A9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48BF797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8A61BB1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7814C35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6559793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CA4A1B8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2DCD5FB" w14:textId="77777777" w:rsidR="006A3F6A" w:rsidRPr="006A3F6A" w:rsidRDefault="006A3F6A" w:rsidP="006A3F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48087108" w14:textId="77777777" w:rsidR="006A3F6A" w:rsidRPr="006A3F6A" w:rsidRDefault="006A3F6A" w:rsidP="006A3F6A">
      <w:pPr>
        <w:jc w:val="center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6A3F6A" w:rsidRPr="006A3F6A" w14:paraId="4CB525F6" w14:textId="77777777" w:rsidTr="006A3F6A">
        <w:tc>
          <w:tcPr>
            <w:tcW w:w="7960" w:type="dxa"/>
          </w:tcPr>
          <w:p w14:paraId="06E51EB2" w14:textId="77777777" w:rsidR="006A3F6A" w:rsidRPr="006A3F6A" w:rsidRDefault="006A3F6A" w:rsidP="006A3F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Сторона 1</w:t>
            </w:r>
          </w:p>
          <w:p w14:paraId="1ED73D87" w14:textId="77777777" w:rsidR="006A3F6A" w:rsidRPr="006A3F6A" w:rsidRDefault="006A3F6A" w:rsidP="006A3F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260139F" w14:textId="77777777" w:rsidR="006A3F6A" w:rsidRPr="006A3F6A" w:rsidRDefault="006A3F6A" w:rsidP="006A3F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Подпись____________________ /______________/</w:t>
            </w:r>
          </w:p>
        </w:tc>
        <w:tc>
          <w:tcPr>
            <w:tcW w:w="7960" w:type="dxa"/>
          </w:tcPr>
          <w:p w14:paraId="7ADDA1B6" w14:textId="77777777" w:rsidR="006A3F6A" w:rsidRPr="006A3F6A" w:rsidRDefault="006A3F6A" w:rsidP="006A3F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Сторона 2</w:t>
            </w:r>
          </w:p>
          <w:p w14:paraId="2391B2FD" w14:textId="77777777" w:rsidR="006A3F6A" w:rsidRPr="006A3F6A" w:rsidRDefault="006A3F6A" w:rsidP="006A3F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78C4EBB" w14:textId="77777777" w:rsidR="006A3F6A" w:rsidRPr="006A3F6A" w:rsidRDefault="006A3F6A" w:rsidP="006A3F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Подпись____________________ /______________/</w:t>
            </w:r>
          </w:p>
        </w:tc>
      </w:tr>
    </w:tbl>
    <w:p w14:paraId="5C7E39E3" w14:textId="77777777" w:rsidR="006A3F6A" w:rsidRPr="006A3F6A" w:rsidRDefault="006A3F6A" w:rsidP="006A3F6A">
      <w:pPr>
        <w:jc w:val="center"/>
        <w:rPr>
          <w:color w:val="000000" w:themeColor="text1"/>
        </w:rPr>
      </w:pPr>
    </w:p>
    <w:p w14:paraId="717FAC67" w14:textId="77777777" w:rsidR="006A3F6A" w:rsidRPr="006A3F6A" w:rsidRDefault="006A3F6A" w:rsidP="006A3F6A">
      <w:pPr>
        <w:jc w:val="center"/>
        <w:rPr>
          <w:color w:val="000000" w:themeColor="text1"/>
        </w:rPr>
        <w:sectPr w:rsidR="006A3F6A" w:rsidRPr="006A3F6A" w:rsidSect="007647D5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4A05DDAF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5E165C90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14:paraId="1AE9DFEC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от «___» ___ 202__ г. № ___</w:t>
      </w:r>
    </w:p>
    <w:p w14:paraId="194031E2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67A13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615FA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14:paraId="2EC5E0F4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отчетности поэтапного ввода объектов в эксплуатацию</w:t>
      </w:r>
    </w:p>
    <w:p w14:paraId="7853AEE7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3443"/>
        <w:gridCol w:w="3286"/>
        <w:gridCol w:w="1320"/>
        <w:gridCol w:w="2030"/>
        <w:gridCol w:w="1534"/>
        <w:gridCol w:w="1753"/>
        <w:gridCol w:w="1843"/>
      </w:tblGrid>
      <w:tr w:rsidR="006A3F6A" w:rsidRPr="006A3F6A" w14:paraId="15D44BC9" w14:textId="77777777" w:rsidTr="006A3F6A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9D1F3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№</w:t>
            </w:r>
          </w:p>
          <w:p w14:paraId="1FA81EB0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DFD63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Наименование объекта</w:t>
            </w:r>
          </w:p>
          <w:p w14:paraId="20DE8254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3A8F4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Ввод объекта в эксплуатацию</w:t>
            </w:r>
          </w:p>
          <w:p w14:paraId="4898856B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(указать дата, месяц, год)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32ACC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Общая площадь помещений в кв. м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8E2F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Безвозмездная передача помещений</w:t>
            </w:r>
          </w:p>
        </w:tc>
      </w:tr>
      <w:tr w:rsidR="006A3F6A" w:rsidRPr="006A3F6A" w14:paraId="7659E1E6" w14:textId="77777777" w:rsidTr="006A3F6A">
        <w:trPr>
          <w:trHeight w:val="2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C2607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BA360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FB762A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A2A3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жилые, в кв. м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337D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нежилые, в кв. 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07F1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 процентах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7F8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жилые, в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2C2" w14:textId="77777777" w:rsidR="006A3F6A" w:rsidRPr="006A3F6A" w:rsidRDefault="006A3F6A" w:rsidP="006A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3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нежилые, в кв. м</w:t>
            </w:r>
          </w:p>
        </w:tc>
      </w:tr>
    </w:tbl>
    <w:p w14:paraId="713C21F3" w14:textId="77777777" w:rsidR="006A3F6A" w:rsidRPr="006A3F6A" w:rsidRDefault="006A3F6A" w:rsidP="006A3F6A">
      <w:pPr>
        <w:pStyle w:val="ConsPlusNormal"/>
        <w:ind w:firstLine="539"/>
        <w:jc w:val="right"/>
        <w:rPr>
          <w:rFonts w:ascii="Times New Roman" w:hAnsi="Times New Roman" w:cs="Times New Roman"/>
          <w:color w:val="000000" w:themeColor="text1"/>
        </w:rPr>
      </w:pPr>
    </w:p>
    <w:p w14:paraId="2AEF489C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38C160B7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___________________ _________________</w:t>
      </w:r>
    </w:p>
    <w:p w14:paraId="6DA8105D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(должность)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(подпись)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(расшифровка подписи)</w:t>
      </w:r>
    </w:p>
    <w:p w14:paraId="6388AF5A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0DBBFB5F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Исполнитель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 ___________________</w:t>
      </w:r>
    </w:p>
    <w:p w14:paraId="7FA71FA9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_____________________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             </w:t>
      </w:r>
      <w:r w:rsidRPr="006A3F6A"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>одпись)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(расшифровка подписи)</w:t>
      </w:r>
    </w:p>
    <w:p w14:paraId="4976806B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4"/>
        </w:rPr>
        <w:t xml:space="preserve">             (должность)</w:t>
      </w:r>
    </w:p>
    <w:p w14:paraId="6229639C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68DF303C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«____»___________ 20 ___г.</w:t>
      </w:r>
    </w:p>
    <w:p w14:paraId="554A6276" w14:textId="77777777" w:rsidR="006A3F6A" w:rsidRPr="006A3F6A" w:rsidRDefault="006A3F6A" w:rsidP="006A3F6A">
      <w:pPr>
        <w:pStyle w:val="ConsPlusNormal"/>
        <w:ind w:firstLine="539"/>
        <w:rPr>
          <w:rFonts w:ascii="Times New Roman" w:hAnsi="Times New Roman" w:cs="Times New Roman"/>
          <w:color w:val="000000" w:themeColor="text1"/>
          <w:sz w:val="28"/>
        </w:rPr>
      </w:pPr>
    </w:p>
    <w:p w14:paraId="21B01B97" w14:textId="77777777" w:rsidR="006A3F6A" w:rsidRPr="006A3F6A" w:rsidRDefault="006A3F6A" w:rsidP="006A3F6A">
      <w:pPr>
        <w:pStyle w:val="ConsPlusNormal"/>
        <w:ind w:firstLine="539"/>
        <w:rPr>
          <w:rFonts w:ascii="Times New Roman" w:hAnsi="Times New Roman" w:cs="Times New Roman"/>
          <w:color w:val="000000" w:themeColor="text1"/>
          <w:sz w:val="28"/>
        </w:rPr>
      </w:pPr>
    </w:p>
    <w:p w14:paraId="7C1F37B5" w14:textId="77777777" w:rsidR="006A3F6A" w:rsidRPr="006A3F6A" w:rsidRDefault="006A3F6A" w:rsidP="006A3F6A">
      <w:pPr>
        <w:pStyle w:val="ConsPlusNormal"/>
        <w:ind w:firstLine="539"/>
        <w:rPr>
          <w:rFonts w:ascii="Times New Roman" w:hAnsi="Times New Roman" w:cs="Times New Roman"/>
          <w:color w:val="000000" w:themeColor="text1"/>
          <w:sz w:val="28"/>
        </w:rPr>
        <w:sectPr w:rsidR="006A3F6A" w:rsidRPr="006A3F6A" w:rsidSect="00A734B6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54A92260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7988DDF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14:paraId="32878B6A" w14:textId="77777777" w:rsidR="006A3F6A" w:rsidRPr="006A3F6A" w:rsidRDefault="006A3F6A" w:rsidP="006A3F6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от «___» ___ 202__ г. № ___</w:t>
      </w:r>
    </w:p>
    <w:p w14:paraId="14FC2E76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F2D40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7B58E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ФОРМА ОТЧЕТНОСТИ</w:t>
      </w:r>
    </w:p>
    <w:p w14:paraId="2C8D0977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 ходе реализации масштабного инвестиционного проекта и трудоустройстве</w:t>
      </w:r>
    </w:p>
    <w:p w14:paraId="39B0DDE4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жителей Республики Тыва в рамках реализации Проекта</w:t>
      </w:r>
    </w:p>
    <w:p w14:paraId="513D4E7E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9095F" w14:textId="77777777" w:rsidR="006A3F6A" w:rsidRPr="006A3F6A" w:rsidRDefault="006A3F6A" w:rsidP="006A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Периодичность: ежеквартальная</w:t>
      </w:r>
    </w:p>
    <w:p w14:paraId="67E953EE" w14:textId="77777777" w:rsidR="006A3F6A" w:rsidRPr="006A3F6A" w:rsidRDefault="006A3F6A" w:rsidP="006A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7D45CA2B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1232"/>
        <w:gridCol w:w="967"/>
        <w:gridCol w:w="991"/>
        <w:gridCol w:w="1262"/>
        <w:gridCol w:w="1326"/>
        <w:gridCol w:w="1182"/>
        <w:gridCol w:w="1093"/>
        <w:gridCol w:w="908"/>
        <w:gridCol w:w="921"/>
        <w:gridCol w:w="785"/>
        <w:gridCol w:w="1131"/>
        <w:gridCol w:w="996"/>
        <w:gridCol w:w="1257"/>
        <w:gridCol w:w="1538"/>
      </w:tblGrid>
      <w:tr w:rsidR="006A3F6A" w:rsidRPr="006A3F6A" w14:paraId="594CFDF9" w14:textId="77777777" w:rsidTr="006A3F6A">
        <w:trPr>
          <w:trHeight w:val="20"/>
          <w:jc w:val="center"/>
        </w:trPr>
        <w:tc>
          <w:tcPr>
            <w:tcW w:w="527" w:type="dxa"/>
            <w:vMerge w:val="restart"/>
            <w:hideMark/>
          </w:tcPr>
          <w:p w14:paraId="7969C55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232" w:type="dxa"/>
            <w:vMerge w:val="restart"/>
            <w:hideMark/>
          </w:tcPr>
          <w:p w14:paraId="69C5504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967" w:type="dxa"/>
            <w:vMerge w:val="restart"/>
            <w:hideMark/>
          </w:tcPr>
          <w:p w14:paraId="51A5CFB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991" w:type="dxa"/>
            <w:vMerge w:val="restart"/>
            <w:hideMark/>
          </w:tcPr>
          <w:p w14:paraId="611E9F75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62" w:type="dxa"/>
            <w:vMerge w:val="restart"/>
            <w:hideMark/>
          </w:tcPr>
          <w:p w14:paraId="6ED82EA2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Территориальная зона земельного участка</w:t>
            </w:r>
          </w:p>
        </w:tc>
        <w:tc>
          <w:tcPr>
            <w:tcW w:w="1326" w:type="dxa"/>
            <w:vMerge w:val="restart"/>
            <w:hideMark/>
          </w:tcPr>
          <w:p w14:paraId="7681E29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182" w:type="dxa"/>
            <w:vMerge w:val="restart"/>
            <w:hideMark/>
          </w:tcPr>
          <w:p w14:paraId="6FDF216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и дата  договора аренды земельного участка, кем выдан</w:t>
            </w:r>
          </w:p>
        </w:tc>
        <w:tc>
          <w:tcPr>
            <w:tcW w:w="1093" w:type="dxa"/>
            <w:vMerge w:val="restart"/>
            <w:hideMark/>
          </w:tcPr>
          <w:p w14:paraId="5E118F8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Получение ТУ (мощности)</w:t>
            </w:r>
          </w:p>
        </w:tc>
        <w:tc>
          <w:tcPr>
            <w:tcW w:w="1829" w:type="dxa"/>
            <w:gridSpan w:val="2"/>
            <w:hideMark/>
          </w:tcPr>
          <w:p w14:paraId="62BC653E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Договора техприсоединения</w:t>
            </w:r>
          </w:p>
        </w:tc>
        <w:tc>
          <w:tcPr>
            <w:tcW w:w="785" w:type="dxa"/>
            <w:vMerge w:val="restart"/>
            <w:hideMark/>
          </w:tcPr>
          <w:p w14:paraId="7084D9A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ГПЗУ</w:t>
            </w:r>
          </w:p>
        </w:tc>
        <w:tc>
          <w:tcPr>
            <w:tcW w:w="1131" w:type="dxa"/>
            <w:vMerge w:val="restart"/>
            <w:hideMark/>
          </w:tcPr>
          <w:p w14:paraId="339DFB1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Проектирование, получение ПСД</w:t>
            </w:r>
          </w:p>
        </w:tc>
        <w:tc>
          <w:tcPr>
            <w:tcW w:w="996" w:type="dxa"/>
            <w:vMerge w:val="restart"/>
            <w:hideMark/>
          </w:tcPr>
          <w:p w14:paraId="4EB64FB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Получение госэкспертизы на ПСД МКД</w:t>
            </w:r>
          </w:p>
        </w:tc>
        <w:tc>
          <w:tcPr>
            <w:tcW w:w="1257" w:type="dxa"/>
            <w:vMerge w:val="restart"/>
            <w:hideMark/>
          </w:tcPr>
          <w:p w14:paraId="431DC9D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Проектно-сметная стоимость МКД</w:t>
            </w:r>
          </w:p>
        </w:tc>
        <w:tc>
          <w:tcPr>
            <w:tcW w:w="1538" w:type="dxa"/>
            <w:vMerge w:val="restart"/>
            <w:hideMark/>
          </w:tcPr>
          <w:p w14:paraId="68D5488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Реквизиты получения разрешения на строительство ОКС, дата и номер, кем выдан</w:t>
            </w:r>
          </w:p>
        </w:tc>
      </w:tr>
      <w:tr w:rsidR="006A3F6A" w:rsidRPr="006A3F6A" w14:paraId="1BA00BD6" w14:textId="77777777" w:rsidTr="006A3F6A">
        <w:trPr>
          <w:trHeight w:val="20"/>
          <w:jc w:val="center"/>
        </w:trPr>
        <w:tc>
          <w:tcPr>
            <w:tcW w:w="527" w:type="dxa"/>
            <w:vMerge/>
            <w:hideMark/>
          </w:tcPr>
          <w:p w14:paraId="79B80E7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14:paraId="2511248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hideMark/>
          </w:tcPr>
          <w:p w14:paraId="1DB4568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14:paraId="2A68EF1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vMerge/>
            <w:hideMark/>
          </w:tcPr>
          <w:p w14:paraId="16A9CC22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  <w:vMerge/>
            <w:hideMark/>
          </w:tcPr>
          <w:p w14:paraId="0B08E85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vMerge/>
            <w:hideMark/>
          </w:tcPr>
          <w:p w14:paraId="6FC6A0C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vMerge/>
            <w:hideMark/>
          </w:tcPr>
          <w:p w14:paraId="3212FB90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hideMark/>
          </w:tcPr>
          <w:p w14:paraId="1D49942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Реквизиты</w:t>
            </w:r>
          </w:p>
        </w:tc>
        <w:tc>
          <w:tcPr>
            <w:tcW w:w="921" w:type="dxa"/>
            <w:hideMark/>
          </w:tcPr>
          <w:p w14:paraId="2AC5C25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Сумма, в рублях</w:t>
            </w:r>
          </w:p>
        </w:tc>
        <w:tc>
          <w:tcPr>
            <w:tcW w:w="785" w:type="dxa"/>
            <w:vMerge/>
            <w:hideMark/>
          </w:tcPr>
          <w:p w14:paraId="7FBE189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hideMark/>
          </w:tcPr>
          <w:p w14:paraId="3AC32D0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vMerge/>
            <w:hideMark/>
          </w:tcPr>
          <w:p w14:paraId="6CA3584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517DB95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vMerge/>
            <w:hideMark/>
          </w:tcPr>
          <w:p w14:paraId="5F3BFE85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3F6A" w:rsidRPr="006A3F6A" w14:paraId="118C32AC" w14:textId="77777777" w:rsidTr="006A3F6A">
        <w:trPr>
          <w:trHeight w:val="20"/>
          <w:jc w:val="center"/>
        </w:trPr>
        <w:tc>
          <w:tcPr>
            <w:tcW w:w="527" w:type="dxa"/>
            <w:hideMark/>
          </w:tcPr>
          <w:p w14:paraId="65F2CA3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2" w:type="dxa"/>
            <w:hideMark/>
          </w:tcPr>
          <w:p w14:paraId="2E445FA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7" w:type="dxa"/>
            <w:hideMark/>
          </w:tcPr>
          <w:p w14:paraId="10170C1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hideMark/>
          </w:tcPr>
          <w:p w14:paraId="5F37E0E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2" w:type="dxa"/>
            <w:hideMark/>
          </w:tcPr>
          <w:p w14:paraId="7DBC55E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326" w:type="dxa"/>
            <w:hideMark/>
          </w:tcPr>
          <w:p w14:paraId="3D39A55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182" w:type="dxa"/>
            <w:hideMark/>
          </w:tcPr>
          <w:p w14:paraId="6789BE12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3" w:type="dxa"/>
            <w:hideMark/>
          </w:tcPr>
          <w:p w14:paraId="2A4D97D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" w:type="dxa"/>
            <w:hideMark/>
          </w:tcPr>
          <w:p w14:paraId="7DC73B7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921" w:type="dxa"/>
            <w:hideMark/>
          </w:tcPr>
          <w:p w14:paraId="5F414A0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785" w:type="dxa"/>
            <w:hideMark/>
          </w:tcPr>
          <w:p w14:paraId="66C2BE4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1" w:type="dxa"/>
            <w:hideMark/>
          </w:tcPr>
          <w:p w14:paraId="580B40D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6" w:type="dxa"/>
            <w:hideMark/>
          </w:tcPr>
          <w:p w14:paraId="42C2C8F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7" w:type="dxa"/>
            <w:hideMark/>
          </w:tcPr>
          <w:p w14:paraId="45A4EEFE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38" w:type="dxa"/>
            <w:hideMark/>
          </w:tcPr>
          <w:p w14:paraId="63716DB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6A3F6A" w:rsidRPr="006A3F6A" w14:paraId="22D8330F" w14:textId="77777777" w:rsidTr="006A3F6A">
        <w:trPr>
          <w:trHeight w:val="20"/>
          <w:jc w:val="center"/>
        </w:trPr>
        <w:tc>
          <w:tcPr>
            <w:tcW w:w="527" w:type="dxa"/>
            <w:hideMark/>
          </w:tcPr>
          <w:p w14:paraId="4A80B4BE" w14:textId="7DE7406B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hideMark/>
          </w:tcPr>
          <w:p w14:paraId="46A2C912" w14:textId="2B9F38D1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hideMark/>
          </w:tcPr>
          <w:p w14:paraId="6E088E87" w14:textId="16536BA4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hideMark/>
          </w:tcPr>
          <w:p w14:paraId="5950CCD3" w14:textId="19553185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hideMark/>
          </w:tcPr>
          <w:p w14:paraId="0BCE9731" w14:textId="745984F8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hideMark/>
          </w:tcPr>
          <w:p w14:paraId="0F8AF2CB" w14:textId="294F0D24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hideMark/>
          </w:tcPr>
          <w:p w14:paraId="60910DDE" w14:textId="58B7D8E5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hideMark/>
          </w:tcPr>
          <w:p w14:paraId="37CDD95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hideMark/>
          </w:tcPr>
          <w:p w14:paraId="6F1884D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hideMark/>
          </w:tcPr>
          <w:p w14:paraId="1AAD5E4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14:paraId="0806EE1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hideMark/>
          </w:tcPr>
          <w:p w14:paraId="0CE98EF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14:paraId="771EC86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hideMark/>
          </w:tcPr>
          <w:p w14:paraId="72FA6750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14:paraId="0B5A50BE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B2B9C77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331E6F27" w14:textId="77777777" w:rsidR="006A3F6A" w:rsidRPr="006A3F6A" w:rsidRDefault="006A3F6A" w:rsidP="006A3F6A">
      <w:pPr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6A3F6A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Style w:val="a3"/>
        <w:tblW w:w="160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2"/>
        <w:gridCol w:w="804"/>
        <w:gridCol w:w="851"/>
        <w:gridCol w:w="955"/>
        <w:gridCol w:w="806"/>
        <w:gridCol w:w="951"/>
        <w:gridCol w:w="879"/>
        <w:gridCol w:w="708"/>
        <w:gridCol w:w="995"/>
        <w:gridCol w:w="1773"/>
        <w:gridCol w:w="857"/>
        <w:gridCol w:w="1083"/>
        <w:gridCol w:w="1031"/>
        <w:gridCol w:w="823"/>
        <w:gridCol w:w="810"/>
        <w:gridCol w:w="1520"/>
      </w:tblGrid>
      <w:tr w:rsidR="006A3F6A" w:rsidRPr="006A3F6A" w14:paraId="1EF9E8DE" w14:textId="77777777" w:rsidTr="006A3F6A">
        <w:trPr>
          <w:trHeight w:val="20"/>
          <w:jc w:val="center"/>
        </w:trPr>
        <w:tc>
          <w:tcPr>
            <w:tcW w:w="1172" w:type="dxa"/>
            <w:vMerge w:val="restart"/>
            <w:hideMark/>
          </w:tcPr>
          <w:p w14:paraId="319AF08E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Наименование </w:t>
            </w:r>
          </w:p>
          <w:p w14:paraId="200B32B5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</w:t>
            </w:r>
          </w:p>
        </w:tc>
        <w:tc>
          <w:tcPr>
            <w:tcW w:w="1655" w:type="dxa"/>
            <w:gridSpan w:val="2"/>
            <w:vMerge w:val="restart"/>
            <w:hideMark/>
          </w:tcPr>
          <w:p w14:paraId="68A5094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График строительства</w:t>
            </w:r>
          </w:p>
        </w:tc>
        <w:tc>
          <w:tcPr>
            <w:tcW w:w="955" w:type="dxa"/>
            <w:vMerge w:val="restart"/>
            <w:hideMark/>
          </w:tcPr>
          <w:p w14:paraId="1E625D4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Осталось завершить</w:t>
            </w:r>
          </w:p>
        </w:tc>
        <w:tc>
          <w:tcPr>
            <w:tcW w:w="806" w:type="dxa"/>
            <w:vMerge w:val="restart"/>
            <w:hideMark/>
          </w:tcPr>
          <w:p w14:paraId="3EA1879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завершения</w:t>
            </w:r>
          </w:p>
        </w:tc>
        <w:tc>
          <w:tcPr>
            <w:tcW w:w="951" w:type="dxa"/>
            <w:vMerge w:val="restart"/>
            <w:hideMark/>
          </w:tcPr>
          <w:p w14:paraId="55DBB66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Строительная готовность, %</w:t>
            </w:r>
          </w:p>
        </w:tc>
        <w:tc>
          <w:tcPr>
            <w:tcW w:w="4355" w:type="dxa"/>
            <w:gridSpan w:val="4"/>
            <w:hideMark/>
          </w:tcPr>
          <w:p w14:paraId="68F13B4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чел., техники</w:t>
            </w:r>
          </w:p>
        </w:tc>
        <w:tc>
          <w:tcPr>
            <w:tcW w:w="4604" w:type="dxa"/>
            <w:gridSpan w:val="5"/>
            <w:vMerge w:val="restart"/>
            <w:hideMark/>
          </w:tcPr>
          <w:p w14:paraId="097BCC9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Фактический объем затрат, тыс. рублей</w:t>
            </w:r>
          </w:p>
        </w:tc>
        <w:tc>
          <w:tcPr>
            <w:tcW w:w="1520" w:type="dxa"/>
            <w:vMerge w:val="restart"/>
            <w:hideMark/>
          </w:tcPr>
          <w:p w14:paraId="6D638BD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A3F6A" w:rsidRPr="006A3F6A" w14:paraId="1DD7AFE0" w14:textId="77777777" w:rsidTr="006A3F6A">
        <w:trPr>
          <w:trHeight w:val="20"/>
          <w:jc w:val="center"/>
        </w:trPr>
        <w:tc>
          <w:tcPr>
            <w:tcW w:w="1172" w:type="dxa"/>
            <w:vMerge/>
            <w:hideMark/>
          </w:tcPr>
          <w:p w14:paraId="7467540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  <w:hideMark/>
          </w:tcPr>
          <w:p w14:paraId="3B107AE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  <w:vMerge/>
            <w:hideMark/>
          </w:tcPr>
          <w:p w14:paraId="02478CE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14:paraId="0DF5D22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hideMark/>
          </w:tcPr>
          <w:p w14:paraId="2A8C50F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hideMark/>
          </w:tcPr>
          <w:p w14:paraId="640B6EBE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задействованных</w:t>
            </w:r>
          </w:p>
        </w:tc>
        <w:tc>
          <w:tcPr>
            <w:tcW w:w="995" w:type="dxa"/>
            <w:vMerge w:val="restart"/>
            <w:hideMark/>
          </w:tcPr>
          <w:p w14:paraId="25A46CC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трудоустроенных</w:t>
            </w:r>
          </w:p>
        </w:tc>
        <w:tc>
          <w:tcPr>
            <w:tcW w:w="1773" w:type="dxa"/>
            <w:hideMark/>
          </w:tcPr>
          <w:p w14:paraId="2FECFA0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4604" w:type="dxa"/>
            <w:gridSpan w:val="5"/>
            <w:vMerge/>
            <w:hideMark/>
          </w:tcPr>
          <w:p w14:paraId="31400D0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14:paraId="0140610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3F6A" w:rsidRPr="006A3F6A" w14:paraId="39FC4BF3" w14:textId="77777777" w:rsidTr="006A3F6A">
        <w:trPr>
          <w:trHeight w:val="20"/>
          <w:jc w:val="center"/>
        </w:trPr>
        <w:tc>
          <w:tcPr>
            <w:tcW w:w="1172" w:type="dxa"/>
            <w:vMerge/>
            <w:hideMark/>
          </w:tcPr>
          <w:p w14:paraId="7682E5C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hideMark/>
          </w:tcPr>
          <w:p w14:paraId="16B64B5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hideMark/>
          </w:tcPr>
          <w:p w14:paraId="6A7424E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955" w:type="dxa"/>
            <w:vMerge/>
            <w:hideMark/>
          </w:tcPr>
          <w:p w14:paraId="04B7F6B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hideMark/>
          </w:tcPr>
          <w:p w14:paraId="2081046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hideMark/>
          </w:tcPr>
          <w:p w14:paraId="1091C9A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14:paraId="43F2631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техники</w:t>
            </w:r>
          </w:p>
        </w:tc>
        <w:tc>
          <w:tcPr>
            <w:tcW w:w="708" w:type="dxa"/>
            <w:hideMark/>
          </w:tcPr>
          <w:p w14:paraId="44D0252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vMerge/>
            <w:hideMark/>
          </w:tcPr>
          <w:p w14:paraId="002DFAB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hideMark/>
          </w:tcPr>
          <w:p w14:paraId="7EF75AF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трудоустроенных жителей Республики Тыва</w:t>
            </w:r>
          </w:p>
        </w:tc>
        <w:tc>
          <w:tcPr>
            <w:tcW w:w="857" w:type="dxa"/>
            <w:hideMark/>
          </w:tcPr>
          <w:p w14:paraId="7269FA44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083" w:type="dxa"/>
            <w:hideMark/>
          </w:tcPr>
          <w:p w14:paraId="66B2FBD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проектирование</w:t>
            </w:r>
          </w:p>
        </w:tc>
        <w:tc>
          <w:tcPr>
            <w:tcW w:w="1031" w:type="dxa"/>
            <w:hideMark/>
          </w:tcPr>
          <w:p w14:paraId="7B751C2E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строительство МКД</w:t>
            </w:r>
          </w:p>
        </w:tc>
        <w:tc>
          <w:tcPr>
            <w:tcW w:w="823" w:type="dxa"/>
            <w:hideMark/>
          </w:tcPr>
          <w:p w14:paraId="56C71B2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инженерные сети</w:t>
            </w:r>
          </w:p>
        </w:tc>
        <w:tc>
          <w:tcPr>
            <w:tcW w:w="810" w:type="dxa"/>
            <w:hideMark/>
          </w:tcPr>
          <w:p w14:paraId="2F6A80F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520" w:type="dxa"/>
            <w:vMerge/>
            <w:hideMark/>
          </w:tcPr>
          <w:p w14:paraId="23E241A0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3F6A" w:rsidRPr="006A3F6A" w14:paraId="04DA84EA" w14:textId="77777777" w:rsidTr="006A3F6A">
        <w:trPr>
          <w:trHeight w:val="20"/>
          <w:jc w:val="center"/>
        </w:trPr>
        <w:tc>
          <w:tcPr>
            <w:tcW w:w="1172" w:type="dxa"/>
            <w:hideMark/>
          </w:tcPr>
          <w:p w14:paraId="1EFA854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14:paraId="0BD843D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14:paraId="02AEA44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55" w:type="dxa"/>
            <w:hideMark/>
          </w:tcPr>
          <w:p w14:paraId="00E05112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6" w:type="dxa"/>
            <w:hideMark/>
          </w:tcPr>
          <w:p w14:paraId="3892D1E5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51" w:type="dxa"/>
            <w:hideMark/>
          </w:tcPr>
          <w:p w14:paraId="738B0B0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79" w:type="dxa"/>
            <w:hideMark/>
          </w:tcPr>
          <w:p w14:paraId="3834397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8" w:type="dxa"/>
            <w:hideMark/>
          </w:tcPr>
          <w:p w14:paraId="468E074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hideMark/>
          </w:tcPr>
          <w:p w14:paraId="51B97E8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73" w:type="dxa"/>
            <w:hideMark/>
          </w:tcPr>
          <w:p w14:paraId="54384EDF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7" w:type="dxa"/>
            <w:hideMark/>
          </w:tcPr>
          <w:p w14:paraId="0F369995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3" w:type="dxa"/>
            <w:hideMark/>
          </w:tcPr>
          <w:p w14:paraId="3CAE911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1" w:type="dxa"/>
            <w:hideMark/>
          </w:tcPr>
          <w:p w14:paraId="10000BE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3" w:type="dxa"/>
            <w:hideMark/>
          </w:tcPr>
          <w:p w14:paraId="6CD53E6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10" w:type="dxa"/>
            <w:hideMark/>
          </w:tcPr>
          <w:p w14:paraId="4BC8236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20" w:type="dxa"/>
            <w:hideMark/>
          </w:tcPr>
          <w:p w14:paraId="5802F76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6A3F6A" w:rsidRPr="006A3F6A" w14:paraId="7FE83458" w14:textId="77777777" w:rsidTr="006A3F6A">
        <w:trPr>
          <w:trHeight w:val="20"/>
          <w:jc w:val="center"/>
        </w:trPr>
        <w:tc>
          <w:tcPr>
            <w:tcW w:w="1172" w:type="dxa"/>
            <w:hideMark/>
          </w:tcPr>
          <w:p w14:paraId="4E29AB98" w14:textId="2008B996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hideMark/>
          </w:tcPr>
          <w:p w14:paraId="2FA8D4F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AFECD0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  <w:hideMark/>
          </w:tcPr>
          <w:p w14:paraId="1C0CD326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14:paraId="330D1C7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hideMark/>
          </w:tcPr>
          <w:p w14:paraId="1909DBE5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14:paraId="2A45B1CA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EC264CE" w14:textId="09C474A8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hideMark/>
          </w:tcPr>
          <w:p w14:paraId="12A2052F" w14:textId="50BBF73E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noWrap/>
            <w:hideMark/>
          </w:tcPr>
          <w:p w14:paraId="6CADA773" w14:textId="5608F7CA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hideMark/>
          </w:tcPr>
          <w:p w14:paraId="5CFDDCA3" w14:textId="3116DA4C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83" w:type="dxa"/>
            <w:hideMark/>
          </w:tcPr>
          <w:p w14:paraId="12064EC8" w14:textId="54C16E40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31" w:type="dxa"/>
            <w:noWrap/>
            <w:hideMark/>
          </w:tcPr>
          <w:p w14:paraId="170901E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14:paraId="4F9B0469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090515E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14:paraId="2325E5A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2D1DC4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7FDB9D2D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2729B14C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0583844F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___________________ _________________</w:t>
      </w:r>
    </w:p>
    <w:p w14:paraId="21777A0E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(должность)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(подпись)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(расшифровка подписи)</w:t>
      </w:r>
    </w:p>
    <w:p w14:paraId="7F923D21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28401739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Исполнитель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 ___________________</w:t>
      </w:r>
    </w:p>
    <w:p w14:paraId="3DC79F54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_____________________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             </w:t>
      </w:r>
      <w:r w:rsidRPr="006A3F6A"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>одпись)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(расшифровка подписи)</w:t>
      </w:r>
    </w:p>
    <w:p w14:paraId="2E382725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4"/>
        </w:rPr>
        <w:t xml:space="preserve">             (должность)</w:t>
      </w:r>
    </w:p>
    <w:p w14:paraId="3B4270D0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7EEEA224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«____»___________ 20 ___г.</w:t>
      </w:r>
    </w:p>
    <w:p w14:paraId="23CF4354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6156B7EB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56DA9A5F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1B610CD9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7536AE9B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  <w:sectPr w:rsidR="006A3F6A" w:rsidRPr="006A3F6A" w:rsidSect="00A734B6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4DD55EFA" w14:textId="77777777" w:rsidR="006A3F6A" w:rsidRPr="006A3F6A" w:rsidRDefault="006A3F6A" w:rsidP="006A3F6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r w:rsidRPr="006A3F6A">
        <w:rPr>
          <w:rFonts w:ascii="Times New Roman" w:hAnsi="Times New Roman" w:cs="Times New Roman"/>
          <w:sz w:val="28"/>
          <w:szCs w:val="28"/>
        </w:rPr>
        <w:br/>
        <w:t xml:space="preserve">к Соглашению </w:t>
      </w:r>
    </w:p>
    <w:p w14:paraId="0DA9819A" w14:textId="77777777" w:rsidR="006A3F6A" w:rsidRPr="006A3F6A" w:rsidRDefault="006A3F6A" w:rsidP="006A3F6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от «___»_____________ г. №_____</w:t>
      </w:r>
    </w:p>
    <w:p w14:paraId="3ADDB02F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CE09A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15282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6A">
        <w:rPr>
          <w:rFonts w:ascii="Times New Roman" w:hAnsi="Times New Roman" w:cs="Times New Roman"/>
          <w:b/>
          <w:sz w:val="28"/>
          <w:szCs w:val="28"/>
        </w:rPr>
        <w:t>ФОРМА ОТЧЕТНОСТИ</w:t>
      </w:r>
    </w:p>
    <w:p w14:paraId="3FC7018B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о стоимости одного квадратного метра помещений, приобретаемых</w:t>
      </w:r>
    </w:p>
    <w:p w14:paraId="509313CD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 xml:space="preserve"> третьими лицами в собственность</w:t>
      </w:r>
    </w:p>
    <w:p w14:paraId="356B854D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5AF0A" w14:textId="77777777" w:rsidR="006A3F6A" w:rsidRPr="006A3F6A" w:rsidRDefault="006A3F6A" w:rsidP="006A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Периодичность: ежеквартальная</w:t>
      </w:r>
    </w:p>
    <w:p w14:paraId="1E790B32" w14:textId="77777777" w:rsidR="006A3F6A" w:rsidRPr="006A3F6A" w:rsidRDefault="006A3F6A" w:rsidP="006A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6A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24AF3AAF" w14:textId="77777777" w:rsidR="006A3F6A" w:rsidRPr="006A3F6A" w:rsidRDefault="006A3F6A" w:rsidP="006A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2299"/>
        <w:gridCol w:w="2426"/>
        <w:gridCol w:w="1592"/>
        <w:gridCol w:w="2312"/>
        <w:gridCol w:w="2460"/>
        <w:gridCol w:w="3400"/>
      </w:tblGrid>
      <w:tr w:rsidR="006A3F6A" w:rsidRPr="006A3F6A" w14:paraId="762AB4E8" w14:textId="77777777" w:rsidTr="006A3F6A">
        <w:trPr>
          <w:trHeight w:val="20"/>
          <w:jc w:val="center"/>
        </w:trPr>
        <w:tc>
          <w:tcPr>
            <w:tcW w:w="500" w:type="dxa"/>
            <w:hideMark/>
          </w:tcPr>
          <w:p w14:paraId="716B03EB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1823EF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99" w:type="dxa"/>
            <w:hideMark/>
          </w:tcPr>
          <w:p w14:paraId="6CB74A0C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помещения</w:t>
            </w:r>
          </w:p>
        </w:tc>
        <w:tc>
          <w:tcPr>
            <w:tcW w:w="2426" w:type="dxa"/>
            <w:hideMark/>
          </w:tcPr>
          <w:p w14:paraId="4EA09BE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граждан *</w:t>
            </w:r>
          </w:p>
        </w:tc>
        <w:tc>
          <w:tcPr>
            <w:tcW w:w="1592" w:type="dxa"/>
            <w:noWrap/>
            <w:hideMark/>
          </w:tcPr>
          <w:p w14:paraId="0289DC31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договора</w:t>
            </w:r>
          </w:p>
        </w:tc>
        <w:tc>
          <w:tcPr>
            <w:tcW w:w="2312" w:type="dxa"/>
            <w:hideMark/>
          </w:tcPr>
          <w:p w14:paraId="7DD0ED2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помещения</w:t>
            </w:r>
          </w:p>
        </w:tc>
        <w:tc>
          <w:tcPr>
            <w:tcW w:w="2460" w:type="dxa"/>
            <w:hideMark/>
          </w:tcPr>
          <w:p w14:paraId="532721E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стоимость помещения</w:t>
            </w:r>
          </w:p>
        </w:tc>
        <w:tc>
          <w:tcPr>
            <w:tcW w:w="3400" w:type="dxa"/>
            <w:hideMark/>
          </w:tcPr>
          <w:p w14:paraId="1F4D5E63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за 1 кв. метр</w:t>
            </w:r>
          </w:p>
        </w:tc>
      </w:tr>
      <w:tr w:rsidR="006A3F6A" w:rsidRPr="006A3F6A" w14:paraId="5DC5B9E3" w14:textId="77777777" w:rsidTr="006A3F6A">
        <w:trPr>
          <w:trHeight w:val="20"/>
          <w:jc w:val="center"/>
        </w:trPr>
        <w:tc>
          <w:tcPr>
            <w:tcW w:w="500" w:type="dxa"/>
            <w:hideMark/>
          </w:tcPr>
          <w:p w14:paraId="5F6B2A48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hideMark/>
          </w:tcPr>
          <w:p w14:paraId="2D41EBB1" w14:textId="1BAF6285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hideMark/>
          </w:tcPr>
          <w:p w14:paraId="54FBAF7B" w14:textId="326356EB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hideMark/>
          </w:tcPr>
          <w:p w14:paraId="5687D4C7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hideMark/>
          </w:tcPr>
          <w:p w14:paraId="33FAC0FE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noWrap/>
            <w:hideMark/>
          </w:tcPr>
          <w:p w14:paraId="35CA9CED" w14:textId="77777777" w:rsidR="006A3F6A" w:rsidRPr="006A3F6A" w:rsidRDefault="006A3F6A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noWrap/>
            <w:hideMark/>
          </w:tcPr>
          <w:p w14:paraId="38F302F8" w14:textId="280A3D9B" w:rsidR="006A3F6A" w:rsidRPr="006A3F6A" w:rsidRDefault="007647D5" w:rsidP="006A3F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579127C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10C6CA6F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3550BE52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___________________ _________________</w:t>
      </w:r>
    </w:p>
    <w:p w14:paraId="75A219E4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(должность)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(подпись)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(расшифровка подписи)</w:t>
      </w:r>
    </w:p>
    <w:p w14:paraId="66C83251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293F3C3F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Исполнитель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>__________________ ___________________</w:t>
      </w:r>
    </w:p>
    <w:p w14:paraId="79F70929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_____________________</w:t>
      </w:r>
      <w:r w:rsidRPr="006A3F6A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             </w:t>
      </w:r>
      <w:r w:rsidRPr="006A3F6A"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>одпись)</w:t>
      </w:r>
      <w:r w:rsidRPr="006A3F6A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(расшифровка подписи)</w:t>
      </w:r>
    </w:p>
    <w:p w14:paraId="152766A7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 w:rsidRPr="006A3F6A">
        <w:rPr>
          <w:rFonts w:ascii="Times New Roman" w:hAnsi="Times New Roman" w:cs="Times New Roman"/>
          <w:color w:val="000000" w:themeColor="text1"/>
          <w:sz w:val="24"/>
        </w:rPr>
        <w:t xml:space="preserve">             (должность)</w:t>
      </w:r>
    </w:p>
    <w:p w14:paraId="2399D8C8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601E2867" w14:textId="77777777" w:rsidR="006A3F6A" w:rsidRPr="006A3F6A" w:rsidRDefault="006A3F6A" w:rsidP="006A3F6A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6A3F6A">
        <w:rPr>
          <w:rFonts w:ascii="Times New Roman" w:hAnsi="Times New Roman" w:cs="Times New Roman"/>
          <w:color w:val="000000" w:themeColor="text1"/>
          <w:sz w:val="28"/>
        </w:rPr>
        <w:t>«____»___________ 20 ___г.</w:t>
      </w:r>
    </w:p>
    <w:p w14:paraId="0000D6A8" w14:textId="77777777" w:rsidR="006A3F6A" w:rsidRPr="006A3F6A" w:rsidRDefault="006A3F6A" w:rsidP="006A3F6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p w14:paraId="64444245" w14:textId="77777777" w:rsidR="00CE7B96" w:rsidRPr="006A3F6A" w:rsidRDefault="00CE7B96" w:rsidP="00512D6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</w:rPr>
      </w:pPr>
    </w:p>
    <w:sectPr w:rsidR="00CE7B96" w:rsidRPr="006A3F6A" w:rsidSect="00A734B6">
      <w:headerReference w:type="default" r:id="rId12"/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B5FF3" w16cid:durableId="2A12E1E0"/>
  <w16cid:commentId w16cid:paraId="228837E5" w16cid:durableId="2A12E1E1"/>
  <w16cid:commentId w16cid:paraId="770EB077" w16cid:durableId="2A12E1E2"/>
  <w16cid:commentId w16cid:paraId="029F364F" w16cid:durableId="2A12E1E3"/>
  <w16cid:commentId w16cid:paraId="15AA1696" w16cid:durableId="2A12E1E4"/>
  <w16cid:commentId w16cid:paraId="72F40173" w16cid:durableId="2A12E1E5"/>
  <w16cid:commentId w16cid:paraId="505595C9" w16cid:durableId="2A12E1E6"/>
  <w16cid:commentId w16cid:paraId="669E90B7" w16cid:durableId="2A12E1E7"/>
  <w16cid:commentId w16cid:paraId="3A34273E" w16cid:durableId="2A12E1E8"/>
  <w16cid:commentId w16cid:paraId="2F992A1A" w16cid:durableId="2A12E1E9"/>
  <w16cid:commentId w16cid:paraId="76DEE4A7" w16cid:durableId="2A12E1EA"/>
  <w16cid:commentId w16cid:paraId="1DF57974" w16cid:durableId="2A12E1EB"/>
  <w16cid:commentId w16cid:paraId="6D0524F3" w16cid:durableId="2A12E1EC"/>
  <w16cid:commentId w16cid:paraId="14D2E809" w16cid:durableId="2A12E1ED"/>
  <w16cid:commentId w16cid:paraId="799ADC5C" w16cid:durableId="2A12E1EE"/>
  <w16cid:commentId w16cid:paraId="602148F5" w16cid:durableId="2A12E1EF"/>
  <w16cid:commentId w16cid:paraId="6CF21691" w16cid:durableId="2A12E1F0"/>
  <w16cid:commentId w16cid:paraId="2E5DFCAC" w16cid:durableId="2A12E1F1"/>
  <w16cid:commentId w16cid:paraId="36664FA1" w16cid:durableId="2A12E1F2"/>
  <w16cid:commentId w16cid:paraId="3CC8FE8B" w16cid:durableId="2A12E1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B7CEE" w14:textId="77777777" w:rsidR="00B20FB5" w:rsidRDefault="00B20FB5" w:rsidP="009444CA">
      <w:pPr>
        <w:spacing w:after="0" w:line="240" w:lineRule="auto"/>
      </w:pPr>
      <w:r>
        <w:separator/>
      </w:r>
    </w:p>
  </w:endnote>
  <w:endnote w:type="continuationSeparator" w:id="0">
    <w:p w14:paraId="14072815" w14:textId="77777777" w:rsidR="00B20FB5" w:rsidRDefault="00B20FB5" w:rsidP="0094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C5E5B" w14:textId="77777777" w:rsidR="00B20FB5" w:rsidRDefault="00B20FB5" w:rsidP="009444CA">
      <w:pPr>
        <w:spacing w:after="0" w:line="240" w:lineRule="auto"/>
      </w:pPr>
      <w:r>
        <w:separator/>
      </w:r>
    </w:p>
  </w:footnote>
  <w:footnote w:type="continuationSeparator" w:id="0">
    <w:p w14:paraId="7DCE0A48" w14:textId="77777777" w:rsidR="00B20FB5" w:rsidRDefault="00B20FB5" w:rsidP="0094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438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BDE8E12" w14:textId="76B75800" w:rsidR="00A35B5D" w:rsidRPr="00CE7B96" w:rsidRDefault="00A35B5D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CE7B96">
          <w:rPr>
            <w:rFonts w:ascii="Times New Roman" w:hAnsi="Times New Roman" w:cs="Times New Roman"/>
            <w:sz w:val="24"/>
          </w:rPr>
          <w:fldChar w:fldCharType="begin"/>
        </w:r>
        <w:r w:rsidRPr="00CE7B96">
          <w:rPr>
            <w:rFonts w:ascii="Times New Roman" w:hAnsi="Times New Roman" w:cs="Times New Roman"/>
            <w:sz w:val="24"/>
          </w:rPr>
          <w:instrText>PAGE   \* MERGEFORMAT</w:instrText>
        </w:r>
        <w:r w:rsidRPr="00CE7B96">
          <w:rPr>
            <w:rFonts w:ascii="Times New Roman" w:hAnsi="Times New Roman" w:cs="Times New Roman"/>
            <w:sz w:val="24"/>
          </w:rPr>
          <w:fldChar w:fldCharType="separate"/>
        </w:r>
        <w:r w:rsidR="00EB3AD2">
          <w:rPr>
            <w:rFonts w:ascii="Times New Roman" w:hAnsi="Times New Roman" w:cs="Times New Roman"/>
            <w:noProof/>
            <w:sz w:val="24"/>
          </w:rPr>
          <w:t>2</w:t>
        </w:r>
        <w:r w:rsidRPr="00CE7B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116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A7F5B98" w14:textId="07F1D9B2" w:rsidR="00A35B5D" w:rsidRPr="00CE7B96" w:rsidRDefault="00A35B5D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CE7B96">
          <w:rPr>
            <w:rFonts w:ascii="Times New Roman" w:hAnsi="Times New Roman" w:cs="Times New Roman"/>
            <w:sz w:val="24"/>
          </w:rPr>
          <w:fldChar w:fldCharType="begin"/>
        </w:r>
        <w:r w:rsidRPr="00CE7B96">
          <w:rPr>
            <w:rFonts w:ascii="Times New Roman" w:hAnsi="Times New Roman" w:cs="Times New Roman"/>
            <w:sz w:val="24"/>
          </w:rPr>
          <w:instrText>PAGE   \* MERGEFORMAT</w:instrText>
        </w:r>
        <w:r w:rsidRPr="00CE7B9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CE7B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46EED"/>
    <w:multiLevelType w:val="hybridMultilevel"/>
    <w:tmpl w:val="E6EED9A0"/>
    <w:lvl w:ilvl="0" w:tplc="5D3AD772">
      <w:start w:val="3"/>
      <w:numFmt w:val="upperRoman"/>
      <w:suff w:val="space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52553C4"/>
    <w:multiLevelType w:val="hybridMultilevel"/>
    <w:tmpl w:val="D53CEFA8"/>
    <w:lvl w:ilvl="0" w:tplc="BED2F334">
      <w:start w:val="1"/>
      <w:numFmt w:val="upperRoman"/>
      <w:suff w:val="space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6223E5"/>
    <w:multiLevelType w:val="multilevel"/>
    <w:tmpl w:val="5F0250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01F31B4"/>
    <w:multiLevelType w:val="multilevel"/>
    <w:tmpl w:val="34F626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93f344e-5b01-481a-aa45-80da01c4ffb5"/>
  </w:docVars>
  <w:rsids>
    <w:rsidRoot w:val="00961340"/>
    <w:rsid w:val="000010D0"/>
    <w:rsid w:val="00004000"/>
    <w:rsid w:val="00004B71"/>
    <w:rsid w:val="00005897"/>
    <w:rsid w:val="00005FA0"/>
    <w:rsid w:val="00006506"/>
    <w:rsid w:val="000078A1"/>
    <w:rsid w:val="000124CE"/>
    <w:rsid w:val="000135A7"/>
    <w:rsid w:val="000167D0"/>
    <w:rsid w:val="00016C63"/>
    <w:rsid w:val="000174DB"/>
    <w:rsid w:val="00020F5B"/>
    <w:rsid w:val="0002178E"/>
    <w:rsid w:val="00021977"/>
    <w:rsid w:val="00021E40"/>
    <w:rsid w:val="000232E5"/>
    <w:rsid w:val="00025E6D"/>
    <w:rsid w:val="0002612C"/>
    <w:rsid w:val="000272E6"/>
    <w:rsid w:val="000278C8"/>
    <w:rsid w:val="0003037A"/>
    <w:rsid w:val="00033035"/>
    <w:rsid w:val="0003406F"/>
    <w:rsid w:val="00035EA2"/>
    <w:rsid w:val="000371EF"/>
    <w:rsid w:val="000404F3"/>
    <w:rsid w:val="0004054F"/>
    <w:rsid w:val="00040CAD"/>
    <w:rsid w:val="000441B8"/>
    <w:rsid w:val="00044C24"/>
    <w:rsid w:val="00044EB2"/>
    <w:rsid w:val="000466FB"/>
    <w:rsid w:val="00046AD4"/>
    <w:rsid w:val="00046B66"/>
    <w:rsid w:val="00052851"/>
    <w:rsid w:val="00053BD2"/>
    <w:rsid w:val="0005505C"/>
    <w:rsid w:val="000606B8"/>
    <w:rsid w:val="00061460"/>
    <w:rsid w:val="00061946"/>
    <w:rsid w:val="00064859"/>
    <w:rsid w:val="00065957"/>
    <w:rsid w:val="0007243A"/>
    <w:rsid w:val="0007414C"/>
    <w:rsid w:val="00074C9B"/>
    <w:rsid w:val="00075B0E"/>
    <w:rsid w:val="000766EC"/>
    <w:rsid w:val="00081641"/>
    <w:rsid w:val="00081AB7"/>
    <w:rsid w:val="00082A01"/>
    <w:rsid w:val="0008454D"/>
    <w:rsid w:val="0009091E"/>
    <w:rsid w:val="000916A1"/>
    <w:rsid w:val="000928F3"/>
    <w:rsid w:val="00092F42"/>
    <w:rsid w:val="000931EB"/>
    <w:rsid w:val="0009517A"/>
    <w:rsid w:val="00095696"/>
    <w:rsid w:val="0009594A"/>
    <w:rsid w:val="000971DA"/>
    <w:rsid w:val="000A0F27"/>
    <w:rsid w:val="000A15FF"/>
    <w:rsid w:val="000A2D54"/>
    <w:rsid w:val="000A767B"/>
    <w:rsid w:val="000B1BBC"/>
    <w:rsid w:val="000B2467"/>
    <w:rsid w:val="000B4E82"/>
    <w:rsid w:val="000B529A"/>
    <w:rsid w:val="000B6B45"/>
    <w:rsid w:val="000B7671"/>
    <w:rsid w:val="000C020D"/>
    <w:rsid w:val="000C056E"/>
    <w:rsid w:val="000C0B76"/>
    <w:rsid w:val="000C3392"/>
    <w:rsid w:val="000C43FD"/>
    <w:rsid w:val="000C4A12"/>
    <w:rsid w:val="000C5384"/>
    <w:rsid w:val="000C5F9F"/>
    <w:rsid w:val="000D1E44"/>
    <w:rsid w:val="000D258F"/>
    <w:rsid w:val="000D5647"/>
    <w:rsid w:val="000D7DFE"/>
    <w:rsid w:val="000E0AEC"/>
    <w:rsid w:val="000E215E"/>
    <w:rsid w:val="000E2909"/>
    <w:rsid w:val="000E324E"/>
    <w:rsid w:val="000E3A87"/>
    <w:rsid w:val="000E428F"/>
    <w:rsid w:val="000E486A"/>
    <w:rsid w:val="000E67E4"/>
    <w:rsid w:val="000E6AD7"/>
    <w:rsid w:val="000E7FDF"/>
    <w:rsid w:val="000F0A80"/>
    <w:rsid w:val="000F101C"/>
    <w:rsid w:val="000F39FC"/>
    <w:rsid w:val="000F4EB1"/>
    <w:rsid w:val="000F5A7D"/>
    <w:rsid w:val="000F6664"/>
    <w:rsid w:val="000F6B18"/>
    <w:rsid w:val="000F6E14"/>
    <w:rsid w:val="000F7A0F"/>
    <w:rsid w:val="001012C0"/>
    <w:rsid w:val="00103734"/>
    <w:rsid w:val="00104081"/>
    <w:rsid w:val="001040B4"/>
    <w:rsid w:val="001078D9"/>
    <w:rsid w:val="00112152"/>
    <w:rsid w:val="00120AE2"/>
    <w:rsid w:val="00122FB1"/>
    <w:rsid w:val="00124856"/>
    <w:rsid w:val="00125532"/>
    <w:rsid w:val="0012768D"/>
    <w:rsid w:val="001316B5"/>
    <w:rsid w:val="00135C81"/>
    <w:rsid w:val="001373EB"/>
    <w:rsid w:val="00137902"/>
    <w:rsid w:val="00153ADC"/>
    <w:rsid w:val="0015699A"/>
    <w:rsid w:val="00156EDA"/>
    <w:rsid w:val="001570EB"/>
    <w:rsid w:val="001636BD"/>
    <w:rsid w:val="001644BB"/>
    <w:rsid w:val="00170EE5"/>
    <w:rsid w:val="0017123D"/>
    <w:rsid w:val="00171D43"/>
    <w:rsid w:val="0017264F"/>
    <w:rsid w:val="00172DF9"/>
    <w:rsid w:val="00175E36"/>
    <w:rsid w:val="00177420"/>
    <w:rsid w:val="0018026E"/>
    <w:rsid w:val="00180A57"/>
    <w:rsid w:val="001818B3"/>
    <w:rsid w:val="00182BA7"/>
    <w:rsid w:val="00187899"/>
    <w:rsid w:val="00187B14"/>
    <w:rsid w:val="00190AE0"/>
    <w:rsid w:val="00191755"/>
    <w:rsid w:val="001938EE"/>
    <w:rsid w:val="00193BEC"/>
    <w:rsid w:val="00193F48"/>
    <w:rsid w:val="00197257"/>
    <w:rsid w:val="001A01A1"/>
    <w:rsid w:val="001A0C1A"/>
    <w:rsid w:val="001A0C52"/>
    <w:rsid w:val="001A14CF"/>
    <w:rsid w:val="001A1632"/>
    <w:rsid w:val="001A1F1B"/>
    <w:rsid w:val="001A2903"/>
    <w:rsid w:val="001A47C9"/>
    <w:rsid w:val="001A483D"/>
    <w:rsid w:val="001A48D2"/>
    <w:rsid w:val="001B324A"/>
    <w:rsid w:val="001B3DF0"/>
    <w:rsid w:val="001B589E"/>
    <w:rsid w:val="001B69B7"/>
    <w:rsid w:val="001B6C0C"/>
    <w:rsid w:val="001B7F01"/>
    <w:rsid w:val="001C138D"/>
    <w:rsid w:val="001C316C"/>
    <w:rsid w:val="001C37A5"/>
    <w:rsid w:val="001C6484"/>
    <w:rsid w:val="001C7084"/>
    <w:rsid w:val="001D07B0"/>
    <w:rsid w:val="001D2D45"/>
    <w:rsid w:val="001D303D"/>
    <w:rsid w:val="001D38BC"/>
    <w:rsid w:val="001D4ACE"/>
    <w:rsid w:val="001E153C"/>
    <w:rsid w:val="001E1B10"/>
    <w:rsid w:val="001E3322"/>
    <w:rsid w:val="001E4410"/>
    <w:rsid w:val="001E4D27"/>
    <w:rsid w:val="001F1280"/>
    <w:rsid w:val="001F20E1"/>
    <w:rsid w:val="001F3935"/>
    <w:rsid w:val="001F3EFC"/>
    <w:rsid w:val="001F5252"/>
    <w:rsid w:val="00200955"/>
    <w:rsid w:val="00201EC5"/>
    <w:rsid w:val="00202732"/>
    <w:rsid w:val="00204DDB"/>
    <w:rsid w:val="00204DFF"/>
    <w:rsid w:val="00207FB3"/>
    <w:rsid w:val="002103FD"/>
    <w:rsid w:val="0021074C"/>
    <w:rsid w:val="002117F1"/>
    <w:rsid w:val="00213E92"/>
    <w:rsid w:val="0021532F"/>
    <w:rsid w:val="00222A09"/>
    <w:rsid w:val="00223B20"/>
    <w:rsid w:val="002300BF"/>
    <w:rsid w:val="00230B81"/>
    <w:rsid w:val="0023188E"/>
    <w:rsid w:val="00232F19"/>
    <w:rsid w:val="002349CB"/>
    <w:rsid w:val="00235755"/>
    <w:rsid w:val="00236331"/>
    <w:rsid w:val="002378A4"/>
    <w:rsid w:val="00241C05"/>
    <w:rsid w:val="0024546E"/>
    <w:rsid w:val="002510D7"/>
    <w:rsid w:val="002512B5"/>
    <w:rsid w:val="002517E8"/>
    <w:rsid w:val="002526DB"/>
    <w:rsid w:val="00253B7A"/>
    <w:rsid w:val="00254169"/>
    <w:rsid w:val="00255EDF"/>
    <w:rsid w:val="00255F21"/>
    <w:rsid w:val="0025700E"/>
    <w:rsid w:val="002605B9"/>
    <w:rsid w:val="002606D9"/>
    <w:rsid w:val="00262531"/>
    <w:rsid w:val="002631CC"/>
    <w:rsid w:val="00264A64"/>
    <w:rsid w:val="002656F4"/>
    <w:rsid w:val="002704D7"/>
    <w:rsid w:val="00270A13"/>
    <w:rsid w:val="00271ABD"/>
    <w:rsid w:val="00273E79"/>
    <w:rsid w:val="002755C7"/>
    <w:rsid w:val="00280326"/>
    <w:rsid w:val="00281568"/>
    <w:rsid w:val="00281828"/>
    <w:rsid w:val="002830FE"/>
    <w:rsid w:val="0028478C"/>
    <w:rsid w:val="0028536E"/>
    <w:rsid w:val="00285B0B"/>
    <w:rsid w:val="002869D7"/>
    <w:rsid w:val="00291D36"/>
    <w:rsid w:val="002921EF"/>
    <w:rsid w:val="00293891"/>
    <w:rsid w:val="00293BC5"/>
    <w:rsid w:val="00294AD7"/>
    <w:rsid w:val="002A03D3"/>
    <w:rsid w:val="002A2A42"/>
    <w:rsid w:val="002A6119"/>
    <w:rsid w:val="002B38D9"/>
    <w:rsid w:val="002B3F8E"/>
    <w:rsid w:val="002B4084"/>
    <w:rsid w:val="002B4D6E"/>
    <w:rsid w:val="002B6BE2"/>
    <w:rsid w:val="002B7E8C"/>
    <w:rsid w:val="002D223F"/>
    <w:rsid w:val="002D2A1A"/>
    <w:rsid w:val="002D42B4"/>
    <w:rsid w:val="002D4A43"/>
    <w:rsid w:val="002E118B"/>
    <w:rsid w:val="002E1B0B"/>
    <w:rsid w:val="002E2545"/>
    <w:rsid w:val="002E3F8F"/>
    <w:rsid w:val="002E47D2"/>
    <w:rsid w:val="002E48BD"/>
    <w:rsid w:val="002F4373"/>
    <w:rsid w:val="002F58AD"/>
    <w:rsid w:val="002F5905"/>
    <w:rsid w:val="002F68F4"/>
    <w:rsid w:val="002F6A6C"/>
    <w:rsid w:val="002F7D57"/>
    <w:rsid w:val="00303A40"/>
    <w:rsid w:val="0031241C"/>
    <w:rsid w:val="00313C71"/>
    <w:rsid w:val="00313F50"/>
    <w:rsid w:val="00313FF4"/>
    <w:rsid w:val="00315913"/>
    <w:rsid w:val="003161A3"/>
    <w:rsid w:val="003170A8"/>
    <w:rsid w:val="003170B8"/>
    <w:rsid w:val="00320E7B"/>
    <w:rsid w:val="00321278"/>
    <w:rsid w:val="00321A11"/>
    <w:rsid w:val="00321EA9"/>
    <w:rsid w:val="0032213B"/>
    <w:rsid w:val="003250A0"/>
    <w:rsid w:val="003255DE"/>
    <w:rsid w:val="0032762F"/>
    <w:rsid w:val="0032769A"/>
    <w:rsid w:val="00330FAC"/>
    <w:rsid w:val="003313B4"/>
    <w:rsid w:val="0033146F"/>
    <w:rsid w:val="00332963"/>
    <w:rsid w:val="00333150"/>
    <w:rsid w:val="00334238"/>
    <w:rsid w:val="003368C0"/>
    <w:rsid w:val="00336B3D"/>
    <w:rsid w:val="0034085E"/>
    <w:rsid w:val="00341A9C"/>
    <w:rsid w:val="00344235"/>
    <w:rsid w:val="00351C0C"/>
    <w:rsid w:val="00353045"/>
    <w:rsid w:val="00353244"/>
    <w:rsid w:val="00353B8F"/>
    <w:rsid w:val="00357DA9"/>
    <w:rsid w:val="003608E0"/>
    <w:rsid w:val="00360CD7"/>
    <w:rsid w:val="00362B48"/>
    <w:rsid w:val="0036333A"/>
    <w:rsid w:val="00363FDD"/>
    <w:rsid w:val="00364133"/>
    <w:rsid w:val="003647EF"/>
    <w:rsid w:val="003647FB"/>
    <w:rsid w:val="003725BE"/>
    <w:rsid w:val="00372E7B"/>
    <w:rsid w:val="00375466"/>
    <w:rsid w:val="003801D8"/>
    <w:rsid w:val="00380A76"/>
    <w:rsid w:val="00381331"/>
    <w:rsid w:val="00381B3B"/>
    <w:rsid w:val="00382026"/>
    <w:rsid w:val="00384AFB"/>
    <w:rsid w:val="00384E41"/>
    <w:rsid w:val="00390CE4"/>
    <w:rsid w:val="0039112B"/>
    <w:rsid w:val="00392B53"/>
    <w:rsid w:val="0039359F"/>
    <w:rsid w:val="00393BEE"/>
    <w:rsid w:val="00394B5B"/>
    <w:rsid w:val="00395D76"/>
    <w:rsid w:val="00396DB3"/>
    <w:rsid w:val="00397651"/>
    <w:rsid w:val="003A086D"/>
    <w:rsid w:val="003A0A89"/>
    <w:rsid w:val="003A1A8F"/>
    <w:rsid w:val="003A24B4"/>
    <w:rsid w:val="003A2981"/>
    <w:rsid w:val="003A3ECA"/>
    <w:rsid w:val="003A5E5C"/>
    <w:rsid w:val="003B0981"/>
    <w:rsid w:val="003B0C39"/>
    <w:rsid w:val="003B4576"/>
    <w:rsid w:val="003B7B20"/>
    <w:rsid w:val="003C13A6"/>
    <w:rsid w:val="003C2669"/>
    <w:rsid w:val="003C5477"/>
    <w:rsid w:val="003C58E3"/>
    <w:rsid w:val="003C59C0"/>
    <w:rsid w:val="003C5F9A"/>
    <w:rsid w:val="003C79F7"/>
    <w:rsid w:val="003D212E"/>
    <w:rsid w:val="003D2234"/>
    <w:rsid w:val="003D26FB"/>
    <w:rsid w:val="003D3622"/>
    <w:rsid w:val="003D409A"/>
    <w:rsid w:val="003D6D0A"/>
    <w:rsid w:val="003D77CA"/>
    <w:rsid w:val="003E1022"/>
    <w:rsid w:val="003E1863"/>
    <w:rsid w:val="003E56C3"/>
    <w:rsid w:val="003E7A5E"/>
    <w:rsid w:val="003F0F63"/>
    <w:rsid w:val="003F197A"/>
    <w:rsid w:val="003F2DC1"/>
    <w:rsid w:val="003F3594"/>
    <w:rsid w:val="003F67E2"/>
    <w:rsid w:val="00401B58"/>
    <w:rsid w:val="00403C82"/>
    <w:rsid w:val="004106CC"/>
    <w:rsid w:val="004157E7"/>
    <w:rsid w:val="0041583C"/>
    <w:rsid w:val="0042088D"/>
    <w:rsid w:val="00425B8A"/>
    <w:rsid w:val="00425C9C"/>
    <w:rsid w:val="00430858"/>
    <w:rsid w:val="00431F73"/>
    <w:rsid w:val="004351B4"/>
    <w:rsid w:val="00441B57"/>
    <w:rsid w:val="004429DF"/>
    <w:rsid w:val="00443D8B"/>
    <w:rsid w:val="0044641F"/>
    <w:rsid w:val="004516D0"/>
    <w:rsid w:val="00455E1F"/>
    <w:rsid w:val="004568CF"/>
    <w:rsid w:val="00456A5F"/>
    <w:rsid w:val="00460A7B"/>
    <w:rsid w:val="00465268"/>
    <w:rsid w:val="00470A65"/>
    <w:rsid w:val="00471335"/>
    <w:rsid w:val="004713A7"/>
    <w:rsid w:val="00471464"/>
    <w:rsid w:val="00472FFF"/>
    <w:rsid w:val="00473AFF"/>
    <w:rsid w:val="00475FA9"/>
    <w:rsid w:val="004767F7"/>
    <w:rsid w:val="0047740E"/>
    <w:rsid w:val="00477679"/>
    <w:rsid w:val="00480D3E"/>
    <w:rsid w:val="0048129A"/>
    <w:rsid w:val="00481CCD"/>
    <w:rsid w:val="0048437A"/>
    <w:rsid w:val="004844E4"/>
    <w:rsid w:val="004865EB"/>
    <w:rsid w:val="00486A6E"/>
    <w:rsid w:val="004871E2"/>
    <w:rsid w:val="004935D1"/>
    <w:rsid w:val="00493CEC"/>
    <w:rsid w:val="004952FE"/>
    <w:rsid w:val="00495E1B"/>
    <w:rsid w:val="0049673D"/>
    <w:rsid w:val="0049699C"/>
    <w:rsid w:val="00497268"/>
    <w:rsid w:val="00497757"/>
    <w:rsid w:val="00497A10"/>
    <w:rsid w:val="004A0200"/>
    <w:rsid w:val="004A4B40"/>
    <w:rsid w:val="004A5CCE"/>
    <w:rsid w:val="004A65B0"/>
    <w:rsid w:val="004B0473"/>
    <w:rsid w:val="004B6246"/>
    <w:rsid w:val="004C1F58"/>
    <w:rsid w:val="004C2F21"/>
    <w:rsid w:val="004C4273"/>
    <w:rsid w:val="004C62CD"/>
    <w:rsid w:val="004C6881"/>
    <w:rsid w:val="004C7EB0"/>
    <w:rsid w:val="004D02FE"/>
    <w:rsid w:val="004D0731"/>
    <w:rsid w:val="004D14D8"/>
    <w:rsid w:val="004D7660"/>
    <w:rsid w:val="004D76DF"/>
    <w:rsid w:val="004E536F"/>
    <w:rsid w:val="004E55E5"/>
    <w:rsid w:val="004E7C9C"/>
    <w:rsid w:val="004F0343"/>
    <w:rsid w:val="004F0C8D"/>
    <w:rsid w:val="004F1580"/>
    <w:rsid w:val="004F58D3"/>
    <w:rsid w:val="004F58EB"/>
    <w:rsid w:val="004F74AD"/>
    <w:rsid w:val="004F7932"/>
    <w:rsid w:val="00500792"/>
    <w:rsid w:val="005013A8"/>
    <w:rsid w:val="005014B8"/>
    <w:rsid w:val="0050689E"/>
    <w:rsid w:val="00506D84"/>
    <w:rsid w:val="00512571"/>
    <w:rsid w:val="00512D69"/>
    <w:rsid w:val="0051335C"/>
    <w:rsid w:val="00513A91"/>
    <w:rsid w:val="00517D6A"/>
    <w:rsid w:val="00520709"/>
    <w:rsid w:val="005230A6"/>
    <w:rsid w:val="005238DE"/>
    <w:rsid w:val="00525FD6"/>
    <w:rsid w:val="005271A6"/>
    <w:rsid w:val="00527567"/>
    <w:rsid w:val="00530AB5"/>
    <w:rsid w:val="00531299"/>
    <w:rsid w:val="0053178D"/>
    <w:rsid w:val="005320A1"/>
    <w:rsid w:val="00533946"/>
    <w:rsid w:val="00533C0D"/>
    <w:rsid w:val="00534876"/>
    <w:rsid w:val="00535AAC"/>
    <w:rsid w:val="00537C25"/>
    <w:rsid w:val="005435F0"/>
    <w:rsid w:val="00543CDE"/>
    <w:rsid w:val="005460A9"/>
    <w:rsid w:val="00546D20"/>
    <w:rsid w:val="00547141"/>
    <w:rsid w:val="0055082A"/>
    <w:rsid w:val="0055110A"/>
    <w:rsid w:val="00551AD9"/>
    <w:rsid w:val="005535BE"/>
    <w:rsid w:val="00554D26"/>
    <w:rsid w:val="0055502F"/>
    <w:rsid w:val="0055512D"/>
    <w:rsid w:val="00560504"/>
    <w:rsid w:val="0056337D"/>
    <w:rsid w:val="00563E5C"/>
    <w:rsid w:val="00565078"/>
    <w:rsid w:val="00566EDD"/>
    <w:rsid w:val="0057695C"/>
    <w:rsid w:val="0059035F"/>
    <w:rsid w:val="005925C5"/>
    <w:rsid w:val="00592BC1"/>
    <w:rsid w:val="0059535D"/>
    <w:rsid w:val="00595CF2"/>
    <w:rsid w:val="00596BB5"/>
    <w:rsid w:val="00596E8C"/>
    <w:rsid w:val="005977C8"/>
    <w:rsid w:val="005A082D"/>
    <w:rsid w:val="005A2A5D"/>
    <w:rsid w:val="005A2FEE"/>
    <w:rsid w:val="005A62A1"/>
    <w:rsid w:val="005C00D7"/>
    <w:rsid w:val="005C0B97"/>
    <w:rsid w:val="005C1681"/>
    <w:rsid w:val="005C3BA7"/>
    <w:rsid w:val="005C4610"/>
    <w:rsid w:val="005C6291"/>
    <w:rsid w:val="005C6D6C"/>
    <w:rsid w:val="005C7BAA"/>
    <w:rsid w:val="005D0551"/>
    <w:rsid w:val="005D0AB9"/>
    <w:rsid w:val="005D10AD"/>
    <w:rsid w:val="005D37A4"/>
    <w:rsid w:val="005D690F"/>
    <w:rsid w:val="005E0167"/>
    <w:rsid w:val="005E244A"/>
    <w:rsid w:val="005E2461"/>
    <w:rsid w:val="005E2F0B"/>
    <w:rsid w:val="005E326A"/>
    <w:rsid w:val="005E54DA"/>
    <w:rsid w:val="005E5504"/>
    <w:rsid w:val="005F1147"/>
    <w:rsid w:val="005F28C9"/>
    <w:rsid w:val="005F2E53"/>
    <w:rsid w:val="005F35CF"/>
    <w:rsid w:val="005F4E45"/>
    <w:rsid w:val="00600284"/>
    <w:rsid w:val="00600726"/>
    <w:rsid w:val="006016EF"/>
    <w:rsid w:val="00603CAE"/>
    <w:rsid w:val="00605093"/>
    <w:rsid w:val="00605F7A"/>
    <w:rsid w:val="006070CC"/>
    <w:rsid w:val="006132F4"/>
    <w:rsid w:val="00613D50"/>
    <w:rsid w:val="006168D6"/>
    <w:rsid w:val="006206DB"/>
    <w:rsid w:val="0062270D"/>
    <w:rsid w:val="00623735"/>
    <w:rsid w:val="00623F9F"/>
    <w:rsid w:val="00624FF7"/>
    <w:rsid w:val="00625000"/>
    <w:rsid w:val="00625200"/>
    <w:rsid w:val="0062580F"/>
    <w:rsid w:val="00635853"/>
    <w:rsid w:val="00636808"/>
    <w:rsid w:val="00636E04"/>
    <w:rsid w:val="00637FFA"/>
    <w:rsid w:val="0064084C"/>
    <w:rsid w:val="0064153B"/>
    <w:rsid w:val="006418B4"/>
    <w:rsid w:val="00644046"/>
    <w:rsid w:val="006451BF"/>
    <w:rsid w:val="00646D31"/>
    <w:rsid w:val="00654780"/>
    <w:rsid w:val="006601A9"/>
    <w:rsid w:val="00661CAC"/>
    <w:rsid w:val="00661EB5"/>
    <w:rsid w:val="006620B7"/>
    <w:rsid w:val="00663EDB"/>
    <w:rsid w:val="00666439"/>
    <w:rsid w:val="00666D28"/>
    <w:rsid w:val="00671B08"/>
    <w:rsid w:val="00672054"/>
    <w:rsid w:val="00674663"/>
    <w:rsid w:val="0067497C"/>
    <w:rsid w:val="0067504C"/>
    <w:rsid w:val="0067761A"/>
    <w:rsid w:val="006776DB"/>
    <w:rsid w:val="00680144"/>
    <w:rsid w:val="0068053E"/>
    <w:rsid w:val="00681D7A"/>
    <w:rsid w:val="00684663"/>
    <w:rsid w:val="00684B68"/>
    <w:rsid w:val="0068544F"/>
    <w:rsid w:val="006923A9"/>
    <w:rsid w:val="00694558"/>
    <w:rsid w:val="006960A0"/>
    <w:rsid w:val="006965D7"/>
    <w:rsid w:val="006975F2"/>
    <w:rsid w:val="006A017D"/>
    <w:rsid w:val="006A1077"/>
    <w:rsid w:val="006A1198"/>
    <w:rsid w:val="006A12D3"/>
    <w:rsid w:val="006A3480"/>
    <w:rsid w:val="006A365D"/>
    <w:rsid w:val="006A3F6A"/>
    <w:rsid w:val="006A4A81"/>
    <w:rsid w:val="006A5879"/>
    <w:rsid w:val="006A667A"/>
    <w:rsid w:val="006A7D71"/>
    <w:rsid w:val="006B048D"/>
    <w:rsid w:val="006B0C2C"/>
    <w:rsid w:val="006B2A5C"/>
    <w:rsid w:val="006B3E46"/>
    <w:rsid w:val="006B67E2"/>
    <w:rsid w:val="006B7633"/>
    <w:rsid w:val="006C2833"/>
    <w:rsid w:val="006C2B78"/>
    <w:rsid w:val="006C3B38"/>
    <w:rsid w:val="006C51BB"/>
    <w:rsid w:val="006C5338"/>
    <w:rsid w:val="006C7878"/>
    <w:rsid w:val="006D0727"/>
    <w:rsid w:val="006D2F25"/>
    <w:rsid w:val="006D3295"/>
    <w:rsid w:val="006D4726"/>
    <w:rsid w:val="006D54E3"/>
    <w:rsid w:val="006D75E6"/>
    <w:rsid w:val="006E1E06"/>
    <w:rsid w:val="006E2162"/>
    <w:rsid w:val="006E299B"/>
    <w:rsid w:val="006E30B3"/>
    <w:rsid w:val="006E39B9"/>
    <w:rsid w:val="006E6107"/>
    <w:rsid w:val="006F2FAD"/>
    <w:rsid w:val="006F6ECB"/>
    <w:rsid w:val="007002C0"/>
    <w:rsid w:val="0070426F"/>
    <w:rsid w:val="007052E5"/>
    <w:rsid w:val="00706D31"/>
    <w:rsid w:val="0070742F"/>
    <w:rsid w:val="00707543"/>
    <w:rsid w:val="00710998"/>
    <w:rsid w:val="00710A03"/>
    <w:rsid w:val="00710EB6"/>
    <w:rsid w:val="0071105A"/>
    <w:rsid w:val="007129FF"/>
    <w:rsid w:val="0071405A"/>
    <w:rsid w:val="00714C38"/>
    <w:rsid w:val="007172C6"/>
    <w:rsid w:val="00721102"/>
    <w:rsid w:val="0072167A"/>
    <w:rsid w:val="00722669"/>
    <w:rsid w:val="00723663"/>
    <w:rsid w:val="00730929"/>
    <w:rsid w:val="00731539"/>
    <w:rsid w:val="00732390"/>
    <w:rsid w:val="007327E1"/>
    <w:rsid w:val="00732C78"/>
    <w:rsid w:val="0073447F"/>
    <w:rsid w:val="00734F01"/>
    <w:rsid w:val="00736275"/>
    <w:rsid w:val="007415F7"/>
    <w:rsid w:val="00743570"/>
    <w:rsid w:val="0074374E"/>
    <w:rsid w:val="00743E55"/>
    <w:rsid w:val="00745CB5"/>
    <w:rsid w:val="00750BFF"/>
    <w:rsid w:val="00754439"/>
    <w:rsid w:val="00754EA3"/>
    <w:rsid w:val="007554C9"/>
    <w:rsid w:val="00756AFB"/>
    <w:rsid w:val="00756E60"/>
    <w:rsid w:val="00757E7C"/>
    <w:rsid w:val="007647D5"/>
    <w:rsid w:val="00765B9E"/>
    <w:rsid w:val="00766553"/>
    <w:rsid w:val="00771708"/>
    <w:rsid w:val="00771F1A"/>
    <w:rsid w:val="007762CA"/>
    <w:rsid w:val="007768C7"/>
    <w:rsid w:val="00777841"/>
    <w:rsid w:val="00781708"/>
    <w:rsid w:val="0078192C"/>
    <w:rsid w:val="00782CE2"/>
    <w:rsid w:val="00782D4E"/>
    <w:rsid w:val="0078386C"/>
    <w:rsid w:val="007853BA"/>
    <w:rsid w:val="00787C34"/>
    <w:rsid w:val="00792A79"/>
    <w:rsid w:val="00793076"/>
    <w:rsid w:val="00793777"/>
    <w:rsid w:val="00794168"/>
    <w:rsid w:val="007952BA"/>
    <w:rsid w:val="007960F8"/>
    <w:rsid w:val="007969FB"/>
    <w:rsid w:val="007A08D2"/>
    <w:rsid w:val="007A1FC1"/>
    <w:rsid w:val="007A498B"/>
    <w:rsid w:val="007A54D8"/>
    <w:rsid w:val="007A6192"/>
    <w:rsid w:val="007A6356"/>
    <w:rsid w:val="007A6C4E"/>
    <w:rsid w:val="007A7D4E"/>
    <w:rsid w:val="007A7D83"/>
    <w:rsid w:val="007B57E8"/>
    <w:rsid w:val="007B61F4"/>
    <w:rsid w:val="007B6703"/>
    <w:rsid w:val="007B7780"/>
    <w:rsid w:val="007B79E0"/>
    <w:rsid w:val="007C0990"/>
    <w:rsid w:val="007D04AF"/>
    <w:rsid w:val="007D0D6E"/>
    <w:rsid w:val="007D2916"/>
    <w:rsid w:val="007D3820"/>
    <w:rsid w:val="007D4E42"/>
    <w:rsid w:val="007D63D5"/>
    <w:rsid w:val="007D6B62"/>
    <w:rsid w:val="007D76F6"/>
    <w:rsid w:val="007D7B37"/>
    <w:rsid w:val="007E1755"/>
    <w:rsid w:val="007E230B"/>
    <w:rsid w:val="007E30E1"/>
    <w:rsid w:val="007F005D"/>
    <w:rsid w:val="007F0867"/>
    <w:rsid w:val="007F2963"/>
    <w:rsid w:val="007F3035"/>
    <w:rsid w:val="007F3B78"/>
    <w:rsid w:val="007F4146"/>
    <w:rsid w:val="007F5024"/>
    <w:rsid w:val="007F50F4"/>
    <w:rsid w:val="007F52A4"/>
    <w:rsid w:val="007F5BEE"/>
    <w:rsid w:val="007F6284"/>
    <w:rsid w:val="007F66FA"/>
    <w:rsid w:val="007F7A43"/>
    <w:rsid w:val="0080044F"/>
    <w:rsid w:val="00800ED1"/>
    <w:rsid w:val="00803C68"/>
    <w:rsid w:val="0080495C"/>
    <w:rsid w:val="008120AA"/>
    <w:rsid w:val="008127D6"/>
    <w:rsid w:val="00812EA0"/>
    <w:rsid w:val="00813877"/>
    <w:rsid w:val="008211AB"/>
    <w:rsid w:val="00821FF2"/>
    <w:rsid w:val="008223F6"/>
    <w:rsid w:val="00823FCF"/>
    <w:rsid w:val="00826231"/>
    <w:rsid w:val="0083065C"/>
    <w:rsid w:val="00831554"/>
    <w:rsid w:val="008330EB"/>
    <w:rsid w:val="00834934"/>
    <w:rsid w:val="00834C31"/>
    <w:rsid w:val="008356DB"/>
    <w:rsid w:val="00835A30"/>
    <w:rsid w:val="008364B6"/>
    <w:rsid w:val="008408B1"/>
    <w:rsid w:val="0084491A"/>
    <w:rsid w:val="00845C67"/>
    <w:rsid w:val="00845C69"/>
    <w:rsid w:val="008464A0"/>
    <w:rsid w:val="00850A3F"/>
    <w:rsid w:val="00850B80"/>
    <w:rsid w:val="00855513"/>
    <w:rsid w:val="008563C4"/>
    <w:rsid w:val="00857088"/>
    <w:rsid w:val="00860ABE"/>
    <w:rsid w:val="008611FE"/>
    <w:rsid w:val="008616C3"/>
    <w:rsid w:val="00862221"/>
    <w:rsid w:val="0086495F"/>
    <w:rsid w:val="008663E8"/>
    <w:rsid w:val="0087329A"/>
    <w:rsid w:val="00874F2C"/>
    <w:rsid w:val="008775B7"/>
    <w:rsid w:val="00882014"/>
    <w:rsid w:val="00882433"/>
    <w:rsid w:val="00885222"/>
    <w:rsid w:val="00885B41"/>
    <w:rsid w:val="00886DF8"/>
    <w:rsid w:val="008960B6"/>
    <w:rsid w:val="0089750D"/>
    <w:rsid w:val="0089773E"/>
    <w:rsid w:val="00897D68"/>
    <w:rsid w:val="008A1020"/>
    <w:rsid w:val="008A18BF"/>
    <w:rsid w:val="008A1969"/>
    <w:rsid w:val="008A2F0F"/>
    <w:rsid w:val="008A3D29"/>
    <w:rsid w:val="008A4B0F"/>
    <w:rsid w:val="008A539E"/>
    <w:rsid w:val="008B10DC"/>
    <w:rsid w:val="008B171C"/>
    <w:rsid w:val="008B42D1"/>
    <w:rsid w:val="008B70AC"/>
    <w:rsid w:val="008C0C10"/>
    <w:rsid w:val="008C43D2"/>
    <w:rsid w:val="008D042F"/>
    <w:rsid w:val="008D2320"/>
    <w:rsid w:val="008D310F"/>
    <w:rsid w:val="008D49EA"/>
    <w:rsid w:val="008E1837"/>
    <w:rsid w:val="008E41B1"/>
    <w:rsid w:val="008E7247"/>
    <w:rsid w:val="00901173"/>
    <w:rsid w:val="00902A15"/>
    <w:rsid w:val="009062C8"/>
    <w:rsid w:val="00906734"/>
    <w:rsid w:val="00906E9C"/>
    <w:rsid w:val="00907CC4"/>
    <w:rsid w:val="00911472"/>
    <w:rsid w:val="009153C2"/>
    <w:rsid w:val="0091696C"/>
    <w:rsid w:val="00917049"/>
    <w:rsid w:val="00917155"/>
    <w:rsid w:val="0092069B"/>
    <w:rsid w:val="009213D7"/>
    <w:rsid w:val="00931D20"/>
    <w:rsid w:val="00932EE6"/>
    <w:rsid w:val="00935B7E"/>
    <w:rsid w:val="00937ED6"/>
    <w:rsid w:val="0094145B"/>
    <w:rsid w:val="0094188A"/>
    <w:rsid w:val="0094229C"/>
    <w:rsid w:val="009444CA"/>
    <w:rsid w:val="009459FC"/>
    <w:rsid w:val="00945D67"/>
    <w:rsid w:val="00946B1E"/>
    <w:rsid w:val="00947341"/>
    <w:rsid w:val="009501F6"/>
    <w:rsid w:val="00950B5D"/>
    <w:rsid w:val="0095193A"/>
    <w:rsid w:val="0095242F"/>
    <w:rsid w:val="00953BB4"/>
    <w:rsid w:val="00954AB5"/>
    <w:rsid w:val="0095513D"/>
    <w:rsid w:val="009553D9"/>
    <w:rsid w:val="00956475"/>
    <w:rsid w:val="009567EC"/>
    <w:rsid w:val="009575B2"/>
    <w:rsid w:val="00960407"/>
    <w:rsid w:val="0096077A"/>
    <w:rsid w:val="00961340"/>
    <w:rsid w:val="00963259"/>
    <w:rsid w:val="009657AC"/>
    <w:rsid w:val="00966291"/>
    <w:rsid w:val="00966E0B"/>
    <w:rsid w:val="00966EB0"/>
    <w:rsid w:val="00971AC8"/>
    <w:rsid w:val="0097335A"/>
    <w:rsid w:val="0097353B"/>
    <w:rsid w:val="00974A06"/>
    <w:rsid w:val="00974A69"/>
    <w:rsid w:val="00974AB2"/>
    <w:rsid w:val="0097501F"/>
    <w:rsid w:val="009765E3"/>
    <w:rsid w:val="00976BAD"/>
    <w:rsid w:val="00977464"/>
    <w:rsid w:val="00981CCC"/>
    <w:rsid w:val="00983E82"/>
    <w:rsid w:val="00986838"/>
    <w:rsid w:val="009909ED"/>
    <w:rsid w:val="00991824"/>
    <w:rsid w:val="00991862"/>
    <w:rsid w:val="009932B9"/>
    <w:rsid w:val="0099521D"/>
    <w:rsid w:val="00997001"/>
    <w:rsid w:val="009A16FF"/>
    <w:rsid w:val="009A17C1"/>
    <w:rsid w:val="009A1887"/>
    <w:rsid w:val="009A19D2"/>
    <w:rsid w:val="009A325F"/>
    <w:rsid w:val="009A37A8"/>
    <w:rsid w:val="009A6FF9"/>
    <w:rsid w:val="009B0334"/>
    <w:rsid w:val="009B1797"/>
    <w:rsid w:val="009B207A"/>
    <w:rsid w:val="009B5005"/>
    <w:rsid w:val="009B513A"/>
    <w:rsid w:val="009B7349"/>
    <w:rsid w:val="009B76CB"/>
    <w:rsid w:val="009C0750"/>
    <w:rsid w:val="009C0DD2"/>
    <w:rsid w:val="009C140B"/>
    <w:rsid w:val="009C2DA4"/>
    <w:rsid w:val="009C3DA5"/>
    <w:rsid w:val="009C40F4"/>
    <w:rsid w:val="009C75EE"/>
    <w:rsid w:val="009D130F"/>
    <w:rsid w:val="009D2879"/>
    <w:rsid w:val="009D28CC"/>
    <w:rsid w:val="009D2D11"/>
    <w:rsid w:val="009D73CB"/>
    <w:rsid w:val="009E015E"/>
    <w:rsid w:val="009E0991"/>
    <w:rsid w:val="009E0DEB"/>
    <w:rsid w:val="009E1919"/>
    <w:rsid w:val="009E1DB4"/>
    <w:rsid w:val="009E2F68"/>
    <w:rsid w:val="009E5D5E"/>
    <w:rsid w:val="009E6002"/>
    <w:rsid w:val="009E7525"/>
    <w:rsid w:val="009F314D"/>
    <w:rsid w:val="009F47A0"/>
    <w:rsid w:val="009F572A"/>
    <w:rsid w:val="009F592C"/>
    <w:rsid w:val="009F6A7A"/>
    <w:rsid w:val="009F6D1D"/>
    <w:rsid w:val="00A0053A"/>
    <w:rsid w:val="00A00EA1"/>
    <w:rsid w:val="00A014A6"/>
    <w:rsid w:val="00A0275C"/>
    <w:rsid w:val="00A02C6A"/>
    <w:rsid w:val="00A03409"/>
    <w:rsid w:val="00A13066"/>
    <w:rsid w:val="00A14400"/>
    <w:rsid w:val="00A15AFA"/>
    <w:rsid w:val="00A20000"/>
    <w:rsid w:val="00A215B6"/>
    <w:rsid w:val="00A269C2"/>
    <w:rsid w:val="00A27185"/>
    <w:rsid w:val="00A307B8"/>
    <w:rsid w:val="00A30A9F"/>
    <w:rsid w:val="00A30E5A"/>
    <w:rsid w:val="00A3310C"/>
    <w:rsid w:val="00A3572A"/>
    <w:rsid w:val="00A35B5D"/>
    <w:rsid w:val="00A35D75"/>
    <w:rsid w:val="00A3721F"/>
    <w:rsid w:val="00A44E73"/>
    <w:rsid w:val="00A46DC5"/>
    <w:rsid w:val="00A46FB9"/>
    <w:rsid w:val="00A508F3"/>
    <w:rsid w:val="00A5157D"/>
    <w:rsid w:val="00A54D2A"/>
    <w:rsid w:val="00A5720E"/>
    <w:rsid w:val="00A573E8"/>
    <w:rsid w:val="00A61095"/>
    <w:rsid w:val="00A6240A"/>
    <w:rsid w:val="00A6611D"/>
    <w:rsid w:val="00A661B7"/>
    <w:rsid w:val="00A66783"/>
    <w:rsid w:val="00A67970"/>
    <w:rsid w:val="00A71166"/>
    <w:rsid w:val="00A721F3"/>
    <w:rsid w:val="00A729AE"/>
    <w:rsid w:val="00A72CDB"/>
    <w:rsid w:val="00A734B6"/>
    <w:rsid w:val="00A73840"/>
    <w:rsid w:val="00A75181"/>
    <w:rsid w:val="00A77F31"/>
    <w:rsid w:val="00A80518"/>
    <w:rsid w:val="00A80648"/>
    <w:rsid w:val="00A81918"/>
    <w:rsid w:val="00A82FF7"/>
    <w:rsid w:val="00A83097"/>
    <w:rsid w:val="00A870F2"/>
    <w:rsid w:val="00A92162"/>
    <w:rsid w:val="00A9275A"/>
    <w:rsid w:val="00A9292A"/>
    <w:rsid w:val="00A92EB0"/>
    <w:rsid w:val="00A96AA1"/>
    <w:rsid w:val="00A97548"/>
    <w:rsid w:val="00A97D7C"/>
    <w:rsid w:val="00AA1944"/>
    <w:rsid w:val="00AA3DB8"/>
    <w:rsid w:val="00AA47E4"/>
    <w:rsid w:val="00AA6F8E"/>
    <w:rsid w:val="00AB0285"/>
    <w:rsid w:val="00AB0C38"/>
    <w:rsid w:val="00AB23F5"/>
    <w:rsid w:val="00AB2994"/>
    <w:rsid w:val="00AB2A7E"/>
    <w:rsid w:val="00AB61B7"/>
    <w:rsid w:val="00AB672A"/>
    <w:rsid w:val="00AC164D"/>
    <w:rsid w:val="00AC3430"/>
    <w:rsid w:val="00AC36BE"/>
    <w:rsid w:val="00AC4E77"/>
    <w:rsid w:val="00AC5264"/>
    <w:rsid w:val="00AC5E53"/>
    <w:rsid w:val="00AC7099"/>
    <w:rsid w:val="00AC7D11"/>
    <w:rsid w:val="00AD3AAE"/>
    <w:rsid w:val="00AD45E8"/>
    <w:rsid w:val="00AD502C"/>
    <w:rsid w:val="00AE0796"/>
    <w:rsid w:val="00AE69F5"/>
    <w:rsid w:val="00AE7D0C"/>
    <w:rsid w:val="00AF1284"/>
    <w:rsid w:val="00AF39B3"/>
    <w:rsid w:val="00AF4AD9"/>
    <w:rsid w:val="00AF66BC"/>
    <w:rsid w:val="00B00E35"/>
    <w:rsid w:val="00B01718"/>
    <w:rsid w:val="00B01E32"/>
    <w:rsid w:val="00B04F82"/>
    <w:rsid w:val="00B06231"/>
    <w:rsid w:val="00B06E4D"/>
    <w:rsid w:val="00B072AA"/>
    <w:rsid w:val="00B10015"/>
    <w:rsid w:val="00B106BD"/>
    <w:rsid w:val="00B11C25"/>
    <w:rsid w:val="00B139F6"/>
    <w:rsid w:val="00B13B52"/>
    <w:rsid w:val="00B1544D"/>
    <w:rsid w:val="00B20FB5"/>
    <w:rsid w:val="00B2122D"/>
    <w:rsid w:val="00B23ECF"/>
    <w:rsid w:val="00B245D0"/>
    <w:rsid w:val="00B25F90"/>
    <w:rsid w:val="00B264AB"/>
    <w:rsid w:val="00B32186"/>
    <w:rsid w:val="00B32DDE"/>
    <w:rsid w:val="00B33066"/>
    <w:rsid w:val="00B335B1"/>
    <w:rsid w:val="00B34256"/>
    <w:rsid w:val="00B35745"/>
    <w:rsid w:val="00B35FF8"/>
    <w:rsid w:val="00B37B7C"/>
    <w:rsid w:val="00B41413"/>
    <w:rsid w:val="00B419B9"/>
    <w:rsid w:val="00B42178"/>
    <w:rsid w:val="00B432CD"/>
    <w:rsid w:val="00B4745B"/>
    <w:rsid w:val="00B476F2"/>
    <w:rsid w:val="00B47E93"/>
    <w:rsid w:val="00B53C22"/>
    <w:rsid w:val="00B53E83"/>
    <w:rsid w:val="00B54985"/>
    <w:rsid w:val="00B62B36"/>
    <w:rsid w:val="00B6354F"/>
    <w:rsid w:val="00B64FDF"/>
    <w:rsid w:val="00B66F66"/>
    <w:rsid w:val="00B67196"/>
    <w:rsid w:val="00B738FC"/>
    <w:rsid w:val="00B7498D"/>
    <w:rsid w:val="00B750AA"/>
    <w:rsid w:val="00B76F1C"/>
    <w:rsid w:val="00B810AD"/>
    <w:rsid w:val="00B81EED"/>
    <w:rsid w:val="00B82DB1"/>
    <w:rsid w:val="00B83D85"/>
    <w:rsid w:val="00B842AA"/>
    <w:rsid w:val="00B85212"/>
    <w:rsid w:val="00B91BF2"/>
    <w:rsid w:val="00B9544C"/>
    <w:rsid w:val="00B95634"/>
    <w:rsid w:val="00B965AE"/>
    <w:rsid w:val="00B97BF3"/>
    <w:rsid w:val="00BA0CB3"/>
    <w:rsid w:val="00BA3755"/>
    <w:rsid w:val="00BA3C78"/>
    <w:rsid w:val="00BA5003"/>
    <w:rsid w:val="00BA66EB"/>
    <w:rsid w:val="00BA74AD"/>
    <w:rsid w:val="00BB34C1"/>
    <w:rsid w:val="00BC26C6"/>
    <w:rsid w:val="00BC444D"/>
    <w:rsid w:val="00BC54A0"/>
    <w:rsid w:val="00BD16E2"/>
    <w:rsid w:val="00BD1A83"/>
    <w:rsid w:val="00BD3649"/>
    <w:rsid w:val="00BD522C"/>
    <w:rsid w:val="00BD5CA9"/>
    <w:rsid w:val="00BD664F"/>
    <w:rsid w:val="00BE6B2F"/>
    <w:rsid w:val="00BE7A72"/>
    <w:rsid w:val="00BF0084"/>
    <w:rsid w:val="00BF012D"/>
    <w:rsid w:val="00BF0E5E"/>
    <w:rsid w:val="00BF0F52"/>
    <w:rsid w:val="00BF138E"/>
    <w:rsid w:val="00BF1896"/>
    <w:rsid w:val="00BF2387"/>
    <w:rsid w:val="00BF24B8"/>
    <w:rsid w:val="00BF3387"/>
    <w:rsid w:val="00BF3750"/>
    <w:rsid w:val="00BF3816"/>
    <w:rsid w:val="00BF4EDE"/>
    <w:rsid w:val="00BF69BA"/>
    <w:rsid w:val="00BF6CF5"/>
    <w:rsid w:val="00BF74E5"/>
    <w:rsid w:val="00BF7DED"/>
    <w:rsid w:val="00C021B3"/>
    <w:rsid w:val="00C029DD"/>
    <w:rsid w:val="00C035BD"/>
    <w:rsid w:val="00C0650E"/>
    <w:rsid w:val="00C0657D"/>
    <w:rsid w:val="00C075C6"/>
    <w:rsid w:val="00C07F11"/>
    <w:rsid w:val="00C113A8"/>
    <w:rsid w:val="00C11B97"/>
    <w:rsid w:val="00C14799"/>
    <w:rsid w:val="00C14F76"/>
    <w:rsid w:val="00C165EC"/>
    <w:rsid w:val="00C206E4"/>
    <w:rsid w:val="00C2084B"/>
    <w:rsid w:val="00C2286A"/>
    <w:rsid w:val="00C24291"/>
    <w:rsid w:val="00C246E3"/>
    <w:rsid w:val="00C30393"/>
    <w:rsid w:val="00C3126A"/>
    <w:rsid w:val="00C344A1"/>
    <w:rsid w:val="00C374F2"/>
    <w:rsid w:val="00C415C5"/>
    <w:rsid w:val="00C42BD1"/>
    <w:rsid w:val="00C432F4"/>
    <w:rsid w:val="00C438EF"/>
    <w:rsid w:val="00C44A5F"/>
    <w:rsid w:val="00C44EC3"/>
    <w:rsid w:val="00C4743E"/>
    <w:rsid w:val="00C512B1"/>
    <w:rsid w:val="00C51597"/>
    <w:rsid w:val="00C51E60"/>
    <w:rsid w:val="00C52AD0"/>
    <w:rsid w:val="00C56945"/>
    <w:rsid w:val="00C57A0B"/>
    <w:rsid w:val="00C605EC"/>
    <w:rsid w:val="00C624BB"/>
    <w:rsid w:val="00C633BB"/>
    <w:rsid w:val="00C64725"/>
    <w:rsid w:val="00C65776"/>
    <w:rsid w:val="00C66171"/>
    <w:rsid w:val="00C66F80"/>
    <w:rsid w:val="00C706A5"/>
    <w:rsid w:val="00C7401B"/>
    <w:rsid w:val="00C741B8"/>
    <w:rsid w:val="00C75D05"/>
    <w:rsid w:val="00C82A04"/>
    <w:rsid w:val="00C87BA8"/>
    <w:rsid w:val="00C87CE6"/>
    <w:rsid w:val="00C921BD"/>
    <w:rsid w:val="00C92CC9"/>
    <w:rsid w:val="00C92D75"/>
    <w:rsid w:val="00C94A5A"/>
    <w:rsid w:val="00C95A7F"/>
    <w:rsid w:val="00CA1884"/>
    <w:rsid w:val="00CA2EDE"/>
    <w:rsid w:val="00CA4D56"/>
    <w:rsid w:val="00CA7692"/>
    <w:rsid w:val="00CB01D8"/>
    <w:rsid w:val="00CB2CA8"/>
    <w:rsid w:val="00CB558E"/>
    <w:rsid w:val="00CB5FDF"/>
    <w:rsid w:val="00CC1815"/>
    <w:rsid w:val="00CC3565"/>
    <w:rsid w:val="00CC4BB1"/>
    <w:rsid w:val="00CC4FCA"/>
    <w:rsid w:val="00CC53E5"/>
    <w:rsid w:val="00CC5E31"/>
    <w:rsid w:val="00CD47F1"/>
    <w:rsid w:val="00CD48BC"/>
    <w:rsid w:val="00CD4D6A"/>
    <w:rsid w:val="00CE18E6"/>
    <w:rsid w:val="00CE1B8D"/>
    <w:rsid w:val="00CE4BF5"/>
    <w:rsid w:val="00CE4E8E"/>
    <w:rsid w:val="00CE63BE"/>
    <w:rsid w:val="00CE7B96"/>
    <w:rsid w:val="00CF0FAB"/>
    <w:rsid w:val="00CF107F"/>
    <w:rsid w:val="00CF2BB9"/>
    <w:rsid w:val="00CF5FB4"/>
    <w:rsid w:val="00CF60CC"/>
    <w:rsid w:val="00CF788A"/>
    <w:rsid w:val="00D030DE"/>
    <w:rsid w:val="00D04568"/>
    <w:rsid w:val="00D05476"/>
    <w:rsid w:val="00D0672B"/>
    <w:rsid w:val="00D07C92"/>
    <w:rsid w:val="00D11999"/>
    <w:rsid w:val="00D155D2"/>
    <w:rsid w:val="00D16BE7"/>
    <w:rsid w:val="00D16CEE"/>
    <w:rsid w:val="00D22DA8"/>
    <w:rsid w:val="00D239E4"/>
    <w:rsid w:val="00D2521B"/>
    <w:rsid w:val="00D25BB8"/>
    <w:rsid w:val="00D25F30"/>
    <w:rsid w:val="00D26CE7"/>
    <w:rsid w:val="00D30856"/>
    <w:rsid w:val="00D311FA"/>
    <w:rsid w:val="00D313D2"/>
    <w:rsid w:val="00D36973"/>
    <w:rsid w:val="00D406F9"/>
    <w:rsid w:val="00D4165E"/>
    <w:rsid w:val="00D4386D"/>
    <w:rsid w:val="00D43FC5"/>
    <w:rsid w:val="00D45366"/>
    <w:rsid w:val="00D46D47"/>
    <w:rsid w:val="00D47126"/>
    <w:rsid w:val="00D47923"/>
    <w:rsid w:val="00D47F57"/>
    <w:rsid w:val="00D50C86"/>
    <w:rsid w:val="00D55891"/>
    <w:rsid w:val="00D55AE8"/>
    <w:rsid w:val="00D576DD"/>
    <w:rsid w:val="00D6222A"/>
    <w:rsid w:val="00D67045"/>
    <w:rsid w:val="00D71EF7"/>
    <w:rsid w:val="00D72B31"/>
    <w:rsid w:val="00D809EC"/>
    <w:rsid w:val="00D840A4"/>
    <w:rsid w:val="00D91CD8"/>
    <w:rsid w:val="00D93C75"/>
    <w:rsid w:val="00D9614B"/>
    <w:rsid w:val="00DA0185"/>
    <w:rsid w:val="00DA12DF"/>
    <w:rsid w:val="00DA3933"/>
    <w:rsid w:val="00DB03A1"/>
    <w:rsid w:val="00DB21FA"/>
    <w:rsid w:val="00DB4385"/>
    <w:rsid w:val="00DB6791"/>
    <w:rsid w:val="00DC1415"/>
    <w:rsid w:val="00DC1789"/>
    <w:rsid w:val="00DC79AB"/>
    <w:rsid w:val="00DD17EC"/>
    <w:rsid w:val="00DD2B6A"/>
    <w:rsid w:val="00DD37A3"/>
    <w:rsid w:val="00DD3951"/>
    <w:rsid w:val="00DD4E2C"/>
    <w:rsid w:val="00DD5810"/>
    <w:rsid w:val="00DD73F3"/>
    <w:rsid w:val="00DD76AB"/>
    <w:rsid w:val="00DE3338"/>
    <w:rsid w:val="00DE536E"/>
    <w:rsid w:val="00DE5CCB"/>
    <w:rsid w:val="00DE6A4D"/>
    <w:rsid w:val="00DF1904"/>
    <w:rsid w:val="00DF24ED"/>
    <w:rsid w:val="00DF253A"/>
    <w:rsid w:val="00DF5B26"/>
    <w:rsid w:val="00E00E78"/>
    <w:rsid w:val="00E021CC"/>
    <w:rsid w:val="00E02453"/>
    <w:rsid w:val="00E03DDE"/>
    <w:rsid w:val="00E05A57"/>
    <w:rsid w:val="00E05F11"/>
    <w:rsid w:val="00E0689B"/>
    <w:rsid w:val="00E06B9D"/>
    <w:rsid w:val="00E1358D"/>
    <w:rsid w:val="00E13A0E"/>
    <w:rsid w:val="00E14EDF"/>
    <w:rsid w:val="00E162C3"/>
    <w:rsid w:val="00E16D0E"/>
    <w:rsid w:val="00E17620"/>
    <w:rsid w:val="00E176A0"/>
    <w:rsid w:val="00E25D00"/>
    <w:rsid w:val="00E30500"/>
    <w:rsid w:val="00E306C4"/>
    <w:rsid w:val="00E3106A"/>
    <w:rsid w:val="00E32BEE"/>
    <w:rsid w:val="00E33CE9"/>
    <w:rsid w:val="00E34781"/>
    <w:rsid w:val="00E35051"/>
    <w:rsid w:val="00E35073"/>
    <w:rsid w:val="00E36424"/>
    <w:rsid w:val="00E40ABD"/>
    <w:rsid w:val="00E41383"/>
    <w:rsid w:val="00E444E9"/>
    <w:rsid w:val="00E45F30"/>
    <w:rsid w:val="00E46A62"/>
    <w:rsid w:val="00E474C2"/>
    <w:rsid w:val="00E47CC6"/>
    <w:rsid w:val="00E505B4"/>
    <w:rsid w:val="00E5130B"/>
    <w:rsid w:val="00E5151B"/>
    <w:rsid w:val="00E5198F"/>
    <w:rsid w:val="00E51EE5"/>
    <w:rsid w:val="00E53A4E"/>
    <w:rsid w:val="00E5567E"/>
    <w:rsid w:val="00E578BB"/>
    <w:rsid w:val="00E60834"/>
    <w:rsid w:val="00E7077A"/>
    <w:rsid w:val="00E70D25"/>
    <w:rsid w:val="00E747BD"/>
    <w:rsid w:val="00E74B5B"/>
    <w:rsid w:val="00E754E4"/>
    <w:rsid w:val="00E80D80"/>
    <w:rsid w:val="00E8159C"/>
    <w:rsid w:val="00E8186E"/>
    <w:rsid w:val="00E81FC3"/>
    <w:rsid w:val="00E836DC"/>
    <w:rsid w:val="00E83F5C"/>
    <w:rsid w:val="00E843BE"/>
    <w:rsid w:val="00E8442D"/>
    <w:rsid w:val="00E858C6"/>
    <w:rsid w:val="00E877DA"/>
    <w:rsid w:val="00E903E7"/>
    <w:rsid w:val="00E9207B"/>
    <w:rsid w:val="00E9580B"/>
    <w:rsid w:val="00E96287"/>
    <w:rsid w:val="00EA3703"/>
    <w:rsid w:val="00EA699B"/>
    <w:rsid w:val="00EB1209"/>
    <w:rsid w:val="00EB2ED4"/>
    <w:rsid w:val="00EB3AD2"/>
    <w:rsid w:val="00EB5602"/>
    <w:rsid w:val="00EB56DC"/>
    <w:rsid w:val="00EB6222"/>
    <w:rsid w:val="00EB659A"/>
    <w:rsid w:val="00EB6BFB"/>
    <w:rsid w:val="00EC1031"/>
    <w:rsid w:val="00EC25B0"/>
    <w:rsid w:val="00EC743A"/>
    <w:rsid w:val="00EC7C2B"/>
    <w:rsid w:val="00ED01CC"/>
    <w:rsid w:val="00ED3B85"/>
    <w:rsid w:val="00ED46E9"/>
    <w:rsid w:val="00ED6B11"/>
    <w:rsid w:val="00ED6C40"/>
    <w:rsid w:val="00ED73C6"/>
    <w:rsid w:val="00ED794E"/>
    <w:rsid w:val="00EE2C9C"/>
    <w:rsid w:val="00EE43A0"/>
    <w:rsid w:val="00EE4A36"/>
    <w:rsid w:val="00EE6FBE"/>
    <w:rsid w:val="00EE7AA4"/>
    <w:rsid w:val="00EF248F"/>
    <w:rsid w:val="00EF2C6D"/>
    <w:rsid w:val="00EF4964"/>
    <w:rsid w:val="00EF5F61"/>
    <w:rsid w:val="00F00067"/>
    <w:rsid w:val="00F017C6"/>
    <w:rsid w:val="00F030DD"/>
    <w:rsid w:val="00F03E36"/>
    <w:rsid w:val="00F10A53"/>
    <w:rsid w:val="00F10E8F"/>
    <w:rsid w:val="00F143C5"/>
    <w:rsid w:val="00F15541"/>
    <w:rsid w:val="00F167B0"/>
    <w:rsid w:val="00F17109"/>
    <w:rsid w:val="00F20B59"/>
    <w:rsid w:val="00F21F98"/>
    <w:rsid w:val="00F226F9"/>
    <w:rsid w:val="00F228E5"/>
    <w:rsid w:val="00F24DE8"/>
    <w:rsid w:val="00F309AD"/>
    <w:rsid w:val="00F32049"/>
    <w:rsid w:val="00F35CAF"/>
    <w:rsid w:val="00F36A72"/>
    <w:rsid w:val="00F4072B"/>
    <w:rsid w:val="00F4108C"/>
    <w:rsid w:val="00F41BFD"/>
    <w:rsid w:val="00F4353A"/>
    <w:rsid w:val="00F4364E"/>
    <w:rsid w:val="00F437C1"/>
    <w:rsid w:val="00F43BB2"/>
    <w:rsid w:val="00F4491F"/>
    <w:rsid w:val="00F466DA"/>
    <w:rsid w:val="00F50C50"/>
    <w:rsid w:val="00F55327"/>
    <w:rsid w:val="00F55F37"/>
    <w:rsid w:val="00F61A75"/>
    <w:rsid w:val="00F63BA0"/>
    <w:rsid w:val="00F650E7"/>
    <w:rsid w:val="00F65F34"/>
    <w:rsid w:val="00F65FCD"/>
    <w:rsid w:val="00F67651"/>
    <w:rsid w:val="00F711AE"/>
    <w:rsid w:val="00F711F5"/>
    <w:rsid w:val="00F717BA"/>
    <w:rsid w:val="00F72402"/>
    <w:rsid w:val="00F727B9"/>
    <w:rsid w:val="00F740E3"/>
    <w:rsid w:val="00F74D70"/>
    <w:rsid w:val="00F757AA"/>
    <w:rsid w:val="00F762F2"/>
    <w:rsid w:val="00F82A2A"/>
    <w:rsid w:val="00F82AD9"/>
    <w:rsid w:val="00F84642"/>
    <w:rsid w:val="00F856BB"/>
    <w:rsid w:val="00F86050"/>
    <w:rsid w:val="00F8677D"/>
    <w:rsid w:val="00F87F2B"/>
    <w:rsid w:val="00F90D9B"/>
    <w:rsid w:val="00F91DB3"/>
    <w:rsid w:val="00F92186"/>
    <w:rsid w:val="00F92641"/>
    <w:rsid w:val="00F93991"/>
    <w:rsid w:val="00F95572"/>
    <w:rsid w:val="00F97540"/>
    <w:rsid w:val="00F97C78"/>
    <w:rsid w:val="00FA07CD"/>
    <w:rsid w:val="00FA0D57"/>
    <w:rsid w:val="00FA13B6"/>
    <w:rsid w:val="00FA1ED3"/>
    <w:rsid w:val="00FA714C"/>
    <w:rsid w:val="00FB2CDA"/>
    <w:rsid w:val="00FB6645"/>
    <w:rsid w:val="00FC160B"/>
    <w:rsid w:val="00FC2113"/>
    <w:rsid w:val="00FC506F"/>
    <w:rsid w:val="00FC6494"/>
    <w:rsid w:val="00FC69DA"/>
    <w:rsid w:val="00FC6A25"/>
    <w:rsid w:val="00FC70C4"/>
    <w:rsid w:val="00FC70D4"/>
    <w:rsid w:val="00FC711C"/>
    <w:rsid w:val="00FC75D5"/>
    <w:rsid w:val="00FD05B5"/>
    <w:rsid w:val="00FD0915"/>
    <w:rsid w:val="00FD19AC"/>
    <w:rsid w:val="00FD3BFA"/>
    <w:rsid w:val="00FD44E1"/>
    <w:rsid w:val="00FD6BBA"/>
    <w:rsid w:val="00FE0BEA"/>
    <w:rsid w:val="00FE1CE6"/>
    <w:rsid w:val="00FE2238"/>
    <w:rsid w:val="00FE2B14"/>
    <w:rsid w:val="00FE6E73"/>
    <w:rsid w:val="00FE73D4"/>
    <w:rsid w:val="00FE7ABD"/>
    <w:rsid w:val="00FE7E9F"/>
    <w:rsid w:val="00FF20F0"/>
    <w:rsid w:val="00FF37F0"/>
    <w:rsid w:val="00FF47FD"/>
    <w:rsid w:val="00FF542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7B600D"/>
  <w15:docId w15:val="{3D40A90F-7F9F-4F9B-97D4-E95CD2B2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3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65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0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0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4CA"/>
  </w:style>
  <w:style w:type="paragraph" w:styleId="a8">
    <w:name w:val="footer"/>
    <w:basedOn w:val="a"/>
    <w:link w:val="a9"/>
    <w:uiPriority w:val="99"/>
    <w:unhideWhenUsed/>
    <w:rsid w:val="0094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4CA"/>
  </w:style>
  <w:style w:type="paragraph" w:styleId="aa">
    <w:name w:val="List Paragraph"/>
    <w:basedOn w:val="a"/>
    <w:uiPriority w:val="34"/>
    <w:qFormat/>
    <w:rsid w:val="00954AB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3C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C7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252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520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520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52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5200"/>
    <w:rPr>
      <w:b/>
      <w:bCs/>
      <w:sz w:val="20"/>
      <w:szCs w:val="20"/>
    </w:rPr>
  </w:style>
  <w:style w:type="paragraph" w:customStyle="1" w:styleId="ConsPlusTitle">
    <w:name w:val="ConsPlusTitle"/>
    <w:rsid w:val="002921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No Spacing"/>
    <w:uiPriority w:val="1"/>
    <w:qFormat/>
    <w:rsid w:val="009B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331&amp;dst=1018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83391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B330-1043-4B92-9DBB-B25447A3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12341</Words>
  <Characters>70344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2024-09-12T05:05:00Z</cp:lastPrinted>
  <dcterms:created xsi:type="dcterms:W3CDTF">2024-09-12T05:06:00Z</dcterms:created>
  <dcterms:modified xsi:type="dcterms:W3CDTF">2024-09-12T05:06:00Z</dcterms:modified>
</cp:coreProperties>
</file>