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1A" w:rsidRDefault="0047021A" w:rsidP="004702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021A" w:rsidRDefault="0047021A" w:rsidP="004702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7021A" w:rsidRPr="0047021A" w:rsidRDefault="0047021A" w:rsidP="004702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7021A" w:rsidRPr="0047021A" w:rsidRDefault="0047021A" w:rsidP="0047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7021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7021A">
        <w:rPr>
          <w:rFonts w:ascii="Times New Roman" w:eastAsia="Calibri" w:hAnsi="Times New Roman" w:cs="Times New Roman"/>
          <w:sz w:val="36"/>
          <w:szCs w:val="36"/>
        </w:rPr>
        <w:br/>
      </w:r>
      <w:r w:rsidRPr="0047021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47021A" w:rsidRPr="0047021A" w:rsidRDefault="0047021A" w:rsidP="0047021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7021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7021A">
        <w:rPr>
          <w:rFonts w:ascii="Times New Roman" w:eastAsia="Calibri" w:hAnsi="Times New Roman" w:cs="Times New Roman"/>
          <w:sz w:val="36"/>
          <w:szCs w:val="36"/>
        </w:rPr>
        <w:br/>
      </w:r>
      <w:r w:rsidRPr="0047021A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C33D56" w:rsidRDefault="00C33D56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021A" w:rsidRDefault="0047021A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3D56" w:rsidRDefault="00C33D56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3D56" w:rsidRDefault="00981CF5" w:rsidP="00981C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августа 2022 г. № 444-р</w:t>
      </w:r>
    </w:p>
    <w:p w:rsidR="00981CF5" w:rsidRDefault="00981CF5" w:rsidP="00981C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33D56" w:rsidRPr="00C33D56" w:rsidRDefault="00C33D56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3D56" w:rsidRDefault="003F3B8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повышению </w:t>
      </w:r>
    </w:p>
    <w:p w:rsidR="00C33D56" w:rsidRDefault="003F3B8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</w:t>
      </w:r>
      <w:r w:rsidR="00A110D3"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функционирования организаций</w:t>
      </w:r>
    </w:p>
    <w:p w:rsidR="00E52201" w:rsidRPr="00C33D56" w:rsidRDefault="003F3B8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Тыва</w:t>
      </w:r>
    </w:p>
    <w:p w:rsidR="0064639A" w:rsidRDefault="0064639A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3D56" w:rsidRPr="00C33D56" w:rsidRDefault="00C33D56" w:rsidP="00C33D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0A93" w:rsidRDefault="003F3B86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A93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A110D3" w:rsidRPr="004E0A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от 21 декабря 1994 г. № 68-ФЗ</w:t>
      </w:r>
      <w:r w:rsidR="00C33D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населения и территорий от чрезвычайных ситуаций природного и техногенного характера»</w:t>
      </w:r>
      <w:r w:rsidR="00A110D3" w:rsidRPr="004E0A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 от 12 февраля 1998 г. № 28-ФЗ «О гражданской обороне», постановлением Правительства </w:t>
      </w:r>
      <w:r w:rsidR="00A110D3" w:rsidRPr="004E0A93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26 ноября 2007 г. №</w:t>
      </w:r>
      <w:r w:rsidR="00C33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10D3"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804 </w:t>
      </w:r>
      <w:r w:rsidR="00C33D5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110D3" w:rsidRPr="004E0A93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гражданской обороне в Российской Федерации» и в 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</w:t>
      </w:r>
      <w:r w:rsidR="00333EF5" w:rsidRPr="004E0A93">
        <w:rPr>
          <w:rFonts w:ascii="Times New Roman" w:hAnsi="Times New Roman" w:cs="Times New Roman"/>
          <w:sz w:val="28"/>
          <w:szCs w:val="28"/>
          <w:lang w:eastAsia="ru-RU"/>
        </w:rPr>
        <w:t>, а также при чрезвычайных ситуациях природного и техногенного характера на территории Республики Тыва:</w:t>
      </w:r>
    </w:p>
    <w:p w:rsidR="00C33D56" w:rsidRPr="004E0A93" w:rsidRDefault="00C33D56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5A2" w:rsidRPr="004E0A93" w:rsidRDefault="008A5AAC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A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370F"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33EF5" w:rsidRPr="004E0A93">
        <w:rPr>
          <w:rFonts w:ascii="Times New Roman" w:hAnsi="Times New Roman" w:cs="Times New Roman"/>
          <w:sz w:val="28"/>
          <w:szCs w:val="28"/>
          <w:lang w:eastAsia="ru-RU"/>
        </w:rPr>
        <w:t>Создать комиссию по повышению устойчивости функционирования организаций на территории Республики Тыва</w:t>
      </w:r>
      <w:r w:rsidR="00876407" w:rsidRPr="004E0A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6407" w:rsidRPr="004E0A93" w:rsidRDefault="003A370F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A9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76407" w:rsidRPr="004E0A93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876407" w:rsidRPr="00BC6A2D" w:rsidRDefault="00876407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2D">
        <w:rPr>
          <w:rFonts w:ascii="Times New Roman" w:hAnsi="Times New Roman" w:cs="Times New Roman"/>
          <w:sz w:val="28"/>
          <w:szCs w:val="28"/>
          <w:lang w:eastAsia="ru-RU"/>
        </w:rPr>
        <w:t>состав комиссии по повышению устойчивости функционирования организаций на территории Республики Тыва;</w:t>
      </w:r>
    </w:p>
    <w:p w:rsidR="00B75176" w:rsidRDefault="00876407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комиссии по повышению устойчивости функционирования </w:t>
      </w:r>
      <w:r w:rsidR="00B65811" w:rsidRPr="00BC6A2D">
        <w:rPr>
          <w:rFonts w:ascii="Times New Roman" w:hAnsi="Times New Roman" w:cs="Times New Roman"/>
          <w:sz w:val="28"/>
          <w:szCs w:val="28"/>
          <w:lang w:eastAsia="ru-RU"/>
        </w:rPr>
        <w:t>организаций на территории Республики Тыва</w:t>
      </w:r>
      <w:r w:rsidR="00B75176" w:rsidRPr="00BC6A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3D56" w:rsidRPr="00BC6A2D" w:rsidRDefault="00C33D56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5811" w:rsidRPr="00BC6A2D" w:rsidRDefault="00B75176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3A370F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65811" w:rsidRPr="00BC6A2D">
        <w:rPr>
          <w:rFonts w:ascii="Times New Roman" w:hAnsi="Times New Roman" w:cs="Times New Roman"/>
          <w:sz w:val="28"/>
          <w:szCs w:val="28"/>
          <w:lang w:eastAsia="ru-RU"/>
        </w:rPr>
        <w:t>Рекомендовать председателям администраций муниципальных образований, руководителям организаций Республики Тыва создать соответствующие комиссии по повышению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 w:rsidR="009D6756" w:rsidRPr="00BC6A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5811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15A2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5A0E" w:rsidRPr="00BC6A2D" w:rsidRDefault="00631086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2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370F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6756" w:rsidRPr="00BC6A2D">
        <w:rPr>
          <w:rFonts w:ascii="Times New Roman" w:hAnsi="Times New Roman" w:cs="Times New Roman"/>
          <w:sz w:val="28"/>
          <w:szCs w:val="28"/>
          <w:lang w:eastAsia="ru-RU"/>
        </w:rP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</w:t>
      </w:r>
      <w:r w:rsidR="008D7B24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Республике Тыва</w:t>
      </w:r>
      <w:r w:rsidR="009D6756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5A0E" w:rsidRPr="00BC6A2D">
        <w:rPr>
          <w:rFonts w:ascii="Times New Roman" w:hAnsi="Times New Roman" w:cs="Times New Roman"/>
          <w:sz w:val="28"/>
          <w:szCs w:val="28"/>
          <w:lang w:eastAsia="ru-RU"/>
        </w:rPr>
        <w:t>осуществлять организационно-методическое руководство при планировании мероприятий по повышению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935DD" w:rsidRPr="00BC6A2D" w:rsidRDefault="003A370F" w:rsidP="00C33D56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A2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285102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 Разместить настоящее ра</w:t>
      </w:r>
      <w:r w:rsidR="00E03686" w:rsidRPr="00BC6A2D">
        <w:rPr>
          <w:rFonts w:ascii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935DD" w:rsidRPr="00BC6A2D">
        <w:rPr>
          <w:rFonts w:ascii="Times New Roman" w:hAnsi="Times New Roman" w:cs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285102" w:rsidRDefault="00285102" w:rsidP="00BC6A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D56" w:rsidRDefault="00C33D56" w:rsidP="00BC6A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D56" w:rsidRPr="00BC6A2D" w:rsidRDefault="00C33D56" w:rsidP="00BC6A2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D0F" w:rsidRPr="009A2BB9" w:rsidRDefault="00973B0E" w:rsidP="000B2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15A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Тыва </w:t>
      </w:r>
      <w:r w:rsidR="00B225DB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9A2BB9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9A2B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33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315A2" w:rsidRPr="009A2BB9">
        <w:rPr>
          <w:rFonts w:ascii="Times New Roman" w:hAnsi="Times New Roman" w:cs="Times New Roman"/>
          <w:color w:val="000000" w:themeColor="text1"/>
          <w:sz w:val="28"/>
          <w:szCs w:val="28"/>
        </w:rPr>
        <w:t>В. Ховалыг</w:t>
      </w:r>
    </w:p>
    <w:p w:rsidR="00C33D56" w:rsidRDefault="00C33D56" w:rsidP="00C9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3D56" w:rsidSect="00C33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52B4D" w:rsidRPr="00C33D56" w:rsidRDefault="00973B0E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73B0E" w:rsidRPr="00C33D56" w:rsidRDefault="00973B0E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25B9F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973B0E" w:rsidRDefault="00973B0E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81CF5" w:rsidRDefault="00981CF5" w:rsidP="00981CF5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11 августа 2022 г. № 444-р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C33D56" w:rsidRDefault="00973B0E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устойчивости </w:t>
      </w:r>
    </w:p>
    <w:p w:rsidR="004839B7" w:rsidRPr="00C33D56" w:rsidRDefault="00973B0E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функционирования организаций </w:t>
      </w:r>
    </w:p>
    <w:p w:rsidR="00261367" w:rsidRPr="00C33D56" w:rsidRDefault="00973B0E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D824F4" w:rsidRPr="000930EA" w:rsidRDefault="00D824F4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194" w:rsidRPr="00C33D56" w:rsidRDefault="00D824F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Правительства </w:t>
      </w:r>
      <w:r w:rsidR="0057194D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Тыва, курирующий вопросы в области гражданской обороны, предупреждения и ликвидации чрезвычайных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председатель</w:t>
      </w:r>
      <w:r w:rsidR="0057194D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24F4" w:rsidRPr="00C33D56" w:rsidRDefault="0074119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управления МЧС России по Республике Тыва, замести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председателя (по согласованию)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1194" w:rsidRPr="00C33D56" w:rsidRDefault="0074119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Службы по гражданской обороне и чрезвычайным ситуациям Рес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Тыва, секретарь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194" w:rsidRPr="00C33D56" w:rsidRDefault="00741194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94" w:rsidRPr="00C33D56" w:rsidRDefault="0074119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</w:t>
      </w:r>
    </w:p>
    <w:p w:rsidR="00C33D56" w:rsidRDefault="007C306A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1194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повышению устойчивости функционирования </w:t>
      </w:r>
    </w:p>
    <w:p w:rsidR="00C33D56" w:rsidRDefault="0074119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741194" w:rsidRPr="00C33D56" w:rsidRDefault="0074119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7C306A" w:rsidRPr="000930EA" w:rsidRDefault="007C306A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06A" w:rsidRPr="00C33D56" w:rsidRDefault="00EB002C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0B0633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C306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 топлива и энергетики Республики Тыва,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7C306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06A" w:rsidRPr="00C33D56" w:rsidRDefault="007C306A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жилищно-коммунального хозяйства Республики Тыва;</w:t>
      </w:r>
    </w:p>
    <w:p w:rsidR="007C306A" w:rsidRPr="00C33D56" w:rsidRDefault="007C306A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 по тарифам Республики Тыва;</w:t>
      </w:r>
    </w:p>
    <w:p w:rsidR="007C306A" w:rsidRPr="00C33D56" w:rsidRDefault="007C306A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открытого акционерного общества «Кызылская ТЭЦ» (по согласованию);</w:t>
      </w:r>
    </w:p>
    <w:p w:rsidR="007C306A" w:rsidRPr="00C33D56" w:rsidRDefault="007C306A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общества с ограниченной общественностью «Тувинская горнорудная компания» (по согласованию);</w:t>
      </w:r>
    </w:p>
    <w:p w:rsidR="002B258B" w:rsidRPr="00C33D56" w:rsidRDefault="002B258B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общества с ограниченной общественностью «Водоканал-Сервис» (по согласованию);</w:t>
      </w:r>
    </w:p>
    <w:p w:rsidR="002B258B" w:rsidRPr="00C33D56" w:rsidRDefault="002B258B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директор – первый заместитель генерального директора акционерного общества «Тываэнерго» (по согласованию)</w:t>
      </w:r>
      <w:r w:rsidR="008077C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7C9" w:rsidRPr="000930EA" w:rsidRDefault="008077C9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7C9" w:rsidRPr="00C33D56" w:rsidRDefault="008077C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</w:t>
      </w:r>
    </w:p>
    <w:p w:rsidR="00C33D56" w:rsidRDefault="008077C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устойчивости </w:t>
      </w:r>
    </w:p>
    <w:p w:rsidR="008077C9" w:rsidRPr="00C33D56" w:rsidRDefault="008077C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транспортной системы</w:t>
      </w:r>
    </w:p>
    <w:p w:rsidR="008077C9" w:rsidRPr="000930EA" w:rsidRDefault="008077C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821" w:rsidRPr="00C33D56" w:rsidRDefault="008077C9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дорожно-транспортного комплекса Республики Тыва,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7C9" w:rsidRPr="00C33D56" w:rsidRDefault="00C8182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77C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077C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казенного предприятия «Аэропорт Кызыл» (по согласованию);</w:t>
      </w:r>
    </w:p>
    <w:p w:rsidR="00C81821" w:rsidRDefault="00C8182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государственного казенного учреждения «Управление автомо</w:t>
      </w:r>
      <w:r w:rsidR="005F3E3F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дорог Республики Тыва».</w:t>
      </w:r>
    </w:p>
    <w:p w:rsidR="00A44FA2" w:rsidRPr="00C33D56" w:rsidRDefault="00C81821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группа </w:t>
      </w:r>
    </w:p>
    <w:p w:rsidR="00C33D56" w:rsidRDefault="00C81821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</w:t>
      </w:r>
      <w:r w:rsidR="00A44FA2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 функционирования</w:t>
      </w:r>
    </w:p>
    <w:p w:rsidR="00C81821" w:rsidRPr="00C33D56" w:rsidRDefault="00A44FA2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</w:t>
      </w:r>
    </w:p>
    <w:p w:rsidR="00A44FA2" w:rsidRPr="00C33D56" w:rsidRDefault="00A44FA2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FA3" w:rsidRPr="00C33D56" w:rsidRDefault="009B28C3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</w:t>
      </w:r>
      <w:r w:rsidR="00A44FA2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Республики Тыва, курирующий вопросы сельского хозяйства, лесного хозяйства и природопользования, охран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4FA2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животного мира и водных биологических ресурсов,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44FA2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630" w:rsidRPr="00C33D56" w:rsidRDefault="00686630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 и продовольствия Республики Тыва;</w:t>
      </w:r>
    </w:p>
    <w:p w:rsidR="00816FA3" w:rsidRPr="00C33D56" w:rsidRDefault="00816FA3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 и промышленности Республики Тыва;</w:t>
      </w:r>
    </w:p>
    <w:p w:rsidR="00816FA3" w:rsidRPr="00C33D56" w:rsidRDefault="00816FA3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лесного хозяйства и природопользования Республики Тыва</w:t>
      </w:r>
      <w:r w:rsidR="009D3DB5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DB5" w:rsidRPr="00C33D56" w:rsidRDefault="009E253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государственного бюджетного учреждения</w:t>
      </w:r>
      <w:r w:rsidR="009D3DB5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«Республиканский центр ветеринарии». </w:t>
      </w:r>
    </w:p>
    <w:p w:rsidR="00A44FA2" w:rsidRPr="00C33D56" w:rsidRDefault="00A44FA2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B5" w:rsidRPr="00C33D56" w:rsidRDefault="009D3DB5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</w:p>
    <w:p w:rsidR="00C33D56" w:rsidRDefault="009D3DB5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устойчивости </w:t>
      </w:r>
    </w:p>
    <w:p w:rsidR="009D3DB5" w:rsidRPr="00C33D56" w:rsidRDefault="009D3DB5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социальной сферы</w:t>
      </w:r>
    </w:p>
    <w:p w:rsidR="009D3DB5" w:rsidRPr="00C33D56" w:rsidRDefault="009D3DB5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DB5" w:rsidRPr="00C33D56" w:rsidRDefault="003E168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3DB5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Председателя Правительства Республики Тыва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курирующий вопросы социальной сферы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681" w:rsidRPr="00C33D56" w:rsidRDefault="00686630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E1681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политики Республики Тыва</w:t>
      </w:r>
      <w:r w:rsidR="003E1681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630" w:rsidRPr="00C33D56" w:rsidRDefault="00686630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спорта </w:t>
      </w:r>
      <w:r w:rsidR="006F0C71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Тыва;</w:t>
      </w:r>
    </w:p>
    <w:p w:rsidR="003E1681" w:rsidRPr="00C33D56" w:rsidRDefault="00BF616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здравоохранения Республики Тыва;</w:t>
      </w:r>
    </w:p>
    <w:p w:rsidR="00BF6161" w:rsidRPr="00C33D56" w:rsidRDefault="00BF616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культуры и туризма Республики Тыва;</w:t>
      </w:r>
    </w:p>
    <w:p w:rsidR="00BF6161" w:rsidRPr="00C33D56" w:rsidRDefault="00BF616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образования Республики Тыва;</w:t>
      </w:r>
    </w:p>
    <w:p w:rsidR="00BF6161" w:rsidRPr="00C33D56" w:rsidRDefault="00BF616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Федеральной службы по надзору в сфере защиты прав потребителей и благополучия </w:t>
      </w:r>
      <w:r w:rsidR="000930E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0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5F3E3F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3E3F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(по согласованию).</w:t>
      </w:r>
    </w:p>
    <w:p w:rsid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4" w:rsidRPr="00C33D56" w:rsidRDefault="0040073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</w:p>
    <w:p w:rsidR="00C33D56" w:rsidRDefault="0040073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устойчивости систем </w:t>
      </w:r>
    </w:p>
    <w:p w:rsidR="00BF6161" w:rsidRPr="00C33D56" w:rsidRDefault="0040073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связи и оповещения</w:t>
      </w:r>
    </w:p>
    <w:p w:rsidR="00400734" w:rsidRPr="00C33D56" w:rsidRDefault="0040073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4" w:rsidRPr="00C33D56" w:rsidRDefault="006F0C7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цифрового развития Республики Тыва</w:t>
      </w:r>
      <w:r w:rsidR="00400734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400734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D44" w:rsidRPr="00C33D56" w:rsidRDefault="00952D44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филиала «Радиотелевизионный передающий центр Республики Ты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ва» –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унитарного предприятия «Российская телевизионная и радиовещательная сеть»</w:t>
      </w:r>
      <w:r w:rsidR="006D04E0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93DB8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6D04E0" w:rsidRPr="00C33D56" w:rsidRDefault="006D04E0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акционерного общества «Тывасвязьинформ» (по согласованию);</w:t>
      </w:r>
    </w:p>
    <w:p w:rsidR="006D04E0" w:rsidRPr="00C33D56" w:rsidRDefault="006D04E0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межрайонного центра технической эксплуатации телекоммуникаций г. Абакана Красноярского филиала публичного акционерного общества «Ростелеком» (по согласованию);</w:t>
      </w:r>
    </w:p>
    <w:p w:rsidR="006D04E0" w:rsidRPr="00C33D56" w:rsidRDefault="009E2531" w:rsidP="00C33D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</w:t>
      </w:r>
      <w:r w:rsidR="000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Ф</w:t>
      </w:r>
      <w:r w:rsidR="00E63C2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почтовой связи Республики Тыва – филиа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ф</w:t>
      </w:r>
      <w:r w:rsidR="00E63C2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унитарного предприятия «Почта России» (по согласованию).</w:t>
      </w:r>
    </w:p>
    <w:p w:rsidR="00E63C2A" w:rsidRDefault="009E2531" w:rsidP="009E25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33D56" w:rsidRDefault="00C33D56" w:rsidP="009E25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D56" w:rsidSect="00C33D5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A5619" w:rsidRPr="00C33D56" w:rsidRDefault="009A5619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A5619" w:rsidRPr="00C33D56" w:rsidRDefault="00C33D56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9A5619" w:rsidRDefault="009A5619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981CF5" w:rsidRDefault="00981CF5" w:rsidP="00981CF5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11 августа 2022 г. № 444-р</w:t>
      </w:r>
    </w:p>
    <w:p w:rsidR="00C33D56" w:rsidRPr="00C33D56" w:rsidRDefault="00C33D56" w:rsidP="00C33D56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0E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C33D56" w:rsidRDefault="009A561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повышению устойчивости</w:t>
      </w:r>
    </w:p>
    <w:p w:rsidR="00C33D56" w:rsidRDefault="009A561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организаций </w:t>
      </w:r>
    </w:p>
    <w:p w:rsidR="009A5619" w:rsidRPr="00C33D56" w:rsidRDefault="009A5619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Тыва</w:t>
      </w:r>
    </w:p>
    <w:p w:rsidR="00726E5D" w:rsidRPr="00C33D56" w:rsidRDefault="00726E5D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5D" w:rsidRDefault="00461872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E5D" w:rsidRPr="00C33D56" w:rsidRDefault="008534B7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6E5D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повышению устойчивости функционирования организаций на территории Республики Тыва (далее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6E5D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Положение) определяет статус и порядок деятельности комиссии по повышению устойчивости функционирования организаций при военных конфликтах или вследствие этих конфликтов, а также при чрезвычайных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 природного и техногенного характера на территории Республики Тыва (далее – Комиссия).</w:t>
      </w:r>
    </w:p>
    <w:p w:rsidR="008534B7" w:rsidRPr="00C33D56" w:rsidRDefault="008534B7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создается в целях решения </w:t>
      </w:r>
      <w:r w:rsidR="00203E82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связанных с повышением устойчивости функционирования организаций Республики Тыва (далее – организаций), необходимых для выживания населения при военных конфликтах или вследствие этих конфликтов, а также при чрезвычайных ситуациях прир</w:t>
      </w:r>
      <w:r w:rsidR="000B2EAC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 техногенного характера.</w:t>
      </w:r>
    </w:p>
    <w:p w:rsidR="000B2EAC" w:rsidRPr="00C33D56" w:rsidRDefault="000B2EAC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является постоянно действующим координационным органом при Правительстве Республики Тыва, обеспечивающим планирование и координацию выполнения мероприятий </w:t>
      </w:r>
      <w:r w:rsidR="00AF31DC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F31DC" w:rsidRPr="00C33D56" w:rsidRDefault="00AF31DC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в своей деятельности руководствуется </w:t>
      </w:r>
      <w:r w:rsidR="008B4EA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законами Республики Тыва, законами Республики Тыва, правовыми </w:t>
      </w:r>
      <w:r w:rsidR="00FC3801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Главы Республики Тыва и Правительства Республики Тыва, а также настоящим Положением.</w:t>
      </w:r>
    </w:p>
    <w:p w:rsidR="00FC3801" w:rsidRPr="00C33D56" w:rsidRDefault="00FC3801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формируется из представителей территориальных органов федеральных органов исполнительной власти, органов исполнительной власти Республики Тыва и организаций.</w:t>
      </w:r>
    </w:p>
    <w:p w:rsidR="00FC3801" w:rsidRPr="00C33D56" w:rsidRDefault="00FC3801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назначается </w:t>
      </w:r>
      <w:r w:rsidR="00517A7B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заместителей Председателя </w:t>
      </w:r>
      <w:r w:rsidR="00A05FD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Тыва. Заместитель председателя Комиссии</w:t>
      </w:r>
      <w:r w:rsidR="001C7038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из числа руководящего состава органов исполнительной власти Республики Тыва, территориальных органов федеральных органов исполнительной власти по представлению председателя Комиссии. </w:t>
      </w:r>
    </w:p>
    <w:p w:rsidR="001C7038" w:rsidRPr="00C33D56" w:rsidRDefault="001C703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из числа членов Комиссии, секретарь ведет делопроизводство Комиссии.</w:t>
      </w:r>
    </w:p>
    <w:p w:rsidR="00B46505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В</w:t>
      </w:r>
      <w:r w:rsidR="00B46505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Комиссии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следующие рабочие группы по повышению устойчивости функционирования:</w:t>
      </w:r>
    </w:p>
    <w:p w:rsidR="00B96146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промышленного производства;</w:t>
      </w:r>
    </w:p>
    <w:p w:rsidR="00B96146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хозяйства;</w:t>
      </w:r>
    </w:p>
    <w:p w:rsidR="00B96146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системы;</w:t>
      </w:r>
    </w:p>
    <w:p w:rsidR="00B96146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 комплекса;</w:t>
      </w:r>
    </w:p>
    <w:p w:rsidR="00B96146" w:rsidRPr="00C33D56" w:rsidRDefault="00B9614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сферы;</w:t>
      </w:r>
    </w:p>
    <w:p w:rsidR="00461872" w:rsidRDefault="003C490E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управления, связи и оповещения.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72" w:rsidRDefault="009B7B7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3C490E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 Комиссии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B74" w:rsidRPr="00C33D56" w:rsidRDefault="00F503FB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характера, направленных на:</w:t>
      </w:r>
    </w:p>
    <w:p w:rsidR="00E7141D" w:rsidRPr="00C33D56" w:rsidRDefault="00E7141D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размещение производственных мощностей на территории республики;</w:t>
      </w:r>
    </w:p>
    <w:p w:rsidR="00E7141D" w:rsidRPr="00C33D56" w:rsidRDefault="00E7141D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предотвращение и минимизацию рисков возникновения </w:t>
      </w:r>
      <w:r w:rsidR="00522AF0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производственных аварий и катастроф на территории республики;</w:t>
      </w:r>
    </w:p>
    <w:p w:rsidR="00522AF0" w:rsidRPr="00C33D56" w:rsidRDefault="00522AF0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возможных потерь и разрушений в случае возн</w:t>
      </w:r>
      <w:r w:rsidR="00D32144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461872" w:rsidRDefault="00D3214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быстрого восстановления производства и обеспечения жизнедеятельности населения Республики Тыва, нарушенных при военных конфликтах </w:t>
      </w:r>
      <w:r w:rsidR="00D416DA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вследствие этих конфликтов, а также при чрезвычайных ситуациях природного и техногенного характера.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872" w:rsidRDefault="00461872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мероприятия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6C" w:rsidRPr="00C33D56" w:rsidRDefault="00461872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в соответствии </w:t>
      </w:r>
      <w:r w:rsidR="004F4E6C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возложенными на нее задачами осуществляет:</w:t>
      </w:r>
    </w:p>
    <w:p w:rsidR="004F4E6C" w:rsidRPr="00C33D56" w:rsidRDefault="004F4E6C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274203" w:rsidRPr="00C33D56" w:rsidRDefault="00274203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разработанных органами исполнительной власти Республики Тыва мероприятий по повышению устойчивости функционирования организаций;</w:t>
      </w:r>
    </w:p>
    <w:p w:rsidR="00274203" w:rsidRPr="00C33D56" w:rsidRDefault="00274203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исследовательских работ по вопросам повышения устойчивости функционирования </w:t>
      </w:r>
      <w:r w:rsidR="001B6AA0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1B6AA0" w:rsidRPr="00C33D56" w:rsidRDefault="001B6AA0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:rsidR="00755106" w:rsidRPr="00C33D56" w:rsidRDefault="001B6AA0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</w:t>
      </w:r>
      <w:r w:rsidR="00755106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населения в условиях военного времени и чрезвычайных ситуаций, и представление их в Правительство Республики Тыва;</w:t>
      </w:r>
    </w:p>
    <w:p w:rsidR="00755106" w:rsidRPr="00C33D56" w:rsidRDefault="0075510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комиссиями по повышению устойчивости функционирования организаций, создаваемых органами местного самоуправления муниципальных образований и организациями Республики Тыва;</w:t>
      </w:r>
    </w:p>
    <w:p w:rsidR="00A153A0" w:rsidRPr="00C33D56" w:rsidRDefault="00A153A0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в исполнительных</w:t>
      </w:r>
      <w:r w:rsidR="00755106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Республики Тыва и органах местного самоуправления муниципальных образований Республики Тыва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:rsidR="001B6AA0" w:rsidRPr="00C33D56" w:rsidRDefault="00A153A0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сборах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учениях, тренировках</w:t>
      </w:r>
      <w:r w:rsidR="00C52798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плановых мероприятиях.</w:t>
      </w:r>
    </w:p>
    <w:p w:rsidR="00A153A0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32D9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функционирования топливно-энергетического компле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кса, промышленного производства:</w:t>
      </w:r>
    </w:p>
    <w:p w:rsidR="00B832D9" w:rsidRPr="00C33D56" w:rsidRDefault="008C50C2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:rsidR="008C50C2" w:rsidRPr="00C33D56" w:rsidRDefault="008C50C2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возможности работы организаций от автономных источников энергоснабжения на территории Республики Тыва</w:t>
      </w:r>
      <w:r w:rsidR="001A08CD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8CD" w:rsidRPr="00C33D56" w:rsidRDefault="001A08CD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выполнения мероприятий по повышению устойчивости функционирования промышленных предприятий;</w:t>
      </w:r>
    </w:p>
    <w:p w:rsidR="001A08CD" w:rsidRPr="00C33D56" w:rsidRDefault="001A08CD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возможного разрушения основных производственных фондов и потерь производственных </w:t>
      </w:r>
      <w:r w:rsidR="00690693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мощностей предприятий;</w:t>
      </w:r>
    </w:p>
    <w:p w:rsidR="00874575" w:rsidRPr="00C33D56" w:rsidRDefault="00874575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повышению устойчивости функционирования топливно-энергетического комплекса, промышленного производств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территории Республики Тыва.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функционирования жилищно-коммунального хозяйства: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:rsidR="00874575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повышению устойчивости функционирования жилищно-коммунального хозяйств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территории Республики Тыва.</w:t>
      </w:r>
    </w:p>
    <w:p w:rsidR="00C52798" w:rsidRPr="00C33D56" w:rsidRDefault="00C33D5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</w:t>
      </w:r>
      <w:r w:rsidR="00C52798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функционирования транспортной системы: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повышению устойчивости функционирования транспортной системы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Тыва.</w:t>
      </w:r>
    </w:p>
    <w:p w:rsidR="00C52798" w:rsidRPr="00C33D56" w:rsidRDefault="00C33D56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</w:t>
      </w:r>
      <w:r w:rsidR="00C52798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функционирования агропромышленного комплекса: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повышению устойчивости функционирования агропромышленного комплекса на территории Республики Тыва;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функционирования социальной сферы: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выполнения мероприятий по повышению устойчивости функционирования социальной сферы;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повышению устойчивости функционирования социальной сферы на территории Республики Тыва;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повышения устойчивости систем управления, связи и оповещения: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C52798" w:rsidRPr="00C33D56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готовности системы оповещения руководящего состава органов управления всех уровней и населения Республики Тыва;</w:t>
      </w:r>
    </w:p>
    <w:p w:rsidR="00690693" w:rsidRDefault="00C52798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повышению устойчивости систем управления, связи и оповещения Республики Тыва.</w:t>
      </w:r>
    </w:p>
    <w:p w:rsidR="00C33D56" w:rsidRPr="00C33D56" w:rsidRDefault="00C33D56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B4" w:rsidRDefault="004F75B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Комиссии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по мере необходимости, но не реже двух раз в год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правомочными, если на них присутствует более половины ее членов.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Заседание проводит председатель Комиссии, а в отсутствие предсе</w:t>
      </w:r>
      <w:r w:rsid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или по его поручению –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заместитель.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если член Комиссии не может лично принять участие в заседании Комиссии, он может представить в письменном виде на имя председателя Комиссии свое мнение или предложения по рассматриваемым вопросам.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Лицо, вынесшее вопрос на рассмотрение Комиссии, представляет секретарю Комиссии подготовленные материалы по рассматриваемому вопросу не позднее чем за 5 рабочих дней до начала проведения заседания.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Секретарь К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 подготовку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заседания Комис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сии, подготовку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визирование их у председателя Комиссии, рассылку, а также получение, регистрацию и доведение переписки и распоряжений председателя Комиссии до членов Комиссии и адресатов.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 заседания Комиссии могут приглашаться специалисты отраслей экономики по рассматриваемым вопросам.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Решения Комиссии принимаются простым большинством голосов членов Комиссии, присутствующих на заседании, путем открытого голосования.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председательствующего является решающим.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Решения Комиссии подписываются председательствующим на заседании Комиссии.</w:t>
      </w:r>
    </w:p>
    <w:p w:rsidR="007B6B3F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работе Комиссии с секретными документами Комиссия руководствуется законода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 «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по соблюдению установленных требований секретности.</w:t>
      </w:r>
    </w:p>
    <w:p w:rsidR="00C33D56" w:rsidRPr="00C33D56" w:rsidRDefault="00C33D56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B4" w:rsidRDefault="004F75B4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работы рабочих групп Комиссии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4F75B4" w:rsidRPr="00C33D56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Секретарь рабочей группы назначается руководителем рабочей группы из числа членов рабочей группы.</w:t>
      </w:r>
    </w:p>
    <w:p w:rsidR="007B6B3F" w:rsidRDefault="004F75B4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Членами рабочей группы могут быть представители территориальных органов федеральных органов исполнительной власти (по согласованию), органов исполнительной власти Республики Тыва, а также представители иных органов государственной власти и местного самоуправления, организаций, общественных объединений (по согласованию).</w:t>
      </w:r>
    </w:p>
    <w:p w:rsidR="00C33D56" w:rsidRPr="00C33D56" w:rsidRDefault="00C33D56" w:rsidP="00C33D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3F" w:rsidRDefault="007B6B3F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Права и обязанности членов Комиссии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Комиссия имеет право: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от территориальных органов федеральных органов исполнительной власти, органов исполнительной власти Республики Тыва, органов местного самоуправления муниципальных образований Республики Тыва и организаций необходимые данные для реализации возложенных на комиссию задач и функций;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к участию в рассмотрении вопросов повышения устойчивости функционирования организаций представителей территориальных органов федеральных органов исполнительной власти, органов исполнительной власти Республики Тыва, специалистов, заинтересованных научно-исследовательских и иных учреждений, организаций и общественных объединений;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проведении исследований в области повышения устойчивости функционирования организаций;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руководителей и должностных лиц территориальных органов федеральных органов исполнительной власти, органов исполнительной власти Республики Тыва, органов местного самоуправления и организаций Республики Тыва по вопросам повышения устойчивости функционирования организаций, проводить заседания Комиссии с приглашением председателей комиссий по повышению устойчивости функционирования муниципальных образований и организаций Республики Тыва.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Комиссии отвечает за организацию работы Комиссии и выполнение задач, возложенных на Комиссию.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обязан: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плановые и внеплановые заседания Комиссии;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экономического развития и план гражданской обороны и защиты населения Республики Тыва;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работу комиссий по повышению устойчивости функционирования организаций в военное время и в чрезвычайных ситуациях, создаваемых органами местного самоуправления муниципальных образований и организациями Республики Тыва.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Секретарь Комиссии обязан: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организовывать согласование плана работы Комиссии на очередной год;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заседаний Комиссии;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 членов Комиссии и лиц, приглашенных на ее заседание, о дате, времени и месте проведения заседания Комиссии с указанием повестки дня заседания;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тренировки по оповещению и сбору членов Комиссии;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протоколы заседаний и оформлять решения по их итогам;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доведение решений Комиссии до исполнителей и контролировать их исполнение;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отдельные поручения председателя Комиссии и его заместителя;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со средствами массовой информации по вопросам деятельности Комиссии.</w:t>
      </w:r>
    </w:p>
    <w:p w:rsidR="007B6B3F" w:rsidRPr="00C33D56" w:rsidRDefault="009E2531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Руководитель</w:t>
      </w:r>
      <w:r w:rsidR="007B6B3F"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обязан: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работу рабочей группы в соответствии с возложенными на нее задачами и функциями;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разработке плана </w:t>
      </w:r>
      <w:r w:rsidR="009E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на год; выполнять отдельные поручения председателя Комиссии и его заместителя;</w:t>
      </w:r>
    </w:p>
    <w:p w:rsidR="007B6B3F" w:rsidRPr="00C33D56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проведение анализа эффективности выполнения мероприятий по повышению функционирования организаций в пределах возложенных на рабочую группу задач и функций;</w:t>
      </w:r>
    </w:p>
    <w:p w:rsidR="007B6B3F" w:rsidRDefault="007B6B3F" w:rsidP="00C33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подготовку предложений по дальнейшему повышению устойчивости функционирования организаций в пределах возложенных на рабочую группу задач и функций.</w:t>
      </w:r>
    </w:p>
    <w:p w:rsidR="00C33D56" w:rsidRPr="00C33D56" w:rsidRDefault="00C33D56" w:rsidP="00C33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C33D56" w:rsidRPr="00C33D56" w:rsidSect="00C33D5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79" w:rsidRDefault="00272579" w:rsidP="00C33D56">
      <w:pPr>
        <w:spacing w:after="0" w:line="240" w:lineRule="auto"/>
      </w:pPr>
      <w:r>
        <w:separator/>
      </w:r>
    </w:p>
  </w:endnote>
  <w:endnote w:type="continuationSeparator" w:id="0">
    <w:p w:rsidR="00272579" w:rsidRDefault="00272579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A" w:rsidRDefault="000930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A" w:rsidRDefault="000930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A" w:rsidRDefault="00093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79" w:rsidRDefault="00272579" w:rsidP="00C33D56">
      <w:pPr>
        <w:spacing w:after="0" w:line="240" w:lineRule="auto"/>
      </w:pPr>
      <w:r>
        <w:separator/>
      </w:r>
    </w:p>
  </w:footnote>
  <w:footnote w:type="continuationSeparator" w:id="0">
    <w:p w:rsidR="00272579" w:rsidRDefault="00272579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A" w:rsidRDefault="000930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299"/>
    </w:sdtPr>
    <w:sdtEndPr>
      <w:rPr>
        <w:rFonts w:ascii="Times New Roman" w:hAnsi="Times New Roman" w:cs="Times New Roman"/>
        <w:sz w:val="24"/>
      </w:rPr>
    </w:sdtEndPr>
    <w:sdtContent>
      <w:p w:rsidR="00C33D56" w:rsidRPr="00C33D56" w:rsidRDefault="001F026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33D56">
          <w:rPr>
            <w:rFonts w:ascii="Times New Roman" w:hAnsi="Times New Roman" w:cs="Times New Roman"/>
            <w:sz w:val="24"/>
          </w:rPr>
          <w:fldChar w:fldCharType="begin"/>
        </w:r>
        <w:r w:rsidR="00C33D56" w:rsidRPr="00C33D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33D56">
          <w:rPr>
            <w:rFonts w:ascii="Times New Roman" w:hAnsi="Times New Roman" w:cs="Times New Roman"/>
            <w:sz w:val="24"/>
          </w:rPr>
          <w:fldChar w:fldCharType="separate"/>
        </w:r>
        <w:r w:rsidR="0047021A">
          <w:rPr>
            <w:rFonts w:ascii="Times New Roman" w:hAnsi="Times New Roman" w:cs="Times New Roman"/>
            <w:noProof/>
            <w:sz w:val="24"/>
          </w:rPr>
          <w:t>2</w:t>
        </w:r>
        <w:r w:rsidRPr="00C33D5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EA" w:rsidRDefault="000930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546be58-4c7e-4aee-8278-189851b8b799"/>
  </w:docVars>
  <w:rsids>
    <w:rsidRoot w:val="005C24FC"/>
    <w:rsid w:val="000120C7"/>
    <w:rsid w:val="00015C10"/>
    <w:rsid w:val="000163D6"/>
    <w:rsid w:val="00035AA5"/>
    <w:rsid w:val="000451D2"/>
    <w:rsid w:val="00051BBA"/>
    <w:rsid w:val="000554BD"/>
    <w:rsid w:val="00064FD5"/>
    <w:rsid w:val="000660B7"/>
    <w:rsid w:val="00077A60"/>
    <w:rsid w:val="00087F6C"/>
    <w:rsid w:val="000930EA"/>
    <w:rsid w:val="00093DB8"/>
    <w:rsid w:val="000A49B3"/>
    <w:rsid w:val="000B0633"/>
    <w:rsid w:val="000B2B48"/>
    <w:rsid w:val="000B2EAC"/>
    <w:rsid w:val="000D2153"/>
    <w:rsid w:val="000D2213"/>
    <w:rsid w:val="000E01E8"/>
    <w:rsid w:val="000E145A"/>
    <w:rsid w:val="000E27BE"/>
    <w:rsid w:val="000F1606"/>
    <w:rsid w:val="001138D2"/>
    <w:rsid w:val="00114FD9"/>
    <w:rsid w:val="00116AAE"/>
    <w:rsid w:val="00127240"/>
    <w:rsid w:val="001315A2"/>
    <w:rsid w:val="00136B69"/>
    <w:rsid w:val="001462FD"/>
    <w:rsid w:val="00172F3B"/>
    <w:rsid w:val="001948B1"/>
    <w:rsid w:val="001A08CD"/>
    <w:rsid w:val="001B599B"/>
    <w:rsid w:val="001B6AA0"/>
    <w:rsid w:val="001C7038"/>
    <w:rsid w:val="001F0263"/>
    <w:rsid w:val="001F0411"/>
    <w:rsid w:val="001F221F"/>
    <w:rsid w:val="00201240"/>
    <w:rsid w:val="00203BEC"/>
    <w:rsid w:val="00203E82"/>
    <w:rsid w:val="002141EB"/>
    <w:rsid w:val="00220215"/>
    <w:rsid w:val="00226D7D"/>
    <w:rsid w:val="00231F60"/>
    <w:rsid w:val="00250AFC"/>
    <w:rsid w:val="002522A2"/>
    <w:rsid w:val="00261367"/>
    <w:rsid w:val="00272579"/>
    <w:rsid w:val="00273F92"/>
    <w:rsid w:val="00274203"/>
    <w:rsid w:val="002847E6"/>
    <w:rsid w:val="00285102"/>
    <w:rsid w:val="002A1903"/>
    <w:rsid w:val="002B258B"/>
    <w:rsid w:val="002D1AF5"/>
    <w:rsid w:val="002D2B55"/>
    <w:rsid w:val="002D6BE4"/>
    <w:rsid w:val="002F6FC1"/>
    <w:rsid w:val="00304780"/>
    <w:rsid w:val="00333EF5"/>
    <w:rsid w:val="00336D56"/>
    <w:rsid w:val="0034317D"/>
    <w:rsid w:val="00345A73"/>
    <w:rsid w:val="00381EE3"/>
    <w:rsid w:val="003862B0"/>
    <w:rsid w:val="0038747B"/>
    <w:rsid w:val="0039165E"/>
    <w:rsid w:val="00392C53"/>
    <w:rsid w:val="0039397E"/>
    <w:rsid w:val="0039456F"/>
    <w:rsid w:val="003A1BB0"/>
    <w:rsid w:val="003A370F"/>
    <w:rsid w:val="003C0F98"/>
    <w:rsid w:val="003C490E"/>
    <w:rsid w:val="003D27FB"/>
    <w:rsid w:val="003D2980"/>
    <w:rsid w:val="003E1681"/>
    <w:rsid w:val="003F3B86"/>
    <w:rsid w:val="00400734"/>
    <w:rsid w:val="004025F3"/>
    <w:rsid w:val="00414FB7"/>
    <w:rsid w:val="00420484"/>
    <w:rsid w:val="00420A83"/>
    <w:rsid w:val="00422536"/>
    <w:rsid w:val="0043434A"/>
    <w:rsid w:val="00435296"/>
    <w:rsid w:val="00444C0F"/>
    <w:rsid w:val="004613F0"/>
    <w:rsid w:val="00461872"/>
    <w:rsid w:val="0047021A"/>
    <w:rsid w:val="004839B7"/>
    <w:rsid w:val="004A3CAD"/>
    <w:rsid w:val="004B2DEB"/>
    <w:rsid w:val="004C09B4"/>
    <w:rsid w:val="004C1A87"/>
    <w:rsid w:val="004C3E7C"/>
    <w:rsid w:val="004D2704"/>
    <w:rsid w:val="004D30EF"/>
    <w:rsid w:val="004D4F17"/>
    <w:rsid w:val="004D601C"/>
    <w:rsid w:val="004E0A93"/>
    <w:rsid w:val="004E114C"/>
    <w:rsid w:val="004E6ECB"/>
    <w:rsid w:val="004F384A"/>
    <w:rsid w:val="004F448E"/>
    <w:rsid w:val="004F45A4"/>
    <w:rsid w:val="004F4E6C"/>
    <w:rsid w:val="004F75B4"/>
    <w:rsid w:val="005053E2"/>
    <w:rsid w:val="005125BA"/>
    <w:rsid w:val="00517A7B"/>
    <w:rsid w:val="00521A1E"/>
    <w:rsid w:val="00521CA4"/>
    <w:rsid w:val="00522AF0"/>
    <w:rsid w:val="00525A82"/>
    <w:rsid w:val="00527E57"/>
    <w:rsid w:val="005549EE"/>
    <w:rsid w:val="00560A76"/>
    <w:rsid w:val="0057194D"/>
    <w:rsid w:val="00574A2A"/>
    <w:rsid w:val="0059292B"/>
    <w:rsid w:val="005A2403"/>
    <w:rsid w:val="005B038C"/>
    <w:rsid w:val="005B0D2D"/>
    <w:rsid w:val="005B5133"/>
    <w:rsid w:val="005C1233"/>
    <w:rsid w:val="005C24FC"/>
    <w:rsid w:val="005C37CE"/>
    <w:rsid w:val="005D29DB"/>
    <w:rsid w:val="005D6EF9"/>
    <w:rsid w:val="005F3E3F"/>
    <w:rsid w:val="00600C12"/>
    <w:rsid w:val="00604AE0"/>
    <w:rsid w:val="00604D1D"/>
    <w:rsid w:val="00610395"/>
    <w:rsid w:val="00615CF9"/>
    <w:rsid w:val="00621A75"/>
    <w:rsid w:val="00631086"/>
    <w:rsid w:val="0063388E"/>
    <w:rsid w:val="0063509B"/>
    <w:rsid w:val="0064639A"/>
    <w:rsid w:val="0066794C"/>
    <w:rsid w:val="006829BB"/>
    <w:rsid w:val="00686630"/>
    <w:rsid w:val="00690693"/>
    <w:rsid w:val="006A3BE2"/>
    <w:rsid w:val="006D0029"/>
    <w:rsid w:val="006D04E0"/>
    <w:rsid w:val="006D0CF6"/>
    <w:rsid w:val="006D2EB0"/>
    <w:rsid w:val="006D386F"/>
    <w:rsid w:val="006F0C71"/>
    <w:rsid w:val="006F500A"/>
    <w:rsid w:val="0071085A"/>
    <w:rsid w:val="00715654"/>
    <w:rsid w:val="0072051D"/>
    <w:rsid w:val="0072332A"/>
    <w:rsid w:val="00726E5D"/>
    <w:rsid w:val="00732075"/>
    <w:rsid w:val="007357AD"/>
    <w:rsid w:val="00737842"/>
    <w:rsid w:val="00737955"/>
    <w:rsid w:val="00741194"/>
    <w:rsid w:val="00750316"/>
    <w:rsid w:val="00755106"/>
    <w:rsid w:val="007622BD"/>
    <w:rsid w:val="0076369A"/>
    <w:rsid w:val="00771311"/>
    <w:rsid w:val="007749C8"/>
    <w:rsid w:val="007767CB"/>
    <w:rsid w:val="00790792"/>
    <w:rsid w:val="007911F6"/>
    <w:rsid w:val="007934A5"/>
    <w:rsid w:val="007935DD"/>
    <w:rsid w:val="00796803"/>
    <w:rsid w:val="007A63E8"/>
    <w:rsid w:val="007A7412"/>
    <w:rsid w:val="007B637A"/>
    <w:rsid w:val="007B6B3F"/>
    <w:rsid w:val="007C306A"/>
    <w:rsid w:val="007C56A0"/>
    <w:rsid w:val="007E10F7"/>
    <w:rsid w:val="007E42B4"/>
    <w:rsid w:val="007E5393"/>
    <w:rsid w:val="007F1630"/>
    <w:rsid w:val="007F6A0D"/>
    <w:rsid w:val="008007E8"/>
    <w:rsid w:val="00803B82"/>
    <w:rsid w:val="008077C9"/>
    <w:rsid w:val="00812F84"/>
    <w:rsid w:val="00815657"/>
    <w:rsid w:val="00816F73"/>
    <w:rsid w:val="00816FA3"/>
    <w:rsid w:val="00831F8F"/>
    <w:rsid w:val="00833F04"/>
    <w:rsid w:val="00835319"/>
    <w:rsid w:val="00837831"/>
    <w:rsid w:val="00843EE6"/>
    <w:rsid w:val="008534B7"/>
    <w:rsid w:val="008739C0"/>
    <w:rsid w:val="00874575"/>
    <w:rsid w:val="00876407"/>
    <w:rsid w:val="00881D34"/>
    <w:rsid w:val="008A368F"/>
    <w:rsid w:val="008A5AAC"/>
    <w:rsid w:val="008B4EA9"/>
    <w:rsid w:val="008C0784"/>
    <w:rsid w:val="008C50C2"/>
    <w:rsid w:val="008D1D2A"/>
    <w:rsid w:val="008D5576"/>
    <w:rsid w:val="008D61D1"/>
    <w:rsid w:val="008D7B24"/>
    <w:rsid w:val="008E2326"/>
    <w:rsid w:val="008E472F"/>
    <w:rsid w:val="009237D8"/>
    <w:rsid w:val="00925B9F"/>
    <w:rsid w:val="00926117"/>
    <w:rsid w:val="0093102B"/>
    <w:rsid w:val="00942F18"/>
    <w:rsid w:val="00952D44"/>
    <w:rsid w:val="009613A0"/>
    <w:rsid w:val="00971857"/>
    <w:rsid w:val="00972457"/>
    <w:rsid w:val="00973B0E"/>
    <w:rsid w:val="00981CF5"/>
    <w:rsid w:val="00987391"/>
    <w:rsid w:val="009924AD"/>
    <w:rsid w:val="00997298"/>
    <w:rsid w:val="009A2BB9"/>
    <w:rsid w:val="009A5619"/>
    <w:rsid w:val="009B28C3"/>
    <w:rsid w:val="009B7B74"/>
    <w:rsid w:val="009C48D6"/>
    <w:rsid w:val="009D2216"/>
    <w:rsid w:val="009D3DB5"/>
    <w:rsid w:val="009D6756"/>
    <w:rsid w:val="009D7A8E"/>
    <w:rsid w:val="009E2531"/>
    <w:rsid w:val="009E2798"/>
    <w:rsid w:val="009E459F"/>
    <w:rsid w:val="009E5325"/>
    <w:rsid w:val="00A0049D"/>
    <w:rsid w:val="00A04073"/>
    <w:rsid w:val="00A05FD9"/>
    <w:rsid w:val="00A110D3"/>
    <w:rsid w:val="00A153A0"/>
    <w:rsid w:val="00A32AB5"/>
    <w:rsid w:val="00A41539"/>
    <w:rsid w:val="00A44FA2"/>
    <w:rsid w:val="00A54F4F"/>
    <w:rsid w:val="00A55A7F"/>
    <w:rsid w:val="00A732CC"/>
    <w:rsid w:val="00A8560C"/>
    <w:rsid w:val="00A86887"/>
    <w:rsid w:val="00A91CC3"/>
    <w:rsid w:val="00A940C9"/>
    <w:rsid w:val="00AA0C6F"/>
    <w:rsid w:val="00AB05FC"/>
    <w:rsid w:val="00AC161B"/>
    <w:rsid w:val="00AE2356"/>
    <w:rsid w:val="00AE4801"/>
    <w:rsid w:val="00AF31DC"/>
    <w:rsid w:val="00AF5F70"/>
    <w:rsid w:val="00AF75BD"/>
    <w:rsid w:val="00B00A50"/>
    <w:rsid w:val="00B00F97"/>
    <w:rsid w:val="00B225DB"/>
    <w:rsid w:val="00B30031"/>
    <w:rsid w:val="00B3083C"/>
    <w:rsid w:val="00B42205"/>
    <w:rsid w:val="00B44DFD"/>
    <w:rsid w:val="00B46505"/>
    <w:rsid w:val="00B52B4D"/>
    <w:rsid w:val="00B538EB"/>
    <w:rsid w:val="00B65811"/>
    <w:rsid w:val="00B677C5"/>
    <w:rsid w:val="00B72417"/>
    <w:rsid w:val="00B75176"/>
    <w:rsid w:val="00B82E15"/>
    <w:rsid w:val="00B832D9"/>
    <w:rsid w:val="00B84DC1"/>
    <w:rsid w:val="00B85EC0"/>
    <w:rsid w:val="00B92707"/>
    <w:rsid w:val="00B960C1"/>
    <w:rsid w:val="00B96146"/>
    <w:rsid w:val="00BB2EA3"/>
    <w:rsid w:val="00BB4D24"/>
    <w:rsid w:val="00BC261A"/>
    <w:rsid w:val="00BC6A2D"/>
    <w:rsid w:val="00BE2AE1"/>
    <w:rsid w:val="00BE4561"/>
    <w:rsid w:val="00BE50B2"/>
    <w:rsid w:val="00BF108F"/>
    <w:rsid w:val="00BF6161"/>
    <w:rsid w:val="00C0516E"/>
    <w:rsid w:val="00C10DB4"/>
    <w:rsid w:val="00C14267"/>
    <w:rsid w:val="00C16022"/>
    <w:rsid w:val="00C167B1"/>
    <w:rsid w:val="00C33D56"/>
    <w:rsid w:val="00C52798"/>
    <w:rsid w:val="00C61D7B"/>
    <w:rsid w:val="00C81821"/>
    <w:rsid w:val="00C86C11"/>
    <w:rsid w:val="00C94E7F"/>
    <w:rsid w:val="00C962A2"/>
    <w:rsid w:val="00C9686A"/>
    <w:rsid w:val="00C96F8E"/>
    <w:rsid w:val="00C978D0"/>
    <w:rsid w:val="00CA6EB5"/>
    <w:rsid w:val="00CB4448"/>
    <w:rsid w:val="00CB7D8B"/>
    <w:rsid w:val="00CC36A2"/>
    <w:rsid w:val="00CE37C6"/>
    <w:rsid w:val="00CF74FE"/>
    <w:rsid w:val="00D121F9"/>
    <w:rsid w:val="00D139A0"/>
    <w:rsid w:val="00D14ACC"/>
    <w:rsid w:val="00D14C43"/>
    <w:rsid w:val="00D151CB"/>
    <w:rsid w:val="00D17795"/>
    <w:rsid w:val="00D20D4A"/>
    <w:rsid w:val="00D27F25"/>
    <w:rsid w:val="00D32144"/>
    <w:rsid w:val="00D35A0E"/>
    <w:rsid w:val="00D416DA"/>
    <w:rsid w:val="00D46D0F"/>
    <w:rsid w:val="00D549B3"/>
    <w:rsid w:val="00D811BE"/>
    <w:rsid w:val="00D824F4"/>
    <w:rsid w:val="00D86521"/>
    <w:rsid w:val="00D93F49"/>
    <w:rsid w:val="00DA798E"/>
    <w:rsid w:val="00DB12D4"/>
    <w:rsid w:val="00DB69EC"/>
    <w:rsid w:val="00DD401B"/>
    <w:rsid w:val="00DE44C3"/>
    <w:rsid w:val="00DE567E"/>
    <w:rsid w:val="00DE6847"/>
    <w:rsid w:val="00DF5023"/>
    <w:rsid w:val="00E03686"/>
    <w:rsid w:val="00E30A1D"/>
    <w:rsid w:val="00E47795"/>
    <w:rsid w:val="00E52201"/>
    <w:rsid w:val="00E52CE5"/>
    <w:rsid w:val="00E63C2A"/>
    <w:rsid w:val="00E63F8E"/>
    <w:rsid w:val="00E65807"/>
    <w:rsid w:val="00E6687D"/>
    <w:rsid w:val="00E7141D"/>
    <w:rsid w:val="00E759E1"/>
    <w:rsid w:val="00E771CA"/>
    <w:rsid w:val="00E9676B"/>
    <w:rsid w:val="00EA1053"/>
    <w:rsid w:val="00EA605E"/>
    <w:rsid w:val="00EB002C"/>
    <w:rsid w:val="00EC1884"/>
    <w:rsid w:val="00EC2AC2"/>
    <w:rsid w:val="00EE733E"/>
    <w:rsid w:val="00F01712"/>
    <w:rsid w:val="00F03400"/>
    <w:rsid w:val="00F03E1F"/>
    <w:rsid w:val="00F11DEE"/>
    <w:rsid w:val="00F16A99"/>
    <w:rsid w:val="00F23FA8"/>
    <w:rsid w:val="00F24F25"/>
    <w:rsid w:val="00F26073"/>
    <w:rsid w:val="00F44881"/>
    <w:rsid w:val="00F503FB"/>
    <w:rsid w:val="00F50A24"/>
    <w:rsid w:val="00F52A3E"/>
    <w:rsid w:val="00F54C0A"/>
    <w:rsid w:val="00F628F4"/>
    <w:rsid w:val="00F87A12"/>
    <w:rsid w:val="00F977D7"/>
    <w:rsid w:val="00FA025A"/>
    <w:rsid w:val="00FA711D"/>
    <w:rsid w:val="00FA75E2"/>
    <w:rsid w:val="00FC1BAD"/>
    <w:rsid w:val="00FC3801"/>
    <w:rsid w:val="00FC655E"/>
    <w:rsid w:val="00FC6756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4F1B9-79BC-41E7-900A-747053DF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A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9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C6A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D56"/>
  </w:style>
  <w:style w:type="paragraph" w:styleId="a9">
    <w:name w:val="footer"/>
    <w:basedOn w:val="a"/>
    <w:link w:val="aa"/>
    <w:uiPriority w:val="99"/>
    <w:semiHidden/>
    <w:unhideWhenUsed/>
    <w:rsid w:val="00C3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67AE-8436-47BE-823B-A22F93C8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3</cp:revision>
  <cp:lastPrinted>2022-08-17T09:57:00Z</cp:lastPrinted>
  <dcterms:created xsi:type="dcterms:W3CDTF">2022-08-12T02:34:00Z</dcterms:created>
  <dcterms:modified xsi:type="dcterms:W3CDTF">2022-08-17T09:58:00Z</dcterms:modified>
</cp:coreProperties>
</file>