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16" w:rsidRDefault="00E50416" w:rsidP="006C73F5">
      <w:pPr>
        <w:spacing w:after="200" w:line="276" w:lineRule="auto"/>
        <w:ind w:firstLine="0"/>
        <w:jc w:val="center"/>
        <w:rPr>
          <w:rFonts w:ascii="Times New Roman" w:eastAsia="Calibri" w:hAnsi="Times New Roman"/>
          <w:noProof/>
          <w:sz w:val="24"/>
          <w:szCs w:val="24"/>
        </w:rPr>
      </w:pPr>
    </w:p>
    <w:p w:rsidR="00E50416" w:rsidRDefault="00E50416" w:rsidP="006C73F5">
      <w:pPr>
        <w:spacing w:after="200" w:line="276" w:lineRule="auto"/>
        <w:ind w:firstLine="0"/>
        <w:jc w:val="center"/>
        <w:rPr>
          <w:rFonts w:ascii="Times New Roman" w:eastAsia="Calibri" w:hAnsi="Times New Roman"/>
          <w:noProof/>
          <w:sz w:val="24"/>
          <w:szCs w:val="24"/>
        </w:rPr>
      </w:pPr>
    </w:p>
    <w:p w:rsidR="00E50416" w:rsidRDefault="00E50416" w:rsidP="006C73F5">
      <w:pPr>
        <w:spacing w:after="200" w:line="276" w:lineRule="auto"/>
        <w:ind w:firstLine="0"/>
        <w:jc w:val="center"/>
        <w:rPr>
          <w:rFonts w:ascii="Times New Roman" w:eastAsia="Calibri" w:hAnsi="Times New Roman"/>
          <w:noProof/>
          <w:sz w:val="24"/>
          <w:szCs w:val="24"/>
        </w:rPr>
      </w:pPr>
    </w:p>
    <w:p w:rsidR="006C73F5" w:rsidRPr="006C73F5" w:rsidRDefault="006C73F5" w:rsidP="006C73F5">
      <w:pPr>
        <w:spacing w:after="200" w:line="276" w:lineRule="auto"/>
        <w:ind w:firstLine="0"/>
        <w:jc w:val="center"/>
        <w:rPr>
          <w:rFonts w:ascii="Times New Roman" w:eastAsia="Calibri" w:hAnsi="Times New Roman"/>
          <w:sz w:val="36"/>
          <w:szCs w:val="36"/>
          <w:lang w:eastAsia="en-US"/>
        </w:rPr>
      </w:pPr>
      <w:r w:rsidRPr="006C73F5">
        <w:rPr>
          <w:rFonts w:ascii="Times New Roman" w:eastAsia="Calibri" w:hAnsi="Times New Roman"/>
          <w:sz w:val="32"/>
          <w:szCs w:val="32"/>
          <w:lang w:eastAsia="en-US"/>
        </w:rPr>
        <w:t>ТЫВА РЕСПУБЛИКАНЫӉ ЧАЗАА</w:t>
      </w:r>
      <w:r w:rsidRPr="006C73F5">
        <w:rPr>
          <w:rFonts w:ascii="Times New Roman" w:eastAsia="Calibri" w:hAnsi="Times New Roman"/>
          <w:sz w:val="36"/>
          <w:szCs w:val="36"/>
          <w:lang w:eastAsia="en-US"/>
        </w:rPr>
        <w:br/>
      </w:r>
      <w:r w:rsidRPr="006C73F5">
        <w:rPr>
          <w:rFonts w:ascii="Times New Roman" w:eastAsia="Calibri" w:hAnsi="Times New Roman"/>
          <w:b/>
          <w:sz w:val="36"/>
          <w:szCs w:val="36"/>
          <w:lang w:eastAsia="en-US"/>
        </w:rPr>
        <w:t>ДОКТААЛ</w:t>
      </w:r>
    </w:p>
    <w:p w:rsidR="006C73F5" w:rsidRPr="006C73F5" w:rsidRDefault="006C73F5" w:rsidP="006C73F5">
      <w:pPr>
        <w:spacing w:after="200" w:line="276" w:lineRule="auto"/>
        <w:ind w:firstLine="0"/>
        <w:jc w:val="center"/>
        <w:rPr>
          <w:rFonts w:ascii="Times New Roman" w:eastAsia="Calibri" w:hAnsi="Times New Roman"/>
          <w:b/>
          <w:sz w:val="40"/>
          <w:szCs w:val="40"/>
          <w:lang w:eastAsia="en-US"/>
        </w:rPr>
      </w:pPr>
      <w:r w:rsidRPr="006C73F5">
        <w:rPr>
          <w:rFonts w:ascii="Times New Roman" w:eastAsia="Calibri" w:hAnsi="Times New Roman"/>
          <w:sz w:val="32"/>
          <w:szCs w:val="32"/>
          <w:lang w:eastAsia="en-US"/>
        </w:rPr>
        <w:t>ПРАВИТЕЛЬСТВО РЕСПУБЛИКИ ТЫВА</w:t>
      </w:r>
      <w:r w:rsidRPr="006C73F5">
        <w:rPr>
          <w:rFonts w:ascii="Times New Roman" w:eastAsia="Calibri" w:hAnsi="Times New Roman"/>
          <w:sz w:val="36"/>
          <w:szCs w:val="36"/>
          <w:lang w:eastAsia="en-US"/>
        </w:rPr>
        <w:br/>
      </w:r>
      <w:r w:rsidRPr="006C73F5">
        <w:rPr>
          <w:rFonts w:ascii="Times New Roman" w:eastAsia="Calibri" w:hAnsi="Times New Roman"/>
          <w:b/>
          <w:sz w:val="36"/>
          <w:szCs w:val="36"/>
          <w:lang w:eastAsia="en-US"/>
        </w:rPr>
        <w:t>ПОСТАНОВЛЕНИЕ</w:t>
      </w:r>
    </w:p>
    <w:p w:rsidR="00F82DE8" w:rsidRPr="00953BF4" w:rsidRDefault="00F82DE8" w:rsidP="00953BF4">
      <w:pPr>
        <w:ind w:firstLine="0"/>
        <w:jc w:val="right"/>
        <w:rPr>
          <w:rFonts w:ascii="Times New Roman" w:hAnsi="Times New Roman"/>
          <w:sz w:val="28"/>
          <w:szCs w:val="28"/>
        </w:rPr>
      </w:pPr>
    </w:p>
    <w:p w:rsidR="00953BF4" w:rsidRDefault="00AD60C7" w:rsidP="00AD60C7">
      <w:pPr>
        <w:spacing w:line="360" w:lineRule="auto"/>
        <w:ind w:firstLine="0"/>
        <w:jc w:val="center"/>
        <w:rPr>
          <w:rFonts w:ascii="Times New Roman" w:hAnsi="Times New Roman"/>
          <w:sz w:val="28"/>
          <w:szCs w:val="28"/>
        </w:rPr>
      </w:pPr>
      <w:r>
        <w:rPr>
          <w:rFonts w:ascii="Times New Roman" w:hAnsi="Times New Roman"/>
          <w:sz w:val="28"/>
          <w:szCs w:val="28"/>
        </w:rPr>
        <w:t>от 19 августа 2021 г. № 439</w:t>
      </w:r>
    </w:p>
    <w:p w:rsidR="00AD60C7" w:rsidRDefault="00AD60C7" w:rsidP="00AD60C7">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953BF4" w:rsidRPr="00953BF4" w:rsidRDefault="00953BF4" w:rsidP="00953BF4">
      <w:pPr>
        <w:ind w:firstLine="0"/>
        <w:jc w:val="center"/>
        <w:rPr>
          <w:rFonts w:ascii="Times New Roman" w:hAnsi="Times New Roman"/>
          <w:sz w:val="28"/>
          <w:szCs w:val="28"/>
        </w:rPr>
      </w:pPr>
    </w:p>
    <w:p w:rsidR="00953BF4" w:rsidRDefault="00E66628" w:rsidP="00953BF4">
      <w:pPr>
        <w:ind w:firstLine="0"/>
        <w:jc w:val="center"/>
        <w:rPr>
          <w:rFonts w:ascii="Times New Roman" w:hAnsi="Times New Roman"/>
          <w:b/>
          <w:sz w:val="28"/>
          <w:szCs w:val="28"/>
        </w:rPr>
      </w:pPr>
      <w:r w:rsidRPr="00953BF4">
        <w:rPr>
          <w:rFonts w:ascii="Times New Roman" w:hAnsi="Times New Roman"/>
          <w:b/>
          <w:sz w:val="28"/>
          <w:szCs w:val="28"/>
        </w:rPr>
        <w:t xml:space="preserve">О внесении изменений в </w:t>
      </w:r>
      <w:r w:rsidR="00301ECB" w:rsidRPr="00953BF4">
        <w:rPr>
          <w:rFonts w:ascii="Times New Roman" w:hAnsi="Times New Roman"/>
          <w:b/>
          <w:sz w:val="28"/>
          <w:szCs w:val="28"/>
        </w:rPr>
        <w:t xml:space="preserve">государственную </w:t>
      </w:r>
    </w:p>
    <w:p w:rsidR="00953BF4" w:rsidRDefault="00301ECB" w:rsidP="00953BF4">
      <w:pPr>
        <w:ind w:firstLine="0"/>
        <w:jc w:val="center"/>
        <w:rPr>
          <w:rFonts w:ascii="Times New Roman" w:hAnsi="Times New Roman"/>
          <w:b/>
          <w:sz w:val="28"/>
          <w:szCs w:val="28"/>
        </w:rPr>
      </w:pPr>
      <w:r w:rsidRPr="00953BF4">
        <w:rPr>
          <w:rFonts w:ascii="Times New Roman" w:hAnsi="Times New Roman"/>
          <w:b/>
          <w:sz w:val="28"/>
          <w:szCs w:val="28"/>
        </w:rPr>
        <w:t xml:space="preserve">программу Республики Тыва </w:t>
      </w:r>
      <w:r w:rsidR="00953BF4">
        <w:rPr>
          <w:rFonts w:ascii="Times New Roman" w:hAnsi="Times New Roman"/>
          <w:b/>
          <w:sz w:val="28"/>
          <w:szCs w:val="28"/>
        </w:rPr>
        <w:t>«</w:t>
      </w:r>
      <w:r w:rsidRPr="00953BF4">
        <w:rPr>
          <w:rFonts w:ascii="Times New Roman" w:hAnsi="Times New Roman"/>
          <w:b/>
          <w:sz w:val="28"/>
          <w:szCs w:val="28"/>
        </w:rPr>
        <w:t xml:space="preserve">Развитие </w:t>
      </w:r>
    </w:p>
    <w:p w:rsidR="00953BF4" w:rsidRDefault="00301ECB" w:rsidP="00953BF4">
      <w:pPr>
        <w:ind w:firstLine="0"/>
        <w:jc w:val="center"/>
        <w:rPr>
          <w:rFonts w:ascii="Times New Roman" w:hAnsi="Times New Roman"/>
          <w:b/>
          <w:sz w:val="28"/>
          <w:szCs w:val="28"/>
        </w:rPr>
      </w:pPr>
      <w:r w:rsidRPr="00953BF4">
        <w:rPr>
          <w:rFonts w:ascii="Times New Roman" w:hAnsi="Times New Roman"/>
          <w:b/>
          <w:sz w:val="28"/>
          <w:szCs w:val="28"/>
        </w:rPr>
        <w:t>транспортной сист</w:t>
      </w:r>
      <w:r w:rsidR="0040123E" w:rsidRPr="00953BF4">
        <w:rPr>
          <w:rFonts w:ascii="Times New Roman" w:hAnsi="Times New Roman"/>
          <w:b/>
          <w:sz w:val="28"/>
          <w:szCs w:val="28"/>
        </w:rPr>
        <w:t xml:space="preserve">емы Республики </w:t>
      </w:r>
    </w:p>
    <w:p w:rsidR="00113D1B" w:rsidRPr="00953BF4" w:rsidRDefault="0040123E" w:rsidP="00953BF4">
      <w:pPr>
        <w:ind w:firstLine="0"/>
        <w:jc w:val="center"/>
        <w:rPr>
          <w:rFonts w:ascii="Times New Roman" w:hAnsi="Times New Roman"/>
          <w:b/>
          <w:sz w:val="28"/>
          <w:szCs w:val="28"/>
        </w:rPr>
      </w:pPr>
      <w:r w:rsidRPr="00953BF4">
        <w:rPr>
          <w:rFonts w:ascii="Times New Roman" w:hAnsi="Times New Roman"/>
          <w:b/>
          <w:sz w:val="28"/>
          <w:szCs w:val="28"/>
        </w:rPr>
        <w:t>Тыва на 2017-2024</w:t>
      </w:r>
      <w:r w:rsidR="00301ECB" w:rsidRPr="00953BF4">
        <w:rPr>
          <w:rFonts w:ascii="Times New Roman" w:hAnsi="Times New Roman"/>
          <w:b/>
          <w:sz w:val="28"/>
          <w:szCs w:val="28"/>
        </w:rPr>
        <w:t xml:space="preserve"> годы</w:t>
      </w:r>
      <w:r w:rsidR="00953BF4">
        <w:rPr>
          <w:rFonts w:ascii="Times New Roman" w:hAnsi="Times New Roman"/>
          <w:b/>
          <w:sz w:val="28"/>
          <w:szCs w:val="28"/>
        </w:rPr>
        <w:t>»</w:t>
      </w:r>
    </w:p>
    <w:p w:rsidR="00F82DE8" w:rsidRDefault="00F82DE8" w:rsidP="00953BF4">
      <w:pPr>
        <w:ind w:firstLine="0"/>
        <w:jc w:val="center"/>
        <w:rPr>
          <w:rFonts w:ascii="Times New Roman" w:hAnsi="Times New Roman"/>
          <w:sz w:val="28"/>
          <w:szCs w:val="28"/>
        </w:rPr>
      </w:pPr>
    </w:p>
    <w:p w:rsidR="00953BF4" w:rsidRDefault="00953BF4" w:rsidP="00953BF4">
      <w:pPr>
        <w:ind w:firstLine="0"/>
        <w:jc w:val="center"/>
        <w:rPr>
          <w:rFonts w:ascii="Times New Roman" w:hAnsi="Times New Roman"/>
          <w:sz w:val="28"/>
          <w:szCs w:val="28"/>
        </w:rPr>
      </w:pPr>
    </w:p>
    <w:p w:rsidR="00E66628" w:rsidRDefault="00E66628" w:rsidP="00953BF4">
      <w:pPr>
        <w:spacing w:line="360" w:lineRule="atLeast"/>
        <w:rPr>
          <w:rFonts w:ascii="Times New Roman" w:hAnsi="Times New Roman"/>
          <w:sz w:val="28"/>
          <w:szCs w:val="28"/>
        </w:rPr>
      </w:pPr>
      <w:r w:rsidRPr="00953BF4">
        <w:rPr>
          <w:rFonts w:ascii="Times New Roman" w:hAnsi="Times New Roman"/>
          <w:sz w:val="28"/>
          <w:szCs w:val="28"/>
        </w:rPr>
        <w:t xml:space="preserve">В соответствии с Законом Республики </w:t>
      </w:r>
      <w:r w:rsidR="00D820F7" w:rsidRPr="00953BF4">
        <w:rPr>
          <w:rFonts w:ascii="Times New Roman" w:hAnsi="Times New Roman"/>
          <w:sz w:val="28"/>
          <w:szCs w:val="28"/>
        </w:rPr>
        <w:t xml:space="preserve">Тыва от 21 декабря </w:t>
      </w:r>
      <w:r w:rsidRPr="00953BF4">
        <w:rPr>
          <w:rFonts w:ascii="Times New Roman" w:hAnsi="Times New Roman"/>
          <w:sz w:val="28"/>
          <w:szCs w:val="28"/>
        </w:rPr>
        <w:t>2020</w:t>
      </w:r>
      <w:r w:rsidR="00D820F7" w:rsidRPr="00953BF4">
        <w:rPr>
          <w:rFonts w:ascii="Times New Roman" w:hAnsi="Times New Roman"/>
          <w:sz w:val="28"/>
          <w:szCs w:val="28"/>
        </w:rPr>
        <w:t xml:space="preserve"> г. №</w:t>
      </w:r>
      <w:r w:rsidRPr="00953BF4">
        <w:rPr>
          <w:rFonts w:ascii="Times New Roman" w:hAnsi="Times New Roman"/>
          <w:sz w:val="28"/>
          <w:szCs w:val="28"/>
        </w:rPr>
        <w:t xml:space="preserve"> 677-ЗРТ </w:t>
      </w:r>
      <w:r w:rsidR="00953BF4">
        <w:rPr>
          <w:rFonts w:ascii="Times New Roman" w:hAnsi="Times New Roman"/>
          <w:sz w:val="28"/>
          <w:szCs w:val="28"/>
        </w:rPr>
        <w:t>«</w:t>
      </w:r>
      <w:r w:rsidRPr="00953BF4">
        <w:rPr>
          <w:rFonts w:ascii="Times New Roman" w:hAnsi="Times New Roman"/>
          <w:sz w:val="28"/>
          <w:szCs w:val="28"/>
        </w:rPr>
        <w:t>О республиканском бюджете Республики Тыва на 2021 год и на плановый период 2022 и 2023 годов</w:t>
      </w:r>
      <w:r w:rsidR="00953BF4">
        <w:rPr>
          <w:rFonts w:ascii="Times New Roman" w:hAnsi="Times New Roman"/>
          <w:sz w:val="28"/>
          <w:szCs w:val="28"/>
        </w:rPr>
        <w:t>»</w:t>
      </w:r>
      <w:r w:rsidRPr="00953BF4">
        <w:rPr>
          <w:rFonts w:ascii="Times New Roman" w:hAnsi="Times New Roman"/>
          <w:sz w:val="28"/>
          <w:szCs w:val="28"/>
        </w:rPr>
        <w:t>, постановлением Правительства Рес</w:t>
      </w:r>
      <w:r w:rsidR="00D820F7" w:rsidRPr="00953BF4">
        <w:rPr>
          <w:rFonts w:ascii="Times New Roman" w:hAnsi="Times New Roman"/>
          <w:sz w:val="28"/>
          <w:szCs w:val="28"/>
        </w:rPr>
        <w:t xml:space="preserve">публики Тыва от 5 июня 2014 г. № 259 </w:t>
      </w:r>
      <w:r w:rsidR="00953BF4">
        <w:rPr>
          <w:rFonts w:ascii="Times New Roman" w:hAnsi="Times New Roman"/>
          <w:sz w:val="28"/>
          <w:szCs w:val="28"/>
        </w:rPr>
        <w:t>«</w:t>
      </w:r>
      <w:r w:rsidRPr="00953BF4">
        <w:rPr>
          <w:rFonts w:ascii="Times New Roman" w:hAnsi="Times New Roman"/>
          <w:sz w:val="28"/>
          <w:szCs w:val="28"/>
        </w:rPr>
        <w:t>Об утверждении Порядка разработки, реализации и оценки эффективности государст</w:t>
      </w:r>
      <w:r w:rsidR="00D820F7" w:rsidRPr="00953BF4">
        <w:rPr>
          <w:rFonts w:ascii="Times New Roman" w:hAnsi="Times New Roman"/>
          <w:sz w:val="28"/>
          <w:szCs w:val="28"/>
        </w:rPr>
        <w:t>венных программ Республики Тыва</w:t>
      </w:r>
      <w:r w:rsidR="00953BF4">
        <w:rPr>
          <w:rFonts w:ascii="Times New Roman" w:hAnsi="Times New Roman"/>
          <w:sz w:val="28"/>
          <w:szCs w:val="28"/>
        </w:rPr>
        <w:t>»</w:t>
      </w:r>
      <w:r w:rsidRPr="00953BF4">
        <w:rPr>
          <w:rFonts w:ascii="Times New Roman" w:hAnsi="Times New Roman"/>
          <w:sz w:val="28"/>
          <w:szCs w:val="28"/>
        </w:rPr>
        <w:t xml:space="preserve"> Правительство Республики Тыва </w:t>
      </w:r>
      <w:r w:rsidR="00953BF4" w:rsidRPr="00953BF4">
        <w:rPr>
          <w:rFonts w:ascii="Times New Roman" w:hAnsi="Times New Roman"/>
          <w:sz w:val="28"/>
          <w:szCs w:val="28"/>
        </w:rPr>
        <w:t>ПОСТАНОВЛЯЕТ:</w:t>
      </w:r>
    </w:p>
    <w:p w:rsidR="00953BF4" w:rsidRPr="00E50416" w:rsidRDefault="00953BF4" w:rsidP="00E50416">
      <w:pPr>
        <w:rPr>
          <w:rFonts w:ascii="Times New Roman" w:hAnsi="Times New Roman"/>
          <w:sz w:val="16"/>
          <w:szCs w:val="16"/>
        </w:rPr>
      </w:pPr>
    </w:p>
    <w:p w:rsidR="00E50416" w:rsidRDefault="00E50416" w:rsidP="00953BF4">
      <w:pPr>
        <w:spacing w:line="360" w:lineRule="atLeast"/>
        <w:rPr>
          <w:rFonts w:ascii="Times New Roman" w:hAnsi="Times New Roman"/>
          <w:sz w:val="28"/>
          <w:szCs w:val="28"/>
        </w:rPr>
      </w:pPr>
      <w:bookmarkStart w:id="0" w:name="_GoBack"/>
      <w:bookmarkEnd w:id="0"/>
    </w:p>
    <w:p w:rsidR="00E66628" w:rsidRPr="00953BF4" w:rsidRDefault="00301ECB" w:rsidP="00953BF4">
      <w:pPr>
        <w:spacing w:line="360" w:lineRule="atLeast"/>
        <w:rPr>
          <w:rFonts w:ascii="Times New Roman" w:hAnsi="Times New Roman"/>
          <w:sz w:val="28"/>
          <w:szCs w:val="28"/>
        </w:rPr>
      </w:pPr>
      <w:r w:rsidRPr="00953BF4">
        <w:rPr>
          <w:rFonts w:ascii="Times New Roman" w:hAnsi="Times New Roman"/>
          <w:sz w:val="28"/>
          <w:szCs w:val="28"/>
        </w:rPr>
        <w:t>1. Внести в государственную программу</w:t>
      </w:r>
      <w:r w:rsidR="00E66628" w:rsidRPr="00953BF4">
        <w:rPr>
          <w:rFonts w:ascii="Times New Roman" w:hAnsi="Times New Roman"/>
          <w:sz w:val="28"/>
          <w:szCs w:val="28"/>
        </w:rPr>
        <w:t xml:space="preserve"> Республики Тыва </w:t>
      </w:r>
      <w:r w:rsidR="00953BF4">
        <w:rPr>
          <w:rFonts w:ascii="Times New Roman" w:hAnsi="Times New Roman"/>
          <w:sz w:val="28"/>
          <w:szCs w:val="28"/>
        </w:rPr>
        <w:t>«</w:t>
      </w:r>
      <w:r w:rsidR="00E66628" w:rsidRPr="00953BF4">
        <w:rPr>
          <w:rFonts w:ascii="Times New Roman" w:hAnsi="Times New Roman"/>
          <w:sz w:val="28"/>
          <w:szCs w:val="28"/>
        </w:rPr>
        <w:t>Развитие транспортной сист</w:t>
      </w:r>
      <w:r w:rsidR="00D30B20" w:rsidRPr="00953BF4">
        <w:rPr>
          <w:rFonts w:ascii="Times New Roman" w:hAnsi="Times New Roman"/>
          <w:sz w:val="28"/>
          <w:szCs w:val="28"/>
        </w:rPr>
        <w:t>емы Республики Тыва на 2017-2024</w:t>
      </w:r>
      <w:r w:rsidRPr="00953BF4">
        <w:rPr>
          <w:rFonts w:ascii="Times New Roman" w:hAnsi="Times New Roman"/>
          <w:sz w:val="28"/>
          <w:szCs w:val="28"/>
        </w:rPr>
        <w:t xml:space="preserve"> годы</w:t>
      </w:r>
      <w:r w:rsidR="00953BF4">
        <w:rPr>
          <w:rFonts w:ascii="Times New Roman" w:hAnsi="Times New Roman"/>
          <w:sz w:val="28"/>
          <w:szCs w:val="28"/>
        </w:rPr>
        <w:t>»</w:t>
      </w:r>
      <w:r w:rsidRPr="00953BF4">
        <w:rPr>
          <w:rFonts w:ascii="Times New Roman" w:hAnsi="Times New Roman"/>
          <w:sz w:val="28"/>
          <w:szCs w:val="28"/>
        </w:rPr>
        <w:t>, утвержденную постановлением Правительства Республики Тыва от 30 ноября 2016 г. № 518 (далее – Программа),</w:t>
      </w:r>
      <w:r w:rsidR="00E66628" w:rsidRPr="00953BF4">
        <w:rPr>
          <w:rFonts w:ascii="Times New Roman" w:hAnsi="Times New Roman"/>
          <w:sz w:val="28"/>
          <w:szCs w:val="28"/>
        </w:rPr>
        <w:t xml:space="preserve"> следующие изменения:</w:t>
      </w:r>
    </w:p>
    <w:p w:rsidR="008D1E92" w:rsidRPr="00953BF4" w:rsidRDefault="00F82DE8" w:rsidP="00953BF4">
      <w:pPr>
        <w:spacing w:line="360" w:lineRule="atLeast"/>
        <w:rPr>
          <w:rFonts w:ascii="Times New Roman" w:hAnsi="Times New Roman"/>
          <w:sz w:val="28"/>
          <w:szCs w:val="28"/>
        </w:rPr>
      </w:pPr>
      <w:r w:rsidRPr="00953BF4">
        <w:rPr>
          <w:rFonts w:ascii="Times New Roman" w:hAnsi="Times New Roman"/>
          <w:sz w:val="28"/>
          <w:szCs w:val="28"/>
        </w:rPr>
        <w:t>1)</w:t>
      </w:r>
      <w:r w:rsidR="008D1E92" w:rsidRPr="00953BF4">
        <w:rPr>
          <w:rFonts w:ascii="Times New Roman" w:hAnsi="Times New Roman"/>
          <w:sz w:val="28"/>
          <w:szCs w:val="28"/>
        </w:rPr>
        <w:t xml:space="preserve"> </w:t>
      </w:r>
      <w:r w:rsidR="00231F53" w:rsidRPr="00953BF4">
        <w:rPr>
          <w:rFonts w:ascii="Times New Roman" w:hAnsi="Times New Roman"/>
          <w:sz w:val="28"/>
          <w:szCs w:val="28"/>
        </w:rPr>
        <w:t xml:space="preserve">позицию </w:t>
      </w:r>
      <w:r w:rsidR="00953BF4">
        <w:rPr>
          <w:rFonts w:ascii="Times New Roman" w:hAnsi="Times New Roman"/>
          <w:sz w:val="28"/>
          <w:szCs w:val="28"/>
        </w:rPr>
        <w:t>«</w:t>
      </w:r>
      <w:r w:rsidR="00231F53" w:rsidRPr="00953BF4">
        <w:rPr>
          <w:rFonts w:ascii="Times New Roman" w:hAnsi="Times New Roman"/>
          <w:sz w:val="28"/>
          <w:szCs w:val="28"/>
        </w:rPr>
        <w:t>О</w:t>
      </w:r>
      <w:r w:rsidR="008D1E92" w:rsidRPr="00953BF4">
        <w:rPr>
          <w:rFonts w:ascii="Times New Roman" w:hAnsi="Times New Roman"/>
          <w:sz w:val="28"/>
          <w:szCs w:val="28"/>
        </w:rPr>
        <w:t>бъемы бюджетных ассигнований Программы</w:t>
      </w:r>
      <w:r w:rsidR="00953BF4">
        <w:rPr>
          <w:rFonts w:ascii="Times New Roman" w:hAnsi="Times New Roman"/>
          <w:sz w:val="28"/>
          <w:szCs w:val="28"/>
        </w:rPr>
        <w:t>»</w:t>
      </w:r>
      <w:r w:rsidR="008D1E92" w:rsidRPr="00953BF4">
        <w:rPr>
          <w:rFonts w:ascii="Times New Roman" w:hAnsi="Times New Roman"/>
          <w:sz w:val="28"/>
          <w:szCs w:val="28"/>
        </w:rPr>
        <w:t xml:space="preserve"> </w:t>
      </w:r>
      <w:r w:rsidR="00231F53" w:rsidRPr="00953BF4">
        <w:rPr>
          <w:rFonts w:ascii="Times New Roman" w:hAnsi="Times New Roman"/>
          <w:sz w:val="28"/>
          <w:szCs w:val="28"/>
        </w:rPr>
        <w:t>паспорта</w:t>
      </w:r>
      <w:r w:rsidR="00215DD8" w:rsidRPr="00953BF4">
        <w:rPr>
          <w:rFonts w:ascii="Times New Roman" w:hAnsi="Times New Roman"/>
          <w:sz w:val="28"/>
          <w:szCs w:val="28"/>
        </w:rPr>
        <w:t xml:space="preserve"> Программы</w:t>
      </w:r>
      <w:r w:rsidR="00231F53" w:rsidRPr="00953BF4">
        <w:rPr>
          <w:rFonts w:ascii="Times New Roman" w:hAnsi="Times New Roman"/>
          <w:sz w:val="28"/>
          <w:szCs w:val="28"/>
        </w:rPr>
        <w:t xml:space="preserve"> </w:t>
      </w:r>
      <w:r w:rsidR="008D1E92" w:rsidRPr="00953BF4">
        <w:rPr>
          <w:rFonts w:ascii="Times New Roman" w:hAnsi="Times New Roman"/>
          <w:sz w:val="28"/>
          <w:szCs w:val="28"/>
        </w:rPr>
        <w:t>изложить в следующей редакции:</w:t>
      </w:r>
    </w:p>
    <w:p w:rsidR="00500552" w:rsidRPr="00953BF4" w:rsidRDefault="00500552" w:rsidP="00953BF4">
      <w:pPr>
        <w:spacing w:line="360" w:lineRule="atLeast"/>
        <w:rPr>
          <w:rFonts w:ascii="Times New Roman" w:hAnsi="Times New Roman"/>
          <w:sz w:val="28"/>
          <w:szCs w:val="28"/>
        </w:rPr>
      </w:pPr>
    </w:p>
    <w:tbl>
      <w:tblPr>
        <w:tblStyle w:val="af"/>
        <w:tblW w:w="10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996"/>
        <w:gridCol w:w="473"/>
        <w:gridCol w:w="6870"/>
      </w:tblGrid>
      <w:tr w:rsidR="00500552" w:rsidRPr="00953BF4" w:rsidTr="00953BF4">
        <w:trPr>
          <w:jc w:val="center"/>
        </w:trPr>
        <w:tc>
          <w:tcPr>
            <w:tcW w:w="2996" w:type="dxa"/>
          </w:tcPr>
          <w:p w:rsidR="00500552" w:rsidRPr="00953BF4" w:rsidRDefault="00953BF4" w:rsidP="00953BF4">
            <w:pPr>
              <w:ind w:firstLine="0"/>
              <w:jc w:val="left"/>
              <w:rPr>
                <w:rFonts w:ascii="Times New Roman" w:hAnsi="Times New Roman" w:cs="Times New Roman"/>
                <w:sz w:val="24"/>
                <w:szCs w:val="24"/>
              </w:rPr>
            </w:pPr>
            <w:r>
              <w:rPr>
                <w:rFonts w:ascii="Times New Roman" w:hAnsi="Times New Roman" w:cs="Times New Roman"/>
                <w:sz w:val="24"/>
                <w:szCs w:val="24"/>
              </w:rPr>
              <w:t>«</w:t>
            </w:r>
            <w:r w:rsidR="00500552" w:rsidRPr="00953BF4">
              <w:rPr>
                <w:rFonts w:ascii="Times New Roman" w:hAnsi="Times New Roman" w:cs="Times New Roman"/>
                <w:sz w:val="24"/>
                <w:szCs w:val="24"/>
              </w:rPr>
              <w:t>Объемы бюджетных ассигнований Программы</w:t>
            </w:r>
          </w:p>
        </w:tc>
        <w:tc>
          <w:tcPr>
            <w:tcW w:w="473" w:type="dxa"/>
          </w:tcPr>
          <w:p w:rsidR="00500552" w:rsidRPr="00953BF4" w:rsidRDefault="00953BF4" w:rsidP="00953BF4">
            <w:pPr>
              <w:ind w:firstLine="0"/>
              <w:jc w:val="right"/>
              <w:rPr>
                <w:rFonts w:ascii="Times New Roman" w:hAnsi="Times New Roman" w:cs="Times New Roman"/>
                <w:sz w:val="24"/>
                <w:szCs w:val="24"/>
              </w:rPr>
            </w:pPr>
            <w:r w:rsidRPr="00953BF4">
              <w:rPr>
                <w:rFonts w:ascii="Times New Roman" w:hAnsi="Times New Roman" w:cs="Times New Roman"/>
                <w:sz w:val="24"/>
                <w:szCs w:val="24"/>
              </w:rPr>
              <w:t>–</w:t>
            </w:r>
          </w:p>
        </w:tc>
        <w:tc>
          <w:tcPr>
            <w:tcW w:w="6870" w:type="dxa"/>
          </w:tcPr>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общий объем</w:t>
            </w:r>
            <w:r w:rsidR="00E66628" w:rsidRPr="00953BF4">
              <w:rPr>
                <w:rFonts w:ascii="Times New Roman" w:hAnsi="Times New Roman" w:cs="Times New Roman"/>
                <w:sz w:val="24"/>
                <w:szCs w:val="24"/>
              </w:rPr>
              <w:t xml:space="preserve"> финансирования – 17</w:t>
            </w:r>
            <w:r w:rsidR="00CC6492" w:rsidRPr="00953BF4">
              <w:rPr>
                <w:rFonts w:ascii="Times New Roman" w:hAnsi="Times New Roman" w:cs="Times New Roman"/>
                <w:sz w:val="24"/>
                <w:szCs w:val="24"/>
              </w:rPr>
              <w:t> </w:t>
            </w:r>
            <w:r w:rsidR="00F03FCD" w:rsidRPr="00953BF4">
              <w:rPr>
                <w:rFonts w:ascii="Times New Roman" w:hAnsi="Times New Roman" w:cs="Times New Roman"/>
                <w:sz w:val="24"/>
                <w:szCs w:val="24"/>
              </w:rPr>
              <w:t>094</w:t>
            </w:r>
            <w:r w:rsidR="00EC118F" w:rsidRPr="00953BF4">
              <w:rPr>
                <w:rFonts w:ascii="Times New Roman" w:hAnsi="Times New Roman" w:cs="Times New Roman"/>
                <w:sz w:val="24"/>
                <w:szCs w:val="24"/>
              </w:rPr>
              <w:t> </w:t>
            </w:r>
            <w:r w:rsidR="00E66628" w:rsidRPr="00953BF4">
              <w:rPr>
                <w:rFonts w:ascii="Times New Roman" w:hAnsi="Times New Roman" w:cs="Times New Roman"/>
                <w:sz w:val="24"/>
                <w:szCs w:val="24"/>
              </w:rPr>
              <w:t>043</w:t>
            </w:r>
            <w:r w:rsidR="00EC118F" w:rsidRPr="00953BF4">
              <w:rPr>
                <w:rFonts w:ascii="Times New Roman" w:hAnsi="Times New Roman" w:cs="Times New Roman"/>
                <w:sz w:val="24"/>
                <w:szCs w:val="24"/>
              </w:rPr>
              <w:t>,</w:t>
            </w:r>
            <w:r w:rsidR="00F03FCD" w:rsidRPr="00953BF4">
              <w:rPr>
                <w:rFonts w:ascii="Times New Roman" w:hAnsi="Times New Roman" w:cs="Times New Roman"/>
                <w:sz w:val="24"/>
                <w:szCs w:val="24"/>
              </w:rPr>
              <w:t>89</w:t>
            </w:r>
            <w:r w:rsidRPr="00953BF4">
              <w:rPr>
                <w:rFonts w:ascii="Times New Roman" w:hAnsi="Times New Roman" w:cs="Times New Roman"/>
                <w:sz w:val="24"/>
                <w:szCs w:val="24"/>
              </w:rPr>
              <w:t xml:space="preserve"> тыс.</w:t>
            </w:r>
            <w:r w:rsidR="00C17398" w:rsidRPr="00953BF4">
              <w:rPr>
                <w:rFonts w:ascii="Times New Roman" w:hAnsi="Times New Roman" w:cs="Times New Roman"/>
                <w:sz w:val="24"/>
                <w:szCs w:val="24"/>
              </w:rPr>
              <w:t xml:space="preserve"> </w:t>
            </w:r>
            <w:r w:rsidRPr="00953BF4">
              <w:rPr>
                <w:rFonts w:ascii="Times New Roman" w:hAnsi="Times New Roman" w:cs="Times New Roman"/>
                <w:sz w:val="24"/>
                <w:szCs w:val="24"/>
              </w:rPr>
              <w:t>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2017 г. – 1 316 527,10</w:t>
            </w:r>
            <w:r w:rsidR="00AF48D8" w:rsidRPr="00953BF4">
              <w:rPr>
                <w:rFonts w:ascii="Times New Roman" w:hAnsi="Times New Roman" w:cs="Times New Roman"/>
                <w:sz w:val="24"/>
                <w:szCs w:val="24"/>
              </w:rPr>
              <w:t xml:space="preserve"> тыс. рублей;</w:t>
            </w:r>
          </w:p>
          <w:p w:rsidR="00AF48D8" w:rsidRPr="00953BF4" w:rsidRDefault="00B167E6" w:rsidP="00953BF4">
            <w:pPr>
              <w:ind w:firstLine="0"/>
              <w:rPr>
                <w:rFonts w:ascii="Times New Roman" w:hAnsi="Times New Roman" w:cs="Times New Roman"/>
                <w:sz w:val="24"/>
                <w:szCs w:val="24"/>
              </w:rPr>
            </w:pPr>
            <w:r w:rsidRPr="00953BF4">
              <w:rPr>
                <w:rFonts w:ascii="Times New Roman" w:hAnsi="Times New Roman" w:cs="Times New Roman"/>
                <w:sz w:val="24"/>
                <w:szCs w:val="24"/>
              </w:rPr>
              <w:t>2018 г. – 1 759 046,71</w:t>
            </w:r>
            <w:r w:rsidR="00AF48D8" w:rsidRPr="00953BF4">
              <w:rPr>
                <w:rFonts w:ascii="Times New Roman" w:hAnsi="Times New Roman" w:cs="Times New Roman"/>
                <w:sz w:val="24"/>
                <w:szCs w:val="24"/>
              </w:rPr>
              <w:t xml:space="preserve"> тыс. рублей;</w:t>
            </w:r>
          </w:p>
          <w:p w:rsidR="00AF48D8" w:rsidRPr="00953BF4" w:rsidRDefault="00B167E6" w:rsidP="00953BF4">
            <w:pPr>
              <w:ind w:firstLine="0"/>
              <w:rPr>
                <w:rFonts w:ascii="Times New Roman" w:hAnsi="Times New Roman" w:cs="Times New Roman"/>
                <w:sz w:val="24"/>
                <w:szCs w:val="24"/>
              </w:rPr>
            </w:pPr>
            <w:r w:rsidRPr="00953BF4">
              <w:rPr>
                <w:rFonts w:ascii="Times New Roman" w:hAnsi="Times New Roman" w:cs="Times New Roman"/>
                <w:sz w:val="24"/>
                <w:szCs w:val="24"/>
              </w:rPr>
              <w:t>2019 г. – 2 </w:t>
            </w:r>
            <w:r w:rsidR="00CC6492" w:rsidRPr="00953BF4">
              <w:rPr>
                <w:rFonts w:ascii="Times New Roman" w:hAnsi="Times New Roman" w:cs="Times New Roman"/>
                <w:sz w:val="24"/>
                <w:szCs w:val="24"/>
              </w:rPr>
              <w:t>49</w:t>
            </w:r>
            <w:r w:rsidRPr="00953BF4">
              <w:rPr>
                <w:rFonts w:ascii="Times New Roman" w:hAnsi="Times New Roman" w:cs="Times New Roman"/>
                <w:sz w:val="24"/>
                <w:szCs w:val="24"/>
              </w:rPr>
              <w:t>6 383,72</w:t>
            </w:r>
            <w:r w:rsidR="00AF48D8" w:rsidRPr="00953BF4">
              <w:rPr>
                <w:rFonts w:ascii="Times New Roman" w:hAnsi="Times New Roman" w:cs="Times New Roman"/>
                <w:sz w:val="24"/>
                <w:szCs w:val="24"/>
              </w:rPr>
              <w:t xml:space="preserve"> тыс. рублей;</w:t>
            </w:r>
          </w:p>
          <w:p w:rsidR="00AF48D8" w:rsidRPr="00953BF4" w:rsidRDefault="00F03FCD" w:rsidP="00953BF4">
            <w:pPr>
              <w:ind w:firstLine="0"/>
              <w:rPr>
                <w:rFonts w:ascii="Times New Roman" w:hAnsi="Times New Roman" w:cs="Times New Roman"/>
                <w:sz w:val="24"/>
                <w:szCs w:val="24"/>
              </w:rPr>
            </w:pPr>
            <w:r w:rsidRPr="00953BF4">
              <w:rPr>
                <w:rFonts w:ascii="Times New Roman" w:hAnsi="Times New Roman" w:cs="Times New Roman"/>
                <w:sz w:val="24"/>
                <w:szCs w:val="24"/>
              </w:rPr>
              <w:t>2020 г. – 2 813 368,37</w:t>
            </w:r>
            <w:r w:rsidR="00402F41" w:rsidRPr="00953BF4">
              <w:rPr>
                <w:rFonts w:ascii="Times New Roman" w:hAnsi="Times New Roman" w:cs="Times New Roman"/>
                <w:sz w:val="24"/>
                <w:szCs w:val="24"/>
              </w:rPr>
              <w:t xml:space="preserve"> </w:t>
            </w:r>
            <w:r w:rsidR="00AF48D8" w:rsidRPr="00953BF4">
              <w:rPr>
                <w:rFonts w:ascii="Times New Roman" w:hAnsi="Times New Roman" w:cs="Times New Roman"/>
                <w:sz w:val="24"/>
                <w:szCs w:val="24"/>
              </w:rPr>
              <w:t>тыс. рублей;</w:t>
            </w:r>
          </w:p>
          <w:p w:rsidR="00F03FCD" w:rsidRPr="00953BF4" w:rsidRDefault="0051104B" w:rsidP="00953BF4">
            <w:pPr>
              <w:ind w:firstLine="0"/>
              <w:rPr>
                <w:rFonts w:ascii="Times New Roman" w:hAnsi="Times New Roman" w:cs="Times New Roman"/>
                <w:sz w:val="24"/>
                <w:szCs w:val="24"/>
              </w:rPr>
            </w:pPr>
            <w:r w:rsidRPr="00953BF4">
              <w:rPr>
                <w:rFonts w:ascii="Times New Roman" w:hAnsi="Times New Roman" w:cs="Times New Roman"/>
                <w:sz w:val="24"/>
                <w:szCs w:val="24"/>
              </w:rPr>
              <w:t>2021 г. – 2 337 </w:t>
            </w:r>
            <w:r w:rsidR="00F03FCD" w:rsidRPr="00953BF4">
              <w:rPr>
                <w:rFonts w:ascii="Times New Roman" w:hAnsi="Times New Roman" w:cs="Times New Roman"/>
                <w:sz w:val="24"/>
                <w:szCs w:val="24"/>
              </w:rPr>
              <w:t>45</w:t>
            </w:r>
            <w:r w:rsidRPr="00953BF4">
              <w:rPr>
                <w:rFonts w:ascii="Times New Roman" w:hAnsi="Times New Roman" w:cs="Times New Roman"/>
                <w:sz w:val="24"/>
                <w:szCs w:val="24"/>
              </w:rPr>
              <w:t>4</w:t>
            </w:r>
            <w:r w:rsidR="00F03FCD" w:rsidRPr="00953BF4">
              <w:rPr>
                <w:rFonts w:ascii="Times New Roman" w:hAnsi="Times New Roman" w:cs="Times New Roman"/>
                <w:sz w:val="24"/>
                <w:szCs w:val="24"/>
              </w:rPr>
              <w:t>,19 тыс. рублей;</w:t>
            </w:r>
          </w:p>
          <w:p w:rsidR="00F03FCD" w:rsidRPr="00953BF4" w:rsidRDefault="00F03FCD" w:rsidP="00953BF4">
            <w:pPr>
              <w:ind w:firstLine="0"/>
              <w:rPr>
                <w:rFonts w:ascii="Times New Roman" w:hAnsi="Times New Roman" w:cs="Times New Roman"/>
                <w:sz w:val="24"/>
                <w:szCs w:val="24"/>
              </w:rPr>
            </w:pPr>
            <w:r w:rsidRPr="00953BF4">
              <w:rPr>
                <w:rFonts w:ascii="Times New Roman" w:hAnsi="Times New Roman" w:cs="Times New Roman"/>
                <w:sz w:val="24"/>
                <w:szCs w:val="24"/>
              </w:rPr>
              <w:t>2022 г. – 2 167 312,40 тыс. рублей;</w:t>
            </w:r>
          </w:p>
          <w:p w:rsidR="00F03FCD" w:rsidRPr="00953BF4" w:rsidRDefault="00F03FCD" w:rsidP="00953BF4">
            <w:pPr>
              <w:ind w:firstLine="0"/>
              <w:rPr>
                <w:rFonts w:ascii="Times New Roman" w:hAnsi="Times New Roman" w:cs="Times New Roman"/>
                <w:sz w:val="24"/>
                <w:szCs w:val="24"/>
              </w:rPr>
            </w:pPr>
            <w:r w:rsidRPr="00953BF4">
              <w:rPr>
                <w:rFonts w:ascii="Times New Roman" w:hAnsi="Times New Roman" w:cs="Times New Roman"/>
                <w:sz w:val="24"/>
                <w:szCs w:val="24"/>
              </w:rPr>
              <w:lastRenderedPageBreak/>
              <w:t>2023 г. – 2 101 975,70 тыс. рублей;</w:t>
            </w:r>
          </w:p>
          <w:p w:rsidR="00F03FCD" w:rsidRPr="00953BF4" w:rsidRDefault="00F03FCD" w:rsidP="00953BF4">
            <w:pPr>
              <w:ind w:firstLine="0"/>
              <w:rPr>
                <w:rFonts w:ascii="Times New Roman" w:hAnsi="Times New Roman" w:cs="Times New Roman"/>
                <w:sz w:val="24"/>
                <w:szCs w:val="24"/>
              </w:rPr>
            </w:pPr>
            <w:r w:rsidRPr="00953BF4">
              <w:rPr>
                <w:rFonts w:ascii="Times New Roman" w:hAnsi="Times New Roman" w:cs="Times New Roman"/>
                <w:sz w:val="24"/>
                <w:szCs w:val="24"/>
              </w:rPr>
              <w:t>202</w:t>
            </w:r>
            <w:r w:rsidR="00432872" w:rsidRPr="00953BF4">
              <w:rPr>
                <w:rFonts w:ascii="Times New Roman" w:hAnsi="Times New Roman" w:cs="Times New Roman"/>
                <w:sz w:val="24"/>
                <w:szCs w:val="24"/>
              </w:rPr>
              <w:t>4 г. – 2 101 975,70 тыс. рублей,</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в том числе:</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средства фед</w:t>
            </w:r>
            <w:r w:rsidR="00402F41" w:rsidRPr="00953BF4">
              <w:rPr>
                <w:rFonts w:ascii="Times New Roman" w:hAnsi="Times New Roman" w:cs="Times New Roman"/>
                <w:sz w:val="24"/>
                <w:szCs w:val="24"/>
              </w:rPr>
              <w:t xml:space="preserve">ерального бюджета </w:t>
            </w:r>
            <w:r w:rsidR="00717B69" w:rsidRPr="00953BF4">
              <w:rPr>
                <w:rFonts w:ascii="Times New Roman" w:hAnsi="Times New Roman" w:cs="Times New Roman"/>
                <w:sz w:val="24"/>
                <w:szCs w:val="24"/>
              </w:rPr>
              <w:t xml:space="preserve">3 539 960,25 </w:t>
            </w:r>
            <w:r w:rsidRPr="00953BF4">
              <w:rPr>
                <w:rFonts w:ascii="Times New Roman" w:hAnsi="Times New Roman" w:cs="Times New Roman"/>
                <w:sz w:val="24"/>
                <w:szCs w:val="24"/>
              </w:rPr>
              <w:t>тыс. 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2017 г. – 361 898,15</w:t>
            </w:r>
            <w:r w:rsidR="00AF48D8" w:rsidRPr="00953BF4">
              <w:rPr>
                <w:rFonts w:ascii="Times New Roman" w:hAnsi="Times New Roman" w:cs="Times New Roman"/>
                <w:sz w:val="24"/>
                <w:szCs w:val="24"/>
              </w:rPr>
              <w:t xml:space="preserve"> тыс. 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2018 г. – 574 462,80</w:t>
            </w:r>
            <w:r w:rsidR="00AF48D8" w:rsidRPr="00953BF4">
              <w:rPr>
                <w:rFonts w:ascii="Times New Roman" w:hAnsi="Times New Roman" w:cs="Times New Roman"/>
                <w:sz w:val="24"/>
                <w:szCs w:val="24"/>
              </w:rPr>
              <w:t xml:space="preserve"> тыс. 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2019 г. – 877 599,30</w:t>
            </w:r>
            <w:r w:rsidR="00AF48D8" w:rsidRPr="00953BF4">
              <w:rPr>
                <w:rFonts w:ascii="Times New Roman" w:hAnsi="Times New Roman" w:cs="Times New Roman"/>
                <w:sz w:val="24"/>
                <w:szCs w:val="24"/>
              </w:rPr>
              <w:t xml:space="preserve"> тыс. рублей;</w:t>
            </w:r>
          </w:p>
          <w:p w:rsidR="00AF48D8" w:rsidRPr="00953BF4" w:rsidRDefault="00402F41" w:rsidP="00953BF4">
            <w:pPr>
              <w:ind w:firstLine="0"/>
              <w:rPr>
                <w:rFonts w:ascii="Times New Roman" w:hAnsi="Times New Roman" w:cs="Times New Roman"/>
                <w:sz w:val="24"/>
                <w:szCs w:val="24"/>
              </w:rPr>
            </w:pPr>
            <w:r w:rsidRPr="00953BF4">
              <w:rPr>
                <w:rFonts w:ascii="Times New Roman" w:hAnsi="Times New Roman" w:cs="Times New Roman"/>
                <w:sz w:val="24"/>
                <w:szCs w:val="24"/>
              </w:rPr>
              <w:t>2020 г. –</w:t>
            </w:r>
            <w:r w:rsidR="0051104B" w:rsidRPr="00953BF4">
              <w:rPr>
                <w:rFonts w:ascii="Times New Roman" w:hAnsi="Times New Roman" w:cs="Times New Roman"/>
                <w:sz w:val="24"/>
                <w:szCs w:val="24"/>
              </w:rPr>
              <w:t xml:space="preserve"> </w:t>
            </w:r>
            <w:r w:rsidR="00717B69" w:rsidRPr="00953BF4">
              <w:rPr>
                <w:rFonts w:ascii="Times New Roman" w:hAnsi="Times New Roman" w:cs="Times New Roman"/>
                <w:sz w:val="24"/>
                <w:szCs w:val="24"/>
              </w:rPr>
              <w:t>922 000</w:t>
            </w:r>
            <w:r w:rsidR="00860074" w:rsidRPr="00953BF4">
              <w:rPr>
                <w:rFonts w:ascii="Times New Roman" w:hAnsi="Times New Roman" w:cs="Times New Roman"/>
                <w:sz w:val="24"/>
                <w:szCs w:val="24"/>
              </w:rPr>
              <w:t>,00</w:t>
            </w:r>
            <w:r w:rsidR="00AF48D8" w:rsidRPr="00953BF4">
              <w:rPr>
                <w:rFonts w:ascii="Times New Roman" w:hAnsi="Times New Roman" w:cs="Times New Roman"/>
                <w:sz w:val="24"/>
                <w:szCs w:val="24"/>
              </w:rPr>
              <w:t xml:space="preserve"> тыс. рублей;</w:t>
            </w:r>
          </w:p>
          <w:p w:rsidR="00AF48D8"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2021 г. – 454</w:t>
            </w:r>
            <w:r w:rsidR="00860074" w:rsidRPr="00953BF4">
              <w:rPr>
                <w:rFonts w:ascii="Times New Roman" w:hAnsi="Times New Roman" w:cs="Times New Roman"/>
                <w:sz w:val="24"/>
                <w:szCs w:val="24"/>
              </w:rPr>
              <w:t> 000,00</w:t>
            </w:r>
            <w:r w:rsidR="00AF48D8" w:rsidRPr="00953BF4">
              <w:rPr>
                <w:rFonts w:ascii="Times New Roman" w:hAnsi="Times New Roman" w:cs="Times New Roman"/>
                <w:sz w:val="24"/>
                <w:szCs w:val="24"/>
              </w:rPr>
              <w:t xml:space="preserve"> тыс. рублей;</w:t>
            </w:r>
            <w:r w:rsidRPr="00953BF4">
              <w:rPr>
                <w:rFonts w:ascii="Times New Roman" w:hAnsi="Times New Roman" w:cs="Times New Roman"/>
                <w:sz w:val="24"/>
                <w:szCs w:val="24"/>
              </w:rPr>
              <w:tab/>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2022 г. – 350 000,0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2023 г. – 0,00 тыс. рублей;</w:t>
            </w:r>
          </w:p>
          <w:p w:rsidR="00717B69" w:rsidRPr="00953BF4" w:rsidRDefault="00235753" w:rsidP="00953BF4">
            <w:pPr>
              <w:ind w:firstLine="0"/>
              <w:rPr>
                <w:rFonts w:ascii="Times New Roman" w:hAnsi="Times New Roman" w:cs="Times New Roman"/>
                <w:sz w:val="24"/>
                <w:szCs w:val="24"/>
              </w:rPr>
            </w:pPr>
            <w:r w:rsidRPr="00953BF4">
              <w:rPr>
                <w:rFonts w:ascii="Times New Roman" w:hAnsi="Times New Roman" w:cs="Times New Roman"/>
                <w:sz w:val="24"/>
                <w:szCs w:val="24"/>
              </w:rPr>
              <w:t>2024 г. – 0,00 тыс. рублей;</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средства республи</w:t>
            </w:r>
            <w:r w:rsidR="00860074" w:rsidRPr="00953BF4">
              <w:rPr>
                <w:rFonts w:ascii="Times New Roman" w:hAnsi="Times New Roman" w:cs="Times New Roman"/>
                <w:sz w:val="24"/>
                <w:szCs w:val="24"/>
              </w:rPr>
              <w:t>канско</w:t>
            </w:r>
            <w:r w:rsidR="00402F41" w:rsidRPr="00953BF4">
              <w:rPr>
                <w:rFonts w:ascii="Times New Roman" w:hAnsi="Times New Roman" w:cs="Times New Roman"/>
                <w:sz w:val="24"/>
                <w:szCs w:val="24"/>
              </w:rPr>
              <w:t>го бюджета –</w:t>
            </w:r>
            <w:r w:rsidR="00717B69" w:rsidRPr="00953BF4">
              <w:rPr>
                <w:rFonts w:ascii="Times New Roman" w:hAnsi="Times New Roman" w:cs="Times New Roman"/>
                <w:sz w:val="24"/>
                <w:szCs w:val="24"/>
              </w:rPr>
              <w:t xml:space="preserve"> 13 505 783,14 </w:t>
            </w:r>
            <w:r w:rsidRPr="00953BF4">
              <w:rPr>
                <w:rFonts w:ascii="Times New Roman" w:hAnsi="Times New Roman" w:cs="Times New Roman"/>
                <w:sz w:val="24"/>
                <w:szCs w:val="24"/>
              </w:rPr>
              <w:t>тыс. 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 xml:space="preserve">2017 г. – 948 871,45 </w:t>
            </w:r>
            <w:r w:rsidR="00AF48D8" w:rsidRPr="00953BF4">
              <w:rPr>
                <w:rFonts w:ascii="Times New Roman" w:hAnsi="Times New Roman" w:cs="Times New Roman"/>
                <w:sz w:val="24"/>
                <w:szCs w:val="24"/>
              </w:rPr>
              <w:t>тыс. 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2018 г. – 1 172 543,91</w:t>
            </w:r>
            <w:r w:rsidR="00AF48D8" w:rsidRPr="00953BF4">
              <w:rPr>
                <w:rFonts w:ascii="Times New Roman" w:hAnsi="Times New Roman" w:cs="Times New Roman"/>
                <w:sz w:val="24"/>
                <w:szCs w:val="24"/>
              </w:rPr>
              <w:t xml:space="preserve"> тыс. 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2019 г. – 1 5</w:t>
            </w:r>
            <w:r w:rsidR="00CC6492" w:rsidRPr="00953BF4">
              <w:rPr>
                <w:rFonts w:ascii="Times New Roman" w:hAnsi="Times New Roman" w:cs="Times New Roman"/>
                <w:sz w:val="24"/>
                <w:szCs w:val="24"/>
              </w:rPr>
              <w:t>8</w:t>
            </w:r>
            <w:r w:rsidRPr="00953BF4">
              <w:rPr>
                <w:rFonts w:ascii="Times New Roman" w:hAnsi="Times New Roman" w:cs="Times New Roman"/>
                <w:sz w:val="24"/>
                <w:szCs w:val="24"/>
              </w:rPr>
              <w:t>8 281,42</w:t>
            </w:r>
            <w:r w:rsidR="00AF48D8" w:rsidRPr="00953BF4">
              <w:rPr>
                <w:rFonts w:ascii="Times New Roman" w:hAnsi="Times New Roman" w:cs="Times New Roman"/>
                <w:sz w:val="24"/>
                <w:szCs w:val="24"/>
              </w:rPr>
              <w:t xml:space="preserve"> тыс. рублей;</w:t>
            </w:r>
          </w:p>
          <w:p w:rsidR="00AF48D8" w:rsidRPr="00953BF4" w:rsidRDefault="00402F41" w:rsidP="00953BF4">
            <w:pPr>
              <w:ind w:firstLine="0"/>
              <w:rPr>
                <w:rFonts w:ascii="Times New Roman" w:hAnsi="Times New Roman" w:cs="Times New Roman"/>
                <w:sz w:val="24"/>
                <w:szCs w:val="24"/>
              </w:rPr>
            </w:pPr>
            <w:r w:rsidRPr="00953BF4">
              <w:rPr>
                <w:rFonts w:ascii="Times New Roman" w:hAnsi="Times New Roman" w:cs="Times New Roman"/>
                <w:sz w:val="24"/>
                <w:szCs w:val="24"/>
              </w:rPr>
              <w:t>2020 г. –</w:t>
            </w:r>
            <w:r w:rsidR="00717B69" w:rsidRPr="00953BF4">
              <w:rPr>
                <w:rFonts w:ascii="Times New Roman" w:hAnsi="Times New Roman" w:cs="Times New Roman"/>
                <w:sz w:val="24"/>
                <w:szCs w:val="24"/>
              </w:rPr>
              <w:t xml:space="preserve"> 1 891 368,37 </w:t>
            </w:r>
            <w:r w:rsidR="00AF48D8" w:rsidRPr="00953BF4">
              <w:rPr>
                <w:rFonts w:ascii="Times New Roman" w:hAnsi="Times New Roman" w:cs="Times New Roman"/>
                <w:sz w:val="24"/>
                <w:szCs w:val="24"/>
              </w:rPr>
              <w:t>тыс. рублей;</w:t>
            </w:r>
          </w:p>
          <w:p w:rsidR="00AF48D8" w:rsidRPr="00953BF4" w:rsidRDefault="00860074" w:rsidP="00953BF4">
            <w:pPr>
              <w:ind w:firstLine="0"/>
              <w:rPr>
                <w:rFonts w:ascii="Times New Roman" w:hAnsi="Times New Roman" w:cs="Times New Roman"/>
                <w:sz w:val="24"/>
                <w:szCs w:val="24"/>
              </w:rPr>
            </w:pPr>
            <w:r w:rsidRPr="00953BF4">
              <w:rPr>
                <w:rFonts w:ascii="Times New Roman" w:hAnsi="Times New Roman" w:cs="Times New Roman"/>
                <w:sz w:val="24"/>
                <w:szCs w:val="24"/>
              </w:rPr>
              <w:t>2021 г. – 1</w:t>
            </w:r>
            <w:r w:rsidR="00717B69" w:rsidRPr="00953BF4">
              <w:rPr>
                <w:rFonts w:ascii="Times New Roman" w:hAnsi="Times New Roman" w:cs="Times New Roman"/>
                <w:sz w:val="24"/>
                <w:szCs w:val="24"/>
              </w:rPr>
              <w:t xml:space="preserve"> 883 454,19 </w:t>
            </w:r>
            <w:r w:rsidR="00AF48D8" w:rsidRPr="00953BF4">
              <w:rPr>
                <w:rFonts w:ascii="Times New Roman" w:hAnsi="Times New Roman" w:cs="Times New Roman"/>
                <w:sz w:val="24"/>
                <w:szCs w:val="24"/>
              </w:rPr>
              <w:t>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2022 г. – 1 817 312,40 тыс. рублей;</w:t>
            </w:r>
          </w:p>
          <w:p w:rsidR="00717B69" w:rsidRPr="00953BF4" w:rsidRDefault="0051104B" w:rsidP="00953BF4">
            <w:pPr>
              <w:ind w:firstLine="0"/>
              <w:rPr>
                <w:rFonts w:ascii="Times New Roman" w:hAnsi="Times New Roman" w:cs="Times New Roman"/>
                <w:sz w:val="24"/>
                <w:szCs w:val="24"/>
              </w:rPr>
            </w:pPr>
            <w:r w:rsidRPr="00953BF4">
              <w:rPr>
                <w:rFonts w:ascii="Times New Roman" w:hAnsi="Times New Roman" w:cs="Times New Roman"/>
                <w:sz w:val="24"/>
                <w:szCs w:val="24"/>
              </w:rPr>
              <w:t>2023 г. – 2 101 9</w:t>
            </w:r>
            <w:r w:rsidR="00717B69" w:rsidRPr="00953BF4">
              <w:rPr>
                <w:rFonts w:ascii="Times New Roman" w:hAnsi="Times New Roman" w:cs="Times New Roman"/>
                <w:sz w:val="24"/>
                <w:szCs w:val="24"/>
              </w:rPr>
              <w:t>7</w:t>
            </w:r>
            <w:r w:rsidRPr="00953BF4">
              <w:rPr>
                <w:rFonts w:ascii="Times New Roman" w:hAnsi="Times New Roman" w:cs="Times New Roman"/>
                <w:sz w:val="24"/>
                <w:szCs w:val="24"/>
              </w:rPr>
              <w:t>5</w:t>
            </w:r>
            <w:r w:rsidR="00717B69" w:rsidRPr="00953BF4">
              <w:rPr>
                <w:rFonts w:ascii="Times New Roman" w:hAnsi="Times New Roman" w:cs="Times New Roman"/>
                <w:sz w:val="24"/>
                <w:szCs w:val="24"/>
              </w:rPr>
              <w:t>,70  тыс. рублей;</w:t>
            </w:r>
          </w:p>
          <w:p w:rsidR="00717B69" w:rsidRPr="00953BF4" w:rsidRDefault="0051104B" w:rsidP="00953BF4">
            <w:pPr>
              <w:ind w:firstLine="0"/>
              <w:rPr>
                <w:rFonts w:ascii="Times New Roman" w:hAnsi="Times New Roman" w:cs="Times New Roman"/>
                <w:sz w:val="24"/>
                <w:szCs w:val="24"/>
              </w:rPr>
            </w:pPr>
            <w:r w:rsidRPr="00953BF4">
              <w:rPr>
                <w:rFonts w:ascii="Times New Roman" w:hAnsi="Times New Roman" w:cs="Times New Roman"/>
                <w:sz w:val="24"/>
                <w:szCs w:val="24"/>
              </w:rPr>
              <w:t>2024 г. – 2 101 9</w:t>
            </w:r>
            <w:r w:rsidR="00717B69" w:rsidRPr="00953BF4">
              <w:rPr>
                <w:rFonts w:ascii="Times New Roman" w:hAnsi="Times New Roman" w:cs="Times New Roman"/>
                <w:sz w:val="24"/>
                <w:szCs w:val="24"/>
              </w:rPr>
              <w:t>7</w:t>
            </w:r>
            <w:r w:rsidRPr="00953BF4">
              <w:rPr>
                <w:rFonts w:ascii="Times New Roman" w:hAnsi="Times New Roman" w:cs="Times New Roman"/>
                <w:sz w:val="24"/>
                <w:szCs w:val="24"/>
              </w:rPr>
              <w:t>5</w:t>
            </w:r>
            <w:r w:rsidR="00235753" w:rsidRPr="00953BF4">
              <w:rPr>
                <w:rFonts w:ascii="Times New Roman" w:hAnsi="Times New Roman" w:cs="Times New Roman"/>
                <w:sz w:val="24"/>
                <w:szCs w:val="24"/>
              </w:rPr>
              <w:t>,70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внебюджетные средства – 48 300,50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2017 г. –  5 757,50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2018 г. – 12 040,00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2019 г. – 30 503,00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2020 г. – 0,00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2021 г. – 0,00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2022 г. – 0,00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2023 г. – 0,00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2024 г. – 0,00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Финансирование подпрограммы 1</w:t>
            </w:r>
            <w:r w:rsidR="00235753" w:rsidRPr="00953BF4">
              <w:rPr>
                <w:rFonts w:ascii="Times New Roman" w:hAnsi="Times New Roman" w:cs="Times New Roman"/>
                <w:sz w:val="24"/>
                <w:szCs w:val="24"/>
              </w:rPr>
              <w:t xml:space="preserve"> </w:t>
            </w:r>
            <w:r w:rsidR="00953BF4">
              <w:rPr>
                <w:rFonts w:ascii="Times New Roman" w:hAnsi="Times New Roman" w:cs="Times New Roman"/>
                <w:sz w:val="24"/>
                <w:szCs w:val="24"/>
              </w:rPr>
              <w:t>«</w:t>
            </w:r>
            <w:r w:rsidRPr="00953BF4">
              <w:rPr>
                <w:rFonts w:ascii="Times New Roman" w:hAnsi="Times New Roman" w:cs="Times New Roman"/>
                <w:sz w:val="24"/>
                <w:szCs w:val="24"/>
              </w:rPr>
              <w:t>Автомобильные дороги и до</w:t>
            </w:r>
            <w:r w:rsidR="00953BF4">
              <w:rPr>
                <w:rFonts w:ascii="Times New Roman" w:hAnsi="Times New Roman" w:cs="Times New Roman"/>
                <w:sz w:val="24"/>
                <w:szCs w:val="24"/>
              </w:rPr>
              <w:t>рожное хозяйство на 2017-</w:t>
            </w:r>
            <w:r w:rsidRPr="00953BF4">
              <w:rPr>
                <w:rFonts w:ascii="Times New Roman" w:hAnsi="Times New Roman" w:cs="Times New Roman"/>
                <w:sz w:val="24"/>
                <w:szCs w:val="24"/>
              </w:rPr>
              <w:t>2024 годы</w:t>
            </w:r>
            <w:r w:rsidR="00953BF4">
              <w:rPr>
                <w:rFonts w:ascii="Times New Roman" w:hAnsi="Times New Roman" w:cs="Times New Roman"/>
                <w:sz w:val="24"/>
                <w:szCs w:val="24"/>
              </w:rPr>
              <w:t>»</w:t>
            </w:r>
            <w:r w:rsidRPr="00953BF4">
              <w:rPr>
                <w:rFonts w:ascii="Times New Roman" w:hAnsi="Times New Roman" w:cs="Times New Roman"/>
                <w:sz w:val="24"/>
                <w:szCs w:val="24"/>
              </w:rPr>
              <w:t>:</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всего – 15 647 412,39  тыс. рублей, в том числе:</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из федерального бюджета – 3 539 960,25  тыс. рублей;</w:t>
            </w:r>
          </w:p>
          <w:p w:rsidR="00717B69" w:rsidRPr="00953BF4" w:rsidRDefault="00717B69" w:rsidP="00953BF4">
            <w:pPr>
              <w:ind w:firstLine="0"/>
              <w:rPr>
                <w:rFonts w:ascii="Times New Roman" w:hAnsi="Times New Roman" w:cs="Times New Roman"/>
                <w:sz w:val="24"/>
                <w:szCs w:val="24"/>
              </w:rPr>
            </w:pPr>
            <w:r w:rsidRPr="00953BF4">
              <w:rPr>
                <w:rFonts w:ascii="Times New Roman" w:hAnsi="Times New Roman" w:cs="Times New Roman"/>
                <w:sz w:val="24"/>
                <w:szCs w:val="24"/>
              </w:rPr>
              <w:t>из республиканского бюджета – 12 107 452,15 тыс. рублей.</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Финансирование подпрограммы 2</w:t>
            </w:r>
            <w:r w:rsidR="00527064" w:rsidRPr="00953BF4">
              <w:rPr>
                <w:rFonts w:ascii="Times New Roman" w:hAnsi="Times New Roman" w:cs="Times New Roman"/>
                <w:sz w:val="24"/>
                <w:szCs w:val="24"/>
              </w:rPr>
              <w:t xml:space="preserve"> </w:t>
            </w:r>
            <w:r w:rsidR="00953BF4">
              <w:rPr>
                <w:rFonts w:ascii="Times New Roman" w:hAnsi="Times New Roman" w:cs="Times New Roman"/>
                <w:sz w:val="24"/>
                <w:szCs w:val="24"/>
              </w:rPr>
              <w:t>«Транспорт на 2017-</w:t>
            </w:r>
            <w:r w:rsidR="00527064" w:rsidRPr="00953BF4">
              <w:rPr>
                <w:rFonts w:ascii="Times New Roman" w:hAnsi="Times New Roman" w:cs="Times New Roman"/>
                <w:sz w:val="24"/>
                <w:szCs w:val="24"/>
              </w:rPr>
              <w:t>2024</w:t>
            </w:r>
            <w:r w:rsidRPr="00953BF4">
              <w:rPr>
                <w:rFonts w:ascii="Times New Roman" w:hAnsi="Times New Roman" w:cs="Times New Roman"/>
                <w:sz w:val="24"/>
                <w:szCs w:val="24"/>
              </w:rPr>
              <w:t xml:space="preserve"> годы</w:t>
            </w:r>
            <w:r w:rsidR="00953BF4">
              <w:rPr>
                <w:rFonts w:ascii="Times New Roman" w:hAnsi="Times New Roman" w:cs="Times New Roman"/>
                <w:sz w:val="24"/>
                <w:szCs w:val="24"/>
              </w:rPr>
              <w:t>»</w:t>
            </w:r>
            <w:r w:rsidRPr="00953BF4">
              <w:rPr>
                <w:rFonts w:ascii="Times New Roman" w:hAnsi="Times New Roman" w:cs="Times New Roman"/>
                <w:sz w:val="24"/>
                <w:szCs w:val="24"/>
              </w:rPr>
              <w:t>:</w:t>
            </w:r>
          </w:p>
          <w:p w:rsidR="00AF48D8" w:rsidRPr="00953BF4" w:rsidRDefault="00402F41" w:rsidP="00953BF4">
            <w:pPr>
              <w:ind w:firstLine="0"/>
              <w:rPr>
                <w:rFonts w:ascii="Times New Roman" w:hAnsi="Times New Roman" w:cs="Times New Roman"/>
                <w:sz w:val="24"/>
                <w:szCs w:val="24"/>
              </w:rPr>
            </w:pPr>
            <w:r w:rsidRPr="00953BF4">
              <w:rPr>
                <w:rFonts w:ascii="Times New Roman" w:hAnsi="Times New Roman" w:cs="Times New Roman"/>
                <w:sz w:val="24"/>
                <w:szCs w:val="24"/>
              </w:rPr>
              <w:t>всего – 3</w:t>
            </w:r>
            <w:r w:rsidR="00527064" w:rsidRPr="00953BF4">
              <w:rPr>
                <w:rFonts w:ascii="Times New Roman" w:hAnsi="Times New Roman" w:cs="Times New Roman"/>
                <w:sz w:val="24"/>
                <w:szCs w:val="24"/>
              </w:rPr>
              <w:t>45 228,21</w:t>
            </w:r>
            <w:r w:rsidR="00AF48D8" w:rsidRPr="00953BF4">
              <w:rPr>
                <w:rFonts w:ascii="Times New Roman" w:hAnsi="Times New Roman" w:cs="Times New Roman"/>
                <w:sz w:val="24"/>
                <w:szCs w:val="24"/>
              </w:rPr>
              <w:t xml:space="preserve"> тыс. рублей, в том числе:</w:t>
            </w:r>
          </w:p>
          <w:p w:rsidR="00402F41" w:rsidRPr="00953BF4" w:rsidRDefault="00402F41" w:rsidP="00953BF4">
            <w:pPr>
              <w:ind w:firstLine="0"/>
              <w:rPr>
                <w:rFonts w:ascii="Times New Roman" w:hAnsi="Times New Roman" w:cs="Times New Roman"/>
                <w:sz w:val="24"/>
                <w:szCs w:val="24"/>
              </w:rPr>
            </w:pPr>
            <w:r w:rsidRPr="00953BF4">
              <w:rPr>
                <w:rFonts w:ascii="Times New Roman" w:hAnsi="Times New Roman" w:cs="Times New Roman"/>
                <w:sz w:val="24"/>
                <w:szCs w:val="24"/>
              </w:rPr>
              <w:t>средств</w:t>
            </w:r>
            <w:r w:rsidR="00527064" w:rsidRPr="00953BF4">
              <w:rPr>
                <w:rFonts w:ascii="Times New Roman" w:hAnsi="Times New Roman" w:cs="Times New Roman"/>
                <w:sz w:val="24"/>
                <w:szCs w:val="24"/>
              </w:rPr>
              <w:t>а федерального бюджета – 0</w:t>
            </w:r>
            <w:r w:rsidRPr="00953BF4">
              <w:rPr>
                <w:rFonts w:ascii="Times New Roman" w:hAnsi="Times New Roman" w:cs="Times New Roman"/>
                <w:sz w:val="24"/>
                <w:szCs w:val="24"/>
              </w:rPr>
              <w:t>,</w:t>
            </w:r>
            <w:r w:rsidR="00527064" w:rsidRPr="00953BF4">
              <w:rPr>
                <w:rFonts w:ascii="Times New Roman" w:hAnsi="Times New Roman" w:cs="Times New Roman"/>
                <w:sz w:val="24"/>
                <w:szCs w:val="24"/>
              </w:rPr>
              <w:t>0</w:t>
            </w:r>
            <w:r w:rsidRPr="00953BF4">
              <w:rPr>
                <w:rFonts w:ascii="Times New Roman" w:hAnsi="Times New Roman" w:cs="Times New Roman"/>
                <w:sz w:val="24"/>
                <w:szCs w:val="24"/>
              </w:rPr>
              <w:t>0 тыс. рублей;</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средств</w:t>
            </w:r>
            <w:r w:rsidR="00527064" w:rsidRPr="00953BF4">
              <w:rPr>
                <w:rFonts w:ascii="Times New Roman" w:hAnsi="Times New Roman" w:cs="Times New Roman"/>
                <w:sz w:val="24"/>
                <w:szCs w:val="24"/>
              </w:rPr>
              <w:t>а республиканского бюджета – 340 478,21</w:t>
            </w:r>
            <w:r w:rsidRPr="00953BF4">
              <w:rPr>
                <w:rFonts w:ascii="Times New Roman" w:hAnsi="Times New Roman" w:cs="Times New Roman"/>
                <w:sz w:val="24"/>
                <w:szCs w:val="24"/>
              </w:rPr>
              <w:t xml:space="preserve"> тыс. рублей;</w:t>
            </w:r>
          </w:p>
          <w:p w:rsidR="00AF48D8" w:rsidRPr="00953BF4" w:rsidRDefault="00527064" w:rsidP="00953BF4">
            <w:pPr>
              <w:ind w:firstLine="0"/>
              <w:rPr>
                <w:rFonts w:ascii="Times New Roman" w:hAnsi="Times New Roman" w:cs="Times New Roman"/>
                <w:sz w:val="24"/>
                <w:szCs w:val="24"/>
              </w:rPr>
            </w:pPr>
            <w:r w:rsidRPr="00953BF4">
              <w:rPr>
                <w:rFonts w:ascii="Times New Roman" w:hAnsi="Times New Roman" w:cs="Times New Roman"/>
                <w:sz w:val="24"/>
                <w:szCs w:val="24"/>
              </w:rPr>
              <w:t>внебюджетные средства – 4 750</w:t>
            </w:r>
            <w:r w:rsidR="00AF48D8" w:rsidRPr="00953BF4">
              <w:rPr>
                <w:rFonts w:ascii="Times New Roman" w:hAnsi="Times New Roman" w:cs="Times New Roman"/>
                <w:sz w:val="24"/>
                <w:szCs w:val="24"/>
              </w:rPr>
              <w:t>,0</w:t>
            </w:r>
            <w:r w:rsidR="00860074" w:rsidRPr="00953BF4">
              <w:rPr>
                <w:rFonts w:ascii="Times New Roman" w:hAnsi="Times New Roman" w:cs="Times New Roman"/>
                <w:sz w:val="24"/>
                <w:szCs w:val="24"/>
              </w:rPr>
              <w:t>0</w:t>
            </w:r>
            <w:r w:rsidR="00AF48D8" w:rsidRPr="00953BF4">
              <w:rPr>
                <w:rFonts w:ascii="Times New Roman" w:hAnsi="Times New Roman" w:cs="Times New Roman"/>
                <w:sz w:val="24"/>
                <w:szCs w:val="24"/>
              </w:rPr>
              <w:t xml:space="preserve"> тыс. рублей.</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 xml:space="preserve">Финансирование подпрограммы 3 </w:t>
            </w:r>
            <w:r w:rsidR="00953BF4">
              <w:rPr>
                <w:rFonts w:ascii="Times New Roman" w:hAnsi="Times New Roman" w:cs="Times New Roman"/>
                <w:sz w:val="24"/>
                <w:szCs w:val="24"/>
              </w:rPr>
              <w:t>«</w:t>
            </w:r>
            <w:r w:rsidRPr="00953BF4">
              <w:rPr>
                <w:rFonts w:ascii="Times New Roman" w:hAnsi="Times New Roman" w:cs="Times New Roman"/>
                <w:sz w:val="24"/>
                <w:szCs w:val="24"/>
              </w:rPr>
              <w:t>Повышение безопасности д</w:t>
            </w:r>
            <w:r w:rsidR="00953BF4">
              <w:rPr>
                <w:rFonts w:ascii="Times New Roman" w:hAnsi="Times New Roman" w:cs="Times New Roman"/>
                <w:sz w:val="24"/>
                <w:szCs w:val="24"/>
              </w:rPr>
              <w:t>орожного движения на 2017-</w:t>
            </w:r>
            <w:r w:rsidR="00527064" w:rsidRPr="00953BF4">
              <w:rPr>
                <w:rFonts w:ascii="Times New Roman" w:hAnsi="Times New Roman" w:cs="Times New Roman"/>
                <w:sz w:val="24"/>
                <w:szCs w:val="24"/>
              </w:rPr>
              <w:t>2024</w:t>
            </w:r>
            <w:r w:rsidRPr="00953BF4">
              <w:rPr>
                <w:rFonts w:ascii="Times New Roman" w:hAnsi="Times New Roman" w:cs="Times New Roman"/>
                <w:sz w:val="24"/>
                <w:szCs w:val="24"/>
              </w:rPr>
              <w:t xml:space="preserve"> годы</w:t>
            </w:r>
            <w:r w:rsidR="00953BF4">
              <w:rPr>
                <w:rFonts w:ascii="Times New Roman" w:hAnsi="Times New Roman" w:cs="Times New Roman"/>
                <w:sz w:val="24"/>
                <w:szCs w:val="24"/>
              </w:rPr>
              <w:t>»</w:t>
            </w:r>
            <w:r w:rsidRPr="00953BF4">
              <w:rPr>
                <w:rFonts w:ascii="Times New Roman" w:hAnsi="Times New Roman" w:cs="Times New Roman"/>
                <w:sz w:val="24"/>
                <w:szCs w:val="24"/>
              </w:rPr>
              <w:t>:</w:t>
            </w:r>
          </w:p>
          <w:p w:rsidR="00AF48D8" w:rsidRPr="00953BF4" w:rsidRDefault="0053063D" w:rsidP="00953BF4">
            <w:pPr>
              <w:ind w:firstLine="0"/>
              <w:rPr>
                <w:rFonts w:ascii="Times New Roman" w:hAnsi="Times New Roman" w:cs="Times New Roman"/>
                <w:sz w:val="24"/>
                <w:szCs w:val="24"/>
              </w:rPr>
            </w:pPr>
            <w:r w:rsidRPr="00953BF4">
              <w:rPr>
                <w:rFonts w:ascii="Times New Roman" w:hAnsi="Times New Roman" w:cs="Times New Roman"/>
                <w:sz w:val="24"/>
                <w:szCs w:val="24"/>
              </w:rPr>
              <w:t>всего –</w:t>
            </w:r>
            <w:r w:rsidR="00527064" w:rsidRPr="00953BF4">
              <w:rPr>
                <w:rFonts w:ascii="Times New Roman" w:hAnsi="Times New Roman" w:cs="Times New Roman"/>
                <w:sz w:val="24"/>
                <w:szCs w:val="24"/>
              </w:rPr>
              <w:t xml:space="preserve"> 1 101 403,29 </w:t>
            </w:r>
            <w:r w:rsidR="00AF48D8" w:rsidRPr="00953BF4">
              <w:rPr>
                <w:rFonts w:ascii="Times New Roman" w:hAnsi="Times New Roman" w:cs="Times New Roman"/>
                <w:sz w:val="24"/>
                <w:szCs w:val="24"/>
              </w:rPr>
              <w:t>тыс. рублей, в том числе:</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средства респуб</w:t>
            </w:r>
            <w:r w:rsidR="0053063D" w:rsidRPr="00953BF4">
              <w:rPr>
                <w:rFonts w:ascii="Times New Roman" w:hAnsi="Times New Roman" w:cs="Times New Roman"/>
                <w:sz w:val="24"/>
                <w:szCs w:val="24"/>
              </w:rPr>
              <w:t>ликанского бюджета –</w:t>
            </w:r>
            <w:r w:rsidR="00527064" w:rsidRPr="00953BF4">
              <w:rPr>
                <w:rFonts w:ascii="Times New Roman" w:hAnsi="Times New Roman" w:cs="Times New Roman"/>
                <w:sz w:val="24"/>
                <w:szCs w:val="24"/>
              </w:rPr>
              <w:t xml:space="preserve"> 1 057 852,79 </w:t>
            </w:r>
            <w:r w:rsidRPr="00953BF4">
              <w:rPr>
                <w:rFonts w:ascii="Times New Roman" w:hAnsi="Times New Roman" w:cs="Times New Roman"/>
                <w:sz w:val="24"/>
                <w:szCs w:val="24"/>
              </w:rPr>
              <w:t>тыс. рублей;</w:t>
            </w:r>
          </w:p>
          <w:p w:rsidR="00AF48D8" w:rsidRPr="00953BF4"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вн</w:t>
            </w:r>
            <w:r w:rsidR="00527064" w:rsidRPr="00953BF4">
              <w:rPr>
                <w:rFonts w:ascii="Times New Roman" w:hAnsi="Times New Roman" w:cs="Times New Roman"/>
                <w:sz w:val="24"/>
                <w:szCs w:val="24"/>
              </w:rPr>
              <w:t>ебюджетные средства – 43 550</w:t>
            </w:r>
            <w:r w:rsidR="0053063D" w:rsidRPr="00953BF4">
              <w:rPr>
                <w:rFonts w:ascii="Times New Roman" w:hAnsi="Times New Roman" w:cs="Times New Roman"/>
                <w:sz w:val="24"/>
                <w:szCs w:val="24"/>
              </w:rPr>
              <w:t>,50</w:t>
            </w:r>
            <w:r w:rsidRPr="00953BF4">
              <w:rPr>
                <w:rFonts w:ascii="Times New Roman" w:hAnsi="Times New Roman" w:cs="Times New Roman"/>
                <w:sz w:val="24"/>
                <w:szCs w:val="24"/>
              </w:rPr>
              <w:t xml:space="preserve"> тыс. рублей.</w:t>
            </w:r>
          </w:p>
          <w:p w:rsidR="002E2B01" w:rsidRDefault="00AF48D8" w:rsidP="00953BF4">
            <w:pPr>
              <w:ind w:firstLine="0"/>
              <w:rPr>
                <w:rFonts w:ascii="Times New Roman" w:hAnsi="Times New Roman" w:cs="Times New Roman"/>
                <w:sz w:val="24"/>
                <w:szCs w:val="24"/>
              </w:rPr>
            </w:pPr>
            <w:r w:rsidRPr="00953BF4">
              <w:rPr>
                <w:rFonts w:ascii="Times New Roman" w:hAnsi="Times New Roman" w:cs="Times New Roman"/>
                <w:sz w:val="24"/>
                <w:szCs w:val="24"/>
              </w:rPr>
              <w:t>Объемы и источники финансирования 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953BF4">
              <w:rPr>
                <w:rFonts w:ascii="Times New Roman" w:hAnsi="Times New Roman" w:cs="Times New Roman"/>
                <w:sz w:val="24"/>
                <w:szCs w:val="24"/>
              </w:rPr>
              <w:t>»</w:t>
            </w:r>
            <w:r w:rsidR="002E2B01" w:rsidRPr="00953BF4">
              <w:rPr>
                <w:rFonts w:ascii="Times New Roman" w:hAnsi="Times New Roman" w:cs="Times New Roman"/>
                <w:sz w:val="24"/>
                <w:szCs w:val="24"/>
              </w:rPr>
              <w:t>;</w:t>
            </w:r>
          </w:p>
          <w:p w:rsidR="00953BF4" w:rsidRPr="00953BF4" w:rsidRDefault="00953BF4" w:rsidP="00953BF4">
            <w:pPr>
              <w:ind w:firstLine="0"/>
              <w:rPr>
                <w:rFonts w:ascii="Times New Roman" w:hAnsi="Times New Roman" w:cs="Times New Roman"/>
                <w:sz w:val="24"/>
                <w:szCs w:val="24"/>
              </w:rPr>
            </w:pPr>
          </w:p>
        </w:tc>
      </w:tr>
    </w:tbl>
    <w:p w:rsidR="00490DF3" w:rsidRPr="00953BF4" w:rsidRDefault="00B206D5" w:rsidP="00953BF4">
      <w:pPr>
        <w:spacing w:line="360" w:lineRule="atLeast"/>
        <w:rPr>
          <w:rFonts w:ascii="Times New Roman" w:hAnsi="Times New Roman"/>
          <w:sz w:val="28"/>
          <w:szCs w:val="28"/>
        </w:rPr>
      </w:pPr>
      <w:r w:rsidRPr="00953BF4">
        <w:rPr>
          <w:rFonts w:ascii="Times New Roman" w:hAnsi="Times New Roman"/>
          <w:sz w:val="28"/>
          <w:szCs w:val="28"/>
        </w:rPr>
        <w:lastRenderedPageBreak/>
        <w:t xml:space="preserve">2) </w:t>
      </w:r>
      <w:r w:rsidR="00465DE7" w:rsidRPr="00953BF4">
        <w:rPr>
          <w:rFonts w:ascii="Times New Roman" w:hAnsi="Times New Roman"/>
          <w:sz w:val="28"/>
          <w:szCs w:val="28"/>
        </w:rPr>
        <w:t>р</w:t>
      </w:r>
      <w:r w:rsidR="00490DF3" w:rsidRPr="00953BF4">
        <w:rPr>
          <w:rFonts w:ascii="Times New Roman" w:hAnsi="Times New Roman"/>
          <w:sz w:val="28"/>
          <w:szCs w:val="28"/>
        </w:rPr>
        <w:t xml:space="preserve">аздел IV </w:t>
      </w:r>
      <w:r w:rsidR="00D84893" w:rsidRPr="00953BF4">
        <w:rPr>
          <w:rFonts w:ascii="Times New Roman" w:hAnsi="Times New Roman"/>
          <w:sz w:val="28"/>
          <w:szCs w:val="28"/>
        </w:rPr>
        <w:t xml:space="preserve">Программы </w:t>
      </w:r>
      <w:r w:rsidR="00490DF3" w:rsidRPr="00953BF4">
        <w:rPr>
          <w:rFonts w:ascii="Times New Roman" w:hAnsi="Times New Roman"/>
          <w:sz w:val="28"/>
          <w:szCs w:val="28"/>
        </w:rPr>
        <w:t>изложить в следующей редакции:</w:t>
      </w:r>
    </w:p>
    <w:p w:rsidR="00757A70" w:rsidRPr="00953BF4" w:rsidRDefault="00953BF4" w:rsidP="00953BF4">
      <w:pPr>
        <w:spacing w:line="360" w:lineRule="atLeast"/>
        <w:ind w:firstLine="0"/>
        <w:jc w:val="center"/>
        <w:rPr>
          <w:rFonts w:ascii="Times New Roman" w:hAnsi="Times New Roman"/>
          <w:sz w:val="28"/>
          <w:szCs w:val="28"/>
        </w:rPr>
      </w:pPr>
      <w:r w:rsidRPr="00953BF4">
        <w:rPr>
          <w:rFonts w:ascii="Times New Roman" w:hAnsi="Times New Roman"/>
          <w:sz w:val="28"/>
          <w:szCs w:val="28"/>
        </w:rPr>
        <w:t>«</w:t>
      </w:r>
      <w:r w:rsidR="005A0FD4" w:rsidRPr="00953BF4">
        <w:rPr>
          <w:rFonts w:ascii="Times New Roman" w:hAnsi="Times New Roman"/>
          <w:sz w:val="28"/>
          <w:szCs w:val="28"/>
        </w:rPr>
        <w:t>IV. Обоснование ф</w:t>
      </w:r>
      <w:r w:rsidR="00490DF3" w:rsidRPr="00953BF4">
        <w:rPr>
          <w:rFonts w:ascii="Times New Roman" w:hAnsi="Times New Roman"/>
          <w:sz w:val="28"/>
          <w:szCs w:val="28"/>
        </w:rPr>
        <w:t>инансовых и материальных затрат</w:t>
      </w:r>
    </w:p>
    <w:p w:rsidR="00490DF3" w:rsidRPr="00953BF4" w:rsidRDefault="00490DF3" w:rsidP="00953BF4">
      <w:pPr>
        <w:spacing w:line="360" w:lineRule="atLeast"/>
        <w:rPr>
          <w:rFonts w:ascii="Times New Roman" w:hAnsi="Times New Roman"/>
          <w:sz w:val="28"/>
          <w:szCs w:val="28"/>
        </w:rPr>
      </w:pPr>
    </w:p>
    <w:p w:rsidR="00BE79F5" w:rsidRPr="00953BF4" w:rsidRDefault="00BE79F5" w:rsidP="00953BF4">
      <w:pPr>
        <w:spacing w:line="360" w:lineRule="atLeast"/>
        <w:rPr>
          <w:rFonts w:ascii="Times New Roman" w:hAnsi="Times New Roman"/>
          <w:sz w:val="28"/>
          <w:szCs w:val="28"/>
        </w:rPr>
      </w:pPr>
      <w:r w:rsidRPr="00953BF4">
        <w:rPr>
          <w:rFonts w:ascii="Times New Roman" w:hAnsi="Times New Roman"/>
          <w:sz w:val="28"/>
          <w:szCs w:val="28"/>
        </w:rPr>
        <w:t>Реализация мероприятий Программы будет осуществляться за счет федерального, республиканского бюджетов и внебюджетных средств.</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Общий объем финансирования Программы составляет 17 094 043,89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2017 г. – 1 316 527,10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2018 г. – 1 759 046,71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2019 г. – 2 496 383,72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2020 г. – 2 813 368,37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2021 г. – 2 337 454,19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2022 г. – 2 167 312,40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2023 г. – 2 101 975,70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2024 г. – 2 101 975,70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в том числе:</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средства федерального бюджета – 3 539 960,25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2017 г. –  361 898,15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2018 г. –  574 462,80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2019 г. –  877 599,30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2020 г. –  922 000,00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2021 г. –  454 000,00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2022 г. –  350 000,00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2023 г. –  0,00 тыс. рублей;</w:t>
      </w:r>
    </w:p>
    <w:p w:rsidR="00527064" w:rsidRPr="00953BF4" w:rsidRDefault="00527064" w:rsidP="00953BF4">
      <w:pPr>
        <w:spacing w:line="360" w:lineRule="atLeast"/>
        <w:rPr>
          <w:rFonts w:ascii="Times New Roman" w:hAnsi="Times New Roman"/>
          <w:sz w:val="28"/>
          <w:szCs w:val="28"/>
        </w:rPr>
      </w:pPr>
      <w:r w:rsidRPr="00953BF4">
        <w:rPr>
          <w:rFonts w:ascii="Times New Roman" w:hAnsi="Times New Roman"/>
          <w:sz w:val="28"/>
          <w:szCs w:val="28"/>
        </w:rPr>
        <w:t>2024 г. –  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средства республиканского бюджета – 13 505 783,14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2017 г. –  948 871,45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2018 г. – 1 172 543,91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2019 г. – 1 588 281,42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2020 г. – 1 891 368,37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2021 г. – 1 883 454,19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2022 г. – 1 817 312,40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2023 г. – 2 101 975,70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2024 г. – 2 101 975,70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внебюджетные средства – 48 300,50 тыс. рублей:</w:t>
      </w:r>
    </w:p>
    <w:p w:rsidR="00433C38" w:rsidRPr="00953BF4" w:rsidRDefault="00953BF4" w:rsidP="00953BF4">
      <w:pPr>
        <w:spacing w:line="360" w:lineRule="atLeast"/>
        <w:rPr>
          <w:rFonts w:ascii="Times New Roman" w:hAnsi="Times New Roman"/>
          <w:sz w:val="28"/>
          <w:szCs w:val="28"/>
        </w:rPr>
      </w:pPr>
      <w:r>
        <w:rPr>
          <w:rFonts w:ascii="Times New Roman" w:hAnsi="Times New Roman"/>
          <w:sz w:val="28"/>
          <w:szCs w:val="28"/>
        </w:rPr>
        <w:t xml:space="preserve">2017 г. – </w:t>
      </w:r>
      <w:r w:rsidR="00433C38" w:rsidRPr="00953BF4">
        <w:rPr>
          <w:rFonts w:ascii="Times New Roman" w:hAnsi="Times New Roman"/>
          <w:sz w:val="28"/>
          <w:szCs w:val="28"/>
        </w:rPr>
        <w:t>5 757,50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2018 г. – 12 040,00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2019 г. – 30 503,00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2020 г. – 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2021 г. – 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lastRenderedPageBreak/>
        <w:t>2022 г. – 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2023 г. – 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2024 г. – 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 xml:space="preserve">Финансирование подпрограммы 1 </w:t>
      </w:r>
      <w:r w:rsidR="00953BF4" w:rsidRPr="00953BF4">
        <w:rPr>
          <w:rFonts w:ascii="Times New Roman" w:hAnsi="Times New Roman"/>
          <w:sz w:val="28"/>
          <w:szCs w:val="28"/>
        </w:rPr>
        <w:t>«</w:t>
      </w:r>
      <w:r w:rsidRPr="00953BF4">
        <w:rPr>
          <w:rFonts w:ascii="Times New Roman" w:hAnsi="Times New Roman"/>
          <w:sz w:val="28"/>
          <w:szCs w:val="28"/>
        </w:rPr>
        <w:t>Автомобильные дороги и дорожное хозяй</w:t>
      </w:r>
      <w:r w:rsidR="00953BF4">
        <w:rPr>
          <w:rFonts w:ascii="Times New Roman" w:hAnsi="Times New Roman"/>
          <w:sz w:val="28"/>
          <w:szCs w:val="28"/>
        </w:rPr>
        <w:t>ство на 2017-</w:t>
      </w:r>
      <w:r w:rsidRPr="00953BF4">
        <w:rPr>
          <w:rFonts w:ascii="Times New Roman" w:hAnsi="Times New Roman"/>
          <w:sz w:val="28"/>
          <w:szCs w:val="28"/>
        </w:rPr>
        <w:t>2024 годы</w:t>
      </w:r>
      <w:r w:rsidR="00953BF4" w:rsidRPr="00953BF4">
        <w:rPr>
          <w:rFonts w:ascii="Times New Roman" w:hAnsi="Times New Roman"/>
          <w:sz w:val="28"/>
          <w:szCs w:val="28"/>
        </w:rPr>
        <w:t>»</w:t>
      </w:r>
      <w:r w:rsidRPr="00953BF4">
        <w:rPr>
          <w:rFonts w:ascii="Times New Roman" w:hAnsi="Times New Roman"/>
          <w:sz w:val="28"/>
          <w:szCs w:val="28"/>
        </w:rPr>
        <w:t>:</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всего – 15 647 412,39 тыс. рублей, в том числе:</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из федерального бюджета – 3 539 960,25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из республиканского бюджета – 12 107 452,15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 xml:space="preserve">Финансирование подпрограммы 2 </w:t>
      </w:r>
      <w:r w:rsidR="00953BF4" w:rsidRPr="00953BF4">
        <w:rPr>
          <w:rFonts w:ascii="Times New Roman" w:hAnsi="Times New Roman"/>
          <w:sz w:val="28"/>
          <w:szCs w:val="28"/>
        </w:rPr>
        <w:t>«</w:t>
      </w:r>
      <w:r w:rsidR="00953BF4">
        <w:rPr>
          <w:rFonts w:ascii="Times New Roman" w:hAnsi="Times New Roman"/>
          <w:sz w:val="28"/>
          <w:szCs w:val="28"/>
        </w:rPr>
        <w:t>Транспорт на 2017-</w:t>
      </w:r>
      <w:r w:rsidRPr="00953BF4">
        <w:rPr>
          <w:rFonts w:ascii="Times New Roman" w:hAnsi="Times New Roman"/>
          <w:sz w:val="28"/>
          <w:szCs w:val="28"/>
        </w:rPr>
        <w:t>2024 годы</w:t>
      </w:r>
      <w:r w:rsidR="00953BF4" w:rsidRPr="00953BF4">
        <w:rPr>
          <w:rFonts w:ascii="Times New Roman" w:hAnsi="Times New Roman"/>
          <w:sz w:val="28"/>
          <w:szCs w:val="28"/>
        </w:rPr>
        <w:t>»</w:t>
      </w:r>
      <w:r w:rsidRPr="00953BF4">
        <w:rPr>
          <w:rFonts w:ascii="Times New Roman" w:hAnsi="Times New Roman"/>
          <w:sz w:val="28"/>
          <w:szCs w:val="28"/>
        </w:rPr>
        <w:t>:</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всего – 345 228,21 тыс. рублей, в том числе:</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средства федерального бюджета – 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средства республиканского бюджета – 340 478,21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внебюджетные средства – 4 750,00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 xml:space="preserve">Финансирование подпрограммы 3 </w:t>
      </w:r>
      <w:r w:rsidR="00953BF4" w:rsidRPr="00953BF4">
        <w:rPr>
          <w:rFonts w:ascii="Times New Roman" w:hAnsi="Times New Roman"/>
          <w:sz w:val="28"/>
          <w:szCs w:val="28"/>
        </w:rPr>
        <w:t>«</w:t>
      </w:r>
      <w:r w:rsidRPr="00953BF4">
        <w:rPr>
          <w:rFonts w:ascii="Times New Roman" w:hAnsi="Times New Roman"/>
          <w:sz w:val="28"/>
          <w:szCs w:val="28"/>
        </w:rPr>
        <w:t>Повышение безопасности дорожного дви</w:t>
      </w:r>
      <w:r w:rsidR="00953BF4">
        <w:rPr>
          <w:rFonts w:ascii="Times New Roman" w:hAnsi="Times New Roman"/>
          <w:sz w:val="28"/>
          <w:szCs w:val="28"/>
        </w:rPr>
        <w:t>жения на 2017-</w:t>
      </w:r>
      <w:r w:rsidRPr="00953BF4">
        <w:rPr>
          <w:rFonts w:ascii="Times New Roman" w:hAnsi="Times New Roman"/>
          <w:sz w:val="28"/>
          <w:szCs w:val="28"/>
        </w:rPr>
        <w:t>2024 годы</w:t>
      </w:r>
      <w:r w:rsidR="00953BF4" w:rsidRPr="00953BF4">
        <w:rPr>
          <w:rFonts w:ascii="Times New Roman" w:hAnsi="Times New Roman"/>
          <w:sz w:val="28"/>
          <w:szCs w:val="28"/>
        </w:rPr>
        <w:t>»</w:t>
      </w:r>
      <w:r w:rsidRPr="00953BF4">
        <w:rPr>
          <w:rFonts w:ascii="Times New Roman" w:hAnsi="Times New Roman"/>
          <w:sz w:val="28"/>
          <w:szCs w:val="28"/>
        </w:rPr>
        <w:t>:</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всего – 1 101 403,29 тыс. рублей, в том числе:</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средства республиканского бюджета – 1 057 852,79  тыс. рублей;</w:t>
      </w:r>
    </w:p>
    <w:p w:rsidR="00433C38" w:rsidRPr="00953BF4" w:rsidRDefault="00433C38" w:rsidP="00953BF4">
      <w:pPr>
        <w:spacing w:line="360" w:lineRule="atLeast"/>
        <w:rPr>
          <w:rFonts w:ascii="Times New Roman" w:hAnsi="Times New Roman"/>
          <w:sz w:val="28"/>
          <w:szCs w:val="28"/>
        </w:rPr>
      </w:pPr>
      <w:r w:rsidRPr="00953BF4">
        <w:rPr>
          <w:rFonts w:ascii="Times New Roman" w:hAnsi="Times New Roman"/>
          <w:sz w:val="28"/>
          <w:szCs w:val="28"/>
        </w:rPr>
        <w:t>внебюджетные средства – 43 550,50 тыс. рублей.</w:t>
      </w:r>
    </w:p>
    <w:p w:rsidR="00C925B7" w:rsidRPr="00953BF4" w:rsidRDefault="00AF48D8" w:rsidP="00953BF4">
      <w:pPr>
        <w:spacing w:line="360" w:lineRule="atLeast"/>
        <w:rPr>
          <w:rFonts w:ascii="Times New Roman" w:hAnsi="Times New Roman"/>
          <w:sz w:val="28"/>
          <w:szCs w:val="28"/>
        </w:rPr>
      </w:pPr>
      <w:r w:rsidRPr="00953BF4">
        <w:rPr>
          <w:rFonts w:ascii="Times New Roman" w:hAnsi="Times New Roman"/>
          <w:sz w:val="28"/>
          <w:szCs w:val="28"/>
        </w:rPr>
        <w:t>Объемы и источники финансирования 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953BF4" w:rsidRPr="00953BF4">
        <w:rPr>
          <w:rFonts w:ascii="Times New Roman" w:hAnsi="Times New Roman"/>
          <w:sz w:val="28"/>
          <w:szCs w:val="28"/>
        </w:rPr>
        <w:t>»</w:t>
      </w:r>
      <w:r w:rsidR="00C925B7" w:rsidRPr="00953BF4">
        <w:rPr>
          <w:rFonts w:ascii="Times New Roman" w:hAnsi="Times New Roman"/>
          <w:sz w:val="28"/>
          <w:szCs w:val="28"/>
        </w:rPr>
        <w:t>;</w:t>
      </w:r>
    </w:p>
    <w:p w:rsidR="00752E61" w:rsidRPr="00953BF4" w:rsidRDefault="00B62D8F" w:rsidP="00953BF4">
      <w:pPr>
        <w:spacing w:line="360" w:lineRule="atLeast"/>
        <w:rPr>
          <w:rFonts w:ascii="Times New Roman" w:hAnsi="Times New Roman"/>
          <w:sz w:val="28"/>
          <w:szCs w:val="28"/>
        </w:rPr>
      </w:pPr>
      <w:r w:rsidRPr="00953BF4">
        <w:rPr>
          <w:rFonts w:ascii="Times New Roman" w:hAnsi="Times New Roman"/>
          <w:sz w:val="28"/>
          <w:szCs w:val="28"/>
        </w:rPr>
        <w:t>3</w:t>
      </w:r>
      <w:r w:rsidR="00436B24" w:rsidRPr="00953BF4">
        <w:rPr>
          <w:rFonts w:ascii="Times New Roman" w:hAnsi="Times New Roman"/>
          <w:sz w:val="28"/>
          <w:szCs w:val="28"/>
        </w:rPr>
        <w:t xml:space="preserve">) </w:t>
      </w:r>
      <w:r w:rsidR="00752E61" w:rsidRPr="00953BF4">
        <w:rPr>
          <w:rFonts w:ascii="Times New Roman" w:hAnsi="Times New Roman"/>
          <w:sz w:val="28"/>
          <w:szCs w:val="28"/>
        </w:rPr>
        <w:t xml:space="preserve">в подпрограмме 1 </w:t>
      </w:r>
      <w:r w:rsidR="00953BF4" w:rsidRPr="00953BF4">
        <w:rPr>
          <w:rFonts w:ascii="Times New Roman" w:hAnsi="Times New Roman"/>
          <w:sz w:val="28"/>
          <w:szCs w:val="28"/>
        </w:rPr>
        <w:t>«</w:t>
      </w:r>
      <w:r w:rsidR="00752E61" w:rsidRPr="00953BF4">
        <w:rPr>
          <w:rFonts w:ascii="Times New Roman" w:hAnsi="Times New Roman"/>
          <w:sz w:val="28"/>
          <w:szCs w:val="28"/>
        </w:rPr>
        <w:t>Автомобильные дороги и</w:t>
      </w:r>
      <w:r w:rsidRPr="00953BF4">
        <w:rPr>
          <w:rFonts w:ascii="Times New Roman" w:hAnsi="Times New Roman"/>
          <w:sz w:val="28"/>
          <w:szCs w:val="28"/>
        </w:rPr>
        <w:t xml:space="preserve"> дорожное хозяйство на 2017-2024</w:t>
      </w:r>
      <w:r w:rsidR="00752E61" w:rsidRPr="00953BF4">
        <w:rPr>
          <w:rFonts w:ascii="Times New Roman" w:hAnsi="Times New Roman"/>
          <w:sz w:val="28"/>
          <w:szCs w:val="28"/>
        </w:rPr>
        <w:t xml:space="preserve"> годы</w:t>
      </w:r>
      <w:r w:rsidR="00953BF4" w:rsidRPr="00953BF4">
        <w:rPr>
          <w:rFonts w:ascii="Times New Roman" w:hAnsi="Times New Roman"/>
          <w:sz w:val="28"/>
          <w:szCs w:val="28"/>
        </w:rPr>
        <w:t>»</w:t>
      </w:r>
      <w:r w:rsidR="00752E61" w:rsidRPr="00953BF4">
        <w:rPr>
          <w:rFonts w:ascii="Times New Roman" w:hAnsi="Times New Roman"/>
          <w:sz w:val="28"/>
          <w:szCs w:val="28"/>
        </w:rPr>
        <w:t>:</w:t>
      </w:r>
    </w:p>
    <w:p w:rsidR="00BE79F5" w:rsidRPr="00953BF4" w:rsidRDefault="00432872" w:rsidP="00953BF4">
      <w:pPr>
        <w:spacing w:line="360" w:lineRule="atLeast"/>
        <w:rPr>
          <w:rFonts w:ascii="Times New Roman" w:hAnsi="Times New Roman"/>
          <w:sz w:val="28"/>
          <w:szCs w:val="28"/>
        </w:rPr>
      </w:pPr>
      <w:r w:rsidRPr="00953BF4">
        <w:rPr>
          <w:rFonts w:ascii="Times New Roman" w:hAnsi="Times New Roman"/>
          <w:sz w:val="28"/>
          <w:szCs w:val="28"/>
        </w:rPr>
        <w:t>а)</w:t>
      </w:r>
      <w:r w:rsidR="00752E61" w:rsidRPr="00953BF4">
        <w:rPr>
          <w:rFonts w:ascii="Times New Roman" w:hAnsi="Times New Roman"/>
          <w:sz w:val="28"/>
          <w:szCs w:val="28"/>
        </w:rPr>
        <w:t xml:space="preserve"> </w:t>
      </w:r>
      <w:r w:rsidR="005C554D" w:rsidRPr="00953BF4">
        <w:rPr>
          <w:rFonts w:ascii="Times New Roman" w:hAnsi="Times New Roman"/>
          <w:sz w:val="28"/>
          <w:szCs w:val="28"/>
        </w:rPr>
        <w:t xml:space="preserve">позицию </w:t>
      </w:r>
      <w:r w:rsidR="00953BF4" w:rsidRPr="00953BF4">
        <w:rPr>
          <w:rFonts w:ascii="Times New Roman" w:hAnsi="Times New Roman"/>
          <w:sz w:val="28"/>
          <w:szCs w:val="28"/>
        </w:rPr>
        <w:t>«</w:t>
      </w:r>
      <w:r w:rsidR="005C554D" w:rsidRPr="00953BF4">
        <w:rPr>
          <w:rFonts w:ascii="Times New Roman" w:hAnsi="Times New Roman"/>
          <w:sz w:val="28"/>
          <w:szCs w:val="28"/>
        </w:rPr>
        <w:t>Объемы и источники финансирования Подпрограммы</w:t>
      </w:r>
      <w:r w:rsidR="00953BF4" w:rsidRPr="00953BF4">
        <w:rPr>
          <w:rFonts w:ascii="Times New Roman" w:hAnsi="Times New Roman"/>
          <w:sz w:val="28"/>
          <w:szCs w:val="28"/>
        </w:rPr>
        <w:t>»</w:t>
      </w:r>
      <w:r w:rsidR="005C554D" w:rsidRPr="00953BF4">
        <w:rPr>
          <w:rFonts w:ascii="Times New Roman" w:hAnsi="Times New Roman"/>
          <w:sz w:val="28"/>
          <w:szCs w:val="28"/>
        </w:rPr>
        <w:t xml:space="preserve"> паспорта</w:t>
      </w:r>
      <w:r w:rsidR="00A94083" w:rsidRPr="00953BF4">
        <w:rPr>
          <w:rFonts w:ascii="Times New Roman" w:hAnsi="Times New Roman"/>
          <w:sz w:val="28"/>
          <w:szCs w:val="28"/>
        </w:rPr>
        <w:t xml:space="preserve"> </w:t>
      </w:r>
      <w:r w:rsidR="00740A1C" w:rsidRPr="00953BF4">
        <w:rPr>
          <w:rFonts w:ascii="Times New Roman" w:hAnsi="Times New Roman"/>
          <w:sz w:val="28"/>
          <w:szCs w:val="28"/>
        </w:rPr>
        <w:t>изложить в следующей редакции:</w:t>
      </w:r>
    </w:p>
    <w:p w:rsidR="00447ECA" w:rsidRPr="00953BF4" w:rsidRDefault="00447ECA" w:rsidP="00953BF4">
      <w:pPr>
        <w:spacing w:line="360" w:lineRule="atLeast"/>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02"/>
        <w:gridCol w:w="567"/>
        <w:gridCol w:w="6751"/>
      </w:tblGrid>
      <w:tr w:rsidR="00447ECA" w:rsidRPr="00953BF4" w:rsidTr="00953BF4">
        <w:trPr>
          <w:jc w:val="center"/>
        </w:trPr>
        <w:tc>
          <w:tcPr>
            <w:tcW w:w="2802" w:type="dxa"/>
          </w:tcPr>
          <w:p w:rsidR="00447ECA" w:rsidRPr="00953BF4" w:rsidRDefault="00953BF4" w:rsidP="00953BF4">
            <w:pPr>
              <w:ind w:firstLine="0"/>
              <w:jc w:val="left"/>
              <w:rPr>
                <w:rFonts w:ascii="Times New Roman" w:hAnsi="Times New Roman" w:cs="Times New Roman"/>
                <w:sz w:val="24"/>
                <w:szCs w:val="24"/>
              </w:rPr>
            </w:pPr>
            <w:r w:rsidRPr="00953BF4">
              <w:rPr>
                <w:rFonts w:ascii="Times New Roman" w:hAnsi="Times New Roman" w:cs="Times New Roman"/>
                <w:sz w:val="24"/>
                <w:szCs w:val="24"/>
              </w:rPr>
              <w:t>«</w:t>
            </w:r>
            <w:r w:rsidR="00447ECA" w:rsidRPr="00953BF4">
              <w:rPr>
                <w:rFonts w:ascii="Times New Roman" w:hAnsi="Times New Roman" w:cs="Times New Roman"/>
                <w:sz w:val="24"/>
                <w:szCs w:val="24"/>
              </w:rPr>
              <w:t xml:space="preserve">Объемы и источники финансирования Подпрограммы </w:t>
            </w:r>
          </w:p>
        </w:tc>
        <w:tc>
          <w:tcPr>
            <w:tcW w:w="567" w:type="dxa"/>
          </w:tcPr>
          <w:p w:rsidR="00447ECA" w:rsidRPr="00953BF4" w:rsidRDefault="00953BF4" w:rsidP="00953BF4">
            <w:pPr>
              <w:ind w:firstLine="0"/>
              <w:jc w:val="right"/>
              <w:rPr>
                <w:rFonts w:ascii="Times New Roman" w:hAnsi="Times New Roman" w:cs="Times New Roman"/>
                <w:sz w:val="24"/>
                <w:szCs w:val="24"/>
              </w:rPr>
            </w:pPr>
            <w:r w:rsidRPr="00953BF4">
              <w:rPr>
                <w:rFonts w:ascii="Times New Roman" w:hAnsi="Times New Roman" w:cs="Times New Roman"/>
                <w:sz w:val="24"/>
                <w:szCs w:val="24"/>
              </w:rPr>
              <w:t>–</w:t>
            </w:r>
          </w:p>
        </w:tc>
        <w:tc>
          <w:tcPr>
            <w:tcW w:w="6751" w:type="dxa"/>
          </w:tcPr>
          <w:p w:rsidR="00B62D8F" w:rsidRPr="00953BF4" w:rsidRDefault="00071464" w:rsidP="00953BF4">
            <w:pPr>
              <w:ind w:firstLine="0"/>
              <w:rPr>
                <w:rFonts w:ascii="Times New Roman" w:hAnsi="Times New Roman" w:cs="Times New Roman"/>
                <w:sz w:val="24"/>
                <w:szCs w:val="24"/>
              </w:rPr>
            </w:pPr>
            <w:r w:rsidRPr="00953BF4">
              <w:rPr>
                <w:rFonts w:ascii="Times New Roman" w:hAnsi="Times New Roman" w:cs="Times New Roman"/>
                <w:sz w:val="24"/>
                <w:szCs w:val="24"/>
              </w:rPr>
              <w:t>общий объем финансирования Подп</w:t>
            </w:r>
            <w:r w:rsidR="0056333D" w:rsidRPr="00953BF4">
              <w:rPr>
                <w:rFonts w:ascii="Times New Roman" w:hAnsi="Times New Roman" w:cs="Times New Roman"/>
                <w:sz w:val="24"/>
                <w:szCs w:val="24"/>
              </w:rPr>
              <w:t xml:space="preserve">рограммы составит </w:t>
            </w:r>
            <w:r w:rsidR="00B62D8F" w:rsidRPr="00953BF4">
              <w:rPr>
                <w:rFonts w:ascii="Times New Roman" w:hAnsi="Times New Roman" w:cs="Times New Roman"/>
                <w:sz w:val="24"/>
                <w:szCs w:val="24"/>
              </w:rPr>
              <w:t>15 647 412,39 тыс. рублей, из них:</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2017 г. – 1 214 647,10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2018 г. – 1 688 476,32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2019 г. – 2 269 026,31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2020 г. – 2 613 916,98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2021 г. – 2 117 548,09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2022 г. – 1 957 895,20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2023 г. – 1 892 951,20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2024 г. – 1 892 951,20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в том числе:</w:t>
            </w:r>
            <w:r w:rsidRPr="00953BF4">
              <w:rPr>
                <w:rFonts w:ascii="Times New Roman" w:hAnsi="Times New Roman" w:cs="Times New Roman"/>
                <w:sz w:val="24"/>
                <w:szCs w:val="24"/>
              </w:rPr>
              <w:tab/>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средства федерал</w:t>
            </w:r>
            <w:r w:rsidR="007C20C6" w:rsidRPr="00953BF4">
              <w:rPr>
                <w:rFonts w:ascii="Times New Roman" w:hAnsi="Times New Roman" w:cs="Times New Roman"/>
                <w:sz w:val="24"/>
                <w:szCs w:val="24"/>
              </w:rPr>
              <w:t>ьного бюджета,</w:t>
            </w:r>
            <w:r w:rsidR="00953BF4">
              <w:rPr>
                <w:rFonts w:ascii="Times New Roman" w:hAnsi="Times New Roman" w:cs="Times New Roman"/>
                <w:sz w:val="24"/>
                <w:szCs w:val="24"/>
              </w:rPr>
              <w:t xml:space="preserve"> всего – </w:t>
            </w:r>
            <w:r w:rsidR="007C20C6" w:rsidRPr="00953BF4">
              <w:rPr>
                <w:rFonts w:ascii="Times New Roman" w:hAnsi="Times New Roman" w:cs="Times New Roman"/>
                <w:sz w:val="24"/>
                <w:szCs w:val="24"/>
              </w:rPr>
              <w:t>3 539</w:t>
            </w:r>
            <w:r w:rsidRPr="00953BF4">
              <w:rPr>
                <w:rFonts w:ascii="Times New Roman" w:hAnsi="Times New Roman" w:cs="Times New Roman"/>
                <w:sz w:val="24"/>
                <w:szCs w:val="24"/>
              </w:rPr>
              <w:t xml:space="preserve"> 960,25 тыс. рублей, из них:</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2017 г. – 361 898,15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2018 г. – 574 462,80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2019 г. – 877 599,30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2020 г. – 922 000,00  тыс. рублей;</w:t>
            </w:r>
          </w:p>
          <w:p w:rsidR="00B62D8F"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2021 г. – 454 000</w:t>
            </w:r>
            <w:r w:rsidR="00B62D8F" w:rsidRPr="00953BF4">
              <w:rPr>
                <w:rFonts w:ascii="Times New Roman" w:hAnsi="Times New Roman" w:cs="Times New Roman"/>
                <w:sz w:val="24"/>
                <w:szCs w:val="24"/>
              </w:rPr>
              <w:t>,00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lastRenderedPageBreak/>
              <w:t xml:space="preserve">2022 г. – </w:t>
            </w:r>
            <w:r w:rsidR="007C20C6" w:rsidRPr="00953BF4">
              <w:rPr>
                <w:rFonts w:ascii="Times New Roman" w:hAnsi="Times New Roman" w:cs="Times New Roman"/>
                <w:sz w:val="24"/>
                <w:szCs w:val="24"/>
              </w:rPr>
              <w:t>350 00</w:t>
            </w:r>
            <w:r w:rsidRPr="00953BF4">
              <w:rPr>
                <w:rFonts w:ascii="Times New Roman" w:hAnsi="Times New Roman" w:cs="Times New Roman"/>
                <w:sz w:val="24"/>
                <w:szCs w:val="24"/>
              </w:rPr>
              <w:t>0,00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2023 г. – 0,00 тыс. рублей;</w:t>
            </w:r>
          </w:p>
          <w:p w:rsidR="00B62D8F" w:rsidRPr="00953BF4" w:rsidRDefault="00B62D8F" w:rsidP="00953BF4">
            <w:pPr>
              <w:ind w:firstLine="0"/>
              <w:rPr>
                <w:rFonts w:ascii="Times New Roman" w:hAnsi="Times New Roman" w:cs="Times New Roman"/>
                <w:sz w:val="24"/>
                <w:szCs w:val="24"/>
              </w:rPr>
            </w:pPr>
            <w:r w:rsidRPr="00953BF4">
              <w:rPr>
                <w:rFonts w:ascii="Times New Roman" w:hAnsi="Times New Roman" w:cs="Times New Roman"/>
                <w:sz w:val="24"/>
                <w:szCs w:val="24"/>
              </w:rPr>
              <w:t>2024 г. – 0,00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средства республиканского бюджета, всего –  12 107 452,15 тыс. рублей, из них:</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2017 г. – 852 748,95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2018 г. – 1 114 013,52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2019 г. – 1 391 427,01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2020 г. – 1 691 916,98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2021 г. – 1 663 548,09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2022 г. – 1 607 895,20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2023 г. – 1 892 951,20 тыс. рублей;</w:t>
            </w:r>
          </w:p>
          <w:p w:rsidR="007C20C6" w:rsidRPr="00953BF4" w:rsidRDefault="007C20C6" w:rsidP="00953BF4">
            <w:pPr>
              <w:ind w:firstLine="0"/>
              <w:rPr>
                <w:rFonts w:ascii="Times New Roman" w:hAnsi="Times New Roman" w:cs="Times New Roman"/>
                <w:sz w:val="24"/>
                <w:szCs w:val="24"/>
              </w:rPr>
            </w:pPr>
            <w:r w:rsidRPr="00953BF4">
              <w:rPr>
                <w:rFonts w:ascii="Times New Roman" w:hAnsi="Times New Roman" w:cs="Times New Roman"/>
                <w:sz w:val="24"/>
                <w:szCs w:val="24"/>
              </w:rPr>
              <w:t>2024 г. – 1 892 951,20 тыс. рублей.</w:t>
            </w:r>
          </w:p>
          <w:p w:rsidR="00752E61" w:rsidRPr="00953BF4" w:rsidRDefault="00071464" w:rsidP="00953BF4">
            <w:pPr>
              <w:ind w:firstLine="0"/>
              <w:rPr>
                <w:rFonts w:ascii="Times New Roman" w:hAnsi="Times New Roman" w:cs="Times New Roman"/>
                <w:sz w:val="24"/>
                <w:szCs w:val="24"/>
              </w:rPr>
            </w:pPr>
            <w:r w:rsidRPr="00953BF4">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953BF4" w:rsidRPr="00953BF4">
              <w:rPr>
                <w:rFonts w:ascii="Times New Roman" w:hAnsi="Times New Roman" w:cs="Times New Roman"/>
                <w:sz w:val="24"/>
                <w:szCs w:val="24"/>
              </w:rPr>
              <w:t>»</w:t>
            </w:r>
            <w:r w:rsidR="00752E61" w:rsidRPr="00953BF4">
              <w:rPr>
                <w:rFonts w:ascii="Times New Roman" w:hAnsi="Times New Roman" w:cs="Times New Roman"/>
                <w:sz w:val="24"/>
                <w:szCs w:val="24"/>
              </w:rPr>
              <w:t>;</w:t>
            </w:r>
          </w:p>
          <w:p w:rsidR="00447ECA" w:rsidRPr="00953BF4" w:rsidRDefault="00447ECA" w:rsidP="00953BF4">
            <w:pPr>
              <w:ind w:firstLine="0"/>
              <w:rPr>
                <w:rFonts w:ascii="Times New Roman" w:hAnsi="Times New Roman" w:cs="Times New Roman"/>
                <w:sz w:val="24"/>
                <w:szCs w:val="24"/>
              </w:rPr>
            </w:pPr>
          </w:p>
        </w:tc>
      </w:tr>
    </w:tbl>
    <w:p w:rsidR="00AE4ED6" w:rsidRPr="00953BF4" w:rsidRDefault="00432872" w:rsidP="00953BF4">
      <w:pPr>
        <w:spacing w:line="360" w:lineRule="atLeast"/>
        <w:rPr>
          <w:rFonts w:ascii="Times New Roman" w:hAnsi="Times New Roman"/>
          <w:sz w:val="28"/>
          <w:szCs w:val="28"/>
        </w:rPr>
      </w:pPr>
      <w:r w:rsidRPr="00953BF4">
        <w:rPr>
          <w:rFonts w:ascii="Times New Roman" w:hAnsi="Times New Roman"/>
          <w:sz w:val="28"/>
          <w:szCs w:val="28"/>
        </w:rPr>
        <w:lastRenderedPageBreak/>
        <w:t xml:space="preserve">б) </w:t>
      </w:r>
      <w:r w:rsidR="00465DE7" w:rsidRPr="00953BF4">
        <w:rPr>
          <w:rFonts w:ascii="Times New Roman" w:hAnsi="Times New Roman"/>
          <w:sz w:val="28"/>
          <w:szCs w:val="28"/>
        </w:rPr>
        <w:t xml:space="preserve">раздел </w:t>
      </w:r>
      <w:r w:rsidR="00AE4ED6" w:rsidRPr="00953BF4">
        <w:rPr>
          <w:rFonts w:ascii="Times New Roman" w:hAnsi="Times New Roman"/>
          <w:sz w:val="28"/>
          <w:szCs w:val="28"/>
        </w:rPr>
        <w:t>IV</w:t>
      </w:r>
      <w:r w:rsidR="00465DE7" w:rsidRPr="00953BF4">
        <w:rPr>
          <w:rFonts w:ascii="Times New Roman" w:hAnsi="Times New Roman"/>
          <w:sz w:val="28"/>
          <w:szCs w:val="28"/>
        </w:rPr>
        <w:t xml:space="preserve"> </w:t>
      </w:r>
      <w:r w:rsidR="00AE4ED6" w:rsidRPr="00953BF4">
        <w:rPr>
          <w:rFonts w:ascii="Times New Roman" w:hAnsi="Times New Roman"/>
          <w:sz w:val="28"/>
          <w:szCs w:val="28"/>
        </w:rPr>
        <w:t>изложить в следующей редакции:</w:t>
      </w:r>
    </w:p>
    <w:p w:rsidR="00465DE7" w:rsidRPr="00953BF4" w:rsidRDefault="00953BF4" w:rsidP="00953BF4">
      <w:pPr>
        <w:spacing w:line="360" w:lineRule="atLeast"/>
        <w:ind w:firstLine="0"/>
        <w:jc w:val="center"/>
        <w:rPr>
          <w:rFonts w:ascii="Times New Roman" w:hAnsi="Times New Roman"/>
          <w:sz w:val="28"/>
          <w:szCs w:val="28"/>
        </w:rPr>
      </w:pPr>
      <w:r w:rsidRPr="00953BF4">
        <w:rPr>
          <w:rFonts w:ascii="Times New Roman" w:hAnsi="Times New Roman"/>
          <w:sz w:val="28"/>
          <w:szCs w:val="28"/>
        </w:rPr>
        <w:t>«</w:t>
      </w:r>
      <w:r w:rsidR="00465DE7" w:rsidRPr="00953BF4">
        <w:rPr>
          <w:rFonts w:ascii="Times New Roman" w:hAnsi="Times New Roman"/>
          <w:sz w:val="28"/>
          <w:szCs w:val="28"/>
        </w:rPr>
        <w:t>IV. Обоснование финансовых и материальных затрат</w:t>
      </w:r>
    </w:p>
    <w:p w:rsidR="00465DE7" w:rsidRPr="00953BF4" w:rsidRDefault="00465DE7" w:rsidP="00953BF4">
      <w:pPr>
        <w:spacing w:line="360" w:lineRule="atLeast"/>
        <w:rPr>
          <w:rFonts w:ascii="Times New Roman" w:hAnsi="Times New Roman"/>
          <w:sz w:val="28"/>
          <w:szCs w:val="28"/>
        </w:rPr>
      </w:pPr>
    </w:p>
    <w:p w:rsidR="008E331A" w:rsidRPr="00953BF4" w:rsidRDefault="008E331A" w:rsidP="00953BF4">
      <w:pPr>
        <w:spacing w:line="360" w:lineRule="atLeast"/>
        <w:rPr>
          <w:rFonts w:ascii="Times New Roman" w:hAnsi="Times New Roman"/>
          <w:sz w:val="28"/>
          <w:szCs w:val="28"/>
        </w:rPr>
      </w:pPr>
      <w:r w:rsidRPr="00953BF4">
        <w:rPr>
          <w:rFonts w:ascii="Times New Roman" w:hAnsi="Times New Roman"/>
          <w:sz w:val="28"/>
          <w:szCs w:val="28"/>
        </w:rPr>
        <w:t>Общий объем финансирования Под</w:t>
      </w:r>
      <w:r w:rsidR="00D65F8F" w:rsidRPr="00953BF4">
        <w:rPr>
          <w:rFonts w:ascii="Times New Roman" w:hAnsi="Times New Roman"/>
          <w:sz w:val="28"/>
          <w:szCs w:val="28"/>
        </w:rPr>
        <w:t xml:space="preserve">программы составит </w:t>
      </w:r>
      <w:r w:rsidR="00DA34AE" w:rsidRPr="00953BF4">
        <w:rPr>
          <w:rFonts w:ascii="Times New Roman" w:hAnsi="Times New Roman"/>
          <w:sz w:val="28"/>
          <w:szCs w:val="28"/>
        </w:rPr>
        <w:t xml:space="preserve">15 647 412,39 </w:t>
      </w:r>
      <w:r w:rsidRPr="00953BF4">
        <w:rPr>
          <w:rFonts w:ascii="Times New Roman" w:hAnsi="Times New Roman"/>
          <w:sz w:val="28"/>
          <w:szCs w:val="28"/>
        </w:rPr>
        <w:t>тыс. рублей, в том числе:</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2017 г. – 1 214 647,10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2018 г. – 1 688 476,32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2019 г. – 2 269 026,31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2020 г. – 2 613 916,98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2021 г. – 2 117 548,09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2022 г. – 1 957 895,20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2023 г. – 1 892 951,20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2024 г. – 1 892 951,20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в том числе:</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средства федерального бюджета, всего – 3 539 960,25 тыс. рублей, из них:</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2017 г. – 361 898,15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2018 г. – 574 462,80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2019 г. – 877 599,30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2020 г. – 922 000,00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2021 г. – 454 000,00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2022 г. – 350 000,00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2023 г. – 0,00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2024 г. – 0,00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средства республиканского бюджета, всего – 12 107 452,15 тыс. рублей, из них:</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2017 г. – 852 748,95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lastRenderedPageBreak/>
        <w:t>2018 г. – 1 114 013,52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2019 г. – 1 391 427,01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2020 г. – 1 691 916,98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2021 г. – 1 663 548,09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2022 г. – 1 607 895,20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2023 г. – 1 892 951,20 тыс. рублей;</w:t>
      </w:r>
    </w:p>
    <w:p w:rsidR="00DA34AE" w:rsidRPr="00953BF4" w:rsidRDefault="00DA34AE" w:rsidP="00953BF4">
      <w:pPr>
        <w:spacing w:line="360" w:lineRule="atLeast"/>
        <w:rPr>
          <w:rFonts w:ascii="Times New Roman" w:hAnsi="Times New Roman"/>
          <w:sz w:val="28"/>
          <w:szCs w:val="28"/>
        </w:rPr>
      </w:pPr>
      <w:r w:rsidRPr="00953BF4">
        <w:rPr>
          <w:rFonts w:ascii="Times New Roman" w:hAnsi="Times New Roman"/>
          <w:sz w:val="28"/>
          <w:szCs w:val="28"/>
        </w:rPr>
        <w:t>2024 г. – 1 892 951,20 тыс. рублей</w:t>
      </w:r>
      <w:r w:rsidR="00922FCA" w:rsidRPr="00953BF4">
        <w:rPr>
          <w:rFonts w:ascii="Times New Roman" w:hAnsi="Times New Roman"/>
          <w:sz w:val="28"/>
          <w:szCs w:val="28"/>
        </w:rPr>
        <w:t>.</w:t>
      </w:r>
    </w:p>
    <w:p w:rsidR="00AE4ED6" w:rsidRPr="00953BF4" w:rsidRDefault="008E331A" w:rsidP="00953BF4">
      <w:pPr>
        <w:spacing w:line="360" w:lineRule="atLeast"/>
        <w:rPr>
          <w:rFonts w:ascii="Times New Roman" w:hAnsi="Times New Roman"/>
          <w:sz w:val="28"/>
          <w:szCs w:val="28"/>
        </w:rPr>
      </w:pPr>
      <w:r w:rsidRPr="00953BF4">
        <w:rPr>
          <w:rFonts w:ascii="Times New Roman"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3E54C3" w:rsidRPr="00953BF4">
        <w:rPr>
          <w:rFonts w:ascii="Times New Roman" w:hAnsi="Times New Roman"/>
          <w:sz w:val="28"/>
          <w:szCs w:val="28"/>
        </w:rPr>
        <w:t>.</w:t>
      </w:r>
      <w:r w:rsidR="00953BF4" w:rsidRPr="00953BF4">
        <w:rPr>
          <w:rFonts w:ascii="Times New Roman" w:hAnsi="Times New Roman"/>
          <w:sz w:val="28"/>
          <w:szCs w:val="28"/>
        </w:rPr>
        <w:t>»</w:t>
      </w:r>
      <w:r w:rsidR="00FA2FF2" w:rsidRPr="00953BF4">
        <w:rPr>
          <w:rFonts w:ascii="Times New Roman" w:hAnsi="Times New Roman"/>
          <w:sz w:val="28"/>
          <w:szCs w:val="28"/>
        </w:rPr>
        <w:t>;</w:t>
      </w:r>
    </w:p>
    <w:p w:rsidR="00FD4AD4" w:rsidRPr="00953BF4" w:rsidRDefault="00922FCA" w:rsidP="00953BF4">
      <w:pPr>
        <w:spacing w:line="360" w:lineRule="atLeast"/>
        <w:rPr>
          <w:rFonts w:ascii="Times New Roman" w:hAnsi="Times New Roman"/>
          <w:sz w:val="28"/>
          <w:szCs w:val="28"/>
        </w:rPr>
      </w:pPr>
      <w:r w:rsidRPr="00953BF4">
        <w:rPr>
          <w:rFonts w:ascii="Times New Roman" w:hAnsi="Times New Roman"/>
          <w:sz w:val="28"/>
          <w:szCs w:val="28"/>
        </w:rPr>
        <w:t xml:space="preserve">в) </w:t>
      </w:r>
      <w:r w:rsidR="00FD4AD4" w:rsidRPr="00953BF4">
        <w:rPr>
          <w:rFonts w:ascii="Times New Roman" w:hAnsi="Times New Roman"/>
          <w:sz w:val="28"/>
          <w:szCs w:val="28"/>
        </w:rPr>
        <w:t>в разделе VIII</w:t>
      </w:r>
      <w:r w:rsidRPr="00953BF4">
        <w:rPr>
          <w:rFonts w:ascii="Times New Roman" w:hAnsi="Times New Roman"/>
          <w:sz w:val="28"/>
          <w:szCs w:val="28"/>
        </w:rPr>
        <w:t xml:space="preserve"> </w:t>
      </w:r>
      <w:r w:rsidR="00FD4AD4" w:rsidRPr="00953BF4">
        <w:rPr>
          <w:rFonts w:ascii="Times New Roman" w:hAnsi="Times New Roman"/>
          <w:sz w:val="28"/>
          <w:szCs w:val="28"/>
        </w:rPr>
        <w:t xml:space="preserve">цифры </w:t>
      </w:r>
      <w:r w:rsidR="00953BF4" w:rsidRPr="00953BF4">
        <w:rPr>
          <w:rFonts w:ascii="Times New Roman" w:hAnsi="Times New Roman"/>
          <w:sz w:val="28"/>
          <w:szCs w:val="28"/>
        </w:rPr>
        <w:t>«</w:t>
      </w:r>
      <w:r w:rsidR="00FD4AD4" w:rsidRPr="00953BF4">
        <w:rPr>
          <w:rFonts w:ascii="Times New Roman" w:hAnsi="Times New Roman"/>
          <w:sz w:val="28"/>
          <w:szCs w:val="28"/>
        </w:rPr>
        <w:t>1405,6</w:t>
      </w:r>
      <w:r w:rsidR="00953BF4" w:rsidRPr="00953BF4">
        <w:rPr>
          <w:rFonts w:ascii="Times New Roman" w:hAnsi="Times New Roman"/>
          <w:sz w:val="28"/>
          <w:szCs w:val="28"/>
        </w:rPr>
        <w:t>»</w:t>
      </w:r>
      <w:r w:rsidR="00FD4AD4" w:rsidRPr="00953BF4">
        <w:rPr>
          <w:rFonts w:ascii="Times New Roman" w:hAnsi="Times New Roman"/>
          <w:sz w:val="28"/>
          <w:szCs w:val="28"/>
        </w:rPr>
        <w:t xml:space="preserve"> заменить цифрами </w:t>
      </w:r>
      <w:r w:rsidR="00953BF4" w:rsidRPr="00953BF4">
        <w:rPr>
          <w:rFonts w:ascii="Times New Roman" w:hAnsi="Times New Roman"/>
          <w:sz w:val="28"/>
          <w:szCs w:val="28"/>
        </w:rPr>
        <w:t>«</w:t>
      </w:r>
      <w:r w:rsidR="00FD4AD4" w:rsidRPr="00953BF4">
        <w:rPr>
          <w:rFonts w:ascii="Times New Roman" w:hAnsi="Times New Roman"/>
          <w:sz w:val="28"/>
          <w:szCs w:val="28"/>
        </w:rPr>
        <w:t>2209,6</w:t>
      </w:r>
      <w:r w:rsidR="00953BF4" w:rsidRPr="00953BF4">
        <w:rPr>
          <w:rFonts w:ascii="Times New Roman" w:hAnsi="Times New Roman"/>
          <w:sz w:val="28"/>
          <w:szCs w:val="28"/>
        </w:rPr>
        <w:t>»</w:t>
      </w:r>
      <w:r w:rsidR="00FD4AD4" w:rsidRPr="00953BF4">
        <w:rPr>
          <w:rFonts w:ascii="Times New Roman" w:hAnsi="Times New Roman"/>
          <w:sz w:val="28"/>
          <w:szCs w:val="28"/>
        </w:rPr>
        <w:t>,</w:t>
      </w:r>
      <w:r w:rsidR="00557D67" w:rsidRPr="00953BF4">
        <w:rPr>
          <w:rFonts w:ascii="Times New Roman" w:hAnsi="Times New Roman"/>
          <w:sz w:val="28"/>
          <w:szCs w:val="28"/>
        </w:rPr>
        <w:t xml:space="preserve"> цифры </w:t>
      </w:r>
      <w:r w:rsidR="00953BF4" w:rsidRPr="00953BF4">
        <w:rPr>
          <w:rFonts w:ascii="Times New Roman" w:hAnsi="Times New Roman"/>
          <w:sz w:val="28"/>
          <w:szCs w:val="28"/>
        </w:rPr>
        <w:t>«</w:t>
      </w:r>
      <w:r w:rsidR="00557D67" w:rsidRPr="00953BF4">
        <w:rPr>
          <w:rFonts w:ascii="Times New Roman" w:hAnsi="Times New Roman"/>
          <w:sz w:val="28"/>
          <w:szCs w:val="28"/>
        </w:rPr>
        <w:t>704,2</w:t>
      </w:r>
      <w:r w:rsidR="00953BF4" w:rsidRPr="00953BF4">
        <w:rPr>
          <w:rFonts w:ascii="Times New Roman" w:hAnsi="Times New Roman"/>
          <w:sz w:val="28"/>
          <w:szCs w:val="28"/>
        </w:rPr>
        <w:t>»</w:t>
      </w:r>
      <w:r w:rsidR="00FD4AD4" w:rsidRPr="00953BF4">
        <w:rPr>
          <w:rFonts w:ascii="Times New Roman" w:hAnsi="Times New Roman"/>
          <w:sz w:val="28"/>
          <w:szCs w:val="28"/>
        </w:rPr>
        <w:t xml:space="preserve"> замен</w:t>
      </w:r>
      <w:r w:rsidR="00557D67" w:rsidRPr="00953BF4">
        <w:rPr>
          <w:rFonts w:ascii="Times New Roman" w:hAnsi="Times New Roman"/>
          <w:sz w:val="28"/>
          <w:szCs w:val="28"/>
        </w:rPr>
        <w:t xml:space="preserve">ить цифрами </w:t>
      </w:r>
      <w:r w:rsidR="00953BF4" w:rsidRPr="00953BF4">
        <w:rPr>
          <w:rFonts w:ascii="Times New Roman" w:hAnsi="Times New Roman"/>
          <w:sz w:val="28"/>
          <w:szCs w:val="28"/>
        </w:rPr>
        <w:t>«</w:t>
      </w:r>
      <w:r w:rsidR="00557D67" w:rsidRPr="00953BF4">
        <w:rPr>
          <w:rFonts w:ascii="Times New Roman" w:hAnsi="Times New Roman"/>
          <w:sz w:val="28"/>
          <w:szCs w:val="28"/>
        </w:rPr>
        <w:t>950,7</w:t>
      </w:r>
      <w:r w:rsidR="00953BF4" w:rsidRPr="00953BF4">
        <w:rPr>
          <w:rFonts w:ascii="Times New Roman" w:hAnsi="Times New Roman"/>
          <w:sz w:val="28"/>
          <w:szCs w:val="28"/>
        </w:rPr>
        <w:t>»</w:t>
      </w:r>
      <w:r w:rsidR="00557D67" w:rsidRPr="00953BF4">
        <w:rPr>
          <w:rFonts w:ascii="Times New Roman" w:hAnsi="Times New Roman"/>
          <w:sz w:val="28"/>
          <w:szCs w:val="28"/>
        </w:rPr>
        <w:t xml:space="preserve">, цифры </w:t>
      </w:r>
      <w:r w:rsidR="00953BF4" w:rsidRPr="00953BF4">
        <w:rPr>
          <w:rFonts w:ascii="Times New Roman" w:hAnsi="Times New Roman"/>
          <w:sz w:val="28"/>
          <w:szCs w:val="28"/>
        </w:rPr>
        <w:t>«</w:t>
      </w:r>
      <w:r w:rsidR="00557D67" w:rsidRPr="00953BF4">
        <w:rPr>
          <w:rFonts w:ascii="Times New Roman" w:hAnsi="Times New Roman"/>
          <w:sz w:val="28"/>
          <w:szCs w:val="28"/>
        </w:rPr>
        <w:t>701,4</w:t>
      </w:r>
      <w:r w:rsidR="00953BF4" w:rsidRPr="00953BF4">
        <w:rPr>
          <w:rFonts w:ascii="Times New Roman" w:hAnsi="Times New Roman"/>
          <w:sz w:val="28"/>
          <w:szCs w:val="28"/>
        </w:rPr>
        <w:t>»</w:t>
      </w:r>
      <w:r w:rsidR="00557D67" w:rsidRPr="00953BF4">
        <w:rPr>
          <w:rFonts w:ascii="Times New Roman" w:hAnsi="Times New Roman"/>
          <w:sz w:val="28"/>
          <w:szCs w:val="28"/>
        </w:rPr>
        <w:t xml:space="preserve"> заменить цифрами </w:t>
      </w:r>
      <w:r w:rsidR="00953BF4" w:rsidRPr="00953BF4">
        <w:rPr>
          <w:rFonts w:ascii="Times New Roman" w:hAnsi="Times New Roman"/>
          <w:sz w:val="28"/>
          <w:szCs w:val="28"/>
        </w:rPr>
        <w:t>«</w:t>
      </w:r>
      <w:r w:rsidR="00DE13C4" w:rsidRPr="00953BF4">
        <w:rPr>
          <w:rFonts w:ascii="Times New Roman" w:hAnsi="Times New Roman"/>
          <w:sz w:val="28"/>
          <w:szCs w:val="28"/>
        </w:rPr>
        <w:t>1258</w:t>
      </w:r>
      <w:r w:rsidR="00557D67" w:rsidRPr="00953BF4">
        <w:rPr>
          <w:rFonts w:ascii="Times New Roman" w:hAnsi="Times New Roman"/>
          <w:sz w:val="28"/>
          <w:szCs w:val="28"/>
        </w:rPr>
        <w:t>,9</w:t>
      </w:r>
      <w:r w:rsidR="00953BF4" w:rsidRPr="00953BF4">
        <w:rPr>
          <w:rFonts w:ascii="Times New Roman" w:hAnsi="Times New Roman"/>
          <w:sz w:val="28"/>
          <w:szCs w:val="28"/>
        </w:rPr>
        <w:t>»</w:t>
      </w:r>
      <w:r w:rsidR="00FD4AD4" w:rsidRPr="00953BF4">
        <w:rPr>
          <w:rFonts w:ascii="Times New Roman" w:hAnsi="Times New Roman"/>
          <w:sz w:val="28"/>
          <w:szCs w:val="28"/>
        </w:rPr>
        <w:t>;</w:t>
      </w:r>
    </w:p>
    <w:p w:rsidR="00EA37E7" w:rsidRPr="00953BF4" w:rsidRDefault="00FE0589" w:rsidP="00953BF4">
      <w:pPr>
        <w:spacing w:line="360" w:lineRule="atLeast"/>
        <w:rPr>
          <w:rFonts w:ascii="Times New Roman" w:hAnsi="Times New Roman"/>
          <w:sz w:val="28"/>
          <w:szCs w:val="28"/>
        </w:rPr>
      </w:pPr>
      <w:r w:rsidRPr="00953BF4">
        <w:rPr>
          <w:rFonts w:ascii="Times New Roman" w:hAnsi="Times New Roman"/>
          <w:sz w:val="28"/>
          <w:szCs w:val="28"/>
        </w:rPr>
        <w:t xml:space="preserve">4) </w:t>
      </w:r>
      <w:r w:rsidR="00B50E88" w:rsidRPr="00953BF4">
        <w:rPr>
          <w:rFonts w:ascii="Times New Roman" w:hAnsi="Times New Roman"/>
          <w:sz w:val="28"/>
          <w:szCs w:val="28"/>
        </w:rPr>
        <w:t xml:space="preserve">в </w:t>
      </w:r>
      <w:r w:rsidR="00720AFA" w:rsidRPr="00953BF4">
        <w:rPr>
          <w:rFonts w:ascii="Times New Roman" w:hAnsi="Times New Roman"/>
          <w:sz w:val="28"/>
          <w:szCs w:val="28"/>
        </w:rPr>
        <w:t>подпрограмме</w:t>
      </w:r>
      <w:r w:rsidR="00B50E88" w:rsidRPr="00953BF4">
        <w:rPr>
          <w:rFonts w:ascii="Times New Roman" w:hAnsi="Times New Roman"/>
          <w:sz w:val="28"/>
          <w:szCs w:val="28"/>
        </w:rPr>
        <w:t xml:space="preserve"> 3 </w:t>
      </w:r>
      <w:r w:rsidR="00953BF4" w:rsidRPr="00953BF4">
        <w:rPr>
          <w:rFonts w:ascii="Times New Roman" w:hAnsi="Times New Roman"/>
          <w:sz w:val="28"/>
          <w:szCs w:val="28"/>
        </w:rPr>
        <w:t>«</w:t>
      </w:r>
      <w:r w:rsidR="00B50E88" w:rsidRPr="00953BF4">
        <w:rPr>
          <w:rFonts w:ascii="Times New Roman" w:hAnsi="Times New Roman"/>
          <w:sz w:val="28"/>
          <w:szCs w:val="28"/>
        </w:rPr>
        <w:t>Повышение безопасности</w:t>
      </w:r>
      <w:r w:rsidR="00A80C13" w:rsidRPr="00953BF4">
        <w:rPr>
          <w:rFonts w:ascii="Times New Roman" w:hAnsi="Times New Roman"/>
          <w:sz w:val="28"/>
          <w:szCs w:val="28"/>
        </w:rPr>
        <w:t xml:space="preserve"> дорожного движения на 2017-2024</w:t>
      </w:r>
      <w:r w:rsidR="00B50E88" w:rsidRPr="00953BF4">
        <w:rPr>
          <w:rFonts w:ascii="Times New Roman" w:hAnsi="Times New Roman"/>
          <w:sz w:val="28"/>
          <w:szCs w:val="28"/>
        </w:rPr>
        <w:t xml:space="preserve"> годы</w:t>
      </w:r>
      <w:r w:rsidR="00953BF4" w:rsidRPr="00953BF4">
        <w:rPr>
          <w:rFonts w:ascii="Times New Roman" w:hAnsi="Times New Roman"/>
          <w:sz w:val="28"/>
          <w:szCs w:val="28"/>
        </w:rPr>
        <w:t>»</w:t>
      </w:r>
      <w:r w:rsidR="00720AFA" w:rsidRPr="00953BF4">
        <w:rPr>
          <w:rFonts w:ascii="Times New Roman" w:hAnsi="Times New Roman"/>
          <w:sz w:val="28"/>
          <w:szCs w:val="28"/>
        </w:rPr>
        <w:t>:</w:t>
      </w:r>
    </w:p>
    <w:p w:rsidR="00512247" w:rsidRPr="00953BF4" w:rsidRDefault="00FB3C95" w:rsidP="00953BF4">
      <w:pPr>
        <w:spacing w:line="360" w:lineRule="atLeast"/>
        <w:rPr>
          <w:rFonts w:ascii="Times New Roman" w:hAnsi="Times New Roman"/>
          <w:sz w:val="28"/>
          <w:szCs w:val="28"/>
        </w:rPr>
      </w:pPr>
      <w:r w:rsidRPr="00953BF4">
        <w:rPr>
          <w:rFonts w:ascii="Times New Roman" w:hAnsi="Times New Roman"/>
          <w:sz w:val="28"/>
          <w:szCs w:val="28"/>
        </w:rPr>
        <w:t xml:space="preserve">а) </w:t>
      </w:r>
      <w:r w:rsidR="00512247" w:rsidRPr="00953BF4">
        <w:rPr>
          <w:rFonts w:ascii="Times New Roman" w:hAnsi="Times New Roman"/>
          <w:sz w:val="28"/>
          <w:szCs w:val="28"/>
        </w:rPr>
        <w:t>в паспорте:</w:t>
      </w:r>
    </w:p>
    <w:p w:rsidR="00B50E88" w:rsidRDefault="00720AFA" w:rsidP="00953BF4">
      <w:pPr>
        <w:spacing w:line="360" w:lineRule="atLeast"/>
        <w:rPr>
          <w:rFonts w:ascii="Times New Roman" w:hAnsi="Times New Roman"/>
          <w:sz w:val="28"/>
          <w:szCs w:val="28"/>
        </w:rPr>
      </w:pPr>
      <w:r w:rsidRPr="00953BF4">
        <w:rPr>
          <w:rFonts w:ascii="Times New Roman" w:hAnsi="Times New Roman"/>
          <w:sz w:val="28"/>
          <w:szCs w:val="28"/>
        </w:rPr>
        <w:t xml:space="preserve">позицию </w:t>
      </w:r>
      <w:r w:rsidR="00953BF4" w:rsidRPr="00953BF4">
        <w:rPr>
          <w:rFonts w:ascii="Times New Roman" w:hAnsi="Times New Roman"/>
          <w:sz w:val="28"/>
          <w:szCs w:val="28"/>
        </w:rPr>
        <w:t>«</w:t>
      </w:r>
      <w:r w:rsidR="00DF16BD" w:rsidRPr="00953BF4">
        <w:rPr>
          <w:rFonts w:ascii="Times New Roman" w:hAnsi="Times New Roman"/>
          <w:sz w:val="28"/>
          <w:szCs w:val="28"/>
        </w:rPr>
        <w:t>Целевые индикаторы и показатели Подпрограммы</w:t>
      </w:r>
      <w:r w:rsidR="00953BF4" w:rsidRPr="00953BF4">
        <w:rPr>
          <w:rFonts w:ascii="Times New Roman" w:hAnsi="Times New Roman"/>
          <w:sz w:val="28"/>
          <w:szCs w:val="28"/>
        </w:rPr>
        <w:t>»</w:t>
      </w:r>
      <w:r w:rsidR="00DF16BD" w:rsidRPr="00953BF4">
        <w:rPr>
          <w:rFonts w:ascii="Times New Roman" w:hAnsi="Times New Roman"/>
          <w:sz w:val="28"/>
          <w:szCs w:val="28"/>
        </w:rPr>
        <w:t xml:space="preserve"> </w:t>
      </w:r>
      <w:r w:rsidR="00B50E88" w:rsidRPr="00953BF4">
        <w:rPr>
          <w:rFonts w:ascii="Times New Roman" w:hAnsi="Times New Roman"/>
          <w:sz w:val="28"/>
          <w:szCs w:val="28"/>
        </w:rPr>
        <w:t>изложить в следующей редакции:</w:t>
      </w:r>
    </w:p>
    <w:p w:rsidR="00953BF4" w:rsidRPr="00953BF4" w:rsidRDefault="00953BF4" w:rsidP="00953BF4">
      <w:pPr>
        <w:spacing w:line="360" w:lineRule="atLeast"/>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99"/>
        <w:gridCol w:w="189"/>
        <w:gridCol w:w="6960"/>
      </w:tblGrid>
      <w:tr w:rsidR="00B50E88" w:rsidRPr="00953BF4" w:rsidTr="00953BF4">
        <w:trPr>
          <w:jc w:val="center"/>
        </w:trPr>
        <w:tc>
          <w:tcPr>
            <w:tcW w:w="2899" w:type="dxa"/>
          </w:tcPr>
          <w:p w:rsidR="00003FF9" w:rsidRPr="00953BF4" w:rsidRDefault="00953BF4" w:rsidP="00953BF4">
            <w:pPr>
              <w:ind w:firstLine="0"/>
              <w:jc w:val="left"/>
              <w:rPr>
                <w:rFonts w:ascii="Times New Roman" w:hAnsi="Times New Roman" w:cs="Times New Roman"/>
                <w:sz w:val="24"/>
                <w:szCs w:val="24"/>
              </w:rPr>
            </w:pPr>
            <w:r w:rsidRPr="00953BF4">
              <w:rPr>
                <w:rFonts w:ascii="Times New Roman" w:hAnsi="Times New Roman" w:cs="Times New Roman"/>
                <w:sz w:val="24"/>
                <w:szCs w:val="24"/>
              </w:rPr>
              <w:t>«</w:t>
            </w:r>
            <w:r w:rsidR="00003FF9" w:rsidRPr="00953BF4">
              <w:rPr>
                <w:rFonts w:ascii="Times New Roman" w:hAnsi="Times New Roman" w:cs="Times New Roman"/>
                <w:sz w:val="24"/>
                <w:szCs w:val="24"/>
              </w:rPr>
              <w:t>Целевые индикаторы и показатели Подпрограммы</w:t>
            </w:r>
            <w:r w:rsidRPr="00953BF4">
              <w:rPr>
                <w:rFonts w:ascii="Times New Roman" w:hAnsi="Times New Roman" w:cs="Times New Roman"/>
                <w:sz w:val="24"/>
                <w:szCs w:val="24"/>
              </w:rPr>
              <w:t>»</w:t>
            </w:r>
          </w:p>
          <w:p w:rsidR="00003FF9" w:rsidRPr="00953BF4" w:rsidRDefault="00003FF9" w:rsidP="00953BF4">
            <w:pPr>
              <w:ind w:firstLine="0"/>
              <w:rPr>
                <w:rFonts w:ascii="Times New Roman" w:hAnsi="Times New Roman" w:cs="Times New Roman"/>
                <w:sz w:val="24"/>
                <w:szCs w:val="24"/>
              </w:rPr>
            </w:pPr>
          </w:p>
          <w:p w:rsidR="00003FF9" w:rsidRPr="00953BF4" w:rsidRDefault="00003FF9" w:rsidP="00953BF4">
            <w:pPr>
              <w:ind w:firstLine="0"/>
              <w:rPr>
                <w:rFonts w:ascii="Times New Roman" w:hAnsi="Times New Roman" w:cs="Times New Roman"/>
                <w:sz w:val="24"/>
                <w:szCs w:val="24"/>
              </w:rPr>
            </w:pPr>
          </w:p>
          <w:p w:rsidR="00003FF9" w:rsidRPr="00953BF4" w:rsidRDefault="00003FF9" w:rsidP="00953BF4">
            <w:pPr>
              <w:ind w:firstLine="0"/>
              <w:rPr>
                <w:rFonts w:ascii="Times New Roman" w:hAnsi="Times New Roman" w:cs="Times New Roman"/>
                <w:sz w:val="24"/>
                <w:szCs w:val="24"/>
              </w:rPr>
            </w:pPr>
          </w:p>
          <w:p w:rsidR="00B50E88" w:rsidRPr="00953BF4" w:rsidRDefault="00B50E88" w:rsidP="00953BF4">
            <w:pPr>
              <w:ind w:firstLine="0"/>
              <w:rPr>
                <w:rFonts w:ascii="Times New Roman" w:hAnsi="Times New Roman" w:cs="Times New Roman"/>
                <w:sz w:val="24"/>
                <w:szCs w:val="24"/>
              </w:rPr>
            </w:pPr>
          </w:p>
        </w:tc>
        <w:tc>
          <w:tcPr>
            <w:tcW w:w="189" w:type="dxa"/>
          </w:tcPr>
          <w:p w:rsidR="00003FF9" w:rsidRPr="00953BF4" w:rsidRDefault="00953BF4" w:rsidP="00953BF4">
            <w:pPr>
              <w:ind w:firstLine="0"/>
              <w:jc w:val="right"/>
              <w:rPr>
                <w:rFonts w:ascii="Times New Roman" w:hAnsi="Times New Roman" w:cs="Times New Roman"/>
                <w:sz w:val="24"/>
                <w:szCs w:val="24"/>
              </w:rPr>
            </w:pPr>
            <w:r w:rsidRPr="00953BF4">
              <w:rPr>
                <w:rFonts w:ascii="Times New Roman" w:hAnsi="Times New Roman" w:cs="Times New Roman"/>
                <w:sz w:val="24"/>
                <w:szCs w:val="24"/>
              </w:rPr>
              <w:t>–</w:t>
            </w:r>
          </w:p>
          <w:p w:rsidR="00003FF9" w:rsidRPr="00953BF4" w:rsidRDefault="00003FF9" w:rsidP="00953BF4">
            <w:pPr>
              <w:ind w:firstLine="0"/>
              <w:jc w:val="right"/>
              <w:rPr>
                <w:rFonts w:ascii="Times New Roman" w:hAnsi="Times New Roman" w:cs="Times New Roman"/>
                <w:sz w:val="24"/>
                <w:szCs w:val="24"/>
              </w:rPr>
            </w:pPr>
          </w:p>
          <w:p w:rsidR="00003FF9" w:rsidRPr="00953BF4" w:rsidRDefault="00003FF9" w:rsidP="00953BF4">
            <w:pPr>
              <w:ind w:firstLine="0"/>
              <w:jc w:val="right"/>
              <w:rPr>
                <w:rFonts w:ascii="Times New Roman" w:hAnsi="Times New Roman" w:cs="Times New Roman"/>
                <w:sz w:val="24"/>
                <w:szCs w:val="24"/>
              </w:rPr>
            </w:pPr>
          </w:p>
          <w:p w:rsidR="00003FF9" w:rsidRPr="00953BF4" w:rsidRDefault="00003FF9" w:rsidP="00953BF4">
            <w:pPr>
              <w:ind w:firstLine="0"/>
              <w:jc w:val="right"/>
              <w:rPr>
                <w:rFonts w:ascii="Times New Roman" w:hAnsi="Times New Roman" w:cs="Times New Roman"/>
                <w:sz w:val="24"/>
                <w:szCs w:val="24"/>
              </w:rPr>
            </w:pPr>
          </w:p>
          <w:p w:rsidR="00003FF9" w:rsidRPr="00953BF4" w:rsidRDefault="00003FF9" w:rsidP="00953BF4">
            <w:pPr>
              <w:ind w:firstLine="0"/>
              <w:jc w:val="right"/>
              <w:rPr>
                <w:rFonts w:ascii="Times New Roman" w:hAnsi="Times New Roman" w:cs="Times New Roman"/>
                <w:sz w:val="24"/>
                <w:szCs w:val="24"/>
              </w:rPr>
            </w:pPr>
          </w:p>
          <w:p w:rsidR="00003FF9" w:rsidRPr="00953BF4" w:rsidRDefault="00003FF9" w:rsidP="00953BF4">
            <w:pPr>
              <w:ind w:firstLine="0"/>
              <w:jc w:val="right"/>
              <w:rPr>
                <w:rFonts w:ascii="Times New Roman" w:hAnsi="Times New Roman" w:cs="Times New Roman"/>
                <w:sz w:val="24"/>
                <w:szCs w:val="24"/>
              </w:rPr>
            </w:pPr>
          </w:p>
          <w:p w:rsidR="00B50E88" w:rsidRPr="00953BF4" w:rsidRDefault="00B50E88" w:rsidP="00953BF4">
            <w:pPr>
              <w:ind w:firstLine="0"/>
              <w:jc w:val="right"/>
              <w:rPr>
                <w:rFonts w:ascii="Times New Roman" w:hAnsi="Times New Roman" w:cs="Times New Roman"/>
                <w:sz w:val="24"/>
                <w:szCs w:val="24"/>
              </w:rPr>
            </w:pPr>
          </w:p>
        </w:tc>
        <w:tc>
          <w:tcPr>
            <w:tcW w:w="6960" w:type="dxa"/>
          </w:tcPr>
          <w:p w:rsidR="000C12C0" w:rsidRPr="00953BF4" w:rsidRDefault="000C12C0" w:rsidP="00953BF4">
            <w:pPr>
              <w:ind w:firstLine="0"/>
              <w:rPr>
                <w:rFonts w:ascii="Times New Roman" w:hAnsi="Times New Roman" w:cs="Times New Roman"/>
                <w:sz w:val="24"/>
                <w:szCs w:val="24"/>
              </w:rPr>
            </w:pPr>
            <w:r w:rsidRPr="00953BF4">
              <w:rPr>
                <w:rFonts w:ascii="Times New Roman" w:hAnsi="Times New Roman" w:cs="Times New Roman"/>
                <w:sz w:val="24"/>
                <w:szCs w:val="24"/>
              </w:rPr>
              <w:t>- число лиц, погибших в результате ДТП;</w:t>
            </w:r>
          </w:p>
          <w:p w:rsidR="000C12C0" w:rsidRPr="00953BF4" w:rsidRDefault="000C12C0" w:rsidP="00953BF4">
            <w:pPr>
              <w:ind w:firstLine="0"/>
              <w:rPr>
                <w:rFonts w:ascii="Times New Roman" w:hAnsi="Times New Roman" w:cs="Times New Roman"/>
                <w:sz w:val="24"/>
                <w:szCs w:val="24"/>
              </w:rPr>
            </w:pPr>
            <w:r w:rsidRPr="00953BF4">
              <w:rPr>
                <w:rFonts w:ascii="Times New Roman" w:hAnsi="Times New Roman" w:cs="Times New Roman"/>
                <w:sz w:val="24"/>
                <w:szCs w:val="24"/>
              </w:rPr>
              <w:t>- число детей, погибших в ДТП;</w:t>
            </w:r>
          </w:p>
          <w:p w:rsidR="000C12C0" w:rsidRPr="00953BF4" w:rsidRDefault="000C12C0" w:rsidP="00953BF4">
            <w:pPr>
              <w:ind w:firstLine="0"/>
              <w:rPr>
                <w:rFonts w:ascii="Times New Roman" w:hAnsi="Times New Roman" w:cs="Times New Roman"/>
                <w:sz w:val="24"/>
                <w:szCs w:val="24"/>
              </w:rPr>
            </w:pPr>
            <w:r w:rsidRPr="00953BF4">
              <w:rPr>
                <w:rFonts w:ascii="Times New Roman" w:hAnsi="Times New Roman" w:cs="Times New Roman"/>
                <w:sz w:val="24"/>
                <w:szCs w:val="24"/>
              </w:rPr>
              <w:t xml:space="preserve">- число лиц, погибших в результате ДТП, в </w:t>
            </w:r>
            <w:r w:rsidR="00153A4C" w:rsidRPr="00953BF4">
              <w:rPr>
                <w:rFonts w:ascii="Times New Roman" w:hAnsi="Times New Roman" w:cs="Times New Roman"/>
                <w:sz w:val="24"/>
                <w:szCs w:val="24"/>
              </w:rPr>
              <w:t>расчете на 10</w:t>
            </w:r>
            <w:r w:rsidRPr="00953BF4">
              <w:rPr>
                <w:rFonts w:ascii="Times New Roman" w:hAnsi="Times New Roman" w:cs="Times New Roman"/>
                <w:sz w:val="24"/>
                <w:szCs w:val="24"/>
              </w:rPr>
              <w:t>,0 тыс. населения (социальный риск);</w:t>
            </w:r>
          </w:p>
          <w:p w:rsidR="000C12C0" w:rsidRPr="00953BF4" w:rsidRDefault="000C12C0" w:rsidP="00953BF4">
            <w:pPr>
              <w:ind w:firstLine="0"/>
              <w:rPr>
                <w:rFonts w:ascii="Times New Roman" w:hAnsi="Times New Roman" w:cs="Times New Roman"/>
                <w:sz w:val="24"/>
                <w:szCs w:val="24"/>
              </w:rPr>
            </w:pPr>
            <w:r w:rsidRPr="00953BF4">
              <w:rPr>
                <w:rFonts w:ascii="Times New Roman" w:hAnsi="Times New Roman" w:cs="Times New Roman"/>
                <w:sz w:val="24"/>
                <w:szCs w:val="24"/>
              </w:rPr>
              <w:t>- число лиц, погибших в результате ДТП, в расчете на 100,0 тыс. населения (тяжесть последствий);</w:t>
            </w:r>
          </w:p>
          <w:p w:rsidR="00B50E88" w:rsidRDefault="000C12C0" w:rsidP="00953BF4">
            <w:pPr>
              <w:ind w:firstLine="0"/>
              <w:rPr>
                <w:rFonts w:ascii="Times New Roman" w:hAnsi="Times New Roman" w:cs="Times New Roman"/>
                <w:sz w:val="24"/>
                <w:szCs w:val="24"/>
              </w:rPr>
            </w:pPr>
            <w:r w:rsidRPr="00953BF4">
              <w:rPr>
                <w:rFonts w:ascii="Times New Roman" w:hAnsi="Times New Roman" w:cs="Times New Roman"/>
                <w:sz w:val="24"/>
                <w:szCs w:val="24"/>
              </w:rPr>
              <w:t>- количество выявленных правонарушени</w:t>
            </w:r>
            <w:r w:rsidR="00FB3C95" w:rsidRPr="00953BF4">
              <w:rPr>
                <w:rFonts w:ascii="Times New Roman" w:hAnsi="Times New Roman" w:cs="Times New Roman"/>
                <w:sz w:val="24"/>
                <w:szCs w:val="24"/>
              </w:rPr>
              <w:t>й с помощью камер</w:t>
            </w:r>
            <w:r w:rsidR="000707D8">
              <w:rPr>
                <w:rFonts w:ascii="Times New Roman" w:hAnsi="Times New Roman" w:cs="Times New Roman"/>
                <w:sz w:val="24"/>
                <w:szCs w:val="24"/>
              </w:rPr>
              <w:t xml:space="preserve"> </w:t>
            </w:r>
            <w:proofErr w:type="spellStart"/>
            <w:r w:rsidR="00FB3C95" w:rsidRPr="00953BF4">
              <w:rPr>
                <w:rFonts w:ascii="Times New Roman" w:hAnsi="Times New Roman" w:cs="Times New Roman"/>
                <w:sz w:val="24"/>
                <w:szCs w:val="24"/>
              </w:rPr>
              <w:t>видеофиксации</w:t>
            </w:r>
            <w:proofErr w:type="spellEnd"/>
            <w:r w:rsidR="00953BF4" w:rsidRPr="00953BF4">
              <w:rPr>
                <w:rFonts w:ascii="Times New Roman" w:hAnsi="Times New Roman" w:cs="Times New Roman"/>
                <w:sz w:val="24"/>
                <w:szCs w:val="24"/>
              </w:rPr>
              <w:t>»</w:t>
            </w:r>
            <w:r w:rsidR="00512247" w:rsidRPr="00953BF4">
              <w:rPr>
                <w:rFonts w:ascii="Times New Roman" w:hAnsi="Times New Roman" w:cs="Times New Roman"/>
                <w:sz w:val="24"/>
                <w:szCs w:val="24"/>
              </w:rPr>
              <w:t xml:space="preserve">; </w:t>
            </w:r>
          </w:p>
          <w:p w:rsidR="00953BF4" w:rsidRPr="00953BF4" w:rsidRDefault="00953BF4" w:rsidP="00953BF4">
            <w:pPr>
              <w:ind w:firstLine="0"/>
              <w:rPr>
                <w:rFonts w:ascii="Times New Roman" w:hAnsi="Times New Roman" w:cs="Times New Roman"/>
                <w:sz w:val="24"/>
                <w:szCs w:val="24"/>
              </w:rPr>
            </w:pPr>
          </w:p>
        </w:tc>
      </w:tr>
    </w:tbl>
    <w:p w:rsidR="00512247" w:rsidRDefault="00512247" w:rsidP="00953BF4">
      <w:pPr>
        <w:rPr>
          <w:rFonts w:ascii="Times New Roman" w:hAnsi="Times New Roman"/>
          <w:sz w:val="28"/>
          <w:szCs w:val="28"/>
        </w:rPr>
      </w:pPr>
      <w:r w:rsidRPr="00953BF4">
        <w:rPr>
          <w:rFonts w:ascii="Times New Roman" w:hAnsi="Times New Roman"/>
          <w:sz w:val="28"/>
          <w:szCs w:val="28"/>
        </w:rPr>
        <w:t xml:space="preserve">позицию </w:t>
      </w:r>
      <w:r w:rsidR="00953BF4" w:rsidRPr="00953BF4">
        <w:rPr>
          <w:rFonts w:ascii="Times New Roman" w:hAnsi="Times New Roman"/>
          <w:sz w:val="28"/>
          <w:szCs w:val="28"/>
        </w:rPr>
        <w:t>«</w:t>
      </w:r>
      <w:r w:rsidRPr="00953BF4">
        <w:rPr>
          <w:rFonts w:ascii="Times New Roman" w:hAnsi="Times New Roman"/>
          <w:sz w:val="28"/>
          <w:szCs w:val="28"/>
        </w:rPr>
        <w:t>Объемы и источники финансирования Подпрограммы</w:t>
      </w:r>
      <w:r w:rsidR="00953BF4" w:rsidRPr="00953BF4">
        <w:rPr>
          <w:rFonts w:ascii="Times New Roman" w:hAnsi="Times New Roman"/>
          <w:sz w:val="28"/>
          <w:szCs w:val="28"/>
        </w:rPr>
        <w:t>»</w:t>
      </w:r>
      <w:r w:rsidRPr="00953BF4">
        <w:rPr>
          <w:rFonts w:ascii="Times New Roman" w:hAnsi="Times New Roman"/>
          <w:sz w:val="28"/>
          <w:szCs w:val="28"/>
        </w:rPr>
        <w:t xml:space="preserve"> изложить в следующей редакции:</w:t>
      </w:r>
    </w:p>
    <w:p w:rsidR="00953BF4" w:rsidRPr="00953BF4" w:rsidRDefault="00953BF4" w:rsidP="00953BF4">
      <w:pPr>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607"/>
        <w:gridCol w:w="425"/>
        <w:gridCol w:w="6999"/>
      </w:tblGrid>
      <w:tr w:rsidR="00512247" w:rsidRPr="00953BF4" w:rsidTr="004028BB">
        <w:trPr>
          <w:jc w:val="center"/>
        </w:trPr>
        <w:tc>
          <w:tcPr>
            <w:tcW w:w="2607" w:type="dxa"/>
          </w:tcPr>
          <w:p w:rsidR="00512247" w:rsidRPr="004028BB" w:rsidRDefault="00953BF4" w:rsidP="00953BF4">
            <w:pPr>
              <w:ind w:firstLine="0"/>
              <w:rPr>
                <w:rFonts w:ascii="Times New Roman" w:hAnsi="Times New Roman" w:cs="Times New Roman"/>
                <w:sz w:val="24"/>
                <w:szCs w:val="24"/>
              </w:rPr>
            </w:pPr>
            <w:r w:rsidRPr="004028BB">
              <w:rPr>
                <w:rFonts w:ascii="Times New Roman" w:hAnsi="Times New Roman" w:cs="Times New Roman"/>
                <w:sz w:val="24"/>
                <w:szCs w:val="24"/>
              </w:rPr>
              <w:t>«</w:t>
            </w:r>
            <w:r w:rsidR="00512247" w:rsidRPr="004028BB">
              <w:rPr>
                <w:rFonts w:ascii="Times New Roman" w:hAnsi="Times New Roman" w:cs="Times New Roman"/>
                <w:sz w:val="24"/>
                <w:szCs w:val="24"/>
              </w:rPr>
              <w:t>Объемы и источники финансирования Подпрограммы</w:t>
            </w:r>
          </w:p>
        </w:tc>
        <w:tc>
          <w:tcPr>
            <w:tcW w:w="425" w:type="dxa"/>
          </w:tcPr>
          <w:p w:rsidR="00512247" w:rsidRPr="004028BB" w:rsidRDefault="00953BF4" w:rsidP="004028BB">
            <w:pPr>
              <w:ind w:firstLine="0"/>
              <w:jc w:val="right"/>
              <w:rPr>
                <w:rFonts w:ascii="Times New Roman" w:hAnsi="Times New Roman" w:cs="Times New Roman"/>
                <w:sz w:val="24"/>
                <w:szCs w:val="24"/>
              </w:rPr>
            </w:pPr>
            <w:r w:rsidRPr="004028BB">
              <w:rPr>
                <w:rFonts w:ascii="Times New Roman" w:hAnsi="Times New Roman" w:cs="Times New Roman"/>
                <w:sz w:val="24"/>
                <w:szCs w:val="24"/>
              </w:rPr>
              <w:t>–</w:t>
            </w:r>
          </w:p>
        </w:tc>
        <w:tc>
          <w:tcPr>
            <w:tcW w:w="6999" w:type="dxa"/>
          </w:tcPr>
          <w:p w:rsidR="00A80C13" w:rsidRPr="004028BB" w:rsidRDefault="00512247" w:rsidP="00953BF4">
            <w:pPr>
              <w:ind w:firstLine="0"/>
              <w:rPr>
                <w:rFonts w:ascii="Times New Roman" w:hAnsi="Times New Roman" w:cs="Times New Roman"/>
                <w:sz w:val="24"/>
                <w:szCs w:val="24"/>
              </w:rPr>
            </w:pPr>
            <w:r w:rsidRPr="004028BB">
              <w:rPr>
                <w:rFonts w:ascii="Times New Roman" w:hAnsi="Times New Roman" w:cs="Times New Roman"/>
                <w:sz w:val="24"/>
                <w:szCs w:val="24"/>
              </w:rPr>
              <w:t xml:space="preserve">общий объем финансирования Подпрограммы </w:t>
            </w:r>
            <w:r w:rsidR="00A80C13" w:rsidRPr="004028BB">
              <w:rPr>
                <w:rFonts w:ascii="Times New Roman" w:hAnsi="Times New Roman" w:cs="Times New Roman"/>
                <w:sz w:val="24"/>
                <w:szCs w:val="24"/>
              </w:rPr>
              <w:t>составит 1 101 403,29 тыс. рублей, из них:</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2017 г. – 93 388,60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2018 г. – 41 167,40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2019 г. – 184 286,81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2020 г. – 161 603,58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2021 г. –</w:t>
            </w:r>
            <w:r w:rsidR="004150CC" w:rsidRPr="004028BB">
              <w:rPr>
                <w:rFonts w:ascii="Times New Roman" w:hAnsi="Times New Roman" w:cs="Times New Roman"/>
                <w:sz w:val="24"/>
                <w:szCs w:val="24"/>
              </w:rPr>
              <w:t xml:space="preserve"> 161 0</w:t>
            </w:r>
            <w:r w:rsidRPr="004028BB">
              <w:rPr>
                <w:rFonts w:ascii="Times New Roman" w:hAnsi="Times New Roman" w:cs="Times New Roman"/>
                <w:sz w:val="24"/>
                <w:szCs w:val="24"/>
              </w:rPr>
              <w:t>3</w:t>
            </w:r>
            <w:r w:rsidR="004150CC" w:rsidRPr="004028BB">
              <w:rPr>
                <w:rFonts w:ascii="Times New Roman" w:hAnsi="Times New Roman" w:cs="Times New Roman"/>
                <w:sz w:val="24"/>
                <w:szCs w:val="24"/>
              </w:rPr>
              <w:t>0</w:t>
            </w:r>
            <w:r w:rsidRPr="004028BB">
              <w:rPr>
                <w:rFonts w:ascii="Times New Roman" w:hAnsi="Times New Roman" w:cs="Times New Roman"/>
                <w:sz w:val="24"/>
                <w:szCs w:val="24"/>
              </w:rPr>
              <w:t>,50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2022 г. – 153 308,80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2023 г. – 153 308,80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2024 г. – 153 308,80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 xml:space="preserve">в том числе: </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средства республиканского бюджета, всего –</w:t>
            </w:r>
            <w:r w:rsidR="004028BB">
              <w:rPr>
                <w:rFonts w:ascii="Times New Roman" w:hAnsi="Times New Roman" w:cs="Times New Roman"/>
                <w:sz w:val="24"/>
                <w:szCs w:val="24"/>
              </w:rPr>
              <w:t xml:space="preserve"> </w:t>
            </w:r>
            <w:r w:rsidRPr="004028BB">
              <w:rPr>
                <w:rFonts w:ascii="Times New Roman" w:hAnsi="Times New Roman" w:cs="Times New Roman"/>
                <w:sz w:val="24"/>
                <w:szCs w:val="24"/>
              </w:rPr>
              <w:t>1 057 852,79 тыс. рублей, из них:</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2017 г. – 89 131,10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2018 г. – 30 727,40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2019 г. – 155 433,81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lastRenderedPageBreak/>
              <w:t>2020 г. – 161 603,58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2021 г. –</w:t>
            </w:r>
            <w:r w:rsidR="004150CC" w:rsidRPr="004028BB">
              <w:rPr>
                <w:rFonts w:ascii="Times New Roman" w:hAnsi="Times New Roman" w:cs="Times New Roman"/>
                <w:sz w:val="24"/>
                <w:szCs w:val="24"/>
              </w:rPr>
              <w:t>161 </w:t>
            </w:r>
            <w:r w:rsidRPr="004028BB">
              <w:rPr>
                <w:rFonts w:ascii="Times New Roman" w:hAnsi="Times New Roman" w:cs="Times New Roman"/>
                <w:sz w:val="24"/>
                <w:szCs w:val="24"/>
              </w:rPr>
              <w:t>03</w:t>
            </w:r>
            <w:r w:rsidR="004150CC" w:rsidRPr="004028BB">
              <w:rPr>
                <w:rFonts w:ascii="Times New Roman" w:hAnsi="Times New Roman" w:cs="Times New Roman"/>
                <w:sz w:val="24"/>
                <w:szCs w:val="24"/>
              </w:rPr>
              <w:t>0</w:t>
            </w:r>
            <w:r w:rsidRPr="004028BB">
              <w:rPr>
                <w:rFonts w:ascii="Times New Roman" w:hAnsi="Times New Roman" w:cs="Times New Roman"/>
                <w:sz w:val="24"/>
                <w:szCs w:val="24"/>
              </w:rPr>
              <w:t>,50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2022 г. – 153 308,80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2023 г. – 153 308,80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2024 г. – 153 308,80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внебюджетные источники, всего – 43 550,50 тыс. рублей, из них:</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2017 г. – 4 257,50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2018 г. – 10 440,00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2019 г. – 28 853,00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 xml:space="preserve">2020 г. </w:t>
            </w:r>
            <w:r w:rsidR="004028BB">
              <w:rPr>
                <w:rFonts w:ascii="Times New Roman" w:hAnsi="Times New Roman" w:cs="Times New Roman"/>
                <w:sz w:val="24"/>
                <w:szCs w:val="24"/>
              </w:rPr>
              <w:t>–</w:t>
            </w:r>
            <w:r w:rsidRPr="004028BB">
              <w:rPr>
                <w:rFonts w:ascii="Times New Roman" w:hAnsi="Times New Roman" w:cs="Times New Roman"/>
                <w:sz w:val="24"/>
                <w:szCs w:val="24"/>
              </w:rPr>
              <w:t xml:space="preserve"> 0,00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 xml:space="preserve">2021 г. </w:t>
            </w:r>
            <w:r w:rsidR="004028BB">
              <w:rPr>
                <w:rFonts w:ascii="Times New Roman" w:hAnsi="Times New Roman" w:cs="Times New Roman"/>
                <w:sz w:val="24"/>
                <w:szCs w:val="24"/>
              </w:rPr>
              <w:t>–</w:t>
            </w:r>
            <w:r w:rsidRPr="004028BB">
              <w:rPr>
                <w:rFonts w:ascii="Times New Roman" w:hAnsi="Times New Roman" w:cs="Times New Roman"/>
                <w:sz w:val="24"/>
                <w:szCs w:val="24"/>
              </w:rPr>
              <w:t xml:space="preserve"> 0,00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2022 г. – 0,00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2023 г. – 0,00 тыс. рублей;</w:t>
            </w:r>
          </w:p>
          <w:p w:rsidR="00A80C13" w:rsidRPr="004028BB" w:rsidRDefault="00A80C13" w:rsidP="00953BF4">
            <w:pPr>
              <w:ind w:firstLine="0"/>
              <w:rPr>
                <w:rFonts w:ascii="Times New Roman" w:hAnsi="Times New Roman" w:cs="Times New Roman"/>
                <w:sz w:val="24"/>
                <w:szCs w:val="24"/>
              </w:rPr>
            </w:pPr>
            <w:r w:rsidRPr="004028BB">
              <w:rPr>
                <w:rFonts w:ascii="Times New Roman" w:hAnsi="Times New Roman" w:cs="Times New Roman"/>
                <w:sz w:val="24"/>
                <w:szCs w:val="24"/>
              </w:rPr>
              <w:t>2024 г. – 0,00 тыс. рублей.</w:t>
            </w:r>
          </w:p>
          <w:p w:rsidR="00512247" w:rsidRPr="00953BF4" w:rsidRDefault="00512247" w:rsidP="00953BF4">
            <w:pPr>
              <w:ind w:firstLine="0"/>
              <w:rPr>
                <w:rFonts w:ascii="Times New Roman" w:hAnsi="Times New Roman" w:cs="Times New Roman"/>
                <w:sz w:val="24"/>
                <w:szCs w:val="24"/>
              </w:rPr>
            </w:pPr>
            <w:r w:rsidRPr="004028BB">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953BF4" w:rsidRPr="004028BB">
              <w:rPr>
                <w:rFonts w:ascii="Times New Roman" w:hAnsi="Times New Roman" w:cs="Times New Roman"/>
                <w:sz w:val="24"/>
                <w:szCs w:val="24"/>
              </w:rPr>
              <w:t>»</w:t>
            </w:r>
            <w:r w:rsidRPr="004028BB">
              <w:rPr>
                <w:rFonts w:ascii="Times New Roman" w:hAnsi="Times New Roman" w:cs="Times New Roman"/>
                <w:sz w:val="24"/>
                <w:szCs w:val="24"/>
              </w:rPr>
              <w:t>;</w:t>
            </w:r>
            <w:r w:rsidRPr="00953BF4">
              <w:rPr>
                <w:rFonts w:ascii="Times New Roman" w:hAnsi="Times New Roman" w:cs="Times New Roman"/>
                <w:sz w:val="24"/>
                <w:szCs w:val="24"/>
              </w:rPr>
              <w:t xml:space="preserve"> </w:t>
            </w:r>
          </w:p>
          <w:p w:rsidR="00FB3C95" w:rsidRPr="00953BF4" w:rsidRDefault="00FB3C95" w:rsidP="00953BF4">
            <w:pPr>
              <w:ind w:firstLine="0"/>
              <w:rPr>
                <w:rFonts w:ascii="Times New Roman" w:hAnsi="Times New Roman" w:cs="Times New Roman"/>
                <w:sz w:val="24"/>
                <w:szCs w:val="24"/>
              </w:rPr>
            </w:pPr>
          </w:p>
        </w:tc>
      </w:tr>
    </w:tbl>
    <w:p w:rsidR="007D6BA2" w:rsidRPr="004028BB" w:rsidRDefault="00FB3C95" w:rsidP="004028BB">
      <w:pPr>
        <w:spacing w:line="360" w:lineRule="atLeast"/>
        <w:rPr>
          <w:rFonts w:ascii="Times New Roman" w:hAnsi="Times New Roman"/>
          <w:sz w:val="28"/>
          <w:szCs w:val="28"/>
        </w:rPr>
      </w:pPr>
      <w:r w:rsidRPr="004028BB">
        <w:rPr>
          <w:rFonts w:ascii="Times New Roman" w:hAnsi="Times New Roman"/>
          <w:sz w:val="28"/>
          <w:szCs w:val="28"/>
        </w:rPr>
        <w:lastRenderedPageBreak/>
        <w:t xml:space="preserve">б) </w:t>
      </w:r>
      <w:r w:rsidR="007D6BA2" w:rsidRPr="004028BB">
        <w:rPr>
          <w:rFonts w:ascii="Times New Roman" w:hAnsi="Times New Roman"/>
          <w:sz w:val="28"/>
          <w:szCs w:val="28"/>
        </w:rPr>
        <w:t>раздел IV изложить в следующей редакции:</w:t>
      </w:r>
    </w:p>
    <w:p w:rsidR="007D6BA2" w:rsidRPr="004028BB" w:rsidRDefault="00953BF4" w:rsidP="004028BB">
      <w:pPr>
        <w:spacing w:line="360" w:lineRule="atLeast"/>
        <w:ind w:firstLine="0"/>
        <w:jc w:val="center"/>
        <w:rPr>
          <w:rFonts w:ascii="Times New Roman" w:hAnsi="Times New Roman"/>
          <w:sz w:val="28"/>
          <w:szCs w:val="28"/>
        </w:rPr>
      </w:pPr>
      <w:r w:rsidRPr="004028BB">
        <w:rPr>
          <w:rFonts w:ascii="Times New Roman" w:hAnsi="Times New Roman"/>
          <w:sz w:val="28"/>
          <w:szCs w:val="28"/>
        </w:rPr>
        <w:t>«</w:t>
      </w:r>
      <w:r w:rsidR="007D6BA2" w:rsidRPr="004028BB">
        <w:rPr>
          <w:rFonts w:ascii="Times New Roman" w:hAnsi="Times New Roman"/>
          <w:sz w:val="28"/>
          <w:szCs w:val="28"/>
        </w:rPr>
        <w:t>IV. Обоснование финансовых и материальных затрат</w:t>
      </w:r>
    </w:p>
    <w:p w:rsidR="007D6BA2" w:rsidRPr="004028BB" w:rsidRDefault="007D6BA2" w:rsidP="004028BB">
      <w:pPr>
        <w:spacing w:line="360" w:lineRule="atLeast"/>
        <w:rPr>
          <w:rFonts w:ascii="Times New Roman" w:hAnsi="Times New Roman"/>
          <w:sz w:val="28"/>
          <w:szCs w:val="28"/>
        </w:rPr>
      </w:pP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Общий объем финансирования Подпрограммы составит 1 101 403,29 тыс. рублей, из них:</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2017 г. – 93 388,60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2018 г. – 41 167,40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2019 г. – 184 286,81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2020 г. – 161 603,58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2021 г. – 161 030,50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2022 г. – 153 308,80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2023 г. – 153 308,80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w:t>
      </w:r>
      <w:r w:rsidR="000707D8">
        <w:rPr>
          <w:rFonts w:ascii="Times New Roman" w:eastAsia="Calibri" w:hAnsi="Times New Roman"/>
          <w:sz w:val="28"/>
          <w:szCs w:val="28"/>
        </w:rPr>
        <w:t>024 г. – 153 308,80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в том числе:</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средства республиканского бюджета, всего – 1 057 852,79 тыс. рублей, из них:</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2017 г. – 89 131,10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2018 г. – 30 727,40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2019 г. – 155 433,81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2020 г. – 161 603,58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2021 г. – 161 030,50</w:t>
      </w:r>
      <w:r w:rsidR="00FB6953" w:rsidRPr="004028BB">
        <w:rPr>
          <w:rFonts w:ascii="Times New Roman" w:eastAsia="Calibri" w:hAnsi="Times New Roman"/>
          <w:sz w:val="28"/>
          <w:szCs w:val="28"/>
        </w:rPr>
        <w:t xml:space="preserve"> </w:t>
      </w:r>
      <w:r w:rsidRPr="004028BB">
        <w:rPr>
          <w:rFonts w:ascii="Times New Roman" w:eastAsia="Calibri" w:hAnsi="Times New Roman"/>
          <w:sz w:val="28"/>
          <w:szCs w:val="28"/>
        </w:rPr>
        <w:t>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2022 г. – 153 308,80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2023 г. – 153 308,80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2024 г. – 153 308,80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внебюджетные источники, всего – 43 550,50 тыс. рублей, из них:</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2017 г. – 4 257,50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lastRenderedPageBreak/>
        <w:t>2018 г. – 10 440,00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2019 г. – 28 853,00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2020 г. – 0,00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2021 г. – 0,00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2022 г. – 0,00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2023 г. – 0,00 тыс. рублей;</w:t>
      </w:r>
    </w:p>
    <w:p w:rsidR="004150CC" w:rsidRPr="004028BB" w:rsidRDefault="004150CC"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2024 г. – 0,00 тыс. рублей.</w:t>
      </w:r>
    </w:p>
    <w:p w:rsidR="007D6BA2" w:rsidRPr="004028BB" w:rsidRDefault="00211ED9" w:rsidP="004028BB">
      <w:pPr>
        <w:spacing w:line="360" w:lineRule="atLeast"/>
        <w:rPr>
          <w:rFonts w:ascii="Times New Roman" w:eastAsia="Calibri" w:hAnsi="Times New Roman"/>
          <w:sz w:val="28"/>
          <w:szCs w:val="28"/>
        </w:rPr>
      </w:pPr>
      <w:r w:rsidRPr="004028BB">
        <w:rPr>
          <w:rFonts w:ascii="Times New Roman" w:eastAsia="Calibri"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r w:rsidR="00FB6953" w:rsidRPr="004028BB">
        <w:rPr>
          <w:rFonts w:ascii="Times New Roman" w:eastAsia="Calibri" w:hAnsi="Times New Roman"/>
          <w:sz w:val="28"/>
          <w:szCs w:val="28"/>
        </w:rPr>
        <w:t>.</w:t>
      </w:r>
      <w:r w:rsidR="00953BF4" w:rsidRPr="004028BB">
        <w:rPr>
          <w:rFonts w:ascii="Times New Roman" w:eastAsia="Calibri" w:hAnsi="Times New Roman"/>
          <w:sz w:val="28"/>
          <w:szCs w:val="28"/>
        </w:rPr>
        <w:t>»</w:t>
      </w:r>
      <w:r w:rsidR="00724232" w:rsidRPr="004028BB">
        <w:rPr>
          <w:rFonts w:ascii="Times New Roman" w:eastAsia="Calibri" w:hAnsi="Times New Roman"/>
          <w:sz w:val="28"/>
          <w:szCs w:val="28"/>
        </w:rPr>
        <w:t>;</w:t>
      </w:r>
    </w:p>
    <w:p w:rsidR="004150CC" w:rsidRPr="004028BB" w:rsidRDefault="00FB6953" w:rsidP="004028BB">
      <w:pPr>
        <w:spacing w:line="360" w:lineRule="atLeast"/>
        <w:rPr>
          <w:rFonts w:ascii="Times New Roman" w:hAnsi="Times New Roman"/>
          <w:sz w:val="28"/>
          <w:szCs w:val="28"/>
        </w:rPr>
      </w:pPr>
      <w:r w:rsidRPr="004028BB">
        <w:rPr>
          <w:rFonts w:ascii="Times New Roman" w:hAnsi="Times New Roman"/>
          <w:sz w:val="28"/>
          <w:szCs w:val="28"/>
        </w:rPr>
        <w:t xml:space="preserve">в) </w:t>
      </w:r>
      <w:r w:rsidR="004150CC" w:rsidRPr="004028BB">
        <w:rPr>
          <w:rFonts w:ascii="Times New Roman" w:hAnsi="Times New Roman"/>
          <w:sz w:val="28"/>
          <w:szCs w:val="28"/>
        </w:rPr>
        <w:t>таблицу 1 раздела</w:t>
      </w:r>
      <w:r w:rsidR="008376F1" w:rsidRPr="004028BB">
        <w:rPr>
          <w:rFonts w:ascii="Times New Roman" w:hAnsi="Times New Roman"/>
          <w:sz w:val="28"/>
          <w:szCs w:val="28"/>
        </w:rPr>
        <w:t xml:space="preserve"> VII</w:t>
      </w:r>
      <w:r w:rsidR="004150CC" w:rsidRPr="004028BB">
        <w:rPr>
          <w:rFonts w:ascii="Times New Roman" w:hAnsi="Times New Roman"/>
          <w:sz w:val="28"/>
          <w:szCs w:val="28"/>
        </w:rPr>
        <w:t xml:space="preserve"> изложить в следующей редакции:</w:t>
      </w:r>
    </w:p>
    <w:p w:rsidR="007D6BA2" w:rsidRPr="004028BB" w:rsidRDefault="00953BF4" w:rsidP="004028BB">
      <w:pPr>
        <w:spacing w:line="360" w:lineRule="atLeast"/>
        <w:jc w:val="right"/>
        <w:rPr>
          <w:rFonts w:ascii="Times New Roman" w:hAnsi="Times New Roman"/>
          <w:sz w:val="28"/>
          <w:szCs w:val="28"/>
        </w:rPr>
      </w:pPr>
      <w:r w:rsidRPr="004028BB">
        <w:rPr>
          <w:rFonts w:ascii="Times New Roman" w:hAnsi="Times New Roman"/>
          <w:sz w:val="28"/>
          <w:szCs w:val="28"/>
        </w:rPr>
        <w:t>«</w:t>
      </w:r>
      <w:r w:rsidR="006F3109" w:rsidRPr="004028BB">
        <w:rPr>
          <w:rFonts w:ascii="Times New Roman" w:hAnsi="Times New Roman"/>
          <w:sz w:val="28"/>
          <w:szCs w:val="28"/>
        </w:rPr>
        <w:t>Таблица 1</w:t>
      </w:r>
    </w:p>
    <w:p w:rsidR="009B301A" w:rsidRPr="004028BB" w:rsidRDefault="009B301A" w:rsidP="004028BB">
      <w:pPr>
        <w:spacing w:line="360" w:lineRule="atLeast"/>
        <w:rPr>
          <w:rFonts w:ascii="Times New Roman" w:hAnsi="Times New Roman"/>
          <w:sz w:val="28"/>
          <w:szCs w:val="28"/>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614"/>
        <w:gridCol w:w="1214"/>
        <w:gridCol w:w="1116"/>
        <w:gridCol w:w="1843"/>
        <w:gridCol w:w="2348"/>
        <w:gridCol w:w="315"/>
      </w:tblGrid>
      <w:tr w:rsidR="004150CC" w:rsidRPr="004028BB" w:rsidTr="00B1789E">
        <w:trPr>
          <w:gridAfter w:val="1"/>
          <w:wAfter w:w="315" w:type="dxa"/>
          <w:trHeight w:val="199"/>
          <w:jc w:val="center"/>
        </w:trPr>
        <w:tc>
          <w:tcPr>
            <w:tcW w:w="3614" w:type="dxa"/>
            <w:vMerge w:val="restart"/>
          </w:tcPr>
          <w:p w:rsidR="004150CC" w:rsidRPr="004028BB" w:rsidRDefault="004150CC" w:rsidP="00B1789E">
            <w:pPr>
              <w:ind w:firstLine="0"/>
              <w:jc w:val="center"/>
              <w:rPr>
                <w:rFonts w:ascii="Times New Roman" w:hAnsi="Times New Roman"/>
                <w:sz w:val="24"/>
                <w:szCs w:val="24"/>
              </w:rPr>
            </w:pPr>
            <w:r w:rsidRPr="004028BB">
              <w:rPr>
                <w:rFonts w:ascii="Times New Roman" w:hAnsi="Times New Roman"/>
                <w:sz w:val="24"/>
                <w:szCs w:val="24"/>
              </w:rPr>
              <w:t>Наименование показателя</w:t>
            </w:r>
          </w:p>
        </w:tc>
        <w:tc>
          <w:tcPr>
            <w:tcW w:w="1214" w:type="dxa"/>
            <w:vMerge w:val="restart"/>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Единицы измерения</w:t>
            </w:r>
          </w:p>
        </w:tc>
        <w:tc>
          <w:tcPr>
            <w:tcW w:w="5307" w:type="dxa"/>
            <w:gridSpan w:val="3"/>
            <w:tcBorders>
              <w:bottom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Плановые показатели</w:t>
            </w:r>
          </w:p>
        </w:tc>
      </w:tr>
      <w:tr w:rsidR="004150CC" w:rsidRPr="004028BB" w:rsidTr="004028BB">
        <w:trPr>
          <w:gridAfter w:val="1"/>
          <w:wAfter w:w="315" w:type="dxa"/>
          <w:trHeight w:val="589"/>
          <w:jc w:val="center"/>
        </w:trPr>
        <w:tc>
          <w:tcPr>
            <w:tcW w:w="3614" w:type="dxa"/>
            <w:vMerge/>
          </w:tcPr>
          <w:p w:rsidR="004150CC" w:rsidRPr="004028BB" w:rsidRDefault="004150CC" w:rsidP="004028BB">
            <w:pPr>
              <w:ind w:firstLine="0"/>
              <w:jc w:val="left"/>
              <w:rPr>
                <w:rFonts w:ascii="Times New Roman" w:hAnsi="Times New Roman"/>
                <w:sz w:val="24"/>
                <w:szCs w:val="24"/>
              </w:rPr>
            </w:pPr>
          </w:p>
        </w:tc>
        <w:tc>
          <w:tcPr>
            <w:tcW w:w="1214" w:type="dxa"/>
            <w:vMerge/>
          </w:tcPr>
          <w:p w:rsidR="004150CC" w:rsidRPr="004028BB" w:rsidRDefault="004150CC" w:rsidP="004028BB">
            <w:pPr>
              <w:ind w:firstLine="0"/>
              <w:jc w:val="center"/>
              <w:rPr>
                <w:rFonts w:ascii="Times New Roman" w:hAnsi="Times New Roman"/>
                <w:sz w:val="24"/>
                <w:szCs w:val="24"/>
              </w:rPr>
            </w:pPr>
          </w:p>
        </w:tc>
        <w:tc>
          <w:tcPr>
            <w:tcW w:w="1116" w:type="dxa"/>
          </w:tcPr>
          <w:p w:rsidR="004150CC" w:rsidRPr="004028BB" w:rsidRDefault="004028BB" w:rsidP="004028BB">
            <w:pPr>
              <w:ind w:firstLine="0"/>
              <w:jc w:val="center"/>
              <w:rPr>
                <w:rFonts w:ascii="Times New Roman" w:hAnsi="Times New Roman"/>
                <w:sz w:val="24"/>
                <w:szCs w:val="24"/>
              </w:rPr>
            </w:pPr>
            <w:r>
              <w:rPr>
                <w:rFonts w:ascii="Times New Roman" w:hAnsi="Times New Roman"/>
                <w:sz w:val="24"/>
                <w:szCs w:val="24"/>
              </w:rPr>
              <w:t>б</w:t>
            </w:r>
            <w:r w:rsidR="004150CC" w:rsidRPr="004028BB">
              <w:rPr>
                <w:rFonts w:ascii="Times New Roman" w:hAnsi="Times New Roman"/>
                <w:sz w:val="24"/>
                <w:szCs w:val="24"/>
              </w:rPr>
              <w:t>азовые значения 2016 г.</w:t>
            </w:r>
          </w:p>
        </w:tc>
        <w:tc>
          <w:tcPr>
            <w:tcW w:w="1843" w:type="dxa"/>
            <w:tcBorders>
              <w:top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по окончании срока реализации Подпрограммы</w:t>
            </w:r>
          </w:p>
        </w:tc>
        <w:tc>
          <w:tcPr>
            <w:tcW w:w="2348" w:type="dxa"/>
            <w:tcBorders>
              <w:top w:val="single" w:sz="4" w:space="0" w:color="auto"/>
            </w:tcBorders>
          </w:tcPr>
          <w:p w:rsidR="004150CC" w:rsidRPr="004028BB" w:rsidRDefault="004028BB" w:rsidP="004028BB">
            <w:pPr>
              <w:ind w:firstLine="0"/>
              <w:jc w:val="center"/>
              <w:rPr>
                <w:rFonts w:ascii="Times New Roman" w:hAnsi="Times New Roman"/>
                <w:sz w:val="24"/>
                <w:szCs w:val="24"/>
              </w:rPr>
            </w:pPr>
            <w:r>
              <w:rPr>
                <w:rFonts w:ascii="Times New Roman" w:hAnsi="Times New Roman"/>
                <w:sz w:val="24"/>
                <w:szCs w:val="24"/>
              </w:rPr>
              <w:t>б</w:t>
            </w:r>
            <w:r w:rsidR="004150CC" w:rsidRPr="004028BB">
              <w:rPr>
                <w:rFonts w:ascii="Times New Roman" w:hAnsi="Times New Roman"/>
                <w:sz w:val="24"/>
                <w:szCs w:val="24"/>
              </w:rPr>
              <w:t>ез программного вмешательства (после предлагаемого срока реализации Подпрограммы)</w:t>
            </w:r>
          </w:p>
        </w:tc>
      </w:tr>
      <w:tr w:rsidR="004150CC" w:rsidRPr="004028BB" w:rsidTr="004028BB">
        <w:trPr>
          <w:gridAfter w:val="1"/>
          <w:wAfter w:w="315" w:type="dxa"/>
          <w:trHeight w:val="482"/>
          <w:jc w:val="center"/>
        </w:trPr>
        <w:tc>
          <w:tcPr>
            <w:tcW w:w="3614" w:type="dxa"/>
          </w:tcPr>
          <w:p w:rsidR="004150CC" w:rsidRPr="004028BB" w:rsidRDefault="004150CC" w:rsidP="004028BB">
            <w:pPr>
              <w:ind w:firstLine="0"/>
              <w:jc w:val="left"/>
              <w:rPr>
                <w:rFonts w:ascii="Times New Roman" w:hAnsi="Times New Roman"/>
                <w:sz w:val="24"/>
                <w:szCs w:val="24"/>
              </w:rPr>
            </w:pPr>
            <w:r w:rsidRPr="004028BB">
              <w:rPr>
                <w:rFonts w:ascii="Times New Roman" w:hAnsi="Times New Roman"/>
                <w:sz w:val="24"/>
                <w:szCs w:val="24"/>
              </w:rPr>
              <w:t>1. Число лиц, погибших в результате ДТП</w:t>
            </w:r>
          </w:p>
        </w:tc>
        <w:tc>
          <w:tcPr>
            <w:tcW w:w="1214"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чел.</w:t>
            </w:r>
          </w:p>
        </w:tc>
        <w:tc>
          <w:tcPr>
            <w:tcW w:w="1116"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118</w:t>
            </w:r>
          </w:p>
        </w:tc>
        <w:tc>
          <w:tcPr>
            <w:tcW w:w="1843"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79</w:t>
            </w:r>
          </w:p>
        </w:tc>
        <w:tc>
          <w:tcPr>
            <w:tcW w:w="2348"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144</w:t>
            </w:r>
          </w:p>
        </w:tc>
      </w:tr>
      <w:tr w:rsidR="004150CC" w:rsidRPr="004028BB" w:rsidTr="004028BB">
        <w:trPr>
          <w:gridAfter w:val="1"/>
          <w:wAfter w:w="315" w:type="dxa"/>
          <w:trHeight w:val="300"/>
          <w:jc w:val="center"/>
        </w:trPr>
        <w:tc>
          <w:tcPr>
            <w:tcW w:w="3614" w:type="dxa"/>
          </w:tcPr>
          <w:p w:rsidR="004150CC" w:rsidRPr="004028BB" w:rsidRDefault="004150CC" w:rsidP="004028BB">
            <w:pPr>
              <w:ind w:firstLine="0"/>
              <w:jc w:val="left"/>
              <w:rPr>
                <w:rFonts w:ascii="Times New Roman" w:hAnsi="Times New Roman"/>
                <w:sz w:val="24"/>
                <w:szCs w:val="24"/>
              </w:rPr>
            </w:pPr>
            <w:r w:rsidRPr="004028BB">
              <w:rPr>
                <w:rFonts w:ascii="Times New Roman" w:hAnsi="Times New Roman"/>
                <w:sz w:val="24"/>
                <w:szCs w:val="24"/>
              </w:rPr>
              <w:t>2. Число детей, погибших в ДТП</w:t>
            </w:r>
          </w:p>
        </w:tc>
        <w:tc>
          <w:tcPr>
            <w:tcW w:w="1214"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чел.</w:t>
            </w:r>
          </w:p>
        </w:tc>
        <w:tc>
          <w:tcPr>
            <w:tcW w:w="1116"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6</w:t>
            </w:r>
          </w:p>
        </w:tc>
        <w:tc>
          <w:tcPr>
            <w:tcW w:w="1843"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5</w:t>
            </w:r>
          </w:p>
        </w:tc>
        <w:tc>
          <w:tcPr>
            <w:tcW w:w="2348"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11</w:t>
            </w:r>
          </w:p>
        </w:tc>
      </w:tr>
      <w:tr w:rsidR="004150CC" w:rsidRPr="004028BB" w:rsidTr="004028BB">
        <w:trPr>
          <w:gridAfter w:val="1"/>
          <w:wAfter w:w="315" w:type="dxa"/>
          <w:trHeight w:val="90"/>
          <w:jc w:val="center"/>
        </w:trPr>
        <w:tc>
          <w:tcPr>
            <w:tcW w:w="3614"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left"/>
              <w:rPr>
                <w:rFonts w:ascii="Times New Roman" w:hAnsi="Times New Roman"/>
                <w:sz w:val="24"/>
                <w:szCs w:val="24"/>
              </w:rPr>
            </w:pPr>
            <w:r w:rsidRPr="004028BB">
              <w:rPr>
                <w:rFonts w:ascii="Times New Roman" w:hAnsi="Times New Roman"/>
                <w:sz w:val="24"/>
                <w:szCs w:val="24"/>
              </w:rPr>
              <w:t xml:space="preserve">3. Число лиц, погибших в </w:t>
            </w:r>
            <w:r w:rsidR="00153A4C" w:rsidRPr="004028BB">
              <w:rPr>
                <w:rFonts w:ascii="Times New Roman" w:hAnsi="Times New Roman"/>
                <w:sz w:val="24"/>
                <w:szCs w:val="24"/>
              </w:rPr>
              <w:t>результате ДТП, в расчете на 10</w:t>
            </w:r>
            <w:r w:rsidRPr="004028BB">
              <w:rPr>
                <w:rFonts w:ascii="Times New Roman" w:hAnsi="Times New Roman"/>
                <w:sz w:val="24"/>
                <w:szCs w:val="24"/>
              </w:rPr>
              <w:t>,0 тыс. населения (социальный риск)</w:t>
            </w:r>
          </w:p>
        </w:tc>
        <w:tc>
          <w:tcPr>
            <w:tcW w:w="1214" w:type="dxa"/>
            <w:tcBorders>
              <w:top w:val="single" w:sz="4" w:space="0" w:color="auto"/>
              <w:left w:val="single" w:sz="4" w:space="0" w:color="auto"/>
              <w:bottom w:val="single" w:sz="4" w:space="0" w:color="auto"/>
              <w:right w:val="single" w:sz="4" w:space="0" w:color="auto"/>
            </w:tcBorders>
          </w:tcPr>
          <w:p w:rsidR="004150CC" w:rsidRPr="004028BB" w:rsidRDefault="004028BB" w:rsidP="004028BB">
            <w:pPr>
              <w:ind w:firstLine="0"/>
              <w:jc w:val="center"/>
              <w:rPr>
                <w:rFonts w:ascii="Times New Roman" w:hAnsi="Times New Roman"/>
                <w:sz w:val="24"/>
                <w:szCs w:val="24"/>
              </w:rPr>
            </w:pPr>
            <w:r>
              <w:rPr>
                <w:rFonts w:ascii="Times New Roman" w:hAnsi="Times New Roman"/>
                <w:sz w:val="24"/>
                <w:szCs w:val="24"/>
              </w:rPr>
              <w:t>процентов</w:t>
            </w:r>
          </w:p>
        </w:tc>
        <w:tc>
          <w:tcPr>
            <w:tcW w:w="1116"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37,9</w:t>
            </w:r>
          </w:p>
        </w:tc>
        <w:tc>
          <w:tcPr>
            <w:tcW w:w="1843"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24,4</w:t>
            </w:r>
          </w:p>
        </w:tc>
        <w:tc>
          <w:tcPr>
            <w:tcW w:w="2348"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46,9</w:t>
            </w:r>
          </w:p>
        </w:tc>
      </w:tr>
      <w:tr w:rsidR="004150CC" w:rsidRPr="004028BB" w:rsidTr="004028BB">
        <w:trPr>
          <w:gridAfter w:val="1"/>
          <w:wAfter w:w="315" w:type="dxa"/>
          <w:trHeight w:val="196"/>
          <w:jc w:val="center"/>
        </w:trPr>
        <w:tc>
          <w:tcPr>
            <w:tcW w:w="3614"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left"/>
              <w:rPr>
                <w:rFonts w:ascii="Times New Roman" w:hAnsi="Times New Roman"/>
                <w:sz w:val="24"/>
                <w:szCs w:val="24"/>
              </w:rPr>
            </w:pPr>
            <w:r w:rsidRPr="004028BB">
              <w:rPr>
                <w:rFonts w:ascii="Times New Roman" w:hAnsi="Times New Roman"/>
                <w:sz w:val="24"/>
                <w:szCs w:val="24"/>
              </w:rPr>
              <w:t>4. Число лиц, погибших в результате ДТП, в расчете на 10</w:t>
            </w:r>
            <w:r w:rsidR="00153A4C" w:rsidRPr="004028BB">
              <w:rPr>
                <w:rFonts w:ascii="Times New Roman" w:hAnsi="Times New Roman"/>
                <w:sz w:val="24"/>
                <w:szCs w:val="24"/>
              </w:rPr>
              <w:t>0</w:t>
            </w:r>
            <w:r w:rsidRPr="004028BB">
              <w:rPr>
                <w:rFonts w:ascii="Times New Roman" w:hAnsi="Times New Roman"/>
                <w:sz w:val="24"/>
                <w:szCs w:val="24"/>
              </w:rPr>
              <w:t>,0 тыс. населения (транспортный риск)</w:t>
            </w:r>
          </w:p>
        </w:tc>
        <w:tc>
          <w:tcPr>
            <w:tcW w:w="1214" w:type="dxa"/>
            <w:tcBorders>
              <w:top w:val="single" w:sz="4" w:space="0" w:color="auto"/>
              <w:left w:val="single" w:sz="4" w:space="0" w:color="auto"/>
              <w:bottom w:val="single" w:sz="4" w:space="0" w:color="auto"/>
              <w:right w:val="single" w:sz="4" w:space="0" w:color="auto"/>
            </w:tcBorders>
          </w:tcPr>
          <w:p w:rsidR="004150CC" w:rsidRPr="004028BB" w:rsidRDefault="004028BB" w:rsidP="004028BB">
            <w:pPr>
              <w:ind w:firstLine="0"/>
              <w:jc w:val="center"/>
              <w:rPr>
                <w:rFonts w:ascii="Times New Roman" w:hAnsi="Times New Roman"/>
                <w:sz w:val="24"/>
                <w:szCs w:val="24"/>
              </w:rPr>
            </w:pPr>
            <w:r>
              <w:rPr>
                <w:rFonts w:ascii="Times New Roman" w:hAnsi="Times New Roman"/>
                <w:sz w:val="24"/>
                <w:szCs w:val="24"/>
              </w:rPr>
              <w:t>процентов</w:t>
            </w:r>
          </w:p>
        </w:tc>
        <w:tc>
          <w:tcPr>
            <w:tcW w:w="1116"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19,7</w:t>
            </w:r>
          </w:p>
        </w:tc>
        <w:tc>
          <w:tcPr>
            <w:tcW w:w="1843"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15,2</w:t>
            </w:r>
          </w:p>
        </w:tc>
        <w:tc>
          <w:tcPr>
            <w:tcW w:w="2348" w:type="dxa"/>
            <w:tcBorders>
              <w:top w:val="single" w:sz="4" w:space="0" w:color="auto"/>
              <w:left w:val="single" w:sz="4" w:space="0" w:color="auto"/>
              <w:bottom w:val="single" w:sz="4" w:space="0" w:color="auto"/>
              <w:right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23,9</w:t>
            </w:r>
          </w:p>
        </w:tc>
      </w:tr>
      <w:tr w:rsidR="004028BB" w:rsidRPr="004028BB" w:rsidTr="004028BB">
        <w:trPr>
          <w:trHeight w:val="315"/>
          <w:jc w:val="center"/>
        </w:trPr>
        <w:tc>
          <w:tcPr>
            <w:tcW w:w="3614" w:type="dxa"/>
          </w:tcPr>
          <w:p w:rsidR="004150CC" w:rsidRPr="004028BB" w:rsidRDefault="004150CC" w:rsidP="004028BB">
            <w:pPr>
              <w:ind w:firstLine="0"/>
              <w:jc w:val="left"/>
              <w:rPr>
                <w:rFonts w:ascii="Times New Roman" w:hAnsi="Times New Roman"/>
                <w:sz w:val="24"/>
                <w:szCs w:val="24"/>
              </w:rPr>
            </w:pPr>
            <w:r w:rsidRPr="004028BB">
              <w:rPr>
                <w:rFonts w:ascii="Times New Roman" w:hAnsi="Times New Roman"/>
                <w:sz w:val="24"/>
                <w:szCs w:val="24"/>
              </w:rPr>
              <w:t>5. Количество выявленных пра</w:t>
            </w:r>
            <w:r w:rsidR="000707D8">
              <w:rPr>
                <w:rFonts w:ascii="Times New Roman" w:hAnsi="Times New Roman"/>
                <w:sz w:val="24"/>
                <w:szCs w:val="24"/>
              </w:rPr>
              <w:t xml:space="preserve">вонарушений с помощью камер </w:t>
            </w:r>
            <w:proofErr w:type="spellStart"/>
            <w:r w:rsidRPr="004028BB">
              <w:rPr>
                <w:rFonts w:ascii="Times New Roman" w:hAnsi="Times New Roman"/>
                <w:sz w:val="24"/>
                <w:szCs w:val="24"/>
              </w:rPr>
              <w:t>видеофиксации</w:t>
            </w:r>
            <w:proofErr w:type="spellEnd"/>
          </w:p>
        </w:tc>
        <w:tc>
          <w:tcPr>
            <w:tcW w:w="1214"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шт.</w:t>
            </w:r>
          </w:p>
        </w:tc>
        <w:tc>
          <w:tcPr>
            <w:tcW w:w="1116"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40 612</w:t>
            </w:r>
          </w:p>
        </w:tc>
        <w:tc>
          <w:tcPr>
            <w:tcW w:w="1843" w:type="dxa"/>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70 000</w:t>
            </w:r>
          </w:p>
        </w:tc>
        <w:tc>
          <w:tcPr>
            <w:tcW w:w="2348" w:type="dxa"/>
            <w:tcBorders>
              <w:right w:val="single" w:sz="4" w:space="0" w:color="auto"/>
            </w:tcBorders>
          </w:tcPr>
          <w:p w:rsidR="004150CC" w:rsidRPr="004028BB" w:rsidRDefault="004150CC" w:rsidP="004028BB">
            <w:pPr>
              <w:ind w:firstLine="0"/>
              <w:jc w:val="center"/>
              <w:rPr>
                <w:rFonts w:ascii="Times New Roman" w:hAnsi="Times New Roman"/>
                <w:sz w:val="24"/>
                <w:szCs w:val="24"/>
              </w:rPr>
            </w:pPr>
            <w:r w:rsidRPr="004028BB">
              <w:rPr>
                <w:rFonts w:ascii="Times New Roman" w:hAnsi="Times New Roman"/>
                <w:sz w:val="24"/>
                <w:szCs w:val="24"/>
              </w:rPr>
              <w:t>19 715</w:t>
            </w:r>
          </w:p>
        </w:tc>
        <w:tc>
          <w:tcPr>
            <w:tcW w:w="315" w:type="dxa"/>
            <w:tcBorders>
              <w:top w:val="nil"/>
              <w:left w:val="single" w:sz="4" w:space="0" w:color="auto"/>
              <w:bottom w:val="nil"/>
              <w:right w:val="nil"/>
            </w:tcBorders>
            <w:shd w:val="clear" w:color="auto" w:fill="auto"/>
            <w:vAlign w:val="bottom"/>
          </w:tcPr>
          <w:p w:rsidR="004028BB" w:rsidRPr="004028BB" w:rsidRDefault="004028BB" w:rsidP="004028BB">
            <w:pPr>
              <w:ind w:left="-57" w:firstLine="0"/>
              <w:jc w:val="left"/>
              <w:rPr>
                <w:rFonts w:ascii="Times New Roman" w:hAnsi="Times New Roman"/>
                <w:sz w:val="24"/>
                <w:szCs w:val="24"/>
              </w:rPr>
            </w:pPr>
            <w:r>
              <w:rPr>
                <w:rFonts w:ascii="Times New Roman" w:hAnsi="Times New Roman"/>
                <w:sz w:val="24"/>
                <w:szCs w:val="24"/>
              </w:rPr>
              <w:t>»;</w:t>
            </w:r>
          </w:p>
        </w:tc>
      </w:tr>
    </w:tbl>
    <w:p w:rsidR="009B301A" w:rsidRDefault="009B301A" w:rsidP="004028BB">
      <w:pPr>
        <w:autoSpaceDE w:val="0"/>
        <w:autoSpaceDN w:val="0"/>
        <w:adjustRightInd w:val="0"/>
        <w:rPr>
          <w:rFonts w:ascii="Times New Roman" w:hAnsi="Times New Roman"/>
          <w:sz w:val="28"/>
          <w:szCs w:val="28"/>
        </w:rPr>
      </w:pPr>
    </w:p>
    <w:p w:rsidR="004028BB" w:rsidRDefault="00135A5F" w:rsidP="004028BB">
      <w:pPr>
        <w:autoSpaceDE w:val="0"/>
        <w:autoSpaceDN w:val="0"/>
        <w:adjustRightInd w:val="0"/>
        <w:rPr>
          <w:rFonts w:ascii="Times New Roman" w:hAnsi="Times New Roman"/>
          <w:sz w:val="28"/>
          <w:szCs w:val="28"/>
        </w:rPr>
      </w:pPr>
      <w:r>
        <w:rPr>
          <w:rFonts w:ascii="Times New Roman" w:hAnsi="Times New Roman"/>
          <w:sz w:val="28"/>
          <w:szCs w:val="28"/>
        </w:rPr>
        <w:t>5</w:t>
      </w:r>
      <w:r w:rsidR="004028BB" w:rsidRPr="004028BB">
        <w:rPr>
          <w:rFonts w:ascii="Times New Roman" w:hAnsi="Times New Roman"/>
          <w:sz w:val="28"/>
          <w:szCs w:val="28"/>
        </w:rPr>
        <w:t>) приложение № 1 к Программе изложить в следующей редакции:</w:t>
      </w:r>
    </w:p>
    <w:p w:rsidR="004028BB" w:rsidRDefault="004028BB" w:rsidP="00533337">
      <w:pPr>
        <w:autoSpaceDE w:val="0"/>
        <w:autoSpaceDN w:val="0"/>
        <w:adjustRightInd w:val="0"/>
        <w:ind w:firstLine="0"/>
        <w:rPr>
          <w:rFonts w:ascii="Times New Roman" w:hAnsi="Times New Roman"/>
          <w:sz w:val="28"/>
          <w:szCs w:val="28"/>
        </w:rPr>
      </w:pPr>
    </w:p>
    <w:p w:rsidR="004028BB" w:rsidRDefault="004028BB" w:rsidP="00533337">
      <w:pPr>
        <w:autoSpaceDE w:val="0"/>
        <w:autoSpaceDN w:val="0"/>
        <w:adjustRightInd w:val="0"/>
        <w:ind w:firstLine="0"/>
        <w:rPr>
          <w:rFonts w:ascii="Times New Roman" w:hAnsi="Times New Roman"/>
          <w:sz w:val="28"/>
          <w:szCs w:val="28"/>
        </w:rPr>
      </w:pPr>
    </w:p>
    <w:p w:rsidR="004028BB" w:rsidRPr="004E20DB" w:rsidRDefault="004028BB" w:rsidP="00533337">
      <w:pPr>
        <w:autoSpaceDE w:val="0"/>
        <w:autoSpaceDN w:val="0"/>
        <w:adjustRightInd w:val="0"/>
        <w:ind w:firstLine="0"/>
        <w:rPr>
          <w:rFonts w:ascii="Times New Roman" w:hAnsi="Times New Roman"/>
          <w:sz w:val="28"/>
          <w:szCs w:val="28"/>
        </w:rPr>
        <w:sectPr w:rsidR="004028BB" w:rsidRPr="004E20DB" w:rsidSect="00953BF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4028BB" w:rsidRPr="004028BB" w:rsidRDefault="004028BB" w:rsidP="004028BB">
      <w:pPr>
        <w:ind w:left="10206" w:firstLine="0"/>
        <w:jc w:val="center"/>
        <w:rPr>
          <w:rFonts w:ascii="Times New Roman" w:hAnsi="Times New Roman"/>
          <w:sz w:val="28"/>
          <w:szCs w:val="28"/>
        </w:rPr>
      </w:pPr>
      <w:r w:rsidRPr="004028BB">
        <w:rPr>
          <w:rFonts w:ascii="Times New Roman" w:hAnsi="Times New Roman"/>
          <w:sz w:val="28"/>
          <w:szCs w:val="28"/>
        </w:rPr>
        <w:lastRenderedPageBreak/>
        <w:t>«Приложение № 1</w:t>
      </w:r>
    </w:p>
    <w:p w:rsidR="004028BB" w:rsidRDefault="004028BB" w:rsidP="004028BB">
      <w:pPr>
        <w:ind w:left="10206" w:firstLine="0"/>
        <w:jc w:val="center"/>
        <w:rPr>
          <w:rFonts w:ascii="Times New Roman" w:hAnsi="Times New Roman"/>
          <w:sz w:val="28"/>
          <w:szCs w:val="28"/>
        </w:rPr>
      </w:pPr>
      <w:r w:rsidRPr="004028BB">
        <w:rPr>
          <w:rFonts w:ascii="Times New Roman" w:hAnsi="Times New Roman"/>
          <w:sz w:val="28"/>
          <w:szCs w:val="28"/>
        </w:rPr>
        <w:t>к государственной программе Республики Тыва «Развитие транспортной системы</w:t>
      </w:r>
    </w:p>
    <w:p w:rsidR="004028BB" w:rsidRDefault="004028BB" w:rsidP="004028BB">
      <w:pPr>
        <w:ind w:left="10206" w:firstLine="0"/>
        <w:jc w:val="center"/>
        <w:rPr>
          <w:rFonts w:ascii="Times New Roman" w:hAnsi="Times New Roman"/>
          <w:sz w:val="28"/>
          <w:szCs w:val="28"/>
        </w:rPr>
      </w:pPr>
      <w:r w:rsidRPr="004028BB">
        <w:rPr>
          <w:rFonts w:ascii="Times New Roman" w:hAnsi="Times New Roman"/>
          <w:sz w:val="28"/>
          <w:szCs w:val="28"/>
        </w:rPr>
        <w:t xml:space="preserve"> Республики Тыва на 2017-2024 годы»</w:t>
      </w:r>
    </w:p>
    <w:p w:rsidR="004028BB" w:rsidRDefault="004028BB" w:rsidP="004028BB">
      <w:pPr>
        <w:ind w:left="10206" w:firstLine="0"/>
        <w:jc w:val="center"/>
        <w:rPr>
          <w:rFonts w:ascii="Times New Roman" w:hAnsi="Times New Roman"/>
          <w:sz w:val="28"/>
          <w:szCs w:val="28"/>
        </w:rPr>
      </w:pPr>
    </w:p>
    <w:p w:rsidR="004028BB" w:rsidRDefault="004028BB" w:rsidP="004028BB">
      <w:pPr>
        <w:ind w:firstLine="0"/>
        <w:jc w:val="center"/>
        <w:rPr>
          <w:rFonts w:ascii="Times New Roman" w:hAnsi="Times New Roman"/>
          <w:sz w:val="28"/>
          <w:szCs w:val="28"/>
        </w:rPr>
      </w:pPr>
    </w:p>
    <w:p w:rsidR="004028BB" w:rsidRDefault="004028BB" w:rsidP="004028BB">
      <w:pPr>
        <w:ind w:firstLine="0"/>
        <w:jc w:val="center"/>
        <w:rPr>
          <w:rFonts w:ascii="Times New Roman" w:hAnsi="Times New Roman"/>
          <w:sz w:val="28"/>
          <w:szCs w:val="28"/>
        </w:rPr>
      </w:pPr>
    </w:p>
    <w:p w:rsidR="000707D8" w:rsidRPr="004028BB" w:rsidRDefault="000707D8" w:rsidP="004028BB">
      <w:pPr>
        <w:ind w:firstLine="0"/>
        <w:jc w:val="center"/>
        <w:rPr>
          <w:rFonts w:ascii="Times New Roman" w:hAnsi="Times New Roman"/>
          <w:sz w:val="28"/>
          <w:szCs w:val="28"/>
        </w:rPr>
      </w:pPr>
    </w:p>
    <w:p w:rsidR="004028BB" w:rsidRDefault="004028BB" w:rsidP="004028BB">
      <w:pPr>
        <w:ind w:firstLine="0"/>
        <w:jc w:val="center"/>
        <w:rPr>
          <w:rFonts w:ascii="Times New Roman" w:hAnsi="Times New Roman"/>
          <w:sz w:val="28"/>
          <w:szCs w:val="28"/>
        </w:rPr>
      </w:pPr>
      <w:r w:rsidRPr="004028BB">
        <w:rPr>
          <w:rFonts w:ascii="Times New Roman" w:hAnsi="Times New Roman"/>
          <w:sz w:val="28"/>
          <w:szCs w:val="28"/>
        </w:rPr>
        <w:t xml:space="preserve">РЕСУРСНОЕ ОБЕСПЕЧЕНИЕ И ПРОГНОЗНАЯ ОЦЕНКА </w:t>
      </w:r>
    </w:p>
    <w:p w:rsidR="004028BB" w:rsidRDefault="004028BB" w:rsidP="004028BB">
      <w:pPr>
        <w:ind w:firstLine="0"/>
        <w:jc w:val="center"/>
        <w:rPr>
          <w:rFonts w:ascii="Times New Roman" w:hAnsi="Times New Roman"/>
          <w:sz w:val="28"/>
          <w:szCs w:val="28"/>
        </w:rPr>
      </w:pPr>
      <w:r w:rsidRPr="004028BB">
        <w:rPr>
          <w:rFonts w:ascii="Times New Roman" w:hAnsi="Times New Roman"/>
          <w:sz w:val="28"/>
          <w:szCs w:val="28"/>
        </w:rPr>
        <w:t xml:space="preserve">расходов федерального бюджета, республиканского бюджета Республики Тыва, </w:t>
      </w:r>
    </w:p>
    <w:p w:rsidR="004028BB" w:rsidRDefault="004028BB" w:rsidP="004028BB">
      <w:pPr>
        <w:ind w:firstLine="0"/>
        <w:jc w:val="center"/>
        <w:rPr>
          <w:rFonts w:ascii="Times New Roman" w:hAnsi="Times New Roman"/>
          <w:sz w:val="28"/>
          <w:szCs w:val="28"/>
        </w:rPr>
      </w:pPr>
      <w:r>
        <w:rPr>
          <w:rFonts w:ascii="Times New Roman" w:hAnsi="Times New Roman"/>
          <w:sz w:val="28"/>
          <w:szCs w:val="28"/>
        </w:rPr>
        <w:t xml:space="preserve">внебюджетных средств </w:t>
      </w:r>
      <w:r w:rsidRPr="004028BB">
        <w:rPr>
          <w:rFonts w:ascii="Times New Roman" w:hAnsi="Times New Roman"/>
          <w:sz w:val="28"/>
          <w:szCs w:val="28"/>
        </w:rPr>
        <w:t>на реализацию целей го</w:t>
      </w:r>
      <w:r>
        <w:rPr>
          <w:rFonts w:ascii="Times New Roman" w:hAnsi="Times New Roman"/>
          <w:sz w:val="28"/>
          <w:szCs w:val="28"/>
        </w:rPr>
        <w:t xml:space="preserve">сударственной программы </w:t>
      </w:r>
      <w:r w:rsidRPr="004028BB">
        <w:rPr>
          <w:rFonts w:ascii="Times New Roman" w:hAnsi="Times New Roman"/>
          <w:sz w:val="28"/>
          <w:szCs w:val="28"/>
        </w:rPr>
        <w:t>Республики Тыва</w:t>
      </w:r>
    </w:p>
    <w:p w:rsidR="0056513C" w:rsidRDefault="004028BB" w:rsidP="004028BB">
      <w:pPr>
        <w:ind w:firstLine="0"/>
        <w:jc w:val="center"/>
        <w:rPr>
          <w:rFonts w:ascii="Times New Roman" w:hAnsi="Times New Roman"/>
          <w:sz w:val="28"/>
          <w:szCs w:val="28"/>
        </w:rPr>
      </w:pPr>
      <w:r w:rsidRPr="004028BB">
        <w:rPr>
          <w:rFonts w:ascii="Times New Roman" w:hAnsi="Times New Roman"/>
          <w:sz w:val="28"/>
          <w:szCs w:val="28"/>
        </w:rPr>
        <w:t xml:space="preserve"> «Развитие транспортной системы Республики Тыва на 2017-2024 годы»</w:t>
      </w:r>
    </w:p>
    <w:p w:rsidR="004028BB" w:rsidRDefault="004028BB" w:rsidP="004028BB">
      <w:pPr>
        <w:ind w:firstLine="0"/>
        <w:jc w:val="center"/>
        <w:rPr>
          <w:rFonts w:ascii="Times New Roman" w:hAnsi="Times New Roman"/>
          <w:sz w:val="28"/>
          <w:szCs w:val="28"/>
        </w:rPr>
      </w:pPr>
    </w:p>
    <w:p w:rsidR="000707D8" w:rsidRDefault="000707D8" w:rsidP="004028BB">
      <w:pPr>
        <w:ind w:firstLine="0"/>
        <w:jc w:val="center"/>
        <w:rPr>
          <w:rFonts w:ascii="Times New Roman" w:hAnsi="Times New Roman"/>
          <w:sz w:val="28"/>
          <w:szCs w:val="28"/>
        </w:rPr>
      </w:pPr>
    </w:p>
    <w:p w:rsidR="004028BB" w:rsidRPr="004028BB" w:rsidRDefault="004028BB" w:rsidP="004028BB">
      <w:pPr>
        <w:ind w:firstLine="0"/>
        <w:jc w:val="right"/>
        <w:rPr>
          <w:rFonts w:ascii="Times New Roman" w:hAnsi="Times New Roman"/>
          <w:sz w:val="24"/>
          <w:szCs w:val="28"/>
        </w:rPr>
      </w:pPr>
      <w:r w:rsidRPr="004028BB">
        <w:rPr>
          <w:rFonts w:ascii="Times New Roman" w:hAnsi="Times New Roman"/>
          <w:sz w:val="24"/>
          <w:szCs w:val="28"/>
        </w:rPr>
        <w:t>(тыс.рублей)</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837"/>
        <w:gridCol w:w="1248"/>
        <w:gridCol w:w="1220"/>
        <w:gridCol w:w="1359"/>
        <w:gridCol w:w="1276"/>
        <w:gridCol w:w="1276"/>
        <w:gridCol w:w="1275"/>
        <w:gridCol w:w="1276"/>
        <w:gridCol w:w="1276"/>
        <w:gridCol w:w="1276"/>
        <w:gridCol w:w="1559"/>
      </w:tblGrid>
      <w:tr w:rsidR="004028BB" w:rsidRPr="004028BB" w:rsidTr="00135A5F">
        <w:trPr>
          <w:trHeight w:val="90"/>
          <w:jc w:val="center"/>
        </w:trPr>
        <w:tc>
          <w:tcPr>
            <w:tcW w:w="1135" w:type="dxa"/>
            <w:vMerge w:val="restart"/>
            <w:shd w:val="clear" w:color="auto" w:fill="auto"/>
            <w:noWrap/>
            <w:hideMark/>
          </w:tcPr>
          <w:p w:rsidR="004028BB" w:rsidRPr="004028BB" w:rsidRDefault="004028BB" w:rsidP="00135A5F">
            <w:pPr>
              <w:ind w:firstLine="0"/>
              <w:jc w:val="center"/>
              <w:rPr>
                <w:rFonts w:ascii="Times New Roman" w:hAnsi="Times New Roman"/>
              </w:rPr>
            </w:pPr>
            <w:r w:rsidRPr="004028BB">
              <w:rPr>
                <w:rFonts w:ascii="Times New Roman" w:hAnsi="Times New Roman"/>
              </w:rPr>
              <w:t>Статус</w:t>
            </w:r>
          </w:p>
        </w:tc>
        <w:tc>
          <w:tcPr>
            <w:tcW w:w="1837" w:type="dxa"/>
            <w:vMerge w:val="restart"/>
            <w:shd w:val="clear" w:color="auto" w:fill="auto"/>
            <w:hideMark/>
          </w:tcPr>
          <w:p w:rsidR="004028BB" w:rsidRPr="004028BB" w:rsidRDefault="004028BB" w:rsidP="00135A5F">
            <w:pPr>
              <w:ind w:firstLine="0"/>
              <w:jc w:val="center"/>
              <w:rPr>
                <w:rFonts w:ascii="Times New Roman" w:hAnsi="Times New Roman"/>
              </w:rPr>
            </w:pPr>
            <w:r w:rsidRPr="004028BB">
              <w:rPr>
                <w:rFonts w:ascii="Times New Roman" w:hAnsi="Times New Roman"/>
              </w:rPr>
              <w:t>Наименование подпрограмм государственной программы</w:t>
            </w:r>
          </w:p>
        </w:tc>
        <w:tc>
          <w:tcPr>
            <w:tcW w:w="1248" w:type="dxa"/>
            <w:vMerge w:val="restart"/>
            <w:shd w:val="clear" w:color="auto" w:fill="auto"/>
            <w:noWrap/>
            <w:hideMark/>
          </w:tcPr>
          <w:p w:rsidR="004028BB" w:rsidRPr="004028BB" w:rsidRDefault="004028BB" w:rsidP="00135A5F">
            <w:pPr>
              <w:ind w:firstLine="0"/>
              <w:jc w:val="center"/>
              <w:rPr>
                <w:rFonts w:ascii="Times New Roman" w:hAnsi="Times New Roman"/>
              </w:rPr>
            </w:pPr>
            <w:r w:rsidRPr="004028BB">
              <w:rPr>
                <w:rFonts w:ascii="Times New Roman" w:hAnsi="Times New Roman"/>
              </w:rPr>
              <w:t>Источники финансирования</w:t>
            </w:r>
          </w:p>
        </w:tc>
        <w:tc>
          <w:tcPr>
            <w:tcW w:w="10234" w:type="dxa"/>
            <w:gridSpan w:val="8"/>
            <w:shd w:val="clear" w:color="auto" w:fill="auto"/>
            <w:noWrap/>
            <w:hideMark/>
          </w:tcPr>
          <w:p w:rsidR="004028BB" w:rsidRPr="004028BB" w:rsidRDefault="004028BB" w:rsidP="004028BB">
            <w:pPr>
              <w:ind w:firstLine="0"/>
              <w:jc w:val="center"/>
              <w:rPr>
                <w:rFonts w:ascii="Times New Roman" w:hAnsi="Times New Roman"/>
              </w:rPr>
            </w:pPr>
            <w:r w:rsidRPr="004028BB">
              <w:rPr>
                <w:rFonts w:ascii="Times New Roman" w:hAnsi="Times New Roman"/>
              </w:rPr>
              <w:t>Годы реализации</w:t>
            </w:r>
          </w:p>
        </w:tc>
        <w:tc>
          <w:tcPr>
            <w:tcW w:w="1559" w:type="dxa"/>
            <w:shd w:val="clear" w:color="auto" w:fill="auto"/>
            <w:noWrap/>
            <w:hideMark/>
          </w:tcPr>
          <w:p w:rsidR="004028BB" w:rsidRPr="004028BB" w:rsidRDefault="004028BB" w:rsidP="004028BB">
            <w:pPr>
              <w:ind w:firstLine="0"/>
              <w:jc w:val="center"/>
              <w:rPr>
                <w:rFonts w:ascii="Times New Roman" w:hAnsi="Times New Roman"/>
              </w:rPr>
            </w:pPr>
            <w:r w:rsidRPr="004028BB">
              <w:rPr>
                <w:rFonts w:ascii="Times New Roman" w:hAnsi="Times New Roman"/>
              </w:rPr>
              <w:t>Период</w:t>
            </w:r>
          </w:p>
        </w:tc>
      </w:tr>
      <w:tr w:rsidR="004028BB" w:rsidRPr="004028BB" w:rsidTr="004028BB">
        <w:trPr>
          <w:trHeight w:val="300"/>
          <w:jc w:val="center"/>
        </w:trPr>
        <w:tc>
          <w:tcPr>
            <w:tcW w:w="1135" w:type="dxa"/>
            <w:vMerge/>
            <w:hideMark/>
          </w:tcPr>
          <w:p w:rsidR="0056513C" w:rsidRPr="004028BB" w:rsidRDefault="0056513C" w:rsidP="00135A5F">
            <w:pPr>
              <w:ind w:firstLine="0"/>
              <w:jc w:val="center"/>
              <w:rPr>
                <w:rFonts w:ascii="Times New Roman" w:hAnsi="Times New Roman"/>
              </w:rPr>
            </w:pPr>
          </w:p>
        </w:tc>
        <w:tc>
          <w:tcPr>
            <w:tcW w:w="1837" w:type="dxa"/>
            <w:vMerge/>
            <w:hideMark/>
          </w:tcPr>
          <w:p w:rsidR="0056513C" w:rsidRPr="004028BB" w:rsidRDefault="0056513C" w:rsidP="00135A5F">
            <w:pPr>
              <w:ind w:firstLine="0"/>
              <w:jc w:val="center"/>
              <w:rPr>
                <w:rFonts w:ascii="Times New Roman" w:hAnsi="Times New Roman"/>
              </w:rPr>
            </w:pPr>
          </w:p>
        </w:tc>
        <w:tc>
          <w:tcPr>
            <w:tcW w:w="1248" w:type="dxa"/>
            <w:vMerge/>
            <w:hideMark/>
          </w:tcPr>
          <w:p w:rsidR="0056513C" w:rsidRPr="004028BB" w:rsidRDefault="0056513C" w:rsidP="00135A5F">
            <w:pPr>
              <w:ind w:firstLine="0"/>
              <w:jc w:val="center"/>
              <w:rPr>
                <w:rFonts w:ascii="Times New Roman" w:hAnsi="Times New Roman"/>
              </w:rPr>
            </w:pPr>
          </w:p>
        </w:tc>
        <w:tc>
          <w:tcPr>
            <w:tcW w:w="1220"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2017</w:t>
            </w:r>
          </w:p>
        </w:tc>
        <w:tc>
          <w:tcPr>
            <w:tcW w:w="13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2018</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2019</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2020</w:t>
            </w:r>
          </w:p>
        </w:tc>
        <w:tc>
          <w:tcPr>
            <w:tcW w:w="1275"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2021</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2022</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2023</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2024</w:t>
            </w:r>
          </w:p>
        </w:tc>
        <w:tc>
          <w:tcPr>
            <w:tcW w:w="15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2017-2024</w:t>
            </w:r>
          </w:p>
        </w:tc>
      </w:tr>
      <w:tr w:rsidR="004028BB" w:rsidRPr="004028BB" w:rsidTr="004028BB">
        <w:trPr>
          <w:trHeight w:val="70"/>
          <w:jc w:val="center"/>
        </w:trPr>
        <w:tc>
          <w:tcPr>
            <w:tcW w:w="1135" w:type="dxa"/>
            <w:shd w:val="clear" w:color="auto" w:fill="auto"/>
            <w:noWrap/>
            <w:hideMark/>
          </w:tcPr>
          <w:p w:rsidR="0056513C" w:rsidRPr="004028BB" w:rsidRDefault="0056513C" w:rsidP="00135A5F">
            <w:pPr>
              <w:ind w:firstLine="0"/>
              <w:jc w:val="center"/>
              <w:rPr>
                <w:rFonts w:ascii="Times New Roman" w:hAnsi="Times New Roman"/>
              </w:rPr>
            </w:pPr>
            <w:r w:rsidRPr="004028BB">
              <w:rPr>
                <w:rFonts w:ascii="Times New Roman" w:hAnsi="Times New Roman"/>
              </w:rPr>
              <w:t>1</w:t>
            </w:r>
          </w:p>
        </w:tc>
        <w:tc>
          <w:tcPr>
            <w:tcW w:w="1837" w:type="dxa"/>
            <w:shd w:val="clear" w:color="auto" w:fill="auto"/>
            <w:noWrap/>
            <w:hideMark/>
          </w:tcPr>
          <w:p w:rsidR="0056513C" w:rsidRPr="004028BB" w:rsidRDefault="0056513C" w:rsidP="00135A5F">
            <w:pPr>
              <w:ind w:firstLine="0"/>
              <w:jc w:val="center"/>
              <w:rPr>
                <w:rFonts w:ascii="Times New Roman" w:hAnsi="Times New Roman"/>
              </w:rPr>
            </w:pPr>
            <w:r w:rsidRPr="004028BB">
              <w:rPr>
                <w:rFonts w:ascii="Times New Roman" w:hAnsi="Times New Roman"/>
              </w:rPr>
              <w:t>2</w:t>
            </w:r>
          </w:p>
        </w:tc>
        <w:tc>
          <w:tcPr>
            <w:tcW w:w="1248" w:type="dxa"/>
            <w:shd w:val="clear" w:color="auto" w:fill="auto"/>
            <w:noWrap/>
            <w:hideMark/>
          </w:tcPr>
          <w:p w:rsidR="0056513C" w:rsidRPr="004028BB" w:rsidRDefault="0056513C" w:rsidP="00135A5F">
            <w:pPr>
              <w:ind w:firstLine="0"/>
              <w:jc w:val="center"/>
              <w:rPr>
                <w:rFonts w:ascii="Times New Roman" w:hAnsi="Times New Roman"/>
              </w:rPr>
            </w:pPr>
            <w:r w:rsidRPr="004028BB">
              <w:rPr>
                <w:rFonts w:ascii="Times New Roman" w:hAnsi="Times New Roman"/>
              </w:rPr>
              <w:t>3</w:t>
            </w:r>
          </w:p>
        </w:tc>
        <w:tc>
          <w:tcPr>
            <w:tcW w:w="1220"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4</w:t>
            </w:r>
          </w:p>
        </w:tc>
        <w:tc>
          <w:tcPr>
            <w:tcW w:w="13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5</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6</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7</w:t>
            </w:r>
          </w:p>
        </w:tc>
        <w:tc>
          <w:tcPr>
            <w:tcW w:w="1275"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8</w:t>
            </w:r>
          </w:p>
        </w:tc>
        <w:tc>
          <w:tcPr>
            <w:tcW w:w="1276" w:type="dxa"/>
            <w:shd w:val="clear" w:color="auto" w:fill="auto"/>
            <w:noWrap/>
            <w:hideMark/>
          </w:tcPr>
          <w:p w:rsidR="0056513C" w:rsidRPr="004028BB" w:rsidRDefault="00135A5F" w:rsidP="004028BB">
            <w:pPr>
              <w:ind w:firstLine="0"/>
              <w:jc w:val="center"/>
              <w:rPr>
                <w:rFonts w:ascii="Times New Roman" w:hAnsi="Times New Roman"/>
              </w:rPr>
            </w:pPr>
            <w:r>
              <w:rPr>
                <w:rFonts w:ascii="Times New Roman" w:hAnsi="Times New Roman"/>
              </w:rPr>
              <w:t>9</w:t>
            </w:r>
          </w:p>
        </w:tc>
        <w:tc>
          <w:tcPr>
            <w:tcW w:w="1276" w:type="dxa"/>
            <w:shd w:val="clear" w:color="auto" w:fill="auto"/>
            <w:noWrap/>
            <w:hideMark/>
          </w:tcPr>
          <w:p w:rsidR="0056513C" w:rsidRPr="004028BB" w:rsidRDefault="00135A5F" w:rsidP="004028BB">
            <w:pPr>
              <w:ind w:firstLine="0"/>
              <w:jc w:val="center"/>
              <w:rPr>
                <w:rFonts w:ascii="Times New Roman" w:hAnsi="Times New Roman"/>
              </w:rPr>
            </w:pPr>
            <w:r>
              <w:rPr>
                <w:rFonts w:ascii="Times New Roman" w:hAnsi="Times New Roman"/>
              </w:rPr>
              <w:t>10</w:t>
            </w:r>
          </w:p>
        </w:tc>
        <w:tc>
          <w:tcPr>
            <w:tcW w:w="1276" w:type="dxa"/>
            <w:shd w:val="clear" w:color="auto" w:fill="auto"/>
            <w:noWrap/>
            <w:hideMark/>
          </w:tcPr>
          <w:p w:rsidR="0056513C" w:rsidRPr="004028BB" w:rsidRDefault="00135A5F" w:rsidP="004028BB">
            <w:pPr>
              <w:ind w:firstLine="0"/>
              <w:jc w:val="center"/>
              <w:rPr>
                <w:rFonts w:ascii="Times New Roman" w:hAnsi="Times New Roman"/>
              </w:rPr>
            </w:pPr>
            <w:r>
              <w:rPr>
                <w:rFonts w:ascii="Times New Roman" w:hAnsi="Times New Roman"/>
              </w:rPr>
              <w:t>11</w:t>
            </w:r>
          </w:p>
        </w:tc>
        <w:tc>
          <w:tcPr>
            <w:tcW w:w="1559" w:type="dxa"/>
            <w:shd w:val="clear" w:color="auto" w:fill="auto"/>
            <w:noWrap/>
            <w:hideMark/>
          </w:tcPr>
          <w:p w:rsidR="0056513C" w:rsidRPr="004028BB" w:rsidRDefault="00135A5F" w:rsidP="004028BB">
            <w:pPr>
              <w:ind w:firstLine="0"/>
              <w:jc w:val="center"/>
              <w:rPr>
                <w:rFonts w:ascii="Times New Roman" w:hAnsi="Times New Roman"/>
              </w:rPr>
            </w:pPr>
            <w:r>
              <w:rPr>
                <w:rFonts w:ascii="Times New Roman" w:hAnsi="Times New Roman"/>
              </w:rPr>
              <w:t>12</w:t>
            </w:r>
          </w:p>
        </w:tc>
      </w:tr>
      <w:tr w:rsidR="004028BB" w:rsidRPr="004028BB" w:rsidTr="00135A5F">
        <w:trPr>
          <w:trHeight w:val="70"/>
          <w:jc w:val="center"/>
        </w:trPr>
        <w:tc>
          <w:tcPr>
            <w:tcW w:w="1135" w:type="dxa"/>
            <w:vMerge w:val="restart"/>
            <w:shd w:val="clear" w:color="auto" w:fill="auto"/>
            <w:noWrap/>
            <w:hideMark/>
          </w:tcPr>
          <w:p w:rsidR="0056513C" w:rsidRPr="004028BB" w:rsidRDefault="0056513C" w:rsidP="00135A5F">
            <w:pPr>
              <w:ind w:firstLine="0"/>
              <w:jc w:val="left"/>
              <w:rPr>
                <w:rFonts w:ascii="Times New Roman" w:hAnsi="Times New Roman"/>
              </w:rPr>
            </w:pPr>
          </w:p>
        </w:tc>
        <w:tc>
          <w:tcPr>
            <w:tcW w:w="1837" w:type="dxa"/>
            <w:vMerge w:val="restart"/>
            <w:shd w:val="clear" w:color="auto" w:fill="auto"/>
            <w:noWrap/>
            <w:hideMark/>
          </w:tcPr>
          <w:p w:rsidR="0056513C" w:rsidRPr="004028BB" w:rsidRDefault="0056513C" w:rsidP="00135A5F">
            <w:pPr>
              <w:ind w:firstLine="0"/>
              <w:jc w:val="left"/>
              <w:rPr>
                <w:rFonts w:ascii="Times New Roman" w:hAnsi="Times New Roman"/>
              </w:rPr>
            </w:pPr>
          </w:p>
        </w:tc>
        <w:tc>
          <w:tcPr>
            <w:tcW w:w="1248" w:type="dxa"/>
            <w:shd w:val="clear" w:color="auto" w:fill="auto"/>
            <w:noWrap/>
            <w:hideMark/>
          </w:tcPr>
          <w:p w:rsidR="0056513C" w:rsidRPr="004028BB" w:rsidRDefault="00135A5F" w:rsidP="00135A5F">
            <w:pPr>
              <w:ind w:firstLine="0"/>
              <w:jc w:val="left"/>
              <w:rPr>
                <w:rFonts w:ascii="Times New Roman" w:hAnsi="Times New Roman"/>
              </w:rPr>
            </w:pPr>
            <w:r w:rsidRPr="004028BB">
              <w:rPr>
                <w:rFonts w:ascii="Times New Roman" w:hAnsi="Times New Roman"/>
              </w:rPr>
              <w:t>всего</w:t>
            </w:r>
          </w:p>
        </w:tc>
        <w:tc>
          <w:tcPr>
            <w:tcW w:w="1220"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1 316 527,10</w:t>
            </w:r>
          </w:p>
        </w:tc>
        <w:tc>
          <w:tcPr>
            <w:tcW w:w="13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1 759 046,71</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2 496 383,72</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2 813 368,37</w:t>
            </w:r>
          </w:p>
        </w:tc>
        <w:tc>
          <w:tcPr>
            <w:tcW w:w="1275"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2 337 454,19</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2 167 312,40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2 101 975,70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2 101 975,70</w:t>
            </w:r>
          </w:p>
        </w:tc>
        <w:tc>
          <w:tcPr>
            <w:tcW w:w="15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17 094 043,89</w:t>
            </w:r>
          </w:p>
        </w:tc>
      </w:tr>
      <w:tr w:rsidR="004028BB" w:rsidRPr="004028BB" w:rsidTr="004028BB">
        <w:trPr>
          <w:trHeight w:val="300"/>
          <w:jc w:val="center"/>
        </w:trPr>
        <w:tc>
          <w:tcPr>
            <w:tcW w:w="1135" w:type="dxa"/>
            <w:vMerge/>
            <w:hideMark/>
          </w:tcPr>
          <w:p w:rsidR="0056513C" w:rsidRPr="004028BB" w:rsidRDefault="0056513C" w:rsidP="00135A5F">
            <w:pPr>
              <w:ind w:firstLine="0"/>
              <w:jc w:val="left"/>
              <w:rPr>
                <w:rFonts w:ascii="Times New Roman" w:hAnsi="Times New Roman"/>
              </w:rPr>
            </w:pPr>
          </w:p>
        </w:tc>
        <w:tc>
          <w:tcPr>
            <w:tcW w:w="1837" w:type="dxa"/>
            <w:vMerge/>
            <w:hideMark/>
          </w:tcPr>
          <w:p w:rsidR="0056513C" w:rsidRPr="004028BB" w:rsidRDefault="0056513C" w:rsidP="00135A5F">
            <w:pPr>
              <w:ind w:firstLine="0"/>
              <w:jc w:val="left"/>
              <w:rPr>
                <w:rFonts w:ascii="Times New Roman" w:hAnsi="Times New Roman"/>
              </w:rPr>
            </w:pPr>
          </w:p>
        </w:tc>
        <w:tc>
          <w:tcPr>
            <w:tcW w:w="1248" w:type="dxa"/>
            <w:shd w:val="clear" w:color="auto" w:fill="auto"/>
            <w:noWrap/>
            <w:hideMark/>
          </w:tcPr>
          <w:p w:rsidR="0056513C" w:rsidRPr="004028BB" w:rsidRDefault="00135A5F" w:rsidP="00135A5F">
            <w:pPr>
              <w:ind w:firstLine="0"/>
              <w:jc w:val="left"/>
              <w:rPr>
                <w:rFonts w:ascii="Times New Roman" w:hAnsi="Times New Roman"/>
              </w:rPr>
            </w:pPr>
            <w:r w:rsidRPr="004028BB">
              <w:rPr>
                <w:rFonts w:ascii="Times New Roman" w:hAnsi="Times New Roman"/>
              </w:rPr>
              <w:t>федеральный бюджет</w:t>
            </w:r>
          </w:p>
        </w:tc>
        <w:tc>
          <w:tcPr>
            <w:tcW w:w="1220"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361 898,15</w:t>
            </w:r>
          </w:p>
        </w:tc>
        <w:tc>
          <w:tcPr>
            <w:tcW w:w="13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574 462,80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877 599,30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922 000,00</w:t>
            </w:r>
          </w:p>
        </w:tc>
        <w:tc>
          <w:tcPr>
            <w:tcW w:w="1275"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454 000,00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350 000,00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w:t>
            </w:r>
          </w:p>
        </w:tc>
        <w:tc>
          <w:tcPr>
            <w:tcW w:w="15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3 539 960,25</w:t>
            </w:r>
          </w:p>
        </w:tc>
      </w:tr>
      <w:tr w:rsidR="004028BB" w:rsidRPr="004028BB" w:rsidTr="004028BB">
        <w:trPr>
          <w:trHeight w:val="375"/>
          <w:jc w:val="center"/>
        </w:trPr>
        <w:tc>
          <w:tcPr>
            <w:tcW w:w="1135" w:type="dxa"/>
            <w:vMerge/>
            <w:hideMark/>
          </w:tcPr>
          <w:p w:rsidR="0056513C" w:rsidRPr="004028BB" w:rsidRDefault="0056513C" w:rsidP="00135A5F">
            <w:pPr>
              <w:ind w:firstLine="0"/>
              <w:jc w:val="left"/>
              <w:rPr>
                <w:rFonts w:ascii="Times New Roman" w:hAnsi="Times New Roman"/>
              </w:rPr>
            </w:pPr>
          </w:p>
        </w:tc>
        <w:tc>
          <w:tcPr>
            <w:tcW w:w="1837" w:type="dxa"/>
            <w:vMerge/>
            <w:hideMark/>
          </w:tcPr>
          <w:p w:rsidR="0056513C" w:rsidRPr="004028BB" w:rsidRDefault="0056513C" w:rsidP="00135A5F">
            <w:pPr>
              <w:ind w:firstLine="0"/>
              <w:jc w:val="left"/>
              <w:rPr>
                <w:rFonts w:ascii="Times New Roman" w:hAnsi="Times New Roman"/>
              </w:rPr>
            </w:pPr>
          </w:p>
        </w:tc>
        <w:tc>
          <w:tcPr>
            <w:tcW w:w="1248" w:type="dxa"/>
            <w:shd w:val="clear" w:color="auto" w:fill="auto"/>
            <w:noWrap/>
            <w:hideMark/>
          </w:tcPr>
          <w:p w:rsidR="0056513C" w:rsidRPr="004028BB" w:rsidRDefault="00135A5F" w:rsidP="000707D8">
            <w:pPr>
              <w:ind w:firstLine="0"/>
              <w:jc w:val="left"/>
              <w:rPr>
                <w:rFonts w:ascii="Times New Roman" w:hAnsi="Times New Roman"/>
              </w:rPr>
            </w:pPr>
            <w:r w:rsidRPr="004028BB">
              <w:rPr>
                <w:rFonts w:ascii="Times New Roman" w:hAnsi="Times New Roman"/>
              </w:rPr>
              <w:t xml:space="preserve">республиканский бюджет </w:t>
            </w:r>
          </w:p>
        </w:tc>
        <w:tc>
          <w:tcPr>
            <w:tcW w:w="1220"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948 871,45</w:t>
            </w:r>
          </w:p>
        </w:tc>
        <w:tc>
          <w:tcPr>
            <w:tcW w:w="13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1 172 543,91</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1 588 281,42</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1 891 368,37</w:t>
            </w:r>
          </w:p>
        </w:tc>
        <w:tc>
          <w:tcPr>
            <w:tcW w:w="1275"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1 883 454,19</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1 817 312,40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2 101 975,70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2 101 975,70</w:t>
            </w:r>
          </w:p>
        </w:tc>
        <w:tc>
          <w:tcPr>
            <w:tcW w:w="15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13 505 783,14</w:t>
            </w:r>
          </w:p>
        </w:tc>
      </w:tr>
      <w:tr w:rsidR="004028BB" w:rsidRPr="004028BB" w:rsidTr="004028BB">
        <w:trPr>
          <w:trHeight w:val="600"/>
          <w:jc w:val="center"/>
        </w:trPr>
        <w:tc>
          <w:tcPr>
            <w:tcW w:w="1135" w:type="dxa"/>
            <w:vMerge/>
            <w:hideMark/>
          </w:tcPr>
          <w:p w:rsidR="0056513C" w:rsidRPr="004028BB" w:rsidRDefault="0056513C" w:rsidP="00135A5F">
            <w:pPr>
              <w:ind w:firstLine="0"/>
              <w:jc w:val="left"/>
              <w:rPr>
                <w:rFonts w:ascii="Times New Roman" w:hAnsi="Times New Roman"/>
              </w:rPr>
            </w:pPr>
          </w:p>
        </w:tc>
        <w:tc>
          <w:tcPr>
            <w:tcW w:w="1837" w:type="dxa"/>
            <w:vMerge/>
            <w:hideMark/>
          </w:tcPr>
          <w:p w:rsidR="0056513C" w:rsidRPr="004028BB" w:rsidRDefault="0056513C" w:rsidP="00135A5F">
            <w:pPr>
              <w:ind w:firstLine="0"/>
              <w:jc w:val="left"/>
              <w:rPr>
                <w:rFonts w:ascii="Times New Roman" w:hAnsi="Times New Roman"/>
              </w:rPr>
            </w:pPr>
          </w:p>
        </w:tc>
        <w:tc>
          <w:tcPr>
            <w:tcW w:w="1248" w:type="dxa"/>
            <w:shd w:val="clear" w:color="auto" w:fill="auto"/>
            <w:noWrap/>
            <w:hideMark/>
          </w:tcPr>
          <w:p w:rsidR="0056513C" w:rsidRPr="004028BB" w:rsidRDefault="00135A5F" w:rsidP="00135A5F">
            <w:pPr>
              <w:ind w:firstLine="0"/>
              <w:jc w:val="left"/>
              <w:rPr>
                <w:rFonts w:ascii="Times New Roman" w:hAnsi="Times New Roman"/>
              </w:rPr>
            </w:pPr>
            <w:r w:rsidRPr="004028BB">
              <w:rPr>
                <w:rFonts w:ascii="Times New Roman" w:hAnsi="Times New Roman"/>
              </w:rPr>
              <w:t>внебюджетные источники</w:t>
            </w:r>
          </w:p>
        </w:tc>
        <w:tc>
          <w:tcPr>
            <w:tcW w:w="1220"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5 757,50</w:t>
            </w:r>
          </w:p>
        </w:tc>
        <w:tc>
          <w:tcPr>
            <w:tcW w:w="13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12 040,00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30 503,00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w:t>
            </w:r>
          </w:p>
        </w:tc>
        <w:tc>
          <w:tcPr>
            <w:tcW w:w="1275"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w:t>
            </w:r>
          </w:p>
        </w:tc>
        <w:tc>
          <w:tcPr>
            <w:tcW w:w="15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48 300,50</w:t>
            </w:r>
          </w:p>
        </w:tc>
      </w:tr>
    </w:tbl>
    <w:p w:rsidR="00135A5F" w:rsidRDefault="00135A5F"/>
    <w:p w:rsidR="00135A5F" w:rsidRDefault="00135A5F"/>
    <w:p w:rsidR="00135A5F" w:rsidRDefault="00135A5F"/>
    <w:p w:rsidR="00135A5F" w:rsidRDefault="00135A5F"/>
    <w:p w:rsidR="00135A5F" w:rsidRDefault="00135A5F"/>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837"/>
        <w:gridCol w:w="1248"/>
        <w:gridCol w:w="1220"/>
        <w:gridCol w:w="1359"/>
        <w:gridCol w:w="1276"/>
        <w:gridCol w:w="1276"/>
        <w:gridCol w:w="1275"/>
        <w:gridCol w:w="1276"/>
        <w:gridCol w:w="1276"/>
        <w:gridCol w:w="1276"/>
        <w:gridCol w:w="1559"/>
      </w:tblGrid>
      <w:tr w:rsidR="00135A5F" w:rsidRPr="004028BB" w:rsidTr="00632EEE">
        <w:trPr>
          <w:trHeight w:val="70"/>
          <w:jc w:val="center"/>
        </w:trPr>
        <w:tc>
          <w:tcPr>
            <w:tcW w:w="1135"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1</w:t>
            </w:r>
          </w:p>
        </w:tc>
        <w:tc>
          <w:tcPr>
            <w:tcW w:w="1837"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2</w:t>
            </w:r>
          </w:p>
        </w:tc>
        <w:tc>
          <w:tcPr>
            <w:tcW w:w="1248"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3</w:t>
            </w:r>
          </w:p>
        </w:tc>
        <w:tc>
          <w:tcPr>
            <w:tcW w:w="1220"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4</w:t>
            </w:r>
          </w:p>
        </w:tc>
        <w:tc>
          <w:tcPr>
            <w:tcW w:w="1359"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5</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6</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7</w:t>
            </w:r>
          </w:p>
        </w:tc>
        <w:tc>
          <w:tcPr>
            <w:tcW w:w="1275"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8</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9</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10</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11</w:t>
            </w:r>
          </w:p>
        </w:tc>
        <w:tc>
          <w:tcPr>
            <w:tcW w:w="1559"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12</w:t>
            </w:r>
          </w:p>
        </w:tc>
      </w:tr>
      <w:tr w:rsidR="00135A5F" w:rsidRPr="004028BB" w:rsidTr="00135A5F">
        <w:trPr>
          <w:trHeight w:val="70"/>
          <w:jc w:val="center"/>
        </w:trPr>
        <w:tc>
          <w:tcPr>
            <w:tcW w:w="1135" w:type="dxa"/>
            <w:vMerge w:val="restart"/>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Подпрограмма 1</w:t>
            </w:r>
          </w:p>
        </w:tc>
        <w:tc>
          <w:tcPr>
            <w:tcW w:w="1837" w:type="dxa"/>
            <w:vMerge w:val="restart"/>
            <w:shd w:val="clear" w:color="auto" w:fill="auto"/>
            <w:hideMark/>
          </w:tcPr>
          <w:p w:rsidR="00135A5F" w:rsidRPr="004028BB" w:rsidRDefault="00135A5F" w:rsidP="00135A5F">
            <w:pPr>
              <w:ind w:firstLine="0"/>
              <w:jc w:val="left"/>
              <w:rPr>
                <w:rFonts w:ascii="Times New Roman" w:hAnsi="Times New Roman"/>
              </w:rPr>
            </w:pPr>
            <w:r w:rsidRPr="004028BB">
              <w:rPr>
                <w:rFonts w:ascii="Times New Roman" w:hAnsi="Times New Roman"/>
              </w:rPr>
              <w:t>Автомобильные дороги и дорожное хозяйство на 2017-2024 годы</w:t>
            </w:r>
          </w:p>
        </w:tc>
        <w:tc>
          <w:tcPr>
            <w:tcW w:w="1248" w:type="dxa"/>
            <w:shd w:val="clear" w:color="auto" w:fill="auto"/>
            <w:noWrap/>
            <w:hideMark/>
          </w:tcPr>
          <w:p w:rsidR="00135A5F" w:rsidRPr="004028BB" w:rsidRDefault="00135A5F" w:rsidP="00135A5F">
            <w:pPr>
              <w:ind w:firstLine="0"/>
              <w:jc w:val="left"/>
              <w:rPr>
                <w:rFonts w:ascii="Times New Roman" w:hAnsi="Times New Roman"/>
              </w:rPr>
            </w:pPr>
            <w:r>
              <w:rPr>
                <w:rFonts w:ascii="Times New Roman" w:hAnsi="Times New Roman"/>
              </w:rPr>
              <w:t>в</w:t>
            </w:r>
            <w:r w:rsidRPr="004028BB">
              <w:rPr>
                <w:rFonts w:ascii="Times New Roman" w:hAnsi="Times New Roman"/>
              </w:rPr>
              <w:t>сего</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1 214 647,10</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1 688 476,32</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2 269 026,31</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2 613 916,98</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2 117 548,09</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1 957 895,20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1 892 951,20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1 892 951,20</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15 647 412,39</w:t>
            </w:r>
          </w:p>
        </w:tc>
      </w:tr>
      <w:tr w:rsidR="00135A5F" w:rsidRPr="004028BB" w:rsidTr="004028BB">
        <w:trPr>
          <w:trHeight w:val="33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shd w:val="clear" w:color="auto" w:fill="auto"/>
            <w:noWrap/>
            <w:hideMark/>
          </w:tcPr>
          <w:p w:rsidR="00135A5F" w:rsidRPr="004028BB" w:rsidRDefault="00135A5F" w:rsidP="00135A5F">
            <w:pPr>
              <w:ind w:firstLine="0"/>
              <w:jc w:val="left"/>
              <w:rPr>
                <w:rFonts w:ascii="Times New Roman" w:hAnsi="Times New Roman"/>
              </w:rPr>
            </w:pPr>
          </w:p>
        </w:tc>
        <w:tc>
          <w:tcPr>
            <w:tcW w:w="1248" w:type="dxa"/>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федеральный бюджет</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361 898,15</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574 462,80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877 599,30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922 000,00</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454 000,00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350 000,00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3 539 960,25</w:t>
            </w:r>
          </w:p>
        </w:tc>
      </w:tr>
      <w:tr w:rsidR="00135A5F" w:rsidRPr="004028BB" w:rsidTr="004028BB">
        <w:trPr>
          <w:trHeight w:val="36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hideMark/>
          </w:tcPr>
          <w:p w:rsidR="00135A5F" w:rsidRPr="004028BB" w:rsidRDefault="00135A5F" w:rsidP="00135A5F">
            <w:pPr>
              <w:ind w:firstLine="0"/>
              <w:jc w:val="left"/>
              <w:rPr>
                <w:rFonts w:ascii="Times New Roman" w:hAnsi="Times New Roman"/>
              </w:rPr>
            </w:pPr>
          </w:p>
        </w:tc>
        <w:tc>
          <w:tcPr>
            <w:tcW w:w="1248" w:type="dxa"/>
            <w:shd w:val="clear" w:color="auto" w:fill="auto"/>
            <w:hideMark/>
          </w:tcPr>
          <w:p w:rsidR="00135A5F" w:rsidRPr="004028BB" w:rsidRDefault="00135A5F" w:rsidP="000707D8">
            <w:pPr>
              <w:ind w:firstLine="0"/>
              <w:jc w:val="left"/>
              <w:rPr>
                <w:rFonts w:ascii="Times New Roman" w:hAnsi="Times New Roman"/>
              </w:rPr>
            </w:pPr>
            <w:r w:rsidRPr="004028BB">
              <w:rPr>
                <w:rFonts w:ascii="Times New Roman" w:hAnsi="Times New Roman"/>
              </w:rPr>
              <w:t xml:space="preserve">республиканский бюджет </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852 748,95</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1 114 013,52</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1 391 427,01</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1 691 916,98</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1 663 548,09</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1 607 895,20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1 892 951,20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1 892 951,20</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12 107 452,15</w:t>
            </w:r>
          </w:p>
        </w:tc>
      </w:tr>
      <w:tr w:rsidR="00135A5F" w:rsidRPr="004028BB" w:rsidTr="004028BB">
        <w:trPr>
          <w:trHeight w:val="30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hideMark/>
          </w:tcPr>
          <w:p w:rsidR="00135A5F" w:rsidRPr="004028BB" w:rsidRDefault="00135A5F" w:rsidP="00135A5F">
            <w:pPr>
              <w:ind w:firstLine="0"/>
              <w:jc w:val="left"/>
              <w:rPr>
                <w:rFonts w:ascii="Times New Roman" w:hAnsi="Times New Roman"/>
              </w:rPr>
            </w:pPr>
          </w:p>
        </w:tc>
        <w:tc>
          <w:tcPr>
            <w:tcW w:w="1248" w:type="dxa"/>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внебюджетные источники</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p>
        </w:tc>
        <w:tc>
          <w:tcPr>
            <w:tcW w:w="1276" w:type="dxa"/>
            <w:shd w:val="clear" w:color="auto" w:fill="auto"/>
            <w:noWrap/>
            <w:hideMark/>
          </w:tcPr>
          <w:p w:rsidR="00135A5F" w:rsidRPr="004028BB" w:rsidRDefault="00135A5F" w:rsidP="004028BB">
            <w:pPr>
              <w:ind w:firstLine="0"/>
              <w:jc w:val="center"/>
              <w:rPr>
                <w:rFonts w:ascii="Times New Roman" w:hAnsi="Times New Roman"/>
              </w:rPr>
            </w:pPr>
          </w:p>
        </w:tc>
        <w:tc>
          <w:tcPr>
            <w:tcW w:w="1276" w:type="dxa"/>
            <w:shd w:val="clear" w:color="auto" w:fill="auto"/>
            <w:noWrap/>
            <w:hideMark/>
          </w:tcPr>
          <w:p w:rsidR="00135A5F" w:rsidRPr="004028BB" w:rsidRDefault="00135A5F" w:rsidP="004028BB">
            <w:pPr>
              <w:ind w:firstLine="0"/>
              <w:jc w:val="center"/>
              <w:rPr>
                <w:rFonts w:ascii="Times New Roman" w:hAnsi="Times New Roman"/>
              </w:rPr>
            </w:pP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r>
      <w:tr w:rsidR="00135A5F" w:rsidRPr="004028BB" w:rsidTr="00135A5F">
        <w:trPr>
          <w:trHeight w:val="70"/>
          <w:jc w:val="center"/>
        </w:trPr>
        <w:tc>
          <w:tcPr>
            <w:tcW w:w="1135" w:type="dxa"/>
            <w:vMerge w:val="restart"/>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Подпрограмма 2</w:t>
            </w:r>
          </w:p>
        </w:tc>
        <w:tc>
          <w:tcPr>
            <w:tcW w:w="1837" w:type="dxa"/>
            <w:vMerge w:val="restart"/>
            <w:shd w:val="clear" w:color="auto" w:fill="auto"/>
            <w:hideMark/>
          </w:tcPr>
          <w:p w:rsidR="00135A5F" w:rsidRPr="004028BB" w:rsidRDefault="00135A5F" w:rsidP="00135A5F">
            <w:pPr>
              <w:ind w:firstLine="0"/>
              <w:jc w:val="left"/>
              <w:rPr>
                <w:rFonts w:ascii="Times New Roman" w:hAnsi="Times New Roman"/>
              </w:rPr>
            </w:pPr>
            <w:r w:rsidRPr="004028BB">
              <w:rPr>
                <w:rFonts w:ascii="Times New Roman" w:hAnsi="Times New Roman"/>
              </w:rPr>
              <w:t>Транспорт на 2017-2024 годы</w:t>
            </w:r>
          </w:p>
        </w:tc>
        <w:tc>
          <w:tcPr>
            <w:tcW w:w="1248" w:type="dxa"/>
            <w:shd w:val="clear" w:color="auto" w:fill="auto"/>
            <w:noWrap/>
            <w:hideMark/>
          </w:tcPr>
          <w:p w:rsidR="00135A5F" w:rsidRPr="004028BB" w:rsidRDefault="00135A5F" w:rsidP="00135A5F">
            <w:pPr>
              <w:ind w:firstLine="0"/>
              <w:jc w:val="left"/>
              <w:rPr>
                <w:rFonts w:ascii="Times New Roman" w:hAnsi="Times New Roman"/>
              </w:rPr>
            </w:pPr>
            <w:r>
              <w:rPr>
                <w:rFonts w:ascii="Times New Roman" w:hAnsi="Times New Roman"/>
              </w:rPr>
              <w:t>в</w:t>
            </w:r>
            <w:r w:rsidRPr="004028BB">
              <w:rPr>
                <w:rFonts w:ascii="Times New Roman" w:hAnsi="Times New Roman"/>
              </w:rPr>
              <w:t>сего</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8 491,40</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29 403,00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43 070,60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37 847,81</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58 875,60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56 108,40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55 715,70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55 715,70</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345 228,21</w:t>
            </w:r>
          </w:p>
        </w:tc>
      </w:tr>
      <w:tr w:rsidR="00135A5F" w:rsidRPr="004028BB" w:rsidTr="004028BB">
        <w:trPr>
          <w:trHeight w:val="36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shd w:val="clear" w:color="auto" w:fill="auto"/>
            <w:noWrap/>
            <w:hideMark/>
          </w:tcPr>
          <w:p w:rsidR="00135A5F" w:rsidRPr="004028BB" w:rsidRDefault="00135A5F" w:rsidP="00135A5F">
            <w:pPr>
              <w:ind w:firstLine="0"/>
              <w:jc w:val="left"/>
              <w:rPr>
                <w:rFonts w:ascii="Times New Roman" w:hAnsi="Times New Roman"/>
              </w:rPr>
            </w:pPr>
          </w:p>
        </w:tc>
        <w:tc>
          <w:tcPr>
            <w:tcW w:w="1248" w:type="dxa"/>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федеральный бюджет</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r>
      <w:tr w:rsidR="00135A5F" w:rsidRPr="004028BB" w:rsidTr="004028BB">
        <w:trPr>
          <w:trHeight w:val="30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hideMark/>
          </w:tcPr>
          <w:p w:rsidR="00135A5F" w:rsidRPr="004028BB" w:rsidRDefault="00135A5F" w:rsidP="00135A5F">
            <w:pPr>
              <w:ind w:firstLine="0"/>
              <w:jc w:val="left"/>
              <w:rPr>
                <w:rFonts w:ascii="Times New Roman" w:hAnsi="Times New Roman"/>
              </w:rPr>
            </w:pPr>
          </w:p>
        </w:tc>
        <w:tc>
          <w:tcPr>
            <w:tcW w:w="1248" w:type="dxa"/>
            <w:shd w:val="clear" w:color="auto" w:fill="auto"/>
            <w:hideMark/>
          </w:tcPr>
          <w:p w:rsidR="00135A5F" w:rsidRPr="004028BB" w:rsidRDefault="00135A5F" w:rsidP="000707D8">
            <w:pPr>
              <w:ind w:firstLine="0"/>
              <w:jc w:val="left"/>
              <w:rPr>
                <w:rFonts w:ascii="Times New Roman" w:hAnsi="Times New Roman"/>
              </w:rPr>
            </w:pPr>
            <w:r w:rsidRPr="004028BB">
              <w:rPr>
                <w:rFonts w:ascii="Times New Roman" w:hAnsi="Times New Roman"/>
              </w:rPr>
              <w:t xml:space="preserve">республиканский бюджет </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6 991,40</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27 803,00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41 420,60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37 847,81</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58 875,60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56 108,40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55 715,70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55 715,70</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340 478,21</w:t>
            </w:r>
          </w:p>
        </w:tc>
      </w:tr>
      <w:tr w:rsidR="00135A5F" w:rsidRPr="004028BB" w:rsidTr="004028BB">
        <w:trPr>
          <w:trHeight w:val="30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hideMark/>
          </w:tcPr>
          <w:p w:rsidR="00135A5F" w:rsidRPr="004028BB" w:rsidRDefault="00135A5F" w:rsidP="00135A5F">
            <w:pPr>
              <w:ind w:firstLine="0"/>
              <w:jc w:val="left"/>
              <w:rPr>
                <w:rFonts w:ascii="Times New Roman" w:hAnsi="Times New Roman"/>
              </w:rPr>
            </w:pPr>
          </w:p>
        </w:tc>
        <w:tc>
          <w:tcPr>
            <w:tcW w:w="1248" w:type="dxa"/>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внебюджетные источники</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1 500,00</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1 600,00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1 650,00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4 750,00</w:t>
            </w:r>
          </w:p>
        </w:tc>
      </w:tr>
      <w:tr w:rsidR="00135A5F" w:rsidRPr="004028BB" w:rsidTr="00135A5F">
        <w:trPr>
          <w:trHeight w:val="70"/>
          <w:jc w:val="center"/>
        </w:trPr>
        <w:tc>
          <w:tcPr>
            <w:tcW w:w="1135" w:type="dxa"/>
            <w:vMerge w:val="restart"/>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Подпрограмма 3</w:t>
            </w:r>
          </w:p>
        </w:tc>
        <w:tc>
          <w:tcPr>
            <w:tcW w:w="1837" w:type="dxa"/>
            <w:vMerge w:val="restart"/>
            <w:shd w:val="clear" w:color="auto" w:fill="auto"/>
            <w:hideMark/>
          </w:tcPr>
          <w:p w:rsidR="00135A5F" w:rsidRPr="004028BB" w:rsidRDefault="00135A5F" w:rsidP="00135A5F">
            <w:pPr>
              <w:ind w:firstLine="0"/>
              <w:jc w:val="left"/>
              <w:rPr>
                <w:rFonts w:ascii="Times New Roman" w:hAnsi="Times New Roman"/>
              </w:rPr>
            </w:pPr>
            <w:r w:rsidRPr="004028BB">
              <w:rPr>
                <w:rFonts w:ascii="Times New Roman" w:hAnsi="Times New Roman"/>
              </w:rPr>
              <w:t>Повышение безопасности дорожного движения на 2017-2024 годы</w:t>
            </w:r>
          </w:p>
        </w:tc>
        <w:tc>
          <w:tcPr>
            <w:tcW w:w="1248" w:type="dxa"/>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всего</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93 388,60</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41 167,40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184 286,81</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161 603,58</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161 030,50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153 308,80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153 308,80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153 308,80</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1 101 403,29</w:t>
            </w:r>
          </w:p>
        </w:tc>
      </w:tr>
      <w:tr w:rsidR="00135A5F" w:rsidRPr="004028BB" w:rsidTr="004028BB">
        <w:trPr>
          <w:trHeight w:val="345"/>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shd w:val="clear" w:color="auto" w:fill="auto"/>
            <w:noWrap/>
            <w:hideMark/>
          </w:tcPr>
          <w:p w:rsidR="00135A5F" w:rsidRPr="004028BB" w:rsidRDefault="00135A5F" w:rsidP="00135A5F">
            <w:pPr>
              <w:ind w:firstLine="0"/>
              <w:jc w:val="left"/>
              <w:rPr>
                <w:rFonts w:ascii="Times New Roman" w:hAnsi="Times New Roman"/>
              </w:rPr>
            </w:pPr>
          </w:p>
        </w:tc>
        <w:tc>
          <w:tcPr>
            <w:tcW w:w="1248" w:type="dxa"/>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федеральный бюджет</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r>
      <w:tr w:rsidR="00135A5F" w:rsidRPr="004028BB" w:rsidTr="004028BB">
        <w:trPr>
          <w:trHeight w:val="30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hideMark/>
          </w:tcPr>
          <w:p w:rsidR="00135A5F" w:rsidRPr="004028BB" w:rsidRDefault="00135A5F" w:rsidP="00135A5F">
            <w:pPr>
              <w:ind w:firstLine="0"/>
              <w:jc w:val="left"/>
              <w:rPr>
                <w:rFonts w:ascii="Times New Roman" w:hAnsi="Times New Roman"/>
              </w:rPr>
            </w:pPr>
          </w:p>
        </w:tc>
        <w:tc>
          <w:tcPr>
            <w:tcW w:w="1248" w:type="dxa"/>
            <w:shd w:val="clear" w:color="auto" w:fill="auto"/>
            <w:hideMark/>
          </w:tcPr>
          <w:p w:rsidR="00135A5F" w:rsidRPr="004028BB" w:rsidRDefault="00135A5F" w:rsidP="000707D8">
            <w:pPr>
              <w:ind w:firstLine="0"/>
              <w:jc w:val="left"/>
              <w:rPr>
                <w:rFonts w:ascii="Times New Roman" w:hAnsi="Times New Roman"/>
              </w:rPr>
            </w:pPr>
            <w:r w:rsidRPr="004028BB">
              <w:rPr>
                <w:rFonts w:ascii="Times New Roman" w:hAnsi="Times New Roman"/>
              </w:rPr>
              <w:t xml:space="preserve">республиканский бюджет </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89 131,10</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30 727,40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155 433,81</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161 603,58</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161 030,50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153 308,80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153 308,80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153 308,80</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1 057 852,79</w:t>
            </w:r>
          </w:p>
        </w:tc>
      </w:tr>
      <w:tr w:rsidR="00135A5F" w:rsidRPr="004028BB" w:rsidTr="004028BB">
        <w:trPr>
          <w:trHeight w:val="300"/>
          <w:jc w:val="center"/>
        </w:trPr>
        <w:tc>
          <w:tcPr>
            <w:tcW w:w="1135" w:type="dxa"/>
            <w:vMerge/>
            <w:hideMark/>
          </w:tcPr>
          <w:p w:rsidR="00135A5F" w:rsidRPr="004028BB" w:rsidRDefault="00135A5F" w:rsidP="00135A5F">
            <w:pPr>
              <w:ind w:firstLine="0"/>
              <w:jc w:val="left"/>
              <w:rPr>
                <w:rFonts w:ascii="Times New Roman" w:hAnsi="Times New Roman"/>
              </w:rPr>
            </w:pPr>
          </w:p>
        </w:tc>
        <w:tc>
          <w:tcPr>
            <w:tcW w:w="1837" w:type="dxa"/>
            <w:vMerge/>
            <w:hideMark/>
          </w:tcPr>
          <w:p w:rsidR="00135A5F" w:rsidRPr="004028BB" w:rsidRDefault="00135A5F" w:rsidP="00135A5F">
            <w:pPr>
              <w:ind w:firstLine="0"/>
              <w:jc w:val="left"/>
              <w:rPr>
                <w:rFonts w:ascii="Times New Roman" w:hAnsi="Times New Roman"/>
              </w:rPr>
            </w:pPr>
          </w:p>
        </w:tc>
        <w:tc>
          <w:tcPr>
            <w:tcW w:w="1248" w:type="dxa"/>
            <w:shd w:val="clear" w:color="auto" w:fill="auto"/>
            <w:noWrap/>
            <w:hideMark/>
          </w:tcPr>
          <w:p w:rsidR="00135A5F" w:rsidRPr="004028BB" w:rsidRDefault="00135A5F" w:rsidP="00135A5F">
            <w:pPr>
              <w:ind w:firstLine="0"/>
              <w:jc w:val="left"/>
              <w:rPr>
                <w:rFonts w:ascii="Times New Roman" w:hAnsi="Times New Roman"/>
              </w:rPr>
            </w:pPr>
            <w:r w:rsidRPr="004028BB">
              <w:rPr>
                <w:rFonts w:ascii="Times New Roman" w:hAnsi="Times New Roman"/>
              </w:rPr>
              <w:t>внебюджетные источники</w:t>
            </w:r>
          </w:p>
        </w:tc>
        <w:tc>
          <w:tcPr>
            <w:tcW w:w="1220"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4 257,50</w:t>
            </w:r>
          </w:p>
        </w:tc>
        <w:tc>
          <w:tcPr>
            <w:tcW w:w="13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10 440,00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28 853,00</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5"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276"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w:t>
            </w:r>
          </w:p>
        </w:tc>
        <w:tc>
          <w:tcPr>
            <w:tcW w:w="1559" w:type="dxa"/>
            <w:shd w:val="clear" w:color="auto" w:fill="auto"/>
            <w:noWrap/>
            <w:hideMark/>
          </w:tcPr>
          <w:p w:rsidR="00135A5F" w:rsidRPr="004028BB" w:rsidRDefault="00135A5F" w:rsidP="004028BB">
            <w:pPr>
              <w:ind w:firstLine="0"/>
              <w:jc w:val="center"/>
              <w:rPr>
                <w:rFonts w:ascii="Times New Roman" w:hAnsi="Times New Roman"/>
              </w:rPr>
            </w:pPr>
            <w:r w:rsidRPr="004028BB">
              <w:rPr>
                <w:rFonts w:ascii="Times New Roman" w:hAnsi="Times New Roman"/>
              </w:rPr>
              <w:t>43 550,50</w:t>
            </w:r>
          </w:p>
        </w:tc>
      </w:tr>
    </w:tbl>
    <w:p w:rsidR="00135A5F" w:rsidRDefault="00135A5F"/>
    <w:p w:rsidR="00135A5F" w:rsidRDefault="00135A5F"/>
    <w:p w:rsidR="00135A5F" w:rsidRDefault="00135A5F"/>
    <w:p w:rsidR="000707D8" w:rsidRDefault="000707D8"/>
    <w:p w:rsidR="000707D8" w:rsidRDefault="000707D8"/>
    <w:p w:rsidR="000707D8" w:rsidRDefault="000707D8"/>
    <w:p w:rsidR="00AB6313" w:rsidRDefault="00AB6313"/>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0"/>
        <w:gridCol w:w="1837"/>
        <w:gridCol w:w="1248"/>
        <w:gridCol w:w="1220"/>
        <w:gridCol w:w="1359"/>
        <w:gridCol w:w="1276"/>
        <w:gridCol w:w="1276"/>
        <w:gridCol w:w="1275"/>
        <w:gridCol w:w="1276"/>
        <w:gridCol w:w="1276"/>
        <w:gridCol w:w="1276"/>
        <w:gridCol w:w="1559"/>
        <w:gridCol w:w="330"/>
      </w:tblGrid>
      <w:tr w:rsidR="00135A5F" w:rsidRPr="004028BB" w:rsidTr="00135A5F">
        <w:trPr>
          <w:gridAfter w:val="1"/>
          <w:wAfter w:w="330" w:type="dxa"/>
          <w:trHeight w:val="70"/>
          <w:jc w:val="center"/>
        </w:trPr>
        <w:tc>
          <w:tcPr>
            <w:tcW w:w="980"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lastRenderedPageBreak/>
              <w:t>1</w:t>
            </w:r>
          </w:p>
        </w:tc>
        <w:tc>
          <w:tcPr>
            <w:tcW w:w="1837"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2</w:t>
            </w:r>
          </w:p>
        </w:tc>
        <w:tc>
          <w:tcPr>
            <w:tcW w:w="1248"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3</w:t>
            </w:r>
          </w:p>
        </w:tc>
        <w:tc>
          <w:tcPr>
            <w:tcW w:w="1220"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4</w:t>
            </w:r>
          </w:p>
        </w:tc>
        <w:tc>
          <w:tcPr>
            <w:tcW w:w="1359"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5</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6</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7</w:t>
            </w:r>
          </w:p>
        </w:tc>
        <w:tc>
          <w:tcPr>
            <w:tcW w:w="1275" w:type="dxa"/>
            <w:shd w:val="clear" w:color="auto" w:fill="auto"/>
            <w:noWrap/>
            <w:hideMark/>
          </w:tcPr>
          <w:p w:rsidR="00135A5F" w:rsidRPr="004028BB" w:rsidRDefault="00135A5F" w:rsidP="00632EEE">
            <w:pPr>
              <w:ind w:firstLine="0"/>
              <w:jc w:val="center"/>
              <w:rPr>
                <w:rFonts w:ascii="Times New Roman" w:hAnsi="Times New Roman"/>
              </w:rPr>
            </w:pPr>
            <w:r w:rsidRPr="004028BB">
              <w:rPr>
                <w:rFonts w:ascii="Times New Roman" w:hAnsi="Times New Roman"/>
              </w:rPr>
              <w:t>8</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9</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10</w:t>
            </w:r>
          </w:p>
        </w:tc>
        <w:tc>
          <w:tcPr>
            <w:tcW w:w="1276"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11</w:t>
            </w:r>
          </w:p>
        </w:tc>
        <w:tc>
          <w:tcPr>
            <w:tcW w:w="1559" w:type="dxa"/>
            <w:shd w:val="clear" w:color="auto" w:fill="auto"/>
            <w:noWrap/>
            <w:hideMark/>
          </w:tcPr>
          <w:p w:rsidR="00135A5F" w:rsidRPr="004028BB" w:rsidRDefault="00135A5F" w:rsidP="00632EEE">
            <w:pPr>
              <w:ind w:firstLine="0"/>
              <w:jc w:val="center"/>
              <w:rPr>
                <w:rFonts w:ascii="Times New Roman" w:hAnsi="Times New Roman"/>
              </w:rPr>
            </w:pPr>
            <w:r>
              <w:rPr>
                <w:rFonts w:ascii="Times New Roman" w:hAnsi="Times New Roman"/>
              </w:rPr>
              <w:t>12</w:t>
            </w:r>
          </w:p>
        </w:tc>
      </w:tr>
      <w:tr w:rsidR="00135A5F" w:rsidRPr="004028BB" w:rsidTr="00135A5F">
        <w:trPr>
          <w:trHeight w:val="615"/>
          <w:jc w:val="center"/>
        </w:trPr>
        <w:tc>
          <w:tcPr>
            <w:tcW w:w="980" w:type="dxa"/>
            <w:shd w:val="clear" w:color="auto" w:fill="auto"/>
            <w:hideMark/>
          </w:tcPr>
          <w:p w:rsidR="0056513C" w:rsidRPr="004028BB" w:rsidRDefault="0056513C" w:rsidP="00135A5F">
            <w:pPr>
              <w:ind w:firstLine="0"/>
              <w:jc w:val="left"/>
              <w:rPr>
                <w:rFonts w:ascii="Times New Roman" w:hAnsi="Times New Roman"/>
              </w:rPr>
            </w:pPr>
          </w:p>
        </w:tc>
        <w:tc>
          <w:tcPr>
            <w:tcW w:w="1837" w:type="dxa"/>
            <w:shd w:val="clear" w:color="auto" w:fill="auto"/>
            <w:noWrap/>
            <w:hideMark/>
          </w:tcPr>
          <w:p w:rsidR="0056513C" w:rsidRPr="004028BB" w:rsidRDefault="0056513C" w:rsidP="00135A5F">
            <w:pPr>
              <w:ind w:firstLine="0"/>
              <w:jc w:val="left"/>
              <w:rPr>
                <w:rFonts w:ascii="Times New Roman" w:hAnsi="Times New Roman"/>
              </w:rPr>
            </w:pPr>
            <w:r w:rsidRPr="004028BB">
              <w:rPr>
                <w:rFonts w:ascii="Times New Roman" w:hAnsi="Times New Roman"/>
              </w:rPr>
              <w:t>Дорожный фонд Республики Тыва</w:t>
            </w:r>
          </w:p>
        </w:tc>
        <w:tc>
          <w:tcPr>
            <w:tcW w:w="1248" w:type="dxa"/>
            <w:shd w:val="clear" w:color="auto" w:fill="auto"/>
            <w:noWrap/>
            <w:hideMark/>
          </w:tcPr>
          <w:p w:rsidR="0056513C" w:rsidRPr="004028BB" w:rsidRDefault="0056513C" w:rsidP="00135A5F">
            <w:pPr>
              <w:ind w:firstLine="0"/>
              <w:jc w:val="left"/>
              <w:rPr>
                <w:rFonts w:ascii="Times New Roman" w:hAnsi="Times New Roman"/>
              </w:rPr>
            </w:pPr>
          </w:p>
        </w:tc>
        <w:tc>
          <w:tcPr>
            <w:tcW w:w="1220"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1 287 647,10</w:t>
            </w:r>
          </w:p>
        </w:tc>
        <w:tc>
          <w:tcPr>
            <w:tcW w:w="1359"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1 719 203,72</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2 424 460,12</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2 775 520,56</w:t>
            </w:r>
          </w:p>
        </w:tc>
        <w:tc>
          <w:tcPr>
            <w:tcW w:w="1275"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2 278 578,59</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2 111 204,00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2 046 260,00</w:t>
            </w:r>
          </w:p>
        </w:tc>
        <w:tc>
          <w:tcPr>
            <w:tcW w:w="1276" w:type="dxa"/>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2 046 260,00</w:t>
            </w:r>
          </w:p>
        </w:tc>
        <w:tc>
          <w:tcPr>
            <w:tcW w:w="1559" w:type="dxa"/>
            <w:tcBorders>
              <w:right w:val="single" w:sz="4" w:space="0" w:color="auto"/>
            </w:tcBorders>
            <w:shd w:val="clear" w:color="auto" w:fill="auto"/>
            <w:noWrap/>
            <w:hideMark/>
          </w:tcPr>
          <w:p w:rsidR="0056513C" w:rsidRPr="004028BB" w:rsidRDefault="0056513C" w:rsidP="004028BB">
            <w:pPr>
              <w:ind w:firstLine="0"/>
              <w:jc w:val="center"/>
              <w:rPr>
                <w:rFonts w:ascii="Times New Roman" w:hAnsi="Times New Roman"/>
              </w:rPr>
            </w:pPr>
            <w:r w:rsidRPr="004028BB">
              <w:rPr>
                <w:rFonts w:ascii="Times New Roman" w:hAnsi="Times New Roman"/>
              </w:rPr>
              <w:t>16 748 815,68</w:t>
            </w:r>
          </w:p>
        </w:tc>
        <w:tc>
          <w:tcPr>
            <w:tcW w:w="330" w:type="dxa"/>
            <w:tcBorders>
              <w:top w:val="nil"/>
              <w:left w:val="single" w:sz="4" w:space="0" w:color="auto"/>
              <w:bottom w:val="nil"/>
              <w:right w:val="nil"/>
            </w:tcBorders>
            <w:shd w:val="clear" w:color="auto" w:fill="auto"/>
            <w:vAlign w:val="bottom"/>
          </w:tcPr>
          <w:p w:rsidR="00135A5F" w:rsidRPr="004028BB" w:rsidRDefault="00135A5F" w:rsidP="00135A5F">
            <w:pPr>
              <w:ind w:firstLine="0"/>
              <w:jc w:val="left"/>
              <w:rPr>
                <w:rFonts w:ascii="Times New Roman" w:hAnsi="Times New Roman"/>
              </w:rPr>
            </w:pPr>
            <w:r>
              <w:rPr>
                <w:rFonts w:ascii="Times New Roman" w:hAnsi="Times New Roman"/>
              </w:rPr>
              <w:t>»;</w:t>
            </w:r>
          </w:p>
        </w:tc>
      </w:tr>
    </w:tbl>
    <w:p w:rsidR="0056513C" w:rsidRPr="004E20DB" w:rsidRDefault="0056513C" w:rsidP="00993857">
      <w:pPr>
        <w:autoSpaceDE w:val="0"/>
        <w:autoSpaceDN w:val="0"/>
        <w:adjustRightInd w:val="0"/>
        <w:ind w:firstLine="0"/>
        <w:rPr>
          <w:rFonts w:ascii="Times New Roman" w:hAnsi="Times New Roman"/>
          <w:sz w:val="28"/>
          <w:szCs w:val="28"/>
        </w:rPr>
      </w:pPr>
    </w:p>
    <w:p w:rsidR="00993857" w:rsidRDefault="00135A5F" w:rsidP="00993857">
      <w:pPr>
        <w:autoSpaceDE w:val="0"/>
        <w:autoSpaceDN w:val="0"/>
        <w:adjustRightInd w:val="0"/>
        <w:ind w:firstLine="0"/>
        <w:rPr>
          <w:rFonts w:ascii="Times New Roman" w:hAnsi="Times New Roman"/>
          <w:sz w:val="28"/>
          <w:szCs w:val="28"/>
        </w:rPr>
      </w:pPr>
      <w:r>
        <w:rPr>
          <w:rFonts w:ascii="Times New Roman" w:hAnsi="Times New Roman"/>
          <w:sz w:val="28"/>
          <w:szCs w:val="28"/>
        </w:rPr>
        <w:t>6</w:t>
      </w:r>
      <w:r w:rsidR="00214971" w:rsidRPr="004E20DB">
        <w:rPr>
          <w:rFonts w:ascii="Times New Roman" w:hAnsi="Times New Roman"/>
          <w:sz w:val="28"/>
          <w:szCs w:val="28"/>
        </w:rPr>
        <w:t xml:space="preserve">) </w:t>
      </w:r>
      <w:r w:rsidR="006C0CE0" w:rsidRPr="004E20DB">
        <w:rPr>
          <w:rFonts w:ascii="Times New Roman" w:hAnsi="Times New Roman"/>
          <w:sz w:val="28"/>
          <w:szCs w:val="28"/>
        </w:rPr>
        <w:t xml:space="preserve">приложение </w:t>
      </w:r>
      <w:r w:rsidR="00F84E5E" w:rsidRPr="00F84E5E">
        <w:rPr>
          <w:rFonts w:ascii="Times New Roman" w:hAnsi="Times New Roman"/>
          <w:sz w:val="28"/>
          <w:szCs w:val="28"/>
        </w:rPr>
        <w:t>№</w:t>
      </w:r>
      <w:r w:rsidR="006C0CE0" w:rsidRPr="004E20DB">
        <w:rPr>
          <w:rFonts w:ascii="Times New Roman" w:hAnsi="Times New Roman"/>
          <w:sz w:val="28"/>
          <w:szCs w:val="28"/>
        </w:rPr>
        <w:t xml:space="preserve"> 2 к Программе изложить в следующей редакции:</w:t>
      </w:r>
    </w:p>
    <w:p w:rsidR="00135A5F" w:rsidRPr="00135A5F" w:rsidRDefault="00135A5F" w:rsidP="00135A5F">
      <w:pPr>
        <w:ind w:firstLine="0"/>
        <w:jc w:val="center"/>
        <w:rPr>
          <w:rFonts w:ascii="Times New Roman" w:hAnsi="Times New Roman"/>
          <w:sz w:val="28"/>
          <w:szCs w:val="28"/>
        </w:rPr>
      </w:pPr>
    </w:p>
    <w:p w:rsidR="00135A5F" w:rsidRDefault="00135A5F" w:rsidP="00135A5F">
      <w:pPr>
        <w:ind w:left="9072" w:firstLine="0"/>
        <w:jc w:val="center"/>
        <w:rPr>
          <w:rFonts w:ascii="Times New Roman" w:hAnsi="Times New Roman"/>
          <w:sz w:val="28"/>
          <w:szCs w:val="28"/>
        </w:rPr>
      </w:pPr>
      <w:r w:rsidRPr="00135A5F">
        <w:rPr>
          <w:rFonts w:ascii="Times New Roman" w:hAnsi="Times New Roman"/>
          <w:sz w:val="28"/>
          <w:szCs w:val="28"/>
        </w:rPr>
        <w:t xml:space="preserve">«Приложение № 2 </w:t>
      </w:r>
    </w:p>
    <w:p w:rsidR="00135A5F" w:rsidRDefault="00135A5F" w:rsidP="00135A5F">
      <w:pPr>
        <w:ind w:left="9072" w:firstLine="0"/>
        <w:jc w:val="center"/>
        <w:rPr>
          <w:rFonts w:ascii="Times New Roman" w:hAnsi="Times New Roman"/>
          <w:sz w:val="28"/>
          <w:szCs w:val="28"/>
        </w:rPr>
      </w:pPr>
      <w:r w:rsidRPr="00135A5F">
        <w:rPr>
          <w:rFonts w:ascii="Times New Roman" w:hAnsi="Times New Roman"/>
          <w:sz w:val="28"/>
          <w:szCs w:val="28"/>
        </w:rPr>
        <w:t xml:space="preserve">к государственной программе Республики Тыва </w:t>
      </w:r>
    </w:p>
    <w:p w:rsidR="00135A5F" w:rsidRDefault="00135A5F" w:rsidP="00135A5F">
      <w:pPr>
        <w:ind w:left="9072" w:firstLine="0"/>
        <w:jc w:val="center"/>
        <w:rPr>
          <w:rFonts w:ascii="Times New Roman" w:hAnsi="Times New Roman"/>
          <w:sz w:val="28"/>
          <w:szCs w:val="28"/>
        </w:rPr>
      </w:pPr>
      <w:r w:rsidRPr="00135A5F">
        <w:rPr>
          <w:rFonts w:ascii="Times New Roman" w:hAnsi="Times New Roman"/>
          <w:sz w:val="28"/>
          <w:szCs w:val="28"/>
        </w:rPr>
        <w:t xml:space="preserve">«Развитие транспортной системы Республики </w:t>
      </w:r>
    </w:p>
    <w:p w:rsidR="00135A5F" w:rsidRPr="00135A5F" w:rsidRDefault="00135A5F" w:rsidP="00135A5F">
      <w:pPr>
        <w:ind w:left="9072" w:firstLine="0"/>
        <w:jc w:val="center"/>
        <w:rPr>
          <w:rFonts w:ascii="Times New Roman" w:hAnsi="Times New Roman"/>
          <w:sz w:val="28"/>
          <w:szCs w:val="28"/>
        </w:rPr>
      </w:pPr>
      <w:r w:rsidRPr="00135A5F">
        <w:rPr>
          <w:rFonts w:ascii="Times New Roman" w:hAnsi="Times New Roman"/>
          <w:sz w:val="28"/>
          <w:szCs w:val="28"/>
        </w:rPr>
        <w:t>Тыва на 2017-2024 годы»</w:t>
      </w:r>
    </w:p>
    <w:p w:rsidR="00135A5F" w:rsidRPr="00135A5F" w:rsidRDefault="00135A5F" w:rsidP="00135A5F">
      <w:pPr>
        <w:ind w:firstLine="0"/>
        <w:jc w:val="center"/>
        <w:rPr>
          <w:rFonts w:ascii="Times New Roman" w:hAnsi="Times New Roman"/>
          <w:sz w:val="28"/>
          <w:szCs w:val="28"/>
        </w:rPr>
      </w:pPr>
    </w:p>
    <w:p w:rsidR="00135A5F" w:rsidRPr="00135A5F" w:rsidRDefault="00135A5F" w:rsidP="00135A5F">
      <w:pPr>
        <w:ind w:firstLine="0"/>
        <w:jc w:val="center"/>
        <w:rPr>
          <w:rFonts w:ascii="Times New Roman" w:hAnsi="Times New Roman"/>
          <w:sz w:val="28"/>
          <w:szCs w:val="28"/>
        </w:rPr>
      </w:pPr>
    </w:p>
    <w:p w:rsidR="00135A5F" w:rsidRPr="00135A5F" w:rsidRDefault="00135A5F" w:rsidP="00135A5F">
      <w:pPr>
        <w:ind w:firstLine="0"/>
        <w:jc w:val="center"/>
        <w:rPr>
          <w:rFonts w:ascii="Times New Roman" w:hAnsi="Times New Roman"/>
          <w:sz w:val="28"/>
          <w:szCs w:val="28"/>
        </w:rPr>
      </w:pPr>
      <w:r w:rsidRPr="00135A5F">
        <w:rPr>
          <w:rFonts w:ascii="Times New Roman" w:hAnsi="Times New Roman"/>
          <w:sz w:val="28"/>
          <w:szCs w:val="28"/>
        </w:rPr>
        <w:t>П Е Р Е Ч Е Н Ь</w:t>
      </w:r>
    </w:p>
    <w:p w:rsidR="00135A5F" w:rsidRDefault="00135A5F" w:rsidP="00135A5F">
      <w:pPr>
        <w:ind w:firstLine="0"/>
        <w:jc w:val="center"/>
        <w:rPr>
          <w:rFonts w:ascii="Times New Roman" w:hAnsi="Times New Roman"/>
          <w:sz w:val="28"/>
          <w:szCs w:val="28"/>
        </w:rPr>
      </w:pPr>
      <w:r w:rsidRPr="00135A5F">
        <w:rPr>
          <w:rFonts w:ascii="Times New Roman" w:hAnsi="Times New Roman"/>
          <w:sz w:val="28"/>
          <w:szCs w:val="28"/>
        </w:rPr>
        <w:t xml:space="preserve">программных мероприятий подпрограммы «Автомобильные дороги и дорожное </w:t>
      </w:r>
    </w:p>
    <w:p w:rsidR="00135A5F" w:rsidRDefault="00135A5F" w:rsidP="00135A5F">
      <w:pPr>
        <w:ind w:firstLine="0"/>
        <w:jc w:val="center"/>
        <w:rPr>
          <w:rFonts w:ascii="Times New Roman" w:hAnsi="Times New Roman"/>
          <w:sz w:val="28"/>
          <w:szCs w:val="28"/>
        </w:rPr>
      </w:pPr>
      <w:r w:rsidRPr="00135A5F">
        <w:rPr>
          <w:rFonts w:ascii="Times New Roman" w:hAnsi="Times New Roman"/>
          <w:sz w:val="28"/>
          <w:szCs w:val="28"/>
        </w:rPr>
        <w:t xml:space="preserve">хозяйство на 2017-2024 годы» государственной программы Республики Тыва </w:t>
      </w:r>
    </w:p>
    <w:p w:rsidR="00993857" w:rsidRDefault="00135A5F" w:rsidP="00135A5F">
      <w:pPr>
        <w:ind w:firstLine="0"/>
        <w:jc w:val="center"/>
        <w:rPr>
          <w:rFonts w:ascii="Times New Roman" w:hAnsi="Times New Roman"/>
          <w:sz w:val="28"/>
          <w:szCs w:val="28"/>
        </w:rPr>
      </w:pPr>
      <w:r w:rsidRPr="00135A5F">
        <w:rPr>
          <w:rFonts w:ascii="Times New Roman" w:hAnsi="Times New Roman"/>
          <w:sz w:val="28"/>
          <w:szCs w:val="28"/>
        </w:rPr>
        <w:t>«Развитие транспортной системы Республики Тыва на 2017-2024 годы»</w:t>
      </w:r>
    </w:p>
    <w:p w:rsidR="00135A5F" w:rsidRDefault="00135A5F" w:rsidP="00135A5F">
      <w:pPr>
        <w:ind w:firstLine="0"/>
        <w:jc w:val="center"/>
        <w:rPr>
          <w:rFonts w:ascii="Times New Roman" w:hAnsi="Times New Roman"/>
          <w:sz w:val="28"/>
          <w:szCs w:val="28"/>
        </w:rPr>
      </w:pPr>
    </w:p>
    <w:p w:rsidR="00135A5F" w:rsidRPr="00135A5F" w:rsidRDefault="00135A5F" w:rsidP="00135A5F">
      <w:pPr>
        <w:ind w:firstLine="0"/>
        <w:jc w:val="right"/>
        <w:rPr>
          <w:rFonts w:ascii="Times New Roman" w:hAnsi="Times New Roman"/>
          <w:sz w:val="24"/>
          <w:szCs w:val="28"/>
        </w:rPr>
      </w:pPr>
      <w:r w:rsidRPr="00135A5F">
        <w:rPr>
          <w:rFonts w:ascii="Times New Roman" w:hAnsi="Times New Roman"/>
          <w:sz w:val="24"/>
          <w:szCs w:val="28"/>
        </w:rPr>
        <w:t>(тыс. рублей)</w:t>
      </w:r>
    </w:p>
    <w:tbl>
      <w:tblPr>
        <w:tblW w:w="16216" w:type="dxa"/>
        <w:jc w:val="center"/>
        <w:tblLayout w:type="fixed"/>
        <w:tblCellMar>
          <w:left w:w="28" w:type="dxa"/>
          <w:right w:w="28" w:type="dxa"/>
        </w:tblCellMar>
        <w:tblLook w:val="04A0" w:firstRow="1" w:lastRow="0" w:firstColumn="1" w:lastColumn="0" w:noHBand="0" w:noVBand="1"/>
      </w:tblPr>
      <w:tblGrid>
        <w:gridCol w:w="1418"/>
        <w:gridCol w:w="1190"/>
        <w:gridCol w:w="1362"/>
        <w:gridCol w:w="1134"/>
        <w:gridCol w:w="1134"/>
        <w:gridCol w:w="1047"/>
        <w:gridCol w:w="1061"/>
        <w:gridCol w:w="939"/>
        <w:gridCol w:w="1119"/>
        <w:gridCol w:w="1220"/>
        <w:gridCol w:w="993"/>
        <w:gridCol w:w="992"/>
        <w:gridCol w:w="1047"/>
        <w:gridCol w:w="1560"/>
      </w:tblGrid>
      <w:tr w:rsidR="00632EEE" w:rsidRPr="00632EEE" w:rsidTr="00632EEE">
        <w:trPr>
          <w:trHeight w:val="7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EEE" w:rsidRPr="00632EEE" w:rsidRDefault="00632EEE" w:rsidP="00632EEE">
            <w:pPr>
              <w:ind w:firstLine="0"/>
              <w:jc w:val="center"/>
              <w:rPr>
                <w:rFonts w:ascii="Times New Roman" w:hAnsi="Times New Roman"/>
                <w:szCs w:val="20"/>
              </w:rPr>
            </w:pPr>
            <w:bookmarkStart w:id="1" w:name="RANGE!A1:O580"/>
            <w:bookmarkEnd w:id="1"/>
            <w:r w:rsidRPr="00632EEE">
              <w:rPr>
                <w:rFonts w:ascii="Times New Roman" w:hAnsi="Times New Roman"/>
                <w:szCs w:val="20"/>
              </w:rPr>
              <w:t>Наименование мероприятий</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EEE" w:rsidRPr="00632EEE" w:rsidRDefault="00632EEE" w:rsidP="00632EEE">
            <w:pPr>
              <w:ind w:firstLine="0"/>
              <w:jc w:val="center"/>
              <w:rPr>
                <w:rFonts w:ascii="Times New Roman" w:hAnsi="Times New Roman"/>
                <w:szCs w:val="20"/>
              </w:rPr>
            </w:pPr>
            <w:r w:rsidRPr="00632EEE">
              <w:rPr>
                <w:rFonts w:ascii="Times New Roman" w:hAnsi="Times New Roman"/>
                <w:szCs w:val="20"/>
              </w:rPr>
              <w:t>Источники финансирования</w:t>
            </w:r>
          </w:p>
        </w:tc>
        <w:tc>
          <w:tcPr>
            <w:tcW w:w="10009" w:type="dxa"/>
            <w:gridSpan w:val="9"/>
            <w:tcBorders>
              <w:top w:val="single" w:sz="4" w:space="0" w:color="auto"/>
              <w:left w:val="nil"/>
              <w:bottom w:val="single" w:sz="4" w:space="0" w:color="auto"/>
              <w:right w:val="single" w:sz="4" w:space="0" w:color="auto"/>
            </w:tcBorders>
            <w:shd w:val="clear" w:color="auto" w:fill="auto"/>
            <w:hideMark/>
          </w:tcPr>
          <w:p w:rsidR="00632EEE" w:rsidRPr="00632EEE" w:rsidRDefault="00632EEE" w:rsidP="00632EEE">
            <w:pPr>
              <w:ind w:firstLine="0"/>
              <w:jc w:val="center"/>
              <w:rPr>
                <w:rFonts w:ascii="Times New Roman" w:hAnsi="Times New Roman"/>
                <w:szCs w:val="20"/>
              </w:rPr>
            </w:pPr>
            <w:r w:rsidRPr="00632EEE">
              <w:rPr>
                <w:rFonts w:ascii="Times New Roman" w:hAnsi="Times New Roman"/>
                <w:szCs w:val="20"/>
              </w:rPr>
              <w:t>Сумма финансирования из республиканского бюджета (тыс. рублей)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EEE" w:rsidRPr="00632EEE" w:rsidRDefault="00632EEE" w:rsidP="00632EEE">
            <w:pPr>
              <w:ind w:firstLine="0"/>
              <w:jc w:val="center"/>
              <w:rPr>
                <w:rFonts w:ascii="Times New Roman" w:hAnsi="Times New Roman"/>
                <w:szCs w:val="20"/>
              </w:rPr>
            </w:pPr>
            <w:r w:rsidRPr="00632EEE">
              <w:rPr>
                <w:rFonts w:ascii="Times New Roman" w:hAnsi="Times New Roman"/>
                <w:szCs w:val="20"/>
              </w:rPr>
              <w:t>Срок исполнения</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EEE" w:rsidRPr="00632EEE" w:rsidRDefault="00632EEE" w:rsidP="00632EEE">
            <w:pPr>
              <w:ind w:firstLine="0"/>
              <w:jc w:val="center"/>
              <w:rPr>
                <w:rFonts w:ascii="Times New Roman" w:hAnsi="Times New Roman"/>
                <w:szCs w:val="20"/>
              </w:rPr>
            </w:pPr>
            <w:r>
              <w:rPr>
                <w:rFonts w:ascii="Times New Roman" w:hAnsi="Times New Roman"/>
                <w:szCs w:val="20"/>
              </w:rPr>
              <w:t>Ответственные за исполнение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EEE" w:rsidRPr="00632EEE" w:rsidRDefault="00632EEE" w:rsidP="00632EEE">
            <w:pPr>
              <w:ind w:firstLine="0"/>
              <w:jc w:val="center"/>
              <w:rPr>
                <w:rFonts w:ascii="Times New Roman" w:hAnsi="Times New Roman"/>
                <w:szCs w:val="20"/>
              </w:rPr>
            </w:pPr>
            <w:r w:rsidRPr="00632EEE">
              <w:rPr>
                <w:rFonts w:ascii="Times New Roman" w:hAnsi="Times New Roman"/>
                <w:szCs w:val="20"/>
              </w:rPr>
              <w:t>Ожидаемые результаты</w:t>
            </w:r>
          </w:p>
        </w:tc>
      </w:tr>
      <w:tr w:rsidR="00250C29" w:rsidRPr="00632EEE" w:rsidTr="00632EEE">
        <w:trPr>
          <w:trHeight w:val="289"/>
          <w:jc w:val="center"/>
        </w:trPr>
        <w:tc>
          <w:tcPr>
            <w:tcW w:w="1418" w:type="dxa"/>
            <w:vMerge/>
            <w:tcBorders>
              <w:top w:val="single" w:sz="4" w:space="0" w:color="auto"/>
              <w:left w:val="single" w:sz="4" w:space="0" w:color="auto"/>
              <w:bottom w:val="single" w:sz="4" w:space="0" w:color="auto"/>
              <w:right w:val="single" w:sz="4" w:space="0" w:color="auto"/>
            </w:tcBorders>
            <w:hideMark/>
          </w:tcPr>
          <w:p w:rsidR="00250C29" w:rsidRPr="00632EEE" w:rsidRDefault="00250C29" w:rsidP="00632EEE">
            <w:pPr>
              <w:ind w:firstLine="0"/>
              <w:jc w:val="center"/>
              <w:rPr>
                <w:rFonts w:ascii="Times New Roman" w:hAnsi="Times New Roman"/>
                <w:szCs w:val="20"/>
              </w:rPr>
            </w:pPr>
          </w:p>
        </w:tc>
        <w:tc>
          <w:tcPr>
            <w:tcW w:w="1190" w:type="dxa"/>
            <w:vMerge/>
            <w:tcBorders>
              <w:top w:val="single" w:sz="4" w:space="0" w:color="auto"/>
              <w:left w:val="single" w:sz="4" w:space="0" w:color="auto"/>
              <w:bottom w:val="single" w:sz="4" w:space="0" w:color="auto"/>
              <w:right w:val="single" w:sz="4" w:space="0" w:color="auto"/>
            </w:tcBorders>
            <w:hideMark/>
          </w:tcPr>
          <w:p w:rsidR="00250C29" w:rsidRPr="00632EEE" w:rsidRDefault="00250C29" w:rsidP="00632EEE">
            <w:pPr>
              <w:ind w:firstLine="0"/>
              <w:jc w:val="center"/>
              <w:rPr>
                <w:rFonts w:ascii="Times New Roman" w:hAnsi="Times New Roman"/>
                <w:szCs w:val="20"/>
              </w:rPr>
            </w:pPr>
          </w:p>
        </w:tc>
        <w:tc>
          <w:tcPr>
            <w:tcW w:w="1362" w:type="dxa"/>
            <w:tcBorders>
              <w:top w:val="nil"/>
              <w:left w:val="nil"/>
              <w:bottom w:val="single" w:sz="4" w:space="0" w:color="auto"/>
              <w:right w:val="single" w:sz="4" w:space="0" w:color="auto"/>
            </w:tcBorders>
            <w:shd w:val="clear" w:color="auto" w:fill="auto"/>
            <w:hideMark/>
          </w:tcPr>
          <w:p w:rsidR="00250C29" w:rsidRPr="00632EEE" w:rsidRDefault="00632EEE" w:rsidP="00632EEE">
            <w:pPr>
              <w:ind w:firstLine="0"/>
              <w:jc w:val="center"/>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сего</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г.</w:t>
            </w:r>
          </w:p>
        </w:tc>
        <w:tc>
          <w:tcPr>
            <w:tcW w:w="1047"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p>
        </w:tc>
        <w:tc>
          <w:tcPr>
            <w:tcW w:w="1061"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93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 г.</w:t>
            </w:r>
          </w:p>
        </w:tc>
        <w:tc>
          <w:tcPr>
            <w:tcW w:w="111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2022 г.</w:t>
            </w:r>
          </w:p>
        </w:tc>
        <w:tc>
          <w:tcPr>
            <w:tcW w:w="1220"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2023 г.</w:t>
            </w:r>
          </w:p>
        </w:tc>
        <w:tc>
          <w:tcPr>
            <w:tcW w:w="993"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2024 г.</w:t>
            </w:r>
          </w:p>
        </w:tc>
        <w:tc>
          <w:tcPr>
            <w:tcW w:w="992" w:type="dxa"/>
            <w:vMerge/>
            <w:tcBorders>
              <w:top w:val="single" w:sz="4" w:space="0" w:color="auto"/>
              <w:left w:val="single" w:sz="4" w:space="0" w:color="auto"/>
              <w:bottom w:val="single" w:sz="4" w:space="0" w:color="auto"/>
              <w:right w:val="single" w:sz="4" w:space="0" w:color="auto"/>
            </w:tcBorders>
            <w:hideMark/>
          </w:tcPr>
          <w:p w:rsidR="00250C29" w:rsidRPr="00632EEE" w:rsidRDefault="00250C29" w:rsidP="00632EEE">
            <w:pPr>
              <w:ind w:firstLine="0"/>
              <w:jc w:val="center"/>
              <w:rPr>
                <w:rFonts w:ascii="Times New Roman" w:hAnsi="Times New Roman"/>
                <w:szCs w:val="20"/>
              </w:rPr>
            </w:pPr>
          </w:p>
        </w:tc>
        <w:tc>
          <w:tcPr>
            <w:tcW w:w="1047" w:type="dxa"/>
            <w:vMerge/>
            <w:tcBorders>
              <w:top w:val="single" w:sz="4" w:space="0" w:color="auto"/>
              <w:left w:val="single" w:sz="4" w:space="0" w:color="auto"/>
              <w:bottom w:val="single" w:sz="4" w:space="0" w:color="auto"/>
              <w:right w:val="single" w:sz="4" w:space="0" w:color="auto"/>
            </w:tcBorders>
            <w:hideMark/>
          </w:tcPr>
          <w:p w:rsidR="00250C29" w:rsidRPr="00632EEE" w:rsidRDefault="00250C29" w:rsidP="00632EEE">
            <w:pPr>
              <w:ind w:firstLine="0"/>
              <w:jc w:val="center"/>
              <w:rPr>
                <w:rFonts w:ascii="Times New Roman" w:hAnsi="Times New Roman"/>
                <w:szCs w:val="20"/>
              </w:rPr>
            </w:pPr>
          </w:p>
        </w:tc>
        <w:tc>
          <w:tcPr>
            <w:tcW w:w="1560" w:type="dxa"/>
            <w:vMerge/>
            <w:tcBorders>
              <w:top w:val="single" w:sz="4" w:space="0" w:color="auto"/>
              <w:left w:val="single" w:sz="4" w:space="0" w:color="auto"/>
              <w:bottom w:val="single" w:sz="4" w:space="0" w:color="auto"/>
              <w:right w:val="single" w:sz="4" w:space="0" w:color="auto"/>
            </w:tcBorders>
            <w:hideMark/>
          </w:tcPr>
          <w:p w:rsidR="00250C29" w:rsidRPr="00632EEE" w:rsidRDefault="00250C29" w:rsidP="00632EEE">
            <w:pPr>
              <w:ind w:firstLine="0"/>
              <w:jc w:val="center"/>
              <w:rPr>
                <w:rFonts w:ascii="Times New Roman" w:hAnsi="Times New Roman"/>
                <w:szCs w:val="20"/>
              </w:rPr>
            </w:pPr>
          </w:p>
        </w:tc>
      </w:tr>
      <w:tr w:rsidR="00250C29" w:rsidRPr="00632EEE" w:rsidTr="00632EEE">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w:t>
            </w:r>
          </w:p>
        </w:tc>
        <w:tc>
          <w:tcPr>
            <w:tcW w:w="1190"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w:t>
            </w:r>
          </w:p>
        </w:tc>
        <w:tc>
          <w:tcPr>
            <w:tcW w:w="1362"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w:t>
            </w:r>
          </w:p>
        </w:tc>
        <w:tc>
          <w:tcPr>
            <w:tcW w:w="1047"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w:t>
            </w:r>
          </w:p>
        </w:tc>
        <w:tc>
          <w:tcPr>
            <w:tcW w:w="1061"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w:t>
            </w:r>
          </w:p>
        </w:tc>
        <w:tc>
          <w:tcPr>
            <w:tcW w:w="93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w:t>
            </w:r>
          </w:p>
        </w:tc>
        <w:tc>
          <w:tcPr>
            <w:tcW w:w="111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w:t>
            </w:r>
          </w:p>
        </w:tc>
        <w:tc>
          <w:tcPr>
            <w:tcW w:w="1220"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w:t>
            </w:r>
          </w:p>
        </w:tc>
        <w:tc>
          <w:tcPr>
            <w:tcW w:w="993"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w:t>
            </w:r>
          </w:p>
        </w:tc>
        <w:tc>
          <w:tcPr>
            <w:tcW w:w="992"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w:t>
            </w:r>
          </w:p>
        </w:tc>
        <w:tc>
          <w:tcPr>
            <w:tcW w:w="1047"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w:t>
            </w:r>
          </w:p>
        </w:tc>
        <w:tc>
          <w:tcPr>
            <w:tcW w:w="1560" w:type="dxa"/>
            <w:tcBorders>
              <w:top w:val="nil"/>
              <w:left w:val="nil"/>
              <w:bottom w:val="single" w:sz="4" w:space="0" w:color="auto"/>
              <w:right w:val="single" w:sz="4" w:space="0" w:color="auto"/>
            </w:tcBorders>
            <w:shd w:val="clear" w:color="auto" w:fill="auto"/>
            <w:hideMark/>
          </w:tcPr>
          <w:p w:rsidR="00250C29" w:rsidRPr="00632EEE" w:rsidRDefault="00632EEE" w:rsidP="00632EEE">
            <w:pPr>
              <w:ind w:firstLine="0"/>
              <w:jc w:val="center"/>
              <w:rPr>
                <w:rFonts w:ascii="Times New Roman" w:hAnsi="Times New Roman"/>
                <w:szCs w:val="20"/>
              </w:rPr>
            </w:pPr>
            <w:r>
              <w:rPr>
                <w:rFonts w:ascii="Times New Roman" w:hAnsi="Times New Roman"/>
                <w:szCs w:val="20"/>
              </w:rPr>
              <w:t>14</w:t>
            </w:r>
          </w:p>
        </w:tc>
      </w:tr>
      <w:tr w:rsidR="00250C29" w:rsidRPr="00632EEE" w:rsidTr="00632EEE">
        <w:trPr>
          <w:trHeight w:val="300"/>
          <w:jc w:val="center"/>
        </w:trPr>
        <w:tc>
          <w:tcPr>
            <w:tcW w:w="16216" w:type="dxa"/>
            <w:gridSpan w:val="14"/>
            <w:tcBorders>
              <w:top w:val="single" w:sz="4" w:space="0" w:color="auto"/>
              <w:left w:val="single" w:sz="4" w:space="0" w:color="auto"/>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Строительство автомобильных дорог и сооружений на них</w:t>
            </w:r>
          </w:p>
        </w:tc>
      </w:tr>
      <w:tr w:rsidR="00250C29" w:rsidRPr="00632EEE" w:rsidTr="00632EEE">
        <w:trPr>
          <w:trHeight w:val="108"/>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C29" w:rsidRPr="00632EEE" w:rsidRDefault="00250C29" w:rsidP="00B61269">
            <w:pPr>
              <w:ind w:firstLine="0"/>
              <w:jc w:val="left"/>
              <w:rPr>
                <w:rFonts w:ascii="Times New Roman" w:hAnsi="Times New Roman"/>
                <w:szCs w:val="20"/>
              </w:rPr>
            </w:pPr>
            <w:r w:rsidRPr="00632EEE">
              <w:rPr>
                <w:rFonts w:ascii="Times New Roman" w:hAnsi="Times New Roman"/>
                <w:szCs w:val="20"/>
              </w:rPr>
              <w:t>1.1. Строительство автомобильной</w:t>
            </w:r>
            <w:r w:rsidR="00F84E5E" w:rsidRPr="00632EEE">
              <w:rPr>
                <w:rFonts w:ascii="Times New Roman" w:hAnsi="Times New Roman"/>
                <w:szCs w:val="20"/>
              </w:rPr>
              <w:t xml:space="preserve"> дороги Кызыл-Хая </w:t>
            </w:r>
            <w:r w:rsidR="00B61269">
              <w:rPr>
                <w:rFonts w:ascii="Times New Roman" w:hAnsi="Times New Roman"/>
                <w:szCs w:val="20"/>
              </w:rPr>
              <w:t>–</w:t>
            </w:r>
            <w:r w:rsidR="00F84E5E" w:rsidRPr="00632EEE">
              <w:rPr>
                <w:rFonts w:ascii="Times New Roman" w:hAnsi="Times New Roman"/>
                <w:szCs w:val="20"/>
              </w:rPr>
              <w:t xml:space="preserve"> граница Республика </w:t>
            </w:r>
            <w:r w:rsidRPr="00632EEE">
              <w:rPr>
                <w:rFonts w:ascii="Times New Roman" w:hAnsi="Times New Roman"/>
                <w:szCs w:val="20"/>
              </w:rPr>
              <w:t>Ал</w:t>
            </w:r>
            <w:r w:rsidR="00B61269">
              <w:rPr>
                <w:rFonts w:ascii="Times New Roman" w:hAnsi="Times New Roman"/>
                <w:szCs w:val="20"/>
              </w:rPr>
              <w:t>-</w:t>
            </w:r>
          </w:p>
        </w:tc>
        <w:tc>
          <w:tcPr>
            <w:tcW w:w="1190" w:type="dxa"/>
            <w:tcBorders>
              <w:top w:val="nil"/>
              <w:left w:val="nil"/>
              <w:bottom w:val="single" w:sz="4" w:space="0" w:color="auto"/>
              <w:right w:val="single" w:sz="4" w:space="0" w:color="auto"/>
            </w:tcBorders>
            <w:shd w:val="clear" w:color="auto" w:fill="auto"/>
            <w:hideMark/>
          </w:tcPr>
          <w:p w:rsidR="00250C29" w:rsidRPr="00632EEE" w:rsidRDefault="00632EEE" w:rsidP="00632EEE">
            <w:pPr>
              <w:ind w:firstLine="0"/>
              <w:jc w:val="left"/>
              <w:rPr>
                <w:rFonts w:ascii="Times New Roman" w:hAnsi="Times New Roman"/>
                <w:szCs w:val="20"/>
              </w:rPr>
            </w:pPr>
            <w:r>
              <w:rPr>
                <w:rFonts w:ascii="Times New Roman" w:hAnsi="Times New Roman"/>
                <w:szCs w:val="20"/>
              </w:rPr>
              <w:t>и</w:t>
            </w:r>
            <w:r w:rsidR="00250C29" w:rsidRPr="00632EEE">
              <w:rPr>
                <w:rFonts w:ascii="Times New Roman" w:hAnsi="Times New Roman"/>
                <w:szCs w:val="20"/>
              </w:rPr>
              <w:t>того</w:t>
            </w:r>
          </w:p>
        </w:tc>
        <w:tc>
          <w:tcPr>
            <w:tcW w:w="1362"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433 968,00</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3 968,00</w:t>
            </w:r>
          </w:p>
        </w:tc>
        <w:tc>
          <w:tcPr>
            <w:tcW w:w="1061"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70 000,00</w:t>
            </w:r>
          </w:p>
        </w:tc>
        <w:tc>
          <w:tcPr>
            <w:tcW w:w="111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220"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130 000,00</w:t>
            </w:r>
          </w:p>
        </w:tc>
        <w:tc>
          <w:tcPr>
            <w:tcW w:w="993"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2019-2023 гг.</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32EEE">
              <w:rPr>
                <w:rFonts w:ascii="Times New Roman" w:hAnsi="Times New Roman"/>
                <w:szCs w:val="20"/>
              </w:rPr>
              <w:t xml:space="preserve">еспублики </w:t>
            </w:r>
            <w:r w:rsidRPr="00632EEE">
              <w:rPr>
                <w:rFonts w:ascii="Times New Roman" w:hAnsi="Times New Roman"/>
                <w:szCs w:val="20"/>
              </w:rPr>
              <w:t>Т</w:t>
            </w:r>
            <w:r w:rsidR="00632EEE">
              <w:rPr>
                <w:rFonts w:ascii="Times New Roman" w:hAnsi="Times New Roman"/>
                <w:szCs w:val="20"/>
              </w:rPr>
              <w:t>ыва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250C29" w:rsidRPr="00632EEE" w:rsidRDefault="00250C29" w:rsidP="00B61269">
            <w:pPr>
              <w:ind w:firstLine="0"/>
              <w:jc w:val="left"/>
              <w:rPr>
                <w:rFonts w:ascii="Times New Roman" w:hAnsi="Times New Roman"/>
                <w:szCs w:val="20"/>
              </w:rPr>
            </w:pPr>
            <w:r w:rsidRPr="00632EEE">
              <w:rPr>
                <w:rFonts w:ascii="Times New Roman" w:hAnsi="Times New Roman"/>
                <w:szCs w:val="20"/>
              </w:rPr>
              <w:t xml:space="preserve">строительство объектов транспортной инфраструктуры и повышение их технической </w:t>
            </w:r>
            <w:proofErr w:type="spellStart"/>
            <w:r w:rsidRPr="00632EEE">
              <w:rPr>
                <w:rFonts w:ascii="Times New Roman" w:hAnsi="Times New Roman"/>
                <w:szCs w:val="20"/>
              </w:rPr>
              <w:t>осна</w:t>
            </w:r>
            <w:proofErr w:type="spellEnd"/>
            <w:r w:rsidR="00B61269">
              <w:rPr>
                <w:rFonts w:ascii="Times New Roman" w:hAnsi="Times New Roman"/>
                <w:szCs w:val="20"/>
              </w:rPr>
              <w:t>-</w:t>
            </w:r>
          </w:p>
        </w:tc>
      </w:tr>
      <w:tr w:rsidR="00250C29" w:rsidRPr="00632EEE" w:rsidTr="00632EEE">
        <w:trPr>
          <w:trHeight w:val="600"/>
          <w:jc w:val="center"/>
        </w:trPr>
        <w:tc>
          <w:tcPr>
            <w:tcW w:w="1418" w:type="dxa"/>
            <w:vMerge/>
            <w:tcBorders>
              <w:top w:val="single" w:sz="4" w:space="0" w:color="auto"/>
              <w:left w:val="single" w:sz="4" w:space="0" w:color="auto"/>
              <w:bottom w:val="single" w:sz="4" w:space="0" w:color="auto"/>
              <w:right w:val="single" w:sz="4" w:space="0" w:color="auto"/>
            </w:tcBorders>
            <w:hideMark/>
          </w:tcPr>
          <w:p w:rsidR="00250C29" w:rsidRPr="00632EEE" w:rsidRDefault="00250C29" w:rsidP="00632EEE">
            <w:pPr>
              <w:ind w:firstLine="0"/>
              <w:jc w:val="left"/>
              <w:rPr>
                <w:rFonts w:ascii="Times New Roman" w:hAnsi="Times New Roman"/>
                <w:szCs w:val="20"/>
              </w:rPr>
            </w:pPr>
          </w:p>
        </w:tc>
        <w:tc>
          <w:tcPr>
            <w:tcW w:w="1190" w:type="dxa"/>
            <w:tcBorders>
              <w:top w:val="nil"/>
              <w:left w:val="nil"/>
              <w:bottom w:val="single" w:sz="4" w:space="0" w:color="auto"/>
              <w:right w:val="single" w:sz="4" w:space="0" w:color="auto"/>
            </w:tcBorders>
            <w:shd w:val="clear" w:color="auto" w:fill="auto"/>
            <w:hideMark/>
          </w:tcPr>
          <w:p w:rsidR="00250C29" w:rsidRPr="00632EEE" w:rsidRDefault="00F84E5E" w:rsidP="00632EEE">
            <w:pPr>
              <w:ind w:firstLine="0"/>
              <w:jc w:val="left"/>
              <w:rPr>
                <w:rFonts w:ascii="Times New Roman" w:hAnsi="Times New Roman"/>
                <w:szCs w:val="20"/>
              </w:rPr>
            </w:pPr>
            <w:r w:rsidRPr="00632EEE">
              <w:rPr>
                <w:rFonts w:ascii="Times New Roman" w:hAnsi="Times New Roman"/>
                <w:szCs w:val="20"/>
              </w:rPr>
              <w:t xml:space="preserve">федеральный </w:t>
            </w:r>
            <w:r w:rsidR="00250C29" w:rsidRPr="00632EEE">
              <w:rPr>
                <w:rFonts w:ascii="Times New Roman" w:hAnsi="Times New Roman"/>
                <w:szCs w:val="20"/>
              </w:rPr>
              <w:t>бюджет</w:t>
            </w:r>
            <w:r w:rsidRPr="00632EEE">
              <w:rPr>
                <w:rFonts w:ascii="Times New Roman" w:hAnsi="Times New Roman"/>
                <w:szCs w:val="20"/>
              </w:rPr>
              <w:t xml:space="preserve"> </w:t>
            </w:r>
          </w:p>
        </w:tc>
        <w:tc>
          <w:tcPr>
            <w:tcW w:w="1362"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vMerge/>
            <w:tcBorders>
              <w:top w:val="nil"/>
              <w:left w:val="single" w:sz="4" w:space="0" w:color="auto"/>
              <w:bottom w:val="single" w:sz="4" w:space="0" w:color="auto"/>
              <w:right w:val="single" w:sz="4" w:space="0" w:color="auto"/>
            </w:tcBorders>
            <w:hideMark/>
          </w:tcPr>
          <w:p w:rsidR="00250C29" w:rsidRPr="00632EEE" w:rsidRDefault="00250C29" w:rsidP="00632EEE">
            <w:pPr>
              <w:ind w:firstLine="0"/>
              <w:jc w:val="center"/>
              <w:rPr>
                <w:rFonts w:ascii="Times New Roman" w:hAnsi="Times New Roman"/>
                <w:szCs w:val="20"/>
              </w:rPr>
            </w:pPr>
          </w:p>
        </w:tc>
        <w:tc>
          <w:tcPr>
            <w:tcW w:w="1047" w:type="dxa"/>
            <w:vMerge/>
            <w:tcBorders>
              <w:top w:val="nil"/>
              <w:left w:val="single" w:sz="4" w:space="0" w:color="auto"/>
              <w:bottom w:val="single" w:sz="4" w:space="0" w:color="auto"/>
              <w:right w:val="single" w:sz="4" w:space="0" w:color="auto"/>
            </w:tcBorders>
            <w:hideMark/>
          </w:tcPr>
          <w:p w:rsidR="00250C29" w:rsidRPr="00632EEE" w:rsidRDefault="00250C29" w:rsidP="00632EEE">
            <w:pPr>
              <w:ind w:firstLine="0"/>
              <w:jc w:val="left"/>
              <w:rPr>
                <w:rFonts w:ascii="Times New Roman" w:hAnsi="Times New Roman"/>
                <w:szCs w:val="20"/>
              </w:rPr>
            </w:pPr>
          </w:p>
        </w:tc>
        <w:tc>
          <w:tcPr>
            <w:tcW w:w="1560" w:type="dxa"/>
            <w:vMerge/>
            <w:tcBorders>
              <w:top w:val="nil"/>
              <w:left w:val="single" w:sz="4" w:space="0" w:color="auto"/>
              <w:bottom w:val="single" w:sz="4" w:space="0" w:color="auto"/>
              <w:right w:val="single" w:sz="4" w:space="0" w:color="auto"/>
            </w:tcBorders>
            <w:hideMark/>
          </w:tcPr>
          <w:p w:rsidR="00250C29" w:rsidRPr="00632EEE" w:rsidRDefault="00250C29" w:rsidP="00632EEE">
            <w:pPr>
              <w:ind w:firstLine="0"/>
              <w:jc w:val="left"/>
              <w:rPr>
                <w:rFonts w:ascii="Times New Roman" w:hAnsi="Times New Roman"/>
                <w:szCs w:val="20"/>
              </w:rPr>
            </w:pPr>
          </w:p>
        </w:tc>
      </w:tr>
      <w:tr w:rsidR="00250C29" w:rsidRPr="00632EEE" w:rsidTr="00632EEE">
        <w:trPr>
          <w:trHeight w:val="600"/>
          <w:jc w:val="center"/>
        </w:trPr>
        <w:tc>
          <w:tcPr>
            <w:tcW w:w="1418" w:type="dxa"/>
            <w:vMerge/>
            <w:tcBorders>
              <w:top w:val="single" w:sz="4" w:space="0" w:color="auto"/>
              <w:left w:val="single" w:sz="4" w:space="0" w:color="auto"/>
              <w:bottom w:val="single" w:sz="4" w:space="0" w:color="auto"/>
              <w:right w:val="single" w:sz="4" w:space="0" w:color="auto"/>
            </w:tcBorders>
            <w:hideMark/>
          </w:tcPr>
          <w:p w:rsidR="00250C29" w:rsidRPr="00632EEE" w:rsidRDefault="00250C29" w:rsidP="00632EEE">
            <w:pPr>
              <w:ind w:firstLine="0"/>
              <w:jc w:val="left"/>
              <w:rPr>
                <w:rFonts w:ascii="Times New Roman" w:hAnsi="Times New Roman"/>
                <w:szCs w:val="20"/>
              </w:rPr>
            </w:pPr>
          </w:p>
        </w:tc>
        <w:tc>
          <w:tcPr>
            <w:tcW w:w="1190" w:type="dxa"/>
            <w:tcBorders>
              <w:top w:val="nil"/>
              <w:left w:val="nil"/>
              <w:bottom w:val="single" w:sz="4" w:space="0" w:color="auto"/>
              <w:right w:val="single" w:sz="4" w:space="0" w:color="auto"/>
            </w:tcBorders>
            <w:shd w:val="clear" w:color="auto" w:fill="auto"/>
            <w:hideMark/>
          </w:tcPr>
          <w:p w:rsidR="00250C29" w:rsidRPr="00632EEE" w:rsidRDefault="00F84E5E" w:rsidP="00632EEE">
            <w:pPr>
              <w:ind w:firstLine="0"/>
              <w:jc w:val="left"/>
              <w:rPr>
                <w:rFonts w:ascii="Times New Roman" w:hAnsi="Times New Roman"/>
                <w:szCs w:val="20"/>
              </w:rPr>
            </w:pPr>
            <w:r w:rsidRPr="00632EEE">
              <w:rPr>
                <w:rFonts w:ascii="Times New Roman" w:hAnsi="Times New Roman"/>
                <w:szCs w:val="20"/>
              </w:rPr>
              <w:t>республиканский</w:t>
            </w:r>
            <w:r w:rsidR="00250C29" w:rsidRPr="00632EEE">
              <w:rPr>
                <w:rFonts w:ascii="Times New Roman" w:hAnsi="Times New Roman"/>
                <w:szCs w:val="20"/>
              </w:rPr>
              <w:t xml:space="preserve"> бюджет</w:t>
            </w:r>
            <w:r w:rsidRPr="00632EEE">
              <w:rPr>
                <w:rFonts w:ascii="Times New Roman" w:hAnsi="Times New Roman"/>
                <w:szCs w:val="20"/>
              </w:rPr>
              <w:t xml:space="preserve"> </w:t>
            </w:r>
          </w:p>
        </w:tc>
        <w:tc>
          <w:tcPr>
            <w:tcW w:w="1362"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433 968,00</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3 968,00</w:t>
            </w:r>
          </w:p>
        </w:tc>
        <w:tc>
          <w:tcPr>
            <w:tcW w:w="1061"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70 000,00</w:t>
            </w:r>
          </w:p>
        </w:tc>
        <w:tc>
          <w:tcPr>
            <w:tcW w:w="1119"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220"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130 000,00</w:t>
            </w:r>
          </w:p>
        </w:tc>
        <w:tc>
          <w:tcPr>
            <w:tcW w:w="993" w:type="dxa"/>
            <w:tcBorders>
              <w:top w:val="nil"/>
              <w:left w:val="nil"/>
              <w:bottom w:val="single" w:sz="4" w:space="0" w:color="auto"/>
              <w:right w:val="single" w:sz="4" w:space="0" w:color="auto"/>
            </w:tcBorders>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vMerge/>
            <w:tcBorders>
              <w:top w:val="nil"/>
              <w:left w:val="single" w:sz="4" w:space="0" w:color="auto"/>
              <w:bottom w:val="single" w:sz="4" w:space="0" w:color="auto"/>
              <w:right w:val="single" w:sz="4" w:space="0" w:color="auto"/>
            </w:tcBorders>
            <w:hideMark/>
          </w:tcPr>
          <w:p w:rsidR="00250C29" w:rsidRPr="00632EEE" w:rsidRDefault="00250C29" w:rsidP="00632EEE">
            <w:pPr>
              <w:ind w:firstLine="0"/>
              <w:jc w:val="center"/>
              <w:rPr>
                <w:rFonts w:ascii="Times New Roman" w:hAnsi="Times New Roman"/>
                <w:szCs w:val="20"/>
              </w:rPr>
            </w:pPr>
          </w:p>
        </w:tc>
        <w:tc>
          <w:tcPr>
            <w:tcW w:w="1047" w:type="dxa"/>
            <w:vMerge/>
            <w:tcBorders>
              <w:top w:val="nil"/>
              <w:left w:val="single" w:sz="4" w:space="0" w:color="auto"/>
              <w:bottom w:val="single" w:sz="4" w:space="0" w:color="auto"/>
              <w:right w:val="single" w:sz="4" w:space="0" w:color="auto"/>
            </w:tcBorders>
            <w:hideMark/>
          </w:tcPr>
          <w:p w:rsidR="00250C29" w:rsidRPr="00632EEE" w:rsidRDefault="00250C29" w:rsidP="00632EEE">
            <w:pPr>
              <w:ind w:firstLine="0"/>
              <w:jc w:val="left"/>
              <w:rPr>
                <w:rFonts w:ascii="Times New Roman" w:hAnsi="Times New Roman"/>
                <w:szCs w:val="20"/>
              </w:rPr>
            </w:pPr>
          </w:p>
        </w:tc>
        <w:tc>
          <w:tcPr>
            <w:tcW w:w="1560" w:type="dxa"/>
            <w:vMerge/>
            <w:tcBorders>
              <w:top w:val="nil"/>
              <w:left w:val="single" w:sz="4" w:space="0" w:color="auto"/>
              <w:bottom w:val="single" w:sz="4" w:space="0" w:color="auto"/>
              <w:right w:val="single" w:sz="4" w:space="0" w:color="auto"/>
            </w:tcBorders>
            <w:hideMark/>
          </w:tcPr>
          <w:p w:rsidR="00250C29" w:rsidRPr="00632EEE" w:rsidRDefault="00250C29" w:rsidP="00632EEE">
            <w:pPr>
              <w:ind w:firstLine="0"/>
              <w:jc w:val="left"/>
              <w:rPr>
                <w:rFonts w:ascii="Times New Roman" w:hAnsi="Times New Roman"/>
                <w:szCs w:val="20"/>
              </w:rPr>
            </w:pPr>
          </w:p>
        </w:tc>
      </w:tr>
    </w:tbl>
    <w:p w:rsidR="00632EEE" w:rsidRDefault="00632EEE"/>
    <w:p w:rsidR="00B61269" w:rsidRDefault="00B61269"/>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90"/>
        <w:gridCol w:w="1362"/>
        <w:gridCol w:w="1134"/>
        <w:gridCol w:w="1134"/>
        <w:gridCol w:w="1047"/>
        <w:gridCol w:w="1061"/>
        <w:gridCol w:w="939"/>
        <w:gridCol w:w="1119"/>
        <w:gridCol w:w="1220"/>
        <w:gridCol w:w="993"/>
        <w:gridCol w:w="822"/>
        <w:gridCol w:w="1134"/>
        <w:gridCol w:w="1643"/>
      </w:tblGrid>
      <w:tr w:rsidR="00B61269" w:rsidRPr="00632EEE" w:rsidTr="00B61269">
        <w:trPr>
          <w:trHeight w:val="70"/>
          <w:tblHeader/>
          <w:jc w:val="center"/>
        </w:trPr>
        <w:tc>
          <w:tcPr>
            <w:tcW w:w="1418"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lastRenderedPageBreak/>
              <w:t>1</w:t>
            </w:r>
          </w:p>
        </w:tc>
        <w:tc>
          <w:tcPr>
            <w:tcW w:w="1190"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2</w:t>
            </w:r>
          </w:p>
        </w:tc>
        <w:tc>
          <w:tcPr>
            <w:tcW w:w="136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5</w:t>
            </w:r>
          </w:p>
        </w:tc>
        <w:tc>
          <w:tcPr>
            <w:tcW w:w="1047"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6</w:t>
            </w:r>
          </w:p>
        </w:tc>
        <w:tc>
          <w:tcPr>
            <w:tcW w:w="1061"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7</w:t>
            </w:r>
          </w:p>
        </w:tc>
        <w:tc>
          <w:tcPr>
            <w:tcW w:w="939"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8</w:t>
            </w:r>
          </w:p>
        </w:tc>
        <w:tc>
          <w:tcPr>
            <w:tcW w:w="1119"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9</w:t>
            </w:r>
          </w:p>
        </w:tc>
        <w:tc>
          <w:tcPr>
            <w:tcW w:w="1220"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10</w:t>
            </w:r>
          </w:p>
        </w:tc>
        <w:tc>
          <w:tcPr>
            <w:tcW w:w="993"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11</w:t>
            </w:r>
          </w:p>
        </w:tc>
        <w:tc>
          <w:tcPr>
            <w:tcW w:w="82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12</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B61269" w:rsidRPr="00632EEE" w:rsidRDefault="00B61269" w:rsidP="00B61269">
            <w:pPr>
              <w:ind w:firstLine="0"/>
              <w:jc w:val="center"/>
              <w:rPr>
                <w:rFonts w:ascii="Times New Roman" w:hAnsi="Times New Roman"/>
                <w:szCs w:val="20"/>
              </w:rPr>
            </w:pPr>
            <w:r>
              <w:rPr>
                <w:rFonts w:ascii="Times New Roman" w:hAnsi="Times New Roman"/>
                <w:szCs w:val="20"/>
              </w:rPr>
              <w:t>14</w:t>
            </w:r>
          </w:p>
        </w:tc>
      </w:tr>
      <w:tr w:rsidR="00250C29" w:rsidRPr="00632EEE" w:rsidTr="00B61269">
        <w:trPr>
          <w:trHeight w:val="600"/>
          <w:jc w:val="center"/>
        </w:trPr>
        <w:tc>
          <w:tcPr>
            <w:tcW w:w="1418" w:type="dxa"/>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 xml:space="preserve">тай (пер. </w:t>
            </w:r>
            <w:proofErr w:type="spellStart"/>
            <w:r w:rsidRPr="00632EEE">
              <w:rPr>
                <w:rFonts w:ascii="Times New Roman" w:hAnsi="Times New Roman"/>
                <w:szCs w:val="20"/>
              </w:rPr>
              <w:t>Бугузун</w:t>
            </w:r>
            <w:proofErr w:type="spellEnd"/>
            <w:r w:rsidRPr="00632EEE">
              <w:rPr>
                <w:rFonts w:ascii="Times New Roman" w:hAnsi="Times New Roman"/>
                <w:szCs w:val="20"/>
              </w:rPr>
              <w:t xml:space="preserve">) уч. км 0+000 </w:t>
            </w:r>
            <w:r>
              <w:rPr>
                <w:rFonts w:ascii="Times New Roman" w:hAnsi="Times New Roman"/>
                <w:szCs w:val="20"/>
              </w:rPr>
              <w:t>–</w:t>
            </w:r>
            <w:r w:rsidRPr="00632EEE">
              <w:rPr>
                <w:rFonts w:ascii="Times New Roman" w:hAnsi="Times New Roman"/>
                <w:szCs w:val="20"/>
              </w:rPr>
              <w:t xml:space="preserve"> км 11+000</w:t>
            </w:r>
          </w:p>
        </w:tc>
        <w:tc>
          <w:tcPr>
            <w:tcW w:w="1190" w:type="dxa"/>
            <w:shd w:val="clear" w:color="auto" w:fill="auto"/>
            <w:hideMark/>
          </w:tcPr>
          <w:p w:rsidR="00250C29" w:rsidRPr="00632EEE" w:rsidRDefault="00F84E5E"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hideMark/>
          </w:tcPr>
          <w:p w:rsidR="00250C29" w:rsidRPr="00632EEE" w:rsidRDefault="00250C29" w:rsidP="00632EEE">
            <w:pPr>
              <w:ind w:firstLine="0"/>
              <w:jc w:val="center"/>
              <w:rPr>
                <w:rFonts w:ascii="Times New Roman" w:hAnsi="Times New Roman"/>
                <w:szCs w:val="20"/>
              </w:rPr>
            </w:pPr>
          </w:p>
        </w:tc>
        <w:tc>
          <w:tcPr>
            <w:tcW w:w="1134" w:type="dxa"/>
            <w:hideMark/>
          </w:tcPr>
          <w:p w:rsidR="00250C29" w:rsidRPr="00632EEE" w:rsidRDefault="00250C29" w:rsidP="00632EEE">
            <w:pPr>
              <w:ind w:firstLine="0"/>
              <w:jc w:val="left"/>
              <w:rPr>
                <w:rFonts w:ascii="Times New Roman" w:hAnsi="Times New Roman"/>
                <w:szCs w:val="20"/>
              </w:rPr>
            </w:pPr>
          </w:p>
        </w:tc>
        <w:tc>
          <w:tcPr>
            <w:tcW w:w="1643" w:type="dxa"/>
            <w:hideMark/>
          </w:tcPr>
          <w:p w:rsidR="00250C29" w:rsidRPr="00632EEE" w:rsidRDefault="00B61269" w:rsidP="00632EEE">
            <w:pPr>
              <w:ind w:firstLine="0"/>
              <w:jc w:val="left"/>
              <w:rPr>
                <w:rFonts w:ascii="Times New Roman" w:hAnsi="Times New Roman"/>
                <w:szCs w:val="20"/>
              </w:rPr>
            </w:pPr>
            <w:proofErr w:type="spellStart"/>
            <w:r w:rsidRPr="00632EEE">
              <w:rPr>
                <w:rFonts w:ascii="Times New Roman" w:hAnsi="Times New Roman"/>
                <w:szCs w:val="20"/>
              </w:rPr>
              <w:t>щенности</w:t>
            </w:r>
            <w:proofErr w:type="spellEnd"/>
            <w:r w:rsidRPr="00632EEE">
              <w:rPr>
                <w:rFonts w:ascii="Times New Roman" w:hAnsi="Times New Roman"/>
                <w:szCs w:val="20"/>
              </w:rPr>
              <w:t xml:space="preserve"> (11 км)</w:t>
            </w:r>
          </w:p>
        </w:tc>
      </w:tr>
      <w:tr w:rsidR="00250C29" w:rsidRPr="00632EEE" w:rsidTr="00B61269">
        <w:trPr>
          <w:trHeight w:val="70"/>
          <w:jc w:val="center"/>
        </w:trPr>
        <w:tc>
          <w:tcPr>
            <w:tcW w:w="1418" w:type="dxa"/>
            <w:vMerge w:val="restart"/>
            <w:shd w:val="clear" w:color="auto" w:fill="auto"/>
            <w:hideMark/>
          </w:tcPr>
          <w:p w:rsidR="00B61269" w:rsidRDefault="00250C29" w:rsidP="00632EEE">
            <w:pPr>
              <w:ind w:firstLine="0"/>
              <w:jc w:val="left"/>
              <w:rPr>
                <w:rFonts w:ascii="Times New Roman" w:hAnsi="Times New Roman"/>
                <w:szCs w:val="20"/>
              </w:rPr>
            </w:pPr>
            <w:r w:rsidRPr="00632EEE">
              <w:rPr>
                <w:rFonts w:ascii="Times New Roman" w:hAnsi="Times New Roman"/>
                <w:szCs w:val="20"/>
              </w:rPr>
              <w:t xml:space="preserve">1.2. Строительство автомобильной дороги </w:t>
            </w:r>
          </w:p>
          <w:p w:rsidR="00250C29" w:rsidRPr="00632EEE" w:rsidRDefault="00953BF4" w:rsidP="00632EEE">
            <w:pPr>
              <w:ind w:firstLine="0"/>
              <w:jc w:val="left"/>
              <w:rPr>
                <w:rFonts w:ascii="Times New Roman" w:hAnsi="Times New Roman"/>
                <w:szCs w:val="20"/>
              </w:rPr>
            </w:pPr>
            <w:r w:rsidRPr="00632EEE">
              <w:rPr>
                <w:rFonts w:ascii="Times New Roman" w:hAnsi="Times New Roman"/>
                <w:szCs w:val="20"/>
              </w:rPr>
              <w:t>«</w:t>
            </w:r>
            <w:r w:rsidR="00250C29" w:rsidRPr="00632EEE">
              <w:rPr>
                <w:rFonts w:ascii="Times New Roman" w:hAnsi="Times New Roman"/>
                <w:szCs w:val="20"/>
              </w:rPr>
              <w:t xml:space="preserve">с. </w:t>
            </w:r>
            <w:proofErr w:type="spellStart"/>
            <w:r w:rsidR="00250C29" w:rsidRPr="00632EEE">
              <w:rPr>
                <w:rFonts w:ascii="Times New Roman" w:hAnsi="Times New Roman"/>
                <w:szCs w:val="20"/>
              </w:rPr>
              <w:t>Тоолайлыг</w:t>
            </w:r>
            <w:proofErr w:type="spellEnd"/>
            <w:r w:rsidR="00250C29" w:rsidRPr="00632EEE">
              <w:rPr>
                <w:rFonts w:ascii="Times New Roman" w:hAnsi="Times New Roman"/>
                <w:szCs w:val="20"/>
              </w:rPr>
              <w:t xml:space="preserve"> </w:t>
            </w:r>
            <w:r w:rsidR="00B61269">
              <w:rPr>
                <w:rFonts w:ascii="Times New Roman" w:hAnsi="Times New Roman"/>
                <w:szCs w:val="20"/>
              </w:rPr>
              <w:t>–</w:t>
            </w:r>
            <w:r w:rsidR="00250C29" w:rsidRPr="00632EEE">
              <w:rPr>
                <w:rFonts w:ascii="Times New Roman" w:hAnsi="Times New Roman"/>
                <w:szCs w:val="20"/>
              </w:rPr>
              <w:t xml:space="preserve"> </w:t>
            </w:r>
            <w:r w:rsidR="00F84E5E" w:rsidRPr="00632EEE">
              <w:rPr>
                <w:rFonts w:ascii="Times New Roman" w:hAnsi="Times New Roman"/>
                <w:szCs w:val="20"/>
              </w:rPr>
              <w:t>с. Эрги-</w:t>
            </w:r>
            <w:proofErr w:type="spellStart"/>
            <w:r w:rsidR="00F84E5E" w:rsidRPr="00632EEE">
              <w:rPr>
                <w:rFonts w:ascii="Times New Roman" w:hAnsi="Times New Roman"/>
                <w:szCs w:val="20"/>
              </w:rPr>
              <w:t>Барлык</w:t>
            </w:r>
            <w:proofErr w:type="spellEnd"/>
            <w:r w:rsidR="00F84E5E" w:rsidRPr="00632EEE">
              <w:rPr>
                <w:rFonts w:ascii="Times New Roman" w:hAnsi="Times New Roman"/>
                <w:szCs w:val="20"/>
              </w:rPr>
              <w:t>, уч. к</w:t>
            </w:r>
            <w:r w:rsidR="00250C29" w:rsidRPr="00632EEE">
              <w:rPr>
                <w:rFonts w:ascii="Times New Roman" w:hAnsi="Times New Roman"/>
                <w:szCs w:val="20"/>
              </w:rPr>
              <w:t xml:space="preserve">м 0+000 </w:t>
            </w:r>
            <w:r w:rsidR="00B61269">
              <w:rPr>
                <w:rFonts w:ascii="Times New Roman" w:hAnsi="Times New Roman"/>
                <w:szCs w:val="20"/>
              </w:rPr>
              <w:t>–</w:t>
            </w:r>
            <w:r w:rsidR="00250C29" w:rsidRPr="00632EEE">
              <w:rPr>
                <w:rFonts w:ascii="Times New Roman" w:hAnsi="Times New Roman"/>
                <w:szCs w:val="20"/>
              </w:rPr>
              <w:t xml:space="preserve"> км 60+000</w:t>
            </w:r>
            <w:r w:rsidRPr="00632EEE">
              <w:rPr>
                <w:rFonts w:ascii="Times New Roman" w:hAnsi="Times New Roman"/>
                <w:szCs w:val="20"/>
              </w:rPr>
              <w:t>»</w:t>
            </w:r>
          </w:p>
        </w:tc>
        <w:tc>
          <w:tcPr>
            <w:tcW w:w="1190" w:type="dxa"/>
            <w:shd w:val="clear" w:color="auto" w:fill="auto"/>
            <w:hideMark/>
          </w:tcPr>
          <w:p w:rsidR="00250C29" w:rsidRPr="00632EEE" w:rsidRDefault="00F84E5E"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2020-2024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строительство объектов транспортной инфраструктуры и повышение их технической оснащенности (60 км)</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150 000,00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F84E5E"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70"/>
          <w:jc w:val="center"/>
        </w:trPr>
        <w:tc>
          <w:tcPr>
            <w:tcW w:w="1418" w:type="dxa"/>
            <w:vMerge w:val="restart"/>
            <w:shd w:val="clear" w:color="auto" w:fill="auto"/>
            <w:hideMark/>
          </w:tcPr>
          <w:p w:rsidR="00250C29" w:rsidRPr="00632EEE" w:rsidRDefault="00250C29" w:rsidP="00B1789E">
            <w:pPr>
              <w:ind w:firstLine="0"/>
              <w:jc w:val="left"/>
              <w:rPr>
                <w:rFonts w:ascii="Times New Roman" w:hAnsi="Times New Roman"/>
                <w:szCs w:val="20"/>
              </w:rPr>
            </w:pPr>
            <w:r w:rsidRPr="00632EEE">
              <w:rPr>
                <w:rFonts w:ascii="Times New Roman" w:hAnsi="Times New Roman"/>
                <w:szCs w:val="20"/>
              </w:rPr>
              <w:t>1.</w:t>
            </w:r>
            <w:r w:rsidR="00B1789E">
              <w:rPr>
                <w:rFonts w:ascii="Times New Roman" w:hAnsi="Times New Roman"/>
                <w:szCs w:val="20"/>
              </w:rPr>
              <w:t>3</w:t>
            </w:r>
            <w:r w:rsidRPr="00632EEE">
              <w:rPr>
                <w:rFonts w:ascii="Times New Roman" w:hAnsi="Times New Roman"/>
                <w:szCs w:val="20"/>
              </w:rPr>
              <w:t xml:space="preserve">. Строительство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мараловодческому хозяйству </w:t>
            </w:r>
            <w:r w:rsidR="00953BF4" w:rsidRPr="00632EEE">
              <w:rPr>
                <w:rFonts w:ascii="Times New Roman" w:hAnsi="Times New Roman"/>
                <w:szCs w:val="20"/>
              </w:rPr>
              <w:t>«</w:t>
            </w:r>
            <w:r w:rsidRPr="00632EEE">
              <w:rPr>
                <w:rFonts w:ascii="Times New Roman" w:hAnsi="Times New Roman"/>
                <w:szCs w:val="20"/>
              </w:rPr>
              <w:t>Туран</w:t>
            </w:r>
            <w:r w:rsidR="00953BF4" w:rsidRPr="00632EEE">
              <w:rPr>
                <w:rFonts w:ascii="Times New Roman" w:hAnsi="Times New Roman"/>
                <w:szCs w:val="20"/>
              </w:rPr>
              <w:t>»</w:t>
            </w:r>
            <w:r w:rsidRPr="00632EEE">
              <w:rPr>
                <w:rFonts w:ascii="Times New Roman" w:hAnsi="Times New Roman"/>
                <w:szCs w:val="20"/>
              </w:rPr>
              <w:t xml:space="preserve">, уч. км 0+000 </w:t>
            </w:r>
            <w:r w:rsidR="00B61269">
              <w:rPr>
                <w:rFonts w:ascii="Times New Roman" w:hAnsi="Times New Roman"/>
                <w:szCs w:val="20"/>
              </w:rPr>
              <w:t>–</w:t>
            </w:r>
            <w:r w:rsidRPr="00632EEE">
              <w:rPr>
                <w:rFonts w:ascii="Times New Roman" w:hAnsi="Times New Roman"/>
                <w:szCs w:val="20"/>
              </w:rPr>
              <w:t xml:space="preserve"> км 18+500</w:t>
            </w: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79 750,40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79 750,40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B61269" w:rsidRDefault="00250C29" w:rsidP="00B61269">
            <w:pPr>
              <w:ind w:firstLine="0"/>
              <w:jc w:val="left"/>
              <w:rPr>
                <w:rFonts w:ascii="Times New Roman" w:hAnsi="Times New Roman"/>
                <w:szCs w:val="20"/>
              </w:rPr>
            </w:pPr>
            <w:r w:rsidRPr="00632EEE">
              <w:rPr>
                <w:rFonts w:ascii="Times New Roman" w:hAnsi="Times New Roman"/>
                <w:szCs w:val="20"/>
              </w:rPr>
              <w:t xml:space="preserve">сводный сметный расчет на 246444,79 тыс. рублей (затраты подрядчика, затраты заказчика (проведение строительного контроля, проведение государственной экспертизы, непредвиденные затраты </w:t>
            </w:r>
            <w:r w:rsidR="000707D8">
              <w:rPr>
                <w:rFonts w:ascii="Times New Roman" w:hAnsi="Times New Roman"/>
                <w:szCs w:val="20"/>
              </w:rPr>
              <w:t xml:space="preserve">– </w:t>
            </w:r>
            <w:r w:rsidRPr="00632EEE">
              <w:rPr>
                <w:rFonts w:ascii="Times New Roman" w:hAnsi="Times New Roman"/>
                <w:szCs w:val="20"/>
              </w:rPr>
              <w:t>1,5 процента); договор на строительно-монтаж</w:t>
            </w:r>
            <w:r w:rsidR="000707D8">
              <w:rPr>
                <w:rFonts w:ascii="Times New Roman" w:hAnsi="Times New Roman"/>
                <w:szCs w:val="20"/>
              </w:rPr>
              <w:t>-</w:t>
            </w:r>
            <w:proofErr w:type="spellStart"/>
            <w:r w:rsidRPr="00632EEE">
              <w:rPr>
                <w:rFonts w:ascii="Times New Roman" w:hAnsi="Times New Roman"/>
                <w:szCs w:val="20"/>
              </w:rPr>
              <w:t>ные</w:t>
            </w:r>
            <w:proofErr w:type="spellEnd"/>
            <w:r w:rsidRPr="00632EEE">
              <w:rPr>
                <w:rFonts w:ascii="Times New Roman" w:hAnsi="Times New Roman"/>
                <w:szCs w:val="20"/>
              </w:rPr>
              <w:t xml:space="preserve"> работы заключен с ООО </w:t>
            </w:r>
            <w:r w:rsidR="00953BF4" w:rsidRPr="00632EEE">
              <w:rPr>
                <w:rFonts w:ascii="Times New Roman" w:hAnsi="Times New Roman"/>
                <w:szCs w:val="20"/>
              </w:rPr>
              <w:t>«</w:t>
            </w:r>
            <w:r w:rsidRPr="00632EEE">
              <w:rPr>
                <w:rFonts w:ascii="Times New Roman" w:hAnsi="Times New Roman"/>
                <w:szCs w:val="20"/>
              </w:rPr>
              <w:t>Восток</w:t>
            </w:r>
            <w:r w:rsidR="00953BF4" w:rsidRPr="00632EEE">
              <w:rPr>
                <w:rFonts w:ascii="Times New Roman" w:hAnsi="Times New Roman"/>
                <w:szCs w:val="20"/>
              </w:rPr>
              <w:t>»</w:t>
            </w:r>
            <w:r w:rsidRPr="00632EEE">
              <w:rPr>
                <w:rFonts w:ascii="Times New Roman" w:hAnsi="Times New Roman"/>
                <w:szCs w:val="20"/>
              </w:rPr>
              <w:t xml:space="preserve"> от 15 августа 2016 г. </w:t>
            </w:r>
          </w:p>
          <w:p w:rsidR="00250C29" w:rsidRPr="00632EEE" w:rsidRDefault="00B61269" w:rsidP="00B61269">
            <w:pPr>
              <w:ind w:firstLine="0"/>
              <w:jc w:val="left"/>
              <w:rPr>
                <w:rFonts w:ascii="Times New Roman" w:hAnsi="Times New Roman"/>
                <w:szCs w:val="20"/>
              </w:rPr>
            </w:pPr>
            <w:r>
              <w:rPr>
                <w:rFonts w:ascii="Times New Roman" w:hAnsi="Times New Roman"/>
                <w:szCs w:val="20"/>
              </w:rPr>
              <w:t>№</w:t>
            </w:r>
            <w:r w:rsidR="00250C29" w:rsidRPr="00632EEE">
              <w:rPr>
                <w:rFonts w:ascii="Times New Roman" w:hAnsi="Times New Roman"/>
                <w:szCs w:val="20"/>
              </w:rPr>
              <w:t xml:space="preserve"> Ф.2016. </w:t>
            </w:r>
            <w:r w:rsidR="00250C29" w:rsidRPr="00632EEE">
              <w:rPr>
                <w:rFonts w:ascii="Times New Roman" w:hAnsi="Times New Roman"/>
                <w:szCs w:val="20"/>
              </w:rPr>
              <w:lastRenderedPageBreak/>
              <w:t>214614 на сумму 233,5 млн. рублей; остаток выполнения строительно-монтаж</w:t>
            </w:r>
            <w:r w:rsidR="000707D8">
              <w:rPr>
                <w:rFonts w:ascii="Times New Roman" w:hAnsi="Times New Roman"/>
                <w:szCs w:val="20"/>
              </w:rPr>
              <w:t>-</w:t>
            </w:r>
            <w:proofErr w:type="spellStart"/>
            <w:r w:rsidR="00250C29" w:rsidRPr="00632EEE">
              <w:rPr>
                <w:rFonts w:ascii="Times New Roman" w:hAnsi="Times New Roman"/>
                <w:szCs w:val="20"/>
              </w:rPr>
              <w:t>ных</w:t>
            </w:r>
            <w:proofErr w:type="spellEnd"/>
            <w:r w:rsidR="00250C29" w:rsidRPr="00632EEE">
              <w:rPr>
                <w:rFonts w:ascii="Times New Roman" w:hAnsi="Times New Roman"/>
                <w:szCs w:val="20"/>
              </w:rPr>
              <w:t xml:space="preserve"> работ </w:t>
            </w:r>
            <w:r w:rsidR="000707D8">
              <w:rPr>
                <w:rFonts w:ascii="Times New Roman" w:hAnsi="Times New Roman"/>
                <w:szCs w:val="20"/>
              </w:rPr>
              <w:t xml:space="preserve">– </w:t>
            </w:r>
            <w:r w:rsidR="00250C29" w:rsidRPr="00632EEE">
              <w:rPr>
                <w:rFonts w:ascii="Times New Roman" w:hAnsi="Times New Roman"/>
                <w:szCs w:val="20"/>
              </w:rPr>
              <w:t xml:space="preserve">79,08 млн. рублей, в том числе 50,761 млн. рублей за счет средств республиканского бюджета, строительный контроль </w:t>
            </w:r>
            <w:r w:rsidR="000707D8">
              <w:rPr>
                <w:rFonts w:ascii="Times New Roman" w:hAnsi="Times New Roman"/>
                <w:szCs w:val="20"/>
              </w:rPr>
              <w:t xml:space="preserve">– </w:t>
            </w:r>
            <w:r w:rsidR="00250C29" w:rsidRPr="00632EEE">
              <w:rPr>
                <w:rFonts w:ascii="Times New Roman" w:hAnsi="Times New Roman"/>
                <w:szCs w:val="20"/>
              </w:rPr>
              <w:t>673,256 тыс. рублей</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28 315,50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28 315,50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51 434,90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51 434,90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F84E5E"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114"/>
          <w:jc w:val="center"/>
        </w:trPr>
        <w:tc>
          <w:tcPr>
            <w:tcW w:w="1418" w:type="dxa"/>
            <w:vMerge w:val="restart"/>
            <w:shd w:val="clear" w:color="auto" w:fill="auto"/>
            <w:hideMark/>
          </w:tcPr>
          <w:p w:rsidR="00B61269" w:rsidRDefault="00250C29" w:rsidP="00B61269">
            <w:pPr>
              <w:ind w:firstLine="0"/>
              <w:jc w:val="left"/>
              <w:rPr>
                <w:rFonts w:ascii="Times New Roman" w:hAnsi="Times New Roman"/>
                <w:szCs w:val="20"/>
              </w:rPr>
            </w:pPr>
            <w:r w:rsidRPr="00632EEE">
              <w:rPr>
                <w:rFonts w:ascii="Times New Roman" w:hAnsi="Times New Roman"/>
                <w:szCs w:val="20"/>
              </w:rPr>
              <w:lastRenderedPageBreak/>
              <w:t>1.</w:t>
            </w:r>
            <w:r w:rsidR="00B1789E">
              <w:rPr>
                <w:rFonts w:ascii="Times New Roman" w:hAnsi="Times New Roman"/>
                <w:szCs w:val="20"/>
              </w:rPr>
              <w:t>4</w:t>
            </w:r>
            <w:r w:rsidRPr="00632EEE">
              <w:rPr>
                <w:rFonts w:ascii="Times New Roman" w:hAnsi="Times New Roman"/>
                <w:szCs w:val="20"/>
              </w:rPr>
              <w:t xml:space="preserve">. Штраф по Соглашению от 26 мая 2017 г. </w:t>
            </w:r>
          </w:p>
          <w:p w:rsidR="00250C29" w:rsidRPr="00632EEE" w:rsidRDefault="00B61269" w:rsidP="00B61269">
            <w:pPr>
              <w:ind w:firstLine="0"/>
              <w:jc w:val="left"/>
              <w:rPr>
                <w:rFonts w:ascii="Times New Roman" w:hAnsi="Times New Roman"/>
                <w:szCs w:val="20"/>
              </w:rPr>
            </w:pPr>
            <w:r>
              <w:rPr>
                <w:rFonts w:ascii="Times New Roman" w:hAnsi="Times New Roman"/>
                <w:szCs w:val="20"/>
              </w:rPr>
              <w:t xml:space="preserve">№ </w:t>
            </w:r>
            <w:r w:rsidR="00250C29" w:rsidRPr="00632EEE">
              <w:rPr>
                <w:rFonts w:ascii="Times New Roman" w:hAnsi="Times New Roman"/>
                <w:szCs w:val="20"/>
              </w:rPr>
              <w:t>ФДА 48/66-С</w:t>
            </w: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15 007,78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7 503,88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7 503,90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2017-2018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proofErr w:type="spellStart"/>
            <w:r w:rsidRPr="00632EEE">
              <w:rPr>
                <w:rFonts w:ascii="Times New Roman" w:hAnsi="Times New Roman"/>
                <w:szCs w:val="20"/>
              </w:rPr>
              <w:t>недостижение</w:t>
            </w:r>
            <w:proofErr w:type="spellEnd"/>
            <w:r w:rsidRPr="00632EEE">
              <w:rPr>
                <w:rFonts w:ascii="Times New Roman" w:hAnsi="Times New Roman"/>
                <w:szCs w:val="20"/>
              </w:rPr>
              <w:t xml:space="preserve"> целевого показателя 18,5 км по строительству автодороги </w:t>
            </w:r>
            <w:r w:rsidR="00953BF4" w:rsidRPr="00632EEE">
              <w:rPr>
                <w:rFonts w:ascii="Times New Roman" w:hAnsi="Times New Roman"/>
                <w:szCs w:val="20"/>
              </w:rPr>
              <w:t>«</w:t>
            </w:r>
            <w:r w:rsidRPr="00632EEE">
              <w:rPr>
                <w:rFonts w:ascii="Times New Roman" w:hAnsi="Times New Roman"/>
                <w:szCs w:val="20"/>
              </w:rPr>
              <w:t xml:space="preserve">Подъезд к мараловодческому хозяйству </w:t>
            </w:r>
            <w:r w:rsidR="00953BF4" w:rsidRPr="00632EEE">
              <w:rPr>
                <w:rFonts w:ascii="Times New Roman" w:hAnsi="Times New Roman"/>
                <w:szCs w:val="20"/>
              </w:rPr>
              <w:t>«</w:t>
            </w:r>
            <w:r w:rsidRPr="00632EEE">
              <w:rPr>
                <w:rFonts w:ascii="Times New Roman" w:hAnsi="Times New Roman"/>
                <w:szCs w:val="20"/>
              </w:rPr>
              <w:t>Туран</w:t>
            </w:r>
            <w:r w:rsidR="00953BF4" w:rsidRPr="00632EEE">
              <w:rPr>
                <w:rFonts w:ascii="Times New Roman" w:hAnsi="Times New Roman"/>
                <w:szCs w:val="20"/>
              </w:rPr>
              <w:t>»</w:t>
            </w:r>
            <w:r w:rsidRPr="00632EEE">
              <w:rPr>
                <w:rFonts w:ascii="Times New Roman" w:hAnsi="Times New Roman"/>
                <w:szCs w:val="20"/>
              </w:rPr>
              <w:t xml:space="preserve"> уч. км 0+000 </w:t>
            </w:r>
            <w:r w:rsidR="00B61269">
              <w:rPr>
                <w:rFonts w:ascii="Times New Roman" w:hAnsi="Times New Roman"/>
                <w:szCs w:val="20"/>
              </w:rPr>
              <w:t>–</w:t>
            </w:r>
            <w:r w:rsidRPr="00632EEE">
              <w:rPr>
                <w:rFonts w:ascii="Times New Roman" w:hAnsi="Times New Roman"/>
                <w:szCs w:val="20"/>
              </w:rPr>
              <w:t xml:space="preserve"> км 18+500</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15 007,78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7 503,88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7 503,90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140"/>
          <w:jc w:val="center"/>
        </w:trPr>
        <w:tc>
          <w:tcPr>
            <w:tcW w:w="1418" w:type="dxa"/>
            <w:vMerge w:val="restart"/>
            <w:shd w:val="clear" w:color="auto" w:fill="auto"/>
            <w:hideMark/>
          </w:tcPr>
          <w:p w:rsidR="00250C29" w:rsidRPr="00632EEE" w:rsidRDefault="00250C29" w:rsidP="00B1789E">
            <w:pPr>
              <w:ind w:firstLine="0"/>
              <w:jc w:val="left"/>
              <w:rPr>
                <w:rFonts w:ascii="Times New Roman" w:hAnsi="Times New Roman"/>
                <w:szCs w:val="20"/>
              </w:rPr>
            </w:pPr>
            <w:r w:rsidRPr="00632EEE">
              <w:rPr>
                <w:rFonts w:ascii="Times New Roman" w:hAnsi="Times New Roman"/>
                <w:szCs w:val="20"/>
              </w:rPr>
              <w:t>1.</w:t>
            </w:r>
            <w:r w:rsidR="00B1789E">
              <w:rPr>
                <w:rFonts w:ascii="Times New Roman" w:hAnsi="Times New Roman"/>
                <w:szCs w:val="20"/>
              </w:rPr>
              <w:t>5</w:t>
            </w:r>
            <w:r w:rsidRPr="00632EEE">
              <w:rPr>
                <w:rFonts w:ascii="Times New Roman" w:hAnsi="Times New Roman"/>
                <w:szCs w:val="20"/>
              </w:rPr>
              <w:t>. Мероприятия по авторскому надзору и строительному контролю объектов капитального строительства</w:t>
            </w: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17 458,22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7 215,58</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10 242,64</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2019-2020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B61269" w:rsidP="00632EEE">
            <w:pPr>
              <w:ind w:firstLine="0"/>
              <w:jc w:val="left"/>
              <w:rPr>
                <w:rFonts w:ascii="Times New Roman" w:hAnsi="Times New Roman"/>
                <w:szCs w:val="20"/>
              </w:rPr>
            </w:pPr>
            <w:r>
              <w:rPr>
                <w:rFonts w:ascii="Times New Roman" w:hAnsi="Times New Roman"/>
                <w:szCs w:val="20"/>
              </w:rPr>
              <w:t>м</w:t>
            </w:r>
            <w:r w:rsidR="00250C29" w:rsidRPr="00632EEE">
              <w:rPr>
                <w:rFonts w:ascii="Times New Roman" w:hAnsi="Times New Roman"/>
                <w:szCs w:val="20"/>
              </w:rPr>
              <w:t>ероприятия по авторскому надзору и строительному контролю мостового перехода через р. Большой Енисей на автомобильной до</w:t>
            </w:r>
            <w:r w:rsidR="00250C29" w:rsidRPr="00632EEE">
              <w:rPr>
                <w:rFonts w:ascii="Times New Roman" w:hAnsi="Times New Roman"/>
                <w:szCs w:val="20"/>
              </w:rPr>
              <w:lastRenderedPageBreak/>
              <w:t xml:space="preserve">роге регионального значения </w:t>
            </w:r>
            <w:proofErr w:type="spellStart"/>
            <w:r w:rsidR="00250C29" w:rsidRPr="00632EEE">
              <w:rPr>
                <w:rFonts w:ascii="Times New Roman" w:hAnsi="Times New Roman"/>
                <w:szCs w:val="20"/>
              </w:rPr>
              <w:t>Бояровка</w:t>
            </w:r>
            <w:proofErr w:type="spellEnd"/>
            <w:r w:rsidR="00250C29" w:rsidRPr="00632EEE">
              <w:rPr>
                <w:rFonts w:ascii="Times New Roman" w:hAnsi="Times New Roman"/>
                <w:szCs w:val="20"/>
              </w:rPr>
              <w:t xml:space="preserve"> </w:t>
            </w:r>
            <w:r>
              <w:rPr>
                <w:rFonts w:ascii="Times New Roman" w:hAnsi="Times New Roman"/>
                <w:szCs w:val="20"/>
              </w:rPr>
              <w:t>–</w:t>
            </w:r>
            <w:r w:rsidR="00250C29" w:rsidRPr="00632EEE">
              <w:rPr>
                <w:rFonts w:ascii="Times New Roman" w:hAnsi="Times New Roman"/>
                <w:szCs w:val="20"/>
              </w:rPr>
              <w:t xml:space="preserve"> Тоора-Хем</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17 458,22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7 215,58</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10 242,64</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w:t>
            </w:r>
            <w:r w:rsidR="00250C29" w:rsidRPr="00632EEE">
              <w:rPr>
                <w:rFonts w:ascii="Times New Roman" w:hAnsi="Times New Roman"/>
                <w:szCs w:val="20"/>
              </w:rPr>
              <w:lastRenderedPageBreak/>
              <w:t>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lastRenderedPageBreak/>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70"/>
          <w:jc w:val="center"/>
        </w:trPr>
        <w:tc>
          <w:tcPr>
            <w:tcW w:w="1418" w:type="dxa"/>
            <w:vMerge w:val="restart"/>
            <w:shd w:val="clear" w:color="auto" w:fill="auto"/>
            <w:hideMark/>
          </w:tcPr>
          <w:p w:rsidR="00B61269" w:rsidRDefault="00250C29" w:rsidP="00632EEE">
            <w:pPr>
              <w:ind w:firstLine="0"/>
              <w:jc w:val="left"/>
              <w:rPr>
                <w:rFonts w:ascii="Times New Roman" w:hAnsi="Times New Roman"/>
                <w:szCs w:val="20"/>
              </w:rPr>
            </w:pPr>
            <w:r w:rsidRPr="00632EEE">
              <w:rPr>
                <w:rFonts w:ascii="Times New Roman" w:hAnsi="Times New Roman"/>
                <w:szCs w:val="20"/>
              </w:rPr>
              <w:lastRenderedPageBreak/>
              <w:t>1.</w:t>
            </w:r>
            <w:r w:rsidR="00B1789E">
              <w:rPr>
                <w:rFonts w:ascii="Times New Roman" w:hAnsi="Times New Roman"/>
                <w:szCs w:val="20"/>
              </w:rPr>
              <w:t>6</w:t>
            </w:r>
            <w:r w:rsidRPr="00632EEE">
              <w:rPr>
                <w:rFonts w:ascii="Times New Roman" w:hAnsi="Times New Roman"/>
                <w:szCs w:val="20"/>
              </w:rPr>
              <w:t xml:space="preserve">. Строительство временного мостового перехода через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р. Большой </w:t>
            </w:r>
            <w:proofErr w:type="spellStart"/>
            <w:r w:rsidRPr="00632EEE">
              <w:rPr>
                <w:rFonts w:ascii="Times New Roman" w:hAnsi="Times New Roman"/>
                <w:szCs w:val="20"/>
              </w:rPr>
              <w:t>Аянгаты</w:t>
            </w:r>
            <w:proofErr w:type="spellEnd"/>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строительство объектов транспортной инфраструктуры и повышение их технической оснащенности</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70"/>
          <w:jc w:val="center"/>
        </w:trPr>
        <w:tc>
          <w:tcPr>
            <w:tcW w:w="1418" w:type="dxa"/>
            <w:vMerge w:val="restart"/>
            <w:shd w:val="clear" w:color="auto" w:fill="auto"/>
            <w:hideMark/>
          </w:tcPr>
          <w:p w:rsidR="000707D8" w:rsidRDefault="00250C29" w:rsidP="00B1789E">
            <w:pPr>
              <w:ind w:firstLine="0"/>
              <w:jc w:val="left"/>
              <w:rPr>
                <w:rFonts w:ascii="Times New Roman" w:hAnsi="Times New Roman"/>
                <w:szCs w:val="20"/>
              </w:rPr>
            </w:pPr>
            <w:r w:rsidRPr="00632EEE">
              <w:rPr>
                <w:rFonts w:ascii="Times New Roman" w:hAnsi="Times New Roman"/>
                <w:szCs w:val="20"/>
              </w:rPr>
              <w:t>1.</w:t>
            </w:r>
            <w:r w:rsidR="00B1789E">
              <w:rPr>
                <w:rFonts w:ascii="Times New Roman" w:hAnsi="Times New Roman"/>
                <w:szCs w:val="20"/>
              </w:rPr>
              <w:t>7</w:t>
            </w:r>
            <w:r w:rsidRPr="00632EEE">
              <w:rPr>
                <w:rFonts w:ascii="Times New Roman" w:hAnsi="Times New Roman"/>
                <w:szCs w:val="20"/>
              </w:rPr>
              <w:t xml:space="preserve">. Строительство мостового перехода через </w:t>
            </w:r>
          </w:p>
          <w:p w:rsidR="00250C29" w:rsidRPr="00632EEE" w:rsidRDefault="00250C29" w:rsidP="00B1789E">
            <w:pPr>
              <w:ind w:firstLine="0"/>
              <w:jc w:val="left"/>
              <w:rPr>
                <w:rFonts w:ascii="Times New Roman" w:hAnsi="Times New Roman"/>
                <w:szCs w:val="20"/>
              </w:rPr>
            </w:pPr>
            <w:r w:rsidRPr="00632EEE">
              <w:rPr>
                <w:rFonts w:ascii="Times New Roman" w:hAnsi="Times New Roman"/>
                <w:szCs w:val="20"/>
              </w:rPr>
              <w:t xml:space="preserve">р. Большой Енисей на автомобильной дороге регионального значения </w:t>
            </w:r>
            <w:proofErr w:type="spellStart"/>
            <w:r w:rsidRPr="00632EEE">
              <w:rPr>
                <w:rFonts w:ascii="Times New Roman" w:hAnsi="Times New Roman"/>
                <w:szCs w:val="20"/>
              </w:rPr>
              <w:t>Бояровка</w:t>
            </w:r>
            <w:proofErr w:type="spellEnd"/>
            <w:r w:rsidRPr="00632EEE">
              <w:rPr>
                <w:rFonts w:ascii="Times New Roman" w:hAnsi="Times New Roman"/>
                <w:szCs w:val="20"/>
              </w:rPr>
              <w:t xml:space="preserve"> </w:t>
            </w:r>
            <w:r w:rsidR="00B61269">
              <w:rPr>
                <w:rFonts w:ascii="Times New Roman" w:hAnsi="Times New Roman"/>
                <w:szCs w:val="20"/>
              </w:rPr>
              <w:t>–</w:t>
            </w:r>
            <w:r w:rsidRPr="00632EEE">
              <w:rPr>
                <w:rFonts w:ascii="Times New Roman" w:hAnsi="Times New Roman"/>
                <w:szCs w:val="20"/>
              </w:rPr>
              <w:t xml:space="preserve"> Тоора-Хем</w:t>
            </w: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27 316,30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27 316,30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2020-2022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250C29" w:rsidP="000707D8">
            <w:pPr>
              <w:ind w:firstLine="0"/>
              <w:jc w:val="left"/>
              <w:rPr>
                <w:rFonts w:ascii="Times New Roman" w:hAnsi="Times New Roman"/>
                <w:szCs w:val="20"/>
              </w:rPr>
            </w:pPr>
            <w:r w:rsidRPr="00632EEE">
              <w:rPr>
                <w:rFonts w:ascii="Times New Roman" w:hAnsi="Times New Roman"/>
                <w:szCs w:val="20"/>
              </w:rPr>
              <w:t>строительство объектов транспортной инфраструктуры и повыше</w:t>
            </w:r>
            <w:r w:rsidR="000707D8">
              <w:rPr>
                <w:rFonts w:ascii="Times New Roman" w:hAnsi="Times New Roman"/>
                <w:szCs w:val="20"/>
              </w:rPr>
              <w:t>ние их технической оснащенности;</w:t>
            </w:r>
            <w:r w:rsidRPr="00632EEE">
              <w:rPr>
                <w:rFonts w:ascii="Times New Roman" w:hAnsi="Times New Roman"/>
                <w:szCs w:val="20"/>
              </w:rPr>
              <w:t xml:space="preserve"> </w:t>
            </w:r>
            <w:r w:rsidR="000707D8">
              <w:rPr>
                <w:rFonts w:ascii="Times New Roman" w:hAnsi="Times New Roman"/>
                <w:szCs w:val="20"/>
              </w:rPr>
              <w:t>п</w:t>
            </w:r>
            <w:r w:rsidRPr="00632EEE">
              <w:rPr>
                <w:rFonts w:ascii="Times New Roman" w:hAnsi="Times New Roman"/>
                <w:szCs w:val="20"/>
              </w:rPr>
              <w:t xml:space="preserve">оэтапное строительство в связи с ограниченными возможностями Дорожного фонда </w:t>
            </w:r>
            <w:r w:rsidR="000707D8">
              <w:rPr>
                <w:rFonts w:ascii="Times New Roman" w:hAnsi="Times New Roman"/>
                <w:szCs w:val="20"/>
              </w:rPr>
              <w:t xml:space="preserve">Республики Тыва </w:t>
            </w:r>
            <w:r w:rsidRPr="00632EEE">
              <w:rPr>
                <w:rFonts w:ascii="Times New Roman" w:hAnsi="Times New Roman"/>
                <w:szCs w:val="20"/>
              </w:rPr>
              <w:t xml:space="preserve">на 2 года (150 п.м). Финансирование </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27 316,30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27 316,30</w:t>
            </w:r>
          </w:p>
        </w:tc>
        <w:tc>
          <w:tcPr>
            <w:tcW w:w="1061"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47"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6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3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19"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2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B61269" w:rsidRDefault="00B61269"/>
    <w:p w:rsidR="00B61269" w:rsidRDefault="00B61269"/>
    <w:p w:rsidR="00B61269" w:rsidRDefault="00B61269"/>
    <w:p w:rsidR="00B61269" w:rsidRDefault="00B61269"/>
    <w:p w:rsidR="00B61269" w:rsidRDefault="00B61269"/>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90"/>
        <w:gridCol w:w="1362"/>
        <w:gridCol w:w="1134"/>
        <w:gridCol w:w="964"/>
        <w:gridCol w:w="992"/>
        <w:gridCol w:w="1134"/>
        <w:gridCol w:w="1134"/>
        <w:gridCol w:w="1076"/>
        <w:gridCol w:w="1051"/>
        <w:gridCol w:w="1162"/>
        <w:gridCol w:w="822"/>
        <w:gridCol w:w="1134"/>
        <w:gridCol w:w="1643"/>
      </w:tblGrid>
      <w:tr w:rsidR="00B61269" w:rsidRPr="00632EEE" w:rsidTr="00B61269">
        <w:trPr>
          <w:trHeight w:val="70"/>
          <w:tblHeader/>
          <w:jc w:val="center"/>
        </w:trPr>
        <w:tc>
          <w:tcPr>
            <w:tcW w:w="1418"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lastRenderedPageBreak/>
              <w:t>1</w:t>
            </w:r>
          </w:p>
        </w:tc>
        <w:tc>
          <w:tcPr>
            <w:tcW w:w="1190"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2</w:t>
            </w:r>
          </w:p>
        </w:tc>
        <w:tc>
          <w:tcPr>
            <w:tcW w:w="136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4</w:t>
            </w:r>
          </w:p>
        </w:tc>
        <w:tc>
          <w:tcPr>
            <w:tcW w:w="96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5</w:t>
            </w:r>
          </w:p>
        </w:tc>
        <w:tc>
          <w:tcPr>
            <w:tcW w:w="99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6</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10</w:t>
            </w:r>
          </w:p>
        </w:tc>
        <w:tc>
          <w:tcPr>
            <w:tcW w:w="116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11</w:t>
            </w:r>
          </w:p>
        </w:tc>
        <w:tc>
          <w:tcPr>
            <w:tcW w:w="82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12</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B61269" w:rsidRPr="00632EEE" w:rsidRDefault="00B61269" w:rsidP="00B61269">
            <w:pPr>
              <w:ind w:firstLine="0"/>
              <w:jc w:val="center"/>
              <w:rPr>
                <w:rFonts w:ascii="Times New Roman" w:hAnsi="Times New Roman"/>
                <w:szCs w:val="20"/>
              </w:rPr>
            </w:pPr>
            <w:r>
              <w:rPr>
                <w:rFonts w:ascii="Times New Roman" w:hAnsi="Times New Roman"/>
                <w:szCs w:val="20"/>
              </w:rPr>
              <w:t>14</w:t>
            </w:r>
          </w:p>
        </w:tc>
      </w:tr>
      <w:tr w:rsidR="00B61269" w:rsidRPr="00632EEE" w:rsidTr="00B61269">
        <w:trPr>
          <w:trHeight w:val="600"/>
          <w:jc w:val="center"/>
        </w:trPr>
        <w:tc>
          <w:tcPr>
            <w:tcW w:w="1418" w:type="dxa"/>
            <w:hideMark/>
          </w:tcPr>
          <w:p w:rsidR="00B61269" w:rsidRPr="00632EEE" w:rsidRDefault="00B61269" w:rsidP="00632EEE">
            <w:pPr>
              <w:ind w:firstLine="0"/>
              <w:jc w:val="left"/>
              <w:rPr>
                <w:rFonts w:ascii="Times New Roman" w:hAnsi="Times New Roman"/>
                <w:szCs w:val="20"/>
              </w:rPr>
            </w:pPr>
          </w:p>
        </w:tc>
        <w:tc>
          <w:tcPr>
            <w:tcW w:w="1190" w:type="dxa"/>
            <w:shd w:val="clear" w:color="auto" w:fill="auto"/>
            <w:hideMark/>
          </w:tcPr>
          <w:p w:rsidR="00B61269" w:rsidRPr="00632EEE" w:rsidRDefault="00B61269" w:rsidP="00632EEE">
            <w:pPr>
              <w:ind w:firstLine="0"/>
              <w:jc w:val="left"/>
              <w:rPr>
                <w:rFonts w:ascii="Times New Roman" w:hAnsi="Times New Roman"/>
                <w:szCs w:val="20"/>
              </w:rPr>
            </w:pPr>
          </w:p>
        </w:tc>
        <w:tc>
          <w:tcPr>
            <w:tcW w:w="1362" w:type="dxa"/>
            <w:shd w:val="clear" w:color="auto" w:fill="auto"/>
            <w:hideMark/>
          </w:tcPr>
          <w:p w:rsidR="00B61269" w:rsidRPr="00632EEE" w:rsidRDefault="00B61269" w:rsidP="00632EEE">
            <w:pPr>
              <w:ind w:firstLine="0"/>
              <w:jc w:val="center"/>
              <w:rPr>
                <w:rFonts w:ascii="Times New Roman" w:hAnsi="Times New Roman"/>
                <w:szCs w:val="20"/>
              </w:rPr>
            </w:pP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p>
        </w:tc>
        <w:tc>
          <w:tcPr>
            <w:tcW w:w="964" w:type="dxa"/>
            <w:shd w:val="clear" w:color="auto" w:fill="auto"/>
            <w:hideMark/>
          </w:tcPr>
          <w:p w:rsidR="00B61269" w:rsidRPr="00632EEE" w:rsidRDefault="00B61269" w:rsidP="00632EEE">
            <w:pPr>
              <w:ind w:firstLine="0"/>
              <w:jc w:val="center"/>
              <w:rPr>
                <w:rFonts w:ascii="Times New Roman" w:hAnsi="Times New Roman"/>
                <w:szCs w:val="20"/>
              </w:rPr>
            </w:pPr>
          </w:p>
        </w:tc>
        <w:tc>
          <w:tcPr>
            <w:tcW w:w="992" w:type="dxa"/>
            <w:shd w:val="clear" w:color="auto" w:fill="auto"/>
            <w:hideMark/>
          </w:tcPr>
          <w:p w:rsidR="00B61269" w:rsidRPr="00632EEE" w:rsidRDefault="00B61269" w:rsidP="00632EEE">
            <w:pPr>
              <w:ind w:firstLine="0"/>
              <w:jc w:val="center"/>
              <w:rPr>
                <w:rFonts w:ascii="Times New Roman" w:hAnsi="Times New Roman"/>
                <w:szCs w:val="20"/>
              </w:rPr>
            </w:pP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p>
        </w:tc>
        <w:tc>
          <w:tcPr>
            <w:tcW w:w="1076" w:type="dxa"/>
            <w:shd w:val="clear" w:color="auto" w:fill="auto"/>
            <w:hideMark/>
          </w:tcPr>
          <w:p w:rsidR="00B61269" w:rsidRPr="00632EEE" w:rsidRDefault="00B61269" w:rsidP="00632EEE">
            <w:pPr>
              <w:ind w:firstLine="0"/>
              <w:jc w:val="center"/>
              <w:rPr>
                <w:rFonts w:ascii="Times New Roman" w:hAnsi="Times New Roman"/>
                <w:szCs w:val="20"/>
              </w:rPr>
            </w:pPr>
          </w:p>
        </w:tc>
        <w:tc>
          <w:tcPr>
            <w:tcW w:w="1051" w:type="dxa"/>
            <w:shd w:val="clear" w:color="auto" w:fill="auto"/>
            <w:hideMark/>
          </w:tcPr>
          <w:p w:rsidR="00B61269" w:rsidRPr="00632EEE" w:rsidRDefault="00B61269" w:rsidP="00632EEE">
            <w:pPr>
              <w:ind w:firstLine="0"/>
              <w:jc w:val="center"/>
              <w:rPr>
                <w:rFonts w:ascii="Times New Roman" w:hAnsi="Times New Roman"/>
                <w:szCs w:val="20"/>
              </w:rPr>
            </w:pPr>
          </w:p>
        </w:tc>
        <w:tc>
          <w:tcPr>
            <w:tcW w:w="1162" w:type="dxa"/>
            <w:shd w:val="clear" w:color="auto" w:fill="auto"/>
            <w:hideMark/>
          </w:tcPr>
          <w:p w:rsidR="00B61269" w:rsidRPr="00632EEE" w:rsidRDefault="00B61269" w:rsidP="00632EEE">
            <w:pPr>
              <w:ind w:firstLine="0"/>
              <w:jc w:val="center"/>
              <w:rPr>
                <w:rFonts w:ascii="Times New Roman" w:hAnsi="Times New Roman"/>
                <w:szCs w:val="20"/>
              </w:rPr>
            </w:pPr>
          </w:p>
        </w:tc>
        <w:tc>
          <w:tcPr>
            <w:tcW w:w="822" w:type="dxa"/>
            <w:hideMark/>
          </w:tcPr>
          <w:p w:rsidR="00B61269" w:rsidRPr="00632EEE" w:rsidRDefault="00B61269" w:rsidP="00632EEE">
            <w:pPr>
              <w:ind w:firstLine="0"/>
              <w:jc w:val="center"/>
              <w:rPr>
                <w:rFonts w:ascii="Times New Roman" w:hAnsi="Times New Roman"/>
                <w:szCs w:val="20"/>
              </w:rPr>
            </w:pPr>
          </w:p>
        </w:tc>
        <w:tc>
          <w:tcPr>
            <w:tcW w:w="1134" w:type="dxa"/>
            <w:hideMark/>
          </w:tcPr>
          <w:p w:rsidR="00B61269" w:rsidRPr="00632EEE" w:rsidRDefault="00B61269" w:rsidP="00632EEE">
            <w:pPr>
              <w:ind w:firstLine="0"/>
              <w:jc w:val="left"/>
              <w:rPr>
                <w:rFonts w:ascii="Times New Roman" w:hAnsi="Times New Roman"/>
                <w:szCs w:val="20"/>
              </w:rPr>
            </w:pPr>
          </w:p>
        </w:tc>
        <w:tc>
          <w:tcPr>
            <w:tcW w:w="1643" w:type="dxa"/>
            <w:hideMark/>
          </w:tcPr>
          <w:p w:rsidR="00B61269" w:rsidRPr="00632EEE" w:rsidRDefault="00B61269" w:rsidP="00632EEE">
            <w:pPr>
              <w:ind w:firstLine="0"/>
              <w:jc w:val="left"/>
              <w:rPr>
                <w:rFonts w:ascii="Times New Roman" w:hAnsi="Times New Roman"/>
                <w:szCs w:val="20"/>
              </w:rPr>
            </w:pPr>
            <w:r w:rsidRPr="00632EEE">
              <w:rPr>
                <w:rFonts w:ascii="Times New Roman" w:hAnsi="Times New Roman"/>
                <w:szCs w:val="20"/>
              </w:rPr>
              <w:t xml:space="preserve">ФБ </w:t>
            </w:r>
            <w:r>
              <w:rPr>
                <w:rFonts w:ascii="Times New Roman" w:hAnsi="Times New Roman"/>
                <w:szCs w:val="20"/>
              </w:rPr>
              <w:t>–</w:t>
            </w:r>
            <w:r w:rsidRPr="00632EEE">
              <w:rPr>
                <w:rFonts w:ascii="Times New Roman" w:hAnsi="Times New Roman"/>
                <w:szCs w:val="20"/>
              </w:rPr>
              <w:t xml:space="preserve"> строительство уникальных дорожных искусственных сооружений</w:t>
            </w:r>
          </w:p>
        </w:tc>
      </w:tr>
      <w:tr w:rsidR="00250C29" w:rsidRPr="00632EEE" w:rsidTr="00B61269">
        <w:trPr>
          <w:trHeight w:val="70"/>
          <w:jc w:val="center"/>
        </w:trPr>
        <w:tc>
          <w:tcPr>
            <w:tcW w:w="1418" w:type="dxa"/>
            <w:vMerge w:val="restart"/>
            <w:shd w:val="clear" w:color="auto" w:fill="auto"/>
            <w:hideMark/>
          </w:tcPr>
          <w:p w:rsidR="00B61269" w:rsidRDefault="00250C29" w:rsidP="00632EEE">
            <w:pPr>
              <w:ind w:firstLine="0"/>
              <w:jc w:val="left"/>
              <w:rPr>
                <w:rFonts w:ascii="Times New Roman" w:hAnsi="Times New Roman"/>
                <w:szCs w:val="20"/>
              </w:rPr>
            </w:pPr>
            <w:r w:rsidRPr="00632EEE">
              <w:rPr>
                <w:rFonts w:ascii="Times New Roman" w:hAnsi="Times New Roman"/>
                <w:szCs w:val="20"/>
              </w:rPr>
              <w:t>1.</w:t>
            </w:r>
            <w:r w:rsidR="00B1789E">
              <w:rPr>
                <w:rFonts w:ascii="Times New Roman" w:hAnsi="Times New Roman"/>
                <w:szCs w:val="20"/>
              </w:rPr>
              <w:t>8</w:t>
            </w:r>
            <w:r w:rsidRPr="00632EEE">
              <w:rPr>
                <w:rFonts w:ascii="Times New Roman" w:hAnsi="Times New Roman"/>
                <w:szCs w:val="20"/>
              </w:rPr>
              <w:t>. Аварийно-</w:t>
            </w:r>
            <w:proofErr w:type="spellStart"/>
            <w:r w:rsidRPr="00632EEE">
              <w:rPr>
                <w:rFonts w:ascii="Times New Roman" w:hAnsi="Times New Roman"/>
                <w:szCs w:val="20"/>
              </w:rPr>
              <w:t>восста</w:t>
            </w:r>
            <w:proofErr w:type="spellEnd"/>
            <w:r w:rsidR="00B61269">
              <w:rPr>
                <w:rFonts w:ascii="Times New Roman" w:hAnsi="Times New Roman"/>
                <w:szCs w:val="20"/>
              </w:rPr>
              <w:t>-</w:t>
            </w:r>
            <w:proofErr w:type="spellStart"/>
            <w:r w:rsidRPr="00632EEE">
              <w:rPr>
                <w:rFonts w:ascii="Times New Roman" w:hAnsi="Times New Roman"/>
                <w:szCs w:val="20"/>
              </w:rPr>
              <w:t>новительные</w:t>
            </w:r>
            <w:proofErr w:type="spellEnd"/>
            <w:r w:rsidRPr="00632EEE">
              <w:rPr>
                <w:rFonts w:ascii="Times New Roman" w:hAnsi="Times New Roman"/>
                <w:szCs w:val="20"/>
              </w:rPr>
              <w:t xml:space="preserve"> работы мостового перехода через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р. Большой </w:t>
            </w:r>
            <w:proofErr w:type="spellStart"/>
            <w:r w:rsidRPr="00632EEE">
              <w:rPr>
                <w:rFonts w:ascii="Times New Roman" w:hAnsi="Times New Roman"/>
                <w:szCs w:val="20"/>
              </w:rPr>
              <w:t>Аянгаты</w:t>
            </w:r>
            <w:proofErr w:type="spellEnd"/>
            <w:r w:rsidRPr="00632EEE">
              <w:rPr>
                <w:rFonts w:ascii="Times New Roman" w:hAnsi="Times New Roman"/>
                <w:szCs w:val="20"/>
              </w:rPr>
              <w:t xml:space="preserve"> на км 27+175 автомобильной дороги Кызыл-Мажалык</w:t>
            </w:r>
            <w:r w:rsidR="00B61269">
              <w:rPr>
                <w:rFonts w:ascii="Times New Roman" w:hAnsi="Times New Roman"/>
                <w:szCs w:val="20"/>
              </w:rPr>
              <w:t xml:space="preserve"> – </w:t>
            </w:r>
            <w:proofErr w:type="spellStart"/>
            <w:r w:rsidRPr="00632EEE">
              <w:rPr>
                <w:rFonts w:ascii="Times New Roman" w:hAnsi="Times New Roman"/>
                <w:szCs w:val="20"/>
              </w:rPr>
              <w:t>Аянгаты</w:t>
            </w:r>
            <w:proofErr w:type="spellEnd"/>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73 421,29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73 421,29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 xml:space="preserve">2021-2022 </w:t>
            </w:r>
            <w:r w:rsidR="00B61269">
              <w:rPr>
                <w:rFonts w:ascii="Times New Roman" w:hAnsi="Times New Roman"/>
                <w:szCs w:val="20"/>
              </w:rPr>
              <w:t>г</w:t>
            </w:r>
            <w:r w:rsidRPr="00632EEE">
              <w:rPr>
                <w:rFonts w:ascii="Times New Roman" w:hAnsi="Times New Roman"/>
                <w:szCs w:val="20"/>
              </w:rPr>
              <w:t>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строительство объектов транспортной инфраструктуры и повышение их технической оснащенности</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73 421,29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73 421,29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21 578,71</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B61269" w:rsidRPr="00632EEE" w:rsidTr="00B61269">
        <w:trPr>
          <w:trHeight w:val="70"/>
          <w:jc w:val="center"/>
        </w:trPr>
        <w:tc>
          <w:tcPr>
            <w:tcW w:w="1418" w:type="dxa"/>
            <w:vMerge w:val="restart"/>
            <w:shd w:val="clear" w:color="auto" w:fill="auto"/>
            <w:hideMark/>
          </w:tcPr>
          <w:p w:rsidR="000707D8" w:rsidRDefault="00B6126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B61269" w:rsidRPr="00632EEE" w:rsidRDefault="00B61269" w:rsidP="00632EEE">
            <w:pPr>
              <w:ind w:firstLine="0"/>
              <w:jc w:val="left"/>
              <w:rPr>
                <w:rFonts w:ascii="Times New Roman" w:hAnsi="Times New Roman"/>
                <w:szCs w:val="20"/>
              </w:rPr>
            </w:pPr>
            <w:r w:rsidRPr="00632EEE">
              <w:rPr>
                <w:rFonts w:ascii="Times New Roman" w:hAnsi="Times New Roman"/>
                <w:szCs w:val="20"/>
              </w:rPr>
              <w:t>1 разделу</w:t>
            </w:r>
          </w:p>
        </w:tc>
        <w:tc>
          <w:tcPr>
            <w:tcW w:w="1190" w:type="dxa"/>
            <w:shd w:val="clear" w:color="auto" w:fill="auto"/>
            <w:hideMark/>
          </w:tcPr>
          <w:p w:rsidR="00B61269" w:rsidRPr="00632EEE" w:rsidRDefault="00B61269" w:rsidP="00632EEE">
            <w:pPr>
              <w:ind w:firstLine="0"/>
              <w:jc w:val="left"/>
              <w:rPr>
                <w:rFonts w:ascii="Times New Roman" w:hAnsi="Times New Roman"/>
                <w:szCs w:val="20"/>
              </w:rPr>
            </w:pPr>
            <w:r w:rsidRPr="00632EEE">
              <w:rPr>
                <w:rFonts w:ascii="Times New Roman" w:hAnsi="Times New Roman"/>
                <w:szCs w:val="20"/>
              </w:rPr>
              <w:t>итого</w:t>
            </w:r>
          </w:p>
        </w:tc>
        <w:tc>
          <w:tcPr>
            <w:tcW w:w="13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818 500,70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87 254,28</w:t>
            </w:r>
          </w:p>
        </w:tc>
        <w:tc>
          <w:tcPr>
            <w:tcW w:w="96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7 503,90</w:t>
            </w:r>
          </w:p>
        </w:tc>
        <w:tc>
          <w:tcPr>
            <w:tcW w:w="99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38 499,88</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10 242,64</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143 421,29</w:t>
            </w:r>
          </w:p>
        </w:tc>
        <w:tc>
          <w:tcPr>
            <w:tcW w:w="1076"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251 578,71</w:t>
            </w:r>
          </w:p>
        </w:tc>
        <w:tc>
          <w:tcPr>
            <w:tcW w:w="1051"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130 000,00</w:t>
            </w:r>
          </w:p>
        </w:tc>
        <w:tc>
          <w:tcPr>
            <w:tcW w:w="11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150 000,00</w:t>
            </w:r>
          </w:p>
        </w:tc>
        <w:tc>
          <w:tcPr>
            <w:tcW w:w="822" w:type="dxa"/>
            <w:vMerge w:val="restart"/>
            <w:shd w:val="clear" w:color="auto" w:fill="auto"/>
            <w:hideMark/>
          </w:tcPr>
          <w:p w:rsidR="00B61269" w:rsidRPr="00632EEE" w:rsidRDefault="00B61269" w:rsidP="00632EEE">
            <w:pPr>
              <w:ind w:firstLine="0"/>
              <w:jc w:val="center"/>
              <w:rPr>
                <w:rFonts w:ascii="Times New Roman" w:hAnsi="Times New Roman"/>
                <w:szCs w:val="20"/>
              </w:rPr>
            </w:pPr>
          </w:p>
        </w:tc>
        <w:tc>
          <w:tcPr>
            <w:tcW w:w="1134" w:type="dxa"/>
            <w:vMerge w:val="restart"/>
            <w:shd w:val="clear" w:color="auto" w:fill="auto"/>
            <w:hideMark/>
          </w:tcPr>
          <w:p w:rsidR="00B61269" w:rsidRPr="00632EEE" w:rsidRDefault="00B61269" w:rsidP="00632EEE">
            <w:pPr>
              <w:ind w:firstLine="0"/>
              <w:jc w:val="left"/>
              <w:rPr>
                <w:rFonts w:ascii="Times New Roman" w:hAnsi="Times New Roman"/>
                <w:szCs w:val="20"/>
              </w:rPr>
            </w:pPr>
          </w:p>
        </w:tc>
        <w:tc>
          <w:tcPr>
            <w:tcW w:w="1643" w:type="dxa"/>
            <w:vMerge w:val="restart"/>
            <w:shd w:val="clear" w:color="auto" w:fill="auto"/>
            <w:hideMark/>
          </w:tcPr>
          <w:p w:rsidR="00B61269" w:rsidRPr="00632EEE" w:rsidRDefault="00B61269" w:rsidP="00632EEE">
            <w:pPr>
              <w:ind w:firstLine="0"/>
              <w:jc w:val="left"/>
              <w:rPr>
                <w:rFonts w:ascii="Times New Roman" w:hAnsi="Times New Roman"/>
                <w:szCs w:val="20"/>
              </w:rPr>
            </w:pPr>
          </w:p>
        </w:tc>
      </w:tr>
      <w:tr w:rsidR="00B61269" w:rsidRPr="00632EEE" w:rsidTr="00B61269">
        <w:trPr>
          <w:trHeight w:val="300"/>
          <w:jc w:val="center"/>
        </w:trPr>
        <w:tc>
          <w:tcPr>
            <w:tcW w:w="1418" w:type="dxa"/>
            <w:vMerge/>
            <w:hideMark/>
          </w:tcPr>
          <w:p w:rsidR="00B61269" w:rsidRPr="00632EEE" w:rsidRDefault="00B61269" w:rsidP="00632EEE">
            <w:pPr>
              <w:ind w:firstLine="0"/>
              <w:jc w:val="left"/>
              <w:rPr>
                <w:rFonts w:ascii="Times New Roman" w:hAnsi="Times New Roman"/>
                <w:szCs w:val="20"/>
              </w:rPr>
            </w:pPr>
          </w:p>
        </w:tc>
        <w:tc>
          <w:tcPr>
            <w:tcW w:w="1190" w:type="dxa"/>
            <w:shd w:val="clear" w:color="auto" w:fill="auto"/>
            <w:hideMark/>
          </w:tcPr>
          <w:p w:rsidR="00B6126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28 315,50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28 315,50</w:t>
            </w:r>
          </w:p>
        </w:tc>
        <w:tc>
          <w:tcPr>
            <w:tcW w:w="96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shd w:val="clear" w:color="auto" w:fill="auto"/>
            <w:hideMark/>
          </w:tcPr>
          <w:p w:rsidR="00B61269" w:rsidRPr="00632EEE" w:rsidRDefault="00B61269" w:rsidP="00632EEE">
            <w:pPr>
              <w:ind w:firstLine="0"/>
              <w:jc w:val="center"/>
              <w:rPr>
                <w:rFonts w:ascii="Times New Roman" w:hAnsi="Times New Roman"/>
                <w:szCs w:val="20"/>
              </w:rPr>
            </w:pPr>
          </w:p>
        </w:tc>
        <w:tc>
          <w:tcPr>
            <w:tcW w:w="1134" w:type="dxa"/>
            <w:vMerge/>
            <w:shd w:val="clear" w:color="auto" w:fill="auto"/>
            <w:hideMark/>
          </w:tcPr>
          <w:p w:rsidR="00B61269" w:rsidRPr="00632EEE" w:rsidRDefault="00B61269" w:rsidP="00632EEE">
            <w:pPr>
              <w:ind w:firstLine="0"/>
              <w:jc w:val="left"/>
              <w:rPr>
                <w:rFonts w:ascii="Times New Roman" w:hAnsi="Times New Roman"/>
                <w:szCs w:val="20"/>
              </w:rPr>
            </w:pPr>
          </w:p>
        </w:tc>
        <w:tc>
          <w:tcPr>
            <w:tcW w:w="1643" w:type="dxa"/>
            <w:vMerge/>
            <w:shd w:val="clear" w:color="auto" w:fill="auto"/>
            <w:hideMark/>
          </w:tcPr>
          <w:p w:rsidR="00B61269" w:rsidRPr="00632EEE" w:rsidRDefault="00B61269" w:rsidP="00632EEE">
            <w:pPr>
              <w:ind w:firstLine="0"/>
              <w:jc w:val="left"/>
              <w:rPr>
                <w:rFonts w:ascii="Times New Roman" w:hAnsi="Times New Roman"/>
                <w:szCs w:val="20"/>
              </w:rPr>
            </w:pPr>
          </w:p>
        </w:tc>
      </w:tr>
      <w:tr w:rsidR="00B61269" w:rsidRPr="00632EEE" w:rsidTr="00B61269">
        <w:trPr>
          <w:trHeight w:val="300"/>
          <w:jc w:val="center"/>
        </w:trPr>
        <w:tc>
          <w:tcPr>
            <w:tcW w:w="1418" w:type="dxa"/>
            <w:vMerge/>
            <w:hideMark/>
          </w:tcPr>
          <w:p w:rsidR="00B61269" w:rsidRPr="00632EEE" w:rsidRDefault="00B61269" w:rsidP="00632EEE">
            <w:pPr>
              <w:ind w:firstLine="0"/>
              <w:jc w:val="left"/>
              <w:rPr>
                <w:rFonts w:ascii="Times New Roman" w:hAnsi="Times New Roman"/>
                <w:szCs w:val="20"/>
              </w:rPr>
            </w:pPr>
          </w:p>
        </w:tc>
        <w:tc>
          <w:tcPr>
            <w:tcW w:w="1190" w:type="dxa"/>
            <w:shd w:val="clear" w:color="auto" w:fill="auto"/>
            <w:hideMark/>
          </w:tcPr>
          <w:p w:rsidR="00B6126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790 185,20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58 938,78</w:t>
            </w:r>
          </w:p>
        </w:tc>
        <w:tc>
          <w:tcPr>
            <w:tcW w:w="96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7 503,90</w:t>
            </w:r>
          </w:p>
        </w:tc>
        <w:tc>
          <w:tcPr>
            <w:tcW w:w="99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38 499,88</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10 242,64</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143 421,29</w:t>
            </w:r>
          </w:p>
        </w:tc>
        <w:tc>
          <w:tcPr>
            <w:tcW w:w="1076"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251 578,71</w:t>
            </w:r>
          </w:p>
        </w:tc>
        <w:tc>
          <w:tcPr>
            <w:tcW w:w="1051"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130 000,00</w:t>
            </w:r>
          </w:p>
        </w:tc>
        <w:tc>
          <w:tcPr>
            <w:tcW w:w="11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150 000,00</w:t>
            </w:r>
          </w:p>
        </w:tc>
        <w:tc>
          <w:tcPr>
            <w:tcW w:w="822" w:type="dxa"/>
            <w:vMerge/>
            <w:shd w:val="clear" w:color="auto" w:fill="auto"/>
            <w:hideMark/>
          </w:tcPr>
          <w:p w:rsidR="00B61269" w:rsidRPr="00632EEE" w:rsidRDefault="00B61269" w:rsidP="00632EEE">
            <w:pPr>
              <w:ind w:firstLine="0"/>
              <w:jc w:val="center"/>
              <w:rPr>
                <w:rFonts w:ascii="Times New Roman" w:hAnsi="Times New Roman"/>
                <w:szCs w:val="20"/>
              </w:rPr>
            </w:pPr>
          </w:p>
        </w:tc>
        <w:tc>
          <w:tcPr>
            <w:tcW w:w="1134" w:type="dxa"/>
            <w:vMerge/>
            <w:shd w:val="clear" w:color="auto" w:fill="auto"/>
            <w:hideMark/>
          </w:tcPr>
          <w:p w:rsidR="00B61269" w:rsidRPr="00632EEE" w:rsidRDefault="00B61269" w:rsidP="00632EEE">
            <w:pPr>
              <w:ind w:firstLine="0"/>
              <w:jc w:val="left"/>
              <w:rPr>
                <w:rFonts w:ascii="Times New Roman" w:hAnsi="Times New Roman"/>
                <w:szCs w:val="20"/>
              </w:rPr>
            </w:pPr>
          </w:p>
        </w:tc>
        <w:tc>
          <w:tcPr>
            <w:tcW w:w="1643" w:type="dxa"/>
            <w:vMerge/>
            <w:shd w:val="clear" w:color="auto" w:fill="auto"/>
            <w:hideMark/>
          </w:tcPr>
          <w:p w:rsidR="00B61269" w:rsidRPr="00632EEE" w:rsidRDefault="00B61269" w:rsidP="00632EEE">
            <w:pPr>
              <w:ind w:firstLine="0"/>
              <w:jc w:val="left"/>
              <w:rPr>
                <w:rFonts w:ascii="Times New Roman" w:hAnsi="Times New Roman"/>
                <w:szCs w:val="20"/>
              </w:rPr>
            </w:pPr>
          </w:p>
        </w:tc>
      </w:tr>
      <w:tr w:rsidR="00B61269" w:rsidRPr="00632EEE" w:rsidTr="00B61269">
        <w:trPr>
          <w:trHeight w:val="510"/>
          <w:jc w:val="center"/>
        </w:trPr>
        <w:tc>
          <w:tcPr>
            <w:tcW w:w="1418" w:type="dxa"/>
            <w:vMerge/>
            <w:hideMark/>
          </w:tcPr>
          <w:p w:rsidR="00B61269" w:rsidRPr="00632EEE" w:rsidRDefault="00B61269" w:rsidP="00632EEE">
            <w:pPr>
              <w:ind w:firstLine="0"/>
              <w:jc w:val="left"/>
              <w:rPr>
                <w:rFonts w:ascii="Times New Roman" w:hAnsi="Times New Roman"/>
                <w:szCs w:val="20"/>
              </w:rPr>
            </w:pPr>
          </w:p>
        </w:tc>
        <w:tc>
          <w:tcPr>
            <w:tcW w:w="1190" w:type="dxa"/>
            <w:shd w:val="clear" w:color="auto" w:fill="auto"/>
            <w:hideMark/>
          </w:tcPr>
          <w:p w:rsidR="00B61269" w:rsidRPr="00632EEE" w:rsidRDefault="00B61269" w:rsidP="00632EEE">
            <w:pPr>
              <w:ind w:firstLine="0"/>
              <w:jc w:val="left"/>
              <w:rPr>
                <w:rFonts w:ascii="Times New Roman" w:hAnsi="Times New Roman"/>
                <w:szCs w:val="20"/>
              </w:rPr>
            </w:pPr>
            <w:r w:rsidRPr="00632EEE">
              <w:rPr>
                <w:rFonts w:ascii="Times New Roman" w:hAnsi="Times New Roman"/>
                <w:szCs w:val="20"/>
              </w:rPr>
              <w:t>внебюджетные источники</w:t>
            </w:r>
          </w:p>
        </w:tc>
        <w:tc>
          <w:tcPr>
            <w:tcW w:w="13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96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B61269" w:rsidRPr="00632EEE" w:rsidRDefault="00B6126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shd w:val="clear" w:color="auto" w:fill="auto"/>
            <w:hideMark/>
          </w:tcPr>
          <w:p w:rsidR="00B61269" w:rsidRPr="00632EEE" w:rsidRDefault="00B61269" w:rsidP="00632EEE">
            <w:pPr>
              <w:ind w:firstLine="0"/>
              <w:jc w:val="center"/>
              <w:rPr>
                <w:rFonts w:ascii="Times New Roman" w:hAnsi="Times New Roman"/>
                <w:szCs w:val="20"/>
              </w:rPr>
            </w:pPr>
          </w:p>
        </w:tc>
        <w:tc>
          <w:tcPr>
            <w:tcW w:w="1134" w:type="dxa"/>
            <w:vMerge/>
            <w:shd w:val="clear" w:color="auto" w:fill="auto"/>
            <w:hideMark/>
          </w:tcPr>
          <w:p w:rsidR="00B61269" w:rsidRPr="00632EEE" w:rsidRDefault="00B61269" w:rsidP="00632EEE">
            <w:pPr>
              <w:ind w:firstLine="0"/>
              <w:jc w:val="left"/>
              <w:rPr>
                <w:rFonts w:ascii="Times New Roman" w:hAnsi="Times New Roman"/>
                <w:szCs w:val="20"/>
              </w:rPr>
            </w:pPr>
          </w:p>
        </w:tc>
        <w:tc>
          <w:tcPr>
            <w:tcW w:w="1643" w:type="dxa"/>
            <w:vMerge/>
            <w:shd w:val="clear" w:color="auto" w:fill="auto"/>
            <w:hideMark/>
          </w:tcPr>
          <w:p w:rsidR="00B61269" w:rsidRPr="00632EEE" w:rsidRDefault="00B61269" w:rsidP="00632EEE">
            <w:pPr>
              <w:ind w:firstLine="0"/>
              <w:jc w:val="left"/>
              <w:rPr>
                <w:rFonts w:ascii="Times New Roman" w:hAnsi="Times New Roman"/>
                <w:szCs w:val="20"/>
              </w:rPr>
            </w:pPr>
          </w:p>
        </w:tc>
      </w:tr>
    </w:tbl>
    <w:p w:rsidR="00B61269" w:rsidRDefault="00B61269"/>
    <w:p w:rsidR="00B61269" w:rsidRDefault="00B61269"/>
    <w:p w:rsidR="00B61269" w:rsidRDefault="00B61269"/>
    <w:p w:rsidR="00B61269" w:rsidRDefault="00B61269"/>
    <w:p w:rsidR="00B61269" w:rsidRDefault="00B61269"/>
    <w:p w:rsidR="00B61269" w:rsidRDefault="00B61269"/>
    <w:p w:rsidR="00B61269" w:rsidRDefault="00B61269"/>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90"/>
        <w:gridCol w:w="1362"/>
        <w:gridCol w:w="1134"/>
        <w:gridCol w:w="964"/>
        <w:gridCol w:w="992"/>
        <w:gridCol w:w="1134"/>
        <w:gridCol w:w="1134"/>
        <w:gridCol w:w="1076"/>
        <w:gridCol w:w="1051"/>
        <w:gridCol w:w="1162"/>
        <w:gridCol w:w="822"/>
        <w:gridCol w:w="1134"/>
        <w:gridCol w:w="1643"/>
      </w:tblGrid>
      <w:tr w:rsidR="00B61269" w:rsidRPr="00632EEE" w:rsidTr="00B61269">
        <w:trPr>
          <w:trHeight w:val="70"/>
          <w:tblHeader/>
          <w:jc w:val="center"/>
        </w:trPr>
        <w:tc>
          <w:tcPr>
            <w:tcW w:w="1418"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lastRenderedPageBreak/>
              <w:t>1</w:t>
            </w:r>
          </w:p>
        </w:tc>
        <w:tc>
          <w:tcPr>
            <w:tcW w:w="1190"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2</w:t>
            </w:r>
          </w:p>
        </w:tc>
        <w:tc>
          <w:tcPr>
            <w:tcW w:w="136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4</w:t>
            </w:r>
          </w:p>
        </w:tc>
        <w:tc>
          <w:tcPr>
            <w:tcW w:w="96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5</w:t>
            </w:r>
          </w:p>
        </w:tc>
        <w:tc>
          <w:tcPr>
            <w:tcW w:w="99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6</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10</w:t>
            </w:r>
          </w:p>
        </w:tc>
        <w:tc>
          <w:tcPr>
            <w:tcW w:w="116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11</w:t>
            </w:r>
          </w:p>
        </w:tc>
        <w:tc>
          <w:tcPr>
            <w:tcW w:w="82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12</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B61269" w:rsidRPr="00632EEE" w:rsidRDefault="00B61269" w:rsidP="00B61269">
            <w:pPr>
              <w:ind w:firstLine="0"/>
              <w:jc w:val="center"/>
              <w:rPr>
                <w:rFonts w:ascii="Times New Roman" w:hAnsi="Times New Roman"/>
                <w:szCs w:val="20"/>
              </w:rPr>
            </w:pPr>
            <w:r>
              <w:rPr>
                <w:rFonts w:ascii="Times New Roman" w:hAnsi="Times New Roman"/>
                <w:szCs w:val="20"/>
              </w:rPr>
              <w:t>14</w:t>
            </w: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Реконструкция автомобильных дорог и сооружений на них</w:t>
            </w:r>
          </w:p>
        </w:tc>
      </w:tr>
      <w:tr w:rsidR="00250C29" w:rsidRPr="00632EEE" w:rsidTr="00B61269">
        <w:trPr>
          <w:trHeight w:val="70"/>
          <w:jc w:val="center"/>
        </w:trPr>
        <w:tc>
          <w:tcPr>
            <w:tcW w:w="1418" w:type="dxa"/>
            <w:vMerge w:val="restart"/>
            <w:shd w:val="clear" w:color="auto" w:fill="auto"/>
            <w:hideMark/>
          </w:tcPr>
          <w:p w:rsidR="00B61269" w:rsidRDefault="00250C29" w:rsidP="00632EEE">
            <w:pPr>
              <w:ind w:firstLine="0"/>
              <w:jc w:val="left"/>
              <w:rPr>
                <w:rFonts w:ascii="Times New Roman" w:hAnsi="Times New Roman"/>
                <w:szCs w:val="20"/>
              </w:rPr>
            </w:pPr>
            <w:r w:rsidRPr="00632EEE">
              <w:rPr>
                <w:rFonts w:ascii="Times New Roman" w:hAnsi="Times New Roman"/>
                <w:szCs w:val="20"/>
              </w:rPr>
              <w:t xml:space="preserve">2.1. Реконструкция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Эрги-</w:t>
            </w:r>
            <w:proofErr w:type="spellStart"/>
            <w:r w:rsidRPr="00632EEE">
              <w:rPr>
                <w:rFonts w:ascii="Times New Roman" w:hAnsi="Times New Roman"/>
                <w:szCs w:val="20"/>
              </w:rPr>
              <w:t>Барлык</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0+000 </w:t>
            </w:r>
            <w:r w:rsidR="00B61269">
              <w:rPr>
                <w:rFonts w:ascii="Times New Roman" w:hAnsi="Times New Roman"/>
                <w:szCs w:val="20"/>
              </w:rPr>
              <w:t>–</w:t>
            </w:r>
            <w:r w:rsidRPr="00632EEE">
              <w:rPr>
                <w:rFonts w:ascii="Times New Roman" w:hAnsi="Times New Roman"/>
                <w:szCs w:val="20"/>
              </w:rPr>
              <w:t xml:space="preserve"> км 0+528</w:t>
            </w: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4 668,80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4 668,80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B61269">
              <w:rPr>
                <w:rFonts w:ascii="Times New Roman" w:hAnsi="Times New Roman"/>
                <w:szCs w:val="20"/>
              </w:rPr>
              <w:t>.</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250C29" w:rsidP="00B61269">
            <w:pPr>
              <w:ind w:firstLine="0"/>
              <w:jc w:val="left"/>
              <w:rPr>
                <w:rFonts w:ascii="Times New Roman" w:hAnsi="Times New Roman"/>
                <w:szCs w:val="20"/>
              </w:rPr>
            </w:pPr>
            <w:r w:rsidRPr="00632EEE">
              <w:rPr>
                <w:rFonts w:ascii="Times New Roman" w:hAnsi="Times New Roman"/>
                <w:szCs w:val="20"/>
              </w:rPr>
              <w:t xml:space="preserve">в соответствии с распоряжением Правительства Российской Федерации от 21 января 2017 г. </w:t>
            </w:r>
            <w:r w:rsidR="00B61269">
              <w:rPr>
                <w:rFonts w:ascii="Times New Roman" w:hAnsi="Times New Roman"/>
                <w:szCs w:val="20"/>
              </w:rPr>
              <w:t>№</w:t>
            </w:r>
            <w:r w:rsidRPr="00632EEE">
              <w:rPr>
                <w:rFonts w:ascii="Times New Roman" w:hAnsi="Times New Roman"/>
                <w:szCs w:val="20"/>
              </w:rPr>
              <w:t xml:space="preserve"> 56-р из федерального бюджета бюджету Республики Тыва предусмотрено 3443,4 тыс. рублей на софинансирование мероприятий по строительству и реконструкции автодорог в рамках ФЦП </w:t>
            </w:r>
            <w:r w:rsidR="00953BF4" w:rsidRPr="00632EEE">
              <w:rPr>
                <w:rFonts w:ascii="Times New Roman" w:hAnsi="Times New Roman"/>
                <w:szCs w:val="20"/>
              </w:rPr>
              <w:t>«</w:t>
            </w:r>
            <w:r w:rsidRPr="00632EEE">
              <w:rPr>
                <w:rFonts w:ascii="Times New Roman" w:hAnsi="Times New Roman"/>
                <w:szCs w:val="20"/>
              </w:rPr>
              <w:t>Устойчивое развитие сель</w:t>
            </w:r>
            <w:r w:rsidR="00B1789E">
              <w:rPr>
                <w:rFonts w:ascii="Times New Roman" w:hAnsi="Times New Roman"/>
                <w:szCs w:val="20"/>
              </w:rPr>
              <w:t>ских территорий на 2014-</w:t>
            </w:r>
            <w:r w:rsidRPr="00632EEE">
              <w:rPr>
                <w:rFonts w:ascii="Times New Roman" w:hAnsi="Times New Roman"/>
                <w:szCs w:val="20"/>
              </w:rPr>
              <w:t>2017 годы и на период до 2020 года</w:t>
            </w:r>
            <w:r w:rsidR="00953BF4" w:rsidRPr="00632EEE">
              <w:rPr>
                <w:rFonts w:ascii="Times New Roman" w:hAnsi="Times New Roman"/>
                <w:szCs w:val="20"/>
              </w:rPr>
              <w:t>»</w:t>
            </w:r>
          </w:p>
        </w:tc>
      </w:tr>
      <w:tr w:rsidR="00250C29" w:rsidRPr="00632EEE" w:rsidTr="00B61269">
        <w:trPr>
          <w:trHeight w:val="16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3 536,15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3 536,15</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1 132,65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1 132,65</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70"/>
          <w:jc w:val="center"/>
        </w:trPr>
        <w:tc>
          <w:tcPr>
            <w:tcW w:w="1418" w:type="dxa"/>
            <w:vMerge w:val="restart"/>
            <w:shd w:val="clear" w:color="auto" w:fill="auto"/>
            <w:hideMark/>
          </w:tcPr>
          <w:p w:rsidR="00250C29" w:rsidRPr="00632EEE" w:rsidRDefault="00250C29" w:rsidP="00B61269">
            <w:pPr>
              <w:ind w:firstLine="0"/>
              <w:jc w:val="left"/>
              <w:rPr>
                <w:rFonts w:ascii="Times New Roman" w:hAnsi="Times New Roman"/>
                <w:szCs w:val="20"/>
              </w:rPr>
            </w:pPr>
            <w:r w:rsidRPr="00632EEE">
              <w:rPr>
                <w:rFonts w:ascii="Times New Roman" w:hAnsi="Times New Roman"/>
                <w:szCs w:val="20"/>
              </w:rPr>
              <w:t xml:space="preserve">2.2. Реконструкция автомобильной дороги Кызыл-Мажалык </w:t>
            </w:r>
            <w:r w:rsidR="00B61269">
              <w:rPr>
                <w:rFonts w:ascii="Times New Roman" w:hAnsi="Times New Roman"/>
                <w:szCs w:val="20"/>
              </w:rPr>
              <w:t>–</w:t>
            </w:r>
            <w:r w:rsidRPr="00632EEE">
              <w:rPr>
                <w:rFonts w:ascii="Times New Roman" w:hAnsi="Times New Roman"/>
                <w:szCs w:val="20"/>
              </w:rPr>
              <w:t xml:space="preserve"> Эрги-</w:t>
            </w:r>
            <w:proofErr w:type="spellStart"/>
            <w:r w:rsidRPr="00632EEE">
              <w:rPr>
                <w:rFonts w:ascii="Times New Roman" w:hAnsi="Times New Roman"/>
                <w:szCs w:val="20"/>
              </w:rPr>
              <w:t>Барлык</w:t>
            </w:r>
            <w:proofErr w:type="spellEnd"/>
            <w:r w:rsidRPr="00632EEE">
              <w:rPr>
                <w:rFonts w:ascii="Times New Roman" w:hAnsi="Times New Roman"/>
                <w:szCs w:val="20"/>
              </w:rPr>
              <w:t>, уча</w:t>
            </w:r>
            <w:r w:rsidR="00B61269">
              <w:rPr>
                <w:rFonts w:ascii="Times New Roman" w:hAnsi="Times New Roman"/>
                <w:szCs w:val="20"/>
              </w:rPr>
              <w:t>-</w:t>
            </w: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193 808,01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178 837,00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14 971,01</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2017-2018 гг</w:t>
            </w:r>
            <w:r w:rsidR="00B61269">
              <w:rPr>
                <w:rFonts w:ascii="Times New Roman" w:hAnsi="Times New Roman"/>
                <w:szCs w:val="20"/>
              </w:rPr>
              <w:t>.</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B61269" w:rsidP="00632EEE">
            <w:pPr>
              <w:ind w:firstLine="0"/>
              <w:jc w:val="left"/>
              <w:rPr>
                <w:rFonts w:ascii="Times New Roman" w:hAnsi="Times New Roman"/>
                <w:szCs w:val="20"/>
              </w:rPr>
            </w:pPr>
            <w:r>
              <w:rPr>
                <w:rFonts w:ascii="Times New Roman" w:hAnsi="Times New Roman"/>
                <w:szCs w:val="20"/>
              </w:rPr>
              <w:t>к</w:t>
            </w:r>
            <w:r w:rsidR="00250C29" w:rsidRPr="00632EEE">
              <w:rPr>
                <w:rFonts w:ascii="Times New Roman" w:hAnsi="Times New Roman"/>
                <w:szCs w:val="20"/>
              </w:rPr>
              <w:t>редиторская задолженность по объекту за 2017 год</w:t>
            </w: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130 046,50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130 046,50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63 761,51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48 790,50</w:t>
            </w:r>
          </w:p>
        </w:tc>
        <w:tc>
          <w:tcPr>
            <w:tcW w:w="96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14 971,01</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B61269" w:rsidRDefault="00B61269"/>
    <w:p w:rsidR="00B61269" w:rsidRDefault="00B61269"/>
    <w:p w:rsidR="00B61269" w:rsidRDefault="00B61269"/>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90"/>
        <w:gridCol w:w="1362"/>
        <w:gridCol w:w="1134"/>
        <w:gridCol w:w="1106"/>
        <w:gridCol w:w="992"/>
        <w:gridCol w:w="992"/>
        <w:gridCol w:w="1134"/>
        <w:gridCol w:w="1076"/>
        <w:gridCol w:w="1051"/>
        <w:gridCol w:w="1162"/>
        <w:gridCol w:w="822"/>
        <w:gridCol w:w="1134"/>
        <w:gridCol w:w="1643"/>
      </w:tblGrid>
      <w:tr w:rsidR="00B61269" w:rsidRPr="00632EEE" w:rsidTr="0068747F">
        <w:trPr>
          <w:trHeight w:val="70"/>
          <w:tblHeader/>
          <w:jc w:val="center"/>
        </w:trPr>
        <w:tc>
          <w:tcPr>
            <w:tcW w:w="1418"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lastRenderedPageBreak/>
              <w:t>1</w:t>
            </w:r>
          </w:p>
        </w:tc>
        <w:tc>
          <w:tcPr>
            <w:tcW w:w="1190"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2</w:t>
            </w:r>
          </w:p>
        </w:tc>
        <w:tc>
          <w:tcPr>
            <w:tcW w:w="136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4</w:t>
            </w:r>
          </w:p>
        </w:tc>
        <w:tc>
          <w:tcPr>
            <w:tcW w:w="1106"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5</w:t>
            </w:r>
          </w:p>
        </w:tc>
        <w:tc>
          <w:tcPr>
            <w:tcW w:w="99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10</w:t>
            </w:r>
          </w:p>
        </w:tc>
        <w:tc>
          <w:tcPr>
            <w:tcW w:w="116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11</w:t>
            </w:r>
          </w:p>
        </w:tc>
        <w:tc>
          <w:tcPr>
            <w:tcW w:w="822"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12</w:t>
            </w:r>
          </w:p>
        </w:tc>
        <w:tc>
          <w:tcPr>
            <w:tcW w:w="1134" w:type="dxa"/>
            <w:shd w:val="clear" w:color="auto" w:fill="auto"/>
            <w:hideMark/>
          </w:tcPr>
          <w:p w:rsidR="00B61269" w:rsidRPr="00632EEE" w:rsidRDefault="00B61269" w:rsidP="00B61269">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B61269" w:rsidRPr="00632EEE" w:rsidRDefault="00B61269" w:rsidP="00B61269">
            <w:pPr>
              <w:ind w:firstLine="0"/>
              <w:jc w:val="center"/>
              <w:rPr>
                <w:rFonts w:ascii="Times New Roman" w:hAnsi="Times New Roman"/>
                <w:szCs w:val="20"/>
              </w:rPr>
            </w:pPr>
            <w:r>
              <w:rPr>
                <w:rFonts w:ascii="Times New Roman" w:hAnsi="Times New Roman"/>
                <w:szCs w:val="20"/>
              </w:rPr>
              <w:t>14</w:t>
            </w:r>
          </w:p>
        </w:tc>
      </w:tr>
      <w:tr w:rsidR="00250C29" w:rsidRPr="00632EEE" w:rsidTr="0068747F">
        <w:trPr>
          <w:trHeight w:val="600"/>
          <w:jc w:val="center"/>
        </w:trPr>
        <w:tc>
          <w:tcPr>
            <w:tcW w:w="1418" w:type="dxa"/>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 xml:space="preserve">сток км 0+000 </w:t>
            </w:r>
            <w:r>
              <w:rPr>
                <w:rFonts w:ascii="Times New Roman" w:hAnsi="Times New Roman"/>
                <w:szCs w:val="20"/>
              </w:rPr>
              <w:t>–</w:t>
            </w:r>
            <w:r w:rsidRPr="00632EEE">
              <w:rPr>
                <w:rFonts w:ascii="Times New Roman" w:hAnsi="Times New Roman"/>
                <w:szCs w:val="20"/>
              </w:rPr>
              <w:t xml:space="preserve"> км 13+000</w:t>
            </w: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hideMark/>
          </w:tcPr>
          <w:p w:rsidR="00250C29" w:rsidRPr="00632EEE" w:rsidRDefault="00250C29" w:rsidP="00632EEE">
            <w:pPr>
              <w:ind w:firstLine="0"/>
              <w:jc w:val="center"/>
              <w:rPr>
                <w:rFonts w:ascii="Times New Roman" w:hAnsi="Times New Roman"/>
                <w:szCs w:val="20"/>
              </w:rPr>
            </w:pPr>
          </w:p>
        </w:tc>
        <w:tc>
          <w:tcPr>
            <w:tcW w:w="1134" w:type="dxa"/>
            <w:hideMark/>
          </w:tcPr>
          <w:p w:rsidR="00250C29" w:rsidRPr="00632EEE" w:rsidRDefault="00250C29" w:rsidP="00632EEE">
            <w:pPr>
              <w:ind w:firstLine="0"/>
              <w:jc w:val="left"/>
              <w:rPr>
                <w:rFonts w:ascii="Times New Roman" w:hAnsi="Times New Roman"/>
                <w:szCs w:val="20"/>
              </w:rPr>
            </w:pPr>
          </w:p>
        </w:tc>
        <w:tc>
          <w:tcPr>
            <w:tcW w:w="1643" w:type="dxa"/>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2.3. Реконструкция автомобильной дороги Кызыл-Мажалык </w:t>
            </w:r>
            <w:r w:rsidR="0068747F">
              <w:rPr>
                <w:rFonts w:ascii="Times New Roman" w:hAnsi="Times New Roman"/>
                <w:szCs w:val="20"/>
              </w:rPr>
              <w:t>–</w:t>
            </w:r>
            <w:r w:rsidRPr="00632EEE">
              <w:rPr>
                <w:rFonts w:ascii="Times New Roman" w:hAnsi="Times New Roman"/>
                <w:szCs w:val="20"/>
              </w:rPr>
              <w:t xml:space="preserve"> Эрги-</w:t>
            </w:r>
            <w:proofErr w:type="spellStart"/>
            <w:r w:rsidRPr="00632EEE">
              <w:rPr>
                <w:rFonts w:ascii="Times New Roman" w:hAnsi="Times New Roman"/>
                <w:szCs w:val="20"/>
              </w:rPr>
              <w:t>Барлык</w:t>
            </w:r>
            <w:proofErr w:type="spellEnd"/>
            <w:r w:rsidRPr="00632EEE">
              <w:rPr>
                <w:rFonts w:ascii="Times New Roman" w:hAnsi="Times New Roman"/>
                <w:szCs w:val="20"/>
              </w:rPr>
              <w:t xml:space="preserve">, участок км 13+000 </w:t>
            </w:r>
            <w:r w:rsidR="0068747F">
              <w:rPr>
                <w:rFonts w:ascii="Times New Roman" w:hAnsi="Times New Roman"/>
                <w:szCs w:val="20"/>
              </w:rPr>
              <w:t>–</w:t>
            </w:r>
            <w:r w:rsidRPr="00632EEE">
              <w:rPr>
                <w:rFonts w:ascii="Times New Roman" w:hAnsi="Times New Roman"/>
                <w:szCs w:val="20"/>
              </w:rPr>
              <w:t xml:space="preserve"> км 21+560</w:t>
            </w: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167 866,88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49 445,91</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111 672,57</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6 748,40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B61269" w:rsidP="00632EEE">
            <w:pPr>
              <w:ind w:firstLine="0"/>
              <w:jc w:val="center"/>
              <w:rPr>
                <w:rFonts w:ascii="Times New Roman" w:hAnsi="Times New Roman"/>
                <w:szCs w:val="20"/>
              </w:rPr>
            </w:pPr>
            <w:r>
              <w:rPr>
                <w:rFonts w:ascii="Times New Roman" w:hAnsi="Times New Roman"/>
                <w:szCs w:val="20"/>
              </w:rPr>
              <w:t>2017</w:t>
            </w:r>
            <w:r w:rsidR="00250C29" w:rsidRPr="00632EEE">
              <w:rPr>
                <w:rFonts w:ascii="Times New Roman" w:hAnsi="Times New Roman"/>
                <w:szCs w:val="20"/>
              </w:rPr>
              <w:t>- 2019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B61269">
              <w:rPr>
                <w:rFonts w:ascii="Times New Roman" w:hAnsi="Times New Roman"/>
                <w:szCs w:val="20"/>
              </w:rPr>
              <w:t xml:space="preserve">еспублики </w:t>
            </w:r>
            <w:r w:rsidRPr="00632EEE">
              <w:rPr>
                <w:rFonts w:ascii="Times New Roman" w:hAnsi="Times New Roman"/>
                <w:szCs w:val="20"/>
              </w:rPr>
              <w:t>Т</w:t>
            </w:r>
            <w:r w:rsidR="00B61269">
              <w:rPr>
                <w:rFonts w:ascii="Times New Roman" w:hAnsi="Times New Roman"/>
                <w:szCs w:val="20"/>
              </w:rPr>
              <w:t>ыва</w:t>
            </w:r>
          </w:p>
        </w:tc>
        <w:tc>
          <w:tcPr>
            <w:tcW w:w="1643" w:type="dxa"/>
            <w:vMerge w:val="restart"/>
            <w:shd w:val="clear" w:color="auto" w:fill="auto"/>
            <w:hideMark/>
          </w:tcPr>
          <w:p w:rsidR="00250C29" w:rsidRPr="00632EEE" w:rsidRDefault="00250C29" w:rsidP="00B61269">
            <w:pPr>
              <w:ind w:firstLine="0"/>
              <w:jc w:val="left"/>
              <w:rPr>
                <w:rFonts w:ascii="Times New Roman" w:hAnsi="Times New Roman"/>
                <w:szCs w:val="20"/>
              </w:rPr>
            </w:pPr>
            <w:r w:rsidRPr="00632EEE">
              <w:rPr>
                <w:rFonts w:ascii="Times New Roman" w:hAnsi="Times New Roman"/>
                <w:szCs w:val="20"/>
              </w:rPr>
              <w:t xml:space="preserve">во исполнение плана мероприятий по реализации наказов избирателей, высказанных в ходе предвыборной кампании по выборам Главы </w:t>
            </w:r>
            <w:r w:rsidR="00B61269">
              <w:rPr>
                <w:rFonts w:ascii="Times New Roman" w:hAnsi="Times New Roman"/>
                <w:szCs w:val="20"/>
              </w:rPr>
              <w:t>–</w:t>
            </w:r>
            <w:r w:rsidRPr="00632EEE">
              <w:rPr>
                <w:rFonts w:ascii="Times New Roman" w:hAnsi="Times New Roman"/>
                <w:szCs w:val="20"/>
              </w:rPr>
              <w:t xml:space="preserve"> Председателя Правительства Республики Тыва, утвержденного постановлением Правительства Республики Тыва от 26 сентября 2016 г. </w:t>
            </w:r>
            <w:r w:rsidR="00B61269">
              <w:rPr>
                <w:rFonts w:ascii="Times New Roman" w:hAnsi="Times New Roman"/>
                <w:szCs w:val="20"/>
              </w:rPr>
              <w:t>№</w:t>
            </w:r>
            <w:r w:rsidRPr="00632EEE">
              <w:rPr>
                <w:rFonts w:ascii="Times New Roman" w:hAnsi="Times New Roman"/>
                <w:szCs w:val="20"/>
              </w:rPr>
              <w:t xml:space="preserve"> 418 (переходящий с 2017 года земляные работы), в том числе 19407,28 тыс. рублей </w:t>
            </w:r>
            <w:r w:rsidR="000707D8">
              <w:rPr>
                <w:rFonts w:ascii="Times New Roman" w:hAnsi="Times New Roman"/>
                <w:szCs w:val="20"/>
              </w:rPr>
              <w:t>–</w:t>
            </w:r>
            <w:r w:rsidRPr="00632EEE">
              <w:rPr>
                <w:rFonts w:ascii="Times New Roman" w:hAnsi="Times New Roman"/>
                <w:szCs w:val="20"/>
              </w:rPr>
              <w:t xml:space="preserve"> кредиторская задолженность за 2017 год</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B61269"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15 276,92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15 276,92</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152 589,96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49 445,91</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96 395,65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6 748,40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7A08C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107"/>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2.4. Реконструкция автомобильной дороги Кы</w:t>
            </w:r>
            <w:r w:rsidRPr="00632EEE">
              <w:rPr>
                <w:rFonts w:ascii="Times New Roman" w:hAnsi="Times New Roman"/>
                <w:szCs w:val="20"/>
              </w:rPr>
              <w:lastRenderedPageBreak/>
              <w:t xml:space="preserve">зыл-Мажалык </w:t>
            </w:r>
            <w:r w:rsidR="0068747F">
              <w:rPr>
                <w:rFonts w:ascii="Times New Roman" w:hAnsi="Times New Roman"/>
                <w:szCs w:val="20"/>
              </w:rPr>
              <w:t>–</w:t>
            </w:r>
            <w:r w:rsidRPr="00632EEE">
              <w:rPr>
                <w:rFonts w:ascii="Times New Roman" w:hAnsi="Times New Roman"/>
                <w:szCs w:val="20"/>
              </w:rPr>
              <w:t xml:space="preserve"> Эрги-</w:t>
            </w:r>
            <w:proofErr w:type="spellStart"/>
            <w:r w:rsidRPr="00632EEE">
              <w:rPr>
                <w:rFonts w:ascii="Times New Roman" w:hAnsi="Times New Roman"/>
                <w:szCs w:val="20"/>
              </w:rPr>
              <w:t>Барлык</w:t>
            </w:r>
            <w:proofErr w:type="spellEnd"/>
            <w:r w:rsidRPr="00632EEE">
              <w:rPr>
                <w:rFonts w:ascii="Times New Roman" w:hAnsi="Times New Roman"/>
                <w:szCs w:val="20"/>
              </w:rPr>
              <w:t xml:space="preserve">, участок км 21+560 </w:t>
            </w:r>
            <w:r w:rsidR="0068747F">
              <w:rPr>
                <w:rFonts w:ascii="Times New Roman" w:hAnsi="Times New Roman"/>
                <w:szCs w:val="20"/>
              </w:rPr>
              <w:t>–</w:t>
            </w:r>
            <w:r w:rsidRPr="00632EEE">
              <w:rPr>
                <w:rFonts w:ascii="Times New Roman" w:hAnsi="Times New Roman"/>
                <w:szCs w:val="20"/>
              </w:rPr>
              <w:t xml:space="preserve"> км 27+072</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lastRenderedPageBreak/>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108 469,36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9 192,94</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24 947,30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62 210,70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12 118,42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68747F" w:rsidP="00632EEE">
            <w:pPr>
              <w:ind w:firstLine="0"/>
              <w:jc w:val="center"/>
              <w:rPr>
                <w:rFonts w:ascii="Times New Roman" w:hAnsi="Times New Roman"/>
                <w:szCs w:val="20"/>
              </w:rPr>
            </w:pPr>
            <w:r>
              <w:rPr>
                <w:rFonts w:ascii="Times New Roman" w:hAnsi="Times New Roman"/>
                <w:szCs w:val="20"/>
              </w:rPr>
              <w:t>2017</w:t>
            </w:r>
            <w:r w:rsidR="00250C29" w:rsidRPr="00632EEE">
              <w:rPr>
                <w:rFonts w:ascii="Times New Roman" w:hAnsi="Times New Roman"/>
                <w:szCs w:val="20"/>
              </w:rPr>
              <w:t>- 2020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0707D8" w:rsidP="0068747F">
            <w:pPr>
              <w:ind w:firstLine="0"/>
              <w:jc w:val="left"/>
              <w:rPr>
                <w:rFonts w:ascii="Times New Roman" w:hAnsi="Times New Roman"/>
                <w:szCs w:val="20"/>
              </w:rPr>
            </w:pPr>
            <w:r>
              <w:rPr>
                <w:rFonts w:ascii="Times New Roman" w:hAnsi="Times New Roman"/>
                <w:szCs w:val="20"/>
              </w:rPr>
              <w:t xml:space="preserve">во исполнение </w:t>
            </w:r>
            <w:r w:rsidR="00250C29" w:rsidRPr="00632EEE">
              <w:rPr>
                <w:rFonts w:ascii="Times New Roman" w:hAnsi="Times New Roman"/>
                <w:szCs w:val="20"/>
              </w:rPr>
              <w:t xml:space="preserve">плана мероприятий по реализации наказов </w:t>
            </w:r>
            <w:r w:rsidR="00250C29" w:rsidRPr="00632EEE">
              <w:rPr>
                <w:rFonts w:ascii="Times New Roman" w:hAnsi="Times New Roman"/>
                <w:szCs w:val="20"/>
              </w:rPr>
              <w:lastRenderedPageBreak/>
              <w:t xml:space="preserve">избирателей, высказанных в ходе предвыборной кампании по выборам Главы - Председателя Правительства Республики Тыва, утвержденного постановлением Правительства Республики Тыва от 26 сентября 2016 г. </w:t>
            </w:r>
            <w:r w:rsidR="0068747F">
              <w:rPr>
                <w:rFonts w:ascii="Times New Roman" w:hAnsi="Times New Roman"/>
                <w:szCs w:val="20"/>
              </w:rPr>
              <w:t>№</w:t>
            </w:r>
            <w:r w:rsidR="00250C29" w:rsidRPr="00632EEE">
              <w:rPr>
                <w:rFonts w:ascii="Times New Roman" w:hAnsi="Times New Roman"/>
                <w:szCs w:val="20"/>
              </w:rPr>
              <w:t xml:space="preserve"> 418 (в 2017 году не реализован, в 2018 году I этап, земляное полотно) (5,512 км)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108 469,36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9 192,94</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24 947,30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62 210,70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12 118,42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68747F" w:rsidRDefault="00250C29" w:rsidP="00632EEE">
            <w:pPr>
              <w:ind w:firstLine="0"/>
              <w:jc w:val="left"/>
              <w:rPr>
                <w:rFonts w:ascii="Times New Roman" w:hAnsi="Times New Roman"/>
                <w:szCs w:val="20"/>
              </w:rPr>
            </w:pPr>
            <w:r w:rsidRPr="00632EEE">
              <w:rPr>
                <w:rFonts w:ascii="Times New Roman" w:hAnsi="Times New Roman"/>
                <w:szCs w:val="20"/>
              </w:rPr>
              <w:t xml:space="preserve">2.5. Реконструкция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Арыг-Бажы</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0+000 </w:t>
            </w:r>
            <w:r w:rsidR="0068747F">
              <w:rPr>
                <w:rFonts w:ascii="Times New Roman" w:hAnsi="Times New Roman"/>
                <w:szCs w:val="20"/>
              </w:rPr>
              <w:t>–</w:t>
            </w:r>
            <w:r w:rsidRPr="00632EEE">
              <w:rPr>
                <w:rFonts w:ascii="Times New Roman" w:hAnsi="Times New Roman"/>
                <w:szCs w:val="20"/>
              </w:rPr>
              <w:t xml:space="preserve"> км 6+000</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136 398,05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53 966,90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61 505,22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20 925,93</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2019-2021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(6,00 км)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136 398,05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53 966,90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61 505,22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20 925,93</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68747F" w:rsidRDefault="00250C29" w:rsidP="00632EEE">
            <w:pPr>
              <w:ind w:firstLine="0"/>
              <w:jc w:val="left"/>
              <w:rPr>
                <w:rFonts w:ascii="Times New Roman" w:hAnsi="Times New Roman"/>
                <w:szCs w:val="20"/>
              </w:rPr>
            </w:pPr>
            <w:r w:rsidRPr="00632EEE">
              <w:rPr>
                <w:rFonts w:ascii="Times New Roman" w:hAnsi="Times New Roman"/>
                <w:szCs w:val="20"/>
              </w:rPr>
              <w:t xml:space="preserve">2.6. Реконструкция автомобильной дороги </w:t>
            </w:r>
            <w:r w:rsidR="00953BF4" w:rsidRPr="00632EEE">
              <w:rPr>
                <w:rFonts w:ascii="Times New Roman" w:hAnsi="Times New Roman"/>
                <w:szCs w:val="20"/>
              </w:rPr>
              <w:lastRenderedPageBreak/>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Арыг-Бажы</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6+000 </w:t>
            </w:r>
            <w:r w:rsidR="0068747F">
              <w:rPr>
                <w:rFonts w:ascii="Times New Roman" w:hAnsi="Times New Roman"/>
                <w:szCs w:val="20"/>
              </w:rPr>
              <w:t>–</w:t>
            </w:r>
            <w:r w:rsidRPr="00632EEE">
              <w:rPr>
                <w:rFonts w:ascii="Times New Roman" w:hAnsi="Times New Roman"/>
                <w:szCs w:val="20"/>
              </w:rPr>
              <w:t xml:space="preserve"> км 12+450</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lastRenderedPageBreak/>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1 305,43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1 305,43</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2018-2020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w:t>
            </w:r>
            <w:r w:rsidRPr="00632EEE">
              <w:rPr>
                <w:rFonts w:ascii="Times New Roman" w:hAnsi="Times New Roman"/>
                <w:szCs w:val="20"/>
              </w:rPr>
              <w:lastRenderedPageBreak/>
              <w:t>регионального или межмуниципального значения, соответствующих нормативным требованиям (6,45 км)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240,72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240,72</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1 064,71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1 064,71</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2.7. Мероприятия по авторскому надзору и строительному контролю объектов капитального строительства</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50 742,10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12 672,50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2 927,85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9 888,06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затраты заказчика по строительному контролю и авторскому надзору</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50 742,10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12 672,50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2 927,85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9 888,06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250C29" w:rsidRPr="00632EEE" w:rsidRDefault="00250C29" w:rsidP="004B5FED">
            <w:pPr>
              <w:ind w:firstLine="0"/>
              <w:jc w:val="left"/>
              <w:rPr>
                <w:rFonts w:ascii="Times New Roman" w:hAnsi="Times New Roman"/>
                <w:szCs w:val="20"/>
              </w:rPr>
            </w:pPr>
            <w:r w:rsidRPr="00632EEE">
              <w:rPr>
                <w:rFonts w:ascii="Times New Roman" w:hAnsi="Times New Roman"/>
                <w:szCs w:val="20"/>
              </w:rPr>
              <w:t>2.</w:t>
            </w:r>
            <w:r w:rsidR="004B5FED">
              <w:rPr>
                <w:rFonts w:ascii="Times New Roman" w:hAnsi="Times New Roman"/>
                <w:szCs w:val="20"/>
              </w:rPr>
              <w:t>8</w:t>
            </w:r>
            <w:r w:rsidRPr="00632EEE">
              <w:rPr>
                <w:rFonts w:ascii="Times New Roman" w:hAnsi="Times New Roman"/>
                <w:szCs w:val="20"/>
              </w:rPr>
              <w:t xml:space="preserve">. Реконструкция трубного переезда на км 182+155 автомобильной дороги Абакан </w:t>
            </w:r>
            <w:r w:rsidR="0068747F">
              <w:rPr>
                <w:rFonts w:ascii="Times New Roman" w:hAnsi="Times New Roman"/>
                <w:szCs w:val="20"/>
              </w:rPr>
              <w:t>–</w:t>
            </w:r>
            <w:r w:rsidRPr="00632EEE">
              <w:rPr>
                <w:rFonts w:ascii="Times New Roman" w:hAnsi="Times New Roman"/>
                <w:szCs w:val="20"/>
              </w:rPr>
              <w:t xml:space="preserve"> Ак-Довурак</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68747F" w:rsidRDefault="00250C29" w:rsidP="00632EEE">
            <w:pPr>
              <w:ind w:firstLine="0"/>
              <w:jc w:val="left"/>
              <w:rPr>
                <w:rFonts w:ascii="Times New Roman" w:hAnsi="Times New Roman"/>
                <w:szCs w:val="20"/>
              </w:rPr>
            </w:pPr>
            <w:r w:rsidRPr="00632EEE">
              <w:rPr>
                <w:rFonts w:ascii="Times New Roman" w:hAnsi="Times New Roman"/>
                <w:szCs w:val="20"/>
              </w:rPr>
              <w:t>2.</w:t>
            </w:r>
            <w:r w:rsidR="004B5FED">
              <w:rPr>
                <w:rFonts w:ascii="Times New Roman" w:hAnsi="Times New Roman"/>
                <w:szCs w:val="20"/>
              </w:rPr>
              <w:t>9</w:t>
            </w:r>
            <w:r w:rsidRPr="00632EEE">
              <w:rPr>
                <w:rFonts w:ascii="Times New Roman" w:hAnsi="Times New Roman"/>
                <w:szCs w:val="20"/>
              </w:rPr>
              <w:t xml:space="preserve">. Реконструкция улично-дорожной сети по улицам Александра </w:t>
            </w:r>
            <w:proofErr w:type="spellStart"/>
            <w:r w:rsidRPr="00632EEE">
              <w:rPr>
                <w:rFonts w:ascii="Times New Roman" w:hAnsi="Times New Roman"/>
                <w:szCs w:val="20"/>
              </w:rPr>
              <w:t>Шойдука</w:t>
            </w:r>
            <w:proofErr w:type="spellEnd"/>
            <w:r w:rsidRPr="00632EEE">
              <w:rPr>
                <w:rFonts w:ascii="Times New Roman" w:hAnsi="Times New Roman"/>
                <w:szCs w:val="20"/>
              </w:rPr>
              <w:t xml:space="preserve">, </w:t>
            </w:r>
            <w:proofErr w:type="spellStart"/>
            <w:r w:rsidRPr="00632EEE">
              <w:rPr>
                <w:rFonts w:ascii="Times New Roman" w:hAnsi="Times New Roman"/>
                <w:szCs w:val="20"/>
              </w:rPr>
              <w:lastRenderedPageBreak/>
              <w:t>Чоон-Дыт</w:t>
            </w:r>
            <w:proofErr w:type="spellEnd"/>
            <w:r w:rsidRPr="00632EEE">
              <w:rPr>
                <w:rFonts w:ascii="Times New Roman" w:hAnsi="Times New Roman"/>
                <w:szCs w:val="20"/>
              </w:rPr>
              <w:t xml:space="preserve">, </w:t>
            </w:r>
            <w:proofErr w:type="spellStart"/>
            <w:r w:rsidRPr="00632EEE">
              <w:rPr>
                <w:rFonts w:ascii="Times New Roman" w:hAnsi="Times New Roman"/>
                <w:szCs w:val="20"/>
              </w:rPr>
              <w:t>Тойлук</w:t>
            </w:r>
            <w:proofErr w:type="spellEnd"/>
            <w:r w:rsidRPr="00632EEE">
              <w:rPr>
                <w:rFonts w:ascii="Times New Roman" w:hAnsi="Times New Roman"/>
                <w:szCs w:val="20"/>
              </w:rPr>
              <w:t xml:space="preserve">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Арыг-Бажы</w:t>
            </w:r>
            <w:proofErr w:type="spellEnd"/>
            <w:r w:rsidRPr="00632EEE">
              <w:rPr>
                <w:rFonts w:ascii="Times New Roman" w:hAnsi="Times New Roman"/>
                <w:szCs w:val="20"/>
              </w:rPr>
              <w:t xml:space="preserve"> Улуг-Хемского кожууна Республики Тыва, участок км 12+600 </w:t>
            </w:r>
            <w:r w:rsidR="0068747F">
              <w:rPr>
                <w:rFonts w:ascii="Times New Roman" w:hAnsi="Times New Roman"/>
                <w:szCs w:val="20"/>
              </w:rPr>
              <w:t>–</w:t>
            </w:r>
            <w:r w:rsidRPr="00632EEE">
              <w:rPr>
                <w:rFonts w:ascii="Times New Roman" w:hAnsi="Times New Roman"/>
                <w:szCs w:val="20"/>
              </w:rPr>
              <w:t xml:space="preserve"> км 15+600</w:t>
            </w:r>
            <w:r w:rsidR="00953BF4" w:rsidRPr="00632EEE">
              <w:rPr>
                <w:rFonts w:ascii="Times New Roman" w:hAnsi="Times New Roman"/>
                <w:szCs w:val="20"/>
              </w:rPr>
              <w:t>»</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lastRenderedPageBreak/>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36 789,93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36 789,93</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w:t>
            </w:r>
            <w:r w:rsidR="002B12B5">
              <w:rPr>
                <w:rFonts w:ascii="Times New Roman" w:hAnsi="Times New Roman"/>
                <w:szCs w:val="20"/>
              </w:rPr>
              <w:t xml:space="preserve"> </w:t>
            </w:r>
            <w:r w:rsidRPr="00632EEE">
              <w:rPr>
                <w:rFonts w:ascii="Times New Roman" w:hAnsi="Times New Roman"/>
                <w:szCs w:val="20"/>
              </w:rPr>
              <w:t>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реконструкция объектов транспортной инфраструктуры и повышение их технической оснащенности </w:t>
            </w:r>
            <w:r w:rsidRPr="00632EEE">
              <w:rPr>
                <w:rFonts w:ascii="Times New Roman" w:hAnsi="Times New Roman"/>
                <w:szCs w:val="20"/>
              </w:rPr>
              <w:lastRenderedPageBreak/>
              <w:t>(3,15 км)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6 783,96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6 783,96</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30 005,97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30 005,97</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68747F"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2.10. Реконструкция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г. </w:t>
            </w:r>
            <w:proofErr w:type="spellStart"/>
            <w:r w:rsidRPr="00632EEE">
              <w:rPr>
                <w:rFonts w:ascii="Times New Roman" w:hAnsi="Times New Roman"/>
                <w:szCs w:val="20"/>
              </w:rPr>
              <w:t>Шагонару</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0+000 </w:t>
            </w:r>
            <w:r w:rsidR="0068747F">
              <w:rPr>
                <w:rFonts w:ascii="Times New Roman" w:hAnsi="Times New Roman"/>
                <w:szCs w:val="20"/>
              </w:rPr>
              <w:t>–</w:t>
            </w:r>
            <w:r w:rsidRPr="00632EEE">
              <w:rPr>
                <w:rFonts w:ascii="Times New Roman" w:hAnsi="Times New Roman"/>
                <w:szCs w:val="20"/>
              </w:rPr>
              <w:t xml:space="preserve"> км 4+000</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479 123,36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12 599,96</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466 523,40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68747F" w:rsidP="00632EEE">
            <w:pPr>
              <w:ind w:firstLine="0"/>
              <w:jc w:val="center"/>
              <w:rPr>
                <w:rFonts w:ascii="Times New Roman" w:hAnsi="Times New Roman"/>
                <w:szCs w:val="20"/>
              </w:rPr>
            </w:pPr>
            <w:r>
              <w:rPr>
                <w:rFonts w:ascii="Times New Roman" w:hAnsi="Times New Roman"/>
                <w:szCs w:val="20"/>
              </w:rPr>
              <w:t>2019-2022 г</w:t>
            </w:r>
            <w:r w:rsidR="00250C29" w:rsidRPr="00632EEE">
              <w:rPr>
                <w:rFonts w:ascii="Times New Roman" w:hAnsi="Times New Roman"/>
                <w:szCs w:val="20"/>
              </w:rPr>
              <w:t>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реконструкция объектов транспортной инфраструктуры и повышение их технической оснащенности (4 км) (в 2019 году </w:t>
            </w:r>
            <w:r w:rsidR="000707D8">
              <w:rPr>
                <w:rFonts w:ascii="Times New Roman" w:hAnsi="Times New Roman"/>
                <w:szCs w:val="20"/>
              </w:rPr>
              <w:t xml:space="preserve">проведен </w:t>
            </w:r>
            <w:r w:rsidRPr="00632EEE">
              <w:rPr>
                <w:rFonts w:ascii="Times New Roman" w:hAnsi="Times New Roman"/>
                <w:szCs w:val="20"/>
              </w:rPr>
              <w:t>I этап реконструкции, земляные работы)</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479 123,36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12 599,96</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466 523,40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68747F" w:rsidRDefault="00250C29" w:rsidP="00632EEE">
            <w:pPr>
              <w:ind w:firstLine="0"/>
              <w:jc w:val="left"/>
              <w:rPr>
                <w:rFonts w:ascii="Times New Roman" w:hAnsi="Times New Roman"/>
                <w:szCs w:val="20"/>
              </w:rPr>
            </w:pPr>
            <w:r w:rsidRPr="00632EEE">
              <w:rPr>
                <w:rFonts w:ascii="Times New Roman" w:hAnsi="Times New Roman"/>
                <w:szCs w:val="20"/>
              </w:rPr>
              <w:t xml:space="preserve">2.11. Реконструкция мостового перехода через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р. </w:t>
            </w:r>
            <w:proofErr w:type="spellStart"/>
            <w:r w:rsidRPr="00632EEE">
              <w:rPr>
                <w:rFonts w:ascii="Times New Roman" w:hAnsi="Times New Roman"/>
                <w:szCs w:val="20"/>
              </w:rPr>
              <w:t>Кангылыг</w:t>
            </w:r>
            <w:proofErr w:type="spellEnd"/>
            <w:r w:rsidRPr="00632EEE">
              <w:rPr>
                <w:rFonts w:ascii="Times New Roman" w:hAnsi="Times New Roman"/>
                <w:szCs w:val="20"/>
              </w:rPr>
              <w:t xml:space="preserve"> на км 354+292 автомобильной дороги Абакан </w:t>
            </w:r>
            <w:r w:rsidR="0068747F">
              <w:rPr>
                <w:rFonts w:ascii="Times New Roman" w:hAnsi="Times New Roman"/>
                <w:szCs w:val="20"/>
              </w:rPr>
              <w:t>–</w:t>
            </w:r>
            <w:r w:rsidRPr="00632EEE">
              <w:rPr>
                <w:rFonts w:ascii="Times New Roman" w:hAnsi="Times New Roman"/>
                <w:szCs w:val="20"/>
              </w:rPr>
              <w:t xml:space="preserve"> Ак-Довурак</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реконструкция объектов транспортной инфраструктуры и повышение их технической оснащенности</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149"/>
          <w:jc w:val="center"/>
        </w:trPr>
        <w:tc>
          <w:tcPr>
            <w:tcW w:w="1418" w:type="dxa"/>
            <w:vMerge w:val="restart"/>
            <w:shd w:val="clear" w:color="auto" w:fill="auto"/>
            <w:hideMark/>
          </w:tcPr>
          <w:p w:rsidR="00250C29" w:rsidRPr="00632EEE" w:rsidRDefault="00250C29" w:rsidP="0068747F">
            <w:pPr>
              <w:ind w:firstLine="0"/>
              <w:jc w:val="left"/>
              <w:rPr>
                <w:rFonts w:ascii="Times New Roman" w:hAnsi="Times New Roman"/>
                <w:szCs w:val="20"/>
              </w:rPr>
            </w:pPr>
            <w:r w:rsidRPr="00632EEE">
              <w:rPr>
                <w:rFonts w:ascii="Times New Roman" w:hAnsi="Times New Roman"/>
                <w:szCs w:val="20"/>
              </w:rPr>
              <w:t>2.12. Реконструкция автомобильной дороги Сама</w:t>
            </w:r>
            <w:r w:rsidR="0068747F">
              <w:rPr>
                <w:rFonts w:ascii="Times New Roman" w:hAnsi="Times New Roman"/>
                <w:szCs w:val="20"/>
              </w:rPr>
              <w:t>-</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11 720,38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11 720,38</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8747F">
            <w:pPr>
              <w:ind w:firstLine="0"/>
              <w:jc w:val="left"/>
              <w:rPr>
                <w:rFonts w:ascii="Times New Roman" w:hAnsi="Times New Roman"/>
                <w:szCs w:val="20"/>
              </w:rPr>
            </w:pPr>
            <w:r w:rsidRPr="00632EEE">
              <w:rPr>
                <w:rFonts w:ascii="Times New Roman" w:hAnsi="Times New Roman"/>
                <w:szCs w:val="20"/>
              </w:rPr>
              <w:t>реконструкция объектов транспортной инфраструктуры и по</w:t>
            </w:r>
            <w:r w:rsidR="0068747F">
              <w:rPr>
                <w:rFonts w:ascii="Times New Roman" w:hAnsi="Times New Roman"/>
                <w:szCs w:val="20"/>
              </w:rPr>
              <w:t>-</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2 161,20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2 161,20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68747F" w:rsidRPr="00632EEE" w:rsidTr="002B12B5">
        <w:trPr>
          <w:trHeight w:val="70"/>
          <w:tblHeader/>
          <w:jc w:val="center"/>
        </w:trPr>
        <w:tc>
          <w:tcPr>
            <w:tcW w:w="1418"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lastRenderedPageBreak/>
              <w:t>1</w:t>
            </w:r>
          </w:p>
        </w:tc>
        <w:tc>
          <w:tcPr>
            <w:tcW w:w="1190"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2</w:t>
            </w:r>
          </w:p>
        </w:tc>
        <w:tc>
          <w:tcPr>
            <w:tcW w:w="136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4</w:t>
            </w:r>
          </w:p>
        </w:tc>
        <w:tc>
          <w:tcPr>
            <w:tcW w:w="1106"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5</w:t>
            </w:r>
          </w:p>
        </w:tc>
        <w:tc>
          <w:tcPr>
            <w:tcW w:w="99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10</w:t>
            </w:r>
          </w:p>
        </w:tc>
        <w:tc>
          <w:tcPr>
            <w:tcW w:w="116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11</w:t>
            </w:r>
          </w:p>
        </w:tc>
        <w:tc>
          <w:tcPr>
            <w:tcW w:w="82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12</w:t>
            </w:r>
          </w:p>
        </w:tc>
        <w:tc>
          <w:tcPr>
            <w:tcW w:w="1134"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8747F" w:rsidRPr="00632EEE" w:rsidRDefault="0068747F" w:rsidP="002B12B5">
            <w:pPr>
              <w:ind w:firstLine="0"/>
              <w:jc w:val="center"/>
              <w:rPr>
                <w:rFonts w:ascii="Times New Roman" w:hAnsi="Times New Roman"/>
                <w:szCs w:val="20"/>
              </w:rPr>
            </w:pPr>
            <w:r>
              <w:rPr>
                <w:rFonts w:ascii="Times New Roman" w:hAnsi="Times New Roman"/>
                <w:szCs w:val="20"/>
              </w:rPr>
              <w:t>14</w:t>
            </w:r>
          </w:p>
        </w:tc>
      </w:tr>
      <w:tr w:rsidR="00250C29" w:rsidRPr="00632EEE" w:rsidTr="0068747F">
        <w:trPr>
          <w:trHeight w:val="600"/>
          <w:jc w:val="center"/>
        </w:trPr>
        <w:tc>
          <w:tcPr>
            <w:tcW w:w="1418" w:type="dxa"/>
            <w:vMerge w:val="restart"/>
            <w:hideMark/>
          </w:tcPr>
          <w:p w:rsidR="00250C29" w:rsidRPr="00632EEE" w:rsidRDefault="0068747F" w:rsidP="00632EEE">
            <w:pPr>
              <w:ind w:firstLine="0"/>
              <w:jc w:val="left"/>
              <w:rPr>
                <w:rFonts w:ascii="Times New Roman" w:hAnsi="Times New Roman"/>
                <w:szCs w:val="20"/>
              </w:rPr>
            </w:pPr>
            <w:proofErr w:type="spellStart"/>
            <w:r w:rsidRPr="00632EEE">
              <w:rPr>
                <w:rFonts w:ascii="Times New Roman" w:hAnsi="Times New Roman"/>
                <w:szCs w:val="20"/>
              </w:rPr>
              <w:t>галтай</w:t>
            </w:r>
            <w:proofErr w:type="spellEnd"/>
            <w:r w:rsidRPr="00632EEE">
              <w:rPr>
                <w:rFonts w:ascii="Times New Roman" w:hAnsi="Times New Roman"/>
                <w:szCs w:val="20"/>
              </w:rPr>
              <w:t xml:space="preserve"> </w:t>
            </w:r>
            <w:r>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Белдир-Арыг</w:t>
            </w:r>
            <w:proofErr w:type="spellEnd"/>
            <w:r w:rsidRPr="00632EEE">
              <w:rPr>
                <w:rFonts w:ascii="Times New Roman" w:hAnsi="Times New Roman"/>
                <w:szCs w:val="20"/>
              </w:rPr>
              <w:t xml:space="preserve">, участок км 0+000 </w:t>
            </w:r>
            <w:r>
              <w:rPr>
                <w:rFonts w:ascii="Times New Roman" w:hAnsi="Times New Roman"/>
                <w:szCs w:val="20"/>
              </w:rPr>
              <w:t>–</w:t>
            </w:r>
            <w:r w:rsidRPr="00632EEE">
              <w:rPr>
                <w:rFonts w:ascii="Times New Roman" w:hAnsi="Times New Roman"/>
                <w:szCs w:val="20"/>
              </w:rPr>
              <w:t xml:space="preserve"> км 0+4000</w:t>
            </w: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9 559,17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9 559,17</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hideMark/>
          </w:tcPr>
          <w:p w:rsidR="00250C29" w:rsidRPr="00632EEE" w:rsidRDefault="00250C29" w:rsidP="00632EEE">
            <w:pPr>
              <w:ind w:firstLine="0"/>
              <w:jc w:val="center"/>
              <w:rPr>
                <w:rFonts w:ascii="Times New Roman" w:hAnsi="Times New Roman"/>
                <w:szCs w:val="20"/>
              </w:rPr>
            </w:pPr>
          </w:p>
        </w:tc>
        <w:tc>
          <w:tcPr>
            <w:tcW w:w="1134" w:type="dxa"/>
            <w:vMerge w:val="restart"/>
            <w:hideMark/>
          </w:tcPr>
          <w:p w:rsidR="00250C29" w:rsidRPr="00632EEE" w:rsidRDefault="00250C29" w:rsidP="00632EEE">
            <w:pPr>
              <w:ind w:firstLine="0"/>
              <w:jc w:val="left"/>
              <w:rPr>
                <w:rFonts w:ascii="Times New Roman" w:hAnsi="Times New Roman"/>
                <w:szCs w:val="20"/>
              </w:rPr>
            </w:pPr>
          </w:p>
        </w:tc>
        <w:tc>
          <w:tcPr>
            <w:tcW w:w="1643" w:type="dxa"/>
            <w:vMerge w:val="restart"/>
            <w:hideMark/>
          </w:tcPr>
          <w:p w:rsidR="00250C29" w:rsidRPr="00632EEE" w:rsidRDefault="0068747F" w:rsidP="00632EEE">
            <w:pPr>
              <w:ind w:firstLine="0"/>
              <w:jc w:val="left"/>
              <w:rPr>
                <w:rFonts w:ascii="Times New Roman" w:hAnsi="Times New Roman"/>
                <w:szCs w:val="20"/>
              </w:rPr>
            </w:pPr>
            <w:proofErr w:type="spellStart"/>
            <w:r w:rsidRPr="00632EEE">
              <w:rPr>
                <w:rFonts w:ascii="Times New Roman" w:hAnsi="Times New Roman"/>
                <w:szCs w:val="20"/>
              </w:rPr>
              <w:t>вышение</w:t>
            </w:r>
            <w:proofErr w:type="spellEnd"/>
            <w:r w:rsidRPr="00632EEE">
              <w:rPr>
                <w:rFonts w:ascii="Times New Roman" w:hAnsi="Times New Roman"/>
                <w:szCs w:val="20"/>
              </w:rPr>
              <w:t xml:space="preserve"> их технической оснащенности</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0707D8" w:rsidRDefault="00250C29" w:rsidP="00632EEE">
            <w:pPr>
              <w:ind w:firstLine="0"/>
              <w:jc w:val="left"/>
              <w:rPr>
                <w:rFonts w:ascii="Times New Roman" w:hAnsi="Times New Roman"/>
                <w:szCs w:val="20"/>
              </w:rPr>
            </w:pPr>
            <w:r w:rsidRPr="00632EEE">
              <w:rPr>
                <w:rFonts w:ascii="Times New Roman" w:hAnsi="Times New Roman"/>
                <w:szCs w:val="20"/>
              </w:rPr>
              <w:t xml:space="preserve">2.13. Реконструкция автомобильной дороги </w:t>
            </w:r>
            <w:r w:rsidR="000707D8">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Ийи</w:t>
            </w:r>
            <w:proofErr w:type="spellEnd"/>
            <w:r w:rsidRPr="00632EEE">
              <w:rPr>
                <w:rFonts w:ascii="Times New Roman" w:hAnsi="Times New Roman"/>
                <w:szCs w:val="20"/>
              </w:rPr>
              <w:t>-Тал</w:t>
            </w:r>
            <w:r w:rsidR="000707D8">
              <w:rPr>
                <w:rFonts w:ascii="Times New Roman" w:hAnsi="Times New Roman"/>
                <w:szCs w:val="20"/>
              </w:rPr>
              <w:t>»</w:t>
            </w:r>
            <w:r w:rsidRPr="00632EEE">
              <w:rPr>
                <w:rFonts w:ascii="Times New Roman" w:hAnsi="Times New Roman"/>
                <w:szCs w:val="20"/>
              </w:rPr>
              <w:t xml:space="preserve">, участок км 0+000 </w:t>
            </w:r>
            <w:r w:rsidR="0068747F">
              <w:rPr>
                <w:rFonts w:ascii="Times New Roman" w:hAnsi="Times New Roman"/>
                <w:szCs w:val="20"/>
              </w:rPr>
              <w:t>–</w:t>
            </w:r>
            <w:r w:rsidRPr="00632EEE">
              <w:rPr>
                <w:rFonts w:ascii="Times New Roman" w:hAnsi="Times New Roman"/>
                <w:szCs w:val="20"/>
              </w:rPr>
              <w:t xml:space="preserve"> км 0+545</w:t>
            </w:r>
          </w:p>
        </w:tc>
        <w:tc>
          <w:tcPr>
            <w:tcW w:w="1190" w:type="dxa"/>
            <w:shd w:val="clear" w:color="auto" w:fill="auto"/>
            <w:hideMark/>
          </w:tcPr>
          <w:p w:rsidR="00250C29" w:rsidRPr="00632EEE" w:rsidRDefault="00EC7CF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68747F" w:rsidP="00632EEE">
            <w:pPr>
              <w:ind w:firstLine="0"/>
              <w:jc w:val="left"/>
              <w:rPr>
                <w:rFonts w:ascii="Times New Roman" w:hAnsi="Times New Roman"/>
                <w:szCs w:val="20"/>
              </w:rPr>
            </w:pPr>
            <w:r>
              <w:rPr>
                <w:rFonts w:ascii="Times New Roman" w:hAnsi="Times New Roman"/>
                <w:szCs w:val="20"/>
              </w:rPr>
              <w:t>п</w:t>
            </w:r>
            <w:r w:rsidR="00250C29" w:rsidRPr="00632EEE">
              <w:rPr>
                <w:rFonts w:ascii="Times New Roman" w:hAnsi="Times New Roman"/>
                <w:szCs w:val="20"/>
              </w:rPr>
              <w:t xml:space="preserve">риведение </w:t>
            </w:r>
            <w:r w:rsidR="000707D8">
              <w:rPr>
                <w:rFonts w:ascii="Times New Roman" w:hAnsi="Times New Roman"/>
                <w:szCs w:val="20"/>
              </w:rPr>
              <w:t xml:space="preserve">автодорог </w:t>
            </w:r>
            <w:r w:rsidR="00250C29" w:rsidRPr="00632EEE">
              <w:rPr>
                <w:rFonts w:ascii="Times New Roman" w:hAnsi="Times New Roman"/>
                <w:szCs w:val="20"/>
              </w:rPr>
              <w:t>в нормативное состояние в рамках мероприятия по комплексному обустройству объектами социальной и инженерной инфраструктуры населенных пунктов, расположенных в сельской ме</w:t>
            </w:r>
            <w:r w:rsidR="000707D8">
              <w:rPr>
                <w:rFonts w:ascii="Times New Roman" w:hAnsi="Times New Roman"/>
                <w:szCs w:val="20"/>
              </w:rPr>
              <w:t>стности Г</w:t>
            </w:r>
            <w:r w:rsidR="00250C29" w:rsidRPr="00632EEE">
              <w:rPr>
                <w:rFonts w:ascii="Times New Roman" w:hAnsi="Times New Roman"/>
                <w:szCs w:val="20"/>
              </w:rPr>
              <w:t>осударственной программы развития сельского хозяйства и регулирования рынков сельскохозяйственной продукции, сырья и продо</w:t>
            </w:r>
            <w:r>
              <w:rPr>
                <w:rFonts w:ascii="Times New Roman" w:hAnsi="Times New Roman"/>
                <w:szCs w:val="20"/>
              </w:rPr>
              <w:t>вольствия на 2013-</w:t>
            </w:r>
            <w:r w:rsidR="00250C29" w:rsidRPr="00632EEE">
              <w:rPr>
                <w:rFonts w:ascii="Times New Roman" w:hAnsi="Times New Roman"/>
                <w:szCs w:val="20"/>
              </w:rPr>
              <w:t>2020 годы (0,545 км)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8A70AC"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8747F" w:rsidRDefault="0068747F"/>
    <w:p w:rsidR="0068747F" w:rsidRDefault="0068747F"/>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90"/>
        <w:gridCol w:w="1362"/>
        <w:gridCol w:w="1134"/>
        <w:gridCol w:w="1106"/>
        <w:gridCol w:w="992"/>
        <w:gridCol w:w="992"/>
        <w:gridCol w:w="1134"/>
        <w:gridCol w:w="1076"/>
        <w:gridCol w:w="1051"/>
        <w:gridCol w:w="1162"/>
        <w:gridCol w:w="822"/>
        <w:gridCol w:w="1134"/>
        <w:gridCol w:w="1643"/>
      </w:tblGrid>
      <w:tr w:rsidR="0068747F" w:rsidRPr="00632EEE" w:rsidTr="002B12B5">
        <w:trPr>
          <w:trHeight w:val="70"/>
          <w:tblHeader/>
          <w:jc w:val="center"/>
        </w:trPr>
        <w:tc>
          <w:tcPr>
            <w:tcW w:w="1418"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w:t>
            </w:r>
          </w:p>
        </w:tc>
        <w:tc>
          <w:tcPr>
            <w:tcW w:w="1190"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2</w:t>
            </w:r>
          </w:p>
        </w:tc>
        <w:tc>
          <w:tcPr>
            <w:tcW w:w="136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4</w:t>
            </w:r>
          </w:p>
        </w:tc>
        <w:tc>
          <w:tcPr>
            <w:tcW w:w="1106"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5</w:t>
            </w:r>
          </w:p>
        </w:tc>
        <w:tc>
          <w:tcPr>
            <w:tcW w:w="99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10</w:t>
            </w:r>
          </w:p>
        </w:tc>
        <w:tc>
          <w:tcPr>
            <w:tcW w:w="116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11</w:t>
            </w:r>
          </w:p>
        </w:tc>
        <w:tc>
          <w:tcPr>
            <w:tcW w:w="822"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12</w:t>
            </w:r>
          </w:p>
        </w:tc>
        <w:tc>
          <w:tcPr>
            <w:tcW w:w="1134" w:type="dxa"/>
            <w:shd w:val="clear" w:color="auto" w:fill="auto"/>
            <w:hideMark/>
          </w:tcPr>
          <w:p w:rsidR="0068747F" w:rsidRPr="00632EEE" w:rsidRDefault="0068747F" w:rsidP="002B12B5">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8747F" w:rsidRPr="00632EEE" w:rsidRDefault="0068747F" w:rsidP="002B12B5">
            <w:pPr>
              <w:ind w:firstLine="0"/>
              <w:jc w:val="center"/>
              <w:rPr>
                <w:rFonts w:ascii="Times New Roman" w:hAnsi="Times New Roman"/>
                <w:szCs w:val="20"/>
              </w:rPr>
            </w:pPr>
            <w:r>
              <w:rPr>
                <w:rFonts w:ascii="Times New Roman" w:hAnsi="Times New Roman"/>
                <w:szCs w:val="20"/>
              </w:rPr>
              <w:t>14</w:t>
            </w:r>
          </w:p>
        </w:tc>
      </w:tr>
      <w:tr w:rsidR="00250C29" w:rsidRPr="00632EEE" w:rsidTr="0068747F">
        <w:trPr>
          <w:trHeight w:val="70"/>
          <w:jc w:val="center"/>
        </w:trPr>
        <w:tc>
          <w:tcPr>
            <w:tcW w:w="1418" w:type="dxa"/>
            <w:vMerge w:val="restart"/>
            <w:shd w:val="clear" w:color="auto" w:fill="auto"/>
            <w:hideMark/>
          </w:tcPr>
          <w:p w:rsidR="000707D8"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2.14. Реконструкция автомобильной дороги </w:t>
            </w:r>
            <w:r w:rsidR="000707D8">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Хондергей</w:t>
            </w:r>
            <w:proofErr w:type="spellEnd"/>
            <w:r w:rsidR="000707D8">
              <w:rPr>
                <w:rFonts w:ascii="Times New Roman" w:hAnsi="Times New Roman"/>
                <w:szCs w:val="20"/>
              </w:rPr>
              <w:t>»</w:t>
            </w:r>
            <w:r w:rsidRPr="00632EEE">
              <w:rPr>
                <w:rFonts w:ascii="Times New Roman" w:hAnsi="Times New Roman"/>
                <w:szCs w:val="20"/>
              </w:rPr>
              <w:t xml:space="preserve"> км 0+000 </w:t>
            </w:r>
            <w:r w:rsidR="0068747F">
              <w:rPr>
                <w:rFonts w:ascii="Times New Roman" w:hAnsi="Times New Roman"/>
                <w:szCs w:val="20"/>
              </w:rPr>
              <w:t>–</w:t>
            </w:r>
            <w:r w:rsidRPr="00632EEE">
              <w:rPr>
                <w:rFonts w:ascii="Times New Roman" w:hAnsi="Times New Roman"/>
                <w:szCs w:val="20"/>
              </w:rPr>
              <w:t xml:space="preserve"> км 1+5000</w:t>
            </w:r>
          </w:p>
        </w:tc>
        <w:tc>
          <w:tcPr>
            <w:tcW w:w="1190" w:type="dxa"/>
            <w:shd w:val="clear" w:color="auto" w:fill="auto"/>
            <w:hideMark/>
          </w:tcPr>
          <w:p w:rsidR="00250C29" w:rsidRPr="00632EEE" w:rsidRDefault="008A70AC"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68747F" w:rsidP="00632EEE">
            <w:pPr>
              <w:ind w:firstLine="0"/>
              <w:jc w:val="left"/>
              <w:rPr>
                <w:rFonts w:ascii="Times New Roman" w:hAnsi="Times New Roman"/>
                <w:szCs w:val="20"/>
              </w:rPr>
            </w:pPr>
            <w:r>
              <w:rPr>
                <w:rFonts w:ascii="Times New Roman" w:hAnsi="Times New Roman"/>
                <w:szCs w:val="20"/>
              </w:rPr>
              <w:t>п</w:t>
            </w:r>
            <w:r w:rsidR="00250C29" w:rsidRPr="00632EEE">
              <w:rPr>
                <w:rFonts w:ascii="Times New Roman" w:hAnsi="Times New Roman"/>
                <w:szCs w:val="20"/>
              </w:rPr>
              <w:t xml:space="preserve">риведение </w:t>
            </w:r>
            <w:r w:rsidR="000707D8">
              <w:rPr>
                <w:rFonts w:ascii="Times New Roman" w:hAnsi="Times New Roman"/>
                <w:szCs w:val="20"/>
              </w:rPr>
              <w:t xml:space="preserve">автодорог </w:t>
            </w:r>
            <w:r w:rsidR="00250C29" w:rsidRPr="00632EEE">
              <w:rPr>
                <w:rFonts w:ascii="Times New Roman" w:hAnsi="Times New Roman"/>
                <w:szCs w:val="20"/>
              </w:rPr>
              <w:t>в нормативное состояние в рамках мероприятия по комплексному обустройству объектами социальной и инженерной инфраструктуры населенных пунктов, расположенных в сельской ме</w:t>
            </w:r>
            <w:r w:rsidR="000707D8">
              <w:rPr>
                <w:rFonts w:ascii="Times New Roman" w:hAnsi="Times New Roman"/>
                <w:szCs w:val="20"/>
              </w:rPr>
              <w:t>стности Г</w:t>
            </w:r>
            <w:r w:rsidR="00250C29" w:rsidRPr="00632EEE">
              <w:rPr>
                <w:rFonts w:ascii="Times New Roman" w:hAnsi="Times New Roman"/>
                <w:szCs w:val="20"/>
              </w:rPr>
              <w:t>осударственной программы развития сельского хозяйства и регулирования рынков сельскохозяйственной продукции, сырья и продо</w:t>
            </w:r>
            <w:r>
              <w:rPr>
                <w:rFonts w:ascii="Times New Roman" w:hAnsi="Times New Roman"/>
                <w:szCs w:val="20"/>
              </w:rPr>
              <w:t>вольствия на 2013-</w:t>
            </w:r>
            <w:r w:rsidR="00250C29" w:rsidRPr="00632EEE">
              <w:rPr>
                <w:rFonts w:ascii="Times New Roman" w:hAnsi="Times New Roman"/>
                <w:szCs w:val="20"/>
              </w:rPr>
              <w:t>2020 годы (1,5 км)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8A70AC"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122"/>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2.15. Реконструкция автомобильной дороги </w:t>
            </w:r>
            <w:proofErr w:type="spellStart"/>
            <w:r w:rsidRPr="00632EEE">
              <w:rPr>
                <w:rFonts w:ascii="Times New Roman" w:hAnsi="Times New Roman"/>
                <w:szCs w:val="20"/>
              </w:rPr>
              <w:t>Ээрбек</w:t>
            </w:r>
            <w:proofErr w:type="spellEnd"/>
            <w:r w:rsidRPr="00632EEE">
              <w:rPr>
                <w:rFonts w:ascii="Times New Roman" w:hAnsi="Times New Roman"/>
                <w:szCs w:val="20"/>
              </w:rPr>
              <w:t xml:space="preserve"> </w:t>
            </w:r>
            <w:r w:rsidR="0068747F">
              <w:rPr>
                <w:rFonts w:ascii="Times New Roman" w:hAnsi="Times New Roman"/>
                <w:szCs w:val="20"/>
              </w:rPr>
              <w:t>–</w:t>
            </w:r>
            <w:r w:rsidRPr="00632EEE">
              <w:rPr>
                <w:rFonts w:ascii="Times New Roman" w:hAnsi="Times New Roman"/>
                <w:szCs w:val="20"/>
              </w:rPr>
              <w:t xml:space="preserve"> Баян-Кол, уч. км 24+000 </w:t>
            </w:r>
            <w:r w:rsidR="0068747F">
              <w:rPr>
                <w:rFonts w:ascii="Times New Roman" w:hAnsi="Times New Roman"/>
                <w:szCs w:val="20"/>
              </w:rPr>
              <w:t>–</w:t>
            </w:r>
            <w:r w:rsidRPr="00632EEE">
              <w:rPr>
                <w:rFonts w:ascii="Times New Roman" w:hAnsi="Times New Roman"/>
                <w:szCs w:val="20"/>
              </w:rPr>
              <w:t xml:space="preserve"> км 38+000</w:t>
            </w:r>
          </w:p>
        </w:tc>
        <w:tc>
          <w:tcPr>
            <w:tcW w:w="1190" w:type="dxa"/>
            <w:shd w:val="clear" w:color="auto" w:fill="auto"/>
            <w:hideMark/>
          </w:tcPr>
          <w:p w:rsidR="00250C29" w:rsidRPr="00632EEE" w:rsidRDefault="008A70AC"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980 000,00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2021-2024 гг.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w:t>
            </w:r>
            <w:r w:rsidRPr="00632EEE">
              <w:rPr>
                <w:rFonts w:ascii="Times New Roman" w:hAnsi="Times New Roman"/>
                <w:szCs w:val="20"/>
              </w:rPr>
              <w:lastRenderedPageBreak/>
              <w:t xml:space="preserve">мативным требованиям (14,0 </w:t>
            </w:r>
            <w:proofErr w:type="gramStart"/>
            <w:r w:rsidRPr="00632EEE">
              <w:rPr>
                <w:rFonts w:ascii="Times New Roman" w:hAnsi="Times New Roman"/>
                <w:szCs w:val="20"/>
              </w:rPr>
              <w:t>км )</w:t>
            </w:r>
            <w:proofErr w:type="gramEnd"/>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980 000,00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8A70AC"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w:t>
            </w:r>
            <w:r w:rsidR="00250C29" w:rsidRPr="00632EEE">
              <w:rPr>
                <w:rFonts w:ascii="Times New Roman" w:hAnsi="Times New Roman"/>
                <w:szCs w:val="20"/>
              </w:rPr>
              <w:lastRenderedPageBreak/>
              <w:t>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lastRenderedPageBreak/>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106"/>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2.16. Устройство водопропускной трубы через автомобильную дорогу Кызыл – Сарыг-Сеп на уч. км 15+300</w:t>
            </w:r>
          </w:p>
        </w:tc>
        <w:tc>
          <w:tcPr>
            <w:tcW w:w="1190" w:type="dxa"/>
            <w:shd w:val="clear" w:color="auto" w:fill="auto"/>
            <w:hideMark/>
          </w:tcPr>
          <w:p w:rsidR="00250C29" w:rsidRPr="00632EEE" w:rsidRDefault="001F3503"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1F3503"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68747F" w:rsidRDefault="00250C29" w:rsidP="00632EEE">
            <w:pPr>
              <w:ind w:firstLine="0"/>
              <w:jc w:val="left"/>
              <w:rPr>
                <w:rFonts w:ascii="Times New Roman" w:hAnsi="Times New Roman"/>
                <w:szCs w:val="20"/>
              </w:rPr>
            </w:pPr>
            <w:r w:rsidRPr="00632EEE">
              <w:rPr>
                <w:rFonts w:ascii="Times New Roman" w:hAnsi="Times New Roman"/>
                <w:szCs w:val="20"/>
              </w:rPr>
              <w:t xml:space="preserve">2.17. Реконструкция мостового перехода через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р. </w:t>
            </w:r>
            <w:proofErr w:type="spellStart"/>
            <w:r w:rsidRPr="00632EEE">
              <w:rPr>
                <w:rFonts w:ascii="Times New Roman" w:hAnsi="Times New Roman"/>
                <w:szCs w:val="20"/>
              </w:rPr>
              <w:t>Хемчик</w:t>
            </w:r>
            <w:proofErr w:type="spellEnd"/>
            <w:r w:rsidRPr="00632EEE">
              <w:rPr>
                <w:rFonts w:ascii="Times New Roman" w:hAnsi="Times New Roman"/>
                <w:szCs w:val="20"/>
              </w:rPr>
              <w:t xml:space="preserve"> на км 301+809 автомобильной дороги Кызыл</w:t>
            </w:r>
            <w:r w:rsidR="0068747F">
              <w:rPr>
                <w:rFonts w:ascii="Times New Roman" w:hAnsi="Times New Roman"/>
                <w:szCs w:val="20"/>
              </w:rPr>
              <w:t xml:space="preserve"> – </w:t>
            </w:r>
            <w:r w:rsidRPr="00632EEE">
              <w:rPr>
                <w:rFonts w:ascii="Times New Roman" w:hAnsi="Times New Roman"/>
                <w:szCs w:val="20"/>
              </w:rPr>
              <w:t>Ак-Довурак</w:t>
            </w:r>
          </w:p>
        </w:tc>
        <w:tc>
          <w:tcPr>
            <w:tcW w:w="1190" w:type="dxa"/>
            <w:shd w:val="clear" w:color="auto" w:fill="auto"/>
            <w:hideMark/>
          </w:tcPr>
          <w:p w:rsidR="00250C29" w:rsidRPr="00632EEE" w:rsidRDefault="001F3503"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w:t>
            </w:r>
            <w:r w:rsidR="0068747F">
              <w:rPr>
                <w:rFonts w:ascii="Times New Roman" w:hAnsi="Times New Roman"/>
                <w:szCs w:val="20"/>
              </w:rPr>
              <w:t xml:space="preserve"> </w:t>
            </w:r>
            <w:r w:rsidRPr="00632EEE">
              <w:rPr>
                <w:rFonts w:ascii="Times New Roman" w:hAnsi="Times New Roman"/>
                <w:szCs w:val="20"/>
              </w:rPr>
              <w:t>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1F3503"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70"/>
          <w:jc w:val="center"/>
        </w:trPr>
        <w:tc>
          <w:tcPr>
            <w:tcW w:w="1418" w:type="dxa"/>
            <w:vMerge w:val="restart"/>
            <w:shd w:val="clear" w:color="auto" w:fill="auto"/>
            <w:hideMark/>
          </w:tcPr>
          <w:p w:rsidR="000707D8" w:rsidRDefault="00250C29" w:rsidP="004B5FED">
            <w:pPr>
              <w:ind w:firstLine="0"/>
              <w:jc w:val="left"/>
              <w:rPr>
                <w:rFonts w:ascii="Times New Roman" w:hAnsi="Times New Roman"/>
                <w:szCs w:val="20"/>
              </w:rPr>
            </w:pPr>
            <w:r w:rsidRPr="00632EEE">
              <w:rPr>
                <w:rFonts w:ascii="Times New Roman" w:hAnsi="Times New Roman"/>
                <w:szCs w:val="20"/>
              </w:rPr>
              <w:t>2.1</w:t>
            </w:r>
            <w:r w:rsidR="004B5FED">
              <w:rPr>
                <w:rFonts w:ascii="Times New Roman" w:hAnsi="Times New Roman"/>
                <w:szCs w:val="20"/>
              </w:rPr>
              <w:t>8</w:t>
            </w:r>
            <w:r w:rsidRPr="00632EEE">
              <w:rPr>
                <w:rFonts w:ascii="Times New Roman" w:hAnsi="Times New Roman"/>
                <w:szCs w:val="20"/>
              </w:rPr>
              <w:t xml:space="preserve">. Реконструкция автомобильной дороги </w:t>
            </w:r>
            <w:r w:rsidR="000707D8">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4B5FED">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Шеми</w:t>
            </w:r>
            <w:proofErr w:type="spellEnd"/>
            <w:r w:rsidR="000707D8">
              <w:rPr>
                <w:rFonts w:ascii="Times New Roman" w:hAnsi="Times New Roman"/>
                <w:szCs w:val="20"/>
              </w:rPr>
              <w:t>»</w:t>
            </w:r>
            <w:r w:rsidRPr="00632EEE">
              <w:rPr>
                <w:rFonts w:ascii="Times New Roman" w:hAnsi="Times New Roman"/>
                <w:szCs w:val="20"/>
              </w:rPr>
              <w:t xml:space="preserve"> (км 7+000</w:t>
            </w:r>
            <w:r w:rsidR="0068747F">
              <w:rPr>
                <w:rFonts w:ascii="Times New Roman" w:hAnsi="Times New Roman"/>
                <w:szCs w:val="20"/>
              </w:rPr>
              <w:t xml:space="preserve"> –</w:t>
            </w:r>
            <w:r w:rsidRPr="00632EEE">
              <w:rPr>
                <w:rFonts w:ascii="Times New Roman" w:hAnsi="Times New Roman"/>
                <w:szCs w:val="20"/>
              </w:rPr>
              <w:t xml:space="preserve"> км 15+700)</w:t>
            </w:r>
          </w:p>
        </w:tc>
        <w:tc>
          <w:tcPr>
            <w:tcW w:w="1190" w:type="dxa"/>
            <w:shd w:val="clear" w:color="auto" w:fill="auto"/>
            <w:hideMark/>
          </w:tcPr>
          <w:p w:rsidR="00250C29" w:rsidRPr="00632EEE" w:rsidRDefault="001F3503"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234 344,07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234 344,07</w:t>
            </w:r>
          </w:p>
        </w:tc>
        <w:tc>
          <w:tcPr>
            <w:tcW w:w="822"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2024 г.</w:t>
            </w:r>
          </w:p>
        </w:tc>
        <w:tc>
          <w:tcPr>
            <w:tcW w:w="1134"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8747F">
              <w:rPr>
                <w:rFonts w:ascii="Times New Roman" w:hAnsi="Times New Roman"/>
                <w:szCs w:val="20"/>
              </w:rPr>
              <w:t xml:space="preserve">еспублики </w:t>
            </w:r>
            <w:r w:rsidRPr="00632EEE">
              <w:rPr>
                <w:rFonts w:ascii="Times New Roman" w:hAnsi="Times New Roman"/>
                <w:szCs w:val="20"/>
              </w:rPr>
              <w:t>Т</w:t>
            </w:r>
            <w:r w:rsidR="0068747F">
              <w:rPr>
                <w:rFonts w:ascii="Times New Roman" w:hAnsi="Times New Roman"/>
                <w:szCs w:val="20"/>
              </w:rPr>
              <w:t>ыва</w:t>
            </w:r>
          </w:p>
        </w:tc>
        <w:tc>
          <w:tcPr>
            <w:tcW w:w="1643" w:type="dxa"/>
            <w:vMerge w:val="restart"/>
            <w:shd w:val="clear" w:color="auto" w:fill="auto"/>
            <w:hideMark/>
          </w:tcPr>
          <w:p w:rsidR="00250C29" w:rsidRPr="00632EEE" w:rsidRDefault="00250C29" w:rsidP="0068747F">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w:t>
            </w:r>
            <w:r w:rsidR="0068747F" w:rsidRPr="00632EEE">
              <w:rPr>
                <w:rFonts w:ascii="Times New Roman" w:hAnsi="Times New Roman"/>
                <w:szCs w:val="20"/>
              </w:rPr>
              <w:t xml:space="preserve">ципального </w:t>
            </w:r>
            <w:proofErr w:type="spellStart"/>
            <w:r w:rsidR="0068747F" w:rsidRPr="00632EEE">
              <w:rPr>
                <w:rFonts w:ascii="Times New Roman" w:hAnsi="Times New Roman"/>
                <w:szCs w:val="20"/>
              </w:rPr>
              <w:t>зна</w:t>
            </w:r>
            <w:proofErr w:type="spellEnd"/>
            <w:r w:rsidR="0068747F">
              <w:rPr>
                <w:rFonts w:ascii="Times New Roman" w:hAnsi="Times New Roman"/>
                <w:szCs w:val="20"/>
              </w:rPr>
              <w:t>-</w:t>
            </w: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8747F">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90" w:type="dxa"/>
            <w:shd w:val="clear" w:color="auto" w:fill="auto"/>
            <w:hideMark/>
          </w:tcPr>
          <w:p w:rsidR="00250C29" w:rsidRPr="00632EEE" w:rsidRDefault="0068747F"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3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234 344,07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0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6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234 344,07</w:t>
            </w:r>
          </w:p>
        </w:tc>
        <w:tc>
          <w:tcPr>
            <w:tcW w:w="822" w:type="dxa"/>
            <w:vMerge/>
            <w:hideMark/>
          </w:tcPr>
          <w:p w:rsidR="00250C29" w:rsidRPr="00632EEE" w:rsidRDefault="00250C29" w:rsidP="00632EEE">
            <w:pPr>
              <w:ind w:firstLine="0"/>
              <w:jc w:val="center"/>
              <w:rPr>
                <w:rFonts w:ascii="Times New Roman" w:hAnsi="Times New Roman"/>
                <w:szCs w:val="20"/>
              </w:rPr>
            </w:pPr>
          </w:p>
        </w:tc>
        <w:tc>
          <w:tcPr>
            <w:tcW w:w="1134"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8747F" w:rsidRDefault="0068747F"/>
    <w:p w:rsidR="0068747F" w:rsidRDefault="0068747F"/>
    <w:p w:rsidR="00AB6313" w:rsidRDefault="00AB6313"/>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2B12B5" w:rsidRPr="00632EEE" w:rsidTr="002B12B5">
        <w:trPr>
          <w:trHeight w:val="70"/>
          <w:tblHeader/>
          <w:jc w:val="center"/>
        </w:trPr>
        <w:tc>
          <w:tcPr>
            <w:tcW w:w="1418"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lastRenderedPageBreak/>
              <w:t>1</w:t>
            </w:r>
          </w:p>
        </w:tc>
        <w:tc>
          <w:tcPr>
            <w:tcW w:w="110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2B12B5" w:rsidRPr="00632EEE" w:rsidRDefault="002B12B5" w:rsidP="002B12B5">
            <w:pPr>
              <w:ind w:firstLine="0"/>
              <w:jc w:val="center"/>
              <w:rPr>
                <w:rFonts w:ascii="Times New Roman" w:hAnsi="Times New Roman"/>
                <w:szCs w:val="20"/>
              </w:rPr>
            </w:pPr>
            <w:r>
              <w:rPr>
                <w:rFonts w:ascii="Times New Roman" w:hAnsi="Times New Roman"/>
                <w:szCs w:val="20"/>
              </w:rPr>
              <w:t>14</w:t>
            </w:r>
          </w:p>
        </w:tc>
      </w:tr>
      <w:tr w:rsidR="00250C29" w:rsidRPr="002B12B5" w:rsidTr="002B12B5">
        <w:trPr>
          <w:trHeight w:val="600"/>
          <w:jc w:val="center"/>
        </w:trPr>
        <w:tc>
          <w:tcPr>
            <w:tcW w:w="1418" w:type="dxa"/>
            <w:hideMark/>
          </w:tcPr>
          <w:p w:rsidR="00250C29" w:rsidRPr="002B12B5" w:rsidRDefault="00250C29" w:rsidP="00632EEE">
            <w:pPr>
              <w:ind w:firstLine="0"/>
              <w:jc w:val="left"/>
              <w:rPr>
                <w:rFonts w:ascii="Times New Roman" w:hAnsi="Times New Roman"/>
                <w:color w:val="000000" w:themeColor="text1"/>
                <w:szCs w:val="20"/>
              </w:rPr>
            </w:pPr>
          </w:p>
        </w:tc>
        <w:tc>
          <w:tcPr>
            <w:tcW w:w="1106" w:type="dxa"/>
            <w:shd w:val="clear" w:color="auto" w:fill="auto"/>
            <w:hideMark/>
          </w:tcPr>
          <w:p w:rsidR="00250C29" w:rsidRPr="002B12B5" w:rsidRDefault="001F3503" w:rsidP="00632EEE">
            <w:pPr>
              <w:ind w:firstLine="0"/>
              <w:jc w:val="left"/>
              <w:rPr>
                <w:rFonts w:ascii="Times New Roman" w:hAnsi="Times New Roman"/>
                <w:color w:val="000000" w:themeColor="text1"/>
                <w:szCs w:val="20"/>
              </w:rPr>
            </w:pPr>
            <w:r w:rsidRPr="002B12B5">
              <w:rPr>
                <w:rFonts w:ascii="Times New Roman" w:hAnsi="Times New Roman"/>
                <w:color w:val="000000" w:themeColor="text1"/>
                <w:szCs w:val="20"/>
              </w:rPr>
              <w:t>в</w:t>
            </w:r>
            <w:r w:rsidR="00250C29" w:rsidRPr="002B12B5">
              <w:rPr>
                <w:rFonts w:ascii="Times New Roman" w:hAnsi="Times New Roman"/>
                <w:color w:val="000000" w:themeColor="text1"/>
                <w:szCs w:val="20"/>
              </w:rPr>
              <w:t>небюджетные источники</w:t>
            </w:r>
          </w:p>
        </w:tc>
        <w:tc>
          <w:tcPr>
            <w:tcW w:w="1276"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1134"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1134"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1134"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992"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1134"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1076"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1051"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1275" w:type="dxa"/>
            <w:shd w:val="clear" w:color="auto" w:fill="auto"/>
            <w:hideMark/>
          </w:tcPr>
          <w:p w:rsidR="00250C29" w:rsidRPr="002B12B5" w:rsidRDefault="00250C29" w:rsidP="00632EEE">
            <w:pPr>
              <w:ind w:firstLine="0"/>
              <w:jc w:val="center"/>
              <w:rPr>
                <w:rFonts w:ascii="Times New Roman" w:hAnsi="Times New Roman"/>
                <w:color w:val="000000" w:themeColor="text1"/>
                <w:szCs w:val="20"/>
              </w:rPr>
            </w:pPr>
            <w:r w:rsidRPr="002B12B5">
              <w:rPr>
                <w:rFonts w:ascii="Times New Roman" w:hAnsi="Times New Roman"/>
                <w:color w:val="000000" w:themeColor="text1"/>
                <w:szCs w:val="20"/>
              </w:rPr>
              <w:t>0,00</w:t>
            </w:r>
          </w:p>
        </w:tc>
        <w:tc>
          <w:tcPr>
            <w:tcW w:w="851" w:type="dxa"/>
            <w:hideMark/>
          </w:tcPr>
          <w:p w:rsidR="00250C29" w:rsidRPr="002B12B5" w:rsidRDefault="00250C29" w:rsidP="00632EEE">
            <w:pPr>
              <w:ind w:firstLine="0"/>
              <w:jc w:val="center"/>
              <w:rPr>
                <w:rFonts w:ascii="Times New Roman" w:hAnsi="Times New Roman"/>
                <w:color w:val="000000" w:themeColor="text1"/>
                <w:szCs w:val="20"/>
              </w:rPr>
            </w:pPr>
          </w:p>
        </w:tc>
        <w:tc>
          <w:tcPr>
            <w:tcW w:w="992" w:type="dxa"/>
            <w:hideMark/>
          </w:tcPr>
          <w:p w:rsidR="00250C29" w:rsidRPr="002B12B5" w:rsidRDefault="00250C29" w:rsidP="00632EEE">
            <w:pPr>
              <w:ind w:firstLine="0"/>
              <w:jc w:val="left"/>
              <w:rPr>
                <w:rFonts w:ascii="Times New Roman" w:hAnsi="Times New Roman"/>
                <w:color w:val="000000" w:themeColor="text1"/>
                <w:szCs w:val="20"/>
              </w:rPr>
            </w:pPr>
          </w:p>
        </w:tc>
        <w:tc>
          <w:tcPr>
            <w:tcW w:w="1643" w:type="dxa"/>
            <w:hideMark/>
          </w:tcPr>
          <w:p w:rsidR="00250C29" w:rsidRPr="002B12B5" w:rsidRDefault="0068747F" w:rsidP="00632EEE">
            <w:pPr>
              <w:ind w:firstLine="0"/>
              <w:jc w:val="left"/>
              <w:rPr>
                <w:rFonts w:ascii="Times New Roman" w:hAnsi="Times New Roman"/>
                <w:color w:val="000000" w:themeColor="text1"/>
                <w:szCs w:val="20"/>
              </w:rPr>
            </w:pPr>
            <w:proofErr w:type="spellStart"/>
            <w:r w:rsidRPr="002B12B5">
              <w:rPr>
                <w:rFonts w:ascii="Times New Roman" w:hAnsi="Times New Roman"/>
                <w:color w:val="000000" w:themeColor="text1"/>
                <w:szCs w:val="20"/>
              </w:rPr>
              <w:t>чения</w:t>
            </w:r>
            <w:proofErr w:type="spellEnd"/>
            <w:r w:rsidRPr="002B12B5">
              <w:rPr>
                <w:rFonts w:ascii="Times New Roman" w:hAnsi="Times New Roman"/>
                <w:color w:val="000000" w:themeColor="text1"/>
                <w:szCs w:val="20"/>
              </w:rPr>
              <w:t>, соответствующих нормативным требованиям</w:t>
            </w:r>
          </w:p>
        </w:tc>
      </w:tr>
      <w:tr w:rsidR="00250C29" w:rsidRPr="00632EEE" w:rsidTr="002B12B5">
        <w:trPr>
          <w:trHeight w:val="138"/>
          <w:jc w:val="center"/>
        </w:trPr>
        <w:tc>
          <w:tcPr>
            <w:tcW w:w="1418" w:type="dxa"/>
            <w:vMerge w:val="restart"/>
            <w:shd w:val="clear" w:color="auto" w:fill="auto"/>
            <w:hideMark/>
          </w:tcPr>
          <w:p w:rsidR="00250C29" w:rsidRPr="00632EEE" w:rsidRDefault="00250C29" w:rsidP="004B5FED">
            <w:pPr>
              <w:ind w:firstLine="0"/>
              <w:jc w:val="left"/>
              <w:rPr>
                <w:rFonts w:ascii="Times New Roman" w:hAnsi="Times New Roman"/>
                <w:szCs w:val="20"/>
              </w:rPr>
            </w:pPr>
            <w:r w:rsidRPr="00632EEE">
              <w:rPr>
                <w:rFonts w:ascii="Times New Roman" w:hAnsi="Times New Roman"/>
                <w:szCs w:val="20"/>
              </w:rPr>
              <w:t>2.</w:t>
            </w:r>
            <w:r w:rsidR="004B5FED">
              <w:rPr>
                <w:rFonts w:ascii="Times New Roman" w:hAnsi="Times New Roman"/>
                <w:szCs w:val="20"/>
              </w:rPr>
              <w:t>19</w:t>
            </w:r>
            <w:r w:rsidRPr="00632EEE">
              <w:rPr>
                <w:rFonts w:ascii="Times New Roman" w:hAnsi="Times New Roman"/>
                <w:szCs w:val="20"/>
              </w:rPr>
              <w:t>. Реконструкция автомобильной дороги Кара-</w:t>
            </w:r>
            <w:proofErr w:type="spellStart"/>
            <w:r w:rsidRPr="00632EEE">
              <w:rPr>
                <w:rFonts w:ascii="Times New Roman" w:hAnsi="Times New Roman"/>
                <w:szCs w:val="20"/>
              </w:rPr>
              <w:t>Хаак</w:t>
            </w:r>
            <w:proofErr w:type="spellEnd"/>
            <w:r w:rsidR="002B12B5">
              <w:rPr>
                <w:rFonts w:ascii="Times New Roman" w:hAnsi="Times New Roman"/>
                <w:szCs w:val="20"/>
              </w:rPr>
              <w:t xml:space="preserve"> – </w:t>
            </w:r>
            <w:proofErr w:type="spellStart"/>
            <w:r w:rsidRPr="00632EEE">
              <w:rPr>
                <w:rFonts w:ascii="Times New Roman" w:hAnsi="Times New Roman"/>
                <w:szCs w:val="20"/>
              </w:rPr>
              <w:t>Черби</w:t>
            </w:r>
            <w:proofErr w:type="spellEnd"/>
            <w:r w:rsidRPr="00632EEE">
              <w:rPr>
                <w:rFonts w:ascii="Times New Roman" w:hAnsi="Times New Roman"/>
                <w:szCs w:val="20"/>
              </w:rPr>
              <w:t xml:space="preserve"> участок км 0+000</w:t>
            </w:r>
            <w:r w:rsidR="002B12B5">
              <w:rPr>
                <w:rFonts w:ascii="Times New Roman" w:hAnsi="Times New Roman"/>
                <w:szCs w:val="20"/>
              </w:rPr>
              <w:t xml:space="preserve"> – </w:t>
            </w:r>
            <w:r w:rsidRPr="00632EEE">
              <w:rPr>
                <w:rFonts w:ascii="Times New Roman" w:hAnsi="Times New Roman"/>
                <w:szCs w:val="20"/>
              </w:rPr>
              <w:t>км 10+000</w:t>
            </w:r>
          </w:p>
        </w:tc>
        <w:tc>
          <w:tcPr>
            <w:tcW w:w="1106" w:type="dxa"/>
            <w:shd w:val="clear" w:color="auto" w:fill="auto"/>
            <w:hideMark/>
          </w:tcPr>
          <w:p w:rsidR="00250C29" w:rsidRPr="00632EEE" w:rsidRDefault="001F3503"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478 386,19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78 386,19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2021-2023</w:t>
            </w:r>
            <w:r w:rsidR="002B12B5">
              <w:rPr>
                <w:rFonts w:ascii="Times New Roman" w:hAnsi="Times New Roman"/>
                <w:szCs w:val="20"/>
              </w:rPr>
              <w:t xml:space="preserve"> </w:t>
            </w:r>
            <w:r w:rsidRPr="00632EEE">
              <w:rPr>
                <w:rFonts w:ascii="Times New Roman" w:hAnsi="Times New Roman"/>
                <w:szCs w:val="20"/>
              </w:rPr>
              <w:t>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2B12B5">
              <w:rPr>
                <w:rFonts w:ascii="Times New Roman" w:hAnsi="Times New Roman"/>
                <w:szCs w:val="20"/>
              </w:rPr>
              <w:t xml:space="preserve">еспублики </w:t>
            </w:r>
            <w:r w:rsidRPr="00632EEE">
              <w:rPr>
                <w:rFonts w:ascii="Times New Roman" w:hAnsi="Times New Roman"/>
                <w:szCs w:val="20"/>
              </w:rPr>
              <w:t>Т</w:t>
            </w:r>
            <w:r w:rsidR="002B12B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478 386,19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78 386,19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F3503"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0"/>
          <w:jc w:val="center"/>
        </w:trPr>
        <w:tc>
          <w:tcPr>
            <w:tcW w:w="1418" w:type="dxa"/>
            <w:vMerge w:val="restart"/>
            <w:shd w:val="clear" w:color="auto" w:fill="auto"/>
            <w:hideMark/>
          </w:tcPr>
          <w:p w:rsidR="002B12B5" w:rsidRDefault="00250C29" w:rsidP="00632EEE">
            <w:pPr>
              <w:ind w:firstLine="0"/>
              <w:jc w:val="left"/>
              <w:rPr>
                <w:rFonts w:ascii="Times New Roman" w:hAnsi="Times New Roman"/>
                <w:szCs w:val="20"/>
              </w:rPr>
            </w:pPr>
            <w:r w:rsidRPr="00632EEE">
              <w:rPr>
                <w:rFonts w:ascii="Times New Roman" w:hAnsi="Times New Roman"/>
                <w:szCs w:val="20"/>
              </w:rPr>
              <w:t>2.2</w:t>
            </w:r>
            <w:r w:rsidR="004B5FED">
              <w:rPr>
                <w:rFonts w:ascii="Times New Roman" w:hAnsi="Times New Roman"/>
                <w:szCs w:val="20"/>
              </w:rPr>
              <w:t>0</w:t>
            </w:r>
            <w:r w:rsidRPr="00632EEE">
              <w:rPr>
                <w:rFonts w:ascii="Times New Roman" w:hAnsi="Times New Roman"/>
                <w:szCs w:val="20"/>
              </w:rPr>
              <w:t xml:space="preserve">. Реконструкция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г. </w:t>
            </w:r>
            <w:proofErr w:type="spellStart"/>
            <w:r w:rsidRPr="00632EEE">
              <w:rPr>
                <w:rFonts w:ascii="Times New Roman" w:hAnsi="Times New Roman"/>
                <w:szCs w:val="20"/>
              </w:rPr>
              <w:t>Шагонару</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1+000 </w:t>
            </w:r>
            <w:r w:rsidR="002B12B5">
              <w:rPr>
                <w:rFonts w:ascii="Times New Roman" w:hAnsi="Times New Roman"/>
                <w:szCs w:val="20"/>
              </w:rPr>
              <w:t>–</w:t>
            </w:r>
            <w:r w:rsidRPr="00632EEE">
              <w:rPr>
                <w:rFonts w:ascii="Times New Roman" w:hAnsi="Times New Roman"/>
                <w:szCs w:val="20"/>
              </w:rPr>
              <w:t xml:space="preserve"> км 4+000</w:t>
            </w:r>
          </w:p>
        </w:tc>
        <w:tc>
          <w:tcPr>
            <w:tcW w:w="1106" w:type="dxa"/>
            <w:shd w:val="clear" w:color="auto" w:fill="auto"/>
            <w:hideMark/>
          </w:tcPr>
          <w:p w:rsidR="00250C29" w:rsidRPr="00632EEE" w:rsidRDefault="005011FC"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76 764,38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12 599,96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64 164,42</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B12B5" w:rsidP="00632EEE">
            <w:pPr>
              <w:ind w:firstLine="0"/>
              <w:jc w:val="center"/>
              <w:rPr>
                <w:rFonts w:ascii="Times New Roman" w:hAnsi="Times New Roman"/>
                <w:szCs w:val="20"/>
              </w:rPr>
            </w:pPr>
            <w:r>
              <w:rPr>
                <w:rFonts w:ascii="Times New Roman" w:hAnsi="Times New Roman"/>
                <w:szCs w:val="20"/>
              </w:rPr>
              <w:t>2018-2021 г</w:t>
            </w:r>
            <w:r w:rsidR="00250C29"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2B12B5">
              <w:rPr>
                <w:rFonts w:ascii="Times New Roman" w:hAnsi="Times New Roman"/>
                <w:szCs w:val="20"/>
              </w:rPr>
              <w:t xml:space="preserve">еспублики </w:t>
            </w:r>
            <w:r w:rsidRPr="00632EEE">
              <w:rPr>
                <w:rFonts w:ascii="Times New Roman" w:hAnsi="Times New Roman"/>
                <w:szCs w:val="20"/>
              </w:rPr>
              <w:t>Т</w:t>
            </w:r>
            <w:r w:rsidR="002B12B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реконструкция объектов транспортной инфраструктуры и повышение их технической оснащенности (4 км)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76 764,38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12 599,96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64 164,42</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5011FC"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val="restart"/>
            <w:shd w:val="clear" w:color="auto" w:fill="auto"/>
            <w:hideMark/>
          </w:tcPr>
          <w:p w:rsidR="000707D8"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2 разделу</w:t>
            </w:r>
          </w:p>
        </w:tc>
        <w:tc>
          <w:tcPr>
            <w:tcW w:w="1106" w:type="dxa"/>
            <w:shd w:val="clear" w:color="auto" w:fill="auto"/>
            <w:hideMark/>
          </w:tcPr>
          <w:p w:rsidR="00250C29" w:rsidRPr="00632EEE" w:rsidRDefault="005011FC"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3 004 040,68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291 144,64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226 679,08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125 853,85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83 511,70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181 476,55</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473 777,10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1 221 597,77</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158 045,45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133 582,65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24 462,80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2 845 995,23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157 561,99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202 216,28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125 853,85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83 511,70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181 476,55</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473 777,10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1 221 597,77</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51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5011FC"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bl>
    <w:p w:rsidR="002B12B5" w:rsidRDefault="002B12B5"/>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2B12B5" w:rsidRPr="00632EEE" w:rsidTr="002B12B5">
        <w:trPr>
          <w:trHeight w:val="70"/>
          <w:tblHeader/>
          <w:jc w:val="center"/>
        </w:trPr>
        <w:tc>
          <w:tcPr>
            <w:tcW w:w="1418"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lastRenderedPageBreak/>
              <w:t>1</w:t>
            </w:r>
          </w:p>
        </w:tc>
        <w:tc>
          <w:tcPr>
            <w:tcW w:w="110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2B12B5" w:rsidRPr="00632EEE" w:rsidRDefault="002B12B5" w:rsidP="002B12B5">
            <w:pPr>
              <w:ind w:firstLine="0"/>
              <w:jc w:val="center"/>
              <w:rPr>
                <w:rFonts w:ascii="Times New Roman" w:hAnsi="Times New Roman"/>
                <w:szCs w:val="20"/>
              </w:rPr>
            </w:pPr>
            <w:r>
              <w:rPr>
                <w:rFonts w:ascii="Times New Roman" w:hAnsi="Times New Roman"/>
                <w:szCs w:val="20"/>
              </w:rPr>
              <w:t>14</w:t>
            </w:r>
          </w:p>
        </w:tc>
      </w:tr>
      <w:tr w:rsidR="00250C29" w:rsidRPr="00632EEE" w:rsidTr="00B61269">
        <w:trPr>
          <w:trHeight w:val="300"/>
          <w:jc w:val="center"/>
        </w:trPr>
        <w:tc>
          <w:tcPr>
            <w:tcW w:w="16216" w:type="dxa"/>
            <w:gridSpan w:val="14"/>
            <w:shd w:val="clear" w:color="auto" w:fill="auto"/>
            <w:hideMark/>
          </w:tcPr>
          <w:p w:rsidR="002B12B5" w:rsidRDefault="00250C29" w:rsidP="00632EEE">
            <w:pPr>
              <w:ind w:firstLine="0"/>
              <w:jc w:val="center"/>
              <w:rPr>
                <w:rFonts w:ascii="Times New Roman" w:hAnsi="Times New Roman"/>
                <w:szCs w:val="20"/>
              </w:rPr>
            </w:pPr>
            <w:r w:rsidRPr="00632EEE">
              <w:rPr>
                <w:rFonts w:ascii="Times New Roman" w:hAnsi="Times New Roman"/>
                <w:szCs w:val="20"/>
              </w:rPr>
              <w:t xml:space="preserve">3. Мероприятия по строительству, реконструкции, капитальному ремонту </w:t>
            </w:r>
          </w:p>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и ремонту уникальных дорожных искусственных сооружений</w:t>
            </w: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3.1. Реконструкция мостового перехода </w:t>
            </w:r>
            <w:r w:rsidR="00953BF4" w:rsidRPr="00632EEE">
              <w:rPr>
                <w:rFonts w:ascii="Times New Roman" w:hAnsi="Times New Roman"/>
                <w:szCs w:val="20"/>
              </w:rPr>
              <w:t>«</w:t>
            </w:r>
            <w:r w:rsidRPr="00632EEE">
              <w:rPr>
                <w:rFonts w:ascii="Times New Roman" w:hAnsi="Times New Roman"/>
                <w:szCs w:val="20"/>
              </w:rPr>
              <w:t>Коммунальный</w:t>
            </w:r>
            <w:r w:rsidR="00953BF4" w:rsidRPr="00632EEE">
              <w:rPr>
                <w:rFonts w:ascii="Times New Roman" w:hAnsi="Times New Roman"/>
                <w:szCs w:val="20"/>
              </w:rPr>
              <w:t>»</w:t>
            </w:r>
            <w:r w:rsidRPr="00632EEE">
              <w:rPr>
                <w:rFonts w:ascii="Times New Roman" w:hAnsi="Times New Roman"/>
                <w:szCs w:val="20"/>
              </w:rPr>
              <w:t xml:space="preserve"> через р. Енисей в г. Кызыле (Республика Тыва)</w:t>
            </w:r>
          </w:p>
        </w:tc>
        <w:tc>
          <w:tcPr>
            <w:tcW w:w="1106" w:type="dxa"/>
            <w:shd w:val="clear" w:color="auto" w:fill="auto"/>
            <w:hideMark/>
          </w:tcPr>
          <w:p w:rsidR="00250C29" w:rsidRPr="00632EEE" w:rsidRDefault="005011FC"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1 195 699,37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211 000,00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592 944,60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391 754,77</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B12B5" w:rsidP="00632EEE">
            <w:pPr>
              <w:ind w:firstLine="0"/>
              <w:jc w:val="center"/>
              <w:rPr>
                <w:rFonts w:ascii="Times New Roman" w:hAnsi="Times New Roman"/>
                <w:szCs w:val="20"/>
              </w:rPr>
            </w:pPr>
            <w:r>
              <w:rPr>
                <w:rFonts w:ascii="Times New Roman" w:hAnsi="Times New Roman"/>
                <w:szCs w:val="20"/>
              </w:rPr>
              <w:t>2017</w:t>
            </w:r>
            <w:r w:rsidR="00250C29" w:rsidRPr="00632EEE">
              <w:rPr>
                <w:rFonts w:ascii="Times New Roman" w:hAnsi="Times New Roman"/>
                <w:szCs w:val="20"/>
              </w:rPr>
              <w:t>- 2021 гг</w:t>
            </w:r>
            <w:r>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2B12B5">
              <w:rPr>
                <w:rFonts w:ascii="Times New Roman" w:hAnsi="Times New Roman"/>
                <w:szCs w:val="20"/>
              </w:rPr>
              <w:t xml:space="preserve">еспублики </w:t>
            </w:r>
            <w:r w:rsidRPr="00632EEE">
              <w:rPr>
                <w:rFonts w:ascii="Times New Roman" w:hAnsi="Times New Roman"/>
                <w:szCs w:val="20"/>
              </w:rPr>
              <w:t>Т</w:t>
            </w:r>
            <w:r w:rsidR="002B12B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мероприятия по реконструкции уникальных искусственных сооружений, находящихся в предаварийном или аварийном состоянии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1 141 469,50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391 469,50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54 229,87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42 944,60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285,27</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9B4AC6"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3.2. Строительный контроль и авторский надзор</w:t>
            </w:r>
          </w:p>
        </w:tc>
        <w:tc>
          <w:tcPr>
            <w:tcW w:w="1106" w:type="dxa"/>
            <w:shd w:val="clear" w:color="auto" w:fill="auto"/>
            <w:hideMark/>
          </w:tcPr>
          <w:p w:rsidR="00250C29" w:rsidRPr="00632EEE" w:rsidRDefault="009B4AC6"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2 530,50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2 530,50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2B12B5">
              <w:rPr>
                <w:rFonts w:ascii="Times New Roman" w:hAnsi="Times New Roman"/>
                <w:szCs w:val="20"/>
              </w:rPr>
              <w:t xml:space="preserve">еспублики </w:t>
            </w:r>
            <w:r w:rsidRPr="00632EEE">
              <w:rPr>
                <w:rFonts w:ascii="Times New Roman" w:hAnsi="Times New Roman"/>
                <w:szCs w:val="20"/>
              </w:rPr>
              <w:t>Т</w:t>
            </w:r>
            <w:r w:rsidR="002B12B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2 530,50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2 530,50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9B4AC6"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172"/>
          <w:jc w:val="center"/>
        </w:trPr>
        <w:tc>
          <w:tcPr>
            <w:tcW w:w="1418" w:type="dxa"/>
            <w:vMerge w:val="restart"/>
            <w:shd w:val="clear" w:color="auto" w:fill="auto"/>
            <w:hideMark/>
          </w:tcPr>
          <w:p w:rsidR="00E22472"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3 разделу</w:t>
            </w:r>
          </w:p>
        </w:tc>
        <w:tc>
          <w:tcPr>
            <w:tcW w:w="1106" w:type="dxa"/>
            <w:shd w:val="clear" w:color="auto" w:fill="auto"/>
            <w:hideMark/>
          </w:tcPr>
          <w:p w:rsidR="00250C29" w:rsidRPr="00632EEE" w:rsidRDefault="009B4AC6"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1 198 229,87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211 000,00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592 944,60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394 285,27</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1 144 000,00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394 000,00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54 229,87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42 944,60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285,27</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51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9B4AC6"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bl>
    <w:p w:rsidR="002B12B5" w:rsidRDefault="002B12B5"/>
    <w:p w:rsidR="002B12B5" w:rsidRDefault="002B12B5"/>
    <w:p w:rsidR="002B12B5" w:rsidRDefault="002B12B5"/>
    <w:p w:rsidR="002B12B5" w:rsidRDefault="002B12B5"/>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2B12B5" w:rsidRPr="00632EEE" w:rsidTr="002B12B5">
        <w:trPr>
          <w:trHeight w:val="70"/>
          <w:tblHeader/>
          <w:jc w:val="center"/>
        </w:trPr>
        <w:tc>
          <w:tcPr>
            <w:tcW w:w="1418"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lastRenderedPageBreak/>
              <w:t>1</w:t>
            </w:r>
          </w:p>
        </w:tc>
        <w:tc>
          <w:tcPr>
            <w:tcW w:w="110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2B12B5" w:rsidRPr="00632EEE" w:rsidRDefault="002B12B5" w:rsidP="002B12B5">
            <w:pPr>
              <w:ind w:firstLine="0"/>
              <w:jc w:val="center"/>
              <w:rPr>
                <w:rFonts w:ascii="Times New Roman" w:hAnsi="Times New Roman"/>
                <w:szCs w:val="20"/>
              </w:rPr>
            </w:pPr>
            <w:r>
              <w:rPr>
                <w:rFonts w:ascii="Times New Roman" w:hAnsi="Times New Roman"/>
                <w:szCs w:val="20"/>
              </w:rPr>
              <w:t>14</w:t>
            </w: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Проектно-изыскательские работы</w:t>
            </w:r>
          </w:p>
        </w:tc>
      </w:tr>
      <w:tr w:rsidR="00250C29" w:rsidRPr="00632EEE" w:rsidTr="002B12B5">
        <w:trPr>
          <w:trHeight w:val="70"/>
          <w:jc w:val="center"/>
        </w:trPr>
        <w:tc>
          <w:tcPr>
            <w:tcW w:w="1418" w:type="dxa"/>
            <w:vMerge w:val="restart"/>
            <w:shd w:val="clear" w:color="auto" w:fill="auto"/>
            <w:hideMark/>
          </w:tcPr>
          <w:p w:rsidR="00250C29" w:rsidRPr="00632EEE" w:rsidRDefault="002B12B5" w:rsidP="00632EEE">
            <w:pPr>
              <w:ind w:firstLine="0"/>
              <w:jc w:val="left"/>
              <w:rPr>
                <w:rFonts w:ascii="Times New Roman" w:hAnsi="Times New Roman"/>
                <w:szCs w:val="20"/>
              </w:rPr>
            </w:pPr>
            <w:r>
              <w:rPr>
                <w:rFonts w:ascii="Times New Roman" w:hAnsi="Times New Roman"/>
                <w:szCs w:val="20"/>
              </w:rPr>
              <w:t xml:space="preserve">4.1. </w:t>
            </w:r>
            <w:r w:rsidR="00250C29" w:rsidRPr="00632EEE">
              <w:rPr>
                <w:rFonts w:ascii="Times New Roman" w:hAnsi="Times New Roman"/>
                <w:szCs w:val="20"/>
              </w:rPr>
              <w:t>Проектно-изыска</w:t>
            </w:r>
            <w:r>
              <w:rPr>
                <w:rFonts w:ascii="Times New Roman" w:hAnsi="Times New Roman"/>
                <w:szCs w:val="20"/>
              </w:rPr>
              <w:t>-</w:t>
            </w:r>
            <w:proofErr w:type="spellStart"/>
            <w:r w:rsidR="00250C29" w:rsidRPr="00632EEE">
              <w:rPr>
                <w:rFonts w:ascii="Times New Roman" w:hAnsi="Times New Roman"/>
                <w:szCs w:val="20"/>
              </w:rPr>
              <w:t>тельские</w:t>
            </w:r>
            <w:proofErr w:type="spellEnd"/>
            <w:r w:rsidR="00250C29" w:rsidRPr="00632EEE">
              <w:rPr>
                <w:rFonts w:ascii="Times New Roman" w:hAnsi="Times New Roman"/>
                <w:szCs w:val="20"/>
              </w:rPr>
              <w:t xml:space="preserve"> работы</w:t>
            </w: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275 573,50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34 496,60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25 605,80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28 868,10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56 000,00</w:t>
            </w:r>
          </w:p>
        </w:tc>
        <w:tc>
          <w:tcPr>
            <w:tcW w:w="851" w:type="dxa"/>
            <w:vMerge w:val="restart"/>
            <w:shd w:val="clear" w:color="auto" w:fill="auto"/>
            <w:hideMark/>
          </w:tcPr>
          <w:p w:rsidR="00250C29" w:rsidRPr="00632EEE" w:rsidRDefault="002B12B5" w:rsidP="00632EEE">
            <w:pPr>
              <w:ind w:firstLine="0"/>
              <w:jc w:val="center"/>
              <w:rPr>
                <w:rFonts w:ascii="Times New Roman" w:hAnsi="Times New Roman"/>
                <w:szCs w:val="20"/>
              </w:rPr>
            </w:pPr>
            <w:r>
              <w:rPr>
                <w:rFonts w:ascii="Times New Roman" w:hAnsi="Times New Roman"/>
                <w:szCs w:val="20"/>
              </w:rPr>
              <w:t>2017</w:t>
            </w:r>
            <w:r w:rsidR="00250C29" w:rsidRPr="00632EEE">
              <w:rPr>
                <w:rFonts w:ascii="Times New Roman" w:hAnsi="Times New Roman"/>
                <w:szCs w:val="20"/>
              </w:rPr>
              <w:t>- 2024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2B12B5">
              <w:rPr>
                <w:rFonts w:ascii="Times New Roman" w:hAnsi="Times New Roman"/>
                <w:szCs w:val="20"/>
              </w:rPr>
              <w:t xml:space="preserve">еспублики </w:t>
            </w:r>
            <w:r w:rsidRPr="00632EEE">
              <w:rPr>
                <w:rFonts w:ascii="Times New Roman" w:hAnsi="Times New Roman"/>
                <w:szCs w:val="20"/>
              </w:rPr>
              <w:t>Т</w:t>
            </w:r>
            <w:r w:rsidR="002B12B5">
              <w:rPr>
                <w:rFonts w:ascii="Times New Roman" w:hAnsi="Times New Roman"/>
                <w:szCs w:val="20"/>
              </w:rPr>
              <w:t>ыва</w:t>
            </w:r>
          </w:p>
        </w:tc>
        <w:tc>
          <w:tcPr>
            <w:tcW w:w="1643" w:type="dxa"/>
            <w:vMerge w:val="restart"/>
            <w:shd w:val="clear" w:color="auto" w:fill="auto"/>
            <w:hideMark/>
          </w:tcPr>
          <w:p w:rsidR="00250C29" w:rsidRPr="00632EEE" w:rsidRDefault="002B12B5" w:rsidP="00632EEE">
            <w:pPr>
              <w:ind w:firstLine="0"/>
              <w:jc w:val="left"/>
              <w:rPr>
                <w:rFonts w:ascii="Times New Roman" w:hAnsi="Times New Roman"/>
                <w:szCs w:val="20"/>
              </w:rPr>
            </w:pPr>
            <w:r>
              <w:rPr>
                <w:rFonts w:ascii="Times New Roman" w:hAnsi="Times New Roman"/>
                <w:szCs w:val="20"/>
              </w:rPr>
              <w:t>е</w:t>
            </w:r>
            <w:r w:rsidR="00250C29" w:rsidRPr="00632EEE">
              <w:rPr>
                <w:rFonts w:ascii="Times New Roman" w:hAnsi="Times New Roman"/>
                <w:szCs w:val="20"/>
              </w:rPr>
              <w:t xml:space="preserve">жегодно </w:t>
            </w:r>
            <w:r w:rsidRPr="00632EEE">
              <w:rPr>
                <w:rFonts w:ascii="Times New Roman" w:hAnsi="Times New Roman"/>
                <w:szCs w:val="20"/>
              </w:rPr>
              <w:t>предусмотрены</w:t>
            </w:r>
            <w:r w:rsidR="00250C29" w:rsidRPr="00632EEE">
              <w:rPr>
                <w:rFonts w:ascii="Times New Roman" w:hAnsi="Times New Roman"/>
                <w:szCs w:val="20"/>
              </w:rPr>
              <w:t xml:space="preserve"> мероприятия на разработку проектно-сметной документации, в целях выполнения мероприятий по строительству, реконструкции и кап.</w:t>
            </w:r>
            <w:r>
              <w:rPr>
                <w:rFonts w:ascii="Times New Roman" w:hAnsi="Times New Roman"/>
                <w:szCs w:val="20"/>
              </w:rPr>
              <w:t xml:space="preserve"> </w:t>
            </w:r>
            <w:r w:rsidR="00250C29" w:rsidRPr="00632EEE">
              <w:rPr>
                <w:rFonts w:ascii="Times New Roman" w:hAnsi="Times New Roman"/>
                <w:szCs w:val="20"/>
              </w:rPr>
              <w:t xml:space="preserve">ремонта на 2017-2021 гг., в том числе 7336,3 тыс. рублей </w:t>
            </w:r>
            <w:r>
              <w:rPr>
                <w:rFonts w:ascii="Times New Roman" w:hAnsi="Times New Roman"/>
                <w:szCs w:val="20"/>
              </w:rPr>
              <w:t>–</w:t>
            </w:r>
            <w:r w:rsidR="00250C29" w:rsidRPr="00632EEE">
              <w:rPr>
                <w:rFonts w:ascii="Times New Roman" w:hAnsi="Times New Roman"/>
                <w:szCs w:val="20"/>
              </w:rPr>
              <w:t xml:space="preserve"> кредиторская задолженность за 2017 год</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275 573,50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34 496,60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25 605,80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28 868,10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56 000,00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val="restart"/>
            <w:shd w:val="clear" w:color="auto" w:fill="auto"/>
            <w:hideMark/>
          </w:tcPr>
          <w:p w:rsidR="00E22472"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4 разделу</w:t>
            </w: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275 573,50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34 496,60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25 605,80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28 868,10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56 000,00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275 573,50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34 496,60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25 605,80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28 868,10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27 201,50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56 000,00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51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bl>
    <w:p w:rsidR="002B12B5" w:rsidRDefault="002B12B5"/>
    <w:p w:rsidR="002B12B5" w:rsidRDefault="002B12B5"/>
    <w:p w:rsidR="002B12B5" w:rsidRDefault="002B12B5"/>
    <w:p w:rsidR="002B12B5" w:rsidRDefault="002B12B5"/>
    <w:p w:rsidR="002B12B5" w:rsidRDefault="002B12B5"/>
    <w:p w:rsidR="002B12B5" w:rsidRDefault="002B12B5"/>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2B12B5" w:rsidRPr="00632EEE" w:rsidTr="002B12B5">
        <w:trPr>
          <w:trHeight w:val="70"/>
          <w:tblHeader/>
          <w:jc w:val="center"/>
        </w:trPr>
        <w:tc>
          <w:tcPr>
            <w:tcW w:w="1418"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lastRenderedPageBreak/>
              <w:t>1</w:t>
            </w:r>
          </w:p>
        </w:tc>
        <w:tc>
          <w:tcPr>
            <w:tcW w:w="110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2B12B5" w:rsidRPr="00632EEE" w:rsidRDefault="002B12B5" w:rsidP="002B12B5">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2B12B5" w:rsidRPr="00632EEE" w:rsidRDefault="002B12B5" w:rsidP="002B12B5">
            <w:pPr>
              <w:ind w:firstLine="0"/>
              <w:jc w:val="center"/>
              <w:rPr>
                <w:rFonts w:ascii="Times New Roman" w:hAnsi="Times New Roman"/>
                <w:szCs w:val="20"/>
              </w:rPr>
            </w:pPr>
            <w:r>
              <w:rPr>
                <w:rFonts w:ascii="Times New Roman" w:hAnsi="Times New Roman"/>
                <w:szCs w:val="20"/>
              </w:rPr>
              <w:t>14</w:t>
            </w: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Капитальный ремонт автомобильных дорог и сооружений на них</w:t>
            </w: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5.1. Капитальный ремонт автомобильной дороги </w:t>
            </w:r>
            <w:proofErr w:type="spellStart"/>
            <w:r w:rsidRPr="00632EEE">
              <w:rPr>
                <w:rFonts w:ascii="Times New Roman" w:hAnsi="Times New Roman"/>
                <w:szCs w:val="20"/>
              </w:rPr>
              <w:t>Суг-Аксы</w:t>
            </w:r>
            <w:proofErr w:type="spellEnd"/>
            <w:r w:rsidRPr="00632EEE">
              <w:rPr>
                <w:rFonts w:ascii="Times New Roman" w:hAnsi="Times New Roman"/>
                <w:szCs w:val="20"/>
              </w:rPr>
              <w:t xml:space="preserve"> </w:t>
            </w:r>
            <w:r w:rsidR="002B12B5">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Ишкин</w:t>
            </w:r>
            <w:proofErr w:type="spellEnd"/>
            <w:r w:rsidRPr="00632EEE">
              <w:rPr>
                <w:rFonts w:ascii="Times New Roman" w:hAnsi="Times New Roman"/>
                <w:szCs w:val="20"/>
              </w:rPr>
              <w:t xml:space="preserve">, уч. Км 3+500 </w:t>
            </w:r>
            <w:r w:rsidR="002B12B5">
              <w:rPr>
                <w:rFonts w:ascii="Times New Roman" w:hAnsi="Times New Roman"/>
                <w:szCs w:val="20"/>
              </w:rPr>
              <w:t>–</w:t>
            </w:r>
            <w:r w:rsidRPr="00632EEE">
              <w:rPr>
                <w:rFonts w:ascii="Times New Roman" w:hAnsi="Times New Roman"/>
                <w:szCs w:val="20"/>
              </w:rPr>
              <w:t xml:space="preserve"> км 7+500</w:t>
            </w: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 г</w:t>
            </w:r>
            <w:r w:rsidR="002B12B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2B12B5">
              <w:rPr>
                <w:rFonts w:ascii="Times New Roman" w:hAnsi="Times New Roman"/>
                <w:szCs w:val="20"/>
              </w:rPr>
              <w:t xml:space="preserve">еспублики </w:t>
            </w:r>
            <w:r w:rsidRPr="00632EEE">
              <w:rPr>
                <w:rFonts w:ascii="Times New Roman" w:hAnsi="Times New Roman"/>
                <w:szCs w:val="20"/>
              </w:rPr>
              <w:t>Т</w:t>
            </w:r>
            <w:r w:rsidR="002B12B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(4,0 км </w:t>
            </w:r>
            <w:r w:rsidR="002B12B5">
              <w:rPr>
                <w:rFonts w:ascii="Times New Roman" w:hAnsi="Times New Roman"/>
                <w:szCs w:val="20"/>
              </w:rPr>
              <w:t>–</w:t>
            </w:r>
            <w:r w:rsidRPr="00632EEE">
              <w:rPr>
                <w:rFonts w:ascii="Times New Roman" w:hAnsi="Times New Roman"/>
                <w:szCs w:val="20"/>
              </w:rPr>
              <w:t xml:space="preserve"> реализация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5.2. Капитальный ремонт участка автомобильной дороги Кызыл – Сарыг-Сеп км 24+000 – км 25+000 с устройством автоматизированного пункта весогабаритного контроля</w:t>
            </w: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381 953,40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378 953,40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2019-2022 гг</w:t>
            </w:r>
            <w:r w:rsidR="002B12B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2B12B5">
              <w:rPr>
                <w:rFonts w:ascii="Times New Roman" w:hAnsi="Times New Roman"/>
                <w:szCs w:val="20"/>
              </w:rPr>
              <w:t xml:space="preserve">еспублики </w:t>
            </w:r>
            <w:r w:rsidRPr="00632EEE">
              <w:rPr>
                <w:rFonts w:ascii="Times New Roman" w:hAnsi="Times New Roman"/>
                <w:szCs w:val="20"/>
              </w:rPr>
              <w:t>Т</w:t>
            </w:r>
            <w:r w:rsidR="002B12B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381 953,40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378 953,40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A0285" w:rsidRDefault="006A0285"/>
    <w:p w:rsidR="006A0285" w:rsidRDefault="006A0285"/>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6A0285" w:rsidRPr="00632EEE" w:rsidTr="007306E1">
        <w:trPr>
          <w:trHeight w:val="70"/>
          <w:tblHeader/>
          <w:jc w:val="center"/>
        </w:trPr>
        <w:tc>
          <w:tcPr>
            <w:tcW w:w="1418"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lastRenderedPageBreak/>
              <w:t>1</w:t>
            </w:r>
          </w:p>
        </w:tc>
        <w:tc>
          <w:tcPr>
            <w:tcW w:w="110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A0285" w:rsidRPr="00632EEE" w:rsidRDefault="006A0285" w:rsidP="007306E1">
            <w:pPr>
              <w:ind w:firstLine="0"/>
              <w:jc w:val="center"/>
              <w:rPr>
                <w:rFonts w:ascii="Times New Roman" w:hAnsi="Times New Roman"/>
                <w:szCs w:val="20"/>
              </w:rPr>
            </w:pPr>
            <w:r>
              <w:rPr>
                <w:rFonts w:ascii="Times New Roman" w:hAnsi="Times New Roman"/>
                <w:szCs w:val="20"/>
              </w:rPr>
              <w:t>14</w:t>
            </w: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5.3. Капитальный ремонт автомобильной дороги Кара-</w:t>
            </w:r>
            <w:proofErr w:type="spellStart"/>
            <w:r w:rsidRPr="00632EEE">
              <w:rPr>
                <w:rFonts w:ascii="Times New Roman" w:hAnsi="Times New Roman"/>
                <w:szCs w:val="20"/>
              </w:rPr>
              <w:t>Хаак</w:t>
            </w:r>
            <w:proofErr w:type="spellEnd"/>
            <w:r w:rsidR="006A0285">
              <w:rPr>
                <w:rFonts w:ascii="Times New Roman" w:hAnsi="Times New Roman"/>
                <w:szCs w:val="20"/>
              </w:rPr>
              <w:t xml:space="preserve"> – </w:t>
            </w:r>
            <w:proofErr w:type="spellStart"/>
            <w:r w:rsidRPr="00632EEE">
              <w:rPr>
                <w:rFonts w:ascii="Times New Roman" w:hAnsi="Times New Roman"/>
                <w:szCs w:val="20"/>
              </w:rPr>
              <w:t>Черби</w:t>
            </w:r>
            <w:proofErr w:type="spellEnd"/>
            <w:r w:rsidRPr="00632EEE">
              <w:rPr>
                <w:rFonts w:ascii="Times New Roman" w:hAnsi="Times New Roman"/>
                <w:szCs w:val="20"/>
              </w:rPr>
              <w:t xml:space="preserve"> участок км 0+000</w:t>
            </w:r>
            <w:r w:rsidR="006A0285">
              <w:rPr>
                <w:rFonts w:ascii="Times New Roman" w:hAnsi="Times New Roman"/>
                <w:szCs w:val="20"/>
              </w:rPr>
              <w:t xml:space="preserve"> – </w:t>
            </w:r>
            <w:r w:rsidRPr="00632EEE">
              <w:rPr>
                <w:rFonts w:ascii="Times New Roman" w:hAnsi="Times New Roman"/>
                <w:szCs w:val="20"/>
              </w:rPr>
              <w:t>км 10+000</w:t>
            </w: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2020-2021</w:t>
            </w:r>
            <w:r w:rsidR="006A0285">
              <w:rPr>
                <w:rFonts w:ascii="Times New Roman" w:hAnsi="Times New Roman"/>
                <w:szCs w:val="20"/>
              </w:rPr>
              <w:t xml:space="preserve"> </w:t>
            </w:r>
            <w:r w:rsidRPr="00632EEE">
              <w:rPr>
                <w:rFonts w:ascii="Times New Roman" w:hAnsi="Times New Roman"/>
                <w:szCs w:val="20"/>
              </w:rPr>
              <w:t>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5.4. Строительный контроль и авторский надзор</w:t>
            </w: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498,93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498,93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498,93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498,93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186"/>
          <w:jc w:val="center"/>
        </w:trPr>
        <w:tc>
          <w:tcPr>
            <w:tcW w:w="1418" w:type="dxa"/>
            <w:vMerge w:val="restart"/>
            <w:shd w:val="clear" w:color="auto" w:fill="auto"/>
            <w:hideMark/>
          </w:tcPr>
          <w:p w:rsidR="00E22472"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5 разделу</w:t>
            </w: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382 452,33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498,93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378 953,40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3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382 452,33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498,93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378 953,40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51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24D3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bl>
    <w:p w:rsidR="006A0285" w:rsidRDefault="006A0285"/>
    <w:p w:rsidR="006A0285" w:rsidRDefault="006A0285"/>
    <w:p w:rsidR="006A0285" w:rsidRDefault="006A0285"/>
    <w:p w:rsidR="00AB6313" w:rsidRDefault="00AB6313"/>
    <w:p w:rsidR="006A0285" w:rsidRDefault="006A0285"/>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6A0285" w:rsidRPr="00632EEE" w:rsidTr="007306E1">
        <w:trPr>
          <w:trHeight w:val="70"/>
          <w:tblHeader/>
          <w:jc w:val="center"/>
        </w:trPr>
        <w:tc>
          <w:tcPr>
            <w:tcW w:w="1418"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lastRenderedPageBreak/>
              <w:t>1</w:t>
            </w:r>
          </w:p>
        </w:tc>
        <w:tc>
          <w:tcPr>
            <w:tcW w:w="110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A0285" w:rsidRPr="00632EEE" w:rsidRDefault="006A0285" w:rsidP="007306E1">
            <w:pPr>
              <w:ind w:firstLine="0"/>
              <w:jc w:val="center"/>
              <w:rPr>
                <w:rFonts w:ascii="Times New Roman" w:hAnsi="Times New Roman"/>
                <w:szCs w:val="20"/>
              </w:rPr>
            </w:pPr>
            <w:r>
              <w:rPr>
                <w:rFonts w:ascii="Times New Roman" w:hAnsi="Times New Roman"/>
                <w:szCs w:val="20"/>
              </w:rPr>
              <w:t>14</w:t>
            </w: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Ремонт автомобильных дорог и сооружений на них</w:t>
            </w:r>
          </w:p>
        </w:tc>
      </w:tr>
      <w:tr w:rsidR="00250C29" w:rsidRPr="00632EEE" w:rsidTr="002B12B5">
        <w:trPr>
          <w:trHeight w:val="70"/>
          <w:jc w:val="center"/>
        </w:trPr>
        <w:tc>
          <w:tcPr>
            <w:tcW w:w="1418" w:type="dxa"/>
            <w:vMerge w:val="restart"/>
            <w:shd w:val="clear" w:color="auto" w:fill="auto"/>
            <w:hideMark/>
          </w:tcPr>
          <w:p w:rsidR="006A0285" w:rsidRDefault="00250C29" w:rsidP="00632EEE">
            <w:pPr>
              <w:ind w:firstLine="0"/>
              <w:jc w:val="left"/>
              <w:rPr>
                <w:rFonts w:ascii="Times New Roman" w:hAnsi="Times New Roman"/>
                <w:szCs w:val="20"/>
              </w:rPr>
            </w:pPr>
            <w:r w:rsidRPr="00632EEE">
              <w:rPr>
                <w:rFonts w:ascii="Times New Roman" w:hAnsi="Times New Roman"/>
                <w:szCs w:val="20"/>
              </w:rPr>
              <w:t>6.1. Ремонт автомобиль</w:t>
            </w:r>
            <w:r w:rsidR="00E22472">
              <w:rPr>
                <w:rFonts w:ascii="Times New Roman" w:hAnsi="Times New Roman"/>
                <w:szCs w:val="20"/>
              </w:rPr>
              <w:t>ной дороги «П</w:t>
            </w:r>
            <w:r w:rsidRPr="00632EEE">
              <w:rPr>
                <w:rFonts w:ascii="Times New Roman" w:hAnsi="Times New Roman"/>
                <w:szCs w:val="20"/>
              </w:rPr>
              <w:t xml:space="preserve">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Кара-</w:t>
            </w:r>
            <w:proofErr w:type="spellStart"/>
            <w:r w:rsidRPr="00632EEE">
              <w:rPr>
                <w:rFonts w:ascii="Times New Roman" w:hAnsi="Times New Roman"/>
                <w:szCs w:val="20"/>
              </w:rPr>
              <w:t>Хаак</w:t>
            </w:r>
            <w:proofErr w:type="spellEnd"/>
            <w:r w:rsidR="00E22472">
              <w:rPr>
                <w:rFonts w:ascii="Times New Roman" w:hAnsi="Times New Roman"/>
                <w:szCs w:val="20"/>
              </w:rPr>
              <w:t>»</w:t>
            </w:r>
            <w:r w:rsidRPr="00632EEE">
              <w:rPr>
                <w:rFonts w:ascii="Times New Roman" w:hAnsi="Times New Roman"/>
                <w:szCs w:val="20"/>
              </w:rPr>
              <w:t xml:space="preserve"> км 0+000 </w:t>
            </w:r>
            <w:r w:rsidR="006A0285">
              <w:rPr>
                <w:rFonts w:ascii="Times New Roman" w:hAnsi="Times New Roman"/>
                <w:szCs w:val="20"/>
              </w:rPr>
              <w:t>–</w:t>
            </w:r>
            <w:r w:rsidRPr="00632EEE">
              <w:rPr>
                <w:rFonts w:ascii="Times New Roman" w:hAnsi="Times New Roman"/>
                <w:szCs w:val="20"/>
              </w:rPr>
              <w:t xml:space="preserve"> км 5+000</w:t>
            </w: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250C29" w:rsidP="006A0285">
            <w:pPr>
              <w:ind w:firstLine="0"/>
              <w:jc w:val="left"/>
              <w:rPr>
                <w:rFonts w:ascii="Times New Roman" w:hAnsi="Times New Roman"/>
                <w:szCs w:val="20"/>
              </w:rPr>
            </w:pPr>
            <w:r w:rsidRPr="00632EEE">
              <w:rPr>
                <w:rFonts w:ascii="Times New Roman" w:hAnsi="Times New Roman"/>
                <w:szCs w:val="20"/>
              </w:rPr>
              <w:t xml:space="preserve">во исполнение плана мероприятий по реализации наказов избирателей, высказанных в ходе предвыборной кампании по выборам Главы </w:t>
            </w:r>
            <w:r w:rsidR="006A0285">
              <w:rPr>
                <w:rFonts w:ascii="Times New Roman" w:hAnsi="Times New Roman"/>
                <w:szCs w:val="20"/>
              </w:rPr>
              <w:t>–</w:t>
            </w:r>
            <w:r w:rsidRPr="00632EEE">
              <w:rPr>
                <w:rFonts w:ascii="Times New Roman" w:hAnsi="Times New Roman"/>
                <w:szCs w:val="20"/>
              </w:rPr>
              <w:t xml:space="preserve"> Председателя Правительства Республики Тыва, утвержденного постановлением Правительства Республики Тыва от 26 сентября 2016 г. </w:t>
            </w:r>
            <w:r w:rsidR="006A0285">
              <w:rPr>
                <w:rFonts w:ascii="Times New Roman" w:hAnsi="Times New Roman"/>
                <w:szCs w:val="20"/>
              </w:rPr>
              <w:t>№</w:t>
            </w:r>
            <w:r w:rsidRPr="00632EEE">
              <w:rPr>
                <w:rFonts w:ascii="Times New Roman" w:hAnsi="Times New Roman"/>
                <w:szCs w:val="20"/>
              </w:rPr>
              <w:t xml:space="preserve"> 418</w:t>
            </w:r>
            <w:r w:rsidR="006A0285">
              <w:rPr>
                <w:rFonts w:ascii="Times New Roman" w:hAnsi="Times New Roman"/>
                <w:szCs w:val="20"/>
              </w:rPr>
              <w:t xml:space="preserve"> </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70"/>
          <w:jc w:val="center"/>
        </w:trPr>
        <w:tc>
          <w:tcPr>
            <w:tcW w:w="1418" w:type="dxa"/>
            <w:vMerge w:val="restart"/>
            <w:shd w:val="clear" w:color="auto" w:fill="auto"/>
            <w:hideMark/>
          </w:tcPr>
          <w:p w:rsidR="006A0285" w:rsidRDefault="00250C29" w:rsidP="00632EEE">
            <w:pPr>
              <w:ind w:firstLine="0"/>
              <w:jc w:val="left"/>
              <w:rPr>
                <w:rFonts w:ascii="Times New Roman" w:hAnsi="Times New Roman"/>
                <w:szCs w:val="20"/>
              </w:rPr>
            </w:pPr>
            <w:r w:rsidRPr="00632EEE">
              <w:rPr>
                <w:rFonts w:ascii="Times New Roman" w:hAnsi="Times New Roman"/>
                <w:szCs w:val="20"/>
              </w:rPr>
              <w:t xml:space="preserve">6.2. Ремонт автомобильной дороги </w:t>
            </w:r>
            <w:r w:rsidR="00827DC4">
              <w:rPr>
                <w:rFonts w:ascii="Times New Roman" w:hAnsi="Times New Roman"/>
                <w:szCs w:val="20"/>
              </w:rPr>
              <w:t>«П</w:t>
            </w:r>
            <w:r w:rsidRPr="00632EEE">
              <w:rPr>
                <w:rFonts w:ascii="Times New Roman" w:hAnsi="Times New Roman"/>
                <w:szCs w:val="20"/>
              </w:rPr>
              <w:t xml:space="preserve">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Кара-</w:t>
            </w:r>
            <w:proofErr w:type="spellStart"/>
            <w:r w:rsidRPr="00632EEE">
              <w:rPr>
                <w:rFonts w:ascii="Times New Roman" w:hAnsi="Times New Roman"/>
                <w:szCs w:val="20"/>
              </w:rPr>
              <w:t>Хаак</w:t>
            </w:r>
            <w:proofErr w:type="spellEnd"/>
            <w:r w:rsidR="00827DC4">
              <w:rPr>
                <w:rFonts w:ascii="Times New Roman" w:hAnsi="Times New Roman"/>
                <w:szCs w:val="20"/>
              </w:rPr>
              <w:t>»</w:t>
            </w: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11 963,25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5 763,25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2018-2019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6A0285" w:rsidRDefault="00250C29" w:rsidP="006A0285">
            <w:pPr>
              <w:ind w:firstLine="0"/>
              <w:jc w:val="left"/>
              <w:rPr>
                <w:rFonts w:ascii="Times New Roman" w:hAnsi="Times New Roman"/>
                <w:szCs w:val="20"/>
              </w:rPr>
            </w:pPr>
            <w:r w:rsidRPr="00632EEE">
              <w:rPr>
                <w:rFonts w:ascii="Times New Roman" w:hAnsi="Times New Roman"/>
                <w:szCs w:val="20"/>
              </w:rPr>
              <w:t xml:space="preserve">во исполнение плана мероприятий по реализации наказов избирателей, высказанных в ходе предвыборной кампании по выборам Главы </w:t>
            </w:r>
            <w:r w:rsidR="006A0285">
              <w:rPr>
                <w:rFonts w:ascii="Times New Roman" w:hAnsi="Times New Roman"/>
                <w:szCs w:val="20"/>
              </w:rPr>
              <w:t>–</w:t>
            </w:r>
            <w:r w:rsidRPr="00632EEE">
              <w:rPr>
                <w:rFonts w:ascii="Times New Roman" w:hAnsi="Times New Roman"/>
                <w:szCs w:val="20"/>
              </w:rPr>
              <w:t xml:space="preserve"> Председателя Правительства Республики Тыва, утвержденного постановлением Правительства </w:t>
            </w:r>
            <w:r w:rsidRPr="00632EEE">
              <w:rPr>
                <w:rFonts w:ascii="Times New Roman" w:hAnsi="Times New Roman"/>
                <w:szCs w:val="20"/>
              </w:rPr>
              <w:lastRenderedPageBreak/>
              <w:t xml:space="preserve">Республики Тыва от 26 сентября 2016 г. </w:t>
            </w:r>
          </w:p>
          <w:p w:rsidR="00250C29" w:rsidRPr="00632EEE" w:rsidRDefault="006A0285" w:rsidP="006A0285">
            <w:pPr>
              <w:ind w:firstLine="0"/>
              <w:jc w:val="left"/>
              <w:rPr>
                <w:rFonts w:ascii="Times New Roman" w:hAnsi="Times New Roman"/>
                <w:szCs w:val="20"/>
              </w:rPr>
            </w:pPr>
            <w:r>
              <w:rPr>
                <w:rFonts w:ascii="Times New Roman" w:hAnsi="Times New Roman"/>
                <w:szCs w:val="20"/>
              </w:rPr>
              <w:t>№</w:t>
            </w:r>
            <w:r w:rsidR="00250C29" w:rsidRPr="00632EEE">
              <w:rPr>
                <w:rFonts w:ascii="Times New Roman" w:hAnsi="Times New Roman"/>
                <w:szCs w:val="20"/>
              </w:rPr>
              <w:t xml:space="preserve"> 418</w:t>
            </w:r>
            <w:r>
              <w:rPr>
                <w:rFonts w:ascii="Times New Roman" w:hAnsi="Times New Roman"/>
                <w:szCs w:val="20"/>
              </w:rPr>
              <w:t>,</w:t>
            </w:r>
            <w:r w:rsidR="00250C29" w:rsidRPr="00632EEE">
              <w:rPr>
                <w:rFonts w:ascii="Times New Roman" w:hAnsi="Times New Roman"/>
                <w:szCs w:val="20"/>
              </w:rPr>
              <w:t xml:space="preserve"> </w:t>
            </w:r>
            <w:r>
              <w:rPr>
                <w:rFonts w:ascii="Times New Roman" w:hAnsi="Times New Roman"/>
                <w:szCs w:val="20"/>
              </w:rPr>
              <w:t>а</w:t>
            </w:r>
            <w:r w:rsidR="00250C29" w:rsidRPr="00632EEE">
              <w:rPr>
                <w:rFonts w:ascii="Times New Roman" w:hAnsi="Times New Roman"/>
                <w:szCs w:val="20"/>
              </w:rPr>
              <w:t xml:space="preserve"> также в связи с завершением строительства мостового перехода Министерством обороны Р</w:t>
            </w:r>
            <w:r>
              <w:rPr>
                <w:rFonts w:ascii="Times New Roman" w:hAnsi="Times New Roman"/>
                <w:szCs w:val="20"/>
              </w:rPr>
              <w:t xml:space="preserve">оссийской </w:t>
            </w:r>
            <w:r w:rsidR="00250C29" w:rsidRPr="00632EEE">
              <w:rPr>
                <w:rFonts w:ascii="Times New Roman" w:hAnsi="Times New Roman"/>
                <w:szCs w:val="20"/>
              </w:rPr>
              <w:t>Ф</w:t>
            </w:r>
            <w:r>
              <w:rPr>
                <w:rFonts w:ascii="Times New Roman" w:hAnsi="Times New Roman"/>
                <w:szCs w:val="20"/>
              </w:rPr>
              <w:t>едерации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11 963,25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5 763,25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1215"/>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6.3. Ремонт автомобильной дороги </w:t>
            </w:r>
            <w:proofErr w:type="spellStart"/>
            <w:r w:rsidRPr="00632EEE">
              <w:rPr>
                <w:rFonts w:ascii="Times New Roman" w:hAnsi="Times New Roman"/>
                <w:szCs w:val="20"/>
              </w:rPr>
              <w:t>Хандагайты</w:t>
            </w:r>
            <w:proofErr w:type="spellEnd"/>
            <w:r w:rsidRPr="00632EEE">
              <w:rPr>
                <w:rFonts w:ascii="Times New Roman" w:hAnsi="Times New Roman"/>
                <w:szCs w:val="20"/>
              </w:rPr>
              <w:t xml:space="preserve"> </w:t>
            </w:r>
            <w:r w:rsidR="006A0285">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Мугур-Аксы</w:t>
            </w:r>
            <w:proofErr w:type="spellEnd"/>
            <w:r w:rsidRPr="00632EEE">
              <w:rPr>
                <w:rFonts w:ascii="Times New Roman" w:hAnsi="Times New Roman"/>
                <w:szCs w:val="20"/>
              </w:rPr>
              <w:t xml:space="preserve">, участок км 12+000 </w:t>
            </w:r>
            <w:r w:rsidR="006A0285">
              <w:rPr>
                <w:rFonts w:ascii="Times New Roman" w:hAnsi="Times New Roman"/>
                <w:szCs w:val="20"/>
              </w:rPr>
              <w:t>–</w:t>
            </w:r>
            <w:r w:rsidRPr="00632EEE">
              <w:rPr>
                <w:rFonts w:ascii="Times New Roman" w:hAnsi="Times New Roman"/>
                <w:szCs w:val="20"/>
              </w:rPr>
              <w:t xml:space="preserve"> км 62+000</w:t>
            </w: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40 129,39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40 129,39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(50 км)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40 129,39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40 129,39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6.4. Ремонт автомобильной дороги Абакан </w:t>
            </w:r>
            <w:r w:rsidR="006A0285">
              <w:rPr>
                <w:rFonts w:ascii="Times New Roman" w:hAnsi="Times New Roman"/>
                <w:szCs w:val="20"/>
              </w:rPr>
              <w:t>–</w:t>
            </w:r>
            <w:r w:rsidRPr="00632EEE">
              <w:rPr>
                <w:rFonts w:ascii="Times New Roman" w:hAnsi="Times New Roman"/>
                <w:szCs w:val="20"/>
              </w:rPr>
              <w:t xml:space="preserve"> Ак-Довурак, участки км 336+500 </w:t>
            </w:r>
            <w:r w:rsidR="006A0285">
              <w:rPr>
                <w:rFonts w:ascii="Times New Roman" w:hAnsi="Times New Roman"/>
                <w:szCs w:val="20"/>
              </w:rPr>
              <w:t>–</w:t>
            </w:r>
            <w:r w:rsidRPr="00632EEE">
              <w:rPr>
                <w:rFonts w:ascii="Times New Roman" w:hAnsi="Times New Roman"/>
                <w:szCs w:val="20"/>
              </w:rPr>
              <w:t xml:space="preserve"> км 337+500, км 340+150 </w:t>
            </w:r>
            <w:r w:rsidR="006A0285">
              <w:rPr>
                <w:rFonts w:ascii="Times New Roman" w:hAnsi="Times New Roman"/>
                <w:szCs w:val="20"/>
              </w:rPr>
              <w:t>–</w:t>
            </w:r>
            <w:r w:rsidRPr="00632EEE">
              <w:rPr>
                <w:rFonts w:ascii="Times New Roman" w:hAnsi="Times New Roman"/>
                <w:szCs w:val="20"/>
              </w:rPr>
              <w:t xml:space="preserve"> км 340+600</w:t>
            </w: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8 624,00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8 624,00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E22472" w:rsidP="005C5B48">
            <w:pPr>
              <w:ind w:firstLine="0"/>
              <w:jc w:val="left"/>
              <w:rPr>
                <w:rFonts w:ascii="Times New Roman" w:hAnsi="Times New Roman"/>
                <w:szCs w:val="20"/>
              </w:rPr>
            </w:pPr>
            <w:r>
              <w:rPr>
                <w:rFonts w:ascii="Times New Roman" w:hAnsi="Times New Roman"/>
                <w:szCs w:val="20"/>
              </w:rPr>
              <w:t xml:space="preserve">приведение </w:t>
            </w:r>
            <w:r w:rsidR="005C5B48">
              <w:rPr>
                <w:rFonts w:ascii="Times New Roman" w:hAnsi="Times New Roman"/>
                <w:szCs w:val="20"/>
              </w:rPr>
              <w:t xml:space="preserve">участка </w:t>
            </w:r>
            <w:r>
              <w:rPr>
                <w:rFonts w:ascii="Times New Roman" w:hAnsi="Times New Roman"/>
                <w:szCs w:val="20"/>
              </w:rPr>
              <w:t xml:space="preserve">в соответствие </w:t>
            </w:r>
            <w:r w:rsidR="00250C29"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8 624,00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8 624,00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A0285" w:rsidRDefault="006A0285"/>
    <w:p w:rsidR="006A0285" w:rsidRDefault="006A0285"/>
    <w:p w:rsidR="006A0285" w:rsidRDefault="006A0285"/>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6A0285" w:rsidRPr="00632EEE" w:rsidTr="007306E1">
        <w:trPr>
          <w:trHeight w:val="70"/>
          <w:tblHeader/>
          <w:jc w:val="center"/>
        </w:trPr>
        <w:tc>
          <w:tcPr>
            <w:tcW w:w="1418"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A0285" w:rsidRPr="00632EEE" w:rsidRDefault="006A0285" w:rsidP="007306E1">
            <w:pPr>
              <w:ind w:firstLine="0"/>
              <w:jc w:val="center"/>
              <w:rPr>
                <w:rFonts w:ascii="Times New Roman" w:hAnsi="Times New Roman"/>
                <w:szCs w:val="20"/>
              </w:rPr>
            </w:pPr>
            <w:r>
              <w:rPr>
                <w:rFonts w:ascii="Times New Roman" w:hAnsi="Times New Roman"/>
                <w:szCs w:val="20"/>
              </w:rPr>
              <w:t>14</w:t>
            </w:r>
          </w:p>
        </w:tc>
      </w:tr>
      <w:tr w:rsidR="00250C29" w:rsidRPr="00632EEE" w:rsidTr="002B12B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6.5. </w:t>
            </w:r>
            <w:proofErr w:type="gramStart"/>
            <w:r w:rsidRPr="00632EEE">
              <w:rPr>
                <w:rFonts w:ascii="Times New Roman" w:hAnsi="Times New Roman"/>
                <w:szCs w:val="20"/>
              </w:rPr>
              <w:t>Ремонт</w:t>
            </w:r>
            <w:r w:rsidR="006A0285">
              <w:rPr>
                <w:rFonts w:ascii="Times New Roman" w:hAnsi="Times New Roman"/>
                <w:szCs w:val="20"/>
              </w:rPr>
              <w:t xml:space="preserve"> </w:t>
            </w:r>
            <w:r w:rsidRPr="00632EEE">
              <w:rPr>
                <w:rFonts w:ascii="Times New Roman" w:hAnsi="Times New Roman"/>
                <w:szCs w:val="20"/>
              </w:rPr>
              <w:t xml:space="preserve"> автомобильной</w:t>
            </w:r>
            <w:proofErr w:type="gramEnd"/>
            <w:r w:rsidRPr="00632EEE">
              <w:rPr>
                <w:rFonts w:ascii="Times New Roman" w:hAnsi="Times New Roman"/>
                <w:szCs w:val="20"/>
              </w:rPr>
              <w:t xml:space="preserve"> дороги Чадан </w:t>
            </w:r>
            <w:r w:rsidR="006A0285">
              <w:rPr>
                <w:rFonts w:ascii="Times New Roman" w:hAnsi="Times New Roman"/>
                <w:szCs w:val="20"/>
              </w:rPr>
              <w:t>–</w:t>
            </w:r>
            <w:r w:rsidRPr="00632EEE">
              <w:rPr>
                <w:rFonts w:ascii="Times New Roman" w:hAnsi="Times New Roman"/>
                <w:szCs w:val="20"/>
              </w:rPr>
              <w:t xml:space="preserve"> Ак-Довурак, участки км 0+000 </w:t>
            </w:r>
            <w:r w:rsidR="006A0285">
              <w:rPr>
                <w:rFonts w:ascii="Times New Roman" w:hAnsi="Times New Roman"/>
                <w:szCs w:val="20"/>
              </w:rPr>
              <w:t>–</w:t>
            </w:r>
            <w:r w:rsidRPr="00632EEE">
              <w:rPr>
                <w:rFonts w:ascii="Times New Roman" w:hAnsi="Times New Roman"/>
                <w:szCs w:val="20"/>
              </w:rPr>
              <w:t xml:space="preserve"> км 31+000</w:t>
            </w: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99 853,50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99 853,50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2018 -2019 гг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(2,718 км </w:t>
            </w:r>
            <w:r w:rsidR="006A0285">
              <w:rPr>
                <w:rFonts w:ascii="Times New Roman" w:hAnsi="Times New Roman"/>
                <w:szCs w:val="20"/>
              </w:rPr>
              <w:t>–</w:t>
            </w:r>
            <w:r w:rsidRPr="00632EEE">
              <w:rPr>
                <w:rFonts w:ascii="Times New Roman" w:hAnsi="Times New Roman"/>
                <w:szCs w:val="20"/>
              </w:rPr>
              <w:t xml:space="preserve"> реализация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99 853,50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99 853,50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149"/>
          <w:jc w:val="center"/>
        </w:trPr>
        <w:tc>
          <w:tcPr>
            <w:tcW w:w="1418" w:type="dxa"/>
            <w:vMerge w:val="restart"/>
            <w:shd w:val="clear" w:color="auto" w:fill="auto"/>
            <w:hideMark/>
          </w:tcPr>
          <w:p w:rsidR="006A0285" w:rsidRDefault="00250C29" w:rsidP="00632EEE">
            <w:pPr>
              <w:ind w:firstLine="0"/>
              <w:jc w:val="left"/>
              <w:rPr>
                <w:rFonts w:ascii="Times New Roman" w:hAnsi="Times New Roman"/>
                <w:szCs w:val="20"/>
              </w:rPr>
            </w:pPr>
            <w:r w:rsidRPr="00632EEE">
              <w:rPr>
                <w:rFonts w:ascii="Times New Roman" w:hAnsi="Times New Roman"/>
                <w:szCs w:val="20"/>
              </w:rPr>
              <w:t xml:space="preserve">6.6. Ремонт моста через </w:t>
            </w:r>
          </w:p>
          <w:p w:rsidR="006A0285" w:rsidRDefault="00250C29" w:rsidP="00632EEE">
            <w:pPr>
              <w:ind w:firstLine="0"/>
              <w:jc w:val="left"/>
              <w:rPr>
                <w:rFonts w:ascii="Times New Roman" w:hAnsi="Times New Roman"/>
                <w:szCs w:val="20"/>
              </w:rPr>
            </w:pPr>
            <w:r w:rsidRPr="00632EEE">
              <w:rPr>
                <w:rFonts w:ascii="Times New Roman" w:hAnsi="Times New Roman"/>
                <w:szCs w:val="20"/>
              </w:rPr>
              <w:t xml:space="preserve">р. </w:t>
            </w:r>
            <w:proofErr w:type="spellStart"/>
            <w:r w:rsidRPr="00632EEE">
              <w:rPr>
                <w:rFonts w:ascii="Times New Roman" w:hAnsi="Times New Roman"/>
                <w:szCs w:val="20"/>
              </w:rPr>
              <w:t>Барлык</w:t>
            </w:r>
            <w:proofErr w:type="spellEnd"/>
            <w:r w:rsidRPr="00632EEE">
              <w:rPr>
                <w:rFonts w:ascii="Times New Roman" w:hAnsi="Times New Roman"/>
                <w:szCs w:val="20"/>
              </w:rPr>
              <w:t xml:space="preserve"> </w:t>
            </w:r>
          </w:p>
          <w:p w:rsidR="006A0285" w:rsidRDefault="00250C29" w:rsidP="00632EEE">
            <w:pPr>
              <w:ind w:firstLine="0"/>
              <w:jc w:val="left"/>
              <w:rPr>
                <w:rFonts w:ascii="Times New Roman" w:hAnsi="Times New Roman"/>
                <w:szCs w:val="20"/>
              </w:rPr>
            </w:pPr>
            <w:r w:rsidRPr="00632EEE">
              <w:rPr>
                <w:rFonts w:ascii="Times New Roman" w:hAnsi="Times New Roman"/>
                <w:szCs w:val="20"/>
              </w:rPr>
              <w:t xml:space="preserve">автодороги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Тоолайлыг</w:t>
            </w:r>
            <w:proofErr w:type="spellEnd"/>
            <w:r w:rsidR="00953BF4" w:rsidRPr="00632EEE">
              <w:rPr>
                <w:rFonts w:ascii="Times New Roman" w:hAnsi="Times New Roman"/>
                <w:szCs w:val="20"/>
              </w:rPr>
              <w:t>»</w:t>
            </w: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6A0285">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Правительства Республики Ты</w:t>
            </w:r>
            <w:r w:rsidR="00250C29" w:rsidRPr="00632EEE">
              <w:rPr>
                <w:rFonts w:ascii="Times New Roman" w:hAnsi="Times New Roman"/>
                <w:szCs w:val="20"/>
              </w:rPr>
              <w:lastRenderedPageBreak/>
              <w:t>ва от 26</w:t>
            </w:r>
            <w:r>
              <w:rPr>
                <w:rFonts w:ascii="Times New Roman" w:hAnsi="Times New Roman"/>
                <w:szCs w:val="20"/>
              </w:rPr>
              <w:t xml:space="preserve"> сентября </w:t>
            </w:r>
            <w:r w:rsidR="00250C29" w:rsidRPr="00632EEE">
              <w:rPr>
                <w:rFonts w:ascii="Times New Roman" w:hAnsi="Times New Roman"/>
                <w:szCs w:val="20"/>
              </w:rPr>
              <w:t>2016 г. №</w:t>
            </w:r>
            <w:r>
              <w:rPr>
                <w:rFonts w:ascii="Times New Roman" w:hAnsi="Times New Roman"/>
                <w:szCs w:val="20"/>
              </w:rPr>
              <w:t xml:space="preserve"> </w:t>
            </w:r>
            <w:r w:rsidR="00250C29" w:rsidRPr="00632EEE">
              <w:rPr>
                <w:rFonts w:ascii="Times New Roman" w:hAnsi="Times New Roman"/>
                <w:szCs w:val="20"/>
              </w:rPr>
              <w:t>418</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4"/>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6.7. Ремонт мостового перехода через р. </w:t>
            </w:r>
            <w:proofErr w:type="spellStart"/>
            <w:r w:rsidRPr="00632EEE">
              <w:rPr>
                <w:rFonts w:ascii="Times New Roman" w:hAnsi="Times New Roman"/>
                <w:szCs w:val="20"/>
              </w:rPr>
              <w:t>Хууле</w:t>
            </w:r>
            <w:proofErr w:type="spellEnd"/>
            <w:r w:rsidRPr="00632EEE">
              <w:rPr>
                <w:rFonts w:ascii="Times New Roman" w:hAnsi="Times New Roman"/>
                <w:szCs w:val="20"/>
              </w:rPr>
              <w:t xml:space="preserve"> на автомобильной дороге </w:t>
            </w:r>
            <w:r w:rsidR="00953BF4" w:rsidRPr="00632EEE">
              <w:rPr>
                <w:rFonts w:ascii="Times New Roman" w:hAnsi="Times New Roman"/>
                <w:szCs w:val="20"/>
              </w:rPr>
              <w:t>«</w:t>
            </w:r>
            <w:r w:rsidRPr="00632EEE">
              <w:rPr>
                <w:rFonts w:ascii="Times New Roman" w:hAnsi="Times New Roman"/>
                <w:szCs w:val="20"/>
              </w:rPr>
              <w:t>Подъезд к с.</w:t>
            </w:r>
            <w:r w:rsidR="006A0285">
              <w:rPr>
                <w:rFonts w:ascii="Times New Roman" w:hAnsi="Times New Roman"/>
                <w:szCs w:val="20"/>
              </w:rPr>
              <w:t xml:space="preserve"> </w:t>
            </w:r>
            <w:proofErr w:type="spellStart"/>
            <w:r w:rsidRPr="00632EEE">
              <w:rPr>
                <w:rFonts w:ascii="Times New Roman" w:hAnsi="Times New Roman"/>
                <w:szCs w:val="20"/>
              </w:rPr>
              <w:t>Арыскан</w:t>
            </w:r>
            <w:proofErr w:type="spellEnd"/>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528,70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528,70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приведение в нормативное состояние объектов транспортной инфраструктуры и повышение их технической оснащенности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528,70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528,70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0"/>
          <w:jc w:val="center"/>
        </w:trPr>
        <w:tc>
          <w:tcPr>
            <w:tcW w:w="1418" w:type="dxa"/>
            <w:vMerge w:val="restart"/>
            <w:shd w:val="clear" w:color="auto" w:fill="auto"/>
            <w:hideMark/>
          </w:tcPr>
          <w:p w:rsidR="006A0285" w:rsidRDefault="00250C29" w:rsidP="00632EEE">
            <w:pPr>
              <w:ind w:firstLine="0"/>
              <w:jc w:val="left"/>
              <w:rPr>
                <w:rFonts w:ascii="Times New Roman" w:hAnsi="Times New Roman"/>
                <w:szCs w:val="20"/>
              </w:rPr>
            </w:pPr>
            <w:r w:rsidRPr="00632EEE">
              <w:rPr>
                <w:rFonts w:ascii="Times New Roman" w:hAnsi="Times New Roman"/>
                <w:szCs w:val="20"/>
              </w:rPr>
              <w:t>6.8. Ремонт автомобиль</w:t>
            </w:r>
            <w:r w:rsidR="00E22472">
              <w:rPr>
                <w:rFonts w:ascii="Times New Roman" w:hAnsi="Times New Roman"/>
                <w:szCs w:val="20"/>
              </w:rPr>
              <w:t>ной дороги «П</w:t>
            </w:r>
            <w:r w:rsidRPr="00632EEE">
              <w:rPr>
                <w:rFonts w:ascii="Times New Roman" w:hAnsi="Times New Roman"/>
                <w:szCs w:val="20"/>
              </w:rPr>
              <w:t xml:space="preserve">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w:t>
            </w:r>
            <w:r w:rsidR="00E22472">
              <w:rPr>
                <w:rFonts w:ascii="Times New Roman" w:hAnsi="Times New Roman"/>
                <w:szCs w:val="20"/>
              </w:rPr>
              <w:t>.</w:t>
            </w:r>
            <w:r w:rsidRPr="00632EEE">
              <w:rPr>
                <w:rFonts w:ascii="Times New Roman" w:hAnsi="Times New Roman"/>
                <w:szCs w:val="20"/>
              </w:rPr>
              <w:t xml:space="preserve"> Элегест</w:t>
            </w:r>
            <w:r w:rsidR="00E22472">
              <w:rPr>
                <w:rFonts w:ascii="Times New Roman" w:hAnsi="Times New Roman"/>
                <w:szCs w:val="20"/>
              </w:rPr>
              <w:t>»</w:t>
            </w:r>
            <w:r w:rsidRPr="00632EEE">
              <w:rPr>
                <w:rFonts w:ascii="Times New Roman" w:hAnsi="Times New Roman"/>
                <w:szCs w:val="20"/>
              </w:rPr>
              <w:t xml:space="preserve"> км 0+000 км 5+000</w:t>
            </w: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2 305,19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2 305,19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соответствии с приоритетными задачами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Правительства Республики Ты</w:t>
            </w:r>
            <w:r>
              <w:rPr>
                <w:rFonts w:ascii="Times New Roman" w:hAnsi="Times New Roman"/>
                <w:szCs w:val="20"/>
              </w:rPr>
              <w:t xml:space="preserve">ва от 26 сентября </w:t>
            </w:r>
            <w:r w:rsidR="00250C29" w:rsidRPr="00632EEE">
              <w:rPr>
                <w:rFonts w:ascii="Times New Roman" w:hAnsi="Times New Roman"/>
                <w:szCs w:val="20"/>
              </w:rPr>
              <w:t>2016 г. №</w:t>
            </w:r>
            <w:r>
              <w:rPr>
                <w:rFonts w:ascii="Times New Roman" w:hAnsi="Times New Roman"/>
                <w:szCs w:val="20"/>
              </w:rPr>
              <w:t xml:space="preserve"> </w:t>
            </w:r>
            <w:r w:rsidR="00250C29" w:rsidRPr="00632EEE">
              <w:rPr>
                <w:rFonts w:ascii="Times New Roman" w:hAnsi="Times New Roman"/>
                <w:szCs w:val="20"/>
              </w:rPr>
              <w:t xml:space="preserve">418. Заключение государственного контракта </w:t>
            </w:r>
            <w:r w:rsidR="00250C29" w:rsidRPr="00632EEE">
              <w:rPr>
                <w:rFonts w:ascii="Times New Roman" w:hAnsi="Times New Roman"/>
                <w:szCs w:val="20"/>
              </w:rPr>
              <w:lastRenderedPageBreak/>
              <w:t>планируется в III квартале 2017 г.</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2 305,19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2 305,19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C24D99"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74"/>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6.9. Ремонт автомобильной дороги Кызыл </w:t>
            </w:r>
            <w:r w:rsidR="006A0285">
              <w:rPr>
                <w:rFonts w:ascii="Times New Roman" w:hAnsi="Times New Roman"/>
                <w:szCs w:val="20"/>
              </w:rPr>
              <w:t>–</w:t>
            </w:r>
            <w:r w:rsidRPr="00632EEE">
              <w:rPr>
                <w:rFonts w:ascii="Times New Roman" w:hAnsi="Times New Roman"/>
                <w:szCs w:val="20"/>
              </w:rPr>
              <w:t xml:space="preserve"> Сарыг-Сеп, уч. км 76+220 </w:t>
            </w:r>
            <w:r w:rsidR="006A0285">
              <w:rPr>
                <w:rFonts w:ascii="Times New Roman" w:hAnsi="Times New Roman"/>
                <w:szCs w:val="20"/>
              </w:rPr>
              <w:t>–</w:t>
            </w:r>
            <w:r w:rsidRPr="00632EEE">
              <w:rPr>
                <w:rFonts w:ascii="Times New Roman" w:hAnsi="Times New Roman"/>
                <w:szCs w:val="20"/>
              </w:rPr>
              <w:t xml:space="preserve"> км 88+131</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230 900,00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230 900,00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2024</w:t>
            </w:r>
            <w:r w:rsidR="006A0285">
              <w:rPr>
                <w:rFonts w:ascii="Times New Roman" w:hAnsi="Times New Roman"/>
                <w:szCs w:val="20"/>
              </w:rPr>
              <w:t xml:space="preserve">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230 900,00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230 900,00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10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6.10. Ремонт автомобильной дороги Кызыл </w:t>
            </w:r>
            <w:r w:rsidR="006A0285">
              <w:rPr>
                <w:rFonts w:ascii="Times New Roman" w:hAnsi="Times New Roman"/>
                <w:szCs w:val="20"/>
              </w:rPr>
              <w:t>–</w:t>
            </w:r>
            <w:r w:rsidRPr="00632EEE">
              <w:rPr>
                <w:rFonts w:ascii="Times New Roman" w:hAnsi="Times New Roman"/>
                <w:szCs w:val="20"/>
              </w:rPr>
              <w:t xml:space="preserve"> Сарыг-Сеп, уч. км 73+160 </w:t>
            </w:r>
            <w:r w:rsidR="006A0285">
              <w:rPr>
                <w:rFonts w:ascii="Times New Roman" w:hAnsi="Times New Roman"/>
                <w:szCs w:val="20"/>
              </w:rPr>
              <w:t>–</w:t>
            </w:r>
            <w:r w:rsidRPr="00632EEE">
              <w:rPr>
                <w:rFonts w:ascii="Times New Roman" w:hAnsi="Times New Roman"/>
                <w:szCs w:val="20"/>
              </w:rPr>
              <w:t xml:space="preserve"> км 77+160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E22472">
            <w:pPr>
              <w:ind w:firstLine="0"/>
              <w:jc w:val="left"/>
              <w:rPr>
                <w:rFonts w:ascii="Times New Roman" w:hAnsi="Times New Roman"/>
                <w:szCs w:val="20"/>
              </w:rPr>
            </w:pPr>
            <w:r>
              <w:rPr>
                <w:rFonts w:ascii="Times New Roman" w:hAnsi="Times New Roman"/>
                <w:szCs w:val="20"/>
              </w:rPr>
              <w:t>д</w:t>
            </w:r>
            <w:r w:rsidR="00250C29" w:rsidRPr="00632EEE">
              <w:rPr>
                <w:rFonts w:ascii="Times New Roman" w:hAnsi="Times New Roman"/>
                <w:szCs w:val="20"/>
              </w:rPr>
              <w:t xml:space="preserve">анный объект включен в </w:t>
            </w:r>
            <w:r w:rsidR="00953BF4" w:rsidRPr="00632EEE">
              <w:rPr>
                <w:rFonts w:ascii="Times New Roman" w:hAnsi="Times New Roman"/>
                <w:szCs w:val="20"/>
              </w:rPr>
              <w:t>«</w:t>
            </w:r>
            <w:r w:rsidR="00250C29" w:rsidRPr="00632EEE">
              <w:rPr>
                <w:rFonts w:ascii="Times New Roman" w:hAnsi="Times New Roman"/>
                <w:szCs w:val="20"/>
              </w:rPr>
              <w:t>Карту убитых дорог</w:t>
            </w:r>
            <w:r w:rsidR="00953BF4" w:rsidRPr="00632EEE">
              <w:rPr>
                <w:rFonts w:ascii="Times New Roman" w:hAnsi="Times New Roman"/>
                <w:szCs w:val="20"/>
              </w:rPr>
              <w:t>»</w:t>
            </w:r>
            <w:r w:rsidR="00250C29" w:rsidRPr="00632EEE">
              <w:rPr>
                <w:rFonts w:ascii="Times New Roman" w:hAnsi="Times New Roman"/>
                <w:szCs w:val="20"/>
              </w:rPr>
              <w:t xml:space="preserve"> Общероссийским </w:t>
            </w:r>
            <w:r w:rsidR="00E22472">
              <w:rPr>
                <w:rFonts w:ascii="Times New Roman" w:hAnsi="Times New Roman"/>
                <w:szCs w:val="20"/>
              </w:rPr>
              <w:t>н</w:t>
            </w:r>
            <w:r w:rsidR="00250C29" w:rsidRPr="00632EEE">
              <w:rPr>
                <w:rFonts w:ascii="Times New Roman" w:hAnsi="Times New Roman"/>
                <w:szCs w:val="20"/>
              </w:rPr>
              <w:t xml:space="preserve">ародным </w:t>
            </w:r>
            <w:r w:rsidR="00E22472">
              <w:rPr>
                <w:rFonts w:ascii="Times New Roman" w:hAnsi="Times New Roman"/>
                <w:szCs w:val="20"/>
              </w:rPr>
              <w:t>ф</w:t>
            </w:r>
            <w:r w:rsidR="00250C29" w:rsidRPr="00632EEE">
              <w:rPr>
                <w:rFonts w:ascii="Times New Roman" w:hAnsi="Times New Roman"/>
                <w:szCs w:val="20"/>
              </w:rPr>
              <w:t xml:space="preserve">ронтом по Республики Тыва, ликвидация пучения грунтов, приведение автодороги в нормативное состояние (в 2020 году </w:t>
            </w:r>
            <w:r>
              <w:rPr>
                <w:rFonts w:ascii="Times New Roman" w:hAnsi="Times New Roman"/>
                <w:szCs w:val="20"/>
              </w:rPr>
              <w:t>–</w:t>
            </w:r>
            <w:r w:rsidR="00250C29" w:rsidRPr="00632EEE">
              <w:rPr>
                <w:rFonts w:ascii="Times New Roman" w:hAnsi="Times New Roman"/>
                <w:szCs w:val="20"/>
              </w:rPr>
              <w:t xml:space="preserve"> 4</w:t>
            </w:r>
            <w:r>
              <w:rPr>
                <w:rFonts w:ascii="Times New Roman" w:hAnsi="Times New Roman"/>
                <w:szCs w:val="20"/>
              </w:rPr>
              <w:t xml:space="preserve"> </w:t>
            </w:r>
            <w:r w:rsidR="00250C29" w:rsidRPr="00632EEE">
              <w:rPr>
                <w:rFonts w:ascii="Times New Roman" w:hAnsi="Times New Roman"/>
                <w:szCs w:val="20"/>
              </w:rPr>
              <w:t xml:space="preserve">км </w:t>
            </w:r>
            <w:r>
              <w:rPr>
                <w:rFonts w:ascii="Times New Roman" w:hAnsi="Times New Roman"/>
                <w:szCs w:val="20"/>
              </w:rPr>
              <w:t>–</w:t>
            </w:r>
            <w:r w:rsidR="00250C29" w:rsidRPr="00632EEE">
              <w:rPr>
                <w:rFonts w:ascii="Times New Roman" w:hAnsi="Times New Roman"/>
                <w:szCs w:val="20"/>
              </w:rPr>
              <w:t xml:space="preserve"> реализация в рамках национального проекта </w:t>
            </w:r>
            <w:r w:rsidR="00953BF4" w:rsidRPr="00632EEE">
              <w:rPr>
                <w:rFonts w:ascii="Times New Roman" w:hAnsi="Times New Roman"/>
                <w:szCs w:val="20"/>
              </w:rPr>
              <w:t>«</w:t>
            </w:r>
            <w:r w:rsidR="00250C29"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00250C29" w:rsidRPr="00632EEE">
              <w:rPr>
                <w:rFonts w:ascii="Times New Roman" w:hAnsi="Times New Roman"/>
                <w:szCs w:val="20"/>
              </w:rPr>
              <w:t>)</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A0285" w:rsidRDefault="006A0285"/>
    <w:p w:rsidR="006A0285" w:rsidRDefault="006A0285"/>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6A0285" w:rsidRPr="00632EEE" w:rsidTr="007306E1">
        <w:trPr>
          <w:trHeight w:val="70"/>
          <w:tblHeader/>
          <w:jc w:val="center"/>
        </w:trPr>
        <w:tc>
          <w:tcPr>
            <w:tcW w:w="1418"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A0285" w:rsidRPr="00632EEE" w:rsidRDefault="006A0285" w:rsidP="007306E1">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A0285" w:rsidRPr="00632EEE" w:rsidRDefault="006A0285" w:rsidP="007306E1">
            <w:pPr>
              <w:ind w:firstLine="0"/>
              <w:jc w:val="center"/>
              <w:rPr>
                <w:rFonts w:ascii="Times New Roman" w:hAnsi="Times New Roman"/>
                <w:szCs w:val="20"/>
              </w:rPr>
            </w:pPr>
            <w:r>
              <w:rPr>
                <w:rFonts w:ascii="Times New Roman" w:hAnsi="Times New Roman"/>
                <w:szCs w:val="20"/>
              </w:rPr>
              <w:t>14</w:t>
            </w:r>
          </w:p>
        </w:tc>
      </w:tr>
      <w:tr w:rsidR="00250C29" w:rsidRPr="00632EEE" w:rsidTr="006A028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6.11. Ремонт автомобильной дороги Кызыл </w:t>
            </w:r>
            <w:r w:rsidR="006A0285">
              <w:rPr>
                <w:rFonts w:ascii="Times New Roman" w:hAnsi="Times New Roman"/>
                <w:szCs w:val="20"/>
              </w:rPr>
              <w:t>–</w:t>
            </w:r>
            <w:r w:rsidRPr="00632EEE">
              <w:rPr>
                <w:rFonts w:ascii="Times New Roman" w:hAnsi="Times New Roman"/>
                <w:szCs w:val="20"/>
              </w:rPr>
              <w:t xml:space="preserve"> Сарыг-Сеп, уч. км 51+460 </w:t>
            </w:r>
            <w:r w:rsidR="006A0285">
              <w:rPr>
                <w:rFonts w:ascii="Times New Roman" w:hAnsi="Times New Roman"/>
                <w:szCs w:val="20"/>
              </w:rPr>
              <w:t>–</w:t>
            </w:r>
            <w:r w:rsidRPr="00632EEE">
              <w:rPr>
                <w:rFonts w:ascii="Times New Roman" w:hAnsi="Times New Roman"/>
                <w:szCs w:val="20"/>
              </w:rPr>
              <w:t xml:space="preserve"> км 76+220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124 045,10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14 753,20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109 291,90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6A0285" w:rsidP="00632EEE">
            <w:pPr>
              <w:ind w:firstLine="0"/>
              <w:jc w:val="center"/>
              <w:rPr>
                <w:rFonts w:ascii="Times New Roman" w:hAnsi="Times New Roman"/>
                <w:szCs w:val="20"/>
              </w:rPr>
            </w:pPr>
            <w:r>
              <w:rPr>
                <w:rFonts w:ascii="Times New Roman" w:hAnsi="Times New Roman"/>
                <w:szCs w:val="20"/>
              </w:rPr>
              <w:t>2017</w:t>
            </w:r>
            <w:r w:rsidR="00250C29" w:rsidRPr="00632EEE">
              <w:rPr>
                <w:rFonts w:ascii="Times New Roman" w:hAnsi="Times New Roman"/>
                <w:szCs w:val="20"/>
              </w:rPr>
              <w:t>- 2019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E22472" w:rsidRDefault="00250C29" w:rsidP="00E22472">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w:t>
            </w:r>
            <w:r w:rsidR="00E22472">
              <w:rPr>
                <w:rFonts w:ascii="Times New Roman" w:hAnsi="Times New Roman"/>
                <w:szCs w:val="20"/>
              </w:rPr>
              <w:t xml:space="preserve">              </w:t>
            </w:r>
            <w:r w:rsidRPr="00632EEE">
              <w:rPr>
                <w:rFonts w:ascii="Times New Roman" w:hAnsi="Times New Roman"/>
                <w:szCs w:val="20"/>
              </w:rPr>
              <w:t xml:space="preserve">требованиям (12,333 км </w:t>
            </w:r>
            <w:r w:rsidR="006A0285">
              <w:rPr>
                <w:rFonts w:ascii="Times New Roman" w:hAnsi="Times New Roman"/>
                <w:szCs w:val="20"/>
              </w:rPr>
              <w:t>–</w:t>
            </w:r>
            <w:r w:rsidRPr="00632EEE">
              <w:rPr>
                <w:rFonts w:ascii="Times New Roman" w:hAnsi="Times New Roman"/>
                <w:szCs w:val="20"/>
              </w:rPr>
              <w:t xml:space="preserve"> реализация </w:t>
            </w:r>
            <w:r w:rsidR="00E22472">
              <w:rPr>
                <w:rFonts w:ascii="Times New Roman" w:hAnsi="Times New Roman"/>
                <w:szCs w:val="20"/>
              </w:rPr>
              <w:t xml:space="preserve"> </w:t>
            </w:r>
          </w:p>
          <w:p w:rsidR="00250C29" w:rsidRPr="00632EEE" w:rsidRDefault="00250C29" w:rsidP="00E22472">
            <w:pPr>
              <w:ind w:firstLine="0"/>
              <w:jc w:val="left"/>
              <w:rPr>
                <w:rFonts w:ascii="Times New Roman" w:hAnsi="Times New Roman"/>
                <w:szCs w:val="20"/>
              </w:rPr>
            </w:pPr>
            <w:r w:rsidRPr="00632EEE">
              <w:rPr>
                <w:rFonts w:ascii="Times New Roman" w:hAnsi="Times New Roman"/>
                <w:szCs w:val="20"/>
              </w:rPr>
              <w:t xml:space="preserve">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00E22472">
              <w:rPr>
                <w:rFonts w:ascii="Times New Roman" w:hAnsi="Times New Roman"/>
                <w:szCs w:val="20"/>
              </w:rPr>
              <w:t xml:space="preserve"> </w:t>
            </w:r>
            <w:r w:rsidRPr="00632EEE">
              <w:rPr>
                <w:rFonts w:ascii="Times New Roman" w:hAnsi="Times New Roman"/>
                <w:szCs w:val="20"/>
              </w:rPr>
              <w:t>(2019г.)</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124 045,10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14 753,20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109 291,90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6.12. Ремонт автомобильной дороги Кызыл </w:t>
            </w:r>
            <w:r w:rsidR="006A0285">
              <w:rPr>
                <w:rFonts w:ascii="Times New Roman" w:hAnsi="Times New Roman"/>
                <w:szCs w:val="20"/>
              </w:rPr>
              <w:t>–</w:t>
            </w:r>
            <w:r w:rsidRPr="00632EEE">
              <w:rPr>
                <w:rFonts w:ascii="Times New Roman" w:hAnsi="Times New Roman"/>
                <w:szCs w:val="20"/>
              </w:rPr>
              <w:t xml:space="preserve"> Сарыг-Сеп, уч. км 51+460 </w:t>
            </w:r>
            <w:r w:rsidR="006A0285">
              <w:rPr>
                <w:rFonts w:ascii="Times New Roman" w:hAnsi="Times New Roman"/>
                <w:szCs w:val="20"/>
              </w:rPr>
              <w:t>–</w:t>
            </w:r>
            <w:r w:rsidRPr="00632EEE">
              <w:rPr>
                <w:rFonts w:ascii="Times New Roman" w:hAnsi="Times New Roman"/>
                <w:szCs w:val="20"/>
              </w:rPr>
              <w:t xml:space="preserve"> км 73+220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6 790,08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6 790,08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632EEE">
            <w:pPr>
              <w:ind w:firstLine="0"/>
              <w:jc w:val="left"/>
              <w:rPr>
                <w:rFonts w:ascii="Times New Roman" w:hAnsi="Times New Roman"/>
                <w:szCs w:val="20"/>
              </w:rPr>
            </w:pPr>
            <w:r>
              <w:rPr>
                <w:rFonts w:ascii="Times New Roman" w:hAnsi="Times New Roman"/>
                <w:szCs w:val="20"/>
              </w:rPr>
              <w:t>к</w:t>
            </w:r>
            <w:r w:rsidR="00250C29" w:rsidRPr="00632EEE">
              <w:rPr>
                <w:rFonts w:ascii="Times New Roman" w:hAnsi="Times New Roman"/>
                <w:szCs w:val="20"/>
              </w:rPr>
              <w:t>редиторская задолженность по объекту за 2017 год</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6 790,08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6 790,08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70"/>
          <w:jc w:val="center"/>
        </w:trPr>
        <w:tc>
          <w:tcPr>
            <w:tcW w:w="1418" w:type="dxa"/>
            <w:vMerge w:val="restart"/>
            <w:shd w:val="clear" w:color="auto" w:fill="auto"/>
            <w:hideMark/>
          </w:tcPr>
          <w:p w:rsidR="00C46BE3" w:rsidRDefault="00250C29" w:rsidP="00632EEE">
            <w:pPr>
              <w:ind w:firstLine="0"/>
              <w:jc w:val="left"/>
              <w:rPr>
                <w:rFonts w:ascii="Times New Roman" w:hAnsi="Times New Roman"/>
                <w:szCs w:val="20"/>
              </w:rPr>
            </w:pPr>
            <w:r w:rsidRPr="00632EEE">
              <w:rPr>
                <w:rFonts w:ascii="Times New Roman" w:hAnsi="Times New Roman"/>
                <w:szCs w:val="20"/>
              </w:rPr>
              <w:t xml:space="preserve">6.13. Ремонт автодороги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Хадын</w:t>
            </w:r>
            <w:r w:rsidR="00953BF4" w:rsidRPr="00632EEE">
              <w:rPr>
                <w:rFonts w:ascii="Times New Roman" w:hAnsi="Times New Roman"/>
                <w:szCs w:val="20"/>
              </w:rPr>
              <w:t>»</w:t>
            </w:r>
            <w:r w:rsidRPr="00632EEE">
              <w:rPr>
                <w:rFonts w:ascii="Times New Roman" w:hAnsi="Times New Roman"/>
                <w:szCs w:val="20"/>
              </w:rPr>
              <w:t xml:space="preserve">, км 0+000 </w:t>
            </w:r>
            <w:r w:rsidR="006A0285">
              <w:rPr>
                <w:rFonts w:ascii="Times New Roman" w:hAnsi="Times New Roman"/>
                <w:szCs w:val="20"/>
              </w:rPr>
              <w:t>–</w:t>
            </w:r>
            <w:r w:rsidRPr="00632EEE">
              <w:rPr>
                <w:rFonts w:ascii="Times New Roman" w:hAnsi="Times New Roman"/>
                <w:szCs w:val="20"/>
              </w:rPr>
              <w:t xml:space="preserve"> км 35+000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10 543,13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4 543,13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2017-2018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632EEE">
            <w:pPr>
              <w:ind w:firstLine="0"/>
              <w:jc w:val="left"/>
              <w:rPr>
                <w:rFonts w:ascii="Times New Roman" w:hAnsi="Times New Roman"/>
                <w:szCs w:val="20"/>
              </w:rPr>
            </w:pPr>
            <w:r>
              <w:rPr>
                <w:rFonts w:ascii="Times New Roman" w:hAnsi="Times New Roman"/>
                <w:szCs w:val="20"/>
              </w:rPr>
              <w:t>к</w:t>
            </w:r>
            <w:r w:rsidR="00250C29" w:rsidRPr="00632EEE">
              <w:rPr>
                <w:rFonts w:ascii="Times New Roman" w:hAnsi="Times New Roman"/>
                <w:szCs w:val="20"/>
              </w:rPr>
              <w:t>редиторская задолженность по объекту</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7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 xml:space="preserve">республиканский </w:t>
            </w:r>
            <w:r w:rsidRPr="00632EEE">
              <w:rPr>
                <w:rFonts w:ascii="Times New Roman" w:hAnsi="Times New Roman"/>
                <w:szCs w:val="20"/>
              </w:rPr>
              <w:lastRenderedPageBreak/>
              <w:t>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lastRenderedPageBreak/>
              <w:t>10 543,13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4 543,13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6.14. Ремонт автодороги </w:t>
            </w:r>
            <w:proofErr w:type="spellStart"/>
            <w:r w:rsidRPr="00632EEE">
              <w:rPr>
                <w:rFonts w:ascii="Times New Roman" w:hAnsi="Times New Roman"/>
                <w:szCs w:val="20"/>
              </w:rPr>
              <w:t>Усть</w:t>
            </w:r>
            <w:proofErr w:type="spellEnd"/>
            <w:r w:rsidRPr="00632EEE">
              <w:rPr>
                <w:rFonts w:ascii="Times New Roman" w:hAnsi="Times New Roman"/>
                <w:szCs w:val="20"/>
              </w:rPr>
              <w:t xml:space="preserve">-Элегест </w:t>
            </w:r>
            <w:r w:rsidR="006A0285">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Кочетово</w:t>
            </w:r>
            <w:proofErr w:type="spellEnd"/>
            <w:r w:rsidRPr="00632EEE">
              <w:rPr>
                <w:rFonts w:ascii="Times New Roman" w:hAnsi="Times New Roman"/>
                <w:szCs w:val="20"/>
              </w:rPr>
              <w:t xml:space="preserve">, участок км 1+400 </w:t>
            </w:r>
            <w:r w:rsidR="006A0285">
              <w:rPr>
                <w:rFonts w:ascii="Times New Roman" w:hAnsi="Times New Roman"/>
                <w:szCs w:val="20"/>
              </w:rPr>
              <w:t>–</w:t>
            </w:r>
            <w:r w:rsidRPr="00632EEE">
              <w:rPr>
                <w:rFonts w:ascii="Times New Roman" w:hAnsi="Times New Roman"/>
                <w:szCs w:val="20"/>
              </w:rPr>
              <w:t xml:space="preserve"> км 18+000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632EEE">
            <w:pPr>
              <w:ind w:firstLine="0"/>
              <w:jc w:val="left"/>
              <w:rPr>
                <w:rFonts w:ascii="Times New Roman" w:hAnsi="Times New Roman"/>
                <w:szCs w:val="20"/>
              </w:rPr>
            </w:pPr>
            <w:r>
              <w:rPr>
                <w:rFonts w:ascii="Times New Roman" w:hAnsi="Times New Roman"/>
                <w:szCs w:val="20"/>
              </w:rPr>
              <w:t>о</w:t>
            </w:r>
            <w:r w:rsidR="00250C29" w:rsidRPr="00632EEE">
              <w:rPr>
                <w:rFonts w:ascii="Times New Roman" w:hAnsi="Times New Roman"/>
                <w:szCs w:val="20"/>
              </w:rPr>
              <w:t>бъект переходящий с 2016 года. В 2016 году на участке автодороги выполнены мероприятия по ремонту в размере 9036,9 тыс. рублей, в 2017 году завершение ремонта участка км 1+400</w:t>
            </w:r>
            <w:r>
              <w:rPr>
                <w:rFonts w:ascii="Times New Roman" w:hAnsi="Times New Roman"/>
                <w:szCs w:val="20"/>
              </w:rPr>
              <w:t xml:space="preserve"> –</w:t>
            </w:r>
            <w:r w:rsidR="00250C29" w:rsidRPr="00632EEE">
              <w:rPr>
                <w:rFonts w:ascii="Times New Roman" w:hAnsi="Times New Roman"/>
                <w:szCs w:val="20"/>
              </w:rPr>
              <w:t xml:space="preserve"> км 18+000</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6A0285">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6.15. Ремонт автодороги </w:t>
            </w:r>
            <w:proofErr w:type="spellStart"/>
            <w:r w:rsidRPr="00632EEE">
              <w:rPr>
                <w:rFonts w:ascii="Times New Roman" w:hAnsi="Times New Roman"/>
                <w:szCs w:val="20"/>
              </w:rPr>
              <w:t>Бояровка</w:t>
            </w:r>
            <w:proofErr w:type="spellEnd"/>
            <w:r w:rsidRPr="00632EEE">
              <w:rPr>
                <w:rFonts w:ascii="Times New Roman" w:hAnsi="Times New Roman"/>
                <w:szCs w:val="20"/>
              </w:rPr>
              <w:t xml:space="preserve"> </w:t>
            </w:r>
            <w:r w:rsidR="006A0285">
              <w:rPr>
                <w:rFonts w:ascii="Times New Roman" w:hAnsi="Times New Roman"/>
                <w:szCs w:val="20"/>
              </w:rPr>
              <w:t>–</w:t>
            </w:r>
            <w:r w:rsidRPr="00632EEE">
              <w:rPr>
                <w:rFonts w:ascii="Times New Roman" w:hAnsi="Times New Roman"/>
                <w:szCs w:val="20"/>
              </w:rPr>
              <w:t xml:space="preserve"> Тоора-Хем, участок км 102+000 </w:t>
            </w:r>
            <w:r w:rsidR="006A0285">
              <w:rPr>
                <w:rFonts w:ascii="Times New Roman" w:hAnsi="Times New Roman"/>
                <w:szCs w:val="20"/>
              </w:rPr>
              <w:t>–</w:t>
            </w:r>
            <w:r w:rsidRPr="00632EEE">
              <w:rPr>
                <w:rFonts w:ascii="Times New Roman" w:hAnsi="Times New Roman"/>
                <w:szCs w:val="20"/>
              </w:rPr>
              <w:t xml:space="preserve"> км 107+000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8 668,88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2 668,88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2017-2018 гг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632EEE">
            <w:pPr>
              <w:ind w:firstLine="0"/>
              <w:jc w:val="left"/>
              <w:rPr>
                <w:rFonts w:ascii="Times New Roman" w:hAnsi="Times New Roman"/>
                <w:szCs w:val="20"/>
              </w:rPr>
            </w:pPr>
            <w:r>
              <w:rPr>
                <w:rFonts w:ascii="Times New Roman" w:hAnsi="Times New Roman"/>
                <w:szCs w:val="20"/>
              </w:rPr>
              <w:t>к</w:t>
            </w:r>
            <w:r w:rsidR="00250C29" w:rsidRPr="00632EEE">
              <w:rPr>
                <w:rFonts w:ascii="Times New Roman" w:hAnsi="Times New Roman"/>
                <w:szCs w:val="20"/>
              </w:rPr>
              <w:t>редиторская задолженность по объекту</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8 668,88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2 668,88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7306E1" w:rsidRDefault="00250C29" w:rsidP="00632EEE">
            <w:pPr>
              <w:ind w:firstLine="0"/>
              <w:jc w:val="left"/>
              <w:rPr>
                <w:rFonts w:ascii="Times New Roman" w:hAnsi="Times New Roman"/>
                <w:szCs w:val="20"/>
              </w:rPr>
            </w:pPr>
            <w:r w:rsidRPr="00632EEE">
              <w:rPr>
                <w:rFonts w:ascii="Times New Roman" w:hAnsi="Times New Roman"/>
                <w:szCs w:val="20"/>
              </w:rPr>
              <w:t>6.16.</w:t>
            </w:r>
            <w:r w:rsidR="00E22472">
              <w:rPr>
                <w:rFonts w:ascii="Times New Roman" w:hAnsi="Times New Roman"/>
                <w:szCs w:val="20"/>
              </w:rPr>
              <w:t xml:space="preserve"> </w:t>
            </w:r>
            <w:r w:rsidRPr="00632EEE">
              <w:rPr>
                <w:rFonts w:ascii="Times New Roman" w:hAnsi="Times New Roman"/>
                <w:szCs w:val="20"/>
              </w:rPr>
              <w:t xml:space="preserve">Ремонт автодороги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Сукпак</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0+000 </w:t>
            </w:r>
            <w:r w:rsidR="007306E1">
              <w:rPr>
                <w:rFonts w:ascii="Times New Roman" w:hAnsi="Times New Roman"/>
                <w:szCs w:val="20"/>
              </w:rPr>
              <w:t>–</w:t>
            </w:r>
            <w:r w:rsidRPr="00632EEE">
              <w:rPr>
                <w:rFonts w:ascii="Times New Roman" w:hAnsi="Times New Roman"/>
                <w:szCs w:val="20"/>
              </w:rPr>
              <w:t xml:space="preserve"> км 1+100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6 121,88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6 121,88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6A0285">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6A0285">
              <w:rPr>
                <w:rFonts w:ascii="Times New Roman" w:hAnsi="Times New Roman"/>
                <w:szCs w:val="20"/>
              </w:rPr>
              <w:t xml:space="preserve">еспублики </w:t>
            </w:r>
            <w:r w:rsidRPr="00632EEE">
              <w:rPr>
                <w:rFonts w:ascii="Times New Roman" w:hAnsi="Times New Roman"/>
                <w:szCs w:val="20"/>
              </w:rPr>
              <w:t>Т</w:t>
            </w:r>
            <w:r w:rsidR="006A0285">
              <w:rPr>
                <w:rFonts w:ascii="Times New Roman" w:hAnsi="Times New Roman"/>
                <w:szCs w:val="20"/>
              </w:rPr>
              <w:t>ыва</w:t>
            </w:r>
          </w:p>
        </w:tc>
        <w:tc>
          <w:tcPr>
            <w:tcW w:w="1643" w:type="dxa"/>
            <w:vMerge w:val="restart"/>
            <w:shd w:val="clear" w:color="auto" w:fill="auto"/>
            <w:hideMark/>
          </w:tcPr>
          <w:p w:rsidR="00250C29" w:rsidRPr="00632EEE" w:rsidRDefault="006A0285"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соответствии с приоритетными задачами плана мероприятий по реализации наказов избирателей, выска</w:t>
            </w:r>
            <w:r w:rsidR="00250C29" w:rsidRPr="00632EEE">
              <w:rPr>
                <w:rFonts w:ascii="Times New Roman" w:hAnsi="Times New Roman"/>
                <w:szCs w:val="20"/>
              </w:rPr>
              <w:lastRenderedPageBreak/>
              <w:t>занных в ходе предвыборной кампании по выборам Главы – Председателя Правительства Республики Тыва, утвержденных постановлением Правительства Республики Ты</w:t>
            </w:r>
            <w:r w:rsidR="007306E1">
              <w:rPr>
                <w:rFonts w:ascii="Times New Roman" w:hAnsi="Times New Roman"/>
                <w:szCs w:val="20"/>
              </w:rPr>
              <w:t xml:space="preserve">ва от 26 сентября </w:t>
            </w:r>
            <w:r w:rsidR="00250C29" w:rsidRPr="00632EEE">
              <w:rPr>
                <w:rFonts w:ascii="Times New Roman" w:hAnsi="Times New Roman"/>
                <w:szCs w:val="20"/>
              </w:rPr>
              <w:t>2016 г. №</w:t>
            </w:r>
            <w:r w:rsidR="007306E1">
              <w:rPr>
                <w:rFonts w:ascii="Times New Roman" w:hAnsi="Times New Roman"/>
                <w:szCs w:val="20"/>
              </w:rPr>
              <w:t xml:space="preserve"> 418</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A0285"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6 121,88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6 121,88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142"/>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6.17. Ремонт автомобильной дороги Бай-Хаак </w:t>
            </w:r>
            <w:r w:rsidR="007306E1">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Межегей</w:t>
            </w:r>
            <w:proofErr w:type="spellEnd"/>
            <w:r w:rsidRPr="00632EEE">
              <w:rPr>
                <w:rFonts w:ascii="Times New Roman" w:hAnsi="Times New Roman"/>
                <w:szCs w:val="20"/>
              </w:rPr>
              <w:t xml:space="preserve"> уч. км 0+000 </w:t>
            </w:r>
            <w:r w:rsidR="007306E1">
              <w:rPr>
                <w:rFonts w:ascii="Times New Roman" w:hAnsi="Times New Roman"/>
                <w:szCs w:val="20"/>
              </w:rPr>
              <w:t>–</w:t>
            </w:r>
            <w:r w:rsidRPr="00632EEE">
              <w:rPr>
                <w:rFonts w:ascii="Times New Roman" w:hAnsi="Times New Roman"/>
                <w:szCs w:val="20"/>
              </w:rPr>
              <w:t xml:space="preserve"> км 15+000</w:t>
            </w: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26 127,05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9 000,00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14 927,05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2017-2020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06E1">
              <w:rPr>
                <w:rFonts w:ascii="Times New Roman" w:hAnsi="Times New Roman"/>
                <w:szCs w:val="20"/>
              </w:rPr>
              <w:t xml:space="preserve">еспублики </w:t>
            </w:r>
            <w:r w:rsidRPr="00632EEE">
              <w:rPr>
                <w:rFonts w:ascii="Times New Roman" w:hAnsi="Times New Roman"/>
                <w:szCs w:val="20"/>
              </w:rPr>
              <w:t>Т</w:t>
            </w:r>
            <w:r w:rsidR="007306E1">
              <w:rPr>
                <w:rFonts w:ascii="Times New Roman" w:hAnsi="Times New Roman"/>
                <w:szCs w:val="20"/>
              </w:rPr>
              <w:t>ыва</w:t>
            </w:r>
          </w:p>
        </w:tc>
        <w:tc>
          <w:tcPr>
            <w:tcW w:w="1643" w:type="dxa"/>
            <w:vMerge w:val="restart"/>
            <w:shd w:val="clear" w:color="auto" w:fill="auto"/>
            <w:hideMark/>
          </w:tcPr>
          <w:p w:rsidR="007306E1" w:rsidRDefault="007306E1" w:rsidP="00632EEE">
            <w:pPr>
              <w:ind w:firstLine="0"/>
              <w:jc w:val="left"/>
              <w:rPr>
                <w:rFonts w:ascii="Times New Roman" w:hAnsi="Times New Roman"/>
                <w:szCs w:val="20"/>
              </w:rPr>
            </w:pPr>
            <w:r>
              <w:rPr>
                <w:rFonts w:ascii="Times New Roman" w:hAnsi="Times New Roman"/>
                <w:szCs w:val="20"/>
              </w:rPr>
              <w:t>п</w:t>
            </w:r>
            <w:r w:rsidR="00250C29" w:rsidRPr="00632EEE">
              <w:rPr>
                <w:rFonts w:ascii="Times New Roman" w:hAnsi="Times New Roman"/>
                <w:szCs w:val="20"/>
              </w:rPr>
              <w:t xml:space="preserve">оэтапное приведение в нормативное состояние, демонтаж асфальтобетона, профилирование проезжей части. Во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w:t>
            </w:r>
            <w:r w:rsidR="00250C29" w:rsidRPr="00632EEE">
              <w:rPr>
                <w:rFonts w:ascii="Times New Roman" w:hAnsi="Times New Roman"/>
                <w:szCs w:val="20"/>
              </w:rPr>
              <w:lastRenderedPageBreak/>
              <w:t>Правительства Республики Ты</w:t>
            </w:r>
            <w:r>
              <w:rPr>
                <w:rFonts w:ascii="Times New Roman" w:hAnsi="Times New Roman"/>
                <w:szCs w:val="20"/>
              </w:rPr>
              <w:t xml:space="preserve">ва от 26 сентября </w:t>
            </w:r>
            <w:r w:rsidR="00250C29" w:rsidRPr="00632EEE">
              <w:rPr>
                <w:rFonts w:ascii="Times New Roman" w:hAnsi="Times New Roman"/>
                <w:szCs w:val="20"/>
              </w:rPr>
              <w:t xml:space="preserve">2016 г.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w:t>
            </w:r>
            <w:r w:rsidR="007306E1">
              <w:rPr>
                <w:rFonts w:ascii="Times New Roman" w:hAnsi="Times New Roman"/>
                <w:szCs w:val="20"/>
              </w:rPr>
              <w:t xml:space="preserve"> </w:t>
            </w:r>
            <w:r w:rsidRPr="00632EEE">
              <w:rPr>
                <w:rFonts w:ascii="Times New Roman" w:hAnsi="Times New Roman"/>
                <w:szCs w:val="20"/>
              </w:rPr>
              <w:t>418. Заключение государственного контракта планируется в II квартале 2017 г.</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26 127,05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9 000,00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14 927,05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576DA"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6.18. Ремонт мостового перехода через протоку Бурен км 51+500 автомобильной дороги Сарыг-Сеп </w:t>
            </w:r>
            <w:r w:rsidR="00C46BE3">
              <w:rPr>
                <w:rFonts w:ascii="Times New Roman" w:hAnsi="Times New Roman"/>
                <w:szCs w:val="20"/>
              </w:rPr>
              <w:t>–</w:t>
            </w:r>
            <w:r w:rsidRPr="00632EEE">
              <w:rPr>
                <w:rFonts w:ascii="Times New Roman" w:hAnsi="Times New Roman"/>
                <w:szCs w:val="20"/>
              </w:rPr>
              <w:t xml:space="preserve"> Балгазын</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8 349,90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349,90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2017-2018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C46BE3">
              <w:rPr>
                <w:rFonts w:ascii="Times New Roman" w:hAnsi="Times New Roman"/>
                <w:szCs w:val="20"/>
              </w:rPr>
              <w:t xml:space="preserve">еспублики </w:t>
            </w:r>
            <w:r w:rsidRPr="00632EEE">
              <w:rPr>
                <w:rFonts w:ascii="Times New Roman" w:hAnsi="Times New Roman"/>
                <w:szCs w:val="20"/>
              </w:rPr>
              <w:t>Т</w:t>
            </w:r>
            <w:r w:rsidR="00C46BE3">
              <w:rPr>
                <w:rFonts w:ascii="Times New Roman" w:hAnsi="Times New Roman"/>
                <w:szCs w:val="20"/>
              </w:rPr>
              <w:t>ыва</w:t>
            </w:r>
          </w:p>
        </w:tc>
        <w:tc>
          <w:tcPr>
            <w:tcW w:w="1643" w:type="dxa"/>
            <w:vMerge w:val="restart"/>
            <w:shd w:val="clear" w:color="auto" w:fill="auto"/>
            <w:hideMark/>
          </w:tcPr>
          <w:p w:rsidR="00250C29" w:rsidRPr="00632EEE" w:rsidRDefault="00C46BE3" w:rsidP="00632EEE">
            <w:pPr>
              <w:ind w:firstLine="0"/>
              <w:jc w:val="left"/>
              <w:rPr>
                <w:rFonts w:ascii="Times New Roman" w:hAnsi="Times New Roman"/>
                <w:szCs w:val="20"/>
              </w:rPr>
            </w:pPr>
            <w:r>
              <w:rPr>
                <w:rFonts w:ascii="Times New Roman" w:hAnsi="Times New Roman"/>
                <w:szCs w:val="20"/>
              </w:rPr>
              <w:t>к</w:t>
            </w:r>
            <w:r w:rsidR="00250C29" w:rsidRPr="00632EEE">
              <w:rPr>
                <w:rFonts w:ascii="Times New Roman" w:hAnsi="Times New Roman"/>
                <w:szCs w:val="20"/>
              </w:rPr>
              <w:t>редиторская задолженность по объекту</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8 349,90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349,90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C46BE3" w:rsidRDefault="00250C29" w:rsidP="00632EEE">
            <w:pPr>
              <w:ind w:firstLine="0"/>
              <w:jc w:val="left"/>
              <w:rPr>
                <w:rFonts w:ascii="Times New Roman" w:hAnsi="Times New Roman"/>
                <w:szCs w:val="20"/>
              </w:rPr>
            </w:pPr>
            <w:r w:rsidRPr="00632EEE">
              <w:rPr>
                <w:rFonts w:ascii="Times New Roman" w:hAnsi="Times New Roman"/>
                <w:szCs w:val="20"/>
              </w:rPr>
              <w:t>6.19.</w:t>
            </w:r>
            <w:r w:rsidR="00E22472">
              <w:rPr>
                <w:rFonts w:ascii="Times New Roman" w:hAnsi="Times New Roman"/>
                <w:szCs w:val="20"/>
              </w:rPr>
              <w:t xml:space="preserve"> </w:t>
            </w:r>
            <w:r w:rsidRPr="00632EEE">
              <w:rPr>
                <w:rFonts w:ascii="Times New Roman" w:hAnsi="Times New Roman"/>
                <w:szCs w:val="20"/>
              </w:rPr>
              <w:t xml:space="preserve">Ремонт автодороги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Бора-Тайга</w:t>
            </w:r>
            <w:r w:rsidR="00953BF4" w:rsidRPr="00632EEE">
              <w:rPr>
                <w:rFonts w:ascii="Times New Roman" w:hAnsi="Times New Roman"/>
                <w:szCs w:val="20"/>
              </w:rPr>
              <w:t>»</w:t>
            </w:r>
            <w:r w:rsidRPr="00632EEE">
              <w:rPr>
                <w:rFonts w:ascii="Times New Roman" w:hAnsi="Times New Roman"/>
                <w:szCs w:val="20"/>
              </w:rPr>
              <w:t xml:space="preserve">, участок км 0+0000 </w:t>
            </w:r>
            <w:r w:rsidR="00C46BE3">
              <w:rPr>
                <w:rFonts w:ascii="Times New Roman" w:hAnsi="Times New Roman"/>
                <w:szCs w:val="20"/>
              </w:rPr>
              <w:t>–</w:t>
            </w:r>
            <w:r w:rsidRPr="00632EEE">
              <w:rPr>
                <w:rFonts w:ascii="Times New Roman" w:hAnsi="Times New Roman"/>
                <w:szCs w:val="20"/>
              </w:rPr>
              <w:t xml:space="preserve"> км 8+0000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6 202,02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6 202,02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C46BE3">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C46BE3">
              <w:rPr>
                <w:rFonts w:ascii="Times New Roman" w:hAnsi="Times New Roman"/>
                <w:szCs w:val="20"/>
              </w:rPr>
              <w:t xml:space="preserve">еспублики </w:t>
            </w:r>
            <w:r w:rsidRPr="00632EEE">
              <w:rPr>
                <w:rFonts w:ascii="Times New Roman" w:hAnsi="Times New Roman"/>
                <w:szCs w:val="20"/>
              </w:rPr>
              <w:t>Т</w:t>
            </w:r>
            <w:r w:rsidR="00C46BE3">
              <w:rPr>
                <w:rFonts w:ascii="Times New Roman" w:hAnsi="Times New Roman"/>
                <w:szCs w:val="20"/>
              </w:rPr>
              <w:t>ыва</w:t>
            </w:r>
          </w:p>
        </w:tc>
        <w:tc>
          <w:tcPr>
            <w:tcW w:w="1643" w:type="dxa"/>
            <w:vMerge w:val="restart"/>
            <w:shd w:val="clear" w:color="auto" w:fill="auto"/>
            <w:hideMark/>
          </w:tcPr>
          <w:p w:rsidR="00250C29" w:rsidRPr="00632EEE" w:rsidRDefault="00C46BE3"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Правительства </w:t>
            </w:r>
            <w:r w:rsidR="00250C29" w:rsidRPr="00632EEE">
              <w:rPr>
                <w:rFonts w:ascii="Times New Roman" w:hAnsi="Times New Roman"/>
                <w:szCs w:val="20"/>
              </w:rPr>
              <w:lastRenderedPageBreak/>
              <w:t>Республики Ты</w:t>
            </w:r>
            <w:r>
              <w:rPr>
                <w:rFonts w:ascii="Times New Roman" w:hAnsi="Times New Roman"/>
                <w:szCs w:val="20"/>
              </w:rPr>
              <w:t xml:space="preserve">ва от 26 сентября </w:t>
            </w:r>
            <w:r w:rsidR="00250C29" w:rsidRPr="00632EEE">
              <w:rPr>
                <w:rFonts w:ascii="Times New Roman" w:hAnsi="Times New Roman"/>
                <w:szCs w:val="20"/>
              </w:rPr>
              <w:t>2016 г. №</w:t>
            </w:r>
            <w:r>
              <w:rPr>
                <w:rFonts w:ascii="Times New Roman" w:hAnsi="Times New Roman"/>
                <w:szCs w:val="20"/>
              </w:rPr>
              <w:t xml:space="preserve"> 418</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6 202,02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6 202,02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C46BE3"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6.20. Ремонт автодороги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 </w:t>
            </w:r>
            <w:proofErr w:type="spellStart"/>
            <w:r w:rsidRPr="00632EEE">
              <w:rPr>
                <w:rFonts w:ascii="Times New Roman" w:hAnsi="Times New Roman"/>
                <w:szCs w:val="20"/>
              </w:rPr>
              <w:t>Шамбалыг</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0+000 </w:t>
            </w:r>
            <w:r w:rsidR="00E72B34">
              <w:rPr>
                <w:rFonts w:ascii="Times New Roman" w:hAnsi="Times New Roman"/>
                <w:szCs w:val="20"/>
              </w:rPr>
              <w:t>–</w:t>
            </w:r>
            <w:r w:rsidRPr="00632EEE">
              <w:rPr>
                <w:rFonts w:ascii="Times New Roman" w:hAnsi="Times New Roman"/>
                <w:szCs w:val="20"/>
              </w:rPr>
              <w:t xml:space="preserve"> км 11+000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r w:rsidR="00E72B34">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E72B34"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о исполнение плана мероприятий по реализации наказов избирателей, высказанных в ходе предвыборной кампании по выборам Главы – Председателя Правительства Республики Тыва, утвержденных постановлением Правительства Республики Ты</w:t>
            </w:r>
            <w:r>
              <w:rPr>
                <w:rFonts w:ascii="Times New Roman" w:hAnsi="Times New Roman"/>
                <w:szCs w:val="20"/>
              </w:rPr>
              <w:t xml:space="preserve">ва от 26 сентября </w:t>
            </w:r>
            <w:r w:rsidR="00250C29" w:rsidRPr="00632EEE">
              <w:rPr>
                <w:rFonts w:ascii="Times New Roman" w:hAnsi="Times New Roman"/>
                <w:szCs w:val="20"/>
              </w:rPr>
              <w:t>2016 г. №</w:t>
            </w:r>
            <w:r>
              <w:rPr>
                <w:rFonts w:ascii="Times New Roman" w:hAnsi="Times New Roman"/>
                <w:szCs w:val="20"/>
              </w:rPr>
              <w:t xml:space="preserve"> 418</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13 200,00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E72B34" w:rsidRDefault="00250C29" w:rsidP="00632EEE">
            <w:pPr>
              <w:ind w:firstLine="0"/>
              <w:jc w:val="left"/>
              <w:rPr>
                <w:rFonts w:ascii="Times New Roman" w:hAnsi="Times New Roman"/>
                <w:szCs w:val="20"/>
              </w:rPr>
            </w:pPr>
            <w:r w:rsidRPr="00632EEE">
              <w:rPr>
                <w:rFonts w:ascii="Times New Roman" w:hAnsi="Times New Roman"/>
                <w:szCs w:val="20"/>
              </w:rPr>
              <w:t xml:space="preserve">6.21. Ремонт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Тээли</w:t>
            </w:r>
            <w:r w:rsidR="00953BF4" w:rsidRPr="00632EEE">
              <w:rPr>
                <w:rFonts w:ascii="Times New Roman" w:hAnsi="Times New Roman"/>
                <w:szCs w:val="20"/>
              </w:rPr>
              <w:t>»</w:t>
            </w:r>
            <w:r w:rsidRPr="00632EEE">
              <w:rPr>
                <w:rFonts w:ascii="Times New Roman" w:hAnsi="Times New Roman"/>
                <w:szCs w:val="20"/>
              </w:rPr>
              <w:t xml:space="preserve">, км 25+000 </w:t>
            </w:r>
            <w:r w:rsidR="00E72B34">
              <w:rPr>
                <w:rFonts w:ascii="Times New Roman" w:hAnsi="Times New Roman"/>
                <w:szCs w:val="20"/>
              </w:rPr>
              <w:t>–</w:t>
            </w:r>
            <w:r w:rsidRPr="00632EEE">
              <w:rPr>
                <w:rFonts w:ascii="Times New Roman" w:hAnsi="Times New Roman"/>
                <w:szCs w:val="20"/>
              </w:rPr>
              <w:t xml:space="preserve"> км 27+000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47 734,33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47 734,33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r w:rsidR="00E72B34">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(2,0 км)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47 734,33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47 734,33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E72B34" w:rsidRDefault="00E72B34"/>
    <w:p w:rsidR="00E72B34" w:rsidRDefault="00E72B34"/>
    <w:p w:rsidR="00E22472" w:rsidRDefault="00E22472"/>
    <w:p w:rsidR="00E22472" w:rsidRDefault="00E22472"/>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E72B34" w:rsidRPr="00632EEE" w:rsidTr="001B384D">
        <w:trPr>
          <w:trHeight w:val="70"/>
          <w:tblHeader/>
          <w:jc w:val="center"/>
        </w:trPr>
        <w:tc>
          <w:tcPr>
            <w:tcW w:w="1418"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E72B34" w:rsidRPr="00632EEE" w:rsidRDefault="00E72B34"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E72B34" w:rsidRPr="00632EEE" w:rsidRDefault="00E72B34" w:rsidP="001B384D">
            <w:pPr>
              <w:ind w:firstLine="0"/>
              <w:jc w:val="center"/>
              <w:rPr>
                <w:rFonts w:ascii="Times New Roman" w:hAnsi="Times New Roman"/>
                <w:szCs w:val="20"/>
              </w:rPr>
            </w:pPr>
            <w:r>
              <w:rPr>
                <w:rFonts w:ascii="Times New Roman" w:hAnsi="Times New Roman"/>
                <w:szCs w:val="20"/>
              </w:rPr>
              <w:t>14</w:t>
            </w:r>
          </w:p>
        </w:tc>
      </w:tr>
      <w:tr w:rsidR="00250C29" w:rsidRPr="00632EEE" w:rsidTr="007306E1">
        <w:trPr>
          <w:trHeight w:val="70"/>
          <w:jc w:val="center"/>
        </w:trPr>
        <w:tc>
          <w:tcPr>
            <w:tcW w:w="1418" w:type="dxa"/>
            <w:vMerge w:val="restart"/>
            <w:shd w:val="clear" w:color="auto" w:fill="auto"/>
            <w:hideMark/>
          </w:tcPr>
          <w:p w:rsidR="00E22472" w:rsidRDefault="00250C29" w:rsidP="00632EEE">
            <w:pPr>
              <w:ind w:firstLine="0"/>
              <w:jc w:val="left"/>
              <w:rPr>
                <w:rFonts w:ascii="Times New Roman" w:hAnsi="Times New Roman"/>
                <w:szCs w:val="20"/>
              </w:rPr>
            </w:pPr>
            <w:r w:rsidRPr="00632EEE">
              <w:rPr>
                <w:rFonts w:ascii="Times New Roman" w:hAnsi="Times New Roman"/>
                <w:szCs w:val="20"/>
              </w:rPr>
              <w:t xml:space="preserve">6.22. Ремонт автомобильной дороги </w:t>
            </w:r>
            <w:r w:rsidR="00E22472">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w:t>
            </w:r>
            <w:r w:rsidR="00E22472">
              <w:rPr>
                <w:rFonts w:ascii="Times New Roman" w:hAnsi="Times New Roman"/>
                <w:szCs w:val="20"/>
              </w:rPr>
              <w:t xml:space="preserve"> </w:t>
            </w:r>
            <w:r w:rsidRPr="00632EEE">
              <w:rPr>
                <w:rFonts w:ascii="Times New Roman" w:hAnsi="Times New Roman"/>
                <w:szCs w:val="20"/>
              </w:rPr>
              <w:t>Ак-Тал</w:t>
            </w:r>
            <w:r w:rsidR="00E22472">
              <w:rPr>
                <w:rFonts w:ascii="Times New Roman" w:hAnsi="Times New Roman"/>
                <w:szCs w:val="20"/>
              </w:rPr>
              <w:t>»</w:t>
            </w:r>
            <w:r w:rsidRPr="00632EEE">
              <w:rPr>
                <w:rFonts w:ascii="Times New Roman" w:hAnsi="Times New Roman"/>
                <w:szCs w:val="20"/>
              </w:rPr>
              <w:t xml:space="preserve">, км 0+000 </w:t>
            </w:r>
            <w:r w:rsidR="00E72B34">
              <w:rPr>
                <w:rFonts w:ascii="Times New Roman" w:hAnsi="Times New Roman"/>
                <w:szCs w:val="20"/>
              </w:rPr>
              <w:t>–</w:t>
            </w:r>
            <w:r w:rsidRPr="00632EEE">
              <w:rPr>
                <w:rFonts w:ascii="Times New Roman" w:hAnsi="Times New Roman"/>
                <w:szCs w:val="20"/>
              </w:rPr>
              <w:t xml:space="preserve"> км 18+000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8 250,88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8 250,88</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(3 км)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8 250,88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8 250,88</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6.23. Ремонт автомобильной дороги Шагонар </w:t>
            </w:r>
            <w:r w:rsidR="00E72B34">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Эйлиг-Хем</w:t>
            </w:r>
            <w:proofErr w:type="spellEnd"/>
            <w:r w:rsidRPr="00632EEE">
              <w:rPr>
                <w:rFonts w:ascii="Times New Roman" w:hAnsi="Times New Roman"/>
                <w:szCs w:val="20"/>
              </w:rPr>
              <w:t xml:space="preserve"> км 0+000 </w:t>
            </w:r>
            <w:r w:rsidR="00E72B34">
              <w:rPr>
                <w:rFonts w:ascii="Times New Roman" w:hAnsi="Times New Roman"/>
                <w:szCs w:val="20"/>
              </w:rPr>
              <w:t>–</w:t>
            </w:r>
            <w:r w:rsidRPr="00632EEE">
              <w:rPr>
                <w:rFonts w:ascii="Times New Roman" w:hAnsi="Times New Roman"/>
                <w:szCs w:val="20"/>
              </w:rPr>
              <w:t xml:space="preserve"> км 30+000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3 279,90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3 259,81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20,09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2017-2018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E72B34" w:rsidP="00632EEE">
            <w:pPr>
              <w:ind w:firstLine="0"/>
              <w:jc w:val="left"/>
              <w:rPr>
                <w:rFonts w:ascii="Times New Roman" w:hAnsi="Times New Roman"/>
                <w:szCs w:val="20"/>
              </w:rPr>
            </w:pPr>
            <w:r>
              <w:rPr>
                <w:rFonts w:ascii="Times New Roman" w:hAnsi="Times New Roman"/>
                <w:szCs w:val="20"/>
              </w:rPr>
              <w:t>к</w:t>
            </w:r>
            <w:r w:rsidR="00250C29" w:rsidRPr="00632EEE">
              <w:rPr>
                <w:rFonts w:ascii="Times New Roman" w:hAnsi="Times New Roman"/>
                <w:szCs w:val="20"/>
              </w:rPr>
              <w:t>редиторская задолженность по объекту</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3 279,90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3 259,81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20,09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E72B34" w:rsidRDefault="00250C29" w:rsidP="00632EEE">
            <w:pPr>
              <w:ind w:firstLine="0"/>
              <w:jc w:val="left"/>
              <w:rPr>
                <w:rFonts w:ascii="Times New Roman" w:hAnsi="Times New Roman"/>
                <w:szCs w:val="20"/>
              </w:rPr>
            </w:pPr>
            <w:r w:rsidRPr="00632EEE">
              <w:rPr>
                <w:rFonts w:ascii="Times New Roman" w:hAnsi="Times New Roman"/>
                <w:szCs w:val="20"/>
              </w:rPr>
              <w:t xml:space="preserve">6.24. Ремонт автодороги </w:t>
            </w:r>
            <w:r w:rsidR="00E22472">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Чаа-Холь</w:t>
            </w:r>
            <w:r w:rsidR="00E22472">
              <w:rPr>
                <w:rFonts w:ascii="Times New Roman" w:hAnsi="Times New Roman"/>
                <w:szCs w:val="20"/>
              </w:rPr>
              <w:t>»</w:t>
            </w:r>
            <w:r w:rsidRPr="00632EEE">
              <w:rPr>
                <w:rFonts w:ascii="Times New Roman" w:hAnsi="Times New Roman"/>
                <w:szCs w:val="20"/>
              </w:rPr>
              <w:t>, уч</w:t>
            </w:r>
            <w:r w:rsidR="00E22472">
              <w:rPr>
                <w:rFonts w:ascii="Times New Roman" w:hAnsi="Times New Roman"/>
                <w:szCs w:val="20"/>
              </w:rPr>
              <w:t>.</w:t>
            </w:r>
            <w:r w:rsidRPr="00632EEE">
              <w:rPr>
                <w:rFonts w:ascii="Times New Roman" w:hAnsi="Times New Roman"/>
                <w:szCs w:val="20"/>
              </w:rPr>
              <w:t xml:space="preserve"> км 0+000 </w:t>
            </w:r>
            <w:r w:rsidR="00E72B34">
              <w:rPr>
                <w:rFonts w:ascii="Times New Roman" w:hAnsi="Times New Roman"/>
                <w:szCs w:val="20"/>
              </w:rPr>
              <w:t>–</w:t>
            </w:r>
            <w:r w:rsidRPr="00632EEE">
              <w:rPr>
                <w:rFonts w:ascii="Times New Roman" w:hAnsi="Times New Roman"/>
                <w:szCs w:val="20"/>
              </w:rPr>
              <w:t xml:space="preserve"> 16+200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(14,9 км </w:t>
            </w:r>
            <w:r w:rsidR="00E72B34">
              <w:rPr>
                <w:rFonts w:ascii="Times New Roman" w:hAnsi="Times New Roman"/>
                <w:szCs w:val="20"/>
              </w:rPr>
              <w:t>–</w:t>
            </w:r>
            <w:r w:rsidRPr="00632EEE">
              <w:rPr>
                <w:rFonts w:ascii="Times New Roman" w:hAnsi="Times New Roman"/>
                <w:szCs w:val="20"/>
              </w:rPr>
              <w:t xml:space="preserve"> реализация в рамках нацио</w:t>
            </w:r>
            <w:r w:rsidRPr="00632EEE">
              <w:rPr>
                <w:rFonts w:ascii="Times New Roman" w:hAnsi="Times New Roman"/>
                <w:szCs w:val="20"/>
              </w:rPr>
              <w:lastRenderedPageBreak/>
              <w:t xml:space="preserve">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2B12B5" w:rsidP="00632EEE">
            <w:pPr>
              <w:ind w:firstLine="0"/>
              <w:jc w:val="left"/>
              <w:rPr>
                <w:rFonts w:ascii="Times New Roman" w:hAnsi="Times New Roman"/>
                <w:szCs w:val="20"/>
              </w:rPr>
            </w:pPr>
            <w:r w:rsidRPr="00632EEE">
              <w:rPr>
                <w:rFonts w:ascii="Times New Roman" w:hAnsi="Times New Roman"/>
                <w:szCs w:val="20"/>
              </w:rPr>
              <w:t>республиканский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101"/>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6.25. Ремонт автомобильной дороги Чадан </w:t>
            </w:r>
            <w:r w:rsidR="00E72B34">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Суг-Аксы</w:t>
            </w:r>
            <w:proofErr w:type="spellEnd"/>
            <w:r w:rsidRPr="00632EEE">
              <w:rPr>
                <w:rFonts w:ascii="Times New Roman" w:hAnsi="Times New Roman"/>
                <w:szCs w:val="20"/>
              </w:rPr>
              <w:t xml:space="preserve">, на уч. км 0+000 </w:t>
            </w:r>
            <w:r w:rsidR="00E72B34">
              <w:rPr>
                <w:rFonts w:ascii="Times New Roman" w:hAnsi="Times New Roman"/>
                <w:szCs w:val="20"/>
              </w:rPr>
              <w:t>–</w:t>
            </w:r>
            <w:r w:rsidRPr="00632EEE">
              <w:rPr>
                <w:rFonts w:ascii="Times New Roman" w:hAnsi="Times New Roman"/>
                <w:szCs w:val="20"/>
              </w:rPr>
              <w:t xml:space="preserve"> км 26+000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(2,0 км </w:t>
            </w:r>
            <w:r w:rsidR="00E72B34">
              <w:rPr>
                <w:rFonts w:ascii="Times New Roman" w:hAnsi="Times New Roman"/>
                <w:szCs w:val="20"/>
              </w:rPr>
              <w:t>–</w:t>
            </w:r>
            <w:r w:rsidRPr="00632EEE">
              <w:rPr>
                <w:rFonts w:ascii="Times New Roman" w:hAnsi="Times New Roman"/>
                <w:szCs w:val="20"/>
              </w:rPr>
              <w:t xml:space="preserve"> реализация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E22472" w:rsidRDefault="00250C29" w:rsidP="00632EEE">
            <w:pPr>
              <w:ind w:firstLine="0"/>
              <w:jc w:val="left"/>
              <w:rPr>
                <w:rFonts w:ascii="Times New Roman" w:hAnsi="Times New Roman"/>
                <w:szCs w:val="20"/>
              </w:rPr>
            </w:pPr>
            <w:r w:rsidRPr="00632EEE">
              <w:rPr>
                <w:rFonts w:ascii="Times New Roman" w:hAnsi="Times New Roman"/>
                <w:szCs w:val="20"/>
              </w:rPr>
              <w:t xml:space="preserve">6.26. Ремонт автомобильной дороги </w:t>
            </w:r>
            <w:r w:rsidR="00E22472">
              <w:rPr>
                <w:rFonts w:ascii="Times New Roman" w:hAnsi="Times New Roman"/>
                <w:szCs w:val="20"/>
              </w:rPr>
              <w:t>«</w:t>
            </w:r>
            <w:r w:rsidRPr="00632EEE">
              <w:rPr>
                <w:rFonts w:ascii="Times New Roman" w:hAnsi="Times New Roman"/>
                <w:szCs w:val="20"/>
              </w:rPr>
              <w:t xml:space="preserve">Подъезд </w:t>
            </w:r>
          </w:p>
          <w:p w:rsidR="00250C29" w:rsidRPr="00632EEE" w:rsidRDefault="00250C29" w:rsidP="00E22472">
            <w:pPr>
              <w:ind w:firstLine="0"/>
              <w:jc w:val="left"/>
              <w:rPr>
                <w:rFonts w:ascii="Times New Roman" w:hAnsi="Times New Roman"/>
                <w:szCs w:val="20"/>
              </w:rPr>
            </w:pPr>
            <w:r w:rsidRPr="00632EEE">
              <w:rPr>
                <w:rFonts w:ascii="Times New Roman" w:hAnsi="Times New Roman"/>
                <w:szCs w:val="20"/>
              </w:rPr>
              <w:t>к с. Хову-Аксы</w:t>
            </w:r>
            <w:r w:rsidR="00E22472">
              <w:rPr>
                <w:rFonts w:ascii="Times New Roman" w:hAnsi="Times New Roman"/>
                <w:szCs w:val="20"/>
              </w:rPr>
              <w:t>»</w:t>
            </w:r>
            <w:r w:rsidRPr="00632EEE">
              <w:rPr>
                <w:rFonts w:ascii="Times New Roman" w:hAnsi="Times New Roman"/>
                <w:szCs w:val="20"/>
              </w:rPr>
              <w:t xml:space="preserve">, уч. км 0+000 </w:t>
            </w:r>
            <w:r w:rsidR="00E72B34">
              <w:rPr>
                <w:rFonts w:ascii="Times New Roman" w:hAnsi="Times New Roman"/>
                <w:szCs w:val="20"/>
              </w:rPr>
              <w:t>–</w:t>
            </w:r>
            <w:r w:rsidRPr="00632EEE">
              <w:rPr>
                <w:rFonts w:ascii="Times New Roman" w:hAnsi="Times New Roman"/>
                <w:szCs w:val="20"/>
              </w:rPr>
              <w:t xml:space="preserve"> км 66+000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E72B34" w:rsidP="00632EEE">
            <w:pPr>
              <w:ind w:firstLine="0"/>
              <w:jc w:val="center"/>
              <w:rPr>
                <w:rFonts w:ascii="Times New Roman" w:hAnsi="Times New Roman"/>
                <w:szCs w:val="20"/>
              </w:rPr>
            </w:pPr>
            <w:r>
              <w:rPr>
                <w:rFonts w:ascii="Times New Roman" w:hAnsi="Times New Roman"/>
                <w:szCs w:val="20"/>
              </w:rPr>
              <w:t>2020</w:t>
            </w:r>
            <w:r w:rsidR="00250C29" w:rsidRPr="00632EEE">
              <w:rPr>
                <w:rFonts w:ascii="Times New Roman" w:hAnsi="Times New Roman"/>
                <w:szCs w:val="20"/>
              </w:rPr>
              <w:t>- 2021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(6,3 км </w:t>
            </w:r>
            <w:r w:rsidR="00E72B34">
              <w:rPr>
                <w:rFonts w:ascii="Times New Roman" w:hAnsi="Times New Roman"/>
                <w:szCs w:val="20"/>
              </w:rPr>
              <w:t>–</w:t>
            </w:r>
            <w:r w:rsidRPr="00632EEE">
              <w:rPr>
                <w:rFonts w:ascii="Times New Roman" w:hAnsi="Times New Roman"/>
                <w:szCs w:val="20"/>
              </w:rPr>
              <w:t xml:space="preserve"> реализация в рамках нацио</w:t>
            </w:r>
            <w:r w:rsidRPr="00632EEE">
              <w:rPr>
                <w:rFonts w:ascii="Times New Roman" w:hAnsi="Times New Roman"/>
                <w:szCs w:val="20"/>
              </w:rPr>
              <w:lastRenderedPageBreak/>
              <w:t xml:space="preserve">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72B34">
        <w:trPr>
          <w:trHeight w:val="106"/>
          <w:jc w:val="center"/>
        </w:trPr>
        <w:tc>
          <w:tcPr>
            <w:tcW w:w="1418"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6.27. Ремонт автомобильной дороги  Бай-Хаак </w:t>
            </w:r>
            <w:r w:rsidR="00E72B34">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Межегей</w:t>
            </w:r>
            <w:proofErr w:type="spellEnd"/>
            <w:r w:rsidRPr="00632EEE">
              <w:rPr>
                <w:rFonts w:ascii="Times New Roman" w:hAnsi="Times New Roman"/>
                <w:szCs w:val="20"/>
              </w:rPr>
              <w:t xml:space="preserve"> км 0+000 </w:t>
            </w:r>
            <w:r w:rsidR="00E72B34">
              <w:rPr>
                <w:rFonts w:ascii="Times New Roman" w:hAnsi="Times New Roman"/>
                <w:szCs w:val="20"/>
              </w:rPr>
              <w:t>–</w:t>
            </w:r>
            <w:r w:rsidRPr="00632EEE">
              <w:rPr>
                <w:rFonts w:ascii="Times New Roman" w:hAnsi="Times New Roman"/>
                <w:szCs w:val="20"/>
              </w:rPr>
              <w:t xml:space="preserve"> км 15+000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4B5FED">
        <w:trPr>
          <w:trHeight w:val="146"/>
          <w:jc w:val="center"/>
        </w:trPr>
        <w:tc>
          <w:tcPr>
            <w:tcW w:w="1418" w:type="dxa"/>
            <w:vMerge w:val="restart"/>
            <w:shd w:val="clear" w:color="auto" w:fill="auto"/>
            <w:hideMark/>
          </w:tcPr>
          <w:p w:rsidR="004B5FED" w:rsidRDefault="00250C29" w:rsidP="004B5FED">
            <w:pPr>
              <w:ind w:firstLine="0"/>
              <w:jc w:val="left"/>
              <w:rPr>
                <w:rFonts w:ascii="Times New Roman" w:hAnsi="Times New Roman"/>
                <w:szCs w:val="20"/>
              </w:rPr>
            </w:pPr>
            <w:r w:rsidRPr="00632EEE">
              <w:rPr>
                <w:rFonts w:ascii="Times New Roman" w:hAnsi="Times New Roman"/>
                <w:szCs w:val="20"/>
              </w:rPr>
              <w:t>6.2</w:t>
            </w:r>
            <w:r w:rsidR="004B5FED">
              <w:rPr>
                <w:rFonts w:ascii="Times New Roman" w:hAnsi="Times New Roman"/>
                <w:szCs w:val="20"/>
              </w:rPr>
              <w:t>8</w:t>
            </w:r>
            <w:r w:rsidRPr="00632EEE">
              <w:rPr>
                <w:rFonts w:ascii="Times New Roman" w:hAnsi="Times New Roman"/>
                <w:szCs w:val="20"/>
              </w:rPr>
              <w:t xml:space="preserve">. Ремонт автодороги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4B5FED">
            <w:pPr>
              <w:ind w:firstLine="0"/>
              <w:jc w:val="left"/>
              <w:rPr>
                <w:rFonts w:ascii="Times New Roman" w:hAnsi="Times New Roman"/>
                <w:szCs w:val="20"/>
              </w:rPr>
            </w:pPr>
            <w:r w:rsidRPr="00632EEE">
              <w:rPr>
                <w:rFonts w:ascii="Times New Roman" w:hAnsi="Times New Roman"/>
                <w:szCs w:val="20"/>
              </w:rPr>
              <w:t>с. Ак-Эрик</w:t>
            </w:r>
            <w:r w:rsidR="00953BF4" w:rsidRPr="00632EEE">
              <w:rPr>
                <w:rFonts w:ascii="Times New Roman" w:hAnsi="Times New Roman"/>
                <w:szCs w:val="20"/>
              </w:rPr>
              <w:t>»</w:t>
            </w:r>
            <w:r w:rsidRPr="00632EEE">
              <w:rPr>
                <w:rFonts w:ascii="Times New Roman" w:hAnsi="Times New Roman"/>
                <w:szCs w:val="20"/>
              </w:rPr>
              <w:t xml:space="preserve"> км 0+000 </w:t>
            </w:r>
            <w:r w:rsidR="004B5FED">
              <w:rPr>
                <w:rFonts w:ascii="Times New Roman" w:hAnsi="Times New Roman"/>
                <w:szCs w:val="20"/>
              </w:rPr>
              <w:t>–</w:t>
            </w:r>
            <w:r w:rsidRPr="00632EEE">
              <w:rPr>
                <w:rFonts w:ascii="Times New Roman" w:hAnsi="Times New Roman"/>
                <w:szCs w:val="20"/>
              </w:rPr>
              <w:t xml:space="preserve"> км 26+000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4 946,64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4 946,64</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72B34">
              <w:rPr>
                <w:rFonts w:ascii="Times New Roman" w:hAnsi="Times New Roman"/>
                <w:szCs w:val="20"/>
              </w:rPr>
              <w:t xml:space="preserve">еспублики </w:t>
            </w:r>
            <w:r w:rsidRPr="00632EEE">
              <w:rPr>
                <w:rFonts w:ascii="Times New Roman" w:hAnsi="Times New Roman"/>
                <w:szCs w:val="20"/>
              </w:rPr>
              <w:t>Т</w:t>
            </w:r>
            <w:r w:rsidR="00E72B34">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(26 км)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4 946,64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4 946,64</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4B5FED">
        <w:trPr>
          <w:trHeight w:val="149"/>
          <w:jc w:val="center"/>
        </w:trPr>
        <w:tc>
          <w:tcPr>
            <w:tcW w:w="1418" w:type="dxa"/>
            <w:vMerge w:val="restart"/>
            <w:shd w:val="clear" w:color="auto" w:fill="auto"/>
            <w:hideMark/>
          </w:tcPr>
          <w:p w:rsidR="00250C29" w:rsidRPr="00632EEE" w:rsidRDefault="00250C29" w:rsidP="004B5FED">
            <w:pPr>
              <w:ind w:firstLine="0"/>
              <w:jc w:val="left"/>
              <w:rPr>
                <w:rFonts w:ascii="Times New Roman" w:hAnsi="Times New Roman"/>
                <w:szCs w:val="20"/>
              </w:rPr>
            </w:pPr>
            <w:r w:rsidRPr="00632EEE">
              <w:rPr>
                <w:rFonts w:ascii="Times New Roman" w:hAnsi="Times New Roman"/>
                <w:szCs w:val="20"/>
              </w:rPr>
              <w:t>6.2</w:t>
            </w:r>
            <w:r w:rsidR="004B5FED">
              <w:rPr>
                <w:rFonts w:ascii="Times New Roman" w:hAnsi="Times New Roman"/>
                <w:szCs w:val="20"/>
              </w:rPr>
              <w:t>9</w:t>
            </w:r>
            <w:r w:rsidRPr="00632EEE">
              <w:rPr>
                <w:rFonts w:ascii="Times New Roman" w:hAnsi="Times New Roman"/>
                <w:szCs w:val="20"/>
              </w:rPr>
              <w:t xml:space="preserve">. Ремонт автодороги Чаа-Холь </w:t>
            </w:r>
            <w:r w:rsidR="004B5FED">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Шанчы</w:t>
            </w:r>
            <w:proofErr w:type="spellEnd"/>
            <w:r w:rsidRPr="00632EEE">
              <w:rPr>
                <w:rFonts w:ascii="Times New Roman" w:hAnsi="Times New Roman"/>
                <w:szCs w:val="20"/>
              </w:rPr>
              <w:t xml:space="preserve"> км 0+000 км 34+000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2022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4B5FED">
              <w:rPr>
                <w:rFonts w:ascii="Times New Roman" w:hAnsi="Times New Roman"/>
                <w:szCs w:val="20"/>
              </w:rPr>
              <w:t xml:space="preserve">еспублики </w:t>
            </w:r>
            <w:r w:rsidRPr="00632EEE">
              <w:rPr>
                <w:rFonts w:ascii="Times New Roman" w:hAnsi="Times New Roman"/>
                <w:szCs w:val="20"/>
              </w:rPr>
              <w:t>Т</w:t>
            </w:r>
            <w:r w:rsidR="004B5FED">
              <w:rPr>
                <w:rFonts w:ascii="Times New Roman" w:hAnsi="Times New Roman"/>
                <w:szCs w:val="20"/>
              </w:rPr>
              <w:t>ыва</w:t>
            </w:r>
          </w:p>
        </w:tc>
        <w:tc>
          <w:tcPr>
            <w:tcW w:w="1643" w:type="dxa"/>
            <w:vMerge w:val="restart"/>
            <w:shd w:val="clear" w:color="auto" w:fill="auto"/>
            <w:hideMark/>
          </w:tcPr>
          <w:p w:rsidR="00250C29" w:rsidRPr="00632EEE" w:rsidRDefault="00250C29" w:rsidP="004B5FED">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w:t>
            </w:r>
            <w:proofErr w:type="spellStart"/>
            <w:r w:rsidRPr="00632EEE">
              <w:rPr>
                <w:rFonts w:ascii="Times New Roman" w:hAnsi="Times New Roman"/>
                <w:szCs w:val="20"/>
              </w:rPr>
              <w:t>зна</w:t>
            </w:r>
            <w:proofErr w:type="spellEnd"/>
            <w:r w:rsidR="004B5FED">
              <w:rPr>
                <w:rFonts w:ascii="Times New Roman" w:hAnsi="Times New Roman"/>
                <w:szCs w:val="20"/>
              </w:rPr>
              <w:t>-</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4B5FED" w:rsidRDefault="004B5FED"/>
    <w:p w:rsidR="004B5FED" w:rsidRDefault="004B5FED"/>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4B5FED" w:rsidRPr="00632EEE" w:rsidTr="001B384D">
        <w:trPr>
          <w:trHeight w:val="70"/>
          <w:tblHeader/>
          <w:jc w:val="center"/>
        </w:trPr>
        <w:tc>
          <w:tcPr>
            <w:tcW w:w="1418"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4B5FED" w:rsidRPr="00632EEE" w:rsidRDefault="004B5FED"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4B5FED" w:rsidRPr="00632EEE" w:rsidRDefault="004B5FED" w:rsidP="001B384D">
            <w:pPr>
              <w:ind w:firstLine="0"/>
              <w:jc w:val="center"/>
              <w:rPr>
                <w:rFonts w:ascii="Times New Roman" w:hAnsi="Times New Roman"/>
                <w:szCs w:val="20"/>
              </w:rPr>
            </w:pPr>
            <w:r>
              <w:rPr>
                <w:rFonts w:ascii="Times New Roman" w:hAnsi="Times New Roman"/>
                <w:szCs w:val="20"/>
              </w:rPr>
              <w:t>14</w:t>
            </w:r>
          </w:p>
        </w:tc>
      </w:tr>
      <w:tr w:rsidR="00250C29" w:rsidRPr="00632EEE" w:rsidTr="002B12B5">
        <w:trPr>
          <w:trHeight w:val="600"/>
          <w:jc w:val="center"/>
        </w:trPr>
        <w:tc>
          <w:tcPr>
            <w:tcW w:w="1418" w:type="dxa"/>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hideMark/>
          </w:tcPr>
          <w:p w:rsidR="00250C29" w:rsidRPr="00632EEE" w:rsidRDefault="00250C29" w:rsidP="00632EEE">
            <w:pPr>
              <w:ind w:firstLine="0"/>
              <w:jc w:val="center"/>
              <w:rPr>
                <w:rFonts w:ascii="Times New Roman" w:hAnsi="Times New Roman"/>
                <w:szCs w:val="20"/>
              </w:rPr>
            </w:pPr>
          </w:p>
        </w:tc>
        <w:tc>
          <w:tcPr>
            <w:tcW w:w="992" w:type="dxa"/>
            <w:hideMark/>
          </w:tcPr>
          <w:p w:rsidR="00250C29" w:rsidRPr="00632EEE" w:rsidRDefault="00250C29" w:rsidP="00632EEE">
            <w:pPr>
              <w:ind w:firstLine="0"/>
              <w:jc w:val="left"/>
              <w:rPr>
                <w:rFonts w:ascii="Times New Roman" w:hAnsi="Times New Roman"/>
                <w:szCs w:val="20"/>
              </w:rPr>
            </w:pPr>
          </w:p>
        </w:tc>
        <w:tc>
          <w:tcPr>
            <w:tcW w:w="1643" w:type="dxa"/>
            <w:hideMark/>
          </w:tcPr>
          <w:p w:rsidR="00250C29" w:rsidRPr="00632EEE" w:rsidRDefault="004B5FED" w:rsidP="00632EEE">
            <w:pPr>
              <w:ind w:firstLine="0"/>
              <w:jc w:val="left"/>
              <w:rPr>
                <w:rFonts w:ascii="Times New Roman" w:hAnsi="Times New Roman"/>
                <w:szCs w:val="20"/>
              </w:rPr>
            </w:pPr>
            <w:proofErr w:type="spellStart"/>
            <w:r w:rsidRPr="00632EEE">
              <w:rPr>
                <w:rFonts w:ascii="Times New Roman" w:hAnsi="Times New Roman"/>
                <w:szCs w:val="20"/>
              </w:rPr>
              <w:t>чения</w:t>
            </w:r>
            <w:proofErr w:type="spellEnd"/>
            <w:r w:rsidRPr="00632EEE">
              <w:rPr>
                <w:rFonts w:ascii="Times New Roman" w:hAnsi="Times New Roman"/>
                <w:szCs w:val="20"/>
              </w:rPr>
              <w:t>, соответствующих нормативным требованиям (34 км)</w:t>
            </w:r>
          </w:p>
        </w:tc>
      </w:tr>
      <w:tr w:rsidR="00250C29" w:rsidRPr="00632EEE" w:rsidTr="004B5FED">
        <w:trPr>
          <w:trHeight w:val="70"/>
          <w:jc w:val="center"/>
        </w:trPr>
        <w:tc>
          <w:tcPr>
            <w:tcW w:w="1418" w:type="dxa"/>
            <w:vMerge w:val="restart"/>
            <w:shd w:val="clear" w:color="auto" w:fill="auto"/>
            <w:hideMark/>
          </w:tcPr>
          <w:p w:rsidR="00250C29" w:rsidRPr="00632EEE" w:rsidRDefault="00250C29" w:rsidP="004B5FED">
            <w:pPr>
              <w:ind w:firstLine="0"/>
              <w:jc w:val="left"/>
              <w:rPr>
                <w:rFonts w:ascii="Times New Roman" w:hAnsi="Times New Roman"/>
                <w:szCs w:val="20"/>
              </w:rPr>
            </w:pPr>
            <w:r w:rsidRPr="00632EEE">
              <w:rPr>
                <w:rFonts w:ascii="Times New Roman" w:hAnsi="Times New Roman"/>
                <w:szCs w:val="20"/>
              </w:rPr>
              <w:t>6.</w:t>
            </w:r>
            <w:r w:rsidR="004B5FED">
              <w:rPr>
                <w:rFonts w:ascii="Times New Roman" w:hAnsi="Times New Roman"/>
                <w:szCs w:val="20"/>
              </w:rPr>
              <w:t>30</w:t>
            </w:r>
            <w:r w:rsidRPr="00632EEE">
              <w:rPr>
                <w:rFonts w:ascii="Times New Roman" w:hAnsi="Times New Roman"/>
                <w:szCs w:val="20"/>
              </w:rPr>
              <w:t xml:space="preserve">. Ремонт автодороги Чадан </w:t>
            </w:r>
            <w:r w:rsidR="004B5FED">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Ийме</w:t>
            </w:r>
            <w:proofErr w:type="spellEnd"/>
            <w:r w:rsidRPr="00632EEE">
              <w:rPr>
                <w:rFonts w:ascii="Times New Roman" w:hAnsi="Times New Roman"/>
                <w:szCs w:val="20"/>
              </w:rPr>
              <w:t xml:space="preserve">, участок км 29+000 </w:t>
            </w:r>
            <w:r w:rsidR="004B5FED">
              <w:rPr>
                <w:rFonts w:ascii="Times New Roman" w:hAnsi="Times New Roman"/>
                <w:szCs w:val="20"/>
              </w:rPr>
              <w:t>–</w:t>
            </w:r>
            <w:r w:rsidRPr="00632EEE">
              <w:rPr>
                <w:rFonts w:ascii="Times New Roman" w:hAnsi="Times New Roman"/>
                <w:szCs w:val="20"/>
              </w:rPr>
              <w:t xml:space="preserve"> км 42+000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2022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4B5FED">
              <w:rPr>
                <w:rFonts w:ascii="Times New Roman" w:hAnsi="Times New Roman"/>
                <w:szCs w:val="20"/>
              </w:rPr>
              <w:t xml:space="preserve">еспублики </w:t>
            </w:r>
            <w:r w:rsidRPr="00632EEE">
              <w:rPr>
                <w:rFonts w:ascii="Times New Roman" w:hAnsi="Times New Roman"/>
                <w:szCs w:val="20"/>
              </w:rPr>
              <w:t>Т</w:t>
            </w:r>
            <w:r w:rsidR="004B5F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(23 км)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1</w:t>
            </w:r>
            <w:r w:rsidRPr="00632EEE">
              <w:rPr>
                <w:rFonts w:ascii="Times New Roman" w:hAnsi="Times New Roman"/>
                <w:szCs w:val="20"/>
              </w:rPr>
              <w:t xml:space="preserve">. Ремонт автодороги </w:t>
            </w:r>
            <w:proofErr w:type="spellStart"/>
            <w:r w:rsidRPr="00632EEE">
              <w:rPr>
                <w:rFonts w:ascii="Times New Roman" w:hAnsi="Times New Roman"/>
                <w:szCs w:val="20"/>
              </w:rPr>
              <w:t>Мугур-Аксы</w:t>
            </w:r>
            <w:proofErr w:type="spellEnd"/>
            <w:r w:rsidRPr="00632EEE">
              <w:rPr>
                <w:rFonts w:ascii="Times New Roman" w:hAnsi="Times New Roman"/>
                <w:szCs w:val="20"/>
              </w:rPr>
              <w:t xml:space="preserve"> </w:t>
            </w:r>
            <w:r w:rsidR="001B384D">
              <w:rPr>
                <w:rFonts w:ascii="Times New Roman" w:hAnsi="Times New Roman"/>
                <w:szCs w:val="20"/>
              </w:rPr>
              <w:t>–</w:t>
            </w:r>
            <w:r w:rsidRPr="00632EEE">
              <w:rPr>
                <w:rFonts w:ascii="Times New Roman" w:hAnsi="Times New Roman"/>
                <w:szCs w:val="20"/>
              </w:rPr>
              <w:t xml:space="preserve"> Кызыл-Хая, км 0+000 </w:t>
            </w:r>
            <w:r w:rsidR="001B384D">
              <w:rPr>
                <w:rFonts w:ascii="Times New Roman" w:hAnsi="Times New Roman"/>
                <w:szCs w:val="20"/>
              </w:rPr>
              <w:t>–</w:t>
            </w:r>
            <w:r w:rsidRPr="00632EEE">
              <w:rPr>
                <w:rFonts w:ascii="Times New Roman" w:hAnsi="Times New Roman"/>
                <w:szCs w:val="20"/>
              </w:rPr>
              <w:t xml:space="preserve"> км 69+400</w:t>
            </w: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17 998,69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11 998,69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2020-2021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4B5FED">
              <w:rPr>
                <w:rFonts w:ascii="Times New Roman" w:hAnsi="Times New Roman"/>
                <w:szCs w:val="20"/>
              </w:rPr>
              <w:t xml:space="preserve">еспублики </w:t>
            </w:r>
            <w:r w:rsidRPr="00632EEE">
              <w:rPr>
                <w:rFonts w:ascii="Times New Roman" w:hAnsi="Times New Roman"/>
                <w:szCs w:val="20"/>
              </w:rPr>
              <w:t>Т</w:t>
            </w:r>
            <w:r w:rsidR="004B5F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(7 км)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17 998,69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11 998,69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4574F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197"/>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2</w:t>
            </w:r>
            <w:r w:rsidRPr="00632EEE">
              <w:rPr>
                <w:rFonts w:ascii="Times New Roman" w:hAnsi="Times New Roman"/>
                <w:szCs w:val="20"/>
              </w:rPr>
              <w:t xml:space="preserve">. Ремонт автодороги Кызыл </w:t>
            </w:r>
            <w:r w:rsidR="001B384D">
              <w:rPr>
                <w:rFonts w:ascii="Times New Roman" w:hAnsi="Times New Roman"/>
                <w:szCs w:val="20"/>
              </w:rPr>
              <w:t>–</w:t>
            </w:r>
            <w:r w:rsidRPr="00632EEE">
              <w:rPr>
                <w:rFonts w:ascii="Times New Roman" w:hAnsi="Times New Roman"/>
                <w:szCs w:val="20"/>
              </w:rPr>
              <w:t xml:space="preserve"> Ак-Довурак, км 264+700 </w:t>
            </w:r>
            <w:r w:rsidR="001B384D">
              <w:rPr>
                <w:rFonts w:ascii="Times New Roman" w:hAnsi="Times New Roman"/>
                <w:szCs w:val="20"/>
              </w:rPr>
              <w:t>–</w:t>
            </w:r>
            <w:r w:rsidRPr="00632EEE">
              <w:rPr>
                <w:rFonts w:ascii="Times New Roman" w:hAnsi="Times New Roman"/>
                <w:szCs w:val="20"/>
              </w:rPr>
              <w:t xml:space="preserve"> км 265+200</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E22472" w:rsidP="00E22472">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00250C29"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149"/>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3</w:t>
            </w:r>
            <w:r w:rsidRPr="00632EEE">
              <w:rPr>
                <w:rFonts w:ascii="Times New Roman" w:hAnsi="Times New Roman"/>
                <w:szCs w:val="20"/>
              </w:rPr>
              <w:t>. Ремонт автодороги Чадан</w:t>
            </w:r>
            <w:r w:rsidR="001B384D">
              <w:rPr>
                <w:rFonts w:ascii="Times New Roman" w:hAnsi="Times New Roman"/>
                <w:szCs w:val="20"/>
              </w:rPr>
              <w:t xml:space="preserve"> – </w:t>
            </w:r>
            <w:proofErr w:type="spellStart"/>
            <w:r w:rsidRPr="00632EEE">
              <w:rPr>
                <w:rFonts w:ascii="Times New Roman" w:hAnsi="Times New Roman"/>
                <w:szCs w:val="20"/>
              </w:rPr>
              <w:t>Суг-Аксы</w:t>
            </w:r>
            <w:proofErr w:type="spellEnd"/>
            <w:r w:rsidRPr="00632EEE">
              <w:rPr>
                <w:rFonts w:ascii="Times New Roman" w:hAnsi="Times New Roman"/>
                <w:szCs w:val="20"/>
              </w:rPr>
              <w:t xml:space="preserve">, </w:t>
            </w:r>
            <w:proofErr w:type="spellStart"/>
            <w:r w:rsidRPr="00632EEE">
              <w:rPr>
                <w:rFonts w:ascii="Times New Roman" w:hAnsi="Times New Roman"/>
                <w:szCs w:val="20"/>
              </w:rPr>
              <w:t>уч</w:t>
            </w:r>
            <w:proofErr w:type="spellEnd"/>
            <w:r w:rsidRPr="00632EEE">
              <w:rPr>
                <w:rFonts w:ascii="Times New Roman" w:hAnsi="Times New Roman"/>
                <w:szCs w:val="20"/>
              </w:rPr>
              <w:t xml:space="preserve"> 16+200</w:t>
            </w:r>
            <w:r w:rsidR="001B384D">
              <w:rPr>
                <w:rFonts w:ascii="Times New Roman" w:hAnsi="Times New Roman"/>
                <w:szCs w:val="20"/>
              </w:rPr>
              <w:t xml:space="preserve"> – </w:t>
            </w:r>
            <w:r w:rsidRPr="00632EEE">
              <w:rPr>
                <w:rFonts w:ascii="Times New Roman" w:hAnsi="Times New Roman"/>
                <w:szCs w:val="20"/>
              </w:rPr>
              <w:t>км 16+500</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1 877,90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1 877,90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1 877,90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1 877,90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88"/>
          <w:jc w:val="center"/>
        </w:trPr>
        <w:tc>
          <w:tcPr>
            <w:tcW w:w="1418" w:type="dxa"/>
            <w:vMerge w:val="restart"/>
            <w:shd w:val="clear" w:color="auto" w:fill="auto"/>
            <w:hideMark/>
          </w:tcPr>
          <w:p w:rsidR="005C5B48" w:rsidRDefault="00250C29" w:rsidP="001B384D">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4</w:t>
            </w:r>
            <w:r w:rsidRPr="00632EEE">
              <w:rPr>
                <w:rFonts w:ascii="Times New Roman" w:hAnsi="Times New Roman"/>
                <w:szCs w:val="20"/>
              </w:rPr>
              <w:t>. Ремонт мостового перехода через р</w:t>
            </w:r>
            <w:r w:rsidR="005C5B48">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Сойна</w:t>
            </w:r>
            <w:proofErr w:type="spellEnd"/>
            <w:r w:rsidRPr="00632EEE">
              <w:rPr>
                <w:rFonts w:ascii="Times New Roman" w:hAnsi="Times New Roman"/>
                <w:szCs w:val="20"/>
              </w:rPr>
              <w:t xml:space="preserve"> км 0+400 автомобильной дороге</w:t>
            </w:r>
            <w:r w:rsidR="005C5B48">
              <w:rPr>
                <w:rFonts w:ascii="Times New Roman" w:hAnsi="Times New Roman"/>
                <w:szCs w:val="20"/>
              </w:rPr>
              <w:t xml:space="preserve"> «</w:t>
            </w:r>
            <w:r w:rsidRPr="00632EEE">
              <w:rPr>
                <w:rFonts w:ascii="Times New Roman" w:hAnsi="Times New Roman"/>
                <w:szCs w:val="20"/>
              </w:rPr>
              <w:t xml:space="preserve">Подъезд к </w:t>
            </w:r>
          </w:p>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с. Владимировка</w:t>
            </w:r>
            <w:r w:rsidR="00953BF4" w:rsidRPr="00632EEE">
              <w:rPr>
                <w:rFonts w:ascii="Times New Roman" w:hAnsi="Times New Roman"/>
                <w:szCs w:val="20"/>
              </w:rPr>
              <w:t>»</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692,97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692,97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692,97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692,97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148"/>
          <w:jc w:val="center"/>
        </w:trPr>
        <w:tc>
          <w:tcPr>
            <w:tcW w:w="1418" w:type="dxa"/>
            <w:vMerge w:val="restart"/>
            <w:shd w:val="clear" w:color="auto" w:fill="auto"/>
            <w:hideMark/>
          </w:tcPr>
          <w:p w:rsidR="00250C29" w:rsidRPr="00632EEE" w:rsidRDefault="00250C29" w:rsidP="005C5B48">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5</w:t>
            </w:r>
            <w:r w:rsidRPr="00632EEE">
              <w:rPr>
                <w:rFonts w:ascii="Times New Roman" w:hAnsi="Times New Roman"/>
                <w:szCs w:val="20"/>
              </w:rPr>
              <w:t>. Ремонт мостового перехода через р</w:t>
            </w:r>
            <w:r w:rsidR="005C5B48">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Хууле</w:t>
            </w:r>
            <w:proofErr w:type="spellEnd"/>
            <w:r w:rsidRPr="00632EEE">
              <w:rPr>
                <w:rFonts w:ascii="Times New Roman" w:hAnsi="Times New Roman"/>
                <w:szCs w:val="20"/>
              </w:rPr>
              <w:t xml:space="preserve"> на автомобильной дороге </w:t>
            </w:r>
            <w:r w:rsidR="00953BF4" w:rsidRPr="00632EEE">
              <w:rPr>
                <w:rFonts w:ascii="Times New Roman" w:hAnsi="Times New Roman"/>
                <w:szCs w:val="20"/>
              </w:rPr>
              <w:t>«</w:t>
            </w:r>
            <w:r w:rsidRPr="00632EEE">
              <w:rPr>
                <w:rFonts w:ascii="Times New Roman" w:hAnsi="Times New Roman"/>
                <w:szCs w:val="20"/>
              </w:rPr>
              <w:t xml:space="preserve">Подъезд к с. </w:t>
            </w:r>
            <w:proofErr w:type="spellStart"/>
            <w:r w:rsidRPr="00632EEE">
              <w:rPr>
                <w:rFonts w:ascii="Times New Roman" w:hAnsi="Times New Roman"/>
                <w:szCs w:val="20"/>
              </w:rPr>
              <w:t>Арыскан</w:t>
            </w:r>
            <w:proofErr w:type="spellEnd"/>
            <w:r w:rsidR="00953BF4" w:rsidRPr="00632EEE">
              <w:rPr>
                <w:rFonts w:ascii="Times New Roman" w:hAnsi="Times New Roman"/>
                <w:szCs w:val="20"/>
              </w:rPr>
              <w:t>»</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1B384D" w:rsidRDefault="001B384D"/>
    <w:p w:rsidR="001B384D" w:rsidRDefault="001B384D"/>
    <w:p w:rsidR="001B384D" w:rsidRDefault="001B384D"/>
    <w:p w:rsidR="001B384D" w:rsidRDefault="001B384D"/>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1B384D" w:rsidRPr="00632EEE" w:rsidTr="001B384D">
        <w:trPr>
          <w:trHeight w:val="70"/>
          <w:tblHeader/>
          <w:jc w:val="center"/>
        </w:trPr>
        <w:tc>
          <w:tcPr>
            <w:tcW w:w="1418"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1B384D" w:rsidRPr="00632EEE" w:rsidRDefault="001B384D" w:rsidP="001B384D">
            <w:pPr>
              <w:ind w:firstLine="0"/>
              <w:jc w:val="center"/>
              <w:rPr>
                <w:rFonts w:ascii="Times New Roman" w:hAnsi="Times New Roman"/>
                <w:szCs w:val="20"/>
              </w:rPr>
            </w:pPr>
            <w:r>
              <w:rPr>
                <w:rFonts w:ascii="Times New Roman" w:hAnsi="Times New Roman"/>
                <w:szCs w:val="20"/>
              </w:rPr>
              <w:t>14</w:t>
            </w: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6</w:t>
            </w:r>
            <w:r w:rsidRPr="00632EEE">
              <w:rPr>
                <w:rFonts w:ascii="Times New Roman" w:hAnsi="Times New Roman"/>
                <w:szCs w:val="20"/>
              </w:rPr>
              <w:t xml:space="preserve">. Ремонт автомобильной дороги Абакан </w:t>
            </w:r>
            <w:r w:rsidR="001B384D">
              <w:rPr>
                <w:rFonts w:ascii="Times New Roman" w:hAnsi="Times New Roman"/>
                <w:szCs w:val="20"/>
              </w:rPr>
              <w:t>–</w:t>
            </w:r>
            <w:r w:rsidRPr="00632EEE">
              <w:rPr>
                <w:rFonts w:ascii="Times New Roman" w:hAnsi="Times New Roman"/>
                <w:szCs w:val="20"/>
              </w:rPr>
              <w:t>Ак-Довурак протяженностью 30 км</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103"/>
          <w:jc w:val="center"/>
        </w:trPr>
        <w:tc>
          <w:tcPr>
            <w:tcW w:w="1418" w:type="dxa"/>
            <w:vMerge w:val="restart"/>
            <w:shd w:val="clear" w:color="auto" w:fill="auto"/>
            <w:hideMark/>
          </w:tcPr>
          <w:p w:rsidR="001B384D" w:rsidRDefault="00250C29" w:rsidP="00632EEE">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7</w:t>
            </w:r>
            <w:r w:rsidRPr="00632EEE">
              <w:rPr>
                <w:rFonts w:ascii="Times New Roman" w:hAnsi="Times New Roman"/>
                <w:szCs w:val="20"/>
              </w:rPr>
              <w:t xml:space="preserve">. Ремонт автомобильной </w:t>
            </w:r>
            <w:proofErr w:type="gramStart"/>
            <w:r w:rsidRPr="00632EEE">
              <w:rPr>
                <w:rFonts w:ascii="Times New Roman" w:hAnsi="Times New Roman"/>
                <w:szCs w:val="20"/>
              </w:rPr>
              <w:t xml:space="preserve">дороги  </w:t>
            </w:r>
            <w:r w:rsidR="005C5B48">
              <w:rPr>
                <w:rFonts w:ascii="Times New Roman" w:hAnsi="Times New Roman"/>
                <w:szCs w:val="20"/>
              </w:rPr>
              <w:t>«</w:t>
            </w:r>
            <w:proofErr w:type="gramEnd"/>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с. Ак-Тал</w:t>
            </w:r>
            <w:r w:rsidR="005C5B48">
              <w:rPr>
                <w:rFonts w:ascii="Times New Roman" w:hAnsi="Times New Roman"/>
                <w:szCs w:val="20"/>
              </w:rPr>
              <w:t>»</w:t>
            </w:r>
            <w:r w:rsidRPr="00632EEE">
              <w:rPr>
                <w:rFonts w:ascii="Times New Roman" w:hAnsi="Times New Roman"/>
                <w:szCs w:val="20"/>
              </w:rPr>
              <w:t xml:space="preserve"> км 0+000 </w:t>
            </w:r>
            <w:r w:rsidR="001B384D">
              <w:rPr>
                <w:rFonts w:ascii="Times New Roman" w:hAnsi="Times New Roman"/>
                <w:szCs w:val="20"/>
              </w:rPr>
              <w:t>–</w:t>
            </w:r>
            <w:r w:rsidRPr="00632EEE">
              <w:rPr>
                <w:rFonts w:ascii="Times New Roman" w:hAnsi="Times New Roman"/>
                <w:szCs w:val="20"/>
              </w:rPr>
              <w:t xml:space="preserve"> км 18+000</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2 950,31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2 950,31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2 950,31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2 950,31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94"/>
          <w:jc w:val="center"/>
        </w:trPr>
        <w:tc>
          <w:tcPr>
            <w:tcW w:w="1418" w:type="dxa"/>
            <w:vMerge w:val="restart"/>
            <w:shd w:val="clear" w:color="auto" w:fill="auto"/>
            <w:hideMark/>
          </w:tcPr>
          <w:p w:rsidR="001B384D" w:rsidRDefault="00250C29" w:rsidP="001B384D">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8</w:t>
            </w:r>
            <w:r w:rsidRPr="00632EEE">
              <w:rPr>
                <w:rFonts w:ascii="Times New Roman" w:hAnsi="Times New Roman"/>
                <w:szCs w:val="20"/>
              </w:rPr>
              <w:t xml:space="preserve">. Ремонт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w:t>
            </w:r>
          </w:p>
          <w:p w:rsidR="00250C29" w:rsidRPr="00632EEE" w:rsidRDefault="00250C29" w:rsidP="005C5B48">
            <w:pPr>
              <w:ind w:firstLine="0"/>
              <w:jc w:val="left"/>
              <w:rPr>
                <w:rFonts w:ascii="Times New Roman" w:hAnsi="Times New Roman"/>
                <w:szCs w:val="20"/>
              </w:rPr>
            </w:pPr>
            <w:r w:rsidRPr="00632EEE">
              <w:rPr>
                <w:rFonts w:ascii="Times New Roman" w:hAnsi="Times New Roman"/>
                <w:szCs w:val="20"/>
              </w:rPr>
              <w:t>с. Бай-Хаак</w:t>
            </w:r>
            <w:r w:rsidR="00953BF4" w:rsidRPr="00632EEE">
              <w:rPr>
                <w:rFonts w:ascii="Times New Roman" w:hAnsi="Times New Roman"/>
                <w:szCs w:val="20"/>
              </w:rPr>
              <w:t>»</w:t>
            </w:r>
            <w:r w:rsidRPr="00632EEE">
              <w:rPr>
                <w:rFonts w:ascii="Times New Roman" w:hAnsi="Times New Roman"/>
                <w:szCs w:val="20"/>
              </w:rPr>
              <w:t xml:space="preserve"> уч. км 15+000</w:t>
            </w:r>
            <w:r w:rsidR="001B384D">
              <w:rPr>
                <w:rFonts w:ascii="Times New Roman" w:hAnsi="Times New Roman"/>
                <w:szCs w:val="20"/>
              </w:rPr>
              <w:t xml:space="preserve"> </w:t>
            </w:r>
            <w:r w:rsidR="005C5B48">
              <w:rPr>
                <w:rFonts w:ascii="Times New Roman" w:hAnsi="Times New Roman"/>
                <w:szCs w:val="20"/>
              </w:rPr>
              <w:t>–</w:t>
            </w:r>
            <w:r w:rsidR="001B384D">
              <w:rPr>
                <w:rFonts w:ascii="Times New Roman" w:hAnsi="Times New Roman"/>
                <w:szCs w:val="20"/>
              </w:rPr>
              <w:t xml:space="preserve"> </w:t>
            </w:r>
            <w:r w:rsidRPr="00632EEE">
              <w:rPr>
                <w:rFonts w:ascii="Times New Roman" w:hAnsi="Times New Roman"/>
                <w:szCs w:val="20"/>
              </w:rPr>
              <w:t>км 25+000</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45 000,04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1B384D" w:rsidRDefault="001B384D"/>
    <w:p w:rsidR="001B384D" w:rsidRDefault="001B384D"/>
    <w:p w:rsidR="001B384D" w:rsidRDefault="001B384D"/>
    <w:p w:rsidR="001B384D" w:rsidRDefault="001B384D"/>
    <w:p w:rsidR="001B384D" w:rsidRDefault="001B384D"/>
    <w:p w:rsidR="001B384D" w:rsidRDefault="001B384D"/>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1B384D" w:rsidRPr="00632EEE" w:rsidTr="001B384D">
        <w:trPr>
          <w:trHeight w:val="70"/>
          <w:tblHeader/>
          <w:jc w:val="center"/>
        </w:trPr>
        <w:tc>
          <w:tcPr>
            <w:tcW w:w="1418"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1B384D" w:rsidRPr="00632EEE" w:rsidRDefault="001B384D" w:rsidP="001B384D">
            <w:pPr>
              <w:ind w:firstLine="0"/>
              <w:jc w:val="center"/>
              <w:rPr>
                <w:rFonts w:ascii="Times New Roman" w:hAnsi="Times New Roman"/>
                <w:szCs w:val="20"/>
              </w:rPr>
            </w:pPr>
            <w:r>
              <w:rPr>
                <w:rFonts w:ascii="Times New Roman" w:hAnsi="Times New Roman"/>
                <w:szCs w:val="20"/>
              </w:rPr>
              <w:t>14</w:t>
            </w: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6.3</w:t>
            </w:r>
            <w:r w:rsidR="001B384D">
              <w:rPr>
                <w:rFonts w:ascii="Times New Roman" w:hAnsi="Times New Roman"/>
                <w:szCs w:val="20"/>
              </w:rPr>
              <w:t>9</w:t>
            </w:r>
            <w:r w:rsidRPr="00632EEE">
              <w:rPr>
                <w:rFonts w:ascii="Times New Roman" w:hAnsi="Times New Roman"/>
                <w:szCs w:val="20"/>
              </w:rPr>
              <w:t>. Ремонт автодорог регионального значения (резерв на стихию)</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1 816,92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1 816,92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1 816,92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1 816,92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w:t>
            </w:r>
            <w:r w:rsidR="001B384D">
              <w:rPr>
                <w:rFonts w:ascii="Times New Roman" w:hAnsi="Times New Roman"/>
                <w:szCs w:val="20"/>
              </w:rPr>
              <w:t>40</w:t>
            </w:r>
            <w:r w:rsidRPr="00632EEE">
              <w:rPr>
                <w:rFonts w:ascii="Times New Roman" w:hAnsi="Times New Roman"/>
                <w:szCs w:val="20"/>
              </w:rPr>
              <w:t xml:space="preserve">. Ремонт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Бай-Хаак </w:t>
            </w:r>
            <w:r w:rsidR="001B384D">
              <w:rPr>
                <w:rFonts w:ascii="Times New Roman" w:hAnsi="Times New Roman"/>
                <w:szCs w:val="20"/>
              </w:rPr>
              <w:t>–</w:t>
            </w:r>
            <w:r w:rsidRPr="00632EEE">
              <w:rPr>
                <w:rFonts w:ascii="Times New Roman" w:hAnsi="Times New Roman"/>
                <w:szCs w:val="20"/>
              </w:rPr>
              <w:t xml:space="preserve"> Чал-</w:t>
            </w:r>
            <w:proofErr w:type="spellStart"/>
            <w:r w:rsidRPr="00632EEE">
              <w:rPr>
                <w:rFonts w:ascii="Times New Roman" w:hAnsi="Times New Roman"/>
                <w:szCs w:val="20"/>
              </w:rPr>
              <w:t>Кежиг</w:t>
            </w:r>
            <w:proofErr w:type="spellEnd"/>
            <w:r w:rsidR="00953BF4" w:rsidRPr="00632EEE">
              <w:rPr>
                <w:rFonts w:ascii="Times New Roman" w:hAnsi="Times New Roman"/>
                <w:szCs w:val="20"/>
              </w:rPr>
              <w:t>»</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24 164,54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7 238,27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16 926,27</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2020-2021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1B384D"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рамках подготовки к 100-летнему юбилею образования ТНР</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24 164,54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7 238,27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16 926,27</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w:t>
            </w:r>
            <w:r w:rsidR="001B384D">
              <w:rPr>
                <w:rFonts w:ascii="Times New Roman" w:hAnsi="Times New Roman"/>
                <w:szCs w:val="20"/>
              </w:rPr>
              <w:t>41</w:t>
            </w:r>
            <w:r w:rsidRPr="00632EEE">
              <w:rPr>
                <w:rFonts w:ascii="Times New Roman" w:hAnsi="Times New Roman"/>
                <w:szCs w:val="20"/>
              </w:rPr>
              <w:t xml:space="preserve">. Ремонт участков автомобильной дороги Тоора-Хем </w:t>
            </w:r>
            <w:r w:rsidR="001B384D">
              <w:rPr>
                <w:rFonts w:ascii="Times New Roman" w:hAnsi="Times New Roman"/>
                <w:szCs w:val="20"/>
              </w:rPr>
              <w:t>–</w:t>
            </w:r>
            <w:r w:rsidRPr="00632EEE">
              <w:rPr>
                <w:rFonts w:ascii="Times New Roman" w:hAnsi="Times New Roman"/>
                <w:szCs w:val="20"/>
              </w:rPr>
              <w:t xml:space="preserve"> Ий</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1B384D"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рамках подготовки к летней оздоровительной кампании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1B384D" w:rsidRDefault="001B384D"/>
    <w:p w:rsidR="001B384D" w:rsidRDefault="001B384D"/>
    <w:p w:rsidR="001B384D" w:rsidRDefault="001B384D"/>
    <w:p w:rsidR="001B384D" w:rsidRDefault="001B384D"/>
    <w:p w:rsidR="001B384D" w:rsidRDefault="001B384D"/>
    <w:p w:rsidR="001B384D" w:rsidRDefault="001B384D"/>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1B384D" w:rsidRPr="00632EEE" w:rsidTr="001B384D">
        <w:trPr>
          <w:trHeight w:val="70"/>
          <w:tblHeader/>
          <w:jc w:val="center"/>
        </w:trPr>
        <w:tc>
          <w:tcPr>
            <w:tcW w:w="1418"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1B384D" w:rsidRPr="00632EEE" w:rsidRDefault="001B384D" w:rsidP="001B384D">
            <w:pPr>
              <w:ind w:firstLine="0"/>
              <w:jc w:val="center"/>
              <w:rPr>
                <w:rFonts w:ascii="Times New Roman" w:hAnsi="Times New Roman"/>
                <w:szCs w:val="20"/>
              </w:rPr>
            </w:pPr>
            <w:r>
              <w:rPr>
                <w:rFonts w:ascii="Times New Roman" w:hAnsi="Times New Roman"/>
                <w:szCs w:val="20"/>
              </w:rPr>
              <w:t>14</w:t>
            </w: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6.4</w:t>
            </w:r>
            <w:r w:rsidR="001B384D">
              <w:rPr>
                <w:rFonts w:ascii="Times New Roman" w:hAnsi="Times New Roman"/>
                <w:szCs w:val="20"/>
              </w:rPr>
              <w:t>2</w:t>
            </w:r>
            <w:r w:rsidRPr="00632EEE">
              <w:rPr>
                <w:rFonts w:ascii="Times New Roman" w:hAnsi="Times New Roman"/>
                <w:szCs w:val="20"/>
              </w:rPr>
              <w:t xml:space="preserve">. Ремонт участков автомобильной дороги Тоора-Хем </w:t>
            </w:r>
            <w:r w:rsidR="001B384D">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Адыр-Кежиг</w:t>
            </w:r>
            <w:proofErr w:type="spellEnd"/>
            <w:r w:rsidRPr="00632EEE">
              <w:rPr>
                <w:rFonts w:ascii="Times New Roman" w:hAnsi="Times New Roman"/>
                <w:szCs w:val="20"/>
              </w:rPr>
              <w:t xml:space="preserve"> </w:t>
            </w:r>
            <w:r w:rsidR="001B384D">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Азас</w:t>
            </w:r>
            <w:proofErr w:type="spellEnd"/>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1B384D"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рамках подготовки к летней оздоровительной кампании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6.4</w:t>
            </w:r>
            <w:r w:rsidR="001B384D">
              <w:rPr>
                <w:rFonts w:ascii="Times New Roman" w:hAnsi="Times New Roman"/>
                <w:szCs w:val="20"/>
              </w:rPr>
              <w:t>3</w:t>
            </w:r>
            <w:r w:rsidRPr="00632EEE">
              <w:rPr>
                <w:rFonts w:ascii="Times New Roman" w:hAnsi="Times New Roman"/>
                <w:szCs w:val="20"/>
              </w:rPr>
              <w:t xml:space="preserve">. Ремонт участков автомобильной дороги </w:t>
            </w:r>
            <w:proofErr w:type="spellStart"/>
            <w:r w:rsidRPr="00632EEE">
              <w:rPr>
                <w:rFonts w:ascii="Times New Roman" w:hAnsi="Times New Roman"/>
                <w:szCs w:val="20"/>
              </w:rPr>
              <w:t>Чыргакы</w:t>
            </w:r>
            <w:proofErr w:type="spellEnd"/>
            <w:r w:rsidR="001B384D">
              <w:rPr>
                <w:rFonts w:ascii="Times New Roman" w:hAnsi="Times New Roman"/>
                <w:szCs w:val="20"/>
              </w:rPr>
              <w:t xml:space="preserve"> – </w:t>
            </w:r>
            <w:proofErr w:type="spellStart"/>
            <w:r w:rsidRPr="00632EEE">
              <w:rPr>
                <w:rFonts w:ascii="Times New Roman" w:hAnsi="Times New Roman"/>
                <w:szCs w:val="20"/>
              </w:rPr>
              <w:t>Элдиг-Хем</w:t>
            </w:r>
            <w:proofErr w:type="spellEnd"/>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1B384D"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рамках подготовки к летней оздоровительной кампании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186"/>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6.4</w:t>
            </w:r>
            <w:r w:rsidR="001B384D">
              <w:rPr>
                <w:rFonts w:ascii="Times New Roman" w:hAnsi="Times New Roman"/>
                <w:szCs w:val="20"/>
              </w:rPr>
              <w:t>4</w:t>
            </w:r>
            <w:r w:rsidRPr="00632EEE">
              <w:rPr>
                <w:rFonts w:ascii="Times New Roman" w:hAnsi="Times New Roman"/>
                <w:szCs w:val="20"/>
              </w:rPr>
              <w:t>. Ремонт участков автомобильной дороги Чыраа-</w:t>
            </w:r>
            <w:proofErr w:type="spellStart"/>
            <w:r w:rsidRPr="00632EEE">
              <w:rPr>
                <w:rFonts w:ascii="Times New Roman" w:hAnsi="Times New Roman"/>
                <w:szCs w:val="20"/>
              </w:rPr>
              <w:t>Бажы</w:t>
            </w:r>
            <w:proofErr w:type="spellEnd"/>
            <w:r w:rsidR="001B384D">
              <w:rPr>
                <w:rFonts w:ascii="Times New Roman" w:hAnsi="Times New Roman"/>
                <w:szCs w:val="20"/>
              </w:rPr>
              <w:t xml:space="preserve"> – </w:t>
            </w:r>
            <w:proofErr w:type="spellStart"/>
            <w:r w:rsidRPr="00632EEE">
              <w:rPr>
                <w:rFonts w:ascii="Times New Roman" w:hAnsi="Times New Roman"/>
                <w:szCs w:val="20"/>
              </w:rPr>
              <w:t>Чыргакы</w:t>
            </w:r>
            <w:proofErr w:type="spellEnd"/>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1B384D"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рамках подготовки к летней оздоровительной кампании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1B384D" w:rsidRDefault="001B384D"/>
    <w:p w:rsidR="001B384D" w:rsidRDefault="001B384D"/>
    <w:p w:rsidR="001B384D" w:rsidRDefault="001B384D"/>
    <w:p w:rsidR="001B384D" w:rsidRDefault="001B384D"/>
    <w:p w:rsidR="001B384D" w:rsidRDefault="001B384D"/>
    <w:p w:rsidR="001B384D" w:rsidRDefault="001B384D"/>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1B384D" w:rsidRPr="00632EEE" w:rsidTr="001B384D">
        <w:trPr>
          <w:trHeight w:val="70"/>
          <w:tblHeader/>
          <w:jc w:val="center"/>
        </w:trPr>
        <w:tc>
          <w:tcPr>
            <w:tcW w:w="1418"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1B384D" w:rsidRPr="00632EEE" w:rsidRDefault="001B384D" w:rsidP="001B384D">
            <w:pPr>
              <w:ind w:firstLine="0"/>
              <w:jc w:val="center"/>
              <w:rPr>
                <w:rFonts w:ascii="Times New Roman" w:hAnsi="Times New Roman"/>
                <w:szCs w:val="20"/>
              </w:rPr>
            </w:pPr>
            <w:r>
              <w:rPr>
                <w:rFonts w:ascii="Times New Roman" w:hAnsi="Times New Roman"/>
                <w:szCs w:val="20"/>
              </w:rPr>
              <w:t>14</w:t>
            </w: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6.4</w:t>
            </w:r>
            <w:r w:rsidR="001B384D">
              <w:rPr>
                <w:rFonts w:ascii="Times New Roman" w:hAnsi="Times New Roman"/>
                <w:szCs w:val="20"/>
              </w:rPr>
              <w:t>5</w:t>
            </w:r>
            <w:r w:rsidRPr="00632EEE">
              <w:rPr>
                <w:rFonts w:ascii="Times New Roman" w:hAnsi="Times New Roman"/>
                <w:szCs w:val="20"/>
              </w:rPr>
              <w:t xml:space="preserve">. Ремонт участков автомобильной дороги Ак-Тал </w:t>
            </w:r>
            <w:r w:rsidR="001B384D">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Холчук</w:t>
            </w:r>
            <w:proofErr w:type="spellEnd"/>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18 727,07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12 727,07</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2020-2021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1B384D" w:rsidP="00632EEE">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рамках подготовки к летней оздоровительной кампании</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18 727,07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12 727,07</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6.4</w:t>
            </w:r>
            <w:r w:rsidR="001B384D">
              <w:rPr>
                <w:rFonts w:ascii="Times New Roman" w:hAnsi="Times New Roman"/>
                <w:szCs w:val="20"/>
              </w:rPr>
              <w:t xml:space="preserve">6. </w:t>
            </w:r>
            <w:r w:rsidRPr="00632EEE">
              <w:rPr>
                <w:rFonts w:ascii="Times New Roman" w:hAnsi="Times New Roman"/>
                <w:szCs w:val="20"/>
              </w:rPr>
              <w:t xml:space="preserve">Ремонт автомобильной дороги </w:t>
            </w:r>
            <w:r w:rsidR="005C5B48">
              <w:rPr>
                <w:rFonts w:ascii="Times New Roman" w:hAnsi="Times New Roman"/>
                <w:szCs w:val="20"/>
              </w:rPr>
              <w:t>«</w:t>
            </w:r>
            <w:r w:rsidRPr="00632EEE">
              <w:rPr>
                <w:rFonts w:ascii="Times New Roman" w:hAnsi="Times New Roman"/>
                <w:szCs w:val="20"/>
              </w:rPr>
              <w:t>Подъезд к государственной границе</w:t>
            </w:r>
            <w:r w:rsidR="005C5B48">
              <w:rPr>
                <w:rFonts w:ascii="Times New Roman" w:hAnsi="Times New Roman"/>
                <w:szCs w:val="20"/>
              </w:rPr>
              <w:t>»</w:t>
            </w:r>
            <w:r w:rsidRPr="00632EEE">
              <w:rPr>
                <w:rFonts w:ascii="Times New Roman" w:hAnsi="Times New Roman"/>
                <w:szCs w:val="20"/>
              </w:rPr>
              <w:t xml:space="preserve"> (КПП </w:t>
            </w:r>
            <w:r w:rsidR="00953BF4" w:rsidRPr="00632EEE">
              <w:rPr>
                <w:rFonts w:ascii="Times New Roman" w:hAnsi="Times New Roman"/>
                <w:szCs w:val="20"/>
              </w:rPr>
              <w:t>«</w:t>
            </w:r>
            <w:r w:rsidRPr="00632EEE">
              <w:rPr>
                <w:rFonts w:ascii="Times New Roman" w:hAnsi="Times New Roman"/>
                <w:szCs w:val="20"/>
              </w:rPr>
              <w:t xml:space="preserve">Шара – </w:t>
            </w:r>
            <w:proofErr w:type="spellStart"/>
            <w:r w:rsidRPr="00632EEE">
              <w:rPr>
                <w:rFonts w:ascii="Times New Roman" w:hAnsi="Times New Roman"/>
                <w:szCs w:val="20"/>
              </w:rPr>
              <w:t>Суур</w:t>
            </w:r>
            <w:proofErr w:type="spellEnd"/>
            <w:r w:rsidR="00953BF4" w:rsidRPr="00632EEE">
              <w:rPr>
                <w:rFonts w:ascii="Times New Roman" w:hAnsi="Times New Roman"/>
                <w:szCs w:val="20"/>
              </w:rPr>
              <w:t>»</w:t>
            </w:r>
            <w:r w:rsidRPr="00632EEE">
              <w:rPr>
                <w:rFonts w:ascii="Times New Roman" w:hAnsi="Times New Roman"/>
                <w:szCs w:val="20"/>
              </w:rPr>
              <w:t>)</w:t>
            </w:r>
          </w:p>
        </w:tc>
        <w:tc>
          <w:tcPr>
            <w:tcW w:w="1106" w:type="dxa"/>
            <w:shd w:val="clear" w:color="auto" w:fill="auto"/>
            <w:hideMark/>
          </w:tcPr>
          <w:p w:rsidR="00250C29" w:rsidRPr="00632EEE" w:rsidRDefault="001B70B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w:t>
            </w:r>
            <w:r w:rsidR="001B384D">
              <w:rPr>
                <w:rFonts w:ascii="Times New Roman" w:hAnsi="Times New Roman"/>
                <w:szCs w:val="20"/>
              </w:rPr>
              <w:t xml:space="preserve"> </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6910B0"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06E1">
        <w:trPr>
          <w:trHeight w:val="70"/>
          <w:jc w:val="center"/>
        </w:trPr>
        <w:tc>
          <w:tcPr>
            <w:tcW w:w="1418" w:type="dxa"/>
            <w:vMerge w:val="restart"/>
            <w:shd w:val="clear" w:color="auto" w:fill="auto"/>
            <w:hideMark/>
          </w:tcPr>
          <w:p w:rsidR="001B384D" w:rsidRDefault="00250C29" w:rsidP="001B384D">
            <w:pPr>
              <w:ind w:firstLine="0"/>
              <w:jc w:val="left"/>
              <w:rPr>
                <w:rFonts w:ascii="Times New Roman" w:hAnsi="Times New Roman"/>
                <w:szCs w:val="20"/>
              </w:rPr>
            </w:pPr>
            <w:r w:rsidRPr="00632EEE">
              <w:rPr>
                <w:rFonts w:ascii="Times New Roman" w:hAnsi="Times New Roman"/>
                <w:szCs w:val="20"/>
              </w:rPr>
              <w:t>6.4</w:t>
            </w:r>
            <w:r w:rsidR="001B384D">
              <w:rPr>
                <w:rFonts w:ascii="Times New Roman" w:hAnsi="Times New Roman"/>
                <w:szCs w:val="20"/>
              </w:rPr>
              <w:t>7</w:t>
            </w:r>
            <w:r w:rsidRPr="00632EEE">
              <w:rPr>
                <w:rFonts w:ascii="Times New Roman" w:hAnsi="Times New Roman"/>
                <w:szCs w:val="20"/>
              </w:rPr>
              <w:t xml:space="preserve">. Ремонт автомобильной дороги </w:t>
            </w:r>
            <w:r w:rsidR="005C5B48">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с. Бай-Хаак</w:t>
            </w:r>
            <w:r w:rsidR="005C5B48">
              <w:rPr>
                <w:rFonts w:ascii="Times New Roman" w:hAnsi="Times New Roman"/>
                <w:szCs w:val="20"/>
              </w:rPr>
              <w:t>»</w:t>
            </w:r>
            <w:r w:rsidRPr="00632EEE">
              <w:rPr>
                <w:rFonts w:ascii="Times New Roman" w:hAnsi="Times New Roman"/>
                <w:szCs w:val="20"/>
              </w:rPr>
              <w:t xml:space="preserve"> уч</w:t>
            </w:r>
            <w:r w:rsidR="005C5B48">
              <w:rPr>
                <w:rFonts w:ascii="Times New Roman" w:hAnsi="Times New Roman"/>
                <w:szCs w:val="20"/>
              </w:rPr>
              <w:t>.</w:t>
            </w:r>
            <w:r w:rsidRPr="00632EEE">
              <w:rPr>
                <w:rFonts w:ascii="Times New Roman" w:hAnsi="Times New Roman"/>
                <w:szCs w:val="20"/>
              </w:rPr>
              <w:t xml:space="preserve"> км 24+000</w:t>
            </w:r>
            <w:r w:rsidR="001B384D">
              <w:rPr>
                <w:rFonts w:ascii="Times New Roman" w:hAnsi="Times New Roman"/>
                <w:szCs w:val="20"/>
              </w:rPr>
              <w:t xml:space="preserve"> – </w:t>
            </w:r>
            <w:r w:rsidRPr="00632EEE">
              <w:rPr>
                <w:rFonts w:ascii="Times New Roman" w:hAnsi="Times New Roman"/>
                <w:szCs w:val="20"/>
              </w:rPr>
              <w:t>км 31+441</w:t>
            </w:r>
          </w:p>
        </w:tc>
        <w:tc>
          <w:tcPr>
            <w:tcW w:w="1106" w:type="dxa"/>
            <w:shd w:val="clear" w:color="auto" w:fill="auto"/>
            <w:hideMark/>
          </w:tcPr>
          <w:p w:rsidR="00250C29" w:rsidRPr="00632EEE" w:rsidRDefault="000444A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102 158,95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102 158,95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 xml:space="preserve">2019-2021 </w:t>
            </w:r>
            <w:r w:rsidR="001B384D">
              <w:rPr>
                <w:rFonts w:ascii="Times New Roman" w:hAnsi="Times New Roman"/>
                <w:szCs w:val="20"/>
              </w:rPr>
              <w:t>г</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102 158,95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102 158,95</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2B12B5">
        <w:trPr>
          <w:trHeight w:val="600"/>
          <w:jc w:val="center"/>
        </w:trPr>
        <w:tc>
          <w:tcPr>
            <w:tcW w:w="1418" w:type="dxa"/>
            <w:vMerge/>
            <w:hideMark/>
          </w:tcPr>
          <w:p w:rsidR="00250C29" w:rsidRPr="00632EEE" w:rsidRDefault="00250C29" w:rsidP="00632EEE">
            <w:pPr>
              <w:ind w:firstLine="0"/>
              <w:jc w:val="left"/>
              <w:rPr>
                <w:rFonts w:ascii="Times New Roman" w:hAnsi="Times New Roman"/>
                <w:szCs w:val="20"/>
              </w:rPr>
            </w:pPr>
          </w:p>
        </w:tc>
        <w:tc>
          <w:tcPr>
            <w:tcW w:w="1106" w:type="dxa"/>
            <w:shd w:val="clear" w:color="auto" w:fill="auto"/>
            <w:hideMark/>
          </w:tcPr>
          <w:p w:rsidR="00250C29" w:rsidRPr="00632EEE" w:rsidRDefault="000444A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1B384D" w:rsidRDefault="001B384D"/>
    <w:p w:rsidR="001B384D" w:rsidRDefault="001B384D"/>
    <w:p w:rsidR="001B384D" w:rsidRDefault="001B384D"/>
    <w:p w:rsidR="001B384D" w:rsidRDefault="001B384D"/>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106"/>
        <w:gridCol w:w="1276"/>
        <w:gridCol w:w="1134"/>
        <w:gridCol w:w="1134"/>
        <w:gridCol w:w="1134"/>
        <w:gridCol w:w="992"/>
        <w:gridCol w:w="1134"/>
        <w:gridCol w:w="1076"/>
        <w:gridCol w:w="1051"/>
        <w:gridCol w:w="1275"/>
        <w:gridCol w:w="851"/>
        <w:gridCol w:w="992"/>
        <w:gridCol w:w="1643"/>
      </w:tblGrid>
      <w:tr w:rsidR="001B384D" w:rsidRPr="00632EEE" w:rsidTr="001B384D">
        <w:trPr>
          <w:trHeight w:val="70"/>
          <w:tblHeader/>
          <w:jc w:val="center"/>
        </w:trPr>
        <w:tc>
          <w:tcPr>
            <w:tcW w:w="1418"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w:t>
            </w:r>
          </w:p>
        </w:tc>
        <w:tc>
          <w:tcPr>
            <w:tcW w:w="110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2</w:t>
            </w:r>
          </w:p>
        </w:tc>
        <w:tc>
          <w:tcPr>
            <w:tcW w:w="12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6</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1B384D" w:rsidRPr="00632EEE" w:rsidRDefault="001B384D" w:rsidP="001B384D">
            <w:pPr>
              <w:ind w:firstLine="0"/>
              <w:jc w:val="center"/>
              <w:rPr>
                <w:rFonts w:ascii="Times New Roman" w:hAnsi="Times New Roman"/>
                <w:szCs w:val="20"/>
              </w:rPr>
            </w:pPr>
            <w:r>
              <w:rPr>
                <w:rFonts w:ascii="Times New Roman" w:hAnsi="Times New Roman"/>
                <w:szCs w:val="20"/>
              </w:rPr>
              <w:t>14</w:t>
            </w:r>
          </w:p>
        </w:tc>
      </w:tr>
      <w:tr w:rsidR="001B384D" w:rsidRPr="00632EEE" w:rsidTr="007306E1">
        <w:trPr>
          <w:trHeight w:val="70"/>
          <w:jc w:val="center"/>
        </w:trPr>
        <w:tc>
          <w:tcPr>
            <w:tcW w:w="1418" w:type="dxa"/>
            <w:vMerge w:val="restart"/>
            <w:shd w:val="clear" w:color="auto" w:fill="auto"/>
            <w:hideMark/>
          </w:tcPr>
          <w:p w:rsidR="005C5B48" w:rsidRDefault="001B384D" w:rsidP="001B384D">
            <w:pPr>
              <w:ind w:firstLine="0"/>
              <w:jc w:val="left"/>
              <w:rPr>
                <w:rFonts w:ascii="Times New Roman" w:hAnsi="Times New Roman"/>
                <w:szCs w:val="20"/>
              </w:rPr>
            </w:pPr>
            <w:r w:rsidRPr="00632EEE">
              <w:rPr>
                <w:rFonts w:ascii="Times New Roman" w:hAnsi="Times New Roman"/>
                <w:szCs w:val="20"/>
              </w:rPr>
              <w:t>6.4</w:t>
            </w:r>
            <w:r>
              <w:rPr>
                <w:rFonts w:ascii="Times New Roman" w:hAnsi="Times New Roman"/>
                <w:szCs w:val="20"/>
              </w:rPr>
              <w:t>8</w:t>
            </w:r>
            <w:r w:rsidRPr="00632EEE">
              <w:rPr>
                <w:rFonts w:ascii="Times New Roman" w:hAnsi="Times New Roman"/>
                <w:szCs w:val="20"/>
              </w:rPr>
              <w:t xml:space="preserve">. </w:t>
            </w:r>
            <w:r w:rsidR="005C5B48" w:rsidRPr="00632EEE">
              <w:rPr>
                <w:rFonts w:ascii="Times New Roman" w:hAnsi="Times New Roman"/>
                <w:szCs w:val="20"/>
              </w:rPr>
              <w:t xml:space="preserve">Ремонт автомобильной дороги </w:t>
            </w:r>
            <w:r w:rsidR="005C5B48">
              <w:rPr>
                <w:rFonts w:ascii="Times New Roman" w:hAnsi="Times New Roman"/>
                <w:szCs w:val="20"/>
              </w:rPr>
              <w:t>«</w:t>
            </w:r>
            <w:r w:rsidRPr="00632EEE">
              <w:rPr>
                <w:rFonts w:ascii="Times New Roman" w:hAnsi="Times New Roman"/>
                <w:szCs w:val="20"/>
              </w:rPr>
              <w:t xml:space="preserve">Подъезд к </w:t>
            </w:r>
          </w:p>
          <w:p w:rsidR="001B384D" w:rsidRPr="00632EEE" w:rsidRDefault="001B384D" w:rsidP="001B384D">
            <w:pPr>
              <w:ind w:firstLine="0"/>
              <w:jc w:val="left"/>
              <w:rPr>
                <w:rFonts w:ascii="Times New Roman" w:hAnsi="Times New Roman"/>
                <w:szCs w:val="20"/>
              </w:rPr>
            </w:pPr>
            <w:r w:rsidRPr="00632EEE">
              <w:rPr>
                <w:rFonts w:ascii="Times New Roman" w:hAnsi="Times New Roman"/>
                <w:szCs w:val="20"/>
              </w:rPr>
              <w:t>с. Хову-Аксы</w:t>
            </w:r>
            <w:r w:rsidR="005C5B48">
              <w:rPr>
                <w:rFonts w:ascii="Times New Roman" w:hAnsi="Times New Roman"/>
                <w:szCs w:val="20"/>
              </w:rPr>
              <w:t>»</w:t>
            </w:r>
            <w:r w:rsidRPr="00632EEE">
              <w:rPr>
                <w:rFonts w:ascii="Times New Roman" w:hAnsi="Times New Roman"/>
                <w:szCs w:val="20"/>
              </w:rPr>
              <w:t xml:space="preserve"> уч. км 42+000 </w:t>
            </w:r>
            <w:r>
              <w:rPr>
                <w:rFonts w:ascii="Times New Roman" w:hAnsi="Times New Roman"/>
                <w:szCs w:val="20"/>
              </w:rPr>
              <w:t>–</w:t>
            </w:r>
            <w:r w:rsidRPr="00632EEE">
              <w:rPr>
                <w:rFonts w:ascii="Times New Roman" w:hAnsi="Times New Roman"/>
                <w:szCs w:val="20"/>
              </w:rPr>
              <w:t xml:space="preserve"> км</w:t>
            </w:r>
            <w:r>
              <w:rPr>
                <w:rFonts w:ascii="Times New Roman" w:hAnsi="Times New Roman"/>
                <w:szCs w:val="20"/>
              </w:rPr>
              <w:t xml:space="preserve"> </w:t>
            </w:r>
            <w:r w:rsidRPr="00632EEE">
              <w:rPr>
                <w:rFonts w:ascii="Times New Roman" w:hAnsi="Times New Roman"/>
                <w:szCs w:val="20"/>
              </w:rPr>
              <w:t xml:space="preserve">43+000, км 44+000 </w:t>
            </w:r>
            <w:r>
              <w:rPr>
                <w:rFonts w:ascii="Times New Roman" w:hAnsi="Times New Roman"/>
                <w:szCs w:val="20"/>
              </w:rPr>
              <w:t>–</w:t>
            </w:r>
            <w:r w:rsidRPr="00632EEE">
              <w:rPr>
                <w:rFonts w:ascii="Times New Roman" w:hAnsi="Times New Roman"/>
                <w:szCs w:val="20"/>
              </w:rPr>
              <w:t xml:space="preserve"> км 57+000 </w:t>
            </w:r>
            <w:r>
              <w:rPr>
                <w:rFonts w:ascii="Times New Roman" w:hAnsi="Times New Roman"/>
                <w:szCs w:val="20"/>
              </w:rPr>
              <w:t>–</w:t>
            </w:r>
            <w:r w:rsidRPr="00632EEE">
              <w:rPr>
                <w:rFonts w:ascii="Times New Roman" w:hAnsi="Times New Roman"/>
                <w:szCs w:val="20"/>
              </w:rPr>
              <w:t xml:space="preserve"> км</w:t>
            </w:r>
            <w:r>
              <w:rPr>
                <w:rFonts w:ascii="Times New Roman" w:hAnsi="Times New Roman"/>
                <w:szCs w:val="20"/>
              </w:rPr>
              <w:t xml:space="preserve"> </w:t>
            </w:r>
            <w:r w:rsidRPr="00632EEE">
              <w:rPr>
                <w:rFonts w:ascii="Times New Roman" w:hAnsi="Times New Roman"/>
                <w:szCs w:val="20"/>
              </w:rPr>
              <w:t xml:space="preserve"> 58+130, км 59+000 </w:t>
            </w:r>
            <w:r>
              <w:rPr>
                <w:rFonts w:ascii="Times New Roman" w:hAnsi="Times New Roman"/>
                <w:szCs w:val="20"/>
              </w:rPr>
              <w:t>–</w:t>
            </w:r>
            <w:r w:rsidRPr="00632EEE">
              <w:rPr>
                <w:rFonts w:ascii="Times New Roman" w:hAnsi="Times New Roman"/>
                <w:szCs w:val="20"/>
              </w:rPr>
              <w:t xml:space="preserve"> км</w:t>
            </w:r>
            <w:r>
              <w:rPr>
                <w:rFonts w:ascii="Times New Roman" w:hAnsi="Times New Roman"/>
                <w:szCs w:val="20"/>
              </w:rPr>
              <w:t xml:space="preserve"> </w:t>
            </w:r>
            <w:r w:rsidRPr="00632EEE">
              <w:rPr>
                <w:rFonts w:ascii="Times New Roman" w:hAnsi="Times New Roman"/>
                <w:szCs w:val="20"/>
              </w:rPr>
              <w:t xml:space="preserve"> 62+200</w:t>
            </w: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итого</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111 550,90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111 550,90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2019-2021 гг.</w:t>
            </w:r>
          </w:p>
        </w:tc>
        <w:tc>
          <w:tcPr>
            <w:tcW w:w="992" w:type="dxa"/>
            <w:vMerge w:val="restart"/>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val="restart"/>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в рамках национального проекта «Безопасные и качественные автомобильные дороги»</w:t>
            </w:r>
          </w:p>
        </w:tc>
      </w:tr>
      <w:tr w:rsidR="001B384D" w:rsidRPr="00632EEE" w:rsidTr="002B12B5">
        <w:trPr>
          <w:trHeight w:val="600"/>
          <w:jc w:val="center"/>
        </w:trPr>
        <w:tc>
          <w:tcPr>
            <w:tcW w:w="1418" w:type="dxa"/>
            <w:vMerge/>
            <w:hideMark/>
          </w:tcPr>
          <w:p w:rsidR="001B384D" w:rsidRPr="00632EEE" w:rsidRDefault="001B384D" w:rsidP="00632EEE">
            <w:pPr>
              <w:ind w:firstLine="0"/>
              <w:jc w:val="left"/>
              <w:rPr>
                <w:rFonts w:ascii="Times New Roman" w:hAnsi="Times New Roman"/>
                <w:szCs w:val="20"/>
              </w:rPr>
            </w:pP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1B384D" w:rsidRPr="00632EEE" w:rsidRDefault="001B384D" w:rsidP="00632EEE">
            <w:pPr>
              <w:ind w:firstLine="0"/>
              <w:jc w:val="center"/>
              <w:rPr>
                <w:rFonts w:ascii="Times New Roman" w:hAnsi="Times New Roman"/>
                <w:szCs w:val="20"/>
              </w:rPr>
            </w:pPr>
          </w:p>
        </w:tc>
        <w:tc>
          <w:tcPr>
            <w:tcW w:w="992" w:type="dxa"/>
            <w:vMerge/>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hideMark/>
          </w:tcPr>
          <w:p w:rsidR="001B384D" w:rsidRPr="00632EEE" w:rsidRDefault="001B384D" w:rsidP="00632EEE">
            <w:pPr>
              <w:ind w:firstLine="0"/>
              <w:jc w:val="left"/>
              <w:rPr>
                <w:rFonts w:ascii="Times New Roman" w:hAnsi="Times New Roman"/>
                <w:szCs w:val="20"/>
              </w:rPr>
            </w:pPr>
          </w:p>
        </w:tc>
      </w:tr>
      <w:tr w:rsidR="001B384D" w:rsidRPr="00632EEE" w:rsidTr="002B12B5">
        <w:trPr>
          <w:trHeight w:val="600"/>
          <w:jc w:val="center"/>
        </w:trPr>
        <w:tc>
          <w:tcPr>
            <w:tcW w:w="1418" w:type="dxa"/>
            <w:vMerge/>
            <w:hideMark/>
          </w:tcPr>
          <w:p w:rsidR="001B384D" w:rsidRPr="00632EEE" w:rsidRDefault="001B384D" w:rsidP="00632EEE">
            <w:pPr>
              <w:ind w:firstLine="0"/>
              <w:jc w:val="left"/>
              <w:rPr>
                <w:rFonts w:ascii="Times New Roman" w:hAnsi="Times New Roman"/>
                <w:szCs w:val="20"/>
              </w:rPr>
            </w:pP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111 550,90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111 550,90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1B384D" w:rsidRPr="00632EEE" w:rsidRDefault="001B384D" w:rsidP="00632EEE">
            <w:pPr>
              <w:ind w:firstLine="0"/>
              <w:jc w:val="center"/>
              <w:rPr>
                <w:rFonts w:ascii="Times New Roman" w:hAnsi="Times New Roman"/>
                <w:szCs w:val="20"/>
              </w:rPr>
            </w:pPr>
          </w:p>
        </w:tc>
        <w:tc>
          <w:tcPr>
            <w:tcW w:w="992" w:type="dxa"/>
            <w:vMerge/>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hideMark/>
          </w:tcPr>
          <w:p w:rsidR="001B384D" w:rsidRPr="00632EEE" w:rsidRDefault="001B384D" w:rsidP="00632EEE">
            <w:pPr>
              <w:ind w:firstLine="0"/>
              <w:jc w:val="left"/>
              <w:rPr>
                <w:rFonts w:ascii="Times New Roman" w:hAnsi="Times New Roman"/>
                <w:szCs w:val="20"/>
              </w:rPr>
            </w:pPr>
          </w:p>
        </w:tc>
      </w:tr>
      <w:tr w:rsidR="001B384D" w:rsidRPr="00632EEE" w:rsidTr="002B12B5">
        <w:trPr>
          <w:trHeight w:val="600"/>
          <w:jc w:val="center"/>
        </w:trPr>
        <w:tc>
          <w:tcPr>
            <w:tcW w:w="1418" w:type="dxa"/>
            <w:vMerge/>
            <w:hideMark/>
          </w:tcPr>
          <w:p w:rsidR="001B384D" w:rsidRPr="00632EEE" w:rsidRDefault="001B384D" w:rsidP="00632EEE">
            <w:pPr>
              <w:ind w:firstLine="0"/>
              <w:jc w:val="left"/>
              <w:rPr>
                <w:rFonts w:ascii="Times New Roman" w:hAnsi="Times New Roman"/>
                <w:szCs w:val="20"/>
              </w:rPr>
            </w:pP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внебюджетные источники</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1B384D" w:rsidRPr="00632EEE" w:rsidRDefault="001B384D" w:rsidP="00632EEE">
            <w:pPr>
              <w:ind w:firstLine="0"/>
              <w:jc w:val="center"/>
              <w:rPr>
                <w:rFonts w:ascii="Times New Roman" w:hAnsi="Times New Roman"/>
                <w:szCs w:val="20"/>
              </w:rPr>
            </w:pPr>
          </w:p>
        </w:tc>
        <w:tc>
          <w:tcPr>
            <w:tcW w:w="992" w:type="dxa"/>
            <w:vMerge/>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hideMark/>
          </w:tcPr>
          <w:p w:rsidR="001B384D" w:rsidRPr="00632EEE" w:rsidRDefault="001B384D" w:rsidP="00632EEE">
            <w:pPr>
              <w:ind w:firstLine="0"/>
              <w:jc w:val="left"/>
              <w:rPr>
                <w:rFonts w:ascii="Times New Roman" w:hAnsi="Times New Roman"/>
                <w:szCs w:val="20"/>
              </w:rPr>
            </w:pPr>
          </w:p>
        </w:tc>
      </w:tr>
      <w:tr w:rsidR="001B384D" w:rsidRPr="00632EEE" w:rsidTr="007306E1">
        <w:trPr>
          <w:trHeight w:val="70"/>
          <w:jc w:val="center"/>
        </w:trPr>
        <w:tc>
          <w:tcPr>
            <w:tcW w:w="1418" w:type="dxa"/>
            <w:vMerge w:val="restart"/>
            <w:shd w:val="clear" w:color="auto" w:fill="auto"/>
            <w:hideMark/>
          </w:tcPr>
          <w:p w:rsidR="005C5B48" w:rsidRDefault="001B384D" w:rsidP="001B384D">
            <w:pPr>
              <w:ind w:firstLine="0"/>
              <w:jc w:val="left"/>
              <w:rPr>
                <w:rFonts w:ascii="Times New Roman" w:hAnsi="Times New Roman"/>
                <w:szCs w:val="20"/>
              </w:rPr>
            </w:pPr>
            <w:r w:rsidRPr="00632EEE">
              <w:rPr>
                <w:rFonts w:ascii="Times New Roman" w:hAnsi="Times New Roman"/>
                <w:szCs w:val="20"/>
              </w:rPr>
              <w:t>6.4</w:t>
            </w:r>
            <w:r>
              <w:rPr>
                <w:rFonts w:ascii="Times New Roman" w:hAnsi="Times New Roman"/>
                <w:szCs w:val="20"/>
              </w:rPr>
              <w:t>9</w:t>
            </w:r>
            <w:r w:rsidRPr="00632EEE">
              <w:rPr>
                <w:rFonts w:ascii="Times New Roman" w:hAnsi="Times New Roman"/>
                <w:szCs w:val="20"/>
              </w:rPr>
              <w:t xml:space="preserve">. </w:t>
            </w:r>
            <w:r w:rsidR="005C5B48" w:rsidRPr="00632EEE">
              <w:rPr>
                <w:rFonts w:ascii="Times New Roman" w:hAnsi="Times New Roman"/>
                <w:szCs w:val="20"/>
              </w:rPr>
              <w:t xml:space="preserve">Ремонт автомобильной дороги </w:t>
            </w:r>
            <w:r w:rsidR="005C5B48">
              <w:rPr>
                <w:rFonts w:ascii="Times New Roman" w:hAnsi="Times New Roman"/>
                <w:szCs w:val="20"/>
              </w:rPr>
              <w:t>«</w:t>
            </w:r>
            <w:r w:rsidRPr="00632EEE">
              <w:rPr>
                <w:rFonts w:ascii="Times New Roman" w:hAnsi="Times New Roman"/>
                <w:szCs w:val="20"/>
              </w:rPr>
              <w:t xml:space="preserve">Подъезд к </w:t>
            </w:r>
          </w:p>
          <w:p w:rsidR="001B384D" w:rsidRPr="00632EEE" w:rsidRDefault="001B384D" w:rsidP="001B384D">
            <w:pPr>
              <w:ind w:firstLine="0"/>
              <w:jc w:val="left"/>
              <w:rPr>
                <w:rFonts w:ascii="Times New Roman" w:hAnsi="Times New Roman"/>
                <w:szCs w:val="20"/>
              </w:rPr>
            </w:pPr>
            <w:r w:rsidRPr="00632EEE">
              <w:rPr>
                <w:rFonts w:ascii="Times New Roman" w:hAnsi="Times New Roman"/>
                <w:szCs w:val="20"/>
              </w:rPr>
              <w:t>с. Чаа-Холь</w:t>
            </w:r>
            <w:r w:rsidR="005C5B48">
              <w:rPr>
                <w:rFonts w:ascii="Times New Roman" w:hAnsi="Times New Roman"/>
                <w:szCs w:val="20"/>
              </w:rPr>
              <w:t>»</w:t>
            </w:r>
            <w:r w:rsidRPr="00632EEE">
              <w:rPr>
                <w:rFonts w:ascii="Times New Roman" w:hAnsi="Times New Roman"/>
                <w:szCs w:val="20"/>
              </w:rPr>
              <w:t xml:space="preserve"> уч. км 0+000 </w:t>
            </w:r>
            <w:r>
              <w:rPr>
                <w:rFonts w:ascii="Times New Roman" w:hAnsi="Times New Roman"/>
                <w:szCs w:val="20"/>
              </w:rPr>
              <w:t>–</w:t>
            </w:r>
            <w:r w:rsidRPr="00632EEE">
              <w:rPr>
                <w:rFonts w:ascii="Times New Roman" w:hAnsi="Times New Roman"/>
                <w:szCs w:val="20"/>
              </w:rPr>
              <w:t xml:space="preserve"> км 5+000, км 5+000 </w:t>
            </w:r>
            <w:r>
              <w:rPr>
                <w:rFonts w:ascii="Times New Roman" w:hAnsi="Times New Roman"/>
                <w:szCs w:val="20"/>
              </w:rPr>
              <w:t>–</w:t>
            </w:r>
            <w:r w:rsidRPr="00632EEE">
              <w:rPr>
                <w:rFonts w:ascii="Times New Roman" w:hAnsi="Times New Roman"/>
                <w:szCs w:val="20"/>
              </w:rPr>
              <w:t xml:space="preserve"> км 9+800, км 11+500 </w:t>
            </w:r>
            <w:r>
              <w:rPr>
                <w:rFonts w:ascii="Times New Roman" w:hAnsi="Times New Roman"/>
                <w:szCs w:val="20"/>
              </w:rPr>
              <w:t>–</w:t>
            </w:r>
            <w:r w:rsidRPr="00632EEE">
              <w:rPr>
                <w:rFonts w:ascii="Times New Roman" w:hAnsi="Times New Roman"/>
                <w:szCs w:val="20"/>
              </w:rPr>
              <w:t xml:space="preserve"> км 15+558</w:t>
            </w: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итого</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102 161,10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102 161,10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2019-2021 гг.</w:t>
            </w:r>
          </w:p>
        </w:tc>
        <w:tc>
          <w:tcPr>
            <w:tcW w:w="992" w:type="dxa"/>
            <w:vMerge w:val="restart"/>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val="restart"/>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 в рамках национального проекта «Безопасные и качественные автомобильные дороги»</w:t>
            </w:r>
          </w:p>
        </w:tc>
      </w:tr>
      <w:tr w:rsidR="001B384D" w:rsidRPr="00632EEE" w:rsidTr="002B12B5">
        <w:trPr>
          <w:trHeight w:val="600"/>
          <w:jc w:val="center"/>
        </w:trPr>
        <w:tc>
          <w:tcPr>
            <w:tcW w:w="1418" w:type="dxa"/>
            <w:vMerge/>
            <w:hideMark/>
          </w:tcPr>
          <w:p w:rsidR="001B384D" w:rsidRPr="00632EEE" w:rsidRDefault="001B384D" w:rsidP="00632EEE">
            <w:pPr>
              <w:ind w:firstLine="0"/>
              <w:jc w:val="left"/>
              <w:rPr>
                <w:rFonts w:ascii="Times New Roman" w:hAnsi="Times New Roman"/>
                <w:szCs w:val="20"/>
              </w:rPr>
            </w:pP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1B384D" w:rsidRPr="00632EEE" w:rsidRDefault="001B384D" w:rsidP="00632EEE">
            <w:pPr>
              <w:ind w:firstLine="0"/>
              <w:jc w:val="center"/>
              <w:rPr>
                <w:rFonts w:ascii="Times New Roman" w:hAnsi="Times New Roman"/>
                <w:szCs w:val="20"/>
              </w:rPr>
            </w:pPr>
          </w:p>
        </w:tc>
        <w:tc>
          <w:tcPr>
            <w:tcW w:w="992" w:type="dxa"/>
            <w:vMerge/>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hideMark/>
          </w:tcPr>
          <w:p w:rsidR="001B384D" w:rsidRPr="00632EEE" w:rsidRDefault="001B384D" w:rsidP="00632EEE">
            <w:pPr>
              <w:ind w:firstLine="0"/>
              <w:jc w:val="left"/>
              <w:rPr>
                <w:rFonts w:ascii="Times New Roman" w:hAnsi="Times New Roman"/>
                <w:szCs w:val="20"/>
              </w:rPr>
            </w:pPr>
          </w:p>
        </w:tc>
      </w:tr>
      <w:tr w:rsidR="001B384D" w:rsidRPr="00632EEE" w:rsidTr="002B12B5">
        <w:trPr>
          <w:trHeight w:val="600"/>
          <w:jc w:val="center"/>
        </w:trPr>
        <w:tc>
          <w:tcPr>
            <w:tcW w:w="1418" w:type="dxa"/>
            <w:vMerge/>
            <w:hideMark/>
          </w:tcPr>
          <w:p w:rsidR="001B384D" w:rsidRPr="00632EEE" w:rsidRDefault="001B384D" w:rsidP="00632EEE">
            <w:pPr>
              <w:ind w:firstLine="0"/>
              <w:jc w:val="left"/>
              <w:rPr>
                <w:rFonts w:ascii="Times New Roman" w:hAnsi="Times New Roman"/>
                <w:szCs w:val="20"/>
              </w:rPr>
            </w:pP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102 161,10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102 161,10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1B384D" w:rsidRPr="00632EEE" w:rsidRDefault="001B384D" w:rsidP="00632EEE">
            <w:pPr>
              <w:ind w:firstLine="0"/>
              <w:jc w:val="center"/>
              <w:rPr>
                <w:rFonts w:ascii="Times New Roman" w:hAnsi="Times New Roman"/>
                <w:szCs w:val="20"/>
              </w:rPr>
            </w:pPr>
          </w:p>
        </w:tc>
        <w:tc>
          <w:tcPr>
            <w:tcW w:w="992" w:type="dxa"/>
            <w:vMerge/>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hideMark/>
          </w:tcPr>
          <w:p w:rsidR="001B384D" w:rsidRPr="00632EEE" w:rsidRDefault="001B384D" w:rsidP="00632EEE">
            <w:pPr>
              <w:ind w:firstLine="0"/>
              <w:jc w:val="left"/>
              <w:rPr>
                <w:rFonts w:ascii="Times New Roman" w:hAnsi="Times New Roman"/>
                <w:szCs w:val="20"/>
              </w:rPr>
            </w:pPr>
          </w:p>
        </w:tc>
      </w:tr>
      <w:tr w:rsidR="001B384D" w:rsidRPr="00632EEE" w:rsidTr="002B12B5">
        <w:trPr>
          <w:trHeight w:val="600"/>
          <w:jc w:val="center"/>
        </w:trPr>
        <w:tc>
          <w:tcPr>
            <w:tcW w:w="1418" w:type="dxa"/>
            <w:vMerge/>
            <w:hideMark/>
          </w:tcPr>
          <w:p w:rsidR="001B384D" w:rsidRPr="00632EEE" w:rsidRDefault="001B384D" w:rsidP="00632EEE">
            <w:pPr>
              <w:ind w:firstLine="0"/>
              <w:jc w:val="left"/>
              <w:rPr>
                <w:rFonts w:ascii="Times New Roman" w:hAnsi="Times New Roman"/>
                <w:szCs w:val="20"/>
              </w:rPr>
            </w:pPr>
          </w:p>
        </w:tc>
        <w:tc>
          <w:tcPr>
            <w:tcW w:w="1106" w:type="dxa"/>
            <w:shd w:val="clear" w:color="auto" w:fill="auto"/>
            <w:hideMark/>
          </w:tcPr>
          <w:p w:rsidR="001B384D" w:rsidRPr="00632EEE" w:rsidRDefault="001B384D" w:rsidP="00632EEE">
            <w:pPr>
              <w:ind w:firstLine="0"/>
              <w:jc w:val="left"/>
              <w:rPr>
                <w:rFonts w:ascii="Times New Roman" w:hAnsi="Times New Roman"/>
                <w:szCs w:val="20"/>
              </w:rPr>
            </w:pPr>
            <w:r w:rsidRPr="00632EEE">
              <w:rPr>
                <w:rFonts w:ascii="Times New Roman" w:hAnsi="Times New Roman"/>
                <w:szCs w:val="20"/>
              </w:rPr>
              <w:t>внебюджетные источники</w:t>
            </w:r>
          </w:p>
        </w:tc>
        <w:tc>
          <w:tcPr>
            <w:tcW w:w="12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992"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1B384D" w:rsidRPr="00632EEE" w:rsidRDefault="001B384D"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1B384D" w:rsidRPr="00632EEE" w:rsidRDefault="001B384D" w:rsidP="00632EEE">
            <w:pPr>
              <w:ind w:firstLine="0"/>
              <w:jc w:val="center"/>
              <w:rPr>
                <w:rFonts w:ascii="Times New Roman" w:hAnsi="Times New Roman"/>
                <w:szCs w:val="20"/>
              </w:rPr>
            </w:pPr>
          </w:p>
        </w:tc>
        <w:tc>
          <w:tcPr>
            <w:tcW w:w="992" w:type="dxa"/>
            <w:vMerge/>
            <w:shd w:val="clear" w:color="auto" w:fill="auto"/>
            <w:hideMark/>
          </w:tcPr>
          <w:p w:rsidR="001B384D" w:rsidRPr="00632EEE" w:rsidRDefault="001B384D" w:rsidP="00632EEE">
            <w:pPr>
              <w:ind w:firstLine="0"/>
              <w:jc w:val="left"/>
              <w:rPr>
                <w:rFonts w:ascii="Times New Roman" w:hAnsi="Times New Roman"/>
                <w:szCs w:val="20"/>
              </w:rPr>
            </w:pPr>
          </w:p>
        </w:tc>
        <w:tc>
          <w:tcPr>
            <w:tcW w:w="1643" w:type="dxa"/>
            <w:vMerge/>
            <w:hideMark/>
          </w:tcPr>
          <w:p w:rsidR="001B384D" w:rsidRPr="00632EEE" w:rsidRDefault="001B384D" w:rsidP="00632EEE">
            <w:pPr>
              <w:ind w:firstLine="0"/>
              <w:jc w:val="left"/>
              <w:rPr>
                <w:rFonts w:ascii="Times New Roman" w:hAnsi="Times New Roman"/>
                <w:szCs w:val="20"/>
              </w:rPr>
            </w:pPr>
          </w:p>
        </w:tc>
      </w:tr>
    </w:tbl>
    <w:p w:rsidR="001B384D" w:rsidRDefault="001B384D"/>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0"/>
        <w:gridCol w:w="993"/>
        <w:gridCol w:w="1275"/>
        <w:gridCol w:w="1134"/>
        <w:gridCol w:w="1134"/>
        <w:gridCol w:w="1134"/>
        <w:gridCol w:w="1134"/>
        <w:gridCol w:w="1134"/>
        <w:gridCol w:w="1076"/>
        <w:gridCol w:w="1051"/>
        <w:gridCol w:w="1275"/>
        <w:gridCol w:w="851"/>
        <w:gridCol w:w="992"/>
        <w:gridCol w:w="1643"/>
      </w:tblGrid>
      <w:tr w:rsidR="001B384D" w:rsidRPr="00632EEE" w:rsidTr="001B384D">
        <w:trPr>
          <w:trHeight w:val="70"/>
          <w:tblHeader/>
          <w:jc w:val="center"/>
        </w:trPr>
        <w:tc>
          <w:tcPr>
            <w:tcW w:w="1390"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lastRenderedPageBreak/>
              <w:t>1</w:t>
            </w:r>
          </w:p>
        </w:tc>
        <w:tc>
          <w:tcPr>
            <w:tcW w:w="993"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2</w:t>
            </w:r>
          </w:p>
        </w:tc>
        <w:tc>
          <w:tcPr>
            <w:tcW w:w="1275"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6</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1B384D" w:rsidRPr="00632EEE" w:rsidRDefault="001B384D" w:rsidP="001B384D">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1B384D" w:rsidRPr="00632EEE" w:rsidRDefault="001B384D" w:rsidP="001B384D">
            <w:pPr>
              <w:ind w:firstLine="0"/>
              <w:jc w:val="center"/>
              <w:rPr>
                <w:rFonts w:ascii="Times New Roman" w:hAnsi="Times New Roman"/>
                <w:szCs w:val="20"/>
              </w:rPr>
            </w:pPr>
            <w:r>
              <w:rPr>
                <w:rFonts w:ascii="Times New Roman" w:hAnsi="Times New Roman"/>
                <w:szCs w:val="20"/>
              </w:rPr>
              <w:t>14</w:t>
            </w:r>
          </w:p>
        </w:tc>
      </w:tr>
      <w:tr w:rsidR="00250C29" w:rsidRPr="00632EEE" w:rsidTr="001B384D">
        <w:trPr>
          <w:trHeight w:val="230"/>
          <w:jc w:val="center"/>
        </w:trPr>
        <w:tc>
          <w:tcPr>
            <w:tcW w:w="1390" w:type="dxa"/>
            <w:vMerge w:val="restart"/>
            <w:shd w:val="clear" w:color="auto" w:fill="auto"/>
            <w:hideMark/>
          </w:tcPr>
          <w:p w:rsidR="001B384D" w:rsidRDefault="00250C29" w:rsidP="001B384D">
            <w:pPr>
              <w:ind w:firstLine="0"/>
              <w:jc w:val="left"/>
              <w:rPr>
                <w:rFonts w:ascii="Times New Roman" w:hAnsi="Times New Roman"/>
                <w:szCs w:val="20"/>
              </w:rPr>
            </w:pPr>
            <w:r w:rsidRPr="00632EEE">
              <w:rPr>
                <w:rFonts w:ascii="Times New Roman" w:hAnsi="Times New Roman"/>
                <w:szCs w:val="20"/>
              </w:rPr>
              <w:t>6.</w:t>
            </w:r>
            <w:r w:rsidR="001B384D">
              <w:rPr>
                <w:rFonts w:ascii="Times New Roman" w:hAnsi="Times New Roman"/>
                <w:szCs w:val="20"/>
              </w:rPr>
              <w:t>50</w:t>
            </w:r>
            <w:r w:rsidRPr="00632EEE">
              <w:rPr>
                <w:rFonts w:ascii="Times New Roman" w:hAnsi="Times New Roman"/>
                <w:szCs w:val="20"/>
              </w:rPr>
              <w:t xml:space="preserve">. Ремонт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w:t>
            </w:r>
          </w:p>
          <w:p w:rsidR="00250C29" w:rsidRPr="00632EEE" w:rsidRDefault="00250C29" w:rsidP="001B384D">
            <w:pPr>
              <w:ind w:firstLine="0"/>
              <w:jc w:val="left"/>
              <w:rPr>
                <w:rFonts w:ascii="Times New Roman" w:hAnsi="Times New Roman"/>
                <w:szCs w:val="20"/>
              </w:rPr>
            </w:pPr>
            <w:r w:rsidRPr="00632EEE">
              <w:rPr>
                <w:rFonts w:ascii="Times New Roman" w:hAnsi="Times New Roman"/>
                <w:szCs w:val="20"/>
              </w:rPr>
              <w:t>с. Бай-Хаак</w:t>
            </w:r>
            <w:r w:rsidR="00953BF4" w:rsidRPr="00632EEE">
              <w:rPr>
                <w:rFonts w:ascii="Times New Roman" w:hAnsi="Times New Roman"/>
                <w:szCs w:val="20"/>
              </w:rPr>
              <w:t>»</w:t>
            </w:r>
            <w:r w:rsidRPr="00632EEE">
              <w:rPr>
                <w:rFonts w:ascii="Times New Roman" w:hAnsi="Times New Roman"/>
                <w:szCs w:val="20"/>
              </w:rPr>
              <w:t xml:space="preserve"> уч. км 0+000 </w:t>
            </w:r>
            <w:r w:rsidR="001B384D">
              <w:rPr>
                <w:rFonts w:ascii="Times New Roman" w:hAnsi="Times New Roman"/>
                <w:szCs w:val="20"/>
              </w:rPr>
              <w:t>–</w:t>
            </w:r>
            <w:r w:rsidRPr="00632EEE">
              <w:rPr>
                <w:rFonts w:ascii="Times New Roman" w:hAnsi="Times New Roman"/>
                <w:szCs w:val="20"/>
              </w:rPr>
              <w:t>км 15+000</w:t>
            </w:r>
          </w:p>
        </w:tc>
        <w:tc>
          <w:tcPr>
            <w:tcW w:w="993" w:type="dxa"/>
            <w:shd w:val="clear" w:color="auto" w:fill="auto"/>
            <w:hideMark/>
          </w:tcPr>
          <w:p w:rsidR="00250C29" w:rsidRPr="00632EEE" w:rsidRDefault="000444A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1B384D" w:rsidP="00632EEE">
            <w:pPr>
              <w:ind w:firstLine="0"/>
              <w:jc w:val="center"/>
              <w:rPr>
                <w:rFonts w:ascii="Times New Roman" w:hAnsi="Times New Roman"/>
                <w:szCs w:val="20"/>
              </w:rPr>
            </w:pPr>
            <w:r>
              <w:rPr>
                <w:rFonts w:ascii="Times New Roman" w:hAnsi="Times New Roman"/>
                <w:szCs w:val="20"/>
              </w:rPr>
              <w:t>2018</w:t>
            </w:r>
            <w:r w:rsidR="00250C29" w:rsidRPr="00632EEE">
              <w:rPr>
                <w:rFonts w:ascii="Times New Roman" w:hAnsi="Times New Roman"/>
                <w:szCs w:val="20"/>
              </w:rPr>
              <w:t>- 2023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250C29" w:rsidRPr="00632EEE" w:rsidRDefault="005C5B48" w:rsidP="00632EEE">
            <w:pPr>
              <w:ind w:firstLine="0"/>
              <w:jc w:val="left"/>
              <w:rPr>
                <w:rFonts w:ascii="Times New Roman" w:hAnsi="Times New Roman"/>
                <w:szCs w:val="20"/>
              </w:rPr>
            </w:pPr>
            <w:r>
              <w:rPr>
                <w:rFonts w:ascii="Times New Roman" w:hAnsi="Times New Roman"/>
                <w:szCs w:val="20"/>
              </w:rPr>
              <w:t xml:space="preserve">приведение участка в соответствие </w:t>
            </w:r>
            <w:r w:rsidRPr="00632EEE">
              <w:rPr>
                <w:rFonts w:ascii="Times New Roman" w:hAnsi="Times New Roman"/>
                <w:szCs w:val="20"/>
              </w:rPr>
              <w:t>нормативным требованиям</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0444A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5C5B48"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6 разделу</w:t>
            </w:r>
          </w:p>
        </w:tc>
        <w:tc>
          <w:tcPr>
            <w:tcW w:w="993" w:type="dxa"/>
            <w:shd w:val="clear" w:color="auto" w:fill="auto"/>
            <w:hideMark/>
          </w:tcPr>
          <w:p w:rsidR="00250C29" w:rsidRPr="00632EEE" w:rsidRDefault="000444AB"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1 592 683,69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121 086,60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367 785,00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339 413,78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86 899,65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46 598,67</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230 900,00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1 361 783,69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121 086,60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367 785,00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339 413,78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86 899,65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46 598,67</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0444AB"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Содержание автомобильных дорог и сооружений на них</w:t>
            </w:r>
          </w:p>
        </w:tc>
      </w:tr>
      <w:tr w:rsidR="00250C29" w:rsidRPr="00632EEE" w:rsidTr="001B384D">
        <w:trPr>
          <w:trHeight w:val="70"/>
          <w:jc w:val="center"/>
        </w:trPr>
        <w:tc>
          <w:tcPr>
            <w:tcW w:w="1390" w:type="dxa"/>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 xml:space="preserve">7.1. </w:t>
            </w:r>
            <w:r w:rsidR="00250C29" w:rsidRPr="00632EEE">
              <w:rPr>
                <w:rFonts w:ascii="Times New Roman" w:hAnsi="Times New Roman"/>
                <w:szCs w:val="20"/>
              </w:rPr>
              <w:t>Содержание автомобильных дорог и сооружений на них, в том числе паромных переправ</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1 768 048,43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181 984,00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191 988,40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205 355,20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230 175,83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208 545,00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290 000,00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1B384D">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1B384D">
              <w:rPr>
                <w:rFonts w:ascii="Times New Roman" w:hAnsi="Times New Roman"/>
                <w:szCs w:val="20"/>
              </w:rPr>
              <w:t xml:space="preserve">еспублики </w:t>
            </w:r>
            <w:r w:rsidRPr="00632EEE">
              <w:rPr>
                <w:rFonts w:ascii="Times New Roman" w:hAnsi="Times New Roman"/>
                <w:szCs w:val="20"/>
              </w:rPr>
              <w:t>Т</w:t>
            </w:r>
            <w:r w:rsidR="001B384D">
              <w:rPr>
                <w:rFonts w:ascii="Times New Roman" w:hAnsi="Times New Roman"/>
                <w:szCs w:val="20"/>
              </w:rPr>
              <w:t>ыва</w:t>
            </w:r>
          </w:p>
        </w:tc>
        <w:tc>
          <w:tcPr>
            <w:tcW w:w="1643" w:type="dxa"/>
            <w:vMerge w:val="restart"/>
            <w:shd w:val="clear" w:color="auto" w:fill="auto"/>
            <w:hideMark/>
          </w:tcPr>
          <w:p w:rsidR="001B384D" w:rsidRDefault="00250C29" w:rsidP="001B384D">
            <w:pPr>
              <w:ind w:firstLine="0"/>
              <w:jc w:val="left"/>
              <w:rPr>
                <w:rFonts w:ascii="Times New Roman" w:hAnsi="Times New Roman"/>
                <w:szCs w:val="20"/>
              </w:rPr>
            </w:pPr>
            <w:r w:rsidRPr="00632EEE">
              <w:rPr>
                <w:rFonts w:ascii="Times New Roman" w:hAnsi="Times New Roman"/>
                <w:szCs w:val="20"/>
              </w:rPr>
              <w:t xml:space="preserve">финансовая обеспеченность в 2017 году составила 5,8 процента от норматива согласно постановлению Правительства Республики Тыва от 4 октября 2008 г. </w:t>
            </w:r>
            <w:r w:rsidR="001B384D">
              <w:rPr>
                <w:rFonts w:ascii="Times New Roman" w:hAnsi="Times New Roman"/>
                <w:szCs w:val="20"/>
              </w:rPr>
              <w:t>№</w:t>
            </w:r>
            <w:r w:rsidR="00D81FBC">
              <w:rPr>
                <w:rFonts w:ascii="Times New Roman" w:hAnsi="Times New Roman"/>
                <w:szCs w:val="20"/>
              </w:rPr>
              <w:t xml:space="preserve"> 57</w:t>
            </w:r>
            <w:r w:rsidRPr="00632EEE">
              <w:rPr>
                <w:rFonts w:ascii="Times New Roman" w:hAnsi="Times New Roman"/>
                <w:szCs w:val="20"/>
              </w:rPr>
              <w:t xml:space="preserve">7 </w:t>
            </w:r>
            <w:r w:rsidRPr="00632EEE">
              <w:rPr>
                <w:rFonts w:ascii="Times New Roman" w:hAnsi="Times New Roman"/>
                <w:szCs w:val="20"/>
              </w:rPr>
              <w:lastRenderedPageBreak/>
              <w:t xml:space="preserve">снижение финансовой обеспеченности в сравнении с 2016 годом на 0,5 процента, выполнение мероприятий по содержанию принятой с 1 января 2017 г. в собственность Республики Тыва автомобильной дороги Кызыл </w:t>
            </w:r>
            <w:r w:rsidR="001B384D">
              <w:rPr>
                <w:rFonts w:ascii="Times New Roman" w:hAnsi="Times New Roman"/>
                <w:szCs w:val="20"/>
              </w:rPr>
              <w:t>–</w:t>
            </w:r>
            <w:r w:rsidRPr="00632EEE">
              <w:rPr>
                <w:rFonts w:ascii="Times New Roman" w:hAnsi="Times New Roman"/>
                <w:szCs w:val="20"/>
              </w:rPr>
              <w:t xml:space="preserve"> Эрзин </w:t>
            </w:r>
            <w:r w:rsidR="001B384D">
              <w:rPr>
                <w:rFonts w:ascii="Times New Roman" w:hAnsi="Times New Roman"/>
                <w:szCs w:val="20"/>
              </w:rPr>
              <w:t>–</w:t>
            </w:r>
            <w:r w:rsidRPr="00632EEE">
              <w:rPr>
                <w:rFonts w:ascii="Times New Roman" w:hAnsi="Times New Roman"/>
                <w:szCs w:val="20"/>
              </w:rPr>
              <w:t xml:space="preserve"> Госграница с Монголией, протяженностью 274,5 км; на момент проведения электронных аукционов по содержанию автодорог регионального значения доведенный лимит Минфином Республики Тыва составлял 174484,0 тыс. рублей; на автодорогу Кызыл </w:t>
            </w:r>
            <w:r w:rsidR="001B384D">
              <w:rPr>
                <w:rFonts w:ascii="Times New Roman" w:hAnsi="Times New Roman"/>
                <w:szCs w:val="20"/>
              </w:rPr>
              <w:t>–</w:t>
            </w:r>
            <w:r w:rsidRPr="00632EEE">
              <w:rPr>
                <w:rFonts w:ascii="Times New Roman" w:hAnsi="Times New Roman"/>
                <w:szCs w:val="20"/>
              </w:rPr>
              <w:t xml:space="preserve"> Эрзин </w:t>
            </w:r>
            <w:r w:rsidR="001B384D">
              <w:rPr>
                <w:rFonts w:ascii="Times New Roman" w:hAnsi="Times New Roman"/>
                <w:szCs w:val="20"/>
              </w:rPr>
              <w:t>–</w:t>
            </w:r>
            <w:r w:rsidRPr="00632EEE">
              <w:rPr>
                <w:rFonts w:ascii="Times New Roman" w:hAnsi="Times New Roman"/>
                <w:szCs w:val="20"/>
              </w:rPr>
              <w:t xml:space="preserve"> Госграница с Монго</w:t>
            </w:r>
            <w:r w:rsidRPr="00632EEE">
              <w:rPr>
                <w:rFonts w:ascii="Times New Roman" w:hAnsi="Times New Roman"/>
                <w:szCs w:val="20"/>
              </w:rPr>
              <w:lastRenderedPageBreak/>
              <w:t xml:space="preserve">лией заключен государственный контракт </w:t>
            </w:r>
          </w:p>
          <w:p w:rsidR="00250C29" w:rsidRPr="00632EEE" w:rsidRDefault="00250C29" w:rsidP="005C5B48">
            <w:pPr>
              <w:ind w:firstLine="0"/>
              <w:jc w:val="left"/>
              <w:rPr>
                <w:rFonts w:ascii="Times New Roman" w:hAnsi="Times New Roman"/>
                <w:szCs w:val="20"/>
              </w:rPr>
            </w:pPr>
            <w:r w:rsidRPr="00632EEE">
              <w:rPr>
                <w:rFonts w:ascii="Times New Roman" w:hAnsi="Times New Roman"/>
                <w:szCs w:val="20"/>
              </w:rPr>
              <w:t xml:space="preserve">от 27 апреля 2017 г. </w:t>
            </w:r>
            <w:r w:rsidR="001B384D">
              <w:rPr>
                <w:rFonts w:ascii="Times New Roman" w:hAnsi="Times New Roman"/>
                <w:szCs w:val="20"/>
              </w:rPr>
              <w:t>№</w:t>
            </w:r>
            <w:r w:rsidRPr="00632EEE">
              <w:rPr>
                <w:rFonts w:ascii="Times New Roman" w:hAnsi="Times New Roman"/>
                <w:szCs w:val="20"/>
              </w:rPr>
              <w:t xml:space="preserve"> Ф. 2017.127808 с ООО </w:t>
            </w:r>
            <w:r w:rsidR="00953BF4" w:rsidRPr="00632EEE">
              <w:rPr>
                <w:rFonts w:ascii="Times New Roman" w:hAnsi="Times New Roman"/>
                <w:szCs w:val="20"/>
              </w:rPr>
              <w:t>«</w:t>
            </w:r>
            <w:proofErr w:type="spellStart"/>
            <w:r w:rsidRPr="00632EEE">
              <w:rPr>
                <w:rFonts w:ascii="Times New Roman" w:hAnsi="Times New Roman"/>
                <w:szCs w:val="20"/>
              </w:rPr>
              <w:t>Суугу</w:t>
            </w:r>
            <w:proofErr w:type="spellEnd"/>
            <w:r w:rsidR="00953BF4" w:rsidRPr="00632EEE">
              <w:rPr>
                <w:rFonts w:ascii="Times New Roman" w:hAnsi="Times New Roman"/>
                <w:szCs w:val="20"/>
              </w:rPr>
              <w:t>»</w:t>
            </w:r>
            <w:r w:rsidRPr="00632EEE">
              <w:rPr>
                <w:rFonts w:ascii="Times New Roman" w:hAnsi="Times New Roman"/>
                <w:szCs w:val="20"/>
              </w:rPr>
              <w:t xml:space="preserve"> на сумму 19043650,00 рублей; в связи с нехваткой финансовых средств в государственном контракте предусмотрены объемы работ только по летнему содержанию (для поддержания нормативного состояния необходимо выполнить ямочный ремонт, заливку трещин, подсыпку обочин т.д.); выполнение работ по зимнему содержанию (очистка проезжей части, обочин от снега, уборка снежных валов, разбра</w:t>
            </w:r>
            <w:r w:rsidRPr="00632EEE">
              <w:rPr>
                <w:rFonts w:ascii="Times New Roman" w:hAnsi="Times New Roman"/>
                <w:szCs w:val="20"/>
              </w:rPr>
              <w:lastRenderedPageBreak/>
              <w:t xml:space="preserve">сывание снега возле средств обустройства дороги, а также россыпь ПГМ на перевальных участках и т.д.) на ноябрь, декабрь текущего года не предусмотрены; в целях обеспечения безопасности дорожного движения, бесперебойного движения автотранспорта, во избежание дорожно-транспортных происшествий необходимо дополнительное выделение финансовых средств в размере 7500,0 тыс. рублей на зимнее содержание данной дороги протяженностью 274,5 км, в том числе 2409,8 тыс. рублей </w:t>
            </w:r>
            <w:r w:rsidR="001B384D">
              <w:rPr>
                <w:rFonts w:ascii="Times New Roman" w:hAnsi="Times New Roman"/>
                <w:szCs w:val="20"/>
              </w:rPr>
              <w:t>–</w:t>
            </w:r>
            <w:r w:rsidRPr="00632EEE">
              <w:rPr>
                <w:rFonts w:ascii="Times New Roman" w:hAnsi="Times New Roman"/>
                <w:szCs w:val="20"/>
              </w:rPr>
              <w:t xml:space="preserve"> кредиторская задолжен</w:t>
            </w:r>
            <w:r w:rsidRPr="00632EEE">
              <w:rPr>
                <w:rFonts w:ascii="Times New Roman" w:hAnsi="Times New Roman"/>
                <w:szCs w:val="20"/>
              </w:rPr>
              <w:lastRenderedPageBreak/>
              <w:t>ность за  2017 год</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1 768 048,43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181 984,00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191 988,40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205 355,20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230 175,83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208 545,00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290 000,00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w:t>
            </w:r>
            <w:r w:rsidR="00250C29" w:rsidRPr="00632EEE">
              <w:rPr>
                <w:rFonts w:ascii="Times New Roman" w:hAnsi="Times New Roman"/>
                <w:szCs w:val="20"/>
              </w:rPr>
              <w:lastRenderedPageBreak/>
              <w:t>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lastRenderedPageBreak/>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5C5B48"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7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1 768 048,43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181 984,00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191 988,40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205 355,20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230 175,83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208 545,00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290 000,00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1 768 048,43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181 984,00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191 988,40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205 355,20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230 175,83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208 545,00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290 000,00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w:t>
            </w:r>
            <w:r w:rsidR="00E913B1">
              <w:rPr>
                <w:rFonts w:ascii="Times New Roman" w:hAnsi="Times New Roman"/>
                <w:szCs w:val="20"/>
              </w:rPr>
              <w:t>.</w:t>
            </w:r>
            <w:r w:rsidRPr="00632EEE">
              <w:rPr>
                <w:rFonts w:ascii="Times New Roman" w:hAnsi="Times New Roman"/>
                <w:szCs w:val="20"/>
              </w:rPr>
              <w:t xml:space="preserve"> Мероприятия по безопасности дорожного движения</w:t>
            </w:r>
          </w:p>
        </w:tc>
      </w:tr>
      <w:tr w:rsidR="00250C29" w:rsidRPr="00632EEE" w:rsidTr="001B384D">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8.1</w:t>
            </w:r>
            <w:r w:rsidR="00E913B1">
              <w:rPr>
                <w:rFonts w:ascii="Times New Roman" w:hAnsi="Times New Roman"/>
                <w:szCs w:val="20"/>
              </w:rPr>
              <w:t>.</w:t>
            </w:r>
            <w:r w:rsidRPr="00632EEE">
              <w:rPr>
                <w:rFonts w:ascii="Times New Roman" w:hAnsi="Times New Roman"/>
                <w:szCs w:val="20"/>
              </w:rPr>
              <w:t xml:space="preserve"> Мероприятия по безопасности дорожного движения</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5C5B48">
            <w:pPr>
              <w:ind w:firstLine="0"/>
              <w:jc w:val="left"/>
              <w:rPr>
                <w:rFonts w:ascii="Times New Roman" w:hAnsi="Times New Roman"/>
                <w:szCs w:val="20"/>
              </w:rPr>
            </w:pPr>
            <w:r w:rsidRPr="00632EEE">
              <w:rPr>
                <w:rFonts w:ascii="Times New Roman" w:hAnsi="Times New Roman"/>
                <w:szCs w:val="20"/>
              </w:rPr>
              <w:t xml:space="preserve">в подпрограмме </w:t>
            </w:r>
            <w:r w:rsidR="00953BF4" w:rsidRPr="00632EEE">
              <w:rPr>
                <w:rFonts w:ascii="Times New Roman" w:hAnsi="Times New Roman"/>
                <w:szCs w:val="20"/>
              </w:rPr>
              <w:t>«</w:t>
            </w:r>
            <w:r w:rsidRPr="00632EEE">
              <w:rPr>
                <w:rFonts w:ascii="Times New Roman" w:hAnsi="Times New Roman"/>
                <w:szCs w:val="20"/>
              </w:rPr>
              <w:t>Повышение безопасности дорожного дви</w:t>
            </w:r>
            <w:r w:rsidR="00E913B1">
              <w:rPr>
                <w:rFonts w:ascii="Times New Roman" w:hAnsi="Times New Roman"/>
                <w:szCs w:val="20"/>
              </w:rPr>
              <w:t>жения на 2017-</w:t>
            </w:r>
            <w:r w:rsidRPr="00632EEE">
              <w:rPr>
                <w:rFonts w:ascii="Times New Roman" w:hAnsi="Times New Roman"/>
                <w:szCs w:val="20"/>
              </w:rPr>
              <w:t>2021 годы</w:t>
            </w:r>
            <w:r w:rsidR="00953BF4" w:rsidRPr="00632EEE">
              <w:rPr>
                <w:rFonts w:ascii="Times New Roman" w:hAnsi="Times New Roman"/>
                <w:szCs w:val="20"/>
              </w:rPr>
              <w:t>»</w:t>
            </w:r>
            <w:r w:rsidRPr="00632EEE">
              <w:rPr>
                <w:rFonts w:ascii="Times New Roman" w:hAnsi="Times New Roman"/>
                <w:szCs w:val="20"/>
              </w:rPr>
              <w:t xml:space="preserve"> предусмотрены средства в объеме 40000 тыс. рублей на устройство разметки, уличного освещения, установке дорожных знаков в </w:t>
            </w:r>
            <w:r w:rsidR="005C5B48">
              <w:rPr>
                <w:rFonts w:ascii="Times New Roman" w:hAnsi="Times New Roman"/>
                <w:szCs w:val="20"/>
              </w:rPr>
              <w:t xml:space="preserve">указанной </w:t>
            </w:r>
            <w:r w:rsidRPr="00632EEE">
              <w:rPr>
                <w:rFonts w:ascii="Times New Roman" w:hAnsi="Times New Roman"/>
                <w:szCs w:val="20"/>
              </w:rPr>
              <w:t>подпрограм</w:t>
            </w:r>
            <w:r w:rsidR="005C5B48">
              <w:rPr>
                <w:rFonts w:ascii="Times New Roman" w:hAnsi="Times New Roman"/>
                <w:szCs w:val="20"/>
              </w:rPr>
              <w:t>ме; у</w:t>
            </w:r>
            <w:r w:rsidRPr="00632EEE">
              <w:rPr>
                <w:rFonts w:ascii="Times New Roman" w:hAnsi="Times New Roman"/>
                <w:szCs w:val="20"/>
              </w:rPr>
              <w:t>стройство весогабаритного контроля, мо</w:t>
            </w:r>
            <w:r w:rsidRPr="00632EEE">
              <w:rPr>
                <w:rFonts w:ascii="Times New Roman" w:hAnsi="Times New Roman"/>
                <w:szCs w:val="20"/>
              </w:rPr>
              <w:lastRenderedPageBreak/>
              <w:t>дернизация комплексов фото</w:t>
            </w:r>
            <w:r w:rsidR="00E913B1">
              <w:rPr>
                <w:rFonts w:ascii="Times New Roman" w:hAnsi="Times New Roman"/>
                <w:szCs w:val="20"/>
              </w:rPr>
              <w:t>-</w:t>
            </w:r>
            <w:r w:rsidRPr="00632EEE">
              <w:rPr>
                <w:rFonts w:ascii="Times New Roman" w:hAnsi="Times New Roman"/>
                <w:szCs w:val="20"/>
              </w:rPr>
              <w:t>видео</w:t>
            </w:r>
            <w:r w:rsidR="00E913B1">
              <w:rPr>
                <w:rFonts w:ascii="Times New Roman" w:hAnsi="Times New Roman"/>
                <w:szCs w:val="20"/>
              </w:rPr>
              <w:t>-</w:t>
            </w:r>
            <w:r w:rsidRPr="00632EEE">
              <w:rPr>
                <w:rFonts w:ascii="Times New Roman" w:hAnsi="Times New Roman"/>
                <w:szCs w:val="20"/>
              </w:rPr>
              <w:t>фиксации</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5C5B48"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8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 xml:space="preserve">мероприятия </w:t>
            </w:r>
            <w:r w:rsidR="00250C29" w:rsidRPr="00632EEE">
              <w:rPr>
                <w:rFonts w:ascii="Times New Roman" w:hAnsi="Times New Roman"/>
                <w:szCs w:val="20"/>
              </w:rPr>
              <w:t xml:space="preserve">финансируются по подпрограмме </w:t>
            </w:r>
            <w:r w:rsidR="00953BF4" w:rsidRPr="00632EEE">
              <w:rPr>
                <w:rFonts w:ascii="Times New Roman" w:hAnsi="Times New Roman"/>
                <w:szCs w:val="20"/>
              </w:rPr>
              <w:t>«</w:t>
            </w:r>
            <w:r w:rsidR="00250C29" w:rsidRPr="00632EEE">
              <w:rPr>
                <w:rFonts w:ascii="Times New Roman" w:hAnsi="Times New Roman"/>
                <w:szCs w:val="20"/>
              </w:rPr>
              <w:t>Повышение безопаснос</w:t>
            </w:r>
            <w:r>
              <w:rPr>
                <w:rFonts w:ascii="Times New Roman" w:hAnsi="Times New Roman"/>
                <w:szCs w:val="20"/>
              </w:rPr>
              <w:t>ти дорожного движения на 2017-</w:t>
            </w:r>
            <w:r w:rsidR="00250C29" w:rsidRPr="00632EEE">
              <w:rPr>
                <w:rFonts w:ascii="Times New Roman" w:hAnsi="Times New Roman"/>
                <w:szCs w:val="20"/>
              </w:rPr>
              <w:t>2021 годы</w:t>
            </w:r>
            <w:r w:rsidR="00953BF4" w:rsidRPr="00632EEE">
              <w:rPr>
                <w:rFonts w:ascii="Times New Roman" w:hAnsi="Times New Roman"/>
                <w:szCs w:val="20"/>
              </w:rPr>
              <w:t>»</w:t>
            </w: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 Мероприятия по транспортной безопасности</w:t>
            </w:r>
          </w:p>
        </w:tc>
      </w:tr>
      <w:tr w:rsidR="00250C29" w:rsidRPr="00632EEE" w:rsidTr="00E913B1">
        <w:trPr>
          <w:trHeight w:val="18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9.1</w:t>
            </w:r>
            <w:r w:rsidR="00E913B1">
              <w:rPr>
                <w:rFonts w:ascii="Times New Roman" w:hAnsi="Times New Roman"/>
                <w:szCs w:val="20"/>
              </w:rPr>
              <w:t>.</w:t>
            </w:r>
            <w:r w:rsidRPr="00632EEE">
              <w:rPr>
                <w:rFonts w:ascii="Times New Roman" w:hAnsi="Times New Roman"/>
                <w:szCs w:val="20"/>
              </w:rPr>
              <w:t xml:space="preserve"> Мероприятия по транспортной безопасности</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12 216,30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1 055,70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E913B1">
            <w:pPr>
              <w:ind w:firstLine="0"/>
              <w:jc w:val="left"/>
              <w:rPr>
                <w:rFonts w:ascii="Times New Roman" w:hAnsi="Times New Roman"/>
                <w:szCs w:val="20"/>
              </w:rPr>
            </w:pPr>
            <w:r w:rsidRPr="00632EEE">
              <w:rPr>
                <w:rFonts w:ascii="Times New Roman" w:hAnsi="Times New Roman"/>
                <w:szCs w:val="20"/>
              </w:rPr>
              <w:t xml:space="preserve">в соответствии с Федеральным законом от 9 февраля 2007 г. </w:t>
            </w:r>
            <w:r w:rsidR="00E913B1">
              <w:rPr>
                <w:rFonts w:ascii="Times New Roman" w:hAnsi="Times New Roman"/>
                <w:szCs w:val="20"/>
              </w:rPr>
              <w:t>№</w:t>
            </w:r>
            <w:r w:rsidRPr="00632EEE">
              <w:rPr>
                <w:rFonts w:ascii="Times New Roman" w:hAnsi="Times New Roman"/>
                <w:szCs w:val="20"/>
              </w:rPr>
              <w:t xml:space="preserve"> 16-ФЗ </w:t>
            </w:r>
            <w:r w:rsidR="00953BF4" w:rsidRPr="00632EEE">
              <w:rPr>
                <w:rFonts w:ascii="Times New Roman" w:hAnsi="Times New Roman"/>
                <w:szCs w:val="20"/>
              </w:rPr>
              <w:t>«</w:t>
            </w:r>
            <w:r w:rsidRPr="00632EEE">
              <w:rPr>
                <w:rFonts w:ascii="Times New Roman" w:hAnsi="Times New Roman"/>
                <w:szCs w:val="20"/>
              </w:rPr>
              <w:t>О транспортной безопасности</w:t>
            </w:r>
            <w:r w:rsidR="00953BF4" w:rsidRPr="00632EEE">
              <w:rPr>
                <w:rFonts w:ascii="Times New Roman" w:hAnsi="Times New Roman"/>
                <w:szCs w:val="20"/>
              </w:rPr>
              <w:t>»</w:t>
            </w:r>
            <w:r w:rsidRPr="00632EEE">
              <w:rPr>
                <w:rFonts w:ascii="Times New Roman" w:hAnsi="Times New Roman"/>
                <w:szCs w:val="20"/>
              </w:rPr>
              <w:t xml:space="preserve"> необходимо обязательное проведение категорирования и оценки уязвимости объектов транспортной инфраструктуры, в том числе 1055,7 тыс. рублей </w:t>
            </w:r>
            <w:r w:rsidR="00E913B1">
              <w:rPr>
                <w:rFonts w:ascii="Times New Roman" w:hAnsi="Times New Roman"/>
                <w:szCs w:val="20"/>
              </w:rPr>
              <w:t>–</w:t>
            </w:r>
            <w:r w:rsidRPr="00632EEE">
              <w:rPr>
                <w:rFonts w:ascii="Times New Roman" w:hAnsi="Times New Roman"/>
                <w:szCs w:val="20"/>
              </w:rPr>
              <w:t xml:space="preserve"> кредиторская задолжен</w:t>
            </w:r>
            <w:r w:rsidRPr="00632EEE">
              <w:rPr>
                <w:rFonts w:ascii="Times New Roman" w:hAnsi="Times New Roman"/>
                <w:szCs w:val="20"/>
              </w:rPr>
              <w:lastRenderedPageBreak/>
              <w:t>ность за 2017 год</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12 216,30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1 055,70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5C5B48"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9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12 216,30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1 055,70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12 216,30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1 055,70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Оплата услуг по перевозке грузов и пассажиров</w:t>
            </w:r>
          </w:p>
        </w:tc>
      </w:tr>
      <w:tr w:rsidR="00250C29" w:rsidRPr="00632EEE" w:rsidTr="00E913B1">
        <w:trPr>
          <w:trHeight w:val="116"/>
          <w:jc w:val="center"/>
        </w:trPr>
        <w:tc>
          <w:tcPr>
            <w:tcW w:w="1390" w:type="dxa"/>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 xml:space="preserve">10.1. </w:t>
            </w:r>
            <w:r w:rsidR="00250C29" w:rsidRPr="00632EEE">
              <w:rPr>
                <w:rFonts w:ascii="Times New Roman" w:hAnsi="Times New Roman"/>
                <w:szCs w:val="20"/>
              </w:rPr>
              <w:t>Оплата услуг по перевозке грузов и пассажиров</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53 995,59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6 836,20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7 314,70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5 941,38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6 100,32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6 638,00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E913B1" w:rsidRDefault="00250C29" w:rsidP="00E913B1">
            <w:pPr>
              <w:ind w:firstLine="0"/>
              <w:jc w:val="left"/>
              <w:rPr>
                <w:rFonts w:ascii="Times New Roman" w:hAnsi="Times New Roman"/>
                <w:szCs w:val="20"/>
              </w:rPr>
            </w:pPr>
            <w:r w:rsidRPr="00632EEE">
              <w:rPr>
                <w:rFonts w:ascii="Times New Roman" w:hAnsi="Times New Roman"/>
                <w:szCs w:val="20"/>
              </w:rPr>
              <w:t>в 2016 году возросла вел</w:t>
            </w:r>
            <w:r w:rsidR="005C5B48">
              <w:rPr>
                <w:rFonts w:ascii="Times New Roman" w:hAnsi="Times New Roman"/>
                <w:szCs w:val="20"/>
              </w:rPr>
              <w:t>ичина прожиточного минимума по Р</w:t>
            </w:r>
            <w:r w:rsidRPr="00632EEE">
              <w:rPr>
                <w:rFonts w:ascii="Times New Roman" w:hAnsi="Times New Roman"/>
                <w:szCs w:val="20"/>
              </w:rPr>
              <w:t xml:space="preserve">еспублике Тыва для трудоспособного населения согласно постановлению Правительства Республики Тыва от 16 марта 2016 г. </w:t>
            </w:r>
            <w:r w:rsidR="00E913B1">
              <w:rPr>
                <w:rFonts w:ascii="Times New Roman" w:hAnsi="Times New Roman"/>
                <w:szCs w:val="20"/>
              </w:rPr>
              <w:t>№</w:t>
            </w:r>
            <w:r w:rsidRPr="00632EEE">
              <w:rPr>
                <w:rFonts w:ascii="Times New Roman" w:hAnsi="Times New Roman"/>
                <w:szCs w:val="20"/>
              </w:rPr>
              <w:t xml:space="preserve"> 66, на 10,4 процента (в 2015 году величина составляла 8971 руб., а в 2016 г. </w:t>
            </w:r>
            <w:r w:rsidR="00E913B1">
              <w:rPr>
                <w:rFonts w:ascii="Times New Roman" w:hAnsi="Times New Roman"/>
                <w:szCs w:val="20"/>
              </w:rPr>
              <w:t>–</w:t>
            </w:r>
            <w:r w:rsidRPr="00632EEE">
              <w:rPr>
                <w:rFonts w:ascii="Times New Roman" w:hAnsi="Times New Roman"/>
                <w:szCs w:val="20"/>
              </w:rPr>
              <w:t xml:space="preserve"> 9907 руб.), также </w:t>
            </w:r>
            <w:r w:rsidRPr="00632EEE">
              <w:rPr>
                <w:rFonts w:ascii="Times New Roman" w:hAnsi="Times New Roman"/>
                <w:szCs w:val="20"/>
              </w:rPr>
              <w:lastRenderedPageBreak/>
              <w:t xml:space="preserve">увеличилась величина накладных расходов с 11,7 до 20 процентов, сметная прибыль </w:t>
            </w:r>
            <w:r w:rsidR="00E913B1">
              <w:rPr>
                <w:rFonts w:ascii="Times New Roman" w:hAnsi="Times New Roman"/>
                <w:szCs w:val="20"/>
              </w:rPr>
              <w:t>–</w:t>
            </w:r>
            <w:r w:rsidRPr="00632EEE">
              <w:rPr>
                <w:rFonts w:ascii="Times New Roman" w:hAnsi="Times New Roman"/>
                <w:szCs w:val="20"/>
              </w:rPr>
              <w:t xml:space="preserve"> с</w:t>
            </w:r>
            <w:r w:rsidR="00E913B1">
              <w:rPr>
                <w:rFonts w:ascii="Times New Roman" w:hAnsi="Times New Roman"/>
                <w:szCs w:val="20"/>
              </w:rPr>
              <w:t xml:space="preserve"> </w:t>
            </w:r>
            <w:r w:rsidRPr="00632EEE">
              <w:rPr>
                <w:rFonts w:ascii="Times New Roman" w:hAnsi="Times New Roman"/>
                <w:szCs w:val="20"/>
              </w:rPr>
              <w:t xml:space="preserve">8 до 15 процентов согласно распоряжению Минтранса Российской Федерации от 28 марта </w:t>
            </w:r>
          </w:p>
          <w:p w:rsidR="00E913B1" w:rsidRDefault="00250C29" w:rsidP="00E913B1">
            <w:pPr>
              <w:ind w:firstLine="0"/>
              <w:jc w:val="left"/>
              <w:rPr>
                <w:rFonts w:ascii="Times New Roman" w:hAnsi="Times New Roman"/>
                <w:szCs w:val="20"/>
              </w:rPr>
            </w:pPr>
            <w:r w:rsidRPr="00632EEE">
              <w:rPr>
                <w:rFonts w:ascii="Times New Roman" w:hAnsi="Times New Roman"/>
                <w:szCs w:val="20"/>
              </w:rPr>
              <w:t xml:space="preserve">2014 г. </w:t>
            </w:r>
            <w:r w:rsidR="00E913B1">
              <w:rPr>
                <w:rFonts w:ascii="Times New Roman" w:hAnsi="Times New Roman"/>
                <w:szCs w:val="20"/>
              </w:rPr>
              <w:t>№</w:t>
            </w:r>
            <w:r w:rsidRPr="00632EEE">
              <w:rPr>
                <w:rFonts w:ascii="Times New Roman" w:hAnsi="Times New Roman"/>
                <w:szCs w:val="20"/>
              </w:rPr>
              <w:t xml:space="preserve"> МС-25-р, применен индекс дефлятор 5,55 согласно письму Минстроя России от </w:t>
            </w:r>
          </w:p>
          <w:p w:rsidR="00250C29" w:rsidRPr="00632EEE" w:rsidRDefault="00250C29" w:rsidP="00E913B1">
            <w:pPr>
              <w:ind w:firstLine="0"/>
              <w:jc w:val="left"/>
              <w:rPr>
                <w:rFonts w:ascii="Times New Roman" w:hAnsi="Times New Roman"/>
                <w:szCs w:val="20"/>
              </w:rPr>
            </w:pPr>
            <w:r w:rsidRPr="00632EEE">
              <w:rPr>
                <w:rFonts w:ascii="Times New Roman" w:hAnsi="Times New Roman"/>
                <w:szCs w:val="20"/>
              </w:rPr>
              <w:t xml:space="preserve">19 февраля 2016 г. </w:t>
            </w:r>
            <w:r w:rsidR="00E913B1">
              <w:rPr>
                <w:rFonts w:ascii="Times New Roman" w:hAnsi="Times New Roman"/>
                <w:szCs w:val="20"/>
              </w:rPr>
              <w:t>№</w:t>
            </w:r>
            <w:r w:rsidRPr="00632EEE">
              <w:rPr>
                <w:rFonts w:ascii="Times New Roman" w:hAnsi="Times New Roman"/>
                <w:szCs w:val="20"/>
              </w:rPr>
              <w:t xml:space="preserve"> 4688-ХМ/05; в связи с чем количество дней плавания навигационного периода в 2016 году сократилось на 33 дня; в соответствии с Кодексом о внутреннем водном транспорте с изменениями от 3 июля 2016 г. и соответствующим </w:t>
            </w:r>
            <w:r w:rsidRPr="00632EEE">
              <w:rPr>
                <w:rFonts w:ascii="Times New Roman" w:hAnsi="Times New Roman"/>
                <w:szCs w:val="20"/>
              </w:rPr>
              <w:lastRenderedPageBreak/>
              <w:t>техническим характеристикам паромов перевозка будет осуществлена на 33 дня меньше планируемых, тогда как требуется проведение перевозки до 25 октября</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E913B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53 995,59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6 836,20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7 314,70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5 941,38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6 100,32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6 638,00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03173A"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10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53 995,59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6 836,20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7 314,70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5 941,38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6 100,32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6 638,00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53 995,59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6 836,20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7 314,70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5 941,38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6 100,32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6 638,00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7 055,00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 Обследование и диагностика автомобильных дорог и сооружений на них</w:t>
            </w:r>
          </w:p>
        </w:tc>
      </w:tr>
      <w:tr w:rsidR="00250C29" w:rsidRPr="00632EEE" w:rsidTr="00E913B1">
        <w:trPr>
          <w:trHeight w:val="183"/>
          <w:jc w:val="center"/>
        </w:trPr>
        <w:tc>
          <w:tcPr>
            <w:tcW w:w="1390" w:type="dxa"/>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 xml:space="preserve">11.1. </w:t>
            </w:r>
            <w:r w:rsidR="00250C29" w:rsidRPr="00632EEE">
              <w:rPr>
                <w:rFonts w:ascii="Times New Roman" w:hAnsi="Times New Roman"/>
                <w:szCs w:val="20"/>
              </w:rPr>
              <w:t>Обследование и диагностика региональных автомобильных дорог и сооружений на них</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29 433,00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2 001,00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2 100,00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о</w:t>
            </w:r>
            <w:r w:rsidR="00250C29" w:rsidRPr="00632EEE">
              <w:rPr>
                <w:rFonts w:ascii="Times New Roman" w:hAnsi="Times New Roman"/>
                <w:szCs w:val="20"/>
              </w:rPr>
              <w:t>бследование и диагностика региональных автодорог и сооружений на них</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29 433,00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2 001,00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2 100,00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7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03173A" w:rsidRPr="00632EEE" w:rsidTr="006602B4">
        <w:trPr>
          <w:trHeight w:val="70"/>
          <w:tblHeader/>
          <w:jc w:val="center"/>
        </w:trPr>
        <w:tc>
          <w:tcPr>
            <w:tcW w:w="1390"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lastRenderedPageBreak/>
              <w:t>1</w:t>
            </w:r>
          </w:p>
        </w:tc>
        <w:tc>
          <w:tcPr>
            <w:tcW w:w="993"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2</w:t>
            </w:r>
          </w:p>
        </w:tc>
        <w:tc>
          <w:tcPr>
            <w:tcW w:w="1275"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6</w:t>
            </w:r>
          </w:p>
        </w:tc>
        <w:tc>
          <w:tcPr>
            <w:tcW w:w="1134"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03173A" w:rsidRPr="00632EEE" w:rsidRDefault="0003173A" w:rsidP="006602B4">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03173A" w:rsidRPr="00632EEE" w:rsidRDefault="0003173A" w:rsidP="006602B4">
            <w:pPr>
              <w:ind w:firstLine="0"/>
              <w:jc w:val="center"/>
              <w:rPr>
                <w:rFonts w:ascii="Times New Roman" w:hAnsi="Times New Roman"/>
                <w:szCs w:val="20"/>
              </w:rPr>
            </w:pPr>
            <w:r>
              <w:rPr>
                <w:rFonts w:ascii="Times New Roman" w:hAnsi="Times New Roman"/>
                <w:szCs w:val="20"/>
              </w:rPr>
              <w:t>14</w:t>
            </w:r>
          </w:p>
        </w:tc>
      </w:tr>
      <w:tr w:rsidR="00250C29" w:rsidRPr="00632EEE" w:rsidTr="001B384D">
        <w:trPr>
          <w:trHeight w:val="300"/>
          <w:jc w:val="center"/>
        </w:trPr>
        <w:tc>
          <w:tcPr>
            <w:tcW w:w="1390" w:type="dxa"/>
            <w:vMerge w:val="restart"/>
            <w:shd w:val="clear" w:color="auto" w:fill="auto"/>
            <w:hideMark/>
          </w:tcPr>
          <w:p w:rsidR="0003173A"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11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29 433,00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2 001,00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2 100,00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29 433,00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2 001,00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2 100,00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7 795,80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Государственная регистрация прав на объекты недвижимости дорожного хозяйства</w:t>
            </w:r>
          </w:p>
        </w:tc>
      </w:tr>
      <w:tr w:rsidR="00250C29" w:rsidRPr="00632EEE" w:rsidTr="00E913B1">
        <w:trPr>
          <w:trHeight w:val="70"/>
          <w:jc w:val="center"/>
        </w:trPr>
        <w:tc>
          <w:tcPr>
            <w:tcW w:w="1390" w:type="dxa"/>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 xml:space="preserve">12.1. </w:t>
            </w:r>
            <w:r w:rsidR="00250C29" w:rsidRPr="00632EEE">
              <w:rPr>
                <w:rFonts w:ascii="Times New Roman" w:hAnsi="Times New Roman"/>
                <w:szCs w:val="20"/>
              </w:rPr>
              <w:t>Проведение работ в целях государственной регистрации прав на объекты недвижимости дорожного хозяйства</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18 480,19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2 826,70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1 713,09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E913B1" w:rsidRDefault="00250C29" w:rsidP="00E913B1">
            <w:pPr>
              <w:ind w:firstLine="0"/>
              <w:jc w:val="left"/>
              <w:rPr>
                <w:rFonts w:ascii="Times New Roman" w:hAnsi="Times New Roman"/>
                <w:szCs w:val="20"/>
              </w:rPr>
            </w:pPr>
            <w:r w:rsidRPr="00632EEE">
              <w:rPr>
                <w:rFonts w:ascii="Times New Roman" w:hAnsi="Times New Roman"/>
                <w:szCs w:val="20"/>
              </w:rPr>
              <w:t xml:space="preserve">проведение работ в целях государственной регистрации и прав на объекты недвижимости дорожного хозяйства, вновь построенных и принимаемых в собственность Республики Тыва; в целях исполнения распоряжения Правительства Республики Тыва от 26 июня </w:t>
            </w:r>
          </w:p>
          <w:p w:rsidR="00250C29" w:rsidRPr="00632EEE" w:rsidRDefault="00250C29" w:rsidP="00E913B1">
            <w:pPr>
              <w:ind w:firstLine="0"/>
              <w:jc w:val="left"/>
              <w:rPr>
                <w:rFonts w:ascii="Times New Roman" w:hAnsi="Times New Roman"/>
                <w:szCs w:val="20"/>
              </w:rPr>
            </w:pPr>
            <w:r w:rsidRPr="00632EEE">
              <w:rPr>
                <w:rFonts w:ascii="Times New Roman" w:hAnsi="Times New Roman"/>
                <w:szCs w:val="20"/>
              </w:rPr>
              <w:t xml:space="preserve">2015 г. </w:t>
            </w:r>
            <w:r w:rsidR="00E913B1">
              <w:rPr>
                <w:rFonts w:ascii="Times New Roman" w:hAnsi="Times New Roman"/>
                <w:szCs w:val="20"/>
              </w:rPr>
              <w:t>№</w:t>
            </w:r>
            <w:r w:rsidRPr="00632EEE">
              <w:rPr>
                <w:rFonts w:ascii="Times New Roman" w:hAnsi="Times New Roman"/>
                <w:szCs w:val="20"/>
              </w:rPr>
              <w:t xml:space="preserve"> 281-р </w:t>
            </w:r>
            <w:r w:rsidR="00953BF4" w:rsidRPr="00632EEE">
              <w:rPr>
                <w:rFonts w:ascii="Times New Roman" w:hAnsi="Times New Roman"/>
                <w:szCs w:val="20"/>
              </w:rPr>
              <w:t>«</w:t>
            </w:r>
            <w:r w:rsidRPr="00632EEE">
              <w:rPr>
                <w:rFonts w:ascii="Times New Roman" w:hAnsi="Times New Roman"/>
                <w:szCs w:val="20"/>
              </w:rPr>
              <w:t>Об утверждении плана-графика межевания и паспор</w:t>
            </w:r>
            <w:r w:rsidRPr="00632EEE">
              <w:rPr>
                <w:rFonts w:ascii="Times New Roman" w:hAnsi="Times New Roman"/>
                <w:szCs w:val="20"/>
              </w:rPr>
              <w:lastRenderedPageBreak/>
              <w:t>тизации автомобильных дорог Республики Тыва</w:t>
            </w:r>
            <w:r w:rsidR="00953BF4" w:rsidRPr="00632EEE">
              <w:rPr>
                <w:rFonts w:ascii="Times New Roman" w:hAnsi="Times New Roman"/>
                <w:szCs w:val="20"/>
              </w:rPr>
              <w:t>»</w:t>
            </w:r>
            <w:r w:rsidRPr="00632EEE">
              <w:rPr>
                <w:rFonts w:ascii="Times New Roman" w:hAnsi="Times New Roman"/>
                <w:szCs w:val="20"/>
              </w:rPr>
              <w:t xml:space="preserve"> необходимо к 2021 году осуществить мероприятия по межеванию и паспортизации дорог на сумму 18514,640 тыс. рублей; заключение государственного контракта планируется в III квартале 2017 г., в том числе 98,57535 тыс. рублей </w:t>
            </w:r>
            <w:r w:rsidR="00E913B1">
              <w:rPr>
                <w:rFonts w:ascii="Times New Roman" w:hAnsi="Times New Roman"/>
                <w:szCs w:val="20"/>
              </w:rPr>
              <w:t>–</w:t>
            </w:r>
            <w:r w:rsidRPr="00632EEE">
              <w:rPr>
                <w:rFonts w:ascii="Times New Roman" w:hAnsi="Times New Roman"/>
                <w:szCs w:val="20"/>
              </w:rPr>
              <w:t xml:space="preserve"> кредиторская задолженность за 2017 год</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18 480,19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2 826,70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1 713,09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03173A"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12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18 480,19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2 826,70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1 713,09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18 480,19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2 826,70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1 713,09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1 500,00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2 720,20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3 000,00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p w:rsidR="00AB6313" w:rsidRPr="00632EEE" w:rsidRDefault="00AB6313" w:rsidP="00632EEE">
            <w:pPr>
              <w:ind w:firstLine="0"/>
              <w:jc w:val="left"/>
              <w:rPr>
                <w:rFonts w:ascii="Times New Roman" w:hAnsi="Times New Roman"/>
                <w:szCs w:val="20"/>
              </w:rPr>
            </w:pP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lastRenderedPageBreak/>
              <w:t>13. Мероприятия по управлению дорожным хозяйством</w:t>
            </w:r>
          </w:p>
        </w:tc>
      </w:tr>
      <w:tr w:rsidR="00250C29" w:rsidRPr="00632EEE" w:rsidTr="00E913B1">
        <w:trPr>
          <w:trHeight w:val="125"/>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13.1</w:t>
            </w:r>
            <w:r w:rsidR="00E913B1">
              <w:rPr>
                <w:rFonts w:ascii="Times New Roman" w:hAnsi="Times New Roman"/>
                <w:szCs w:val="20"/>
              </w:rPr>
              <w:t>.</w:t>
            </w:r>
            <w:r w:rsidRPr="00632EEE">
              <w:rPr>
                <w:rFonts w:ascii="Times New Roman" w:hAnsi="Times New Roman"/>
                <w:szCs w:val="20"/>
              </w:rPr>
              <w:t xml:space="preserve"> Мероприятия по управлению дорожным хозяйством</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778 596,79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115 998,30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116 509,80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172 369,97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145 966,96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60 004,06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содержание ГКУ </w:t>
            </w:r>
            <w:r w:rsidR="00953BF4" w:rsidRPr="00632EEE">
              <w:rPr>
                <w:rFonts w:ascii="Times New Roman" w:hAnsi="Times New Roman"/>
                <w:szCs w:val="20"/>
              </w:rPr>
              <w:t>«</w:t>
            </w:r>
            <w:proofErr w:type="spellStart"/>
            <w:r w:rsidRPr="00632EEE">
              <w:rPr>
                <w:rFonts w:ascii="Times New Roman" w:hAnsi="Times New Roman"/>
                <w:szCs w:val="20"/>
              </w:rPr>
              <w:t>Туваавтодор</w:t>
            </w:r>
            <w:proofErr w:type="spellEnd"/>
            <w:r w:rsidR="00953BF4" w:rsidRPr="00632EEE">
              <w:rPr>
                <w:rFonts w:ascii="Times New Roman" w:hAnsi="Times New Roman"/>
                <w:szCs w:val="20"/>
              </w:rPr>
              <w:t>»</w:t>
            </w:r>
            <w:r w:rsidRPr="00632EEE">
              <w:rPr>
                <w:rFonts w:ascii="Times New Roman" w:hAnsi="Times New Roman"/>
                <w:szCs w:val="20"/>
              </w:rPr>
              <w:t>, в том числе налог на имущество</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778 596,79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115 998,30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116 509,80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172 369,97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145 966,96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60 004,06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03173A"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13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778 596,79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115 998,30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116 509,80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172 369,97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145 966,96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60 004,06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778 596,79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115 998,30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116 509,80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172 369,97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145 966,96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60 004,06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55 915,90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E913B1">
            <w:pPr>
              <w:ind w:firstLine="0"/>
              <w:jc w:val="center"/>
              <w:rPr>
                <w:rFonts w:ascii="Times New Roman" w:hAnsi="Times New Roman"/>
                <w:szCs w:val="20"/>
              </w:rPr>
            </w:pPr>
            <w:r w:rsidRPr="00632EEE">
              <w:rPr>
                <w:rFonts w:ascii="Times New Roman" w:hAnsi="Times New Roman"/>
                <w:szCs w:val="20"/>
              </w:rPr>
              <w:t>14. Резерв средств на ликвидацию стихи</w:t>
            </w:r>
            <w:r w:rsidR="00E913B1">
              <w:rPr>
                <w:rFonts w:ascii="Times New Roman" w:hAnsi="Times New Roman"/>
                <w:szCs w:val="20"/>
              </w:rPr>
              <w:t>и</w:t>
            </w:r>
          </w:p>
        </w:tc>
      </w:tr>
      <w:tr w:rsidR="00250C29" w:rsidRPr="00632EEE" w:rsidTr="00E913B1">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14.1</w:t>
            </w:r>
            <w:r w:rsidR="00E913B1">
              <w:rPr>
                <w:rFonts w:ascii="Times New Roman" w:hAnsi="Times New Roman"/>
                <w:szCs w:val="20"/>
              </w:rPr>
              <w:t>.</w:t>
            </w:r>
            <w:r w:rsidRPr="00632EEE">
              <w:rPr>
                <w:rFonts w:ascii="Times New Roman" w:hAnsi="Times New Roman"/>
                <w:szCs w:val="20"/>
              </w:rPr>
              <w:t xml:space="preserve"> Резерв средств на ликвидацию стихии</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136 149,64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7 994,64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27 113,70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45 787,60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20 000,00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резерв средств на ликвидацию последствий от разрушений на объектах дорожно-транспортной инфраструкту</w:t>
            </w:r>
            <w:r w:rsidRPr="00632EEE">
              <w:rPr>
                <w:rFonts w:ascii="Times New Roman" w:hAnsi="Times New Roman"/>
                <w:szCs w:val="20"/>
              </w:rPr>
              <w:lastRenderedPageBreak/>
              <w:t>ры, вызванных гидрометеорологическими условиями</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136 149,64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7 994,64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27 113,70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45 787,60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20 000,00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03173A"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14 разделу</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136 149,64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7 994,64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27 113,70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45 787,60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20 000,00</w:t>
            </w:r>
          </w:p>
        </w:tc>
        <w:tc>
          <w:tcPr>
            <w:tcW w:w="3486" w:type="dxa"/>
            <w:gridSpan w:val="3"/>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136 149,64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7 994,64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27 113,70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45 787,60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7 253,70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20 000,00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3486" w:type="dxa"/>
            <w:gridSpan w:val="3"/>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 Субсидии местным бюджетам</w:t>
            </w:r>
          </w:p>
        </w:tc>
      </w:tr>
      <w:tr w:rsidR="00250C29" w:rsidRPr="00632EEE" w:rsidTr="00E913B1">
        <w:trPr>
          <w:trHeight w:val="84"/>
          <w:jc w:val="center"/>
        </w:trPr>
        <w:tc>
          <w:tcPr>
            <w:tcW w:w="1390" w:type="dxa"/>
            <w:vMerge w:val="restart"/>
            <w:shd w:val="clear" w:color="auto" w:fill="auto"/>
            <w:hideMark/>
          </w:tcPr>
          <w:p w:rsidR="00250C29" w:rsidRPr="00632EEE" w:rsidRDefault="00250C29" w:rsidP="00E913B1">
            <w:pPr>
              <w:ind w:firstLine="0"/>
              <w:jc w:val="left"/>
              <w:rPr>
                <w:rFonts w:ascii="Times New Roman" w:hAnsi="Times New Roman"/>
                <w:szCs w:val="20"/>
              </w:rPr>
            </w:pPr>
            <w:r w:rsidRPr="00632EEE">
              <w:rPr>
                <w:rFonts w:ascii="Times New Roman" w:hAnsi="Times New Roman"/>
                <w:szCs w:val="20"/>
              </w:rPr>
              <w:t>15.1</w:t>
            </w:r>
            <w:r w:rsidR="00E913B1">
              <w:rPr>
                <w:rFonts w:ascii="Times New Roman" w:hAnsi="Times New Roman"/>
                <w:szCs w:val="20"/>
              </w:rPr>
              <w:t>.</w:t>
            </w:r>
            <w:r w:rsidRPr="00632EEE">
              <w:rPr>
                <w:rFonts w:ascii="Times New Roman" w:hAnsi="Times New Roman"/>
                <w:szCs w:val="20"/>
              </w:rPr>
              <w:t xml:space="preserve"> Предоставление субсидий местным бюджетам на капитальный ремонт и ремонт автомобильных дорог общего пользования населенных пунктов в размере не менее 5</w:t>
            </w:r>
            <w:r w:rsidR="00E913B1">
              <w:rPr>
                <w:rFonts w:ascii="Times New Roman" w:hAnsi="Times New Roman"/>
                <w:szCs w:val="20"/>
              </w:rPr>
              <w:t xml:space="preserve"> процентов</w:t>
            </w:r>
            <w:r w:rsidRPr="00632EEE">
              <w:rPr>
                <w:rFonts w:ascii="Times New Roman" w:hAnsi="Times New Roman"/>
                <w:szCs w:val="20"/>
              </w:rPr>
              <w:t xml:space="preserve"> общего объема бюджетных ассигнований </w:t>
            </w:r>
            <w:r w:rsidRPr="00632EEE">
              <w:rPr>
                <w:rFonts w:ascii="Times New Roman" w:hAnsi="Times New Roman"/>
                <w:szCs w:val="20"/>
              </w:rPr>
              <w:lastRenderedPageBreak/>
              <w:t>Дорожного фонда Республики Тыва</w:t>
            </w: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lastRenderedPageBreak/>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727 791,44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141 343,08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131 077,20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128 150,80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60 458,43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105 401,70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42 382,90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47 364,50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71 612,83</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E913B1">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п</w:t>
            </w:r>
            <w:r w:rsidR="00250C29" w:rsidRPr="00632EEE">
              <w:rPr>
                <w:rFonts w:ascii="Times New Roman" w:hAnsi="Times New Roman"/>
                <w:szCs w:val="20"/>
              </w:rPr>
              <w:t xml:space="preserve">роектирование, строительство, реконструкция, капитальный ремонт и ремонт автодорог местного значения и </w:t>
            </w:r>
            <w:r w:rsidRPr="00632EEE">
              <w:rPr>
                <w:rFonts w:ascii="Times New Roman" w:hAnsi="Times New Roman"/>
                <w:szCs w:val="20"/>
              </w:rPr>
              <w:t>искусственных</w:t>
            </w:r>
            <w:r w:rsidR="00250C29" w:rsidRPr="00632EEE">
              <w:rPr>
                <w:rFonts w:ascii="Times New Roman" w:hAnsi="Times New Roman"/>
                <w:szCs w:val="20"/>
              </w:rPr>
              <w:t xml:space="preserve"> сооружений на них, в том числе 540,0 тыс. рублей </w:t>
            </w:r>
            <w:r>
              <w:rPr>
                <w:rFonts w:ascii="Times New Roman" w:hAnsi="Times New Roman"/>
                <w:szCs w:val="20"/>
              </w:rPr>
              <w:t>–</w:t>
            </w:r>
            <w:r w:rsidR="00250C29" w:rsidRPr="00632EEE">
              <w:rPr>
                <w:rFonts w:ascii="Times New Roman" w:hAnsi="Times New Roman"/>
                <w:szCs w:val="20"/>
              </w:rPr>
              <w:t xml:space="preserve"> кредиторская задолженность за 2017 год (в</w:t>
            </w:r>
            <w:r>
              <w:rPr>
                <w:rFonts w:ascii="Times New Roman" w:hAnsi="Times New Roman"/>
                <w:szCs w:val="20"/>
              </w:rPr>
              <w:t xml:space="preserve"> </w:t>
            </w:r>
            <w:r w:rsidR="00250C29" w:rsidRPr="00632EEE">
              <w:rPr>
                <w:rFonts w:ascii="Times New Roman" w:hAnsi="Times New Roman"/>
                <w:szCs w:val="20"/>
              </w:rPr>
              <w:t xml:space="preserve">том числе в рамках реализации национального проекта </w:t>
            </w:r>
            <w:r w:rsidR="00953BF4" w:rsidRPr="00632EEE">
              <w:rPr>
                <w:rFonts w:ascii="Times New Roman" w:hAnsi="Times New Roman"/>
                <w:szCs w:val="20"/>
              </w:rPr>
              <w:t>«</w:t>
            </w:r>
            <w:r w:rsidR="00250C29" w:rsidRPr="00632EEE">
              <w:rPr>
                <w:rFonts w:ascii="Times New Roman" w:hAnsi="Times New Roman"/>
                <w:szCs w:val="20"/>
              </w:rPr>
              <w:t xml:space="preserve">Безопасные </w:t>
            </w:r>
            <w:r w:rsidR="00250C29" w:rsidRPr="00632EEE">
              <w:rPr>
                <w:rFonts w:ascii="Times New Roman" w:hAnsi="Times New Roman"/>
                <w:szCs w:val="20"/>
              </w:rPr>
              <w:lastRenderedPageBreak/>
              <w:t>и качественные автомобильные дороги</w:t>
            </w:r>
            <w:r w:rsidR="00953BF4" w:rsidRPr="00632EEE">
              <w:rPr>
                <w:rFonts w:ascii="Times New Roman" w:hAnsi="Times New Roman"/>
                <w:szCs w:val="20"/>
              </w:rPr>
              <w:t>»</w:t>
            </w:r>
            <w:r w:rsidR="00250C29" w:rsidRPr="00632EEE">
              <w:rPr>
                <w:rFonts w:ascii="Times New Roman" w:hAnsi="Times New Roman"/>
                <w:szCs w:val="20"/>
              </w:rPr>
              <w:t xml:space="preserve"> (не менее 15 км ежегодно)</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727 791,44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141 343,08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131 077,20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128 150,80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60 458,43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105 401,70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42 382,90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47 364,50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71 612,83</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B34E07"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151"/>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15.2</w:t>
            </w:r>
            <w:r w:rsidR="00E913B1">
              <w:rPr>
                <w:rFonts w:ascii="Times New Roman" w:hAnsi="Times New Roman"/>
                <w:szCs w:val="20"/>
              </w:rPr>
              <w:t>.</w:t>
            </w:r>
            <w:r w:rsidRPr="00632EEE">
              <w:rPr>
                <w:rFonts w:ascii="Times New Roman" w:hAnsi="Times New Roman"/>
                <w:szCs w:val="20"/>
              </w:rPr>
              <w:t xml:space="preserve"> Осуществление расходов по реализации конкурса </w:t>
            </w:r>
            <w:r w:rsidR="00953BF4" w:rsidRPr="00632EEE">
              <w:rPr>
                <w:rFonts w:ascii="Times New Roman" w:hAnsi="Times New Roman"/>
                <w:szCs w:val="20"/>
              </w:rPr>
              <w:t>«</w:t>
            </w:r>
            <w:r w:rsidRPr="00632EEE">
              <w:rPr>
                <w:rFonts w:ascii="Times New Roman" w:hAnsi="Times New Roman"/>
                <w:szCs w:val="20"/>
              </w:rPr>
              <w:t>Лучшая народная программа</w:t>
            </w:r>
            <w:r w:rsidR="00953BF4" w:rsidRPr="00632EEE">
              <w:rPr>
                <w:rFonts w:ascii="Times New Roman" w:hAnsi="Times New Roman"/>
                <w:szCs w:val="20"/>
              </w:rPr>
              <w:t>»</w:t>
            </w:r>
          </w:p>
        </w:tc>
        <w:tc>
          <w:tcPr>
            <w:tcW w:w="993" w:type="dxa"/>
            <w:shd w:val="clear" w:color="auto" w:fill="auto"/>
            <w:hideMark/>
          </w:tcPr>
          <w:p w:rsidR="00250C29" w:rsidRPr="00632EEE" w:rsidRDefault="00C74A6A"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7 260,38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7 260,38</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E913B1" w:rsidP="0003173A">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 2021 году в рамках </w:t>
            </w:r>
            <w:r w:rsidR="00953BF4" w:rsidRPr="00632EEE">
              <w:rPr>
                <w:rFonts w:ascii="Times New Roman" w:hAnsi="Times New Roman"/>
                <w:szCs w:val="20"/>
              </w:rPr>
              <w:t>«</w:t>
            </w:r>
            <w:r w:rsidR="00250C29" w:rsidRPr="00632EEE">
              <w:rPr>
                <w:rFonts w:ascii="Times New Roman" w:hAnsi="Times New Roman"/>
                <w:szCs w:val="20"/>
              </w:rPr>
              <w:t>Народной инициативы</w:t>
            </w:r>
            <w:r w:rsidR="00953BF4" w:rsidRPr="00632EEE">
              <w:rPr>
                <w:rFonts w:ascii="Times New Roman" w:hAnsi="Times New Roman"/>
                <w:szCs w:val="20"/>
              </w:rPr>
              <w:t>»</w:t>
            </w:r>
            <w:r w:rsidR="00250C29" w:rsidRPr="00632EEE">
              <w:rPr>
                <w:rFonts w:ascii="Times New Roman" w:hAnsi="Times New Roman"/>
                <w:szCs w:val="20"/>
              </w:rPr>
              <w:t xml:space="preserve"> за счет Дорожного фонда Республики Тыва выделено</w:t>
            </w:r>
            <w:r w:rsidR="0003173A">
              <w:rPr>
                <w:rFonts w:ascii="Times New Roman" w:hAnsi="Times New Roman"/>
                <w:szCs w:val="20"/>
              </w:rPr>
              <w:t xml:space="preserve"> </w:t>
            </w:r>
            <w:r w:rsidR="00250C29" w:rsidRPr="00632EEE">
              <w:rPr>
                <w:rFonts w:ascii="Times New Roman" w:hAnsi="Times New Roman"/>
                <w:szCs w:val="20"/>
              </w:rPr>
              <w:t>7,26 млн. рублей. Мин</w:t>
            </w:r>
            <w:r w:rsidR="0003173A">
              <w:rPr>
                <w:rFonts w:ascii="Times New Roman" w:hAnsi="Times New Roman"/>
                <w:szCs w:val="20"/>
              </w:rPr>
              <w:t>дортрансом Республики Тыва</w:t>
            </w:r>
            <w:r w:rsidR="00250C29" w:rsidRPr="00632EEE">
              <w:rPr>
                <w:rFonts w:ascii="Times New Roman" w:hAnsi="Times New Roman"/>
                <w:szCs w:val="20"/>
              </w:rPr>
              <w:t xml:space="preserve"> предлагается использование средств </w:t>
            </w:r>
            <w:r w:rsidR="00953BF4" w:rsidRPr="00632EEE">
              <w:rPr>
                <w:rFonts w:ascii="Times New Roman" w:hAnsi="Times New Roman"/>
                <w:szCs w:val="20"/>
              </w:rPr>
              <w:t>«</w:t>
            </w:r>
            <w:r w:rsidR="00250C29" w:rsidRPr="00632EEE">
              <w:rPr>
                <w:rFonts w:ascii="Times New Roman" w:hAnsi="Times New Roman"/>
                <w:szCs w:val="20"/>
              </w:rPr>
              <w:t>народной инициативы</w:t>
            </w:r>
            <w:r w:rsidR="00953BF4" w:rsidRPr="00632EEE">
              <w:rPr>
                <w:rFonts w:ascii="Times New Roman" w:hAnsi="Times New Roman"/>
                <w:szCs w:val="20"/>
              </w:rPr>
              <w:t>»</w:t>
            </w:r>
            <w:r w:rsidR="00250C29" w:rsidRPr="00632EEE">
              <w:rPr>
                <w:rFonts w:ascii="Times New Roman" w:hAnsi="Times New Roman"/>
                <w:szCs w:val="20"/>
              </w:rPr>
              <w:t xml:space="preserve"> на приобретение древесины для устройства деревянных мостовых сооружений длиной от 6 до 12 метров и ши</w:t>
            </w:r>
            <w:r>
              <w:rPr>
                <w:rFonts w:ascii="Times New Roman" w:hAnsi="Times New Roman"/>
                <w:szCs w:val="20"/>
              </w:rPr>
              <w:t>риной 4 метра</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7 260,38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7 260,38</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val="restart"/>
            <w:shd w:val="clear" w:color="auto" w:fill="auto"/>
            <w:hideMark/>
          </w:tcPr>
          <w:p w:rsidR="0003173A"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15 разделу</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735 051,81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141 343,08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131 077,20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128 150,80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60 458,43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112 662,08</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42 382,90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47 364,50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71 612,83</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w:t>
            </w:r>
            <w:r w:rsidRPr="00632EEE">
              <w:rPr>
                <w:rFonts w:ascii="Times New Roman" w:hAnsi="Times New Roman"/>
                <w:szCs w:val="20"/>
              </w:rPr>
              <w:lastRenderedPageBreak/>
              <w:t>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lastRenderedPageBreak/>
              <w:t>735 051,81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141 343,08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131 077,20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128 150,80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60 458,43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112 662,08</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42 382,90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47 364,50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71 612,83</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 xml:space="preserve">16. Региональный проект </w:t>
            </w:r>
            <w:r w:rsidR="00953BF4" w:rsidRPr="00632EEE">
              <w:rPr>
                <w:rFonts w:ascii="Times New Roman" w:hAnsi="Times New Roman"/>
                <w:szCs w:val="20"/>
              </w:rPr>
              <w:t>«</w:t>
            </w:r>
            <w:r w:rsidRPr="00632EEE">
              <w:rPr>
                <w:rFonts w:ascii="Times New Roman" w:hAnsi="Times New Roman"/>
                <w:szCs w:val="20"/>
              </w:rPr>
              <w:t>Дорожная сеть</w:t>
            </w:r>
            <w:r w:rsidR="00953BF4" w:rsidRPr="00632EEE">
              <w:rPr>
                <w:rFonts w:ascii="Times New Roman" w:hAnsi="Times New Roman"/>
                <w:szCs w:val="20"/>
              </w:rPr>
              <w:t>»</w:t>
            </w: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16.1</w:t>
            </w:r>
            <w:r w:rsidR="00E913B1">
              <w:rPr>
                <w:rFonts w:ascii="Times New Roman" w:hAnsi="Times New Roman"/>
                <w:szCs w:val="20"/>
              </w:rPr>
              <w:t>.</w:t>
            </w:r>
            <w:r w:rsidRPr="00632EEE">
              <w:rPr>
                <w:rFonts w:ascii="Times New Roman" w:hAnsi="Times New Roman"/>
                <w:szCs w:val="20"/>
              </w:rPr>
              <w:t xml:space="preserve"> Ремонт автомобильных дорог и сооружений на них</w:t>
            </w:r>
          </w:p>
        </w:tc>
      </w:tr>
      <w:tr w:rsidR="00250C29" w:rsidRPr="00632EEE" w:rsidTr="00E913B1">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16.1.1. Ремонт автомобильной дороги Абакан </w:t>
            </w:r>
            <w:r w:rsidR="00E913B1">
              <w:rPr>
                <w:rFonts w:ascii="Times New Roman" w:hAnsi="Times New Roman"/>
                <w:szCs w:val="20"/>
              </w:rPr>
              <w:t>–</w:t>
            </w:r>
            <w:r w:rsidRPr="00632EEE">
              <w:rPr>
                <w:rFonts w:ascii="Times New Roman" w:hAnsi="Times New Roman"/>
                <w:szCs w:val="20"/>
              </w:rPr>
              <w:t xml:space="preserve"> Ак-Довурак, участок км 338+000 </w:t>
            </w:r>
            <w:r w:rsidR="00E913B1">
              <w:rPr>
                <w:rFonts w:ascii="Times New Roman" w:hAnsi="Times New Roman"/>
                <w:szCs w:val="20"/>
              </w:rPr>
              <w:t>–</w:t>
            </w:r>
            <w:r w:rsidRPr="00632EEE">
              <w:rPr>
                <w:rFonts w:ascii="Times New Roman" w:hAnsi="Times New Roman"/>
                <w:szCs w:val="20"/>
              </w:rPr>
              <w:t xml:space="preserve"> км 408+720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32 998,82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32 998,82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(в 2019 году </w:t>
            </w:r>
            <w:r w:rsidR="00E913B1">
              <w:rPr>
                <w:rFonts w:ascii="Times New Roman" w:hAnsi="Times New Roman"/>
                <w:szCs w:val="20"/>
              </w:rPr>
              <w:t>–</w:t>
            </w:r>
            <w:r w:rsidRPr="00632EEE">
              <w:rPr>
                <w:rFonts w:ascii="Times New Roman" w:hAnsi="Times New Roman"/>
                <w:szCs w:val="20"/>
              </w:rPr>
              <w:t xml:space="preserve"> 4,372 км;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14 208,90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14 208,90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18 789,92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18 789,92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197"/>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16.1.2. Ремонт автодороги </w:t>
            </w:r>
            <w:r w:rsidR="0003173A">
              <w:rPr>
                <w:rFonts w:ascii="Times New Roman" w:hAnsi="Times New Roman"/>
                <w:szCs w:val="20"/>
              </w:rPr>
              <w:t>«</w:t>
            </w:r>
            <w:r w:rsidRPr="00632EEE">
              <w:rPr>
                <w:rFonts w:ascii="Times New Roman" w:hAnsi="Times New Roman"/>
                <w:szCs w:val="20"/>
              </w:rPr>
              <w:t>Подъезд к с.</w:t>
            </w:r>
            <w:r w:rsidR="0003173A">
              <w:rPr>
                <w:rFonts w:ascii="Times New Roman" w:hAnsi="Times New Roman"/>
                <w:szCs w:val="20"/>
              </w:rPr>
              <w:t xml:space="preserve"> </w:t>
            </w:r>
            <w:r w:rsidRPr="00632EEE">
              <w:rPr>
                <w:rFonts w:ascii="Times New Roman" w:hAnsi="Times New Roman"/>
                <w:szCs w:val="20"/>
              </w:rPr>
              <w:t>Бай-Хаак</w:t>
            </w:r>
            <w:r w:rsidR="0003173A">
              <w:rPr>
                <w:rFonts w:ascii="Times New Roman" w:hAnsi="Times New Roman"/>
                <w:szCs w:val="20"/>
              </w:rPr>
              <w:t>»</w:t>
            </w:r>
            <w:r w:rsidRPr="00632EEE">
              <w:rPr>
                <w:rFonts w:ascii="Times New Roman" w:hAnsi="Times New Roman"/>
                <w:szCs w:val="20"/>
              </w:rPr>
              <w:t xml:space="preserve">, участок км 15+000 </w:t>
            </w:r>
            <w:r w:rsidR="00E913B1">
              <w:rPr>
                <w:rFonts w:ascii="Times New Roman" w:hAnsi="Times New Roman"/>
                <w:szCs w:val="20"/>
              </w:rPr>
              <w:t>–</w:t>
            </w:r>
            <w:r w:rsidRPr="00632EEE">
              <w:rPr>
                <w:rFonts w:ascii="Times New Roman" w:hAnsi="Times New Roman"/>
                <w:szCs w:val="20"/>
              </w:rPr>
              <w:t xml:space="preserve"> 24+000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52 644,69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52 644,69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E913B1" w:rsidP="00E913B1">
            <w:pPr>
              <w:ind w:firstLine="0"/>
              <w:jc w:val="left"/>
              <w:rPr>
                <w:rFonts w:ascii="Times New Roman" w:hAnsi="Times New Roman"/>
                <w:szCs w:val="20"/>
              </w:rPr>
            </w:pPr>
            <w:r>
              <w:rPr>
                <w:rFonts w:ascii="Times New Roman" w:hAnsi="Times New Roman"/>
                <w:szCs w:val="20"/>
              </w:rPr>
              <w:t>в</w:t>
            </w:r>
            <w:r w:rsidR="00250C29" w:rsidRPr="00632EEE">
              <w:rPr>
                <w:rFonts w:ascii="Times New Roman" w:hAnsi="Times New Roman"/>
                <w:szCs w:val="20"/>
              </w:rPr>
              <w:t xml:space="preserve">о исполнение </w:t>
            </w:r>
            <w:r>
              <w:rPr>
                <w:rFonts w:ascii="Times New Roman" w:hAnsi="Times New Roman"/>
                <w:szCs w:val="20"/>
              </w:rPr>
              <w:t>п</w:t>
            </w:r>
            <w:r w:rsidR="00250C29" w:rsidRPr="00632EEE">
              <w:rPr>
                <w:rFonts w:ascii="Times New Roman" w:hAnsi="Times New Roman"/>
                <w:szCs w:val="20"/>
              </w:rPr>
              <w:t xml:space="preserve">остановления </w:t>
            </w:r>
            <w:r w:rsidRPr="00632EEE">
              <w:rPr>
                <w:rFonts w:ascii="Times New Roman" w:hAnsi="Times New Roman"/>
                <w:szCs w:val="20"/>
              </w:rPr>
              <w:t>Правительства</w:t>
            </w:r>
            <w:r w:rsidR="00250C29" w:rsidRPr="00632EEE">
              <w:rPr>
                <w:rFonts w:ascii="Times New Roman" w:hAnsi="Times New Roman"/>
                <w:szCs w:val="20"/>
              </w:rPr>
              <w:t xml:space="preserve"> Республики Ты</w:t>
            </w:r>
            <w:r>
              <w:rPr>
                <w:rFonts w:ascii="Times New Roman" w:hAnsi="Times New Roman"/>
                <w:szCs w:val="20"/>
              </w:rPr>
              <w:t xml:space="preserve">ва от 5 июля </w:t>
            </w:r>
            <w:r w:rsidR="00250C29" w:rsidRPr="00632EEE">
              <w:rPr>
                <w:rFonts w:ascii="Times New Roman" w:hAnsi="Times New Roman"/>
                <w:szCs w:val="20"/>
              </w:rPr>
              <w:t>2016 г. № 281 (</w:t>
            </w:r>
            <w:r>
              <w:rPr>
                <w:rFonts w:ascii="Times New Roman" w:hAnsi="Times New Roman"/>
                <w:szCs w:val="20"/>
              </w:rPr>
              <w:t>в</w:t>
            </w:r>
            <w:r w:rsidR="00250C29" w:rsidRPr="00632EEE">
              <w:rPr>
                <w:rFonts w:ascii="Times New Roman" w:hAnsi="Times New Roman"/>
                <w:szCs w:val="20"/>
              </w:rPr>
              <w:t xml:space="preserve"> 2019 году </w:t>
            </w:r>
            <w:r>
              <w:rPr>
                <w:rFonts w:ascii="Times New Roman" w:hAnsi="Times New Roman"/>
                <w:szCs w:val="20"/>
              </w:rPr>
              <w:t>–</w:t>
            </w:r>
            <w:r w:rsidR="00250C29" w:rsidRPr="00632EEE">
              <w:rPr>
                <w:rFonts w:ascii="Times New Roman" w:hAnsi="Times New Roman"/>
                <w:szCs w:val="20"/>
              </w:rPr>
              <w:t xml:space="preserve"> 7,964 км, в рам</w:t>
            </w:r>
            <w:r w:rsidR="00250C29" w:rsidRPr="00632EEE">
              <w:rPr>
                <w:rFonts w:ascii="Times New Roman" w:hAnsi="Times New Roman"/>
                <w:szCs w:val="20"/>
              </w:rPr>
              <w:lastRenderedPageBreak/>
              <w:t xml:space="preserve">ках национального проекта </w:t>
            </w:r>
            <w:r w:rsidR="00953BF4" w:rsidRPr="00632EEE">
              <w:rPr>
                <w:rFonts w:ascii="Times New Roman" w:hAnsi="Times New Roman"/>
                <w:szCs w:val="20"/>
              </w:rPr>
              <w:t>«</w:t>
            </w:r>
            <w:r w:rsidR="00250C29"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00250C29" w:rsidRPr="00632EEE">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23 480,20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23 480,20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29 164,49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29 164,49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16.1.3.</w:t>
            </w:r>
            <w:r w:rsidR="00E913B1">
              <w:rPr>
                <w:rFonts w:ascii="Times New Roman" w:hAnsi="Times New Roman"/>
                <w:szCs w:val="20"/>
              </w:rPr>
              <w:t xml:space="preserve"> </w:t>
            </w:r>
            <w:r w:rsidRPr="00632EEE">
              <w:rPr>
                <w:rFonts w:ascii="Times New Roman" w:hAnsi="Times New Roman"/>
                <w:szCs w:val="20"/>
              </w:rPr>
              <w:t xml:space="preserve">Ремонт автомобильной дороги Кызыл </w:t>
            </w:r>
            <w:r w:rsidR="00E913B1">
              <w:rPr>
                <w:rFonts w:ascii="Times New Roman" w:hAnsi="Times New Roman"/>
                <w:szCs w:val="20"/>
              </w:rPr>
              <w:t>–</w:t>
            </w:r>
            <w:r w:rsidRPr="00632EEE">
              <w:rPr>
                <w:rFonts w:ascii="Times New Roman" w:hAnsi="Times New Roman"/>
                <w:szCs w:val="20"/>
              </w:rPr>
              <w:t xml:space="preserve"> Сарыг-Сеп, уч. км 51+460 </w:t>
            </w:r>
            <w:r w:rsidR="00E913B1">
              <w:rPr>
                <w:rFonts w:ascii="Times New Roman" w:hAnsi="Times New Roman"/>
                <w:szCs w:val="20"/>
              </w:rPr>
              <w:t>–</w:t>
            </w:r>
            <w:r w:rsidRPr="00632EEE">
              <w:rPr>
                <w:rFonts w:ascii="Times New Roman" w:hAnsi="Times New Roman"/>
                <w:szCs w:val="20"/>
              </w:rPr>
              <w:t xml:space="preserve"> км 76+220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133 675,66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133 675,66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E913B1" w:rsidP="00632EEE">
            <w:pPr>
              <w:ind w:firstLine="0"/>
              <w:jc w:val="left"/>
              <w:rPr>
                <w:rFonts w:ascii="Times New Roman" w:hAnsi="Times New Roman"/>
                <w:szCs w:val="20"/>
              </w:rPr>
            </w:pPr>
            <w:r>
              <w:rPr>
                <w:rFonts w:ascii="Times New Roman" w:hAnsi="Times New Roman"/>
                <w:szCs w:val="20"/>
              </w:rPr>
              <w:t>д</w:t>
            </w:r>
            <w:r w:rsidR="00250C29" w:rsidRPr="00632EEE">
              <w:rPr>
                <w:rFonts w:ascii="Times New Roman" w:hAnsi="Times New Roman"/>
                <w:szCs w:val="20"/>
              </w:rPr>
              <w:t xml:space="preserve">анный объект включен в </w:t>
            </w:r>
            <w:r w:rsidR="00953BF4" w:rsidRPr="00632EEE">
              <w:rPr>
                <w:rFonts w:ascii="Times New Roman" w:hAnsi="Times New Roman"/>
                <w:szCs w:val="20"/>
              </w:rPr>
              <w:t>«</w:t>
            </w:r>
            <w:r w:rsidR="00250C29" w:rsidRPr="00632EEE">
              <w:rPr>
                <w:rFonts w:ascii="Times New Roman" w:hAnsi="Times New Roman"/>
                <w:szCs w:val="20"/>
              </w:rPr>
              <w:t>Карту убитых дорог</w:t>
            </w:r>
            <w:r w:rsidR="00953BF4" w:rsidRPr="00632EEE">
              <w:rPr>
                <w:rFonts w:ascii="Times New Roman" w:hAnsi="Times New Roman"/>
                <w:szCs w:val="20"/>
              </w:rPr>
              <w:t>»</w:t>
            </w:r>
            <w:r w:rsidR="00250C29" w:rsidRPr="00632EEE">
              <w:rPr>
                <w:rFonts w:ascii="Times New Roman" w:hAnsi="Times New Roman"/>
                <w:szCs w:val="20"/>
              </w:rPr>
              <w:t xml:space="preserve"> Общероссийским Народным Фронтом по Республики Тыва, ликвидация пучения грунтов, приведение автодороги в нормативное состояние (в 2019 году </w:t>
            </w:r>
            <w:r>
              <w:rPr>
                <w:rFonts w:ascii="Times New Roman" w:hAnsi="Times New Roman"/>
                <w:szCs w:val="20"/>
              </w:rPr>
              <w:t>–</w:t>
            </w:r>
            <w:r w:rsidR="00250C29" w:rsidRPr="00632EEE">
              <w:rPr>
                <w:rFonts w:ascii="Times New Roman" w:hAnsi="Times New Roman"/>
                <w:szCs w:val="20"/>
              </w:rPr>
              <w:t xml:space="preserve"> 11,263 км </w:t>
            </w:r>
            <w:r>
              <w:rPr>
                <w:rFonts w:ascii="Times New Roman" w:hAnsi="Times New Roman"/>
                <w:szCs w:val="20"/>
              </w:rPr>
              <w:t>–</w:t>
            </w:r>
            <w:r w:rsidR="00250C29" w:rsidRPr="00632EEE">
              <w:rPr>
                <w:rFonts w:ascii="Times New Roman" w:hAnsi="Times New Roman"/>
                <w:szCs w:val="20"/>
              </w:rPr>
              <w:t xml:space="preserve"> реализация в рамках национального проекта </w:t>
            </w:r>
            <w:r w:rsidR="00953BF4" w:rsidRPr="00632EEE">
              <w:rPr>
                <w:rFonts w:ascii="Times New Roman" w:hAnsi="Times New Roman"/>
                <w:szCs w:val="20"/>
              </w:rPr>
              <w:t>«</w:t>
            </w:r>
            <w:r w:rsidR="00250C29"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61 480,20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61 480,20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72 195,46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72 195,46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16.1.4. Ремонт автомобильной дороги Чадан </w:t>
            </w:r>
            <w:r w:rsidR="00E913B1">
              <w:rPr>
                <w:rFonts w:ascii="Times New Roman" w:hAnsi="Times New Roman"/>
                <w:szCs w:val="20"/>
              </w:rPr>
              <w:t>–</w:t>
            </w:r>
            <w:r w:rsidRPr="00632EEE">
              <w:rPr>
                <w:rFonts w:ascii="Times New Roman" w:hAnsi="Times New Roman"/>
                <w:szCs w:val="20"/>
              </w:rPr>
              <w:t xml:space="preserve"> Ак-Довурак, км 1+080 </w:t>
            </w:r>
            <w:r w:rsidR="00E913B1">
              <w:rPr>
                <w:rFonts w:ascii="Times New Roman" w:hAnsi="Times New Roman"/>
                <w:szCs w:val="20"/>
              </w:rPr>
              <w:t>–</w:t>
            </w:r>
            <w:r w:rsidRPr="00632EEE">
              <w:rPr>
                <w:rFonts w:ascii="Times New Roman" w:hAnsi="Times New Roman"/>
                <w:szCs w:val="20"/>
              </w:rPr>
              <w:t xml:space="preserve"> км 28+000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28 832,60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28 832,60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2019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E913B1">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w:t>
            </w:r>
            <w:r w:rsidRPr="00632EEE">
              <w:rPr>
                <w:rFonts w:ascii="Times New Roman" w:hAnsi="Times New Roman"/>
                <w:szCs w:val="20"/>
              </w:rPr>
              <w:lastRenderedPageBreak/>
              <w:t>ствующих нормативным требованиям (</w:t>
            </w:r>
            <w:r w:rsidR="00E913B1">
              <w:rPr>
                <w:rFonts w:ascii="Times New Roman" w:hAnsi="Times New Roman"/>
                <w:szCs w:val="20"/>
              </w:rPr>
              <w:t>в</w:t>
            </w:r>
            <w:r w:rsidRPr="00632EEE">
              <w:rPr>
                <w:rFonts w:ascii="Times New Roman" w:hAnsi="Times New Roman"/>
                <w:szCs w:val="20"/>
              </w:rPr>
              <w:t xml:space="preserve"> 2019 году </w:t>
            </w:r>
            <w:r w:rsidR="00E913B1">
              <w:rPr>
                <w:rFonts w:ascii="Times New Roman" w:hAnsi="Times New Roman"/>
                <w:szCs w:val="20"/>
              </w:rPr>
              <w:t>–</w:t>
            </w:r>
            <w:r w:rsidRPr="00632EEE">
              <w:rPr>
                <w:rFonts w:ascii="Times New Roman" w:hAnsi="Times New Roman"/>
                <w:szCs w:val="20"/>
              </w:rPr>
              <w:t xml:space="preserve"> 2,718 км;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14 130,00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14 130,00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14 702,60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14 702,60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16.1.5. Ремонт автомобильной дороги </w:t>
            </w:r>
            <w:r w:rsidR="0003173A">
              <w:rPr>
                <w:rFonts w:ascii="Times New Roman" w:hAnsi="Times New Roman"/>
                <w:szCs w:val="20"/>
              </w:rPr>
              <w:t>«</w:t>
            </w:r>
            <w:r w:rsidRPr="00632EEE">
              <w:rPr>
                <w:rFonts w:ascii="Times New Roman" w:hAnsi="Times New Roman"/>
                <w:szCs w:val="20"/>
              </w:rPr>
              <w:t>Подъезд к с. Бай-Хаак</w:t>
            </w:r>
            <w:r w:rsidR="0003173A">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уч</w:t>
            </w:r>
            <w:proofErr w:type="spellEnd"/>
            <w:r w:rsidRPr="00632EEE">
              <w:rPr>
                <w:rFonts w:ascii="Times New Roman" w:hAnsi="Times New Roman"/>
                <w:szCs w:val="20"/>
              </w:rPr>
              <w:t xml:space="preserve"> км 24+000</w:t>
            </w:r>
            <w:r w:rsidR="00E913B1">
              <w:rPr>
                <w:rFonts w:ascii="Times New Roman" w:hAnsi="Times New Roman"/>
                <w:szCs w:val="20"/>
              </w:rPr>
              <w:t xml:space="preserve"> – </w:t>
            </w:r>
            <w:r w:rsidRPr="00632EEE">
              <w:rPr>
                <w:rFonts w:ascii="Times New Roman" w:hAnsi="Times New Roman"/>
                <w:szCs w:val="20"/>
              </w:rPr>
              <w:t>км 31+441</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169 762,67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135 587,83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34 174,84</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2020-2021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169 762,67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135 587,83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34 174,84</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70"/>
          <w:jc w:val="center"/>
        </w:trPr>
        <w:tc>
          <w:tcPr>
            <w:tcW w:w="1390" w:type="dxa"/>
            <w:vMerge w:val="restart"/>
            <w:shd w:val="clear" w:color="auto" w:fill="auto"/>
            <w:hideMark/>
          </w:tcPr>
          <w:p w:rsidR="00250C29" w:rsidRPr="00632EEE" w:rsidRDefault="00250C29" w:rsidP="00E913B1">
            <w:pPr>
              <w:ind w:firstLine="0"/>
              <w:jc w:val="left"/>
              <w:rPr>
                <w:rFonts w:ascii="Times New Roman" w:hAnsi="Times New Roman"/>
                <w:szCs w:val="20"/>
              </w:rPr>
            </w:pPr>
            <w:r w:rsidRPr="00632EEE">
              <w:rPr>
                <w:rFonts w:ascii="Times New Roman" w:hAnsi="Times New Roman"/>
                <w:szCs w:val="20"/>
              </w:rPr>
              <w:t xml:space="preserve">16.1.6. </w:t>
            </w:r>
            <w:r w:rsidR="0003173A" w:rsidRPr="00632EEE">
              <w:rPr>
                <w:rFonts w:ascii="Times New Roman" w:hAnsi="Times New Roman"/>
                <w:szCs w:val="20"/>
              </w:rPr>
              <w:t xml:space="preserve">Ремонт автомобильной дороги </w:t>
            </w:r>
            <w:r w:rsidR="0003173A">
              <w:rPr>
                <w:rFonts w:ascii="Times New Roman" w:hAnsi="Times New Roman"/>
                <w:szCs w:val="20"/>
              </w:rPr>
              <w:t>«</w:t>
            </w:r>
            <w:r w:rsidRPr="00632EEE">
              <w:rPr>
                <w:rFonts w:ascii="Times New Roman" w:hAnsi="Times New Roman"/>
                <w:szCs w:val="20"/>
              </w:rPr>
              <w:t>Подъезд к с. Хову-Аксы</w:t>
            </w:r>
            <w:r w:rsidR="0003173A">
              <w:rPr>
                <w:rFonts w:ascii="Times New Roman" w:hAnsi="Times New Roman"/>
                <w:szCs w:val="20"/>
              </w:rPr>
              <w:t>»</w:t>
            </w:r>
            <w:r w:rsidRPr="00632EEE">
              <w:rPr>
                <w:rFonts w:ascii="Times New Roman" w:hAnsi="Times New Roman"/>
                <w:szCs w:val="20"/>
              </w:rPr>
              <w:t xml:space="preserve"> уч. км 42+000 </w:t>
            </w:r>
            <w:r w:rsidR="00E913B1">
              <w:rPr>
                <w:rFonts w:ascii="Times New Roman" w:hAnsi="Times New Roman"/>
                <w:szCs w:val="20"/>
              </w:rPr>
              <w:t>–</w:t>
            </w:r>
            <w:r w:rsidRPr="00632EEE">
              <w:rPr>
                <w:rFonts w:ascii="Times New Roman" w:hAnsi="Times New Roman"/>
                <w:szCs w:val="20"/>
              </w:rPr>
              <w:t xml:space="preserve"> км</w:t>
            </w:r>
            <w:r w:rsidR="00E913B1">
              <w:rPr>
                <w:rFonts w:ascii="Times New Roman" w:hAnsi="Times New Roman"/>
                <w:szCs w:val="20"/>
              </w:rPr>
              <w:t xml:space="preserve"> </w:t>
            </w:r>
            <w:r w:rsidRPr="00632EEE">
              <w:rPr>
                <w:rFonts w:ascii="Times New Roman" w:hAnsi="Times New Roman"/>
                <w:szCs w:val="20"/>
              </w:rPr>
              <w:t xml:space="preserve">43+000, км </w:t>
            </w:r>
            <w:r w:rsidRPr="00632EEE">
              <w:rPr>
                <w:rFonts w:ascii="Times New Roman" w:hAnsi="Times New Roman"/>
                <w:szCs w:val="20"/>
              </w:rPr>
              <w:lastRenderedPageBreak/>
              <w:t xml:space="preserve">44+000 </w:t>
            </w:r>
            <w:r w:rsidR="00E913B1">
              <w:rPr>
                <w:rFonts w:ascii="Times New Roman" w:hAnsi="Times New Roman"/>
                <w:szCs w:val="20"/>
              </w:rPr>
              <w:t>–</w:t>
            </w:r>
            <w:r w:rsidRPr="00632EEE">
              <w:rPr>
                <w:rFonts w:ascii="Times New Roman" w:hAnsi="Times New Roman"/>
                <w:szCs w:val="20"/>
              </w:rPr>
              <w:t xml:space="preserve"> </w:t>
            </w:r>
            <w:proofErr w:type="gramStart"/>
            <w:r w:rsidRPr="00632EEE">
              <w:rPr>
                <w:rFonts w:ascii="Times New Roman" w:hAnsi="Times New Roman"/>
                <w:szCs w:val="20"/>
              </w:rPr>
              <w:t>км</w:t>
            </w:r>
            <w:r w:rsidR="00E913B1">
              <w:rPr>
                <w:rFonts w:ascii="Times New Roman" w:hAnsi="Times New Roman"/>
                <w:szCs w:val="20"/>
              </w:rPr>
              <w:t xml:space="preserve"> </w:t>
            </w:r>
            <w:r w:rsidRPr="00632EEE">
              <w:rPr>
                <w:rFonts w:ascii="Times New Roman" w:hAnsi="Times New Roman"/>
                <w:szCs w:val="20"/>
              </w:rPr>
              <w:t xml:space="preserve"> 57</w:t>
            </w:r>
            <w:proofErr w:type="gramEnd"/>
            <w:r w:rsidRPr="00632EEE">
              <w:rPr>
                <w:rFonts w:ascii="Times New Roman" w:hAnsi="Times New Roman"/>
                <w:szCs w:val="20"/>
              </w:rPr>
              <w:t xml:space="preserve">+000 </w:t>
            </w:r>
            <w:r w:rsidR="00E913B1">
              <w:rPr>
                <w:rFonts w:ascii="Times New Roman" w:hAnsi="Times New Roman"/>
                <w:szCs w:val="20"/>
              </w:rPr>
              <w:t>–</w:t>
            </w:r>
            <w:r w:rsidRPr="00632EEE">
              <w:rPr>
                <w:rFonts w:ascii="Times New Roman" w:hAnsi="Times New Roman"/>
                <w:szCs w:val="20"/>
              </w:rPr>
              <w:t xml:space="preserve"> км</w:t>
            </w:r>
            <w:r w:rsidR="00E913B1">
              <w:rPr>
                <w:rFonts w:ascii="Times New Roman" w:hAnsi="Times New Roman"/>
                <w:szCs w:val="20"/>
              </w:rPr>
              <w:t xml:space="preserve"> </w:t>
            </w:r>
            <w:r w:rsidRPr="00632EEE">
              <w:rPr>
                <w:rFonts w:ascii="Times New Roman" w:hAnsi="Times New Roman"/>
                <w:szCs w:val="20"/>
              </w:rPr>
              <w:t xml:space="preserve"> 58+130, км 59+000 </w:t>
            </w:r>
            <w:r w:rsidR="00E913B1">
              <w:rPr>
                <w:rFonts w:ascii="Times New Roman" w:hAnsi="Times New Roman"/>
                <w:szCs w:val="20"/>
              </w:rPr>
              <w:t>–</w:t>
            </w:r>
            <w:r w:rsidRPr="00632EEE">
              <w:rPr>
                <w:rFonts w:ascii="Times New Roman" w:hAnsi="Times New Roman"/>
                <w:szCs w:val="20"/>
              </w:rPr>
              <w:t xml:space="preserve"> км</w:t>
            </w:r>
            <w:r w:rsidR="00E913B1">
              <w:rPr>
                <w:rFonts w:ascii="Times New Roman" w:hAnsi="Times New Roman"/>
                <w:szCs w:val="20"/>
              </w:rPr>
              <w:t xml:space="preserve"> </w:t>
            </w:r>
            <w:r w:rsidRPr="00632EEE">
              <w:rPr>
                <w:rFonts w:ascii="Times New Roman" w:hAnsi="Times New Roman"/>
                <w:szCs w:val="20"/>
              </w:rPr>
              <w:t xml:space="preserve"> 62+200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lastRenderedPageBreak/>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313 868,78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220 857,43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93 011,35</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2020-2021 гг.</w:t>
            </w: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w:t>
            </w:r>
            <w:r w:rsidRPr="00632EEE">
              <w:rPr>
                <w:rFonts w:ascii="Times New Roman" w:hAnsi="Times New Roman"/>
                <w:szCs w:val="20"/>
              </w:rPr>
              <w:lastRenderedPageBreak/>
              <w:t xml:space="preserve">ствующих нормативным требованиям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313 868,78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220 857,43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93 011,35</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70"/>
          <w:jc w:val="center"/>
        </w:trPr>
        <w:tc>
          <w:tcPr>
            <w:tcW w:w="1390" w:type="dxa"/>
            <w:vMerge w:val="restart"/>
            <w:shd w:val="clear" w:color="auto" w:fill="auto"/>
            <w:hideMark/>
          </w:tcPr>
          <w:p w:rsidR="00250C29" w:rsidRPr="00632EEE" w:rsidRDefault="00250C29" w:rsidP="00E913B1">
            <w:pPr>
              <w:ind w:firstLine="0"/>
              <w:jc w:val="left"/>
              <w:rPr>
                <w:rFonts w:ascii="Times New Roman" w:hAnsi="Times New Roman"/>
                <w:szCs w:val="20"/>
              </w:rPr>
            </w:pPr>
            <w:r w:rsidRPr="00632EEE">
              <w:rPr>
                <w:rFonts w:ascii="Times New Roman" w:hAnsi="Times New Roman"/>
                <w:szCs w:val="20"/>
              </w:rPr>
              <w:lastRenderedPageBreak/>
              <w:t xml:space="preserve">16.1.7. </w:t>
            </w:r>
            <w:r w:rsidR="0003173A" w:rsidRPr="00632EEE">
              <w:rPr>
                <w:rFonts w:ascii="Times New Roman" w:hAnsi="Times New Roman"/>
                <w:szCs w:val="20"/>
              </w:rPr>
              <w:t xml:space="preserve">Ремонт автомобильной дороги </w:t>
            </w:r>
            <w:r w:rsidR="0003173A">
              <w:rPr>
                <w:rFonts w:ascii="Times New Roman" w:hAnsi="Times New Roman"/>
                <w:szCs w:val="20"/>
              </w:rPr>
              <w:t>«</w:t>
            </w:r>
            <w:r w:rsidRPr="00632EEE">
              <w:rPr>
                <w:rFonts w:ascii="Times New Roman" w:hAnsi="Times New Roman"/>
                <w:szCs w:val="20"/>
              </w:rPr>
              <w:t>Подъезд к с. Чаа-Холь</w:t>
            </w:r>
            <w:r w:rsidR="0003173A">
              <w:rPr>
                <w:rFonts w:ascii="Times New Roman" w:hAnsi="Times New Roman"/>
                <w:szCs w:val="20"/>
              </w:rPr>
              <w:t>»</w:t>
            </w:r>
            <w:r w:rsidRPr="00632EEE">
              <w:rPr>
                <w:rFonts w:ascii="Times New Roman" w:hAnsi="Times New Roman"/>
                <w:szCs w:val="20"/>
              </w:rPr>
              <w:t xml:space="preserve"> уч. км 0+000 </w:t>
            </w:r>
            <w:r w:rsidR="00E913B1">
              <w:rPr>
                <w:rFonts w:ascii="Times New Roman" w:hAnsi="Times New Roman"/>
                <w:szCs w:val="20"/>
              </w:rPr>
              <w:t>–</w:t>
            </w:r>
            <w:r w:rsidRPr="00632EEE">
              <w:rPr>
                <w:rFonts w:ascii="Times New Roman" w:hAnsi="Times New Roman"/>
                <w:szCs w:val="20"/>
              </w:rPr>
              <w:t xml:space="preserve"> </w:t>
            </w:r>
            <w:proofErr w:type="gramStart"/>
            <w:r w:rsidRPr="00632EEE">
              <w:rPr>
                <w:rFonts w:ascii="Times New Roman" w:hAnsi="Times New Roman"/>
                <w:szCs w:val="20"/>
              </w:rPr>
              <w:t>км</w:t>
            </w:r>
            <w:r w:rsidR="00E913B1">
              <w:rPr>
                <w:rFonts w:ascii="Times New Roman" w:hAnsi="Times New Roman"/>
                <w:szCs w:val="20"/>
              </w:rPr>
              <w:t xml:space="preserve"> </w:t>
            </w:r>
            <w:r w:rsidRPr="00632EEE">
              <w:rPr>
                <w:rFonts w:ascii="Times New Roman" w:hAnsi="Times New Roman"/>
                <w:szCs w:val="20"/>
              </w:rPr>
              <w:t xml:space="preserve"> 5</w:t>
            </w:r>
            <w:proofErr w:type="gramEnd"/>
            <w:r w:rsidRPr="00632EEE">
              <w:rPr>
                <w:rFonts w:ascii="Times New Roman" w:hAnsi="Times New Roman"/>
                <w:szCs w:val="20"/>
              </w:rPr>
              <w:t xml:space="preserve">+000, км 5+000 </w:t>
            </w:r>
            <w:r w:rsidR="00E913B1">
              <w:rPr>
                <w:rFonts w:ascii="Times New Roman" w:hAnsi="Times New Roman"/>
                <w:szCs w:val="20"/>
              </w:rPr>
              <w:t>–</w:t>
            </w:r>
            <w:r w:rsidRPr="00632EEE">
              <w:rPr>
                <w:rFonts w:ascii="Times New Roman" w:hAnsi="Times New Roman"/>
                <w:szCs w:val="20"/>
              </w:rPr>
              <w:t xml:space="preserve"> км</w:t>
            </w:r>
            <w:r w:rsidR="00E913B1">
              <w:rPr>
                <w:rFonts w:ascii="Times New Roman" w:hAnsi="Times New Roman"/>
                <w:szCs w:val="20"/>
              </w:rPr>
              <w:t xml:space="preserve"> </w:t>
            </w:r>
            <w:r w:rsidRPr="00632EEE">
              <w:rPr>
                <w:rFonts w:ascii="Times New Roman" w:hAnsi="Times New Roman"/>
                <w:szCs w:val="20"/>
              </w:rPr>
              <w:t xml:space="preserve"> 9+800, км 11+500 </w:t>
            </w:r>
            <w:r w:rsidR="00E913B1">
              <w:rPr>
                <w:rFonts w:ascii="Times New Roman" w:hAnsi="Times New Roman"/>
                <w:szCs w:val="20"/>
              </w:rPr>
              <w:t>–</w:t>
            </w:r>
            <w:r w:rsidRPr="00632EEE">
              <w:rPr>
                <w:rFonts w:ascii="Times New Roman" w:hAnsi="Times New Roman"/>
                <w:szCs w:val="20"/>
              </w:rPr>
              <w:t xml:space="preserve"> км</w:t>
            </w:r>
            <w:r w:rsidR="00E913B1">
              <w:rPr>
                <w:rFonts w:ascii="Times New Roman" w:hAnsi="Times New Roman"/>
                <w:szCs w:val="20"/>
              </w:rPr>
              <w:t xml:space="preserve"> </w:t>
            </w:r>
            <w:r w:rsidRPr="00632EEE">
              <w:rPr>
                <w:rFonts w:ascii="Times New Roman" w:hAnsi="Times New Roman"/>
                <w:szCs w:val="20"/>
              </w:rPr>
              <w:t xml:space="preserve"> 15+558</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330 626,58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315 973,02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14 653,56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2020-2021 гг.</w:t>
            </w: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прирост протяженности автодорог общего пользования регионального или межмуниципального значения, соответствующих нормативным требованиям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330 626,58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315 973,02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14 653,56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E913B1">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16.1.8. Ремонт автомобильной дороги Чадан </w:t>
            </w:r>
            <w:r w:rsidR="00E913B1">
              <w:rPr>
                <w:rFonts w:ascii="Times New Roman" w:hAnsi="Times New Roman"/>
                <w:szCs w:val="20"/>
              </w:rPr>
              <w:t>–</w:t>
            </w:r>
            <w:r w:rsidRPr="00632EEE">
              <w:rPr>
                <w:rFonts w:ascii="Times New Roman" w:hAnsi="Times New Roman"/>
                <w:szCs w:val="20"/>
              </w:rPr>
              <w:t xml:space="preserve"> </w:t>
            </w:r>
            <w:proofErr w:type="spellStart"/>
            <w:r w:rsidRPr="00632EEE">
              <w:rPr>
                <w:rFonts w:ascii="Times New Roman" w:hAnsi="Times New Roman"/>
                <w:szCs w:val="20"/>
              </w:rPr>
              <w:t>Суг-Аксы</w:t>
            </w:r>
            <w:proofErr w:type="spellEnd"/>
            <w:r w:rsidRPr="00632EEE">
              <w:rPr>
                <w:rFonts w:ascii="Times New Roman" w:hAnsi="Times New Roman"/>
                <w:szCs w:val="20"/>
              </w:rPr>
              <w:t xml:space="preserve">, на уч. км 22+350 </w:t>
            </w:r>
            <w:r w:rsidR="00E913B1">
              <w:rPr>
                <w:rFonts w:ascii="Times New Roman" w:hAnsi="Times New Roman"/>
                <w:szCs w:val="20"/>
              </w:rPr>
              <w:t>–</w:t>
            </w:r>
            <w:r w:rsidRPr="00632EEE">
              <w:rPr>
                <w:rFonts w:ascii="Times New Roman" w:hAnsi="Times New Roman"/>
                <w:szCs w:val="20"/>
              </w:rPr>
              <w:t xml:space="preserve"> км 26+110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97 468,66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97 468,66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 xml:space="preserve">2021-2023 </w:t>
            </w:r>
            <w:r w:rsidR="00E913B1">
              <w:rPr>
                <w:rFonts w:ascii="Times New Roman" w:hAnsi="Times New Roman"/>
                <w:szCs w:val="20"/>
              </w:rPr>
              <w:t>г</w:t>
            </w:r>
            <w:r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E913B1">
              <w:rPr>
                <w:rFonts w:ascii="Times New Roman" w:hAnsi="Times New Roman"/>
                <w:szCs w:val="20"/>
              </w:rPr>
              <w:t xml:space="preserve">еспублики </w:t>
            </w:r>
            <w:r w:rsidRPr="00632EEE">
              <w:rPr>
                <w:rFonts w:ascii="Times New Roman" w:hAnsi="Times New Roman"/>
                <w:szCs w:val="20"/>
              </w:rPr>
              <w:t>Т</w:t>
            </w:r>
            <w:r w:rsidR="00E913B1">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w:t>
            </w:r>
            <w:r w:rsidRPr="00632EEE">
              <w:rPr>
                <w:rFonts w:ascii="Times New Roman" w:hAnsi="Times New Roman"/>
                <w:szCs w:val="20"/>
              </w:rPr>
              <w:lastRenderedPageBreak/>
              <w:t xml:space="preserve">бованиям (3,76 км </w:t>
            </w:r>
            <w:r w:rsidR="007316ED">
              <w:rPr>
                <w:rFonts w:ascii="Times New Roman" w:hAnsi="Times New Roman"/>
                <w:szCs w:val="20"/>
              </w:rPr>
              <w:t>–</w:t>
            </w:r>
            <w:r w:rsidRPr="00632EEE">
              <w:rPr>
                <w:rFonts w:ascii="Times New Roman" w:hAnsi="Times New Roman"/>
                <w:szCs w:val="20"/>
              </w:rPr>
              <w:t xml:space="preserve"> реализация в рамках национального проекта </w:t>
            </w:r>
            <w:r w:rsidR="00953BF4" w:rsidRPr="00632EEE">
              <w:rPr>
                <w:rFonts w:ascii="Times New Roman" w:hAnsi="Times New Roman"/>
                <w:szCs w:val="20"/>
              </w:rPr>
              <w:t>«</w:t>
            </w:r>
            <w:r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Pr="00632EEE">
              <w:rPr>
                <w:rFonts w:ascii="Times New Roman" w:hAnsi="Times New Roman"/>
                <w:szCs w:val="20"/>
              </w:rPr>
              <w:t>)</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97 468,66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97 468,66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 xml:space="preserve">небюджетные </w:t>
            </w:r>
            <w:r w:rsidR="00250C29" w:rsidRPr="00632EEE">
              <w:rPr>
                <w:rFonts w:ascii="Times New Roman" w:hAnsi="Times New Roman"/>
                <w:szCs w:val="20"/>
              </w:rPr>
              <w:lastRenderedPageBreak/>
              <w:t>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lastRenderedPageBreak/>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16ED">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lastRenderedPageBreak/>
              <w:t xml:space="preserve">16.1.9. Ремонт автомобильной дороги </w:t>
            </w:r>
            <w:r w:rsidR="0003173A">
              <w:rPr>
                <w:rFonts w:ascii="Times New Roman" w:hAnsi="Times New Roman"/>
                <w:szCs w:val="20"/>
              </w:rPr>
              <w:t>«</w:t>
            </w:r>
            <w:r w:rsidRPr="00632EEE">
              <w:rPr>
                <w:rFonts w:ascii="Times New Roman" w:hAnsi="Times New Roman"/>
                <w:szCs w:val="20"/>
              </w:rPr>
              <w:t>Подъезд к с. Бай-Хаак</w:t>
            </w:r>
            <w:r w:rsidR="0003173A">
              <w:rPr>
                <w:rFonts w:ascii="Times New Roman" w:hAnsi="Times New Roman"/>
                <w:szCs w:val="20"/>
              </w:rPr>
              <w:t>»</w:t>
            </w:r>
            <w:r w:rsidRPr="00632EEE">
              <w:rPr>
                <w:rFonts w:ascii="Times New Roman" w:hAnsi="Times New Roman"/>
                <w:szCs w:val="20"/>
              </w:rPr>
              <w:t xml:space="preserve">, участок км 0+000 </w:t>
            </w:r>
            <w:r w:rsidR="007316ED">
              <w:rPr>
                <w:rFonts w:ascii="Times New Roman" w:hAnsi="Times New Roman"/>
                <w:szCs w:val="20"/>
              </w:rPr>
              <w:t>–</w:t>
            </w:r>
            <w:r w:rsidRPr="00632EEE">
              <w:rPr>
                <w:rFonts w:ascii="Times New Roman" w:hAnsi="Times New Roman"/>
                <w:szCs w:val="20"/>
              </w:rPr>
              <w:t xml:space="preserve"> км 5+000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172 102,71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172 102,71</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172 102,71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172 102,71</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16ED">
        <w:trPr>
          <w:trHeight w:val="70"/>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16.1.10. Ремонт автомобильной дороги </w:t>
            </w:r>
            <w:r w:rsidR="0003173A">
              <w:rPr>
                <w:rFonts w:ascii="Times New Roman" w:hAnsi="Times New Roman"/>
                <w:szCs w:val="20"/>
              </w:rPr>
              <w:t>«</w:t>
            </w:r>
            <w:r w:rsidRPr="00632EEE">
              <w:rPr>
                <w:rFonts w:ascii="Times New Roman" w:hAnsi="Times New Roman"/>
                <w:szCs w:val="20"/>
              </w:rPr>
              <w:t>Подъезд к с. Бай-Хаак</w:t>
            </w:r>
            <w:r w:rsidR="0003173A">
              <w:rPr>
                <w:rFonts w:ascii="Times New Roman" w:hAnsi="Times New Roman"/>
                <w:szCs w:val="20"/>
              </w:rPr>
              <w:t>»</w:t>
            </w:r>
            <w:r w:rsidRPr="00632EEE">
              <w:rPr>
                <w:rFonts w:ascii="Times New Roman" w:hAnsi="Times New Roman"/>
                <w:szCs w:val="20"/>
              </w:rPr>
              <w:t xml:space="preserve">, участок км 5+000 </w:t>
            </w:r>
            <w:r w:rsidR="007316ED">
              <w:rPr>
                <w:rFonts w:ascii="Times New Roman" w:hAnsi="Times New Roman"/>
                <w:szCs w:val="20"/>
              </w:rPr>
              <w:t>–</w:t>
            </w:r>
            <w:r w:rsidRPr="00632EEE">
              <w:rPr>
                <w:rFonts w:ascii="Times New Roman" w:hAnsi="Times New Roman"/>
                <w:szCs w:val="20"/>
              </w:rPr>
              <w:t xml:space="preserve"> км 8+000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93 696,04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93 696,04</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93 696,04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93 696,04</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602B4" w:rsidRDefault="006602B4"/>
    <w:p w:rsidR="006602B4" w:rsidRDefault="006602B4"/>
    <w:p w:rsidR="006602B4" w:rsidRDefault="006602B4"/>
    <w:p w:rsidR="006602B4" w:rsidRDefault="006602B4"/>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0"/>
        <w:gridCol w:w="993"/>
        <w:gridCol w:w="1275"/>
        <w:gridCol w:w="1134"/>
        <w:gridCol w:w="1134"/>
        <w:gridCol w:w="1134"/>
        <w:gridCol w:w="1134"/>
        <w:gridCol w:w="1134"/>
        <w:gridCol w:w="1076"/>
        <w:gridCol w:w="1051"/>
        <w:gridCol w:w="1275"/>
        <w:gridCol w:w="851"/>
        <w:gridCol w:w="992"/>
        <w:gridCol w:w="1643"/>
      </w:tblGrid>
      <w:tr w:rsidR="006602B4" w:rsidRPr="00632EEE" w:rsidTr="006602B4">
        <w:trPr>
          <w:trHeight w:val="70"/>
          <w:tblHeader/>
          <w:jc w:val="center"/>
        </w:trPr>
        <w:tc>
          <w:tcPr>
            <w:tcW w:w="139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lastRenderedPageBreak/>
              <w:t>1</w:t>
            </w:r>
          </w:p>
        </w:tc>
        <w:tc>
          <w:tcPr>
            <w:tcW w:w="993"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2</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6</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602B4" w:rsidRPr="00632EEE" w:rsidRDefault="006602B4" w:rsidP="006602B4">
            <w:pPr>
              <w:ind w:firstLine="0"/>
              <w:jc w:val="center"/>
              <w:rPr>
                <w:rFonts w:ascii="Times New Roman" w:hAnsi="Times New Roman"/>
                <w:szCs w:val="20"/>
              </w:rPr>
            </w:pPr>
            <w:r>
              <w:rPr>
                <w:rFonts w:ascii="Times New Roman" w:hAnsi="Times New Roman"/>
                <w:szCs w:val="20"/>
              </w:rPr>
              <w:t>14</w:t>
            </w:r>
          </w:p>
        </w:tc>
      </w:tr>
      <w:tr w:rsidR="00250C29" w:rsidRPr="00632EEE" w:rsidTr="007316ED">
        <w:trPr>
          <w:trHeight w:val="98"/>
          <w:jc w:val="center"/>
        </w:trPr>
        <w:tc>
          <w:tcPr>
            <w:tcW w:w="1390" w:type="dxa"/>
            <w:vMerge w:val="restart"/>
            <w:shd w:val="clear" w:color="auto" w:fill="auto"/>
            <w:hideMark/>
          </w:tcPr>
          <w:p w:rsidR="0003173A" w:rsidRDefault="00250C29" w:rsidP="00632EEE">
            <w:pPr>
              <w:ind w:firstLine="0"/>
              <w:jc w:val="left"/>
              <w:rPr>
                <w:rFonts w:ascii="Times New Roman" w:hAnsi="Times New Roman"/>
                <w:szCs w:val="20"/>
              </w:rPr>
            </w:pPr>
            <w:r w:rsidRPr="00632EEE">
              <w:rPr>
                <w:rFonts w:ascii="Times New Roman" w:hAnsi="Times New Roman"/>
                <w:szCs w:val="20"/>
              </w:rPr>
              <w:t xml:space="preserve">Итого по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16.1 разделу</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1 425 677,21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248 151,77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672 418,28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505 107,16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113 299,30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113 299,30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1 312 377,91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134 852,47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672 418,28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505 107,16</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16ED">
        <w:trPr>
          <w:trHeight w:val="95"/>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16.2. Строительство автомобильных дорог и сооружений на них</w:t>
            </w:r>
          </w:p>
        </w:tc>
      </w:tr>
      <w:tr w:rsidR="00250C29" w:rsidRPr="00632EEE" w:rsidTr="007316ED">
        <w:trPr>
          <w:trHeight w:val="70"/>
          <w:jc w:val="center"/>
        </w:trPr>
        <w:tc>
          <w:tcPr>
            <w:tcW w:w="1390" w:type="dxa"/>
            <w:vMerge w:val="restart"/>
            <w:shd w:val="clear" w:color="auto" w:fill="auto"/>
            <w:hideMark/>
          </w:tcPr>
          <w:p w:rsidR="007316ED" w:rsidRDefault="00250C29" w:rsidP="00632EEE">
            <w:pPr>
              <w:ind w:firstLine="0"/>
              <w:jc w:val="left"/>
              <w:rPr>
                <w:rFonts w:ascii="Times New Roman" w:hAnsi="Times New Roman"/>
                <w:szCs w:val="20"/>
              </w:rPr>
            </w:pPr>
            <w:r w:rsidRPr="00632EEE">
              <w:rPr>
                <w:rFonts w:ascii="Times New Roman" w:hAnsi="Times New Roman"/>
                <w:szCs w:val="20"/>
              </w:rPr>
              <w:t xml:space="preserve">16.2. Строительство мостового перехода через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р. Большой Енисей на автомобильной дороге регионального значения </w:t>
            </w:r>
            <w:proofErr w:type="spellStart"/>
            <w:r w:rsidRPr="00632EEE">
              <w:rPr>
                <w:rFonts w:ascii="Times New Roman" w:hAnsi="Times New Roman"/>
                <w:szCs w:val="20"/>
              </w:rPr>
              <w:t>Бояровка</w:t>
            </w:r>
            <w:proofErr w:type="spellEnd"/>
            <w:r w:rsidRPr="00632EEE">
              <w:rPr>
                <w:rFonts w:ascii="Times New Roman" w:hAnsi="Times New Roman"/>
                <w:szCs w:val="20"/>
              </w:rPr>
              <w:t xml:space="preserve"> </w:t>
            </w:r>
            <w:r w:rsidR="007316ED">
              <w:rPr>
                <w:rFonts w:ascii="Times New Roman" w:hAnsi="Times New Roman"/>
                <w:szCs w:val="20"/>
              </w:rPr>
              <w:t>–</w:t>
            </w:r>
            <w:r w:rsidRPr="00632EEE">
              <w:rPr>
                <w:rFonts w:ascii="Times New Roman" w:hAnsi="Times New Roman"/>
                <w:szCs w:val="20"/>
              </w:rPr>
              <w:t xml:space="preserve"> Тоора-Хем</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333 161,21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225 216,88</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107 944,33</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72 537,40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2020-2022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строительство объектов транспортной инфраструктуры и повышение их технической оснащенности. Поэтапное строительство в связи с ограниченными возможностями Дорожного фонда </w:t>
            </w:r>
            <w:r w:rsidR="0003173A">
              <w:rPr>
                <w:rFonts w:ascii="Times New Roman" w:hAnsi="Times New Roman"/>
                <w:szCs w:val="20"/>
              </w:rPr>
              <w:t xml:space="preserve">Республики Тыва </w:t>
            </w:r>
            <w:r w:rsidRPr="00632EEE">
              <w:rPr>
                <w:rFonts w:ascii="Times New Roman" w:hAnsi="Times New Roman"/>
                <w:szCs w:val="20"/>
              </w:rPr>
              <w:t xml:space="preserve">на 2 года (150 п.м). Финансирование ФБ </w:t>
            </w:r>
            <w:r w:rsidR="007316ED">
              <w:rPr>
                <w:rFonts w:ascii="Times New Roman" w:hAnsi="Times New Roman"/>
                <w:szCs w:val="20"/>
              </w:rPr>
              <w:t>–</w:t>
            </w:r>
            <w:r w:rsidRPr="00632EEE">
              <w:rPr>
                <w:rFonts w:ascii="Times New Roman" w:hAnsi="Times New Roman"/>
                <w:szCs w:val="20"/>
              </w:rPr>
              <w:t xml:space="preserve"> строительство уникальных дорожных искусственных сооружений</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76 743,76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76 743,76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256 417,45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148 473,12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107 944,33</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72 537,40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602B4" w:rsidRDefault="006602B4"/>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0"/>
        <w:gridCol w:w="993"/>
        <w:gridCol w:w="1275"/>
        <w:gridCol w:w="1134"/>
        <w:gridCol w:w="1134"/>
        <w:gridCol w:w="1134"/>
        <w:gridCol w:w="1134"/>
        <w:gridCol w:w="1134"/>
        <w:gridCol w:w="1076"/>
        <w:gridCol w:w="1051"/>
        <w:gridCol w:w="1275"/>
        <w:gridCol w:w="851"/>
        <w:gridCol w:w="992"/>
        <w:gridCol w:w="1643"/>
      </w:tblGrid>
      <w:tr w:rsidR="006602B4" w:rsidRPr="00632EEE" w:rsidTr="006602B4">
        <w:trPr>
          <w:trHeight w:val="70"/>
          <w:tblHeader/>
          <w:jc w:val="center"/>
        </w:trPr>
        <w:tc>
          <w:tcPr>
            <w:tcW w:w="139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lastRenderedPageBreak/>
              <w:t>1</w:t>
            </w:r>
          </w:p>
        </w:tc>
        <w:tc>
          <w:tcPr>
            <w:tcW w:w="993"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2</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6</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7</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8</w:t>
            </w:r>
          </w:p>
        </w:tc>
        <w:tc>
          <w:tcPr>
            <w:tcW w:w="10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9</w:t>
            </w:r>
          </w:p>
        </w:tc>
        <w:tc>
          <w:tcPr>
            <w:tcW w:w="1051"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13</w:t>
            </w:r>
          </w:p>
        </w:tc>
        <w:tc>
          <w:tcPr>
            <w:tcW w:w="1643" w:type="dxa"/>
            <w:shd w:val="clear" w:color="auto" w:fill="auto"/>
            <w:hideMark/>
          </w:tcPr>
          <w:p w:rsidR="006602B4" w:rsidRPr="00632EEE" w:rsidRDefault="006602B4" w:rsidP="006602B4">
            <w:pPr>
              <w:ind w:firstLine="0"/>
              <w:jc w:val="center"/>
              <w:rPr>
                <w:rFonts w:ascii="Times New Roman" w:hAnsi="Times New Roman"/>
                <w:szCs w:val="20"/>
              </w:rPr>
            </w:pPr>
            <w:r>
              <w:rPr>
                <w:rFonts w:ascii="Times New Roman" w:hAnsi="Times New Roman"/>
                <w:szCs w:val="20"/>
              </w:rPr>
              <w:t>14</w:t>
            </w: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16.3. Реконструкция автомобильных дорог и сооружений на них</w:t>
            </w:r>
          </w:p>
        </w:tc>
      </w:tr>
      <w:tr w:rsidR="00250C29" w:rsidRPr="00632EEE" w:rsidTr="001B384D">
        <w:trPr>
          <w:trHeight w:val="300"/>
          <w:jc w:val="center"/>
        </w:trPr>
        <w:tc>
          <w:tcPr>
            <w:tcW w:w="1390" w:type="dxa"/>
            <w:vMerge w:val="restart"/>
            <w:shd w:val="clear" w:color="auto" w:fill="auto"/>
            <w:hideMark/>
          </w:tcPr>
          <w:p w:rsidR="007316ED" w:rsidRDefault="00250C29" w:rsidP="00632EEE">
            <w:pPr>
              <w:ind w:firstLine="0"/>
              <w:jc w:val="left"/>
              <w:rPr>
                <w:rFonts w:ascii="Times New Roman" w:hAnsi="Times New Roman"/>
                <w:szCs w:val="20"/>
              </w:rPr>
            </w:pPr>
            <w:r w:rsidRPr="00632EEE">
              <w:rPr>
                <w:rFonts w:ascii="Times New Roman" w:hAnsi="Times New Roman"/>
                <w:szCs w:val="20"/>
              </w:rPr>
              <w:t xml:space="preserve">16.3. Реконструкция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г. Кызыл</w:t>
            </w:r>
            <w:r w:rsidR="0003173A">
              <w:rPr>
                <w:rFonts w:ascii="Times New Roman" w:hAnsi="Times New Roman"/>
                <w:szCs w:val="20"/>
              </w:rPr>
              <w:t>у</w:t>
            </w:r>
            <w:r w:rsidR="00953BF4" w:rsidRPr="00632EEE">
              <w:rPr>
                <w:rFonts w:ascii="Times New Roman" w:hAnsi="Times New Roman"/>
                <w:szCs w:val="20"/>
              </w:rPr>
              <w:t>»</w:t>
            </w:r>
            <w:r w:rsidRPr="00632EEE">
              <w:rPr>
                <w:rFonts w:ascii="Times New Roman" w:hAnsi="Times New Roman"/>
                <w:szCs w:val="20"/>
              </w:rPr>
              <w:t xml:space="preserve">, участок км 0+000 </w:t>
            </w:r>
            <w:r w:rsidR="007316ED">
              <w:rPr>
                <w:rFonts w:ascii="Times New Roman" w:hAnsi="Times New Roman"/>
                <w:szCs w:val="20"/>
              </w:rPr>
              <w:t>–</w:t>
            </w:r>
            <w:r w:rsidRPr="00632EEE">
              <w:rPr>
                <w:rFonts w:ascii="Times New Roman" w:hAnsi="Times New Roman"/>
                <w:szCs w:val="20"/>
              </w:rPr>
              <w:t xml:space="preserve"> км 5+320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1 371 598,09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335 570,83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251 831,20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339 662,05</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74 534,00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370 000,00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7316ED" w:rsidP="00632EEE">
            <w:pPr>
              <w:ind w:firstLine="0"/>
              <w:jc w:val="center"/>
              <w:rPr>
                <w:rFonts w:ascii="Times New Roman" w:hAnsi="Times New Roman"/>
                <w:szCs w:val="20"/>
              </w:rPr>
            </w:pPr>
            <w:r>
              <w:rPr>
                <w:rFonts w:ascii="Times New Roman" w:hAnsi="Times New Roman"/>
                <w:szCs w:val="20"/>
              </w:rPr>
              <w:t>2019-2023 г</w:t>
            </w:r>
            <w:r w:rsidR="00250C29" w:rsidRPr="00632EEE">
              <w:rPr>
                <w:rFonts w:ascii="Times New Roman" w:hAnsi="Times New Roman"/>
                <w:szCs w:val="20"/>
              </w:rPr>
              <w:t>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реконструкция объектов транспортной инфраструктуры и повышение их технической оснащенности (4,47 км)</w:t>
            </w: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652 683,89</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154 300,00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251 831,20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246 552,69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718 914,20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181 270,83</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93 109,37</w:t>
            </w:r>
          </w:p>
        </w:tc>
        <w:tc>
          <w:tcPr>
            <w:tcW w:w="1076"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74 534,0</w:t>
            </w:r>
          </w:p>
        </w:tc>
        <w:tc>
          <w:tcPr>
            <w:tcW w:w="1051"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370 000,0</w:t>
            </w:r>
          </w:p>
        </w:tc>
        <w:tc>
          <w:tcPr>
            <w:tcW w:w="1275" w:type="dxa"/>
            <w:shd w:val="clear" w:color="auto" w:fill="auto"/>
            <w:noWrap/>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7316ED">
        <w:trPr>
          <w:trHeight w:val="70"/>
          <w:jc w:val="center"/>
        </w:trPr>
        <w:tc>
          <w:tcPr>
            <w:tcW w:w="1390" w:type="dxa"/>
            <w:vMerge w:val="restart"/>
            <w:shd w:val="clear" w:color="auto" w:fill="auto"/>
            <w:hideMark/>
          </w:tcPr>
          <w:p w:rsidR="007316ED" w:rsidRDefault="00250C29" w:rsidP="00632EEE">
            <w:pPr>
              <w:ind w:firstLine="0"/>
              <w:jc w:val="left"/>
              <w:rPr>
                <w:rFonts w:ascii="Times New Roman" w:hAnsi="Times New Roman"/>
                <w:szCs w:val="20"/>
              </w:rPr>
            </w:pPr>
            <w:r w:rsidRPr="00632EEE">
              <w:rPr>
                <w:rFonts w:ascii="Times New Roman" w:hAnsi="Times New Roman"/>
                <w:szCs w:val="20"/>
              </w:rPr>
              <w:t xml:space="preserve">16.4. Реконструкция автомобильной дороги </w:t>
            </w:r>
            <w:r w:rsidR="00953BF4" w:rsidRPr="00632EEE">
              <w:rPr>
                <w:rFonts w:ascii="Times New Roman" w:hAnsi="Times New Roman"/>
                <w:szCs w:val="20"/>
              </w:rPr>
              <w:t>«</w:t>
            </w:r>
            <w:r w:rsidRPr="00632EEE">
              <w:rPr>
                <w:rFonts w:ascii="Times New Roman" w:hAnsi="Times New Roman"/>
                <w:szCs w:val="20"/>
              </w:rPr>
              <w:t xml:space="preserve">Подъезд к </w:t>
            </w:r>
          </w:p>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г. </w:t>
            </w:r>
            <w:proofErr w:type="spellStart"/>
            <w:r w:rsidRPr="00632EEE">
              <w:rPr>
                <w:rFonts w:ascii="Times New Roman" w:hAnsi="Times New Roman"/>
                <w:szCs w:val="20"/>
              </w:rPr>
              <w:t>Шагонару</w:t>
            </w:r>
            <w:proofErr w:type="spellEnd"/>
            <w:r w:rsidR="00953BF4" w:rsidRPr="00632EEE">
              <w:rPr>
                <w:rFonts w:ascii="Times New Roman" w:hAnsi="Times New Roman"/>
                <w:szCs w:val="20"/>
              </w:rPr>
              <w:t>»</w:t>
            </w:r>
            <w:r w:rsidRPr="00632EEE">
              <w:rPr>
                <w:rFonts w:ascii="Times New Roman" w:hAnsi="Times New Roman"/>
                <w:szCs w:val="20"/>
              </w:rPr>
              <w:t xml:space="preserve">, участок км 0+000 </w:t>
            </w:r>
            <w:r w:rsidR="007316ED">
              <w:rPr>
                <w:rFonts w:ascii="Times New Roman" w:hAnsi="Times New Roman"/>
                <w:szCs w:val="20"/>
              </w:rPr>
              <w:t>–</w:t>
            </w:r>
            <w:r w:rsidRPr="00632EEE">
              <w:rPr>
                <w:rFonts w:ascii="Times New Roman" w:hAnsi="Times New Roman"/>
                <w:szCs w:val="20"/>
              </w:rPr>
              <w:t xml:space="preserve"> км 4+000</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159 079,92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12 599,96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146 479,96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2018-2020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реконструкция объектов транспортной инфраструктуры и повышение их технической оснащенности (4 км) (в 2019 году I этап реконструкции, земляные работы)</w:t>
            </w: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108 000,00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51 079,92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12 599,96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38 479,96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6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D81FBC">
            <w:pPr>
              <w:ind w:firstLine="0"/>
              <w:jc w:val="center"/>
              <w:rPr>
                <w:rFonts w:ascii="Times New Roman" w:hAnsi="Times New Roman"/>
                <w:szCs w:val="20"/>
              </w:rPr>
            </w:pPr>
            <w:r w:rsidRPr="00632EEE">
              <w:rPr>
                <w:rFonts w:ascii="Times New Roman" w:hAnsi="Times New Roman"/>
                <w:szCs w:val="20"/>
              </w:rPr>
              <w:t>16.</w:t>
            </w:r>
            <w:r w:rsidR="00D81FBC">
              <w:rPr>
                <w:rFonts w:ascii="Times New Roman" w:hAnsi="Times New Roman"/>
                <w:szCs w:val="20"/>
              </w:rPr>
              <w:t>5</w:t>
            </w:r>
            <w:r w:rsidR="007316ED">
              <w:rPr>
                <w:rFonts w:ascii="Times New Roman" w:hAnsi="Times New Roman"/>
                <w:szCs w:val="20"/>
              </w:rPr>
              <w:t>.</w:t>
            </w:r>
            <w:r w:rsidRPr="00632EEE">
              <w:rPr>
                <w:rFonts w:ascii="Times New Roman" w:hAnsi="Times New Roman"/>
                <w:szCs w:val="20"/>
              </w:rPr>
              <w:t xml:space="preserve"> Субсидии местным бюджетам (</w:t>
            </w:r>
            <w:proofErr w:type="spellStart"/>
            <w:r w:rsidRPr="00632EEE">
              <w:rPr>
                <w:rFonts w:ascii="Times New Roman" w:hAnsi="Times New Roman"/>
                <w:szCs w:val="20"/>
              </w:rPr>
              <w:t>Кызылская</w:t>
            </w:r>
            <w:proofErr w:type="spellEnd"/>
            <w:r w:rsidRPr="00632EEE">
              <w:rPr>
                <w:rFonts w:ascii="Times New Roman" w:hAnsi="Times New Roman"/>
                <w:szCs w:val="20"/>
              </w:rPr>
              <w:t xml:space="preserve"> агломерация)</w:t>
            </w:r>
          </w:p>
        </w:tc>
      </w:tr>
      <w:tr w:rsidR="00250C29" w:rsidRPr="00632EEE" w:rsidTr="001B384D">
        <w:trPr>
          <w:trHeight w:val="300"/>
          <w:jc w:val="center"/>
        </w:trPr>
        <w:tc>
          <w:tcPr>
            <w:tcW w:w="1390" w:type="dxa"/>
            <w:vMerge w:val="restart"/>
            <w:shd w:val="clear" w:color="auto" w:fill="auto"/>
            <w:hideMark/>
          </w:tcPr>
          <w:p w:rsidR="00250C29" w:rsidRPr="00632EEE" w:rsidRDefault="00250C29" w:rsidP="007316ED">
            <w:pPr>
              <w:ind w:firstLine="0"/>
              <w:jc w:val="left"/>
              <w:rPr>
                <w:rFonts w:ascii="Times New Roman" w:hAnsi="Times New Roman"/>
                <w:szCs w:val="20"/>
              </w:rPr>
            </w:pPr>
            <w:r w:rsidRPr="00632EEE">
              <w:rPr>
                <w:rFonts w:ascii="Times New Roman" w:hAnsi="Times New Roman"/>
                <w:szCs w:val="20"/>
              </w:rPr>
              <w:t>16.5. Предоставление субсидий местным бюджетам на капитальный ремонт и ремонт автомо</w:t>
            </w:r>
            <w:r w:rsidRPr="00632EEE">
              <w:rPr>
                <w:rFonts w:ascii="Times New Roman" w:hAnsi="Times New Roman"/>
                <w:szCs w:val="20"/>
              </w:rPr>
              <w:lastRenderedPageBreak/>
              <w:t>бильных дорог общего пользования населенных пунктов в размере не менее 5</w:t>
            </w:r>
            <w:r w:rsidR="007316ED">
              <w:rPr>
                <w:rFonts w:ascii="Times New Roman" w:hAnsi="Times New Roman"/>
                <w:szCs w:val="20"/>
              </w:rPr>
              <w:t xml:space="preserve"> процентов</w:t>
            </w:r>
            <w:r w:rsidRPr="00632EEE">
              <w:rPr>
                <w:rFonts w:ascii="Times New Roman" w:hAnsi="Times New Roman"/>
                <w:szCs w:val="20"/>
              </w:rPr>
              <w:t xml:space="preserve"> общего объема бюджетных ассигнований Дорожного фонда Республики Тыва</w:t>
            </w: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lastRenderedPageBreak/>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1 132 045,12</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216 000,00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579 675,11</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336 370,01</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350 000,00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2017-2024 гг</w:t>
            </w:r>
            <w:r w:rsidR="007316ED">
              <w:rPr>
                <w:rFonts w:ascii="Times New Roman" w:hAnsi="Times New Roman"/>
                <w:szCs w:val="20"/>
              </w:rPr>
              <w:t>.</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643" w:type="dxa"/>
            <w:vMerge w:val="restart"/>
            <w:shd w:val="clear" w:color="auto" w:fill="auto"/>
            <w:hideMark/>
          </w:tcPr>
          <w:p w:rsidR="00250C29" w:rsidRPr="00632EEE" w:rsidRDefault="007316ED" w:rsidP="0003173A">
            <w:pPr>
              <w:ind w:firstLine="0"/>
              <w:jc w:val="left"/>
              <w:rPr>
                <w:rFonts w:ascii="Times New Roman" w:hAnsi="Times New Roman"/>
                <w:szCs w:val="20"/>
              </w:rPr>
            </w:pPr>
            <w:r>
              <w:rPr>
                <w:rFonts w:ascii="Times New Roman" w:hAnsi="Times New Roman"/>
                <w:szCs w:val="20"/>
              </w:rPr>
              <w:t>р</w:t>
            </w:r>
            <w:r w:rsidR="00250C29" w:rsidRPr="00632EEE">
              <w:rPr>
                <w:rFonts w:ascii="Times New Roman" w:hAnsi="Times New Roman"/>
                <w:szCs w:val="20"/>
              </w:rPr>
              <w:t xml:space="preserve">еконструкция, капитальный ремонт и ремонт автодорог местного значения и </w:t>
            </w:r>
            <w:r w:rsidRPr="00632EEE">
              <w:rPr>
                <w:rFonts w:ascii="Times New Roman" w:hAnsi="Times New Roman"/>
                <w:szCs w:val="20"/>
              </w:rPr>
              <w:t>искусственных</w:t>
            </w:r>
            <w:r w:rsidR="00250C29" w:rsidRPr="00632EEE">
              <w:rPr>
                <w:rFonts w:ascii="Times New Roman" w:hAnsi="Times New Roman"/>
                <w:szCs w:val="20"/>
              </w:rPr>
              <w:t xml:space="preserve"> сооружений на них. В период </w:t>
            </w:r>
            <w:r w:rsidR="00250C29" w:rsidRPr="00632EEE">
              <w:rPr>
                <w:rFonts w:ascii="Times New Roman" w:hAnsi="Times New Roman"/>
                <w:szCs w:val="20"/>
              </w:rPr>
              <w:lastRenderedPageBreak/>
              <w:t>2019-2021 год</w:t>
            </w:r>
            <w:r w:rsidR="0003173A">
              <w:rPr>
                <w:rFonts w:ascii="Times New Roman" w:hAnsi="Times New Roman"/>
                <w:szCs w:val="20"/>
              </w:rPr>
              <w:t>ов</w:t>
            </w:r>
            <w:r w:rsidR="00250C29" w:rsidRPr="00632EEE">
              <w:rPr>
                <w:rFonts w:ascii="Times New Roman" w:hAnsi="Times New Roman"/>
                <w:szCs w:val="20"/>
              </w:rPr>
              <w:t xml:space="preserve"> предоставление субсидий на </w:t>
            </w:r>
            <w:proofErr w:type="spellStart"/>
            <w:r w:rsidR="00250C29" w:rsidRPr="00632EEE">
              <w:rPr>
                <w:rFonts w:ascii="Times New Roman" w:hAnsi="Times New Roman"/>
                <w:szCs w:val="20"/>
              </w:rPr>
              <w:t>Кызылскую</w:t>
            </w:r>
            <w:proofErr w:type="spellEnd"/>
            <w:r w:rsidR="00250C29" w:rsidRPr="00632EEE">
              <w:rPr>
                <w:rFonts w:ascii="Times New Roman" w:hAnsi="Times New Roman"/>
                <w:szCs w:val="20"/>
              </w:rPr>
              <w:t xml:space="preserve"> агломерацию в размере 228000,0 тыс. рублей (ФБ</w:t>
            </w:r>
            <w:r>
              <w:rPr>
                <w:rFonts w:ascii="Times New Roman" w:hAnsi="Times New Roman"/>
                <w:szCs w:val="20"/>
              </w:rPr>
              <w:t xml:space="preserve"> – </w:t>
            </w:r>
            <w:r w:rsidR="00250C29" w:rsidRPr="00632EEE">
              <w:rPr>
                <w:rFonts w:ascii="Times New Roman" w:hAnsi="Times New Roman"/>
                <w:szCs w:val="20"/>
              </w:rPr>
              <w:t xml:space="preserve">216000,0 тыс. рублей, РБ </w:t>
            </w:r>
            <w:r>
              <w:rPr>
                <w:rFonts w:ascii="Times New Roman" w:hAnsi="Times New Roman"/>
                <w:szCs w:val="20"/>
              </w:rPr>
              <w:t>–</w:t>
            </w:r>
            <w:r w:rsidR="00250C29" w:rsidRPr="00632EEE">
              <w:rPr>
                <w:rFonts w:ascii="Times New Roman" w:hAnsi="Times New Roman"/>
                <w:szCs w:val="20"/>
              </w:rPr>
              <w:t xml:space="preserve"> 12000,0 тыс. рублей) в рамках реализации национального проекта </w:t>
            </w:r>
            <w:r w:rsidR="00953BF4" w:rsidRPr="00632EEE">
              <w:rPr>
                <w:rFonts w:ascii="Times New Roman" w:hAnsi="Times New Roman"/>
                <w:szCs w:val="20"/>
              </w:rPr>
              <w:t>«</w:t>
            </w:r>
            <w:r w:rsidR="00250C29" w:rsidRPr="00632EEE">
              <w:rPr>
                <w:rFonts w:ascii="Times New Roman" w:hAnsi="Times New Roman"/>
                <w:szCs w:val="20"/>
              </w:rPr>
              <w:t>Безопасные и качественные автомобильные дороги</w:t>
            </w:r>
            <w:r w:rsidR="00953BF4" w:rsidRPr="00632EEE">
              <w:rPr>
                <w:rFonts w:ascii="Times New Roman" w:hAnsi="Times New Roman"/>
                <w:szCs w:val="20"/>
              </w:rPr>
              <w:t>»</w:t>
            </w:r>
            <w:r w:rsidR="00250C29" w:rsidRPr="00632EEE">
              <w:rPr>
                <w:rFonts w:ascii="Times New Roman" w:hAnsi="Times New Roman"/>
                <w:szCs w:val="20"/>
              </w:rPr>
              <w:t xml:space="preserve"> (не менее 15 км ежегодно)</w:t>
            </w: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1 258 872,35</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216 000,00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485 425,04</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207 447,31</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350 000,00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223 172,76</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94 250,07</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128 922,69</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1185"/>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1D353F"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D81FBC">
            <w:pPr>
              <w:ind w:firstLine="0"/>
              <w:jc w:val="center"/>
              <w:rPr>
                <w:rFonts w:ascii="Times New Roman" w:hAnsi="Times New Roman"/>
                <w:szCs w:val="20"/>
              </w:rPr>
            </w:pPr>
            <w:r w:rsidRPr="00632EEE">
              <w:rPr>
                <w:rFonts w:ascii="Times New Roman" w:hAnsi="Times New Roman"/>
                <w:szCs w:val="20"/>
              </w:rPr>
              <w:lastRenderedPageBreak/>
              <w:t>16.</w:t>
            </w:r>
            <w:r w:rsidR="00D81FBC">
              <w:rPr>
                <w:rFonts w:ascii="Times New Roman" w:hAnsi="Times New Roman"/>
                <w:szCs w:val="20"/>
              </w:rPr>
              <w:t>6</w:t>
            </w:r>
            <w:r w:rsidRPr="00632EEE">
              <w:rPr>
                <w:rFonts w:ascii="Times New Roman" w:hAnsi="Times New Roman"/>
                <w:szCs w:val="20"/>
              </w:rPr>
              <w:t>. Капитальный ремонт автомобильных дорог и сооружений на них</w:t>
            </w:r>
          </w:p>
        </w:tc>
      </w:tr>
      <w:tr w:rsidR="00250C29" w:rsidRPr="00632EEE" w:rsidTr="001B384D">
        <w:trPr>
          <w:trHeight w:val="300"/>
          <w:jc w:val="center"/>
        </w:trPr>
        <w:tc>
          <w:tcPr>
            <w:tcW w:w="1390" w:type="dxa"/>
            <w:vMerge w:val="restart"/>
            <w:shd w:val="clear" w:color="auto" w:fill="auto"/>
            <w:hideMark/>
          </w:tcPr>
          <w:p w:rsidR="00250C29" w:rsidRPr="00632EEE" w:rsidRDefault="00250C29" w:rsidP="007316ED">
            <w:pPr>
              <w:ind w:firstLine="0"/>
              <w:jc w:val="left"/>
              <w:rPr>
                <w:rFonts w:ascii="Times New Roman" w:hAnsi="Times New Roman"/>
                <w:szCs w:val="20"/>
              </w:rPr>
            </w:pPr>
            <w:r w:rsidRPr="00632EEE">
              <w:rPr>
                <w:rFonts w:ascii="Times New Roman" w:hAnsi="Times New Roman"/>
                <w:szCs w:val="20"/>
              </w:rPr>
              <w:t>16.</w:t>
            </w:r>
            <w:r w:rsidR="007316ED">
              <w:rPr>
                <w:rFonts w:ascii="Times New Roman" w:hAnsi="Times New Roman"/>
                <w:szCs w:val="20"/>
              </w:rPr>
              <w:t>6</w:t>
            </w:r>
            <w:r w:rsidRPr="00632EEE">
              <w:rPr>
                <w:rFonts w:ascii="Times New Roman" w:hAnsi="Times New Roman"/>
                <w:szCs w:val="20"/>
              </w:rPr>
              <w:t>. Капитальный ремонт участка автомобильной дороги Кызыл – Сарыг-Сеп км 24+000 – км 25+000 с устройством автоматизированного пункта весогабаритного контроля</w:t>
            </w: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2020 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643"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прирост протяженности автодорог общего пользования регионального или межмуниципального значения, соответствующих нормативным требованиям</w:t>
            </w: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28 853,50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r w:rsidR="00250C29" w:rsidRPr="00632EEE" w:rsidTr="001B384D">
        <w:trPr>
          <w:trHeight w:val="51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051"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643" w:type="dxa"/>
            <w:vMerge/>
            <w:hideMark/>
          </w:tcPr>
          <w:p w:rsidR="00250C29" w:rsidRPr="00632EEE" w:rsidRDefault="00250C29" w:rsidP="00632EEE">
            <w:pPr>
              <w:ind w:firstLine="0"/>
              <w:jc w:val="left"/>
              <w:rPr>
                <w:rFonts w:ascii="Times New Roman" w:hAnsi="Times New Roman"/>
                <w:szCs w:val="20"/>
              </w:rPr>
            </w:pPr>
          </w:p>
        </w:tc>
      </w:tr>
    </w:tbl>
    <w:p w:rsidR="006602B4" w:rsidRDefault="006602B4"/>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0"/>
        <w:gridCol w:w="993"/>
        <w:gridCol w:w="1275"/>
        <w:gridCol w:w="1134"/>
        <w:gridCol w:w="1134"/>
        <w:gridCol w:w="1134"/>
        <w:gridCol w:w="1276"/>
        <w:gridCol w:w="1276"/>
        <w:gridCol w:w="1134"/>
        <w:gridCol w:w="1134"/>
        <w:gridCol w:w="850"/>
        <w:gridCol w:w="993"/>
        <w:gridCol w:w="992"/>
        <w:gridCol w:w="1501"/>
      </w:tblGrid>
      <w:tr w:rsidR="006602B4" w:rsidRPr="00632EEE" w:rsidTr="006602B4">
        <w:trPr>
          <w:trHeight w:val="70"/>
          <w:tblHeader/>
          <w:jc w:val="center"/>
        </w:trPr>
        <w:tc>
          <w:tcPr>
            <w:tcW w:w="139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w:t>
            </w:r>
          </w:p>
        </w:tc>
        <w:tc>
          <w:tcPr>
            <w:tcW w:w="993"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2</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6</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7</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8</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9</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10</w:t>
            </w:r>
          </w:p>
        </w:tc>
        <w:tc>
          <w:tcPr>
            <w:tcW w:w="85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11</w:t>
            </w:r>
          </w:p>
        </w:tc>
        <w:tc>
          <w:tcPr>
            <w:tcW w:w="993"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13</w:t>
            </w:r>
          </w:p>
        </w:tc>
        <w:tc>
          <w:tcPr>
            <w:tcW w:w="1501" w:type="dxa"/>
            <w:shd w:val="clear" w:color="auto" w:fill="auto"/>
            <w:hideMark/>
          </w:tcPr>
          <w:p w:rsidR="006602B4" w:rsidRPr="00632EEE" w:rsidRDefault="006602B4" w:rsidP="006602B4">
            <w:pPr>
              <w:ind w:firstLine="0"/>
              <w:jc w:val="center"/>
              <w:rPr>
                <w:rFonts w:ascii="Times New Roman" w:hAnsi="Times New Roman"/>
                <w:szCs w:val="20"/>
              </w:rPr>
            </w:pPr>
            <w:r>
              <w:rPr>
                <w:rFonts w:ascii="Times New Roman" w:hAnsi="Times New Roman"/>
                <w:szCs w:val="20"/>
              </w:rPr>
              <w:t>14</w:t>
            </w:r>
          </w:p>
        </w:tc>
      </w:tr>
      <w:tr w:rsidR="006602B4" w:rsidRPr="00632EEE" w:rsidTr="006602B4">
        <w:trPr>
          <w:trHeight w:val="64"/>
          <w:jc w:val="center"/>
        </w:trPr>
        <w:tc>
          <w:tcPr>
            <w:tcW w:w="16216" w:type="dxa"/>
            <w:gridSpan w:val="14"/>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Итого</w:t>
            </w:r>
            <w:r>
              <w:rPr>
                <w:rFonts w:ascii="Times New Roman" w:hAnsi="Times New Roman"/>
                <w:szCs w:val="20"/>
              </w:rPr>
              <w:t xml:space="preserve"> по </w:t>
            </w:r>
            <w:r w:rsidRPr="00632EEE">
              <w:rPr>
                <w:rFonts w:ascii="Times New Roman" w:hAnsi="Times New Roman"/>
                <w:szCs w:val="20"/>
              </w:rPr>
              <w:t>Региональному проекту «Дорожная сеть»</w:t>
            </w:r>
          </w:p>
        </w:tc>
      </w:tr>
      <w:tr w:rsidR="006602B4" w:rsidRPr="00632EEE" w:rsidTr="006602B4">
        <w:trPr>
          <w:trHeight w:val="64"/>
          <w:jc w:val="center"/>
        </w:trPr>
        <w:tc>
          <w:tcPr>
            <w:tcW w:w="1390" w:type="dxa"/>
            <w:vMerge w:val="restart"/>
            <w:hideMark/>
          </w:tcPr>
          <w:p w:rsidR="006602B4" w:rsidRPr="00632EEE" w:rsidRDefault="006602B4" w:rsidP="00632EEE">
            <w:pPr>
              <w:ind w:firstLine="0"/>
              <w:jc w:val="left"/>
              <w:rPr>
                <w:rFonts w:ascii="Times New Roman" w:hAnsi="Times New Roman"/>
                <w:szCs w:val="20"/>
              </w:rPr>
            </w:pPr>
            <w:r w:rsidRPr="00632EEE">
              <w:rPr>
                <w:rFonts w:ascii="Times New Roman" w:hAnsi="Times New Roman"/>
                <w:szCs w:val="20"/>
              </w:rPr>
              <w:t>Итого по разделу 16</w:t>
            </w:r>
          </w:p>
        </w:tc>
        <w:tc>
          <w:tcPr>
            <w:tcW w:w="993" w:type="dxa"/>
            <w:shd w:val="clear" w:color="auto" w:fill="auto"/>
            <w:hideMark/>
          </w:tcPr>
          <w:p w:rsidR="006602B4" w:rsidRPr="00632EEE" w:rsidRDefault="006602B4" w:rsidP="006602B4">
            <w:pPr>
              <w:ind w:firstLine="0"/>
              <w:jc w:val="left"/>
              <w:rPr>
                <w:rFonts w:ascii="Times New Roman" w:hAnsi="Times New Roman"/>
                <w:szCs w:val="20"/>
              </w:rPr>
            </w:pPr>
            <w:r w:rsidRPr="00632EEE">
              <w:rPr>
                <w:rFonts w:ascii="Times New Roman" w:hAnsi="Times New Roman"/>
                <w:szCs w:val="20"/>
              </w:rPr>
              <w:t>итого</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5 060 352,48</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799 722,60</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1 904 474,93</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1 289 083,55</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497 071,40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570 000,00</w:t>
            </w:r>
          </w:p>
        </w:tc>
        <w:tc>
          <w:tcPr>
            <w:tcW w:w="85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993" w:type="dxa"/>
            <w:vMerge w:val="restart"/>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2017-2024 гг</w:t>
            </w:r>
            <w:r>
              <w:rPr>
                <w:rFonts w:ascii="Times New Roman" w:hAnsi="Times New Roman"/>
                <w:szCs w:val="20"/>
              </w:rPr>
              <w:t>.</w:t>
            </w:r>
          </w:p>
        </w:tc>
        <w:tc>
          <w:tcPr>
            <w:tcW w:w="992" w:type="dxa"/>
            <w:vMerge w:val="restart"/>
            <w:hideMark/>
          </w:tcPr>
          <w:p w:rsidR="006602B4" w:rsidRPr="00632EEE" w:rsidRDefault="006602B4" w:rsidP="00632EEE">
            <w:pPr>
              <w:ind w:firstLine="0"/>
              <w:jc w:val="left"/>
              <w:rPr>
                <w:rFonts w:ascii="Times New Roman" w:hAnsi="Times New Roman"/>
                <w:szCs w:val="20"/>
              </w:rPr>
            </w:pPr>
          </w:p>
        </w:tc>
        <w:tc>
          <w:tcPr>
            <w:tcW w:w="1501" w:type="dxa"/>
            <w:vMerge w:val="restart"/>
            <w:hideMark/>
          </w:tcPr>
          <w:p w:rsidR="006602B4" w:rsidRPr="00632EEE" w:rsidRDefault="006602B4" w:rsidP="00632EEE">
            <w:pPr>
              <w:ind w:firstLine="0"/>
              <w:jc w:val="left"/>
              <w:rPr>
                <w:rFonts w:ascii="Times New Roman" w:hAnsi="Times New Roman"/>
                <w:szCs w:val="20"/>
              </w:rPr>
            </w:pPr>
          </w:p>
        </w:tc>
      </w:tr>
      <w:tr w:rsidR="006602B4" w:rsidRPr="00632EEE" w:rsidTr="006602B4">
        <w:trPr>
          <w:trHeight w:val="510"/>
          <w:jc w:val="center"/>
        </w:trPr>
        <w:tc>
          <w:tcPr>
            <w:tcW w:w="1390" w:type="dxa"/>
            <w:vMerge/>
            <w:hideMark/>
          </w:tcPr>
          <w:p w:rsidR="006602B4" w:rsidRPr="00632EEE" w:rsidRDefault="006602B4" w:rsidP="00632EEE">
            <w:pPr>
              <w:ind w:firstLine="0"/>
              <w:jc w:val="left"/>
              <w:rPr>
                <w:rFonts w:ascii="Times New Roman" w:hAnsi="Times New Roman"/>
                <w:szCs w:val="20"/>
              </w:rPr>
            </w:pPr>
          </w:p>
        </w:tc>
        <w:tc>
          <w:tcPr>
            <w:tcW w:w="993" w:type="dxa"/>
            <w:shd w:val="clear" w:color="auto" w:fill="auto"/>
            <w:hideMark/>
          </w:tcPr>
          <w:p w:rsidR="006602B4" w:rsidRPr="00632EEE" w:rsidRDefault="006602B4" w:rsidP="006602B4">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2 209 599,30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483 599,30</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922 000,00</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454 000,00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350 000,00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6602B4" w:rsidRPr="00632EEE" w:rsidRDefault="006602B4" w:rsidP="00632EEE">
            <w:pPr>
              <w:ind w:firstLine="0"/>
              <w:jc w:val="center"/>
              <w:rPr>
                <w:rFonts w:ascii="Times New Roman" w:hAnsi="Times New Roman"/>
                <w:szCs w:val="20"/>
              </w:rPr>
            </w:pPr>
          </w:p>
        </w:tc>
        <w:tc>
          <w:tcPr>
            <w:tcW w:w="992" w:type="dxa"/>
            <w:vMerge/>
            <w:hideMark/>
          </w:tcPr>
          <w:p w:rsidR="006602B4" w:rsidRPr="00632EEE" w:rsidRDefault="006602B4" w:rsidP="00632EEE">
            <w:pPr>
              <w:ind w:firstLine="0"/>
              <w:jc w:val="left"/>
              <w:rPr>
                <w:rFonts w:ascii="Times New Roman" w:hAnsi="Times New Roman"/>
                <w:szCs w:val="20"/>
              </w:rPr>
            </w:pPr>
          </w:p>
        </w:tc>
        <w:tc>
          <w:tcPr>
            <w:tcW w:w="1501" w:type="dxa"/>
            <w:vMerge/>
            <w:hideMark/>
          </w:tcPr>
          <w:p w:rsidR="006602B4" w:rsidRPr="00632EEE" w:rsidRDefault="006602B4" w:rsidP="00632EEE">
            <w:pPr>
              <w:ind w:firstLine="0"/>
              <w:jc w:val="left"/>
              <w:rPr>
                <w:rFonts w:ascii="Times New Roman" w:hAnsi="Times New Roman"/>
                <w:szCs w:val="20"/>
              </w:rPr>
            </w:pPr>
          </w:p>
        </w:tc>
      </w:tr>
      <w:tr w:rsidR="006602B4" w:rsidRPr="00632EEE" w:rsidTr="006602B4">
        <w:trPr>
          <w:trHeight w:val="510"/>
          <w:jc w:val="center"/>
        </w:trPr>
        <w:tc>
          <w:tcPr>
            <w:tcW w:w="1390" w:type="dxa"/>
            <w:vMerge/>
          </w:tcPr>
          <w:p w:rsidR="006602B4" w:rsidRPr="00632EEE" w:rsidRDefault="006602B4" w:rsidP="00632EEE">
            <w:pPr>
              <w:ind w:firstLine="0"/>
              <w:jc w:val="left"/>
              <w:rPr>
                <w:rFonts w:ascii="Times New Roman" w:hAnsi="Times New Roman"/>
                <w:szCs w:val="20"/>
              </w:rPr>
            </w:pPr>
          </w:p>
        </w:tc>
        <w:tc>
          <w:tcPr>
            <w:tcW w:w="993" w:type="dxa"/>
            <w:shd w:val="clear" w:color="auto" w:fill="auto"/>
          </w:tcPr>
          <w:p w:rsidR="006602B4" w:rsidRPr="00632EEE" w:rsidRDefault="006602B4" w:rsidP="006602B4">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2 850 753,18</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316 123,30</w:t>
            </w:r>
          </w:p>
        </w:tc>
        <w:tc>
          <w:tcPr>
            <w:tcW w:w="1276"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982 474,93</w:t>
            </w:r>
          </w:p>
        </w:tc>
        <w:tc>
          <w:tcPr>
            <w:tcW w:w="1276"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835 083,55</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147 071,40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570 000,00</w:t>
            </w:r>
          </w:p>
        </w:tc>
        <w:tc>
          <w:tcPr>
            <w:tcW w:w="850"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993" w:type="dxa"/>
            <w:vMerge/>
          </w:tcPr>
          <w:p w:rsidR="006602B4" w:rsidRPr="00632EEE" w:rsidRDefault="006602B4" w:rsidP="00632EEE">
            <w:pPr>
              <w:ind w:firstLine="0"/>
              <w:jc w:val="center"/>
              <w:rPr>
                <w:rFonts w:ascii="Times New Roman" w:hAnsi="Times New Roman"/>
                <w:szCs w:val="20"/>
              </w:rPr>
            </w:pPr>
          </w:p>
        </w:tc>
        <w:tc>
          <w:tcPr>
            <w:tcW w:w="992" w:type="dxa"/>
            <w:vMerge/>
          </w:tcPr>
          <w:p w:rsidR="006602B4" w:rsidRPr="00632EEE" w:rsidRDefault="006602B4" w:rsidP="00632EEE">
            <w:pPr>
              <w:ind w:firstLine="0"/>
              <w:jc w:val="left"/>
              <w:rPr>
                <w:rFonts w:ascii="Times New Roman" w:hAnsi="Times New Roman"/>
                <w:szCs w:val="20"/>
              </w:rPr>
            </w:pPr>
          </w:p>
        </w:tc>
        <w:tc>
          <w:tcPr>
            <w:tcW w:w="1501" w:type="dxa"/>
            <w:vMerge/>
          </w:tcPr>
          <w:p w:rsidR="006602B4" w:rsidRPr="00632EEE" w:rsidRDefault="006602B4" w:rsidP="00632EEE">
            <w:pPr>
              <w:ind w:firstLine="0"/>
              <w:jc w:val="left"/>
              <w:rPr>
                <w:rFonts w:ascii="Times New Roman" w:hAnsi="Times New Roman"/>
                <w:szCs w:val="20"/>
              </w:rPr>
            </w:pPr>
          </w:p>
        </w:tc>
      </w:tr>
      <w:tr w:rsidR="006602B4" w:rsidRPr="00632EEE" w:rsidTr="006602B4">
        <w:trPr>
          <w:trHeight w:val="510"/>
          <w:jc w:val="center"/>
        </w:trPr>
        <w:tc>
          <w:tcPr>
            <w:tcW w:w="1390" w:type="dxa"/>
            <w:vMerge/>
          </w:tcPr>
          <w:p w:rsidR="006602B4" w:rsidRPr="00632EEE" w:rsidRDefault="006602B4" w:rsidP="00632EEE">
            <w:pPr>
              <w:ind w:firstLine="0"/>
              <w:jc w:val="left"/>
              <w:rPr>
                <w:rFonts w:ascii="Times New Roman" w:hAnsi="Times New Roman"/>
                <w:szCs w:val="20"/>
              </w:rPr>
            </w:pPr>
          </w:p>
        </w:tc>
        <w:tc>
          <w:tcPr>
            <w:tcW w:w="993" w:type="dxa"/>
            <w:shd w:val="clear" w:color="auto" w:fill="auto"/>
          </w:tcPr>
          <w:p w:rsidR="006602B4" w:rsidRPr="00632EEE" w:rsidRDefault="006602B4" w:rsidP="006602B4">
            <w:pPr>
              <w:ind w:firstLine="0"/>
              <w:jc w:val="left"/>
              <w:rPr>
                <w:rFonts w:ascii="Times New Roman" w:hAnsi="Times New Roman"/>
                <w:szCs w:val="20"/>
              </w:rPr>
            </w:pPr>
            <w:r w:rsidRPr="00632EEE">
              <w:rPr>
                <w:rFonts w:ascii="Times New Roman" w:hAnsi="Times New Roman"/>
                <w:szCs w:val="20"/>
              </w:rPr>
              <w:t>внебюджетные источники</w:t>
            </w:r>
          </w:p>
        </w:tc>
        <w:tc>
          <w:tcPr>
            <w:tcW w:w="1275"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993" w:type="dxa"/>
            <w:vMerge/>
          </w:tcPr>
          <w:p w:rsidR="006602B4" w:rsidRPr="00632EEE" w:rsidRDefault="006602B4" w:rsidP="00632EEE">
            <w:pPr>
              <w:ind w:firstLine="0"/>
              <w:jc w:val="center"/>
              <w:rPr>
                <w:rFonts w:ascii="Times New Roman" w:hAnsi="Times New Roman"/>
                <w:szCs w:val="20"/>
              </w:rPr>
            </w:pPr>
          </w:p>
        </w:tc>
        <w:tc>
          <w:tcPr>
            <w:tcW w:w="992" w:type="dxa"/>
            <w:vMerge/>
          </w:tcPr>
          <w:p w:rsidR="006602B4" w:rsidRPr="00632EEE" w:rsidRDefault="006602B4" w:rsidP="00632EEE">
            <w:pPr>
              <w:ind w:firstLine="0"/>
              <w:jc w:val="left"/>
              <w:rPr>
                <w:rFonts w:ascii="Times New Roman" w:hAnsi="Times New Roman"/>
                <w:szCs w:val="20"/>
              </w:rPr>
            </w:pPr>
          </w:p>
        </w:tc>
        <w:tc>
          <w:tcPr>
            <w:tcW w:w="1501" w:type="dxa"/>
            <w:vMerge/>
          </w:tcPr>
          <w:p w:rsidR="006602B4" w:rsidRPr="00632EEE" w:rsidRDefault="006602B4" w:rsidP="00632EEE">
            <w:pPr>
              <w:ind w:firstLine="0"/>
              <w:jc w:val="left"/>
              <w:rPr>
                <w:rFonts w:ascii="Times New Roman" w:hAnsi="Times New Roman"/>
                <w:szCs w:val="20"/>
              </w:rPr>
            </w:pPr>
          </w:p>
        </w:tc>
      </w:tr>
      <w:tr w:rsidR="00250C29" w:rsidRPr="00632EEE" w:rsidTr="00B61269">
        <w:trPr>
          <w:trHeight w:val="300"/>
          <w:jc w:val="center"/>
        </w:trPr>
        <w:tc>
          <w:tcPr>
            <w:tcW w:w="16216" w:type="dxa"/>
            <w:gridSpan w:val="14"/>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17. Снятие инфраструктурных ограничений</w:t>
            </w:r>
          </w:p>
        </w:tc>
      </w:tr>
      <w:tr w:rsidR="00250C29" w:rsidRPr="00632EEE" w:rsidTr="006602B4">
        <w:trPr>
          <w:trHeight w:val="291"/>
          <w:jc w:val="center"/>
        </w:trPr>
        <w:tc>
          <w:tcPr>
            <w:tcW w:w="139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17.1. Подготовка пакета документов и материалов совместно с Правительством Республики Хакасия в целях передачи в федеральную собственность автомобильных дорог </w:t>
            </w:r>
            <w:r w:rsidR="00953BF4" w:rsidRPr="00632EEE">
              <w:rPr>
                <w:rFonts w:ascii="Times New Roman" w:hAnsi="Times New Roman"/>
                <w:szCs w:val="20"/>
              </w:rPr>
              <w:t>«</w:t>
            </w:r>
            <w:r w:rsidRPr="00632EEE">
              <w:rPr>
                <w:rFonts w:ascii="Times New Roman" w:hAnsi="Times New Roman"/>
                <w:szCs w:val="20"/>
              </w:rPr>
              <w:t xml:space="preserve">Абакан </w:t>
            </w:r>
            <w:r w:rsidR="007316ED">
              <w:rPr>
                <w:rFonts w:ascii="Times New Roman" w:hAnsi="Times New Roman"/>
                <w:szCs w:val="20"/>
              </w:rPr>
              <w:t>–</w:t>
            </w:r>
            <w:r w:rsidRPr="00632EEE">
              <w:rPr>
                <w:rFonts w:ascii="Times New Roman" w:hAnsi="Times New Roman"/>
                <w:szCs w:val="20"/>
              </w:rPr>
              <w:t xml:space="preserve"> Ак-Довурак</w:t>
            </w:r>
            <w:r w:rsidR="00953BF4" w:rsidRPr="00632EEE">
              <w:rPr>
                <w:rFonts w:ascii="Times New Roman" w:hAnsi="Times New Roman"/>
                <w:szCs w:val="20"/>
              </w:rPr>
              <w:t>»</w:t>
            </w:r>
            <w:r w:rsidRPr="00632EEE">
              <w:rPr>
                <w:rFonts w:ascii="Times New Roman" w:hAnsi="Times New Roman"/>
                <w:szCs w:val="20"/>
              </w:rPr>
              <w:t xml:space="preserve">, </w:t>
            </w:r>
            <w:r w:rsidR="00953BF4" w:rsidRPr="00632EEE">
              <w:rPr>
                <w:rFonts w:ascii="Times New Roman" w:hAnsi="Times New Roman"/>
                <w:szCs w:val="20"/>
              </w:rPr>
              <w:t>«</w:t>
            </w:r>
            <w:r w:rsidRPr="00632EEE">
              <w:rPr>
                <w:rFonts w:ascii="Times New Roman" w:hAnsi="Times New Roman"/>
                <w:szCs w:val="20"/>
              </w:rPr>
              <w:t xml:space="preserve">Чадан </w:t>
            </w:r>
            <w:r w:rsidR="007316ED">
              <w:rPr>
                <w:rFonts w:ascii="Times New Roman" w:hAnsi="Times New Roman"/>
                <w:szCs w:val="20"/>
              </w:rPr>
              <w:t>–</w:t>
            </w:r>
            <w:r w:rsidRPr="00632EEE">
              <w:rPr>
                <w:rFonts w:ascii="Times New Roman" w:hAnsi="Times New Roman"/>
                <w:szCs w:val="20"/>
              </w:rPr>
              <w:t xml:space="preserve"> Ак-Довурак</w:t>
            </w:r>
            <w:r w:rsidR="00953BF4" w:rsidRPr="00632EEE">
              <w:rPr>
                <w:rFonts w:ascii="Times New Roman" w:hAnsi="Times New Roman"/>
                <w:szCs w:val="20"/>
              </w:rPr>
              <w:t>»</w:t>
            </w:r>
            <w:r w:rsidRPr="00632EEE">
              <w:rPr>
                <w:rFonts w:ascii="Times New Roman" w:hAnsi="Times New Roman"/>
                <w:szCs w:val="20"/>
              </w:rPr>
              <w:t xml:space="preserve"> и </w:t>
            </w:r>
            <w:r w:rsidR="00953BF4" w:rsidRPr="00632EEE">
              <w:rPr>
                <w:rFonts w:ascii="Times New Roman" w:hAnsi="Times New Roman"/>
                <w:szCs w:val="20"/>
              </w:rPr>
              <w:t>«</w:t>
            </w:r>
            <w:r w:rsidRPr="00632EEE">
              <w:rPr>
                <w:rFonts w:ascii="Times New Roman" w:hAnsi="Times New Roman"/>
                <w:szCs w:val="20"/>
              </w:rPr>
              <w:t xml:space="preserve">Кызыл </w:t>
            </w:r>
            <w:r w:rsidR="007316ED">
              <w:rPr>
                <w:rFonts w:ascii="Times New Roman" w:hAnsi="Times New Roman"/>
                <w:szCs w:val="20"/>
              </w:rPr>
              <w:t>–</w:t>
            </w:r>
            <w:r w:rsidRPr="00632EEE">
              <w:rPr>
                <w:rFonts w:ascii="Times New Roman" w:hAnsi="Times New Roman"/>
                <w:szCs w:val="20"/>
              </w:rPr>
              <w:t xml:space="preserve"> Эрзин</w:t>
            </w: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2021-2024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Миндортранс Р</w:t>
            </w:r>
            <w:r w:rsidR="007316ED">
              <w:rPr>
                <w:rFonts w:ascii="Times New Roman" w:hAnsi="Times New Roman"/>
                <w:szCs w:val="20"/>
              </w:rPr>
              <w:t xml:space="preserve">еспублики </w:t>
            </w:r>
            <w:r w:rsidRPr="00632EEE">
              <w:rPr>
                <w:rFonts w:ascii="Times New Roman" w:hAnsi="Times New Roman"/>
                <w:szCs w:val="20"/>
              </w:rPr>
              <w:t>Т</w:t>
            </w:r>
            <w:r w:rsidR="007316ED">
              <w:rPr>
                <w:rFonts w:ascii="Times New Roman" w:hAnsi="Times New Roman"/>
                <w:szCs w:val="20"/>
              </w:rPr>
              <w:t>ыва</w:t>
            </w:r>
          </w:p>
        </w:tc>
        <w:tc>
          <w:tcPr>
            <w:tcW w:w="1501" w:type="dxa"/>
            <w:vMerge w:val="restart"/>
            <w:shd w:val="clear" w:color="auto" w:fill="auto"/>
            <w:hideMark/>
          </w:tcPr>
          <w:p w:rsidR="00250C29" w:rsidRPr="00632EEE" w:rsidRDefault="00250C29" w:rsidP="006602B4">
            <w:pPr>
              <w:ind w:firstLine="0"/>
              <w:jc w:val="left"/>
              <w:rPr>
                <w:rFonts w:ascii="Times New Roman" w:hAnsi="Times New Roman"/>
                <w:szCs w:val="20"/>
              </w:rPr>
            </w:pPr>
            <w:r w:rsidRPr="00632EEE">
              <w:rPr>
                <w:rFonts w:ascii="Times New Roman" w:hAnsi="Times New Roman"/>
                <w:szCs w:val="20"/>
              </w:rPr>
              <w:t>косвенное влияние: высвобождение денежных средств в рамках бюджета Республики Тыва;</w:t>
            </w:r>
            <w:r w:rsidR="007316ED">
              <w:rPr>
                <w:rFonts w:ascii="Times New Roman" w:hAnsi="Times New Roman"/>
                <w:szCs w:val="20"/>
              </w:rPr>
              <w:t xml:space="preserve"> </w:t>
            </w:r>
            <w:r w:rsidRPr="00632EEE">
              <w:rPr>
                <w:rFonts w:ascii="Times New Roman" w:hAnsi="Times New Roman"/>
                <w:szCs w:val="20"/>
              </w:rPr>
              <w:t xml:space="preserve">формирование маршрутов автомобильных дорог федерального значения </w:t>
            </w:r>
            <w:r w:rsidR="00953BF4" w:rsidRPr="00632EEE">
              <w:rPr>
                <w:rFonts w:ascii="Times New Roman" w:hAnsi="Times New Roman"/>
                <w:szCs w:val="20"/>
              </w:rPr>
              <w:t>«</w:t>
            </w:r>
            <w:r w:rsidRPr="00632EEE">
              <w:rPr>
                <w:rFonts w:ascii="Times New Roman" w:hAnsi="Times New Roman"/>
                <w:szCs w:val="20"/>
              </w:rPr>
              <w:t>Абакан</w:t>
            </w:r>
            <w:r w:rsidR="007316ED">
              <w:rPr>
                <w:rFonts w:ascii="Times New Roman" w:hAnsi="Times New Roman"/>
                <w:szCs w:val="20"/>
              </w:rPr>
              <w:t xml:space="preserve"> – </w:t>
            </w:r>
            <w:r w:rsidRPr="00632EEE">
              <w:rPr>
                <w:rFonts w:ascii="Times New Roman" w:hAnsi="Times New Roman"/>
                <w:szCs w:val="20"/>
              </w:rPr>
              <w:t>Ак-Довурак</w:t>
            </w:r>
            <w:r w:rsidR="007316ED">
              <w:rPr>
                <w:rFonts w:ascii="Times New Roman" w:hAnsi="Times New Roman"/>
                <w:szCs w:val="20"/>
              </w:rPr>
              <w:t xml:space="preserve"> – </w:t>
            </w:r>
            <w:r w:rsidRPr="00632EEE">
              <w:rPr>
                <w:rFonts w:ascii="Times New Roman" w:hAnsi="Times New Roman"/>
                <w:szCs w:val="20"/>
              </w:rPr>
              <w:t>Чадан</w:t>
            </w:r>
            <w:r w:rsidR="007316ED">
              <w:rPr>
                <w:rFonts w:ascii="Times New Roman" w:hAnsi="Times New Roman"/>
                <w:szCs w:val="20"/>
              </w:rPr>
              <w:t xml:space="preserve"> – </w:t>
            </w:r>
            <w:r w:rsidRPr="00632EEE">
              <w:rPr>
                <w:rFonts w:ascii="Times New Roman" w:hAnsi="Times New Roman"/>
                <w:szCs w:val="20"/>
              </w:rPr>
              <w:t>граница с Монголией</w:t>
            </w:r>
            <w:r w:rsidR="00953BF4" w:rsidRPr="00632EEE">
              <w:rPr>
                <w:rFonts w:ascii="Times New Roman" w:hAnsi="Times New Roman"/>
                <w:szCs w:val="20"/>
              </w:rPr>
              <w:t>»</w:t>
            </w:r>
            <w:r w:rsidRPr="00632EEE">
              <w:rPr>
                <w:rFonts w:ascii="Times New Roman" w:hAnsi="Times New Roman"/>
                <w:szCs w:val="20"/>
              </w:rPr>
              <w:t xml:space="preserve"> и </w:t>
            </w:r>
            <w:r w:rsidR="00953BF4" w:rsidRPr="00632EEE">
              <w:rPr>
                <w:rFonts w:ascii="Times New Roman" w:hAnsi="Times New Roman"/>
                <w:szCs w:val="20"/>
              </w:rPr>
              <w:t>«</w:t>
            </w:r>
            <w:r w:rsidRPr="00632EEE">
              <w:rPr>
                <w:rFonts w:ascii="Times New Roman" w:hAnsi="Times New Roman"/>
                <w:szCs w:val="20"/>
              </w:rPr>
              <w:t>Красноярск</w:t>
            </w:r>
            <w:r w:rsidR="007316ED">
              <w:rPr>
                <w:rFonts w:ascii="Times New Roman" w:hAnsi="Times New Roman"/>
                <w:szCs w:val="20"/>
              </w:rPr>
              <w:t xml:space="preserve"> – </w:t>
            </w:r>
            <w:r w:rsidRPr="00632EEE">
              <w:rPr>
                <w:rFonts w:ascii="Times New Roman" w:hAnsi="Times New Roman"/>
                <w:szCs w:val="20"/>
              </w:rPr>
              <w:t>Абакан</w:t>
            </w:r>
            <w:r w:rsidR="007316ED">
              <w:rPr>
                <w:rFonts w:ascii="Times New Roman" w:hAnsi="Times New Roman"/>
                <w:szCs w:val="20"/>
              </w:rPr>
              <w:t xml:space="preserve"> – </w:t>
            </w:r>
            <w:proofErr w:type="spellStart"/>
            <w:r w:rsidRPr="00632EEE">
              <w:rPr>
                <w:rFonts w:ascii="Times New Roman" w:hAnsi="Times New Roman"/>
                <w:szCs w:val="20"/>
              </w:rPr>
              <w:t>Кы</w:t>
            </w:r>
            <w:proofErr w:type="spellEnd"/>
            <w:r w:rsidR="006602B4">
              <w:rPr>
                <w:rFonts w:ascii="Times New Roman" w:hAnsi="Times New Roman"/>
                <w:szCs w:val="20"/>
              </w:rPr>
              <w:t>-</w:t>
            </w:r>
          </w:p>
        </w:tc>
      </w:tr>
      <w:tr w:rsidR="00250C29" w:rsidRPr="00632EEE" w:rsidTr="006602B4">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501" w:type="dxa"/>
            <w:vMerge/>
            <w:hideMark/>
          </w:tcPr>
          <w:p w:rsidR="00250C29" w:rsidRPr="00632EEE" w:rsidRDefault="00250C29" w:rsidP="00632EEE">
            <w:pPr>
              <w:ind w:firstLine="0"/>
              <w:jc w:val="left"/>
              <w:rPr>
                <w:rFonts w:ascii="Times New Roman" w:hAnsi="Times New Roman"/>
                <w:szCs w:val="20"/>
              </w:rPr>
            </w:pPr>
          </w:p>
        </w:tc>
      </w:tr>
      <w:tr w:rsidR="00250C29" w:rsidRPr="00632EEE" w:rsidTr="006602B4">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501" w:type="dxa"/>
            <w:vMerge/>
            <w:hideMark/>
          </w:tcPr>
          <w:p w:rsidR="00250C29" w:rsidRPr="00632EEE" w:rsidRDefault="00250C29" w:rsidP="00632EEE">
            <w:pPr>
              <w:ind w:firstLine="0"/>
              <w:jc w:val="left"/>
              <w:rPr>
                <w:rFonts w:ascii="Times New Roman" w:hAnsi="Times New Roman"/>
                <w:szCs w:val="20"/>
              </w:rPr>
            </w:pPr>
          </w:p>
        </w:tc>
      </w:tr>
      <w:tr w:rsidR="00250C29" w:rsidRPr="00632EEE" w:rsidTr="006602B4">
        <w:trPr>
          <w:trHeight w:val="1065"/>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501" w:type="dxa"/>
            <w:vMerge/>
            <w:hideMark/>
          </w:tcPr>
          <w:p w:rsidR="00250C29" w:rsidRPr="00632EEE" w:rsidRDefault="00250C29" w:rsidP="00632EEE">
            <w:pPr>
              <w:ind w:firstLine="0"/>
              <w:jc w:val="left"/>
              <w:rPr>
                <w:rFonts w:ascii="Times New Roman" w:hAnsi="Times New Roman"/>
                <w:szCs w:val="20"/>
              </w:rPr>
            </w:pPr>
          </w:p>
        </w:tc>
      </w:tr>
      <w:tr w:rsidR="006602B4" w:rsidRPr="00632EEE" w:rsidTr="006602B4">
        <w:trPr>
          <w:trHeight w:val="70"/>
          <w:tblHeader/>
          <w:jc w:val="center"/>
        </w:trPr>
        <w:tc>
          <w:tcPr>
            <w:tcW w:w="139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lastRenderedPageBreak/>
              <w:t>1</w:t>
            </w:r>
          </w:p>
        </w:tc>
        <w:tc>
          <w:tcPr>
            <w:tcW w:w="993"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2</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3</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4</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5</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6</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7</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8</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9</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10</w:t>
            </w:r>
          </w:p>
        </w:tc>
        <w:tc>
          <w:tcPr>
            <w:tcW w:w="85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11</w:t>
            </w:r>
          </w:p>
        </w:tc>
        <w:tc>
          <w:tcPr>
            <w:tcW w:w="993"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12</w:t>
            </w:r>
          </w:p>
        </w:tc>
        <w:tc>
          <w:tcPr>
            <w:tcW w:w="992"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13</w:t>
            </w:r>
          </w:p>
        </w:tc>
        <w:tc>
          <w:tcPr>
            <w:tcW w:w="1501" w:type="dxa"/>
            <w:shd w:val="clear" w:color="auto" w:fill="auto"/>
            <w:hideMark/>
          </w:tcPr>
          <w:p w:rsidR="006602B4" w:rsidRPr="00632EEE" w:rsidRDefault="006602B4" w:rsidP="006602B4">
            <w:pPr>
              <w:ind w:firstLine="0"/>
              <w:jc w:val="center"/>
              <w:rPr>
                <w:rFonts w:ascii="Times New Roman" w:hAnsi="Times New Roman"/>
                <w:szCs w:val="20"/>
              </w:rPr>
            </w:pPr>
            <w:r>
              <w:rPr>
                <w:rFonts w:ascii="Times New Roman" w:hAnsi="Times New Roman"/>
                <w:szCs w:val="20"/>
              </w:rPr>
              <w:t>14</w:t>
            </w:r>
          </w:p>
        </w:tc>
      </w:tr>
      <w:tr w:rsidR="006602B4" w:rsidRPr="00632EEE" w:rsidTr="006602B4">
        <w:trPr>
          <w:trHeight w:val="591"/>
          <w:jc w:val="center"/>
        </w:trPr>
        <w:tc>
          <w:tcPr>
            <w:tcW w:w="1390" w:type="dxa"/>
            <w:hideMark/>
          </w:tcPr>
          <w:p w:rsidR="006602B4" w:rsidRPr="00632EEE" w:rsidRDefault="006602B4" w:rsidP="00632EEE">
            <w:pPr>
              <w:ind w:firstLine="0"/>
              <w:jc w:val="left"/>
              <w:rPr>
                <w:rFonts w:ascii="Times New Roman" w:hAnsi="Times New Roman"/>
                <w:szCs w:val="20"/>
              </w:rPr>
            </w:pPr>
          </w:p>
        </w:tc>
        <w:tc>
          <w:tcPr>
            <w:tcW w:w="993" w:type="dxa"/>
            <w:shd w:val="clear" w:color="auto" w:fill="auto"/>
            <w:hideMark/>
          </w:tcPr>
          <w:p w:rsidR="006602B4" w:rsidRPr="00632EEE" w:rsidRDefault="006602B4" w:rsidP="00632EEE">
            <w:pPr>
              <w:ind w:firstLine="0"/>
              <w:jc w:val="left"/>
              <w:rPr>
                <w:rFonts w:ascii="Times New Roman" w:hAnsi="Times New Roman"/>
                <w:szCs w:val="20"/>
              </w:rPr>
            </w:pPr>
          </w:p>
        </w:tc>
        <w:tc>
          <w:tcPr>
            <w:tcW w:w="1275" w:type="dxa"/>
            <w:shd w:val="clear" w:color="auto" w:fill="auto"/>
            <w:hideMark/>
          </w:tcPr>
          <w:p w:rsidR="006602B4" w:rsidRPr="00632EEE" w:rsidRDefault="006602B4" w:rsidP="00632EEE">
            <w:pPr>
              <w:ind w:firstLine="0"/>
              <w:jc w:val="center"/>
              <w:rPr>
                <w:rFonts w:ascii="Times New Roman" w:hAnsi="Times New Roman"/>
                <w:szCs w:val="20"/>
              </w:rPr>
            </w:pP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p>
        </w:tc>
        <w:tc>
          <w:tcPr>
            <w:tcW w:w="1276" w:type="dxa"/>
            <w:shd w:val="clear" w:color="auto" w:fill="auto"/>
            <w:hideMark/>
          </w:tcPr>
          <w:p w:rsidR="006602B4" w:rsidRPr="00632EEE" w:rsidRDefault="006602B4" w:rsidP="00632EEE">
            <w:pPr>
              <w:ind w:firstLine="0"/>
              <w:jc w:val="center"/>
              <w:rPr>
                <w:rFonts w:ascii="Times New Roman" w:hAnsi="Times New Roman"/>
                <w:szCs w:val="20"/>
              </w:rPr>
            </w:pPr>
          </w:p>
        </w:tc>
        <w:tc>
          <w:tcPr>
            <w:tcW w:w="1276" w:type="dxa"/>
            <w:shd w:val="clear" w:color="auto" w:fill="auto"/>
            <w:hideMark/>
          </w:tcPr>
          <w:p w:rsidR="006602B4" w:rsidRPr="00632EEE" w:rsidRDefault="006602B4" w:rsidP="00632EEE">
            <w:pPr>
              <w:ind w:firstLine="0"/>
              <w:jc w:val="center"/>
              <w:rPr>
                <w:rFonts w:ascii="Times New Roman" w:hAnsi="Times New Roman"/>
                <w:szCs w:val="20"/>
              </w:rPr>
            </w:pP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p>
        </w:tc>
        <w:tc>
          <w:tcPr>
            <w:tcW w:w="850" w:type="dxa"/>
            <w:shd w:val="clear" w:color="auto" w:fill="auto"/>
            <w:hideMark/>
          </w:tcPr>
          <w:p w:rsidR="006602B4" w:rsidRPr="00632EEE" w:rsidRDefault="006602B4" w:rsidP="00632EEE">
            <w:pPr>
              <w:ind w:firstLine="0"/>
              <w:jc w:val="center"/>
              <w:rPr>
                <w:rFonts w:ascii="Times New Roman" w:hAnsi="Times New Roman"/>
                <w:szCs w:val="20"/>
              </w:rPr>
            </w:pPr>
          </w:p>
        </w:tc>
        <w:tc>
          <w:tcPr>
            <w:tcW w:w="993" w:type="dxa"/>
            <w:hideMark/>
          </w:tcPr>
          <w:p w:rsidR="006602B4" w:rsidRPr="00632EEE" w:rsidRDefault="006602B4" w:rsidP="00632EEE">
            <w:pPr>
              <w:ind w:firstLine="0"/>
              <w:jc w:val="center"/>
              <w:rPr>
                <w:rFonts w:ascii="Times New Roman" w:hAnsi="Times New Roman"/>
                <w:szCs w:val="20"/>
              </w:rPr>
            </w:pPr>
          </w:p>
        </w:tc>
        <w:tc>
          <w:tcPr>
            <w:tcW w:w="992" w:type="dxa"/>
            <w:hideMark/>
          </w:tcPr>
          <w:p w:rsidR="006602B4" w:rsidRPr="00632EEE" w:rsidRDefault="006602B4" w:rsidP="00632EEE">
            <w:pPr>
              <w:ind w:firstLine="0"/>
              <w:jc w:val="left"/>
              <w:rPr>
                <w:rFonts w:ascii="Times New Roman" w:hAnsi="Times New Roman"/>
                <w:szCs w:val="20"/>
              </w:rPr>
            </w:pPr>
          </w:p>
        </w:tc>
        <w:tc>
          <w:tcPr>
            <w:tcW w:w="1501" w:type="dxa"/>
            <w:hideMark/>
          </w:tcPr>
          <w:p w:rsidR="006602B4" w:rsidRPr="00632EEE" w:rsidRDefault="006602B4" w:rsidP="00632EEE">
            <w:pPr>
              <w:ind w:firstLine="0"/>
              <w:jc w:val="left"/>
              <w:rPr>
                <w:rFonts w:ascii="Times New Roman" w:hAnsi="Times New Roman"/>
                <w:szCs w:val="20"/>
              </w:rPr>
            </w:pPr>
            <w:proofErr w:type="spellStart"/>
            <w:r w:rsidRPr="00632EEE">
              <w:rPr>
                <w:rFonts w:ascii="Times New Roman" w:hAnsi="Times New Roman"/>
                <w:szCs w:val="20"/>
              </w:rPr>
              <w:t>зыл</w:t>
            </w:r>
            <w:proofErr w:type="spellEnd"/>
            <w:r>
              <w:rPr>
                <w:rFonts w:ascii="Times New Roman" w:hAnsi="Times New Roman"/>
                <w:szCs w:val="20"/>
              </w:rPr>
              <w:t xml:space="preserve"> – </w:t>
            </w:r>
            <w:r w:rsidRPr="00632EEE">
              <w:rPr>
                <w:rFonts w:ascii="Times New Roman" w:hAnsi="Times New Roman"/>
                <w:szCs w:val="20"/>
              </w:rPr>
              <w:t>Эрзин</w:t>
            </w:r>
            <w:r>
              <w:rPr>
                <w:rFonts w:ascii="Times New Roman" w:hAnsi="Times New Roman"/>
                <w:szCs w:val="20"/>
              </w:rPr>
              <w:t xml:space="preserve"> – </w:t>
            </w:r>
            <w:r w:rsidRPr="00632EEE">
              <w:rPr>
                <w:rFonts w:ascii="Times New Roman" w:hAnsi="Times New Roman"/>
                <w:szCs w:val="20"/>
              </w:rPr>
              <w:t>граница с Монголией»</w:t>
            </w:r>
          </w:p>
        </w:tc>
      </w:tr>
      <w:tr w:rsidR="00250C29" w:rsidRPr="00632EEE" w:rsidTr="006602B4">
        <w:trPr>
          <w:trHeight w:val="300"/>
          <w:jc w:val="center"/>
        </w:trPr>
        <w:tc>
          <w:tcPr>
            <w:tcW w:w="1390" w:type="dxa"/>
            <w:vMerge w:val="restart"/>
            <w:shd w:val="clear" w:color="auto" w:fill="auto"/>
            <w:hideMark/>
          </w:tcPr>
          <w:p w:rsidR="00250C29" w:rsidRPr="00632EEE" w:rsidRDefault="007316ED" w:rsidP="00632EEE">
            <w:pPr>
              <w:ind w:firstLine="0"/>
              <w:jc w:val="left"/>
              <w:rPr>
                <w:rFonts w:ascii="Times New Roman" w:hAnsi="Times New Roman"/>
                <w:szCs w:val="20"/>
              </w:rPr>
            </w:pPr>
            <w:r>
              <w:rPr>
                <w:rFonts w:ascii="Times New Roman" w:hAnsi="Times New Roman"/>
                <w:szCs w:val="20"/>
              </w:rPr>
              <w:t xml:space="preserve">17.2. </w:t>
            </w:r>
            <w:r w:rsidR="00250C29" w:rsidRPr="00632EEE">
              <w:rPr>
                <w:rFonts w:ascii="Times New Roman" w:hAnsi="Times New Roman"/>
                <w:szCs w:val="20"/>
              </w:rPr>
              <w:t xml:space="preserve">Подготовка пакета документов и материалов в целях передачи в собственность Республики Тыва утрачивающего федеральное значение участка </w:t>
            </w:r>
            <w:r w:rsidR="00953BF4" w:rsidRPr="00632EEE">
              <w:rPr>
                <w:rFonts w:ascii="Times New Roman" w:hAnsi="Times New Roman"/>
                <w:szCs w:val="20"/>
              </w:rPr>
              <w:t>«</w:t>
            </w:r>
            <w:r w:rsidR="00250C29" w:rsidRPr="00632EEE">
              <w:rPr>
                <w:rFonts w:ascii="Times New Roman" w:hAnsi="Times New Roman"/>
                <w:szCs w:val="20"/>
              </w:rPr>
              <w:t>Кызыл</w:t>
            </w:r>
            <w:r>
              <w:rPr>
                <w:rFonts w:ascii="Times New Roman" w:hAnsi="Times New Roman"/>
                <w:szCs w:val="20"/>
              </w:rPr>
              <w:t xml:space="preserve"> – </w:t>
            </w:r>
            <w:r w:rsidR="00250C29" w:rsidRPr="00632EEE">
              <w:rPr>
                <w:rFonts w:ascii="Times New Roman" w:hAnsi="Times New Roman"/>
                <w:szCs w:val="20"/>
              </w:rPr>
              <w:t>Чадан</w:t>
            </w:r>
            <w:r w:rsidR="00953BF4" w:rsidRPr="00632EEE">
              <w:rPr>
                <w:rFonts w:ascii="Times New Roman" w:hAnsi="Times New Roman"/>
                <w:szCs w:val="20"/>
              </w:rPr>
              <w:t>»</w:t>
            </w:r>
            <w:r w:rsidR="00250C29" w:rsidRPr="00632EEE">
              <w:rPr>
                <w:rFonts w:ascii="Times New Roman" w:hAnsi="Times New Roman"/>
                <w:szCs w:val="20"/>
              </w:rPr>
              <w:t xml:space="preserve"> автомобильной дороги Р-257 </w:t>
            </w:r>
            <w:r w:rsidR="00953BF4" w:rsidRPr="00632EEE">
              <w:rPr>
                <w:rFonts w:ascii="Times New Roman" w:hAnsi="Times New Roman"/>
                <w:szCs w:val="20"/>
              </w:rPr>
              <w:t>«</w:t>
            </w:r>
            <w:r w:rsidR="00250C29" w:rsidRPr="00632EEE">
              <w:rPr>
                <w:rFonts w:ascii="Times New Roman" w:hAnsi="Times New Roman"/>
                <w:szCs w:val="20"/>
              </w:rPr>
              <w:t>Енисей</w:t>
            </w:r>
            <w:r w:rsidR="00953BF4" w:rsidRPr="00632EEE">
              <w:rPr>
                <w:rFonts w:ascii="Times New Roman" w:hAnsi="Times New Roman"/>
                <w:szCs w:val="20"/>
              </w:rPr>
              <w:t>»</w:t>
            </w: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val="restart"/>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2021-2024 гг.</w:t>
            </w:r>
          </w:p>
        </w:tc>
        <w:tc>
          <w:tcPr>
            <w:tcW w:w="992" w:type="dxa"/>
            <w:vMerge w:val="restart"/>
            <w:shd w:val="clear" w:color="auto" w:fill="auto"/>
            <w:hideMark/>
          </w:tcPr>
          <w:p w:rsidR="00250C29" w:rsidRPr="00632EEE" w:rsidRDefault="00250C29" w:rsidP="00632EEE">
            <w:pPr>
              <w:ind w:firstLine="0"/>
              <w:jc w:val="left"/>
              <w:rPr>
                <w:rFonts w:ascii="Times New Roman" w:hAnsi="Times New Roman"/>
                <w:szCs w:val="20"/>
              </w:rPr>
            </w:pPr>
            <w:proofErr w:type="spellStart"/>
            <w:r w:rsidRPr="00632EEE">
              <w:rPr>
                <w:rFonts w:ascii="Times New Roman" w:hAnsi="Times New Roman"/>
                <w:szCs w:val="20"/>
              </w:rPr>
              <w:t>Росавтодор</w:t>
            </w:r>
            <w:proofErr w:type="spellEnd"/>
          </w:p>
        </w:tc>
        <w:tc>
          <w:tcPr>
            <w:tcW w:w="1501"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 xml:space="preserve">косвенное влияние: формирование маршрутов автомобильных дорог федерального значения </w:t>
            </w:r>
            <w:r w:rsidR="00953BF4" w:rsidRPr="00632EEE">
              <w:rPr>
                <w:rFonts w:ascii="Times New Roman" w:hAnsi="Times New Roman"/>
                <w:szCs w:val="20"/>
              </w:rPr>
              <w:t>«</w:t>
            </w:r>
            <w:r w:rsidRPr="00632EEE">
              <w:rPr>
                <w:rFonts w:ascii="Times New Roman" w:hAnsi="Times New Roman"/>
                <w:szCs w:val="20"/>
              </w:rPr>
              <w:t>Абакан</w:t>
            </w:r>
            <w:r w:rsidR="007316ED">
              <w:rPr>
                <w:rFonts w:ascii="Times New Roman" w:hAnsi="Times New Roman"/>
                <w:szCs w:val="20"/>
              </w:rPr>
              <w:t xml:space="preserve"> – </w:t>
            </w:r>
            <w:r w:rsidRPr="00632EEE">
              <w:rPr>
                <w:rFonts w:ascii="Times New Roman" w:hAnsi="Times New Roman"/>
                <w:szCs w:val="20"/>
              </w:rPr>
              <w:t>Ак-Довурак</w:t>
            </w:r>
            <w:r w:rsidR="007316ED">
              <w:rPr>
                <w:rFonts w:ascii="Times New Roman" w:hAnsi="Times New Roman"/>
                <w:szCs w:val="20"/>
              </w:rPr>
              <w:t xml:space="preserve"> – </w:t>
            </w:r>
            <w:r w:rsidRPr="00632EEE">
              <w:rPr>
                <w:rFonts w:ascii="Times New Roman" w:hAnsi="Times New Roman"/>
                <w:szCs w:val="20"/>
              </w:rPr>
              <w:t>Чадан</w:t>
            </w:r>
            <w:r w:rsidR="007316ED">
              <w:rPr>
                <w:rFonts w:ascii="Times New Roman" w:hAnsi="Times New Roman"/>
                <w:szCs w:val="20"/>
              </w:rPr>
              <w:t xml:space="preserve"> – </w:t>
            </w:r>
            <w:r w:rsidRPr="00632EEE">
              <w:rPr>
                <w:rFonts w:ascii="Times New Roman" w:hAnsi="Times New Roman"/>
                <w:szCs w:val="20"/>
              </w:rPr>
              <w:t>граница с Монголией</w:t>
            </w:r>
            <w:r w:rsidR="00953BF4" w:rsidRPr="00632EEE">
              <w:rPr>
                <w:rFonts w:ascii="Times New Roman" w:hAnsi="Times New Roman"/>
                <w:szCs w:val="20"/>
              </w:rPr>
              <w:t>»</w:t>
            </w:r>
            <w:r w:rsidRPr="00632EEE">
              <w:rPr>
                <w:rFonts w:ascii="Times New Roman" w:hAnsi="Times New Roman"/>
                <w:szCs w:val="20"/>
              </w:rPr>
              <w:t xml:space="preserve"> и </w:t>
            </w:r>
            <w:r w:rsidR="00953BF4" w:rsidRPr="00632EEE">
              <w:rPr>
                <w:rFonts w:ascii="Times New Roman" w:hAnsi="Times New Roman"/>
                <w:szCs w:val="20"/>
              </w:rPr>
              <w:t>«</w:t>
            </w:r>
            <w:r w:rsidRPr="00632EEE">
              <w:rPr>
                <w:rFonts w:ascii="Times New Roman" w:hAnsi="Times New Roman"/>
                <w:szCs w:val="20"/>
              </w:rPr>
              <w:t>Красноярск</w:t>
            </w:r>
            <w:r w:rsidR="007316ED">
              <w:rPr>
                <w:rFonts w:ascii="Times New Roman" w:hAnsi="Times New Roman"/>
                <w:szCs w:val="20"/>
              </w:rPr>
              <w:t xml:space="preserve"> – </w:t>
            </w:r>
            <w:r w:rsidRPr="00632EEE">
              <w:rPr>
                <w:rFonts w:ascii="Times New Roman" w:hAnsi="Times New Roman"/>
                <w:szCs w:val="20"/>
              </w:rPr>
              <w:t>Абакан</w:t>
            </w:r>
            <w:r w:rsidR="007316ED">
              <w:rPr>
                <w:rFonts w:ascii="Times New Roman" w:hAnsi="Times New Roman"/>
                <w:szCs w:val="20"/>
              </w:rPr>
              <w:t xml:space="preserve"> – </w:t>
            </w:r>
            <w:r w:rsidRPr="00632EEE">
              <w:rPr>
                <w:rFonts w:ascii="Times New Roman" w:hAnsi="Times New Roman"/>
                <w:szCs w:val="20"/>
              </w:rPr>
              <w:t>Кызыл</w:t>
            </w:r>
            <w:r w:rsidR="007316ED">
              <w:rPr>
                <w:rFonts w:ascii="Times New Roman" w:hAnsi="Times New Roman"/>
                <w:szCs w:val="20"/>
              </w:rPr>
              <w:t xml:space="preserve"> – </w:t>
            </w:r>
            <w:r w:rsidRPr="00632EEE">
              <w:rPr>
                <w:rFonts w:ascii="Times New Roman" w:hAnsi="Times New Roman"/>
                <w:szCs w:val="20"/>
              </w:rPr>
              <w:t>Эрзин</w:t>
            </w:r>
            <w:r w:rsidR="007316ED">
              <w:rPr>
                <w:rFonts w:ascii="Times New Roman" w:hAnsi="Times New Roman"/>
                <w:szCs w:val="20"/>
              </w:rPr>
              <w:t xml:space="preserve"> –</w:t>
            </w:r>
            <w:r w:rsidRPr="00632EEE">
              <w:rPr>
                <w:rFonts w:ascii="Times New Roman" w:hAnsi="Times New Roman"/>
                <w:szCs w:val="20"/>
              </w:rPr>
              <w:t>госграница с Монголией</w:t>
            </w:r>
            <w:r w:rsidR="00953BF4" w:rsidRPr="00632EEE">
              <w:rPr>
                <w:rFonts w:ascii="Times New Roman" w:hAnsi="Times New Roman"/>
                <w:szCs w:val="20"/>
              </w:rPr>
              <w:t>»</w:t>
            </w:r>
          </w:p>
        </w:tc>
      </w:tr>
      <w:tr w:rsidR="00250C29" w:rsidRPr="00632EEE" w:rsidTr="006602B4">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501" w:type="dxa"/>
            <w:vMerge/>
            <w:hideMark/>
          </w:tcPr>
          <w:p w:rsidR="00250C29" w:rsidRPr="00632EEE" w:rsidRDefault="00250C29" w:rsidP="00632EEE">
            <w:pPr>
              <w:ind w:firstLine="0"/>
              <w:jc w:val="left"/>
              <w:rPr>
                <w:rFonts w:ascii="Times New Roman" w:hAnsi="Times New Roman"/>
                <w:szCs w:val="20"/>
              </w:rPr>
            </w:pPr>
          </w:p>
        </w:tc>
      </w:tr>
      <w:tr w:rsidR="00250C29" w:rsidRPr="00632EEE" w:rsidTr="006602B4">
        <w:trPr>
          <w:trHeight w:val="300"/>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501" w:type="dxa"/>
            <w:vMerge/>
            <w:hideMark/>
          </w:tcPr>
          <w:p w:rsidR="00250C29" w:rsidRPr="00632EEE" w:rsidRDefault="00250C29" w:rsidP="00632EEE">
            <w:pPr>
              <w:ind w:firstLine="0"/>
              <w:jc w:val="left"/>
              <w:rPr>
                <w:rFonts w:ascii="Times New Roman" w:hAnsi="Times New Roman"/>
                <w:szCs w:val="20"/>
              </w:rPr>
            </w:pPr>
          </w:p>
        </w:tc>
      </w:tr>
      <w:tr w:rsidR="00250C29" w:rsidRPr="00632EEE" w:rsidTr="006602B4">
        <w:trPr>
          <w:trHeight w:val="1065"/>
          <w:jc w:val="center"/>
        </w:trPr>
        <w:tc>
          <w:tcPr>
            <w:tcW w:w="139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250C29" w:rsidRPr="00632EEE" w:rsidRDefault="00250C29" w:rsidP="00632EEE">
            <w:pPr>
              <w:ind w:firstLine="0"/>
              <w:jc w:val="center"/>
              <w:rPr>
                <w:rFonts w:ascii="Times New Roman" w:hAnsi="Times New Roman"/>
                <w:szCs w:val="20"/>
              </w:rPr>
            </w:pPr>
          </w:p>
        </w:tc>
        <w:tc>
          <w:tcPr>
            <w:tcW w:w="992" w:type="dxa"/>
            <w:vMerge/>
            <w:hideMark/>
          </w:tcPr>
          <w:p w:rsidR="00250C29" w:rsidRPr="00632EEE" w:rsidRDefault="00250C29" w:rsidP="00632EEE">
            <w:pPr>
              <w:ind w:firstLine="0"/>
              <w:jc w:val="left"/>
              <w:rPr>
                <w:rFonts w:ascii="Times New Roman" w:hAnsi="Times New Roman"/>
                <w:szCs w:val="20"/>
              </w:rPr>
            </w:pPr>
          </w:p>
        </w:tc>
        <w:tc>
          <w:tcPr>
            <w:tcW w:w="1501" w:type="dxa"/>
            <w:vMerge/>
            <w:hideMark/>
          </w:tcPr>
          <w:p w:rsidR="00250C29" w:rsidRPr="00632EEE" w:rsidRDefault="00250C29" w:rsidP="00632EEE">
            <w:pPr>
              <w:ind w:firstLine="0"/>
              <w:jc w:val="left"/>
              <w:rPr>
                <w:rFonts w:ascii="Times New Roman" w:hAnsi="Times New Roman"/>
                <w:szCs w:val="20"/>
              </w:rPr>
            </w:pPr>
          </w:p>
        </w:tc>
      </w:tr>
      <w:tr w:rsidR="006602B4" w:rsidRPr="00632EEE" w:rsidTr="006602B4">
        <w:trPr>
          <w:trHeight w:val="70"/>
          <w:jc w:val="center"/>
        </w:trPr>
        <w:tc>
          <w:tcPr>
            <w:tcW w:w="1390" w:type="dxa"/>
            <w:vMerge w:val="restart"/>
            <w:shd w:val="clear" w:color="auto" w:fill="auto"/>
            <w:hideMark/>
          </w:tcPr>
          <w:p w:rsidR="006602B4" w:rsidRPr="00632EEE" w:rsidRDefault="006602B4" w:rsidP="00632EEE">
            <w:pPr>
              <w:ind w:firstLine="0"/>
              <w:jc w:val="left"/>
              <w:rPr>
                <w:rFonts w:ascii="Times New Roman" w:hAnsi="Times New Roman"/>
                <w:szCs w:val="20"/>
              </w:rPr>
            </w:pPr>
            <w:r w:rsidRPr="00632EEE">
              <w:rPr>
                <w:rFonts w:ascii="Times New Roman" w:hAnsi="Times New Roman"/>
                <w:szCs w:val="20"/>
              </w:rPr>
              <w:t>Итого по разделу 17</w:t>
            </w:r>
          </w:p>
        </w:tc>
        <w:tc>
          <w:tcPr>
            <w:tcW w:w="993" w:type="dxa"/>
            <w:shd w:val="clear" w:color="auto" w:fill="auto"/>
            <w:hideMark/>
          </w:tcPr>
          <w:p w:rsidR="006602B4" w:rsidRPr="00632EEE" w:rsidRDefault="006602B4" w:rsidP="00632EEE">
            <w:pPr>
              <w:ind w:firstLine="0"/>
              <w:jc w:val="left"/>
              <w:rPr>
                <w:rFonts w:ascii="Times New Roman" w:hAnsi="Times New Roman"/>
                <w:szCs w:val="20"/>
              </w:rPr>
            </w:pPr>
            <w:r w:rsidRPr="00632EEE">
              <w:rPr>
                <w:rFonts w:ascii="Times New Roman" w:hAnsi="Times New Roman"/>
                <w:szCs w:val="20"/>
              </w:rPr>
              <w:t>итого</w:t>
            </w:r>
          </w:p>
        </w:tc>
        <w:tc>
          <w:tcPr>
            <w:tcW w:w="1275"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val="restart"/>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2017-2021 гг</w:t>
            </w:r>
            <w:r>
              <w:rPr>
                <w:rFonts w:ascii="Times New Roman" w:hAnsi="Times New Roman"/>
                <w:szCs w:val="20"/>
              </w:rPr>
              <w:t>.</w:t>
            </w:r>
          </w:p>
        </w:tc>
        <w:tc>
          <w:tcPr>
            <w:tcW w:w="992" w:type="dxa"/>
            <w:vMerge w:val="restart"/>
            <w:shd w:val="clear" w:color="auto" w:fill="auto"/>
            <w:hideMark/>
          </w:tcPr>
          <w:p w:rsidR="006602B4" w:rsidRPr="00632EEE" w:rsidRDefault="006602B4" w:rsidP="006602B4">
            <w:pPr>
              <w:ind w:firstLine="0"/>
              <w:jc w:val="left"/>
              <w:rPr>
                <w:rFonts w:ascii="Times New Roman" w:hAnsi="Times New Roman"/>
                <w:szCs w:val="20"/>
              </w:rPr>
            </w:pPr>
            <w:r w:rsidRPr="00632EEE">
              <w:rPr>
                <w:rFonts w:ascii="Times New Roman" w:hAnsi="Times New Roman"/>
                <w:szCs w:val="20"/>
              </w:rPr>
              <w:t>Миндортранс Р</w:t>
            </w:r>
            <w:r>
              <w:rPr>
                <w:rFonts w:ascii="Times New Roman" w:hAnsi="Times New Roman"/>
                <w:szCs w:val="20"/>
              </w:rPr>
              <w:t xml:space="preserve">еспублики </w:t>
            </w:r>
            <w:r w:rsidRPr="00632EEE">
              <w:rPr>
                <w:rFonts w:ascii="Times New Roman" w:hAnsi="Times New Roman"/>
                <w:szCs w:val="20"/>
              </w:rPr>
              <w:t>Т</w:t>
            </w:r>
            <w:r>
              <w:rPr>
                <w:rFonts w:ascii="Times New Roman" w:hAnsi="Times New Roman"/>
                <w:szCs w:val="20"/>
              </w:rPr>
              <w:t>ыва</w:t>
            </w:r>
            <w:r w:rsidRPr="00632EEE">
              <w:rPr>
                <w:rFonts w:ascii="Times New Roman" w:hAnsi="Times New Roman"/>
                <w:szCs w:val="20"/>
              </w:rPr>
              <w:t xml:space="preserve">, </w:t>
            </w:r>
            <w:proofErr w:type="spellStart"/>
            <w:r w:rsidRPr="00632EEE">
              <w:rPr>
                <w:rFonts w:ascii="Times New Roman" w:hAnsi="Times New Roman"/>
                <w:szCs w:val="20"/>
              </w:rPr>
              <w:t>Росавтодор</w:t>
            </w:r>
            <w:proofErr w:type="spellEnd"/>
          </w:p>
        </w:tc>
        <w:tc>
          <w:tcPr>
            <w:tcW w:w="1501" w:type="dxa"/>
            <w:vMerge w:val="restart"/>
            <w:shd w:val="clear" w:color="auto" w:fill="auto"/>
            <w:hideMark/>
          </w:tcPr>
          <w:p w:rsidR="006602B4" w:rsidRPr="00632EEE" w:rsidRDefault="006602B4" w:rsidP="00632EEE">
            <w:pPr>
              <w:ind w:firstLine="0"/>
              <w:jc w:val="left"/>
              <w:rPr>
                <w:rFonts w:ascii="Times New Roman" w:hAnsi="Times New Roman"/>
                <w:szCs w:val="20"/>
              </w:rPr>
            </w:pPr>
          </w:p>
        </w:tc>
      </w:tr>
      <w:tr w:rsidR="006602B4" w:rsidRPr="00632EEE" w:rsidTr="006602B4">
        <w:trPr>
          <w:trHeight w:val="375"/>
          <w:jc w:val="center"/>
        </w:trPr>
        <w:tc>
          <w:tcPr>
            <w:tcW w:w="1390" w:type="dxa"/>
            <w:vMerge/>
            <w:hideMark/>
          </w:tcPr>
          <w:p w:rsidR="006602B4" w:rsidRPr="00632EEE" w:rsidRDefault="006602B4" w:rsidP="00632EEE">
            <w:pPr>
              <w:ind w:firstLine="0"/>
              <w:jc w:val="left"/>
              <w:rPr>
                <w:rFonts w:ascii="Times New Roman" w:hAnsi="Times New Roman"/>
                <w:szCs w:val="20"/>
              </w:rPr>
            </w:pPr>
          </w:p>
        </w:tc>
        <w:tc>
          <w:tcPr>
            <w:tcW w:w="993" w:type="dxa"/>
            <w:shd w:val="clear" w:color="auto" w:fill="auto"/>
            <w:hideMark/>
          </w:tcPr>
          <w:p w:rsidR="006602B4" w:rsidRPr="00632EEE" w:rsidRDefault="006602B4"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275"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6602B4" w:rsidRPr="00632EEE" w:rsidRDefault="006602B4" w:rsidP="00632EEE">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6602B4" w:rsidRPr="00632EEE" w:rsidRDefault="006602B4" w:rsidP="00632EEE">
            <w:pPr>
              <w:ind w:firstLine="0"/>
              <w:jc w:val="center"/>
              <w:rPr>
                <w:rFonts w:ascii="Times New Roman" w:hAnsi="Times New Roman"/>
                <w:szCs w:val="20"/>
              </w:rPr>
            </w:pPr>
          </w:p>
        </w:tc>
        <w:tc>
          <w:tcPr>
            <w:tcW w:w="992" w:type="dxa"/>
            <w:vMerge/>
            <w:hideMark/>
          </w:tcPr>
          <w:p w:rsidR="006602B4" w:rsidRPr="00632EEE" w:rsidRDefault="006602B4" w:rsidP="00632EEE">
            <w:pPr>
              <w:ind w:firstLine="0"/>
              <w:jc w:val="left"/>
              <w:rPr>
                <w:rFonts w:ascii="Times New Roman" w:hAnsi="Times New Roman"/>
                <w:szCs w:val="20"/>
              </w:rPr>
            </w:pPr>
          </w:p>
        </w:tc>
        <w:tc>
          <w:tcPr>
            <w:tcW w:w="1501" w:type="dxa"/>
            <w:vMerge/>
            <w:hideMark/>
          </w:tcPr>
          <w:p w:rsidR="006602B4" w:rsidRPr="00632EEE" w:rsidRDefault="006602B4" w:rsidP="00632EEE">
            <w:pPr>
              <w:ind w:firstLine="0"/>
              <w:jc w:val="left"/>
              <w:rPr>
                <w:rFonts w:ascii="Times New Roman" w:hAnsi="Times New Roman"/>
                <w:szCs w:val="20"/>
              </w:rPr>
            </w:pPr>
          </w:p>
        </w:tc>
      </w:tr>
      <w:tr w:rsidR="006602B4" w:rsidRPr="00632EEE" w:rsidTr="006602B4">
        <w:trPr>
          <w:trHeight w:val="375"/>
          <w:jc w:val="center"/>
        </w:trPr>
        <w:tc>
          <w:tcPr>
            <w:tcW w:w="1390" w:type="dxa"/>
            <w:vMerge/>
            <w:hideMark/>
          </w:tcPr>
          <w:p w:rsidR="006602B4" w:rsidRPr="00632EEE" w:rsidRDefault="006602B4" w:rsidP="00632EEE">
            <w:pPr>
              <w:ind w:firstLine="0"/>
              <w:jc w:val="left"/>
              <w:rPr>
                <w:rFonts w:ascii="Times New Roman" w:hAnsi="Times New Roman"/>
                <w:szCs w:val="20"/>
              </w:rPr>
            </w:pPr>
          </w:p>
        </w:tc>
        <w:tc>
          <w:tcPr>
            <w:tcW w:w="993" w:type="dxa"/>
            <w:shd w:val="clear" w:color="auto" w:fill="auto"/>
            <w:hideMark/>
          </w:tcPr>
          <w:p w:rsidR="006602B4" w:rsidRPr="00632EEE" w:rsidRDefault="006602B4" w:rsidP="006602B4">
            <w:pPr>
              <w:ind w:firstLine="0"/>
              <w:jc w:val="left"/>
              <w:rPr>
                <w:rFonts w:ascii="Times New Roman" w:hAnsi="Times New Roman"/>
                <w:szCs w:val="20"/>
              </w:rPr>
            </w:pPr>
            <w:r w:rsidRPr="00632EEE">
              <w:rPr>
                <w:rFonts w:ascii="Times New Roman" w:hAnsi="Times New Roman"/>
                <w:szCs w:val="20"/>
              </w:rPr>
              <w:t>рес</w:t>
            </w:r>
            <w:r>
              <w:rPr>
                <w:rFonts w:ascii="Times New Roman" w:hAnsi="Times New Roman"/>
                <w:szCs w:val="20"/>
              </w:rPr>
              <w:t xml:space="preserve">публиканский </w:t>
            </w:r>
            <w:r w:rsidRPr="00632EEE">
              <w:rPr>
                <w:rFonts w:ascii="Times New Roman" w:hAnsi="Times New Roman"/>
                <w:szCs w:val="20"/>
              </w:rPr>
              <w:t xml:space="preserve"> бюджет</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6602B4" w:rsidRPr="00632EEE" w:rsidRDefault="006602B4" w:rsidP="00632EEE">
            <w:pPr>
              <w:ind w:firstLine="0"/>
              <w:jc w:val="center"/>
              <w:rPr>
                <w:rFonts w:ascii="Times New Roman" w:hAnsi="Times New Roman"/>
                <w:szCs w:val="20"/>
              </w:rPr>
            </w:pPr>
          </w:p>
        </w:tc>
        <w:tc>
          <w:tcPr>
            <w:tcW w:w="992" w:type="dxa"/>
            <w:vMerge/>
            <w:hideMark/>
          </w:tcPr>
          <w:p w:rsidR="006602B4" w:rsidRPr="00632EEE" w:rsidRDefault="006602B4" w:rsidP="00632EEE">
            <w:pPr>
              <w:ind w:firstLine="0"/>
              <w:jc w:val="left"/>
              <w:rPr>
                <w:rFonts w:ascii="Times New Roman" w:hAnsi="Times New Roman"/>
                <w:szCs w:val="20"/>
              </w:rPr>
            </w:pPr>
          </w:p>
        </w:tc>
        <w:tc>
          <w:tcPr>
            <w:tcW w:w="1501" w:type="dxa"/>
            <w:vMerge/>
            <w:hideMark/>
          </w:tcPr>
          <w:p w:rsidR="006602B4" w:rsidRPr="00632EEE" w:rsidRDefault="006602B4" w:rsidP="00632EEE">
            <w:pPr>
              <w:ind w:firstLine="0"/>
              <w:jc w:val="left"/>
              <w:rPr>
                <w:rFonts w:ascii="Times New Roman" w:hAnsi="Times New Roman"/>
                <w:szCs w:val="20"/>
              </w:rPr>
            </w:pPr>
          </w:p>
        </w:tc>
      </w:tr>
      <w:tr w:rsidR="006602B4" w:rsidRPr="00632EEE" w:rsidTr="006602B4">
        <w:trPr>
          <w:trHeight w:val="375"/>
          <w:jc w:val="center"/>
        </w:trPr>
        <w:tc>
          <w:tcPr>
            <w:tcW w:w="1390" w:type="dxa"/>
            <w:vMerge/>
            <w:hideMark/>
          </w:tcPr>
          <w:p w:rsidR="006602B4" w:rsidRPr="00632EEE" w:rsidRDefault="006602B4" w:rsidP="00632EEE">
            <w:pPr>
              <w:ind w:firstLine="0"/>
              <w:jc w:val="left"/>
              <w:rPr>
                <w:rFonts w:ascii="Times New Roman" w:hAnsi="Times New Roman"/>
                <w:szCs w:val="20"/>
              </w:rPr>
            </w:pPr>
          </w:p>
        </w:tc>
        <w:tc>
          <w:tcPr>
            <w:tcW w:w="993" w:type="dxa"/>
            <w:shd w:val="clear" w:color="auto" w:fill="auto"/>
            <w:hideMark/>
          </w:tcPr>
          <w:p w:rsidR="006602B4" w:rsidRPr="00632EEE" w:rsidRDefault="006602B4" w:rsidP="006602B4">
            <w:pPr>
              <w:ind w:firstLine="0"/>
              <w:jc w:val="left"/>
              <w:rPr>
                <w:rFonts w:ascii="Times New Roman" w:hAnsi="Times New Roman"/>
                <w:szCs w:val="20"/>
              </w:rPr>
            </w:pPr>
            <w:r w:rsidRPr="00632EEE">
              <w:rPr>
                <w:rFonts w:ascii="Times New Roman" w:hAnsi="Times New Roman"/>
                <w:szCs w:val="20"/>
              </w:rPr>
              <w:t>внебюджетные источники</w:t>
            </w:r>
          </w:p>
        </w:tc>
        <w:tc>
          <w:tcPr>
            <w:tcW w:w="1275"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1134"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850" w:type="dxa"/>
            <w:shd w:val="clear" w:color="auto" w:fill="auto"/>
            <w:hideMark/>
          </w:tcPr>
          <w:p w:rsidR="006602B4" w:rsidRPr="00632EEE" w:rsidRDefault="006602B4" w:rsidP="006602B4">
            <w:pPr>
              <w:ind w:firstLine="0"/>
              <w:jc w:val="center"/>
              <w:rPr>
                <w:rFonts w:ascii="Times New Roman" w:hAnsi="Times New Roman"/>
                <w:szCs w:val="20"/>
              </w:rPr>
            </w:pPr>
            <w:r w:rsidRPr="00632EEE">
              <w:rPr>
                <w:rFonts w:ascii="Times New Roman" w:hAnsi="Times New Roman"/>
                <w:szCs w:val="20"/>
              </w:rPr>
              <w:t>0,00</w:t>
            </w:r>
          </w:p>
        </w:tc>
        <w:tc>
          <w:tcPr>
            <w:tcW w:w="993" w:type="dxa"/>
            <w:vMerge/>
            <w:hideMark/>
          </w:tcPr>
          <w:p w:rsidR="006602B4" w:rsidRPr="00632EEE" w:rsidRDefault="006602B4" w:rsidP="00632EEE">
            <w:pPr>
              <w:ind w:firstLine="0"/>
              <w:jc w:val="center"/>
              <w:rPr>
                <w:rFonts w:ascii="Times New Roman" w:hAnsi="Times New Roman"/>
                <w:szCs w:val="20"/>
              </w:rPr>
            </w:pPr>
          </w:p>
        </w:tc>
        <w:tc>
          <w:tcPr>
            <w:tcW w:w="992" w:type="dxa"/>
            <w:vMerge/>
            <w:hideMark/>
          </w:tcPr>
          <w:p w:rsidR="006602B4" w:rsidRPr="00632EEE" w:rsidRDefault="006602B4" w:rsidP="00632EEE">
            <w:pPr>
              <w:ind w:firstLine="0"/>
              <w:jc w:val="left"/>
              <w:rPr>
                <w:rFonts w:ascii="Times New Roman" w:hAnsi="Times New Roman"/>
                <w:szCs w:val="20"/>
              </w:rPr>
            </w:pPr>
          </w:p>
        </w:tc>
        <w:tc>
          <w:tcPr>
            <w:tcW w:w="1501" w:type="dxa"/>
            <w:vMerge/>
            <w:hideMark/>
          </w:tcPr>
          <w:p w:rsidR="006602B4" w:rsidRPr="00632EEE" w:rsidRDefault="006602B4" w:rsidP="00632EEE">
            <w:pPr>
              <w:ind w:firstLine="0"/>
              <w:jc w:val="left"/>
              <w:rPr>
                <w:rFonts w:ascii="Times New Roman" w:hAnsi="Times New Roman"/>
                <w:szCs w:val="20"/>
              </w:rPr>
            </w:pPr>
          </w:p>
        </w:tc>
      </w:tr>
    </w:tbl>
    <w:p w:rsidR="007316ED" w:rsidRDefault="007316ED"/>
    <w:p w:rsidR="007316ED" w:rsidRDefault="007316ED"/>
    <w:p w:rsidR="007316ED" w:rsidRDefault="007316ED"/>
    <w:p w:rsidR="007316ED" w:rsidRDefault="007316ED"/>
    <w:tbl>
      <w:tblPr>
        <w:tblW w:w="16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0"/>
        <w:gridCol w:w="993"/>
        <w:gridCol w:w="1332"/>
        <w:gridCol w:w="1276"/>
        <w:gridCol w:w="1276"/>
        <w:gridCol w:w="1276"/>
        <w:gridCol w:w="1275"/>
        <w:gridCol w:w="1276"/>
        <w:gridCol w:w="1276"/>
        <w:gridCol w:w="1276"/>
        <w:gridCol w:w="1275"/>
        <w:gridCol w:w="851"/>
        <w:gridCol w:w="850"/>
        <w:gridCol w:w="709"/>
        <w:gridCol w:w="345"/>
      </w:tblGrid>
      <w:tr w:rsidR="007316ED" w:rsidRPr="00632EEE" w:rsidTr="007316ED">
        <w:trPr>
          <w:gridAfter w:val="1"/>
          <w:wAfter w:w="345" w:type="dxa"/>
          <w:trHeight w:val="70"/>
          <w:tblHeader/>
          <w:jc w:val="center"/>
        </w:trPr>
        <w:tc>
          <w:tcPr>
            <w:tcW w:w="860"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lastRenderedPageBreak/>
              <w:t>1</w:t>
            </w:r>
          </w:p>
        </w:tc>
        <w:tc>
          <w:tcPr>
            <w:tcW w:w="993"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2</w:t>
            </w:r>
          </w:p>
        </w:tc>
        <w:tc>
          <w:tcPr>
            <w:tcW w:w="1332"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3</w:t>
            </w:r>
          </w:p>
        </w:tc>
        <w:tc>
          <w:tcPr>
            <w:tcW w:w="1276"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4</w:t>
            </w:r>
          </w:p>
        </w:tc>
        <w:tc>
          <w:tcPr>
            <w:tcW w:w="1276"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5</w:t>
            </w:r>
          </w:p>
        </w:tc>
        <w:tc>
          <w:tcPr>
            <w:tcW w:w="1276"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6</w:t>
            </w:r>
          </w:p>
        </w:tc>
        <w:tc>
          <w:tcPr>
            <w:tcW w:w="1275"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7</w:t>
            </w:r>
          </w:p>
        </w:tc>
        <w:tc>
          <w:tcPr>
            <w:tcW w:w="1276"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8</w:t>
            </w:r>
          </w:p>
        </w:tc>
        <w:tc>
          <w:tcPr>
            <w:tcW w:w="1276"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9</w:t>
            </w:r>
          </w:p>
        </w:tc>
        <w:tc>
          <w:tcPr>
            <w:tcW w:w="1276"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10</w:t>
            </w:r>
          </w:p>
        </w:tc>
        <w:tc>
          <w:tcPr>
            <w:tcW w:w="1275"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11</w:t>
            </w:r>
          </w:p>
        </w:tc>
        <w:tc>
          <w:tcPr>
            <w:tcW w:w="851"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12</w:t>
            </w:r>
          </w:p>
        </w:tc>
        <w:tc>
          <w:tcPr>
            <w:tcW w:w="850" w:type="dxa"/>
            <w:shd w:val="clear" w:color="auto" w:fill="auto"/>
            <w:hideMark/>
          </w:tcPr>
          <w:p w:rsidR="007316ED" w:rsidRPr="00632EEE" w:rsidRDefault="007316ED" w:rsidP="001420CF">
            <w:pPr>
              <w:ind w:firstLine="0"/>
              <w:jc w:val="center"/>
              <w:rPr>
                <w:rFonts w:ascii="Times New Roman" w:hAnsi="Times New Roman"/>
                <w:szCs w:val="20"/>
              </w:rPr>
            </w:pPr>
            <w:r w:rsidRPr="00632EEE">
              <w:rPr>
                <w:rFonts w:ascii="Times New Roman" w:hAnsi="Times New Roman"/>
                <w:szCs w:val="20"/>
              </w:rPr>
              <w:t>13</w:t>
            </w:r>
          </w:p>
        </w:tc>
        <w:tc>
          <w:tcPr>
            <w:tcW w:w="709" w:type="dxa"/>
            <w:shd w:val="clear" w:color="auto" w:fill="auto"/>
            <w:hideMark/>
          </w:tcPr>
          <w:p w:rsidR="007316ED" w:rsidRPr="00632EEE" w:rsidRDefault="007316ED" w:rsidP="001420CF">
            <w:pPr>
              <w:ind w:firstLine="0"/>
              <w:jc w:val="center"/>
              <w:rPr>
                <w:rFonts w:ascii="Times New Roman" w:hAnsi="Times New Roman"/>
                <w:szCs w:val="20"/>
              </w:rPr>
            </w:pPr>
            <w:r>
              <w:rPr>
                <w:rFonts w:ascii="Times New Roman" w:hAnsi="Times New Roman"/>
                <w:szCs w:val="20"/>
              </w:rPr>
              <w:t>14</w:t>
            </w:r>
          </w:p>
        </w:tc>
      </w:tr>
      <w:tr w:rsidR="007316ED" w:rsidRPr="00632EEE" w:rsidTr="007316ED">
        <w:trPr>
          <w:gridAfter w:val="1"/>
          <w:wAfter w:w="345" w:type="dxa"/>
          <w:trHeight w:val="300"/>
          <w:jc w:val="center"/>
        </w:trPr>
        <w:tc>
          <w:tcPr>
            <w:tcW w:w="860" w:type="dxa"/>
            <w:vMerge w:val="restart"/>
            <w:shd w:val="clear" w:color="auto" w:fill="auto"/>
            <w:hideMark/>
          </w:tcPr>
          <w:p w:rsidR="00250C29" w:rsidRPr="00632EEE" w:rsidRDefault="00250C29" w:rsidP="00632EEE">
            <w:pPr>
              <w:ind w:firstLine="0"/>
              <w:jc w:val="left"/>
              <w:rPr>
                <w:rFonts w:ascii="Times New Roman" w:hAnsi="Times New Roman"/>
                <w:szCs w:val="20"/>
              </w:rPr>
            </w:pPr>
            <w:r w:rsidRPr="00632EEE">
              <w:rPr>
                <w:rFonts w:ascii="Times New Roman" w:hAnsi="Times New Roman"/>
                <w:szCs w:val="20"/>
              </w:rPr>
              <w:t>Всего по Подпрограмме:</w:t>
            </w: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и</w:t>
            </w:r>
            <w:r w:rsidR="00250C29" w:rsidRPr="00632EEE">
              <w:rPr>
                <w:rFonts w:ascii="Times New Roman" w:hAnsi="Times New Roman"/>
                <w:szCs w:val="20"/>
              </w:rPr>
              <w:t>того</w:t>
            </w:r>
          </w:p>
        </w:tc>
        <w:tc>
          <w:tcPr>
            <w:tcW w:w="133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15 647 412,39</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1 214 647,10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1 688 476,32</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2 269 026,31</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2 613 916,98</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2 117 548,09</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1 957 895,20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1 892 951,20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1 892 951,20</w:t>
            </w:r>
          </w:p>
        </w:tc>
        <w:tc>
          <w:tcPr>
            <w:tcW w:w="851" w:type="dxa"/>
            <w:vMerge w:val="restart"/>
            <w:shd w:val="clear" w:color="auto" w:fill="auto"/>
            <w:hideMark/>
          </w:tcPr>
          <w:p w:rsidR="00250C29" w:rsidRPr="00632EEE" w:rsidRDefault="00250C29" w:rsidP="00632EEE">
            <w:pPr>
              <w:ind w:firstLine="0"/>
              <w:jc w:val="center"/>
              <w:rPr>
                <w:rFonts w:ascii="Times New Roman" w:hAnsi="Times New Roman"/>
                <w:szCs w:val="20"/>
              </w:rPr>
            </w:pPr>
          </w:p>
        </w:tc>
        <w:tc>
          <w:tcPr>
            <w:tcW w:w="850" w:type="dxa"/>
            <w:vMerge w:val="restart"/>
            <w:shd w:val="clear" w:color="auto" w:fill="auto"/>
            <w:hideMark/>
          </w:tcPr>
          <w:p w:rsidR="00250C29" w:rsidRPr="00632EEE" w:rsidRDefault="00250C29" w:rsidP="00632EEE">
            <w:pPr>
              <w:ind w:firstLine="0"/>
              <w:jc w:val="left"/>
              <w:rPr>
                <w:rFonts w:ascii="Times New Roman" w:hAnsi="Times New Roman"/>
                <w:szCs w:val="20"/>
              </w:rPr>
            </w:pPr>
          </w:p>
        </w:tc>
        <w:tc>
          <w:tcPr>
            <w:tcW w:w="709" w:type="dxa"/>
            <w:vMerge w:val="restart"/>
            <w:shd w:val="clear" w:color="auto" w:fill="auto"/>
            <w:hideMark/>
          </w:tcPr>
          <w:p w:rsidR="00250C29" w:rsidRPr="00632EEE" w:rsidRDefault="00250C29" w:rsidP="00632EEE">
            <w:pPr>
              <w:ind w:firstLine="0"/>
              <w:jc w:val="left"/>
              <w:rPr>
                <w:rFonts w:ascii="Times New Roman" w:hAnsi="Times New Roman"/>
                <w:szCs w:val="20"/>
              </w:rPr>
            </w:pPr>
          </w:p>
        </w:tc>
      </w:tr>
      <w:tr w:rsidR="007316ED" w:rsidRPr="00632EEE" w:rsidTr="007316ED">
        <w:trPr>
          <w:gridAfter w:val="1"/>
          <w:wAfter w:w="345" w:type="dxa"/>
          <w:trHeight w:val="540"/>
          <w:jc w:val="center"/>
        </w:trPr>
        <w:tc>
          <w:tcPr>
            <w:tcW w:w="86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306E1" w:rsidP="00632EEE">
            <w:pPr>
              <w:ind w:firstLine="0"/>
              <w:jc w:val="left"/>
              <w:rPr>
                <w:rFonts w:ascii="Times New Roman" w:hAnsi="Times New Roman"/>
                <w:szCs w:val="20"/>
              </w:rPr>
            </w:pPr>
            <w:r w:rsidRPr="00632EEE">
              <w:rPr>
                <w:rFonts w:ascii="Times New Roman" w:hAnsi="Times New Roman"/>
                <w:szCs w:val="20"/>
              </w:rPr>
              <w:t>федеральный бюджет</w:t>
            </w:r>
          </w:p>
        </w:tc>
        <w:tc>
          <w:tcPr>
            <w:tcW w:w="133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3 539 960,25</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361 898,15</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574 462,80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877 599,30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922 000,00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454 000,00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350 000,00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850" w:type="dxa"/>
            <w:vMerge/>
            <w:hideMark/>
          </w:tcPr>
          <w:p w:rsidR="00250C29" w:rsidRPr="00632EEE" w:rsidRDefault="00250C29" w:rsidP="00632EEE">
            <w:pPr>
              <w:ind w:firstLine="0"/>
              <w:jc w:val="left"/>
              <w:rPr>
                <w:rFonts w:ascii="Times New Roman" w:hAnsi="Times New Roman"/>
                <w:szCs w:val="20"/>
              </w:rPr>
            </w:pPr>
          </w:p>
        </w:tc>
        <w:tc>
          <w:tcPr>
            <w:tcW w:w="709" w:type="dxa"/>
            <w:vMerge/>
            <w:hideMark/>
          </w:tcPr>
          <w:p w:rsidR="00250C29" w:rsidRPr="00632EEE" w:rsidRDefault="00250C29" w:rsidP="00632EEE">
            <w:pPr>
              <w:ind w:firstLine="0"/>
              <w:jc w:val="left"/>
              <w:rPr>
                <w:rFonts w:ascii="Times New Roman" w:hAnsi="Times New Roman"/>
                <w:szCs w:val="20"/>
              </w:rPr>
            </w:pPr>
          </w:p>
        </w:tc>
      </w:tr>
      <w:tr w:rsidR="007316ED" w:rsidRPr="00632EEE" w:rsidTr="007316ED">
        <w:trPr>
          <w:gridAfter w:val="1"/>
          <w:wAfter w:w="345" w:type="dxa"/>
          <w:trHeight w:val="300"/>
          <w:jc w:val="center"/>
        </w:trPr>
        <w:tc>
          <w:tcPr>
            <w:tcW w:w="86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E7494" w:rsidP="007306E1">
            <w:pPr>
              <w:ind w:firstLine="0"/>
              <w:jc w:val="left"/>
              <w:rPr>
                <w:rFonts w:ascii="Times New Roman" w:hAnsi="Times New Roman"/>
                <w:szCs w:val="20"/>
              </w:rPr>
            </w:pPr>
            <w:r w:rsidRPr="00632EEE">
              <w:rPr>
                <w:rFonts w:ascii="Times New Roman" w:hAnsi="Times New Roman"/>
                <w:szCs w:val="20"/>
              </w:rPr>
              <w:t>р</w:t>
            </w:r>
            <w:r w:rsidR="00250C29" w:rsidRPr="00632EEE">
              <w:rPr>
                <w:rFonts w:ascii="Times New Roman" w:hAnsi="Times New Roman"/>
                <w:szCs w:val="20"/>
              </w:rPr>
              <w:t>ес</w:t>
            </w:r>
            <w:r w:rsidR="007306E1">
              <w:rPr>
                <w:rFonts w:ascii="Times New Roman" w:hAnsi="Times New Roman"/>
                <w:szCs w:val="20"/>
              </w:rPr>
              <w:t xml:space="preserve">публиканский </w:t>
            </w:r>
            <w:r w:rsidR="00250C29" w:rsidRPr="00632EEE">
              <w:rPr>
                <w:rFonts w:ascii="Times New Roman" w:hAnsi="Times New Roman"/>
                <w:szCs w:val="20"/>
              </w:rPr>
              <w:t xml:space="preserve"> бюджет</w:t>
            </w:r>
          </w:p>
        </w:tc>
        <w:tc>
          <w:tcPr>
            <w:tcW w:w="133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12 107 452,15</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852 748,95</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1 114 013,52</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1 391 427,01</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1 691 916,98</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1 663 548,09</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1 607 895,20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1 892 951,20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1 892 951,20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850" w:type="dxa"/>
            <w:vMerge/>
            <w:hideMark/>
          </w:tcPr>
          <w:p w:rsidR="00250C29" w:rsidRPr="00632EEE" w:rsidRDefault="00250C29" w:rsidP="00632EEE">
            <w:pPr>
              <w:ind w:firstLine="0"/>
              <w:jc w:val="left"/>
              <w:rPr>
                <w:rFonts w:ascii="Times New Roman" w:hAnsi="Times New Roman"/>
                <w:szCs w:val="20"/>
              </w:rPr>
            </w:pPr>
          </w:p>
        </w:tc>
        <w:tc>
          <w:tcPr>
            <w:tcW w:w="709" w:type="dxa"/>
            <w:vMerge/>
            <w:hideMark/>
          </w:tcPr>
          <w:p w:rsidR="00250C29" w:rsidRPr="00632EEE" w:rsidRDefault="00250C29" w:rsidP="00632EEE">
            <w:pPr>
              <w:ind w:firstLine="0"/>
              <w:jc w:val="left"/>
              <w:rPr>
                <w:rFonts w:ascii="Times New Roman" w:hAnsi="Times New Roman"/>
                <w:szCs w:val="20"/>
              </w:rPr>
            </w:pPr>
          </w:p>
        </w:tc>
      </w:tr>
      <w:tr w:rsidR="007316ED" w:rsidRPr="007316ED" w:rsidTr="007316ED">
        <w:trPr>
          <w:trHeight w:val="540"/>
          <w:jc w:val="center"/>
        </w:trPr>
        <w:tc>
          <w:tcPr>
            <w:tcW w:w="860" w:type="dxa"/>
            <w:vMerge/>
            <w:hideMark/>
          </w:tcPr>
          <w:p w:rsidR="00250C29" w:rsidRPr="00632EEE" w:rsidRDefault="00250C29" w:rsidP="00632EEE">
            <w:pPr>
              <w:ind w:firstLine="0"/>
              <w:jc w:val="left"/>
              <w:rPr>
                <w:rFonts w:ascii="Times New Roman" w:hAnsi="Times New Roman"/>
                <w:szCs w:val="20"/>
              </w:rPr>
            </w:pPr>
          </w:p>
        </w:tc>
        <w:tc>
          <w:tcPr>
            <w:tcW w:w="993" w:type="dxa"/>
            <w:shd w:val="clear" w:color="auto" w:fill="auto"/>
            <w:hideMark/>
          </w:tcPr>
          <w:p w:rsidR="00250C29" w:rsidRPr="00632EEE" w:rsidRDefault="007E7494" w:rsidP="00632EEE">
            <w:pPr>
              <w:ind w:firstLine="0"/>
              <w:jc w:val="left"/>
              <w:rPr>
                <w:rFonts w:ascii="Times New Roman" w:hAnsi="Times New Roman"/>
                <w:szCs w:val="20"/>
              </w:rPr>
            </w:pPr>
            <w:r w:rsidRPr="00632EEE">
              <w:rPr>
                <w:rFonts w:ascii="Times New Roman" w:hAnsi="Times New Roman"/>
                <w:szCs w:val="20"/>
              </w:rPr>
              <w:t>в</w:t>
            </w:r>
            <w:r w:rsidR="00250C29" w:rsidRPr="00632EEE">
              <w:rPr>
                <w:rFonts w:ascii="Times New Roman" w:hAnsi="Times New Roman"/>
                <w:szCs w:val="20"/>
              </w:rPr>
              <w:t>небюджетные источники</w:t>
            </w:r>
          </w:p>
        </w:tc>
        <w:tc>
          <w:tcPr>
            <w:tcW w:w="1332"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6"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1275" w:type="dxa"/>
            <w:shd w:val="clear" w:color="auto" w:fill="auto"/>
            <w:hideMark/>
          </w:tcPr>
          <w:p w:rsidR="00250C29" w:rsidRPr="00632EEE" w:rsidRDefault="00250C29" w:rsidP="00632EEE">
            <w:pPr>
              <w:ind w:firstLine="0"/>
              <w:jc w:val="center"/>
              <w:rPr>
                <w:rFonts w:ascii="Times New Roman" w:hAnsi="Times New Roman"/>
                <w:szCs w:val="20"/>
              </w:rPr>
            </w:pPr>
            <w:r w:rsidRPr="00632EEE">
              <w:rPr>
                <w:rFonts w:ascii="Times New Roman" w:hAnsi="Times New Roman"/>
                <w:szCs w:val="20"/>
              </w:rPr>
              <w:t>0,00</w:t>
            </w:r>
          </w:p>
        </w:tc>
        <w:tc>
          <w:tcPr>
            <w:tcW w:w="851" w:type="dxa"/>
            <w:vMerge/>
            <w:hideMark/>
          </w:tcPr>
          <w:p w:rsidR="00250C29" w:rsidRPr="00632EEE" w:rsidRDefault="00250C29" w:rsidP="00632EEE">
            <w:pPr>
              <w:ind w:firstLine="0"/>
              <w:jc w:val="center"/>
              <w:rPr>
                <w:rFonts w:ascii="Times New Roman" w:hAnsi="Times New Roman"/>
                <w:szCs w:val="20"/>
              </w:rPr>
            </w:pPr>
          </w:p>
        </w:tc>
        <w:tc>
          <w:tcPr>
            <w:tcW w:w="850" w:type="dxa"/>
            <w:vMerge/>
            <w:hideMark/>
          </w:tcPr>
          <w:p w:rsidR="00250C29" w:rsidRPr="00632EEE" w:rsidRDefault="00250C29" w:rsidP="00632EEE">
            <w:pPr>
              <w:ind w:firstLine="0"/>
              <w:jc w:val="left"/>
              <w:rPr>
                <w:rFonts w:ascii="Times New Roman" w:hAnsi="Times New Roman"/>
                <w:szCs w:val="20"/>
              </w:rPr>
            </w:pPr>
          </w:p>
        </w:tc>
        <w:tc>
          <w:tcPr>
            <w:tcW w:w="709" w:type="dxa"/>
            <w:vMerge/>
            <w:tcBorders>
              <w:right w:val="single" w:sz="4" w:space="0" w:color="auto"/>
            </w:tcBorders>
            <w:hideMark/>
          </w:tcPr>
          <w:p w:rsidR="00250C29" w:rsidRPr="00632EEE" w:rsidRDefault="00250C29" w:rsidP="00632EEE">
            <w:pPr>
              <w:ind w:firstLine="0"/>
              <w:jc w:val="left"/>
              <w:rPr>
                <w:rFonts w:ascii="Times New Roman" w:hAnsi="Times New Roman"/>
                <w:szCs w:val="20"/>
              </w:rPr>
            </w:pPr>
          </w:p>
        </w:tc>
        <w:tc>
          <w:tcPr>
            <w:tcW w:w="345" w:type="dxa"/>
            <w:tcBorders>
              <w:top w:val="nil"/>
              <w:left w:val="single" w:sz="4" w:space="0" w:color="auto"/>
              <w:bottom w:val="nil"/>
              <w:right w:val="nil"/>
            </w:tcBorders>
            <w:shd w:val="clear" w:color="auto" w:fill="auto"/>
            <w:vAlign w:val="bottom"/>
          </w:tcPr>
          <w:p w:rsidR="007316ED" w:rsidRPr="007316ED" w:rsidRDefault="007316ED" w:rsidP="007316ED">
            <w:pPr>
              <w:ind w:firstLine="0"/>
              <w:jc w:val="left"/>
              <w:rPr>
                <w:rFonts w:ascii="Times New Roman" w:hAnsi="Times New Roman"/>
              </w:rPr>
            </w:pPr>
            <w:r w:rsidRPr="007316ED">
              <w:rPr>
                <w:rFonts w:ascii="Times New Roman" w:hAnsi="Times New Roman"/>
              </w:rPr>
              <w:t>»;</w:t>
            </w:r>
          </w:p>
        </w:tc>
      </w:tr>
    </w:tbl>
    <w:p w:rsidR="008E5D1F" w:rsidRPr="004E20DB" w:rsidRDefault="008E5D1F" w:rsidP="00AE35F0">
      <w:pPr>
        <w:pStyle w:val="a3"/>
        <w:autoSpaceDE w:val="0"/>
        <w:autoSpaceDN w:val="0"/>
        <w:adjustRightInd w:val="0"/>
        <w:ind w:left="0"/>
        <w:rPr>
          <w:rFonts w:ascii="Times New Roman" w:hAnsi="Times New Roman"/>
          <w:sz w:val="28"/>
          <w:szCs w:val="28"/>
        </w:rPr>
      </w:pPr>
    </w:p>
    <w:p w:rsidR="0065113C" w:rsidRPr="007316ED" w:rsidRDefault="006602B4" w:rsidP="007316ED">
      <w:pPr>
        <w:rPr>
          <w:rFonts w:ascii="Times New Roman" w:hAnsi="Times New Roman"/>
          <w:sz w:val="28"/>
          <w:szCs w:val="28"/>
        </w:rPr>
      </w:pPr>
      <w:r>
        <w:rPr>
          <w:rFonts w:ascii="Times New Roman" w:hAnsi="Times New Roman"/>
          <w:sz w:val="28"/>
          <w:szCs w:val="28"/>
        </w:rPr>
        <w:t>7</w:t>
      </w:r>
      <w:r w:rsidR="0070423B" w:rsidRPr="007316ED">
        <w:rPr>
          <w:rFonts w:ascii="Times New Roman" w:hAnsi="Times New Roman"/>
          <w:sz w:val="28"/>
          <w:szCs w:val="28"/>
        </w:rPr>
        <w:t xml:space="preserve">) </w:t>
      </w:r>
      <w:r w:rsidR="007E7494" w:rsidRPr="007316ED">
        <w:rPr>
          <w:rFonts w:ascii="Times New Roman" w:hAnsi="Times New Roman"/>
          <w:sz w:val="28"/>
          <w:szCs w:val="28"/>
        </w:rPr>
        <w:t>приложение №</w:t>
      </w:r>
      <w:r w:rsidR="00CD6F30" w:rsidRPr="007316ED">
        <w:rPr>
          <w:rFonts w:ascii="Times New Roman" w:hAnsi="Times New Roman"/>
          <w:sz w:val="28"/>
          <w:szCs w:val="28"/>
        </w:rPr>
        <w:t xml:space="preserve"> 2а к Программе изложить в следующей редакции:</w:t>
      </w:r>
    </w:p>
    <w:p w:rsidR="006602B4" w:rsidRDefault="006602B4" w:rsidP="007316ED">
      <w:pPr>
        <w:ind w:firstLine="0"/>
        <w:jc w:val="center"/>
        <w:rPr>
          <w:rFonts w:ascii="Times New Roman" w:hAnsi="Times New Roman"/>
          <w:sz w:val="28"/>
          <w:szCs w:val="28"/>
        </w:rPr>
        <w:sectPr w:rsidR="006602B4" w:rsidSect="004028BB">
          <w:pgSz w:w="16838" w:h="11906" w:orient="landscape"/>
          <w:pgMar w:top="1134" w:right="567" w:bottom="1134" w:left="567" w:header="709" w:footer="709" w:gutter="0"/>
          <w:cols w:space="708"/>
          <w:docGrid w:linePitch="360"/>
        </w:sectPr>
      </w:pPr>
    </w:p>
    <w:p w:rsidR="00CD6F30" w:rsidRPr="007316ED" w:rsidRDefault="00953BF4" w:rsidP="007316ED">
      <w:pPr>
        <w:ind w:left="9639" w:firstLine="0"/>
        <w:jc w:val="center"/>
        <w:rPr>
          <w:rFonts w:ascii="Times New Roman" w:hAnsi="Times New Roman"/>
          <w:sz w:val="28"/>
          <w:szCs w:val="28"/>
        </w:rPr>
      </w:pPr>
      <w:r w:rsidRPr="007316ED">
        <w:rPr>
          <w:rFonts w:ascii="Times New Roman" w:hAnsi="Times New Roman"/>
          <w:sz w:val="28"/>
          <w:szCs w:val="28"/>
        </w:rPr>
        <w:lastRenderedPageBreak/>
        <w:t>«</w:t>
      </w:r>
      <w:r w:rsidR="00CD6F30" w:rsidRPr="007316ED">
        <w:rPr>
          <w:rFonts w:ascii="Times New Roman" w:hAnsi="Times New Roman"/>
          <w:sz w:val="28"/>
          <w:szCs w:val="28"/>
        </w:rPr>
        <w:t xml:space="preserve">Приложение </w:t>
      </w:r>
      <w:r w:rsidR="007316ED">
        <w:rPr>
          <w:rFonts w:ascii="Times New Roman" w:hAnsi="Times New Roman"/>
          <w:sz w:val="28"/>
          <w:szCs w:val="28"/>
        </w:rPr>
        <w:t>№</w:t>
      </w:r>
      <w:r w:rsidR="00CD6F30" w:rsidRPr="007316ED">
        <w:rPr>
          <w:rFonts w:ascii="Times New Roman" w:hAnsi="Times New Roman"/>
          <w:sz w:val="28"/>
          <w:szCs w:val="28"/>
        </w:rPr>
        <w:t xml:space="preserve"> 2а</w:t>
      </w:r>
    </w:p>
    <w:p w:rsidR="007316ED" w:rsidRDefault="00CD6F30" w:rsidP="007316ED">
      <w:pPr>
        <w:ind w:left="9639" w:firstLine="0"/>
        <w:jc w:val="center"/>
        <w:rPr>
          <w:rFonts w:ascii="Times New Roman" w:hAnsi="Times New Roman"/>
          <w:sz w:val="28"/>
          <w:szCs w:val="28"/>
        </w:rPr>
      </w:pPr>
      <w:r w:rsidRPr="007316ED">
        <w:rPr>
          <w:rFonts w:ascii="Times New Roman" w:hAnsi="Times New Roman"/>
          <w:sz w:val="28"/>
          <w:szCs w:val="28"/>
        </w:rPr>
        <w:t xml:space="preserve">к государственной программе Республики </w:t>
      </w:r>
    </w:p>
    <w:p w:rsidR="007316ED" w:rsidRDefault="00CD6F30" w:rsidP="007316ED">
      <w:pPr>
        <w:ind w:left="9639" w:firstLine="0"/>
        <w:jc w:val="center"/>
        <w:rPr>
          <w:rFonts w:ascii="Times New Roman" w:hAnsi="Times New Roman"/>
          <w:sz w:val="28"/>
          <w:szCs w:val="28"/>
        </w:rPr>
      </w:pPr>
      <w:r w:rsidRPr="007316ED">
        <w:rPr>
          <w:rFonts w:ascii="Times New Roman" w:hAnsi="Times New Roman"/>
          <w:sz w:val="28"/>
          <w:szCs w:val="28"/>
        </w:rPr>
        <w:t xml:space="preserve">Тыва </w:t>
      </w:r>
      <w:r w:rsidR="00953BF4" w:rsidRPr="007316ED">
        <w:rPr>
          <w:rFonts w:ascii="Times New Roman" w:hAnsi="Times New Roman"/>
          <w:sz w:val="28"/>
          <w:szCs w:val="28"/>
        </w:rPr>
        <w:t>«</w:t>
      </w:r>
      <w:r w:rsidRPr="007316ED">
        <w:rPr>
          <w:rFonts w:ascii="Times New Roman" w:hAnsi="Times New Roman"/>
          <w:sz w:val="28"/>
          <w:szCs w:val="28"/>
        </w:rPr>
        <w:t>Развитие</w:t>
      </w:r>
      <w:r w:rsidR="007316ED">
        <w:rPr>
          <w:rFonts w:ascii="Times New Roman" w:hAnsi="Times New Roman"/>
          <w:sz w:val="28"/>
          <w:szCs w:val="28"/>
        </w:rPr>
        <w:t xml:space="preserve"> </w:t>
      </w:r>
      <w:r w:rsidRPr="007316ED">
        <w:rPr>
          <w:rFonts w:ascii="Times New Roman" w:hAnsi="Times New Roman"/>
          <w:sz w:val="28"/>
          <w:szCs w:val="28"/>
        </w:rPr>
        <w:t xml:space="preserve">транспортной системы </w:t>
      </w:r>
    </w:p>
    <w:p w:rsidR="007316ED" w:rsidRPr="007316ED" w:rsidRDefault="00CD6F30" w:rsidP="007316ED">
      <w:pPr>
        <w:ind w:left="9639" w:firstLine="0"/>
        <w:jc w:val="center"/>
        <w:rPr>
          <w:rFonts w:ascii="Times New Roman" w:hAnsi="Times New Roman"/>
          <w:sz w:val="28"/>
          <w:szCs w:val="28"/>
        </w:rPr>
      </w:pPr>
      <w:r w:rsidRPr="007316ED">
        <w:rPr>
          <w:rFonts w:ascii="Times New Roman" w:hAnsi="Times New Roman"/>
          <w:sz w:val="28"/>
          <w:szCs w:val="28"/>
        </w:rPr>
        <w:t xml:space="preserve">Республики Тыва </w:t>
      </w:r>
      <w:r w:rsidR="007316ED">
        <w:rPr>
          <w:rFonts w:ascii="Times New Roman" w:hAnsi="Times New Roman"/>
          <w:sz w:val="28"/>
          <w:szCs w:val="28"/>
        </w:rPr>
        <w:t>на 2017-</w:t>
      </w:r>
      <w:r w:rsidR="00D30B20" w:rsidRPr="007316ED">
        <w:rPr>
          <w:rFonts w:ascii="Times New Roman" w:hAnsi="Times New Roman"/>
          <w:sz w:val="28"/>
          <w:szCs w:val="28"/>
        </w:rPr>
        <w:t>2024</w:t>
      </w:r>
      <w:r w:rsidRPr="007316ED">
        <w:rPr>
          <w:rFonts w:ascii="Times New Roman" w:hAnsi="Times New Roman"/>
          <w:sz w:val="28"/>
          <w:szCs w:val="28"/>
        </w:rPr>
        <w:t xml:space="preserve"> годы</w:t>
      </w:r>
      <w:r w:rsidR="00953BF4" w:rsidRPr="007316ED">
        <w:rPr>
          <w:rFonts w:ascii="Times New Roman" w:hAnsi="Times New Roman"/>
          <w:sz w:val="28"/>
          <w:szCs w:val="28"/>
        </w:rPr>
        <w:t>»</w:t>
      </w:r>
    </w:p>
    <w:p w:rsidR="007316ED" w:rsidRDefault="007316ED" w:rsidP="007316ED">
      <w:pPr>
        <w:ind w:firstLine="0"/>
        <w:jc w:val="center"/>
        <w:rPr>
          <w:rFonts w:ascii="Times New Roman" w:hAnsi="Times New Roman"/>
          <w:sz w:val="28"/>
          <w:szCs w:val="28"/>
        </w:rPr>
      </w:pPr>
    </w:p>
    <w:p w:rsidR="001420CF" w:rsidRDefault="001420CF" w:rsidP="007316ED">
      <w:pPr>
        <w:ind w:firstLine="0"/>
        <w:jc w:val="center"/>
        <w:rPr>
          <w:rFonts w:ascii="Times New Roman" w:hAnsi="Times New Roman"/>
          <w:sz w:val="28"/>
          <w:szCs w:val="28"/>
        </w:rPr>
      </w:pPr>
    </w:p>
    <w:p w:rsidR="006602B4" w:rsidRPr="007316ED" w:rsidRDefault="006602B4" w:rsidP="007316ED">
      <w:pPr>
        <w:ind w:firstLine="0"/>
        <w:jc w:val="center"/>
        <w:rPr>
          <w:rFonts w:ascii="Times New Roman" w:hAnsi="Times New Roman"/>
          <w:sz w:val="28"/>
          <w:szCs w:val="28"/>
        </w:rPr>
      </w:pPr>
    </w:p>
    <w:p w:rsidR="007316ED" w:rsidRPr="007316ED" w:rsidRDefault="007316ED" w:rsidP="007316ED">
      <w:pPr>
        <w:ind w:firstLine="0"/>
        <w:jc w:val="center"/>
        <w:rPr>
          <w:rFonts w:ascii="Times New Roman" w:hAnsi="Times New Roman"/>
          <w:sz w:val="28"/>
          <w:szCs w:val="28"/>
        </w:rPr>
      </w:pPr>
      <w:r w:rsidRPr="007316ED">
        <w:rPr>
          <w:rFonts w:ascii="Times New Roman" w:hAnsi="Times New Roman"/>
          <w:sz w:val="28"/>
          <w:szCs w:val="28"/>
        </w:rPr>
        <w:t>С</w:t>
      </w:r>
      <w:r w:rsidR="006602B4">
        <w:rPr>
          <w:rFonts w:ascii="Times New Roman" w:hAnsi="Times New Roman"/>
          <w:sz w:val="28"/>
          <w:szCs w:val="28"/>
        </w:rPr>
        <w:t xml:space="preserve"> </w:t>
      </w:r>
      <w:r w:rsidRPr="007316ED">
        <w:rPr>
          <w:rFonts w:ascii="Times New Roman" w:hAnsi="Times New Roman"/>
          <w:sz w:val="28"/>
          <w:szCs w:val="28"/>
        </w:rPr>
        <w:t>В</w:t>
      </w:r>
      <w:r w:rsidR="006602B4">
        <w:rPr>
          <w:rFonts w:ascii="Times New Roman" w:hAnsi="Times New Roman"/>
          <w:sz w:val="28"/>
          <w:szCs w:val="28"/>
        </w:rPr>
        <w:t xml:space="preserve"> </w:t>
      </w:r>
      <w:r w:rsidRPr="007316ED">
        <w:rPr>
          <w:rFonts w:ascii="Times New Roman" w:hAnsi="Times New Roman"/>
          <w:sz w:val="28"/>
          <w:szCs w:val="28"/>
        </w:rPr>
        <w:t>Е</w:t>
      </w:r>
      <w:r w:rsidR="006602B4">
        <w:rPr>
          <w:rFonts w:ascii="Times New Roman" w:hAnsi="Times New Roman"/>
          <w:sz w:val="28"/>
          <w:szCs w:val="28"/>
        </w:rPr>
        <w:t xml:space="preserve"> </w:t>
      </w:r>
      <w:r w:rsidRPr="007316ED">
        <w:rPr>
          <w:rFonts w:ascii="Times New Roman" w:hAnsi="Times New Roman"/>
          <w:sz w:val="28"/>
          <w:szCs w:val="28"/>
        </w:rPr>
        <w:t>Д</w:t>
      </w:r>
      <w:r w:rsidR="006602B4">
        <w:rPr>
          <w:rFonts w:ascii="Times New Roman" w:hAnsi="Times New Roman"/>
          <w:sz w:val="28"/>
          <w:szCs w:val="28"/>
        </w:rPr>
        <w:t xml:space="preserve"> </w:t>
      </w:r>
      <w:r w:rsidRPr="007316ED">
        <w:rPr>
          <w:rFonts w:ascii="Times New Roman" w:hAnsi="Times New Roman"/>
          <w:sz w:val="28"/>
          <w:szCs w:val="28"/>
        </w:rPr>
        <w:t>Е</w:t>
      </w:r>
      <w:r w:rsidR="006602B4">
        <w:rPr>
          <w:rFonts w:ascii="Times New Roman" w:hAnsi="Times New Roman"/>
          <w:sz w:val="28"/>
          <w:szCs w:val="28"/>
        </w:rPr>
        <w:t xml:space="preserve"> </w:t>
      </w:r>
      <w:r w:rsidRPr="007316ED">
        <w:rPr>
          <w:rFonts w:ascii="Times New Roman" w:hAnsi="Times New Roman"/>
          <w:sz w:val="28"/>
          <w:szCs w:val="28"/>
        </w:rPr>
        <w:t>Н</w:t>
      </w:r>
      <w:r w:rsidR="006602B4">
        <w:rPr>
          <w:rFonts w:ascii="Times New Roman" w:hAnsi="Times New Roman"/>
          <w:sz w:val="28"/>
          <w:szCs w:val="28"/>
        </w:rPr>
        <w:t xml:space="preserve"> </w:t>
      </w:r>
      <w:r w:rsidRPr="007316ED">
        <w:rPr>
          <w:rFonts w:ascii="Times New Roman" w:hAnsi="Times New Roman"/>
          <w:sz w:val="28"/>
          <w:szCs w:val="28"/>
        </w:rPr>
        <w:t>И</w:t>
      </w:r>
      <w:r w:rsidR="006602B4">
        <w:rPr>
          <w:rFonts w:ascii="Times New Roman" w:hAnsi="Times New Roman"/>
          <w:sz w:val="28"/>
          <w:szCs w:val="28"/>
        </w:rPr>
        <w:t xml:space="preserve"> </w:t>
      </w:r>
      <w:r w:rsidRPr="007316ED">
        <w:rPr>
          <w:rFonts w:ascii="Times New Roman" w:hAnsi="Times New Roman"/>
          <w:sz w:val="28"/>
          <w:szCs w:val="28"/>
        </w:rPr>
        <w:t>Я</w:t>
      </w:r>
    </w:p>
    <w:p w:rsidR="007316ED" w:rsidRPr="007316ED" w:rsidRDefault="007316ED" w:rsidP="007316ED">
      <w:pPr>
        <w:ind w:firstLine="0"/>
        <w:jc w:val="center"/>
        <w:rPr>
          <w:rFonts w:ascii="Times New Roman" w:hAnsi="Times New Roman"/>
          <w:sz w:val="28"/>
          <w:szCs w:val="28"/>
        </w:rPr>
      </w:pPr>
      <w:r w:rsidRPr="007316ED">
        <w:rPr>
          <w:rFonts w:ascii="Times New Roman" w:hAnsi="Times New Roman"/>
          <w:sz w:val="28"/>
          <w:szCs w:val="28"/>
        </w:rPr>
        <w:t>о целевых показателях подпрограммы</w:t>
      </w:r>
      <w:r w:rsidR="001420CF">
        <w:rPr>
          <w:rFonts w:ascii="Times New Roman" w:hAnsi="Times New Roman"/>
          <w:sz w:val="28"/>
          <w:szCs w:val="28"/>
        </w:rPr>
        <w:t xml:space="preserve"> </w:t>
      </w:r>
      <w:r w:rsidR="001420CF" w:rsidRPr="007316ED">
        <w:rPr>
          <w:rFonts w:ascii="Times New Roman" w:hAnsi="Times New Roman"/>
          <w:sz w:val="28"/>
          <w:szCs w:val="28"/>
        </w:rPr>
        <w:t xml:space="preserve">«Автомобильные </w:t>
      </w:r>
      <w:r w:rsidRPr="007316ED">
        <w:rPr>
          <w:rFonts w:ascii="Times New Roman" w:hAnsi="Times New Roman"/>
          <w:sz w:val="28"/>
          <w:szCs w:val="28"/>
        </w:rPr>
        <w:t>дороги и дорожное хозяйство</w:t>
      </w:r>
    </w:p>
    <w:p w:rsidR="001420CF" w:rsidRDefault="001420CF" w:rsidP="007316ED">
      <w:pPr>
        <w:ind w:firstLine="0"/>
        <w:jc w:val="center"/>
        <w:rPr>
          <w:rFonts w:ascii="Times New Roman" w:hAnsi="Times New Roman"/>
          <w:sz w:val="28"/>
          <w:szCs w:val="28"/>
        </w:rPr>
      </w:pPr>
      <w:r>
        <w:rPr>
          <w:rFonts w:ascii="Times New Roman" w:hAnsi="Times New Roman"/>
          <w:sz w:val="28"/>
          <w:szCs w:val="28"/>
        </w:rPr>
        <w:t>на 2017-</w:t>
      </w:r>
      <w:r w:rsidR="007316ED" w:rsidRPr="007316ED">
        <w:rPr>
          <w:rFonts w:ascii="Times New Roman" w:hAnsi="Times New Roman"/>
          <w:sz w:val="28"/>
          <w:szCs w:val="28"/>
        </w:rPr>
        <w:t>2024 годы» государственной программы</w:t>
      </w:r>
      <w:r>
        <w:rPr>
          <w:rFonts w:ascii="Times New Roman" w:hAnsi="Times New Roman"/>
          <w:sz w:val="28"/>
          <w:szCs w:val="28"/>
        </w:rPr>
        <w:t xml:space="preserve"> </w:t>
      </w:r>
      <w:r w:rsidRPr="007316ED">
        <w:rPr>
          <w:rFonts w:ascii="Times New Roman" w:hAnsi="Times New Roman"/>
          <w:sz w:val="28"/>
          <w:szCs w:val="28"/>
        </w:rPr>
        <w:t xml:space="preserve">Республики Тыва «Развитие </w:t>
      </w:r>
    </w:p>
    <w:p w:rsidR="007316ED" w:rsidRPr="007316ED" w:rsidRDefault="007316ED" w:rsidP="007316ED">
      <w:pPr>
        <w:ind w:firstLine="0"/>
        <w:jc w:val="center"/>
        <w:rPr>
          <w:rFonts w:ascii="Times New Roman" w:hAnsi="Times New Roman"/>
          <w:sz w:val="28"/>
          <w:szCs w:val="28"/>
        </w:rPr>
      </w:pPr>
      <w:r w:rsidRPr="007316ED">
        <w:rPr>
          <w:rFonts w:ascii="Times New Roman" w:hAnsi="Times New Roman"/>
          <w:sz w:val="28"/>
          <w:szCs w:val="28"/>
        </w:rPr>
        <w:t>транспортной системы</w:t>
      </w:r>
      <w:r w:rsidR="001420CF">
        <w:rPr>
          <w:rFonts w:ascii="Times New Roman" w:hAnsi="Times New Roman"/>
          <w:sz w:val="28"/>
          <w:szCs w:val="28"/>
        </w:rPr>
        <w:t xml:space="preserve"> </w:t>
      </w:r>
      <w:r w:rsidR="001420CF" w:rsidRPr="007316ED">
        <w:rPr>
          <w:rFonts w:ascii="Times New Roman" w:hAnsi="Times New Roman"/>
          <w:sz w:val="28"/>
          <w:szCs w:val="28"/>
        </w:rPr>
        <w:t xml:space="preserve">Республики Тыва </w:t>
      </w:r>
      <w:r w:rsidR="001420CF">
        <w:rPr>
          <w:rFonts w:ascii="Times New Roman" w:hAnsi="Times New Roman"/>
          <w:sz w:val="28"/>
          <w:szCs w:val="28"/>
        </w:rPr>
        <w:t>на 2017-</w:t>
      </w:r>
      <w:r w:rsidRPr="007316ED">
        <w:rPr>
          <w:rFonts w:ascii="Times New Roman" w:hAnsi="Times New Roman"/>
          <w:sz w:val="28"/>
          <w:szCs w:val="28"/>
        </w:rPr>
        <w:t>2024 годы» в части мероприятий,</w:t>
      </w:r>
    </w:p>
    <w:p w:rsidR="001420CF" w:rsidRDefault="007316ED" w:rsidP="007316ED">
      <w:pPr>
        <w:ind w:firstLine="0"/>
        <w:jc w:val="center"/>
        <w:rPr>
          <w:rFonts w:ascii="Times New Roman" w:hAnsi="Times New Roman"/>
          <w:sz w:val="28"/>
          <w:szCs w:val="28"/>
        </w:rPr>
      </w:pPr>
      <w:r w:rsidRPr="007316ED">
        <w:rPr>
          <w:rFonts w:ascii="Times New Roman" w:hAnsi="Times New Roman"/>
          <w:sz w:val="28"/>
          <w:szCs w:val="28"/>
        </w:rPr>
        <w:t>направленных на обеспечение удвоения объемов строительства</w:t>
      </w:r>
      <w:r w:rsidR="001420CF">
        <w:rPr>
          <w:rFonts w:ascii="Times New Roman" w:hAnsi="Times New Roman"/>
          <w:sz w:val="28"/>
          <w:szCs w:val="28"/>
        </w:rPr>
        <w:t xml:space="preserve"> </w:t>
      </w:r>
      <w:r w:rsidRPr="007316ED">
        <w:rPr>
          <w:rFonts w:ascii="Times New Roman" w:hAnsi="Times New Roman"/>
          <w:sz w:val="28"/>
          <w:szCs w:val="28"/>
        </w:rPr>
        <w:t xml:space="preserve">(реконструкции) </w:t>
      </w:r>
    </w:p>
    <w:p w:rsidR="001420CF" w:rsidRDefault="007316ED" w:rsidP="007316ED">
      <w:pPr>
        <w:ind w:firstLine="0"/>
        <w:jc w:val="center"/>
        <w:rPr>
          <w:rFonts w:ascii="Times New Roman" w:hAnsi="Times New Roman"/>
          <w:sz w:val="28"/>
          <w:szCs w:val="28"/>
        </w:rPr>
      </w:pPr>
      <w:r w:rsidRPr="007316ED">
        <w:rPr>
          <w:rFonts w:ascii="Times New Roman" w:hAnsi="Times New Roman"/>
          <w:sz w:val="28"/>
          <w:szCs w:val="28"/>
        </w:rPr>
        <w:t>автомобильных дорог общего пользования</w:t>
      </w:r>
      <w:r w:rsidR="001420CF">
        <w:rPr>
          <w:rFonts w:ascii="Times New Roman" w:hAnsi="Times New Roman"/>
          <w:sz w:val="28"/>
          <w:szCs w:val="28"/>
        </w:rPr>
        <w:t xml:space="preserve"> </w:t>
      </w:r>
      <w:r w:rsidRPr="007316ED">
        <w:rPr>
          <w:rFonts w:ascii="Times New Roman" w:hAnsi="Times New Roman"/>
          <w:sz w:val="28"/>
          <w:szCs w:val="28"/>
        </w:rPr>
        <w:t xml:space="preserve">регионального или межмуниципального </w:t>
      </w:r>
    </w:p>
    <w:p w:rsidR="00CD6F30" w:rsidRDefault="007316ED" w:rsidP="007316ED">
      <w:pPr>
        <w:ind w:firstLine="0"/>
        <w:jc w:val="center"/>
        <w:rPr>
          <w:rFonts w:ascii="Times New Roman" w:hAnsi="Times New Roman"/>
          <w:sz w:val="28"/>
          <w:szCs w:val="28"/>
        </w:rPr>
      </w:pPr>
      <w:r w:rsidRPr="007316ED">
        <w:rPr>
          <w:rFonts w:ascii="Times New Roman" w:hAnsi="Times New Roman"/>
          <w:sz w:val="28"/>
          <w:szCs w:val="28"/>
        </w:rPr>
        <w:t>и местного значения</w:t>
      </w:r>
      <w:r w:rsidR="001420CF">
        <w:rPr>
          <w:rFonts w:ascii="Times New Roman" w:hAnsi="Times New Roman"/>
          <w:sz w:val="28"/>
          <w:szCs w:val="28"/>
        </w:rPr>
        <w:t xml:space="preserve"> в период 2013-</w:t>
      </w:r>
      <w:r w:rsidRPr="007316ED">
        <w:rPr>
          <w:rFonts w:ascii="Times New Roman" w:hAnsi="Times New Roman"/>
          <w:sz w:val="28"/>
          <w:szCs w:val="28"/>
        </w:rPr>
        <w:t>2</w:t>
      </w:r>
      <w:r w:rsidR="001420CF">
        <w:rPr>
          <w:rFonts w:ascii="Times New Roman" w:hAnsi="Times New Roman"/>
          <w:sz w:val="28"/>
          <w:szCs w:val="28"/>
        </w:rPr>
        <w:t>024 годов по сравнению с 2003-</w:t>
      </w:r>
      <w:r w:rsidRPr="007316ED">
        <w:rPr>
          <w:rFonts w:ascii="Times New Roman" w:hAnsi="Times New Roman"/>
          <w:sz w:val="28"/>
          <w:szCs w:val="28"/>
        </w:rPr>
        <w:t>2012 годами</w:t>
      </w:r>
    </w:p>
    <w:p w:rsidR="001420CF" w:rsidRPr="007316ED" w:rsidRDefault="001420CF" w:rsidP="007316ED">
      <w:pPr>
        <w:ind w:firstLine="0"/>
        <w:jc w:val="center"/>
        <w:rPr>
          <w:rFonts w:ascii="Times New Roman" w:hAnsi="Times New Roman"/>
          <w:sz w:val="28"/>
          <w:szCs w:val="28"/>
        </w:rPr>
      </w:pPr>
    </w:p>
    <w:tbl>
      <w:tblPr>
        <w:tblW w:w="16139" w:type="dxa"/>
        <w:jc w:val="center"/>
        <w:tblLayout w:type="fixed"/>
        <w:tblCellMar>
          <w:left w:w="28" w:type="dxa"/>
          <w:right w:w="28" w:type="dxa"/>
        </w:tblCellMar>
        <w:tblLook w:val="04A0" w:firstRow="1" w:lastRow="0" w:firstColumn="1" w:lastColumn="0" w:noHBand="0" w:noVBand="1"/>
      </w:tblPr>
      <w:tblGrid>
        <w:gridCol w:w="1835"/>
        <w:gridCol w:w="851"/>
        <w:gridCol w:w="700"/>
        <w:gridCol w:w="700"/>
        <w:gridCol w:w="867"/>
        <w:gridCol w:w="851"/>
        <w:gridCol w:w="822"/>
        <w:gridCol w:w="879"/>
        <w:gridCol w:w="850"/>
        <w:gridCol w:w="851"/>
        <w:gridCol w:w="851"/>
        <w:gridCol w:w="850"/>
        <w:gridCol w:w="992"/>
        <w:gridCol w:w="851"/>
        <w:gridCol w:w="850"/>
        <w:gridCol w:w="851"/>
        <w:gridCol w:w="1688"/>
      </w:tblGrid>
      <w:tr w:rsidR="00102813" w:rsidRPr="001420CF" w:rsidTr="001420CF">
        <w:trPr>
          <w:trHeight w:val="80"/>
          <w:jc w:val="center"/>
        </w:trPr>
        <w:tc>
          <w:tcPr>
            <w:tcW w:w="183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602B4" w:rsidRDefault="00102813" w:rsidP="001420CF">
            <w:pPr>
              <w:ind w:firstLine="0"/>
              <w:jc w:val="center"/>
              <w:rPr>
                <w:rFonts w:ascii="Times New Roman" w:hAnsi="Times New Roman"/>
                <w:sz w:val="20"/>
                <w:szCs w:val="20"/>
              </w:rPr>
            </w:pPr>
            <w:r w:rsidRPr="001420CF">
              <w:rPr>
                <w:rFonts w:ascii="Times New Roman" w:hAnsi="Times New Roman"/>
                <w:sz w:val="20"/>
                <w:szCs w:val="20"/>
              </w:rPr>
              <w:t xml:space="preserve">Наименование </w:t>
            </w:r>
          </w:p>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показателя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Единица измерения</w:t>
            </w:r>
          </w:p>
        </w:tc>
        <w:tc>
          <w:tcPr>
            <w:tcW w:w="7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02813" w:rsidRPr="001420CF" w:rsidRDefault="001420CF" w:rsidP="001420CF">
            <w:pPr>
              <w:ind w:firstLine="0"/>
              <w:jc w:val="center"/>
              <w:rPr>
                <w:rFonts w:ascii="Times New Roman" w:hAnsi="Times New Roman"/>
                <w:sz w:val="20"/>
                <w:szCs w:val="20"/>
              </w:rPr>
            </w:pPr>
            <w:r>
              <w:rPr>
                <w:rFonts w:ascii="Times New Roman" w:hAnsi="Times New Roman"/>
                <w:sz w:val="20"/>
                <w:szCs w:val="20"/>
              </w:rPr>
              <w:t>2003</w:t>
            </w:r>
            <w:r w:rsidR="00102813" w:rsidRPr="001420CF">
              <w:rPr>
                <w:rFonts w:ascii="Times New Roman" w:hAnsi="Times New Roman"/>
                <w:sz w:val="20"/>
                <w:szCs w:val="20"/>
              </w:rPr>
              <w:t>- 2012 гг.</w:t>
            </w:r>
          </w:p>
        </w:tc>
        <w:tc>
          <w:tcPr>
            <w:tcW w:w="7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02813" w:rsidRPr="001420CF" w:rsidRDefault="001420CF" w:rsidP="001420CF">
            <w:pPr>
              <w:ind w:firstLine="0"/>
              <w:jc w:val="center"/>
              <w:rPr>
                <w:rFonts w:ascii="Times New Roman" w:hAnsi="Times New Roman"/>
                <w:sz w:val="20"/>
                <w:szCs w:val="20"/>
              </w:rPr>
            </w:pPr>
            <w:r>
              <w:rPr>
                <w:rFonts w:ascii="Times New Roman" w:hAnsi="Times New Roman"/>
                <w:sz w:val="20"/>
                <w:szCs w:val="20"/>
              </w:rPr>
              <w:t>2013</w:t>
            </w:r>
            <w:r w:rsidR="00102813" w:rsidRPr="001420CF">
              <w:rPr>
                <w:rFonts w:ascii="Times New Roman" w:hAnsi="Times New Roman"/>
                <w:sz w:val="20"/>
                <w:szCs w:val="20"/>
              </w:rPr>
              <w:t>- 2022 гг.</w:t>
            </w:r>
          </w:p>
        </w:tc>
        <w:tc>
          <w:tcPr>
            <w:tcW w:w="10365" w:type="dxa"/>
            <w:gridSpan w:val="12"/>
            <w:tcBorders>
              <w:top w:val="single" w:sz="8" w:space="0" w:color="auto"/>
              <w:left w:val="nil"/>
              <w:bottom w:val="single" w:sz="8" w:space="0" w:color="auto"/>
              <w:right w:val="nil"/>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В том числе:</w:t>
            </w:r>
          </w:p>
        </w:tc>
        <w:tc>
          <w:tcPr>
            <w:tcW w:w="168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Методика определения показателя</w:t>
            </w:r>
          </w:p>
        </w:tc>
      </w:tr>
      <w:tr w:rsidR="00102813" w:rsidRPr="001420CF" w:rsidTr="001420CF">
        <w:trPr>
          <w:trHeight w:val="270"/>
          <w:jc w:val="center"/>
        </w:trPr>
        <w:tc>
          <w:tcPr>
            <w:tcW w:w="1835" w:type="dxa"/>
            <w:vMerge/>
            <w:tcBorders>
              <w:top w:val="single" w:sz="8" w:space="0" w:color="auto"/>
              <w:left w:val="single" w:sz="8" w:space="0" w:color="auto"/>
              <w:bottom w:val="single" w:sz="8" w:space="0" w:color="000000"/>
              <w:right w:val="single" w:sz="8" w:space="0" w:color="auto"/>
            </w:tcBorders>
            <w:hideMark/>
          </w:tcPr>
          <w:p w:rsidR="00102813" w:rsidRPr="001420CF" w:rsidRDefault="00102813" w:rsidP="001420CF">
            <w:pPr>
              <w:ind w:firstLine="0"/>
              <w:jc w:val="center"/>
              <w:rPr>
                <w:rFonts w:ascii="Times New Roman" w:hAnsi="Times New Roman"/>
                <w:sz w:val="20"/>
                <w:szCs w:val="20"/>
              </w:rPr>
            </w:pPr>
          </w:p>
        </w:tc>
        <w:tc>
          <w:tcPr>
            <w:tcW w:w="851" w:type="dxa"/>
            <w:vMerge/>
            <w:tcBorders>
              <w:top w:val="single" w:sz="8" w:space="0" w:color="auto"/>
              <w:left w:val="single" w:sz="8" w:space="0" w:color="auto"/>
              <w:bottom w:val="single" w:sz="8" w:space="0" w:color="000000"/>
              <w:right w:val="single" w:sz="8" w:space="0" w:color="auto"/>
            </w:tcBorders>
            <w:hideMark/>
          </w:tcPr>
          <w:p w:rsidR="00102813" w:rsidRPr="001420CF" w:rsidRDefault="00102813" w:rsidP="001420CF">
            <w:pPr>
              <w:ind w:firstLine="0"/>
              <w:jc w:val="center"/>
              <w:rPr>
                <w:rFonts w:ascii="Times New Roman" w:hAnsi="Times New Roman"/>
                <w:sz w:val="20"/>
                <w:szCs w:val="20"/>
              </w:rPr>
            </w:pPr>
          </w:p>
        </w:tc>
        <w:tc>
          <w:tcPr>
            <w:tcW w:w="700" w:type="dxa"/>
            <w:vMerge/>
            <w:tcBorders>
              <w:top w:val="single" w:sz="8" w:space="0" w:color="auto"/>
              <w:left w:val="single" w:sz="8" w:space="0" w:color="auto"/>
              <w:bottom w:val="single" w:sz="8" w:space="0" w:color="000000"/>
              <w:right w:val="single" w:sz="8" w:space="0" w:color="auto"/>
            </w:tcBorders>
            <w:hideMark/>
          </w:tcPr>
          <w:p w:rsidR="00102813" w:rsidRPr="001420CF" w:rsidRDefault="00102813" w:rsidP="001420CF">
            <w:pPr>
              <w:ind w:firstLine="0"/>
              <w:jc w:val="center"/>
              <w:rPr>
                <w:rFonts w:ascii="Times New Roman" w:hAnsi="Times New Roman"/>
                <w:sz w:val="20"/>
                <w:szCs w:val="20"/>
              </w:rPr>
            </w:pPr>
          </w:p>
        </w:tc>
        <w:tc>
          <w:tcPr>
            <w:tcW w:w="700" w:type="dxa"/>
            <w:vMerge/>
            <w:tcBorders>
              <w:top w:val="single" w:sz="8" w:space="0" w:color="auto"/>
              <w:left w:val="single" w:sz="8" w:space="0" w:color="auto"/>
              <w:bottom w:val="single" w:sz="8" w:space="0" w:color="000000"/>
              <w:right w:val="single" w:sz="8" w:space="0" w:color="auto"/>
            </w:tcBorders>
            <w:hideMark/>
          </w:tcPr>
          <w:p w:rsidR="00102813" w:rsidRPr="001420CF" w:rsidRDefault="00102813" w:rsidP="001420CF">
            <w:pPr>
              <w:ind w:firstLine="0"/>
              <w:jc w:val="center"/>
              <w:rPr>
                <w:rFonts w:ascii="Times New Roman" w:hAnsi="Times New Roman"/>
                <w:sz w:val="20"/>
                <w:szCs w:val="20"/>
              </w:rPr>
            </w:pPr>
          </w:p>
        </w:tc>
        <w:tc>
          <w:tcPr>
            <w:tcW w:w="867"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2013 г.</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2014 г.</w:t>
            </w:r>
          </w:p>
        </w:tc>
        <w:tc>
          <w:tcPr>
            <w:tcW w:w="822"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2015 г.</w:t>
            </w:r>
          </w:p>
        </w:tc>
        <w:tc>
          <w:tcPr>
            <w:tcW w:w="879"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2016 г.</w:t>
            </w:r>
          </w:p>
        </w:tc>
        <w:tc>
          <w:tcPr>
            <w:tcW w:w="85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2017 г.</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2018 г.</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2019 г.</w:t>
            </w:r>
          </w:p>
        </w:tc>
        <w:tc>
          <w:tcPr>
            <w:tcW w:w="85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2020 г.</w:t>
            </w:r>
          </w:p>
        </w:tc>
        <w:tc>
          <w:tcPr>
            <w:tcW w:w="992"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2021 г.</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2022 г.</w:t>
            </w:r>
          </w:p>
        </w:tc>
        <w:tc>
          <w:tcPr>
            <w:tcW w:w="85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2023 г.</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2024 г.</w:t>
            </w:r>
          </w:p>
        </w:tc>
        <w:tc>
          <w:tcPr>
            <w:tcW w:w="1688" w:type="dxa"/>
            <w:vMerge/>
            <w:tcBorders>
              <w:top w:val="single" w:sz="8" w:space="0" w:color="auto"/>
              <w:left w:val="single" w:sz="8" w:space="0" w:color="auto"/>
              <w:bottom w:val="single" w:sz="8" w:space="0" w:color="000000"/>
              <w:right w:val="single" w:sz="8" w:space="0" w:color="auto"/>
            </w:tcBorders>
            <w:hideMark/>
          </w:tcPr>
          <w:p w:rsidR="00102813" w:rsidRPr="001420CF" w:rsidRDefault="00102813" w:rsidP="001420CF">
            <w:pPr>
              <w:ind w:firstLine="0"/>
              <w:jc w:val="center"/>
              <w:rPr>
                <w:rFonts w:ascii="Times New Roman" w:hAnsi="Times New Roman"/>
                <w:sz w:val="20"/>
                <w:szCs w:val="20"/>
              </w:rPr>
            </w:pPr>
          </w:p>
        </w:tc>
      </w:tr>
      <w:tr w:rsidR="001420CF" w:rsidRPr="001420CF" w:rsidTr="001420CF">
        <w:trPr>
          <w:trHeight w:val="270"/>
          <w:jc w:val="center"/>
        </w:trPr>
        <w:tc>
          <w:tcPr>
            <w:tcW w:w="1835" w:type="dxa"/>
            <w:tcBorders>
              <w:top w:val="single" w:sz="8" w:space="0" w:color="auto"/>
              <w:left w:val="single" w:sz="8" w:space="0" w:color="auto"/>
              <w:bottom w:val="single" w:sz="8" w:space="0" w:color="000000"/>
              <w:right w:val="single" w:sz="8" w:space="0" w:color="auto"/>
            </w:tcBorders>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w:t>
            </w:r>
          </w:p>
        </w:tc>
        <w:tc>
          <w:tcPr>
            <w:tcW w:w="851" w:type="dxa"/>
            <w:tcBorders>
              <w:top w:val="single" w:sz="8" w:space="0" w:color="auto"/>
              <w:left w:val="single" w:sz="8" w:space="0" w:color="auto"/>
              <w:bottom w:val="single" w:sz="8" w:space="0" w:color="000000"/>
              <w:right w:val="single" w:sz="8" w:space="0" w:color="auto"/>
            </w:tcBorders>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2</w:t>
            </w:r>
          </w:p>
        </w:tc>
        <w:tc>
          <w:tcPr>
            <w:tcW w:w="700" w:type="dxa"/>
            <w:tcBorders>
              <w:top w:val="single" w:sz="8" w:space="0" w:color="auto"/>
              <w:left w:val="single" w:sz="8" w:space="0" w:color="auto"/>
              <w:bottom w:val="single" w:sz="8" w:space="0" w:color="000000"/>
              <w:right w:val="single" w:sz="8" w:space="0" w:color="auto"/>
            </w:tcBorders>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3</w:t>
            </w:r>
          </w:p>
        </w:tc>
        <w:tc>
          <w:tcPr>
            <w:tcW w:w="700" w:type="dxa"/>
            <w:tcBorders>
              <w:top w:val="single" w:sz="8" w:space="0" w:color="auto"/>
              <w:left w:val="single" w:sz="8" w:space="0" w:color="auto"/>
              <w:bottom w:val="single" w:sz="8" w:space="0" w:color="000000"/>
              <w:right w:val="single" w:sz="8" w:space="0" w:color="auto"/>
            </w:tcBorders>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4</w:t>
            </w:r>
          </w:p>
        </w:tc>
        <w:tc>
          <w:tcPr>
            <w:tcW w:w="867"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5</w:t>
            </w:r>
          </w:p>
        </w:tc>
        <w:tc>
          <w:tcPr>
            <w:tcW w:w="851"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6</w:t>
            </w:r>
          </w:p>
        </w:tc>
        <w:tc>
          <w:tcPr>
            <w:tcW w:w="822"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7</w:t>
            </w:r>
          </w:p>
        </w:tc>
        <w:tc>
          <w:tcPr>
            <w:tcW w:w="879"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8</w:t>
            </w:r>
          </w:p>
        </w:tc>
        <w:tc>
          <w:tcPr>
            <w:tcW w:w="850"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9</w:t>
            </w:r>
          </w:p>
        </w:tc>
        <w:tc>
          <w:tcPr>
            <w:tcW w:w="851"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10</w:t>
            </w:r>
          </w:p>
        </w:tc>
        <w:tc>
          <w:tcPr>
            <w:tcW w:w="851"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11</w:t>
            </w:r>
          </w:p>
        </w:tc>
        <w:tc>
          <w:tcPr>
            <w:tcW w:w="850"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12</w:t>
            </w:r>
          </w:p>
        </w:tc>
        <w:tc>
          <w:tcPr>
            <w:tcW w:w="992"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13</w:t>
            </w:r>
          </w:p>
        </w:tc>
        <w:tc>
          <w:tcPr>
            <w:tcW w:w="851"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14</w:t>
            </w:r>
          </w:p>
        </w:tc>
        <w:tc>
          <w:tcPr>
            <w:tcW w:w="850"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15</w:t>
            </w:r>
          </w:p>
        </w:tc>
        <w:tc>
          <w:tcPr>
            <w:tcW w:w="851" w:type="dxa"/>
            <w:tcBorders>
              <w:top w:val="nil"/>
              <w:left w:val="nil"/>
              <w:bottom w:val="single" w:sz="8" w:space="0" w:color="auto"/>
              <w:right w:val="single" w:sz="8" w:space="0" w:color="auto"/>
            </w:tcBorders>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16</w:t>
            </w:r>
          </w:p>
        </w:tc>
        <w:tc>
          <w:tcPr>
            <w:tcW w:w="1688" w:type="dxa"/>
            <w:tcBorders>
              <w:top w:val="single" w:sz="8" w:space="0" w:color="auto"/>
              <w:left w:val="single" w:sz="8" w:space="0" w:color="auto"/>
              <w:bottom w:val="single" w:sz="8" w:space="0" w:color="000000"/>
              <w:right w:val="single" w:sz="8" w:space="0" w:color="auto"/>
            </w:tcBorders>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17</w:t>
            </w:r>
          </w:p>
        </w:tc>
      </w:tr>
      <w:tr w:rsidR="00102813" w:rsidRPr="001420CF" w:rsidTr="001420CF">
        <w:trPr>
          <w:trHeight w:val="1290"/>
          <w:jc w:val="center"/>
        </w:trPr>
        <w:tc>
          <w:tcPr>
            <w:tcW w:w="1835" w:type="dxa"/>
            <w:tcBorders>
              <w:top w:val="nil"/>
              <w:left w:val="single" w:sz="8" w:space="0" w:color="auto"/>
              <w:bottom w:val="single" w:sz="8" w:space="0" w:color="auto"/>
              <w:right w:val="single" w:sz="8" w:space="0" w:color="auto"/>
            </w:tcBorders>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1. Протяженность сети автомобильных дорог общего пользования регионального или межмуниципального и местного значения на территории субъекта Российской Федерации, в том числе:</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867"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4477,268</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5119,893</w:t>
            </w:r>
          </w:p>
        </w:tc>
        <w:tc>
          <w:tcPr>
            <w:tcW w:w="822"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6712,717</w:t>
            </w:r>
          </w:p>
        </w:tc>
        <w:tc>
          <w:tcPr>
            <w:tcW w:w="879"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7884,216</w:t>
            </w:r>
          </w:p>
        </w:tc>
        <w:tc>
          <w:tcPr>
            <w:tcW w:w="85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7840,080</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7840,110</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8526,463</w:t>
            </w:r>
          </w:p>
        </w:tc>
        <w:tc>
          <w:tcPr>
            <w:tcW w:w="85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8526,463</w:t>
            </w:r>
          </w:p>
        </w:tc>
        <w:tc>
          <w:tcPr>
            <w:tcW w:w="992"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8526,463</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8526,463</w:t>
            </w:r>
          </w:p>
        </w:tc>
        <w:tc>
          <w:tcPr>
            <w:tcW w:w="850"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8526,463</w:t>
            </w:r>
          </w:p>
        </w:tc>
        <w:tc>
          <w:tcPr>
            <w:tcW w:w="851"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8526,463</w:t>
            </w:r>
          </w:p>
        </w:tc>
        <w:tc>
          <w:tcPr>
            <w:tcW w:w="1688" w:type="dxa"/>
            <w:tcBorders>
              <w:top w:val="nil"/>
              <w:left w:val="nil"/>
              <w:bottom w:val="single" w:sz="8" w:space="0" w:color="auto"/>
              <w:right w:val="single" w:sz="8" w:space="0" w:color="auto"/>
            </w:tcBorders>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сумма строк 1.1 и 1.2</w:t>
            </w:r>
          </w:p>
        </w:tc>
      </w:tr>
    </w:tbl>
    <w:p w:rsidR="001420CF" w:rsidRDefault="001420CF"/>
    <w:p w:rsidR="001420CF" w:rsidRDefault="001420CF"/>
    <w:p w:rsidR="001420CF" w:rsidRDefault="001420CF"/>
    <w:p w:rsidR="006602B4" w:rsidRDefault="006602B4"/>
    <w:p w:rsidR="001420CF" w:rsidRDefault="001420CF"/>
    <w:tbl>
      <w:tblPr>
        <w:tblW w:w="16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5"/>
        <w:gridCol w:w="851"/>
        <w:gridCol w:w="700"/>
        <w:gridCol w:w="700"/>
        <w:gridCol w:w="867"/>
        <w:gridCol w:w="851"/>
        <w:gridCol w:w="822"/>
        <w:gridCol w:w="879"/>
        <w:gridCol w:w="850"/>
        <w:gridCol w:w="851"/>
        <w:gridCol w:w="851"/>
        <w:gridCol w:w="850"/>
        <w:gridCol w:w="992"/>
        <w:gridCol w:w="851"/>
        <w:gridCol w:w="850"/>
        <w:gridCol w:w="851"/>
        <w:gridCol w:w="1688"/>
      </w:tblGrid>
      <w:tr w:rsidR="001420CF" w:rsidRPr="001420CF" w:rsidTr="001420CF">
        <w:trPr>
          <w:trHeight w:val="270"/>
          <w:tblHeader/>
          <w:jc w:val="center"/>
        </w:trPr>
        <w:tc>
          <w:tcPr>
            <w:tcW w:w="1835"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w:t>
            </w:r>
          </w:p>
        </w:tc>
        <w:tc>
          <w:tcPr>
            <w:tcW w:w="851"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2</w:t>
            </w:r>
          </w:p>
        </w:tc>
        <w:tc>
          <w:tcPr>
            <w:tcW w:w="700"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3</w:t>
            </w:r>
          </w:p>
        </w:tc>
        <w:tc>
          <w:tcPr>
            <w:tcW w:w="700"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4</w:t>
            </w: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6</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7</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8</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10</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12</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16</w:t>
            </w:r>
          </w:p>
        </w:tc>
        <w:tc>
          <w:tcPr>
            <w:tcW w:w="1688"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17</w:t>
            </w:r>
          </w:p>
        </w:tc>
      </w:tr>
      <w:tr w:rsidR="00102813" w:rsidRPr="001420CF" w:rsidTr="001420CF">
        <w:trPr>
          <w:trHeight w:val="1035"/>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t>1.1. С</w:t>
            </w:r>
            <w:r w:rsidR="00102813" w:rsidRPr="001420CF">
              <w:rPr>
                <w:rFonts w:ascii="Times New Roman" w:hAnsi="Times New Roman"/>
                <w:sz w:val="20"/>
                <w:szCs w:val="20"/>
              </w:rPr>
              <w:t>ети автомобильных дорог общего пользования регионального или межмуниципального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1931,368</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2492,593</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2570,117</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2567,916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2523,780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2523,810</w:t>
            </w:r>
          </w:p>
        </w:tc>
        <w:tc>
          <w:tcPr>
            <w:tcW w:w="851" w:type="dxa"/>
            <w:shd w:val="clear" w:color="auto" w:fill="auto"/>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2523,863</w:t>
            </w:r>
          </w:p>
        </w:tc>
        <w:tc>
          <w:tcPr>
            <w:tcW w:w="850" w:type="dxa"/>
            <w:shd w:val="clear" w:color="auto" w:fill="auto"/>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2523,863</w:t>
            </w:r>
          </w:p>
        </w:tc>
        <w:tc>
          <w:tcPr>
            <w:tcW w:w="992" w:type="dxa"/>
            <w:shd w:val="clear" w:color="auto" w:fill="auto"/>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2523,863</w:t>
            </w:r>
          </w:p>
        </w:tc>
        <w:tc>
          <w:tcPr>
            <w:tcW w:w="851" w:type="dxa"/>
            <w:shd w:val="clear" w:color="auto" w:fill="auto"/>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2523,863</w:t>
            </w:r>
          </w:p>
        </w:tc>
        <w:tc>
          <w:tcPr>
            <w:tcW w:w="850" w:type="dxa"/>
            <w:shd w:val="clear" w:color="auto" w:fill="auto"/>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2523,863</w:t>
            </w:r>
          </w:p>
        </w:tc>
        <w:tc>
          <w:tcPr>
            <w:tcW w:w="851" w:type="dxa"/>
            <w:shd w:val="clear" w:color="auto" w:fill="auto"/>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2523,863</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 xml:space="preserve">по данным годовой формы федерального статистического наблюдения </w:t>
            </w:r>
            <w:r w:rsidR="001420CF">
              <w:rPr>
                <w:rFonts w:ascii="Times New Roman" w:hAnsi="Times New Roman"/>
                <w:sz w:val="20"/>
                <w:szCs w:val="20"/>
              </w:rPr>
              <w:t>№</w:t>
            </w:r>
            <w:r w:rsidRPr="001420CF">
              <w:rPr>
                <w:rFonts w:ascii="Times New Roman" w:hAnsi="Times New Roman"/>
                <w:sz w:val="20"/>
                <w:szCs w:val="20"/>
              </w:rPr>
              <w:t xml:space="preserve"> 1-ДГ</w:t>
            </w:r>
          </w:p>
        </w:tc>
      </w:tr>
      <w:tr w:rsidR="00102813" w:rsidRPr="001420CF" w:rsidTr="001420CF">
        <w:trPr>
          <w:trHeight w:val="780"/>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t>1.2. С</w:t>
            </w:r>
            <w:r w:rsidR="00102813" w:rsidRPr="001420CF">
              <w:rPr>
                <w:rFonts w:ascii="Times New Roman" w:hAnsi="Times New Roman"/>
                <w:sz w:val="20"/>
                <w:szCs w:val="20"/>
              </w:rPr>
              <w:t>ети автомобильных дорог общего пользования местного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2545,9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2627,3</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4142,6</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5316,3</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5316,3</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5316,3</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6002,6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6002,6</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6002,6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6002,6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6002,6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6002,6</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по данным федерального статистического наблюдения № 3-ДГ</w:t>
            </w:r>
            <w:r w:rsidR="001420CF">
              <w:rPr>
                <w:rFonts w:ascii="Times New Roman" w:hAnsi="Times New Roman"/>
                <w:sz w:val="20"/>
                <w:szCs w:val="20"/>
              </w:rPr>
              <w:t xml:space="preserve"> </w:t>
            </w:r>
            <w:r w:rsidRPr="001420CF">
              <w:rPr>
                <w:rFonts w:ascii="Times New Roman" w:hAnsi="Times New Roman"/>
                <w:sz w:val="20"/>
                <w:szCs w:val="20"/>
              </w:rPr>
              <w:t>(мо)</w:t>
            </w:r>
          </w:p>
        </w:tc>
      </w:tr>
      <w:tr w:rsidR="00102813" w:rsidRPr="001420CF" w:rsidTr="001420CF">
        <w:trPr>
          <w:trHeight w:val="1290"/>
          <w:jc w:val="center"/>
        </w:trPr>
        <w:tc>
          <w:tcPr>
            <w:tcW w:w="1835"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2. Объемы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в том числе:</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79</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203</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11,831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27,494</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28,472</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18,5</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16,056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12,286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11,798</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5,606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12,9</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сумма строк 2.1 и 2.2</w:t>
            </w:r>
          </w:p>
        </w:tc>
      </w:tr>
      <w:tr w:rsidR="00102813" w:rsidRPr="001420CF" w:rsidTr="001420CF">
        <w:trPr>
          <w:trHeight w:val="1035"/>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t>2.1. А</w:t>
            </w:r>
            <w:r w:rsidR="00102813" w:rsidRPr="001420CF">
              <w:rPr>
                <w:rFonts w:ascii="Times New Roman" w:hAnsi="Times New Roman"/>
                <w:sz w:val="20"/>
                <w:szCs w:val="20"/>
              </w:rPr>
              <w:t>втомобильных дорог общего пользования регионального или межмуниципального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79</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203</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11,831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27,494</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28,472</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18,5</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15,225</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11,512</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8,224</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4,47</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12,9</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 xml:space="preserve">по данным годовой формы федерального статистического наблюдения </w:t>
            </w:r>
            <w:r w:rsidR="001420CF">
              <w:rPr>
                <w:rFonts w:ascii="Times New Roman" w:hAnsi="Times New Roman"/>
                <w:sz w:val="20"/>
                <w:szCs w:val="20"/>
              </w:rPr>
              <w:t>№</w:t>
            </w:r>
            <w:r w:rsidRPr="001420CF">
              <w:rPr>
                <w:rFonts w:ascii="Times New Roman" w:hAnsi="Times New Roman"/>
                <w:sz w:val="20"/>
                <w:szCs w:val="20"/>
              </w:rPr>
              <w:t xml:space="preserve"> 1-ДГ</w:t>
            </w:r>
          </w:p>
        </w:tc>
      </w:tr>
      <w:tr w:rsidR="00102813" w:rsidRPr="001420CF" w:rsidTr="001420CF">
        <w:trPr>
          <w:trHeight w:val="780"/>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t>2.2. А</w:t>
            </w:r>
            <w:r w:rsidR="00102813" w:rsidRPr="001420CF">
              <w:rPr>
                <w:rFonts w:ascii="Times New Roman" w:hAnsi="Times New Roman"/>
                <w:sz w:val="20"/>
                <w:szCs w:val="20"/>
              </w:rPr>
              <w:t>втомобильных дорог общего пользования местного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0,831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0,774</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3,574</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1,136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по данным федерального статистического наблюдения № 3-ДГ(мо)</w:t>
            </w:r>
          </w:p>
        </w:tc>
      </w:tr>
      <w:tr w:rsidR="00102813" w:rsidRPr="001420CF" w:rsidTr="001420CF">
        <w:trPr>
          <w:trHeight w:val="985"/>
          <w:jc w:val="center"/>
        </w:trPr>
        <w:tc>
          <w:tcPr>
            <w:tcW w:w="1835"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 xml:space="preserve">3. Прирост протяженности сети автомобильных дорог регионального или межмуниципального и местного значения на территории </w:t>
            </w:r>
            <w:r w:rsidRPr="001420CF">
              <w:rPr>
                <w:rFonts w:ascii="Times New Roman" w:hAnsi="Times New Roman"/>
                <w:sz w:val="20"/>
                <w:szCs w:val="20"/>
              </w:rPr>
              <w:lastRenderedPageBreak/>
              <w:t>субъекта Российской Федерации в результате строительства новых автомобильных дорог, в том числе:</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lastRenderedPageBreak/>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79</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203</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11,831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3,6</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15,722</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18,5</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2,844</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22</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22</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сумма строк 3.1 и 3.2</w:t>
            </w:r>
          </w:p>
        </w:tc>
      </w:tr>
      <w:tr w:rsidR="00102813" w:rsidRPr="001420CF" w:rsidTr="001420CF">
        <w:trPr>
          <w:trHeight w:val="2055"/>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lastRenderedPageBreak/>
              <w:t>3.1. С</w:t>
            </w:r>
            <w:r w:rsidR="00102813" w:rsidRPr="001420CF">
              <w:rPr>
                <w:rFonts w:ascii="Times New Roman" w:hAnsi="Times New Roman"/>
                <w:sz w:val="20"/>
                <w:szCs w:val="20"/>
              </w:rPr>
              <w:t>ети автомобильных дорог общего пользования регионального или межмуниципального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54</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11,831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3,6</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15,722</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18,5</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прирост протяженности введенных в эксплуатацию автомобильных дорог регионального или межмуниципального значения в результате реконструкции</w:t>
            </w:r>
          </w:p>
        </w:tc>
      </w:tr>
      <w:tr w:rsidR="00102813" w:rsidRPr="001420CF" w:rsidTr="001420CF">
        <w:trPr>
          <w:trHeight w:val="1800"/>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t>3.2. С</w:t>
            </w:r>
            <w:r w:rsidR="00102813" w:rsidRPr="001420CF">
              <w:rPr>
                <w:rFonts w:ascii="Times New Roman" w:hAnsi="Times New Roman"/>
                <w:sz w:val="20"/>
                <w:szCs w:val="20"/>
              </w:rPr>
              <w:t>ети автомобильных дорог общего пользования местного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2,844</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прирост протяженности введенных в эксплуатацию автомобильных дорог местного значения в результате реконструкции</w:t>
            </w:r>
          </w:p>
        </w:tc>
      </w:tr>
      <w:tr w:rsidR="00102813" w:rsidRPr="001420CF" w:rsidTr="001420CF">
        <w:trPr>
          <w:trHeight w:val="560"/>
          <w:jc w:val="center"/>
        </w:trPr>
        <w:tc>
          <w:tcPr>
            <w:tcW w:w="1835"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4. Прирост протяженности автомобильных дорог общего пользования регионального или межмуниципального и местного значения на территории субъекта Российской Федерации, соответствующих нормативным требованиям к транспортно-</w:t>
            </w:r>
            <w:proofErr w:type="spellStart"/>
            <w:r w:rsidRPr="001420CF">
              <w:rPr>
                <w:rFonts w:ascii="Times New Roman" w:hAnsi="Times New Roman"/>
                <w:sz w:val="20"/>
                <w:szCs w:val="20"/>
              </w:rPr>
              <w:t>эксплуата</w:t>
            </w:r>
            <w:proofErr w:type="spellEnd"/>
            <w:r w:rsidR="001420CF">
              <w:rPr>
                <w:rFonts w:ascii="Times New Roman" w:hAnsi="Times New Roman"/>
                <w:sz w:val="20"/>
                <w:szCs w:val="20"/>
              </w:rPr>
              <w:t>-</w:t>
            </w:r>
            <w:proofErr w:type="spellStart"/>
            <w:r w:rsidRPr="001420CF">
              <w:rPr>
                <w:rFonts w:ascii="Times New Roman" w:hAnsi="Times New Roman"/>
                <w:sz w:val="20"/>
                <w:szCs w:val="20"/>
              </w:rPr>
              <w:t>ционным</w:t>
            </w:r>
            <w:proofErr w:type="spellEnd"/>
            <w:r w:rsidRPr="001420CF">
              <w:rPr>
                <w:rFonts w:ascii="Times New Roman" w:hAnsi="Times New Roman"/>
                <w:sz w:val="20"/>
                <w:szCs w:val="20"/>
              </w:rPr>
              <w:t xml:space="preserve"> показателям, в результате </w:t>
            </w:r>
            <w:r w:rsidRPr="001420CF">
              <w:rPr>
                <w:rFonts w:ascii="Times New Roman" w:hAnsi="Times New Roman"/>
                <w:sz w:val="20"/>
                <w:szCs w:val="20"/>
              </w:rPr>
              <w:lastRenderedPageBreak/>
              <w:t>реконструкции автомобильных дорог, в том числе:</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lastRenderedPageBreak/>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79</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203</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27,494</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28,472</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18,5</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16,056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12,286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8,954</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5,606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12,9</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сумма строк 4.1 и 4.2</w:t>
            </w:r>
          </w:p>
        </w:tc>
      </w:tr>
      <w:tr w:rsidR="00102813" w:rsidRPr="001420CF" w:rsidTr="001420CF">
        <w:trPr>
          <w:trHeight w:val="2055"/>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lastRenderedPageBreak/>
              <w:t>4.1. С</w:t>
            </w:r>
            <w:r w:rsidR="00102813" w:rsidRPr="001420CF">
              <w:rPr>
                <w:rFonts w:ascii="Times New Roman" w:hAnsi="Times New Roman"/>
                <w:sz w:val="20"/>
                <w:szCs w:val="20"/>
              </w:rPr>
              <w:t>ети автомобильных дорог общего пользования регионального или межмуниципального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131</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27,494</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28,472</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18,5</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15,225</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11,512</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8,224</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4,47</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12,9</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прирост протяженности введенных в эксплуатацию автомобильных дорог регионального или межмуниципального значения в результате реконструкции</w:t>
            </w:r>
          </w:p>
        </w:tc>
      </w:tr>
      <w:tr w:rsidR="00102813" w:rsidRPr="001420CF" w:rsidTr="001420CF">
        <w:trPr>
          <w:trHeight w:val="1800"/>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t>4.2. С</w:t>
            </w:r>
            <w:r w:rsidR="00102813" w:rsidRPr="001420CF">
              <w:rPr>
                <w:rFonts w:ascii="Times New Roman" w:hAnsi="Times New Roman"/>
                <w:sz w:val="20"/>
                <w:szCs w:val="20"/>
              </w:rPr>
              <w:t>ети автомобильных дорог общего пользования местного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0,831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0,774</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0,73</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1,136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прирост протяженности введенных в эксплуатацию автомобильных дорог местного значения в результате реконструкции</w:t>
            </w:r>
          </w:p>
        </w:tc>
      </w:tr>
      <w:tr w:rsidR="00102813" w:rsidRPr="001420CF" w:rsidTr="001420CF">
        <w:trPr>
          <w:trHeight w:val="135"/>
          <w:jc w:val="center"/>
        </w:trPr>
        <w:tc>
          <w:tcPr>
            <w:tcW w:w="1835"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5. 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w:t>
            </w:r>
            <w:proofErr w:type="spellStart"/>
            <w:r w:rsidRPr="001420CF">
              <w:rPr>
                <w:rFonts w:ascii="Times New Roman" w:hAnsi="Times New Roman"/>
                <w:sz w:val="20"/>
                <w:szCs w:val="20"/>
              </w:rPr>
              <w:t>эксплуата</w:t>
            </w:r>
            <w:proofErr w:type="spellEnd"/>
            <w:r w:rsidR="001420CF">
              <w:rPr>
                <w:rFonts w:ascii="Times New Roman" w:hAnsi="Times New Roman"/>
                <w:sz w:val="20"/>
                <w:szCs w:val="20"/>
              </w:rPr>
              <w:t>-</w:t>
            </w:r>
            <w:proofErr w:type="spellStart"/>
            <w:r w:rsidRPr="001420CF">
              <w:rPr>
                <w:rFonts w:ascii="Times New Roman" w:hAnsi="Times New Roman"/>
                <w:sz w:val="20"/>
                <w:szCs w:val="20"/>
              </w:rPr>
              <w:t>ционным</w:t>
            </w:r>
            <w:proofErr w:type="spellEnd"/>
            <w:r w:rsidRPr="001420CF">
              <w:rPr>
                <w:rFonts w:ascii="Times New Roman" w:hAnsi="Times New Roman"/>
                <w:sz w:val="20"/>
                <w:szCs w:val="20"/>
              </w:rPr>
              <w:t xml:space="preserve"> показателям, в результате капитального ремонта и ремонта автомобильных до</w:t>
            </w:r>
            <w:r w:rsidRPr="001420CF">
              <w:rPr>
                <w:rFonts w:ascii="Times New Roman" w:hAnsi="Times New Roman"/>
                <w:sz w:val="20"/>
                <w:szCs w:val="20"/>
              </w:rPr>
              <w:lastRenderedPageBreak/>
              <w:t>рог, в том числе:</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lastRenderedPageBreak/>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48</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63</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35,019</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35,17</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132,56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121,71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140,8</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42,775</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44,49</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18,16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41</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22</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22</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сумма строк 5.1 и 5.2</w:t>
            </w:r>
          </w:p>
        </w:tc>
      </w:tr>
      <w:tr w:rsidR="00102813" w:rsidRPr="001420CF" w:rsidTr="001420CF">
        <w:trPr>
          <w:trHeight w:val="780"/>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lastRenderedPageBreak/>
              <w:t>5.1. С</w:t>
            </w:r>
            <w:r w:rsidR="00102813" w:rsidRPr="001420CF">
              <w:rPr>
                <w:rFonts w:ascii="Times New Roman" w:hAnsi="Times New Roman"/>
                <w:sz w:val="20"/>
                <w:szCs w:val="20"/>
              </w:rPr>
              <w:t>ети автомобильных дорог общего пользования регионального (межмуниципального)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36</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45</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29,519</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28,8</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123</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110,71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129,8</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27,149</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29,629</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8,76</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p>
        </w:tc>
      </w:tr>
      <w:tr w:rsidR="00102813" w:rsidRPr="001420CF" w:rsidTr="001420CF">
        <w:trPr>
          <w:trHeight w:val="525"/>
          <w:jc w:val="center"/>
        </w:trPr>
        <w:tc>
          <w:tcPr>
            <w:tcW w:w="1835" w:type="dxa"/>
            <w:shd w:val="clear" w:color="000000" w:fill="FFFFFF"/>
            <w:hideMark/>
          </w:tcPr>
          <w:p w:rsidR="00102813" w:rsidRPr="001420CF" w:rsidRDefault="001420CF" w:rsidP="001420CF">
            <w:pPr>
              <w:ind w:firstLine="0"/>
              <w:jc w:val="left"/>
              <w:rPr>
                <w:rFonts w:ascii="Times New Roman" w:hAnsi="Times New Roman"/>
                <w:sz w:val="20"/>
                <w:szCs w:val="20"/>
              </w:rPr>
            </w:pPr>
            <w:r>
              <w:rPr>
                <w:rFonts w:ascii="Times New Roman" w:hAnsi="Times New Roman"/>
                <w:sz w:val="20"/>
                <w:szCs w:val="20"/>
              </w:rPr>
              <w:t>5.2. С</w:t>
            </w:r>
            <w:r w:rsidR="00102813" w:rsidRPr="001420CF">
              <w:rPr>
                <w:rFonts w:ascii="Times New Roman" w:hAnsi="Times New Roman"/>
                <w:sz w:val="20"/>
                <w:szCs w:val="20"/>
              </w:rPr>
              <w:t>ети автомобильных дорог общего пользования местного значения</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12</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18</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4</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5,5</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6,37</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9,56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11</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15,626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14,861</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9,4</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15</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10</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10</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p>
        </w:tc>
      </w:tr>
      <w:tr w:rsidR="00102813" w:rsidRPr="001420CF" w:rsidTr="001420CF">
        <w:trPr>
          <w:trHeight w:val="1800"/>
          <w:jc w:val="center"/>
        </w:trPr>
        <w:tc>
          <w:tcPr>
            <w:tcW w:w="1835"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6. 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w:t>
            </w:r>
            <w:proofErr w:type="spellStart"/>
            <w:r w:rsidRPr="001420CF">
              <w:rPr>
                <w:rFonts w:ascii="Times New Roman" w:hAnsi="Times New Roman"/>
                <w:sz w:val="20"/>
                <w:szCs w:val="20"/>
              </w:rPr>
              <w:t>эксплуата</w:t>
            </w:r>
            <w:proofErr w:type="spellEnd"/>
            <w:r w:rsidR="001420CF">
              <w:rPr>
                <w:rFonts w:ascii="Times New Roman" w:hAnsi="Times New Roman"/>
                <w:sz w:val="20"/>
                <w:szCs w:val="20"/>
              </w:rPr>
              <w:t>-</w:t>
            </w:r>
            <w:proofErr w:type="spellStart"/>
            <w:r w:rsidRPr="001420CF">
              <w:rPr>
                <w:rFonts w:ascii="Times New Roman" w:hAnsi="Times New Roman"/>
                <w:sz w:val="20"/>
                <w:szCs w:val="20"/>
              </w:rPr>
              <w:t>ционным</w:t>
            </w:r>
            <w:proofErr w:type="spellEnd"/>
            <w:r w:rsidRPr="001420CF">
              <w:rPr>
                <w:rFonts w:ascii="Times New Roman" w:hAnsi="Times New Roman"/>
                <w:sz w:val="20"/>
                <w:szCs w:val="20"/>
              </w:rPr>
              <w:t xml:space="preserve"> показателям на 31 декабря отчетного года, в том числе:</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79</w:t>
            </w:r>
          </w:p>
        </w:tc>
        <w:tc>
          <w:tcPr>
            <w:tcW w:w="70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203</w:t>
            </w:r>
          </w:p>
        </w:tc>
        <w:tc>
          <w:tcPr>
            <w:tcW w:w="867"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2854,259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3415,484</w:t>
            </w:r>
          </w:p>
        </w:tc>
        <w:tc>
          <w:tcPr>
            <w:tcW w:w="82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3492,327</w:t>
            </w:r>
          </w:p>
        </w:tc>
        <w:tc>
          <w:tcPr>
            <w:tcW w:w="879"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3519,373</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3530,513</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3541,403</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3569,326</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3610,753</w:t>
            </w:r>
          </w:p>
        </w:tc>
        <w:tc>
          <w:tcPr>
            <w:tcW w:w="992"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3625,119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3664,019</w:t>
            </w:r>
          </w:p>
        </w:tc>
        <w:tc>
          <w:tcPr>
            <w:tcW w:w="850"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3698,019</w:t>
            </w:r>
          </w:p>
        </w:tc>
        <w:tc>
          <w:tcPr>
            <w:tcW w:w="851" w:type="dxa"/>
            <w:shd w:val="clear" w:color="000000" w:fill="FFFFFF"/>
            <w:hideMark/>
          </w:tcPr>
          <w:p w:rsidR="00102813" w:rsidRPr="001420CF" w:rsidRDefault="00102813" w:rsidP="001420CF">
            <w:pPr>
              <w:ind w:firstLine="0"/>
              <w:jc w:val="center"/>
              <w:rPr>
                <w:rFonts w:ascii="Times New Roman" w:hAnsi="Times New Roman"/>
                <w:sz w:val="20"/>
                <w:szCs w:val="20"/>
              </w:rPr>
            </w:pPr>
            <w:r w:rsidRPr="001420CF">
              <w:rPr>
                <w:rFonts w:ascii="Times New Roman" w:hAnsi="Times New Roman"/>
                <w:sz w:val="20"/>
                <w:szCs w:val="20"/>
              </w:rPr>
              <w:t>3732,019</w:t>
            </w:r>
          </w:p>
        </w:tc>
        <w:tc>
          <w:tcPr>
            <w:tcW w:w="1688" w:type="dxa"/>
            <w:shd w:val="clear" w:color="000000" w:fill="FFFFFF"/>
            <w:hideMark/>
          </w:tcPr>
          <w:p w:rsidR="00102813" w:rsidRPr="001420CF" w:rsidRDefault="00102813" w:rsidP="001420CF">
            <w:pPr>
              <w:ind w:firstLine="0"/>
              <w:jc w:val="left"/>
              <w:rPr>
                <w:rFonts w:ascii="Times New Roman" w:hAnsi="Times New Roman"/>
                <w:sz w:val="20"/>
                <w:szCs w:val="20"/>
              </w:rPr>
            </w:pPr>
            <w:r w:rsidRPr="001420CF">
              <w:rPr>
                <w:rFonts w:ascii="Times New Roman" w:hAnsi="Times New Roman"/>
                <w:sz w:val="20"/>
                <w:szCs w:val="20"/>
              </w:rPr>
              <w:t>сумма строк 6.1 и 6.2</w:t>
            </w:r>
          </w:p>
        </w:tc>
      </w:tr>
      <w:tr w:rsidR="001420CF" w:rsidRPr="001420CF" w:rsidTr="001420CF">
        <w:trPr>
          <w:trHeight w:val="1800"/>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Pr>
                <w:rFonts w:ascii="Times New Roman" w:hAnsi="Times New Roman"/>
                <w:sz w:val="20"/>
                <w:szCs w:val="20"/>
              </w:rPr>
              <w:t>6.1. А</w:t>
            </w:r>
            <w:r w:rsidRPr="001420CF">
              <w:rPr>
                <w:rFonts w:ascii="Times New Roman" w:hAnsi="Times New Roman"/>
                <w:sz w:val="20"/>
                <w:szCs w:val="20"/>
              </w:rPr>
              <w:t>втомобильных дорог общего пользования регионального или межмуниципального значения</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479,259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1040,484</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1113,127</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1138,473</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1141,213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1141,203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1168,352</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1206,205</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1219,435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1258,335</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1282,335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1306,335</w:t>
            </w:r>
          </w:p>
        </w:tc>
        <w:tc>
          <w:tcPr>
            <w:tcW w:w="1688"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 xml:space="preserve">по данным годовой формы федерального статистического наблюдения </w:t>
            </w:r>
            <w:r>
              <w:rPr>
                <w:rFonts w:ascii="Times New Roman" w:hAnsi="Times New Roman"/>
                <w:sz w:val="20"/>
                <w:szCs w:val="20"/>
              </w:rPr>
              <w:t>№</w:t>
            </w:r>
            <w:r w:rsidRPr="001420CF">
              <w:rPr>
                <w:rFonts w:ascii="Times New Roman" w:hAnsi="Times New Roman"/>
                <w:sz w:val="20"/>
                <w:szCs w:val="20"/>
              </w:rPr>
              <w:t xml:space="preserve"> 1-ДГ: определяется как разница между общей протяженностью автомобильных дорог регионального или</w:t>
            </w:r>
          </w:p>
        </w:tc>
      </w:tr>
      <w:tr w:rsidR="001420CF" w:rsidRPr="001420CF" w:rsidTr="001420CF">
        <w:trPr>
          <w:trHeight w:val="2828"/>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1688"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межмуниципального значения на конец отчетного года и протяженностью автомобильных дорог общего пользования регионального или межмуниципального значения, не отвечающих нормативным требованиям</w:t>
            </w:r>
          </w:p>
        </w:tc>
      </w:tr>
      <w:tr w:rsidR="001420CF" w:rsidRPr="001420CF" w:rsidTr="001420CF">
        <w:trPr>
          <w:trHeight w:val="1035"/>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Pr>
                <w:rFonts w:ascii="Times New Roman" w:hAnsi="Times New Roman"/>
                <w:sz w:val="20"/>
                <w:szCs w:val="20"/>
              </w:rPr>
              <w:t>6.2. А</w:t>
            </w:r>
            <w:r w:rsidRPr="001420CF">
              <w:rPr>
                <w:rFonts w:ascii="Times New Roman" w:hAnsi="Times New Roman"/>
                <w:sz w:val="20"/>
                <w:szCs w:val="20"/>
              </w:rPr>
              <w:t>втомобильных дорог общего пользования местного значения</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км</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2375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2375</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2379,2</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2380,9</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2389,3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2400,2</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2400,974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2404,548</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2405,684</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2405,684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2415,684</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2425,684</w:t>
            </w:r>
          </w:p>
        </w:tc>
        <w:tc>
          <w:tcPr>
            <w:tcW w:w="1688"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 xml:space="preserve">по данным годовой формы федерального статистического наблюдения </w:t>
            </w:r>
            <w:r>
              <w:rPr>
                <w:rFonts w:ascii="Times New Roman" w:hAnsi="Times New Roman"/>
                <w:sz w:val="20"/>
                <w:szCs w:val="20"/>
              </w:rPr>
              <w:t>№</w:t>
            </w:r>
            <w:r w:rsidRPr="001420CF">
              <w:rPr>
                <w:rFonts w:ascii="Times New Roman" w:hAnsi="Times New Roman"/>
                <w:sz w:val="20"/>
                <w:szCs w:val="20"/>
              </w:rPr>
              <w:t xml:space="preserve"> 1-ФД</w:t>
            </w:r>
          </w:p>
        </w:tc>
      </w:tr>
      <w:tr w:rsidR="001420CF" w:rsidRPr="001420CF" w:rsidTr="001420CF">
        <w:trPr>
          <w:trHeight w:val="1800"/>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6.3. Прирост доли протяженности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104,336</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101,007</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146,469</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102,197</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101,347</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101</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100,6</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100,8</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100,8</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100,8</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100,8</w:t>
            </w:r>
          </w:p>
        </w:tc>
        <w:tc>
          <w:tcPr>
            <w:tcW w:w="1688" w:type="dxa"/>
            <w:shd w:val="clear" w:color="000000" w:fill="FFFFFF"/>
            <w:hideMark/>
          </w:tcPr>
          <w:p w:rsidR="001420CF" w:rsidRPr="001420CF" w:rsidRDefault="001420CF" w:rsidP="001420CF">
            <w:pPr>
              <w:ind w:firstLine="0"/>
              <w:jc w:val="left"/>
              <w:rPr>
                <w:rFonts w:ascii="Times New Roman" w:hAnsi="Times New Roman"/>
                <w:sz w:val="20"/>
                <w:szCs w:val="20"/>
              </w:rPr>
            </w:pPr>
          </w:p>
        </w:tc>
      </w:tr>
    </w:tbl>
    <w:p w:rsidR="001420CF" w:rsidRDefault="001420CF"/>
    <w:p w:rsidR="001420CF" w:rsidRDefault="001420CF"/>
    <w:p w:rsidR="001420CF" w:rsidRDefault="001420CF"/>
    <w:p w:rsidR="001420CF" w:rsidRDefault="001420CF"/>
    <w:p w:rsidR="001420CF" w:rsidRDefault="001420CF"/>
    <w:tbl>
      <w:tblPr>
        <w:tblW w:w="16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5"/>
        <w:gridCol w:w="851"/>
        <w:gridCol w:w="700"/>
        <w:gridCol w:w="700"/>
        <w:gridCol w:w="867"/>
        <w:gridCol w:w="851"/>
        <w:gridCol w:w="822"/>
        <w:gridCol w:w="879"/>
        <w:gridCol w:w="850"/>
        <w:gridCol w:w="851"/>
        <w:gridCol w:w="851"/>
        <w:gridCol w:w="850"/>
        <w:gridCol w:w="992"/>
        <w:gridCol w:w="851"/>
        <w:gridCol w:w="850"/>
        <w:gridCol w:w="851"/>
        <w:gridCol w:w="1688"/>
      </w:tblGrid>
      <w:tr w:rsidR="001420CF" w:rsidRPr="001420CF" w:rsidTr="001420CF">
        <w:trPr>
          <w:trHeight w:val="270"/>
          <w:tblHeader/>
          <w:jc w:val="center"/>
        </w:trPr>
        <w:tc>
          <w:tcPr>
            <w:tcW w:w="1835"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lastRenderedPageBreak/>
              <w:t>1</w:t>
            </w:r>
          </w:p>
        </w:tc>
        <w:tc>
          <w:tcPr>
            <w:tcW w:w="851"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2</w:t>
            </w:r>
          </w:p>
        </w:tc>
        <w:tc>
          <w:tcPr>
            <w:tcW w:w="700"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3</w:t>
            </w:r>
          </w:p>
        </w:tc>
        <w:tc>
          <w:tcPr>
            <w:tcW w:w="700"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4</w:t>
            </w: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6</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7</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8</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10</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12</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16</w:t>
            </w:r>
          </w:p>
        </w:tc>
        <w:tc>
          <w:tcPr>
            <w:tcW w:w="1688"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17</w:t>
            </w:r>
          </w:p>
        </w:tc>
      </w:tr>
      <w:tr w:rsidR="001420CF" w:rsidRPr="001420CF" w:rsidTr="001420CF">
        <w:trPr>
          <w:trHeight w:val="920"/>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Pr>
                <w:rFonts w:ascii="Times New Roman" w:hAnsi="Times New Roman"/>
                <w:sz w:val="20"/>
                <w:szCs w:val="20"/>
              </w:rPr>
              <w:t>7.1. К</w:t>
            </w:r>
            <w:r w:rsidRPr="001420CF">
              <w:rPr>
                <w:rFonts w:ascii="Times New Roman" w:hAnsi="Times New Roman"/>
                <w:sz w:val="20"/>
                <w:szCs w:val="20"/>
              </w:rPr>
              <w:t>оличество и протяженность уникальных искусственных сооружений</w:t>
            </w:r>
          </w:p>
        </w:tc>
        <w:tc>
          <w:tcPr>
            <w:tcW w:w="851"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(шт./</w:t>
            </w:r>
          </w:p>
          <w:p w:rsidR="001420CF" w:rsidRPr="001420CF" w:rsidRDefault="001420CF" w:rsidP="001420CF">
            <w:pPr>
              <w:ind w:firstLine="0"/>
              <w:jc w:val="center"/>
              <w:rPr>
                <w:rFonts w:ascii="Times New Roman" w:hAnsi="Times New Roman"/>
                <w:sz w:val="20"/>
                <w:szCs w:val="20"/>
              </w:rPr>
            </w:pPr>
            <w:proofErr w:type="spellStart"/>
            <w:r w:rsidRPr="001420CF">
              <w:rPr>
                <w:rFonts w:ascii="Times New Roman" w:hAnsi="Times New Roman"/>
                <w:sz w:val="20"/>
                <w:szCs w:val="20"/>
              </w:rPr>
              <w:t>пог</w:t>
            </w:r>
            <w:proofErr w:type="spellEnd"/>
            <w:r w:rsidRPr="001420CF">
              <w:rPr>
                <w:rFonts w:ascii="Times New Roman" w:hAnsi="Times New Roman"/>
                <w:sz w:val="20"/>
                <w:szCs w:val="20"/>
              </w:rPr>
              <w:t>. м)</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867"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1"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22"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79"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0"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1"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1"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0"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992"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1"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0"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851" w:type="dxa"/>
            <w:shd w:val="clear" w:color="000000" w:fill="FFFFFF"/>
            <w:hideMark/>
          </w:tcPr>
          <w:p w:rsid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14/</w:t>
            </w:r>
          </w:p>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7609,18</w:t>
            </w:r>
          </w:p>
        </w:tc>
        <w:tc>
          <w:tcPr>
            <w:tcW w:w="1688" w:type="dxa"/>
            <w:shd w:val="clear" w:color="000000" w:fill="FFFFFF"/>
            <w:hideMark/>
          </w:tcPr>
          <w:p w:rsidR="001420CF" w:rsidRPr="001420CF" w:rsidRDefault="001420CF" w:rsidP="001420CF">
            <w:pPr>
              <w:ind w:firstLine="0"/>
              <w:jc w:val="left"/>
              <w:rPr>
                <w:rFonts w:ascii="Times New Roman" w:hAnsi="Times New Roman"/>
                <w:sz w:val="20"/>
                <w:szCs w:val="20"/>
              </w:rPr>
            </w:pPr>
          </w:p>
        </w:tc>
      </w:tr>
      <w:tr w:rsidR="001420CF" w:rsidRPr="001420CF" w:rsidTr="001420CF">
        <w:trPr>
          <w:trHeight w:val="4665"/>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Pr>
                <w:rFonts w:ascii="Times New Roman" w:hAnsi="Times New Roman"/>
                <w:sz w:val="20"/>
                <w:szCs w:val="20"/>
              </w:rPr>
              <w:t>7.2. Д</w:t>
            </w:r>
            <w:r w:rsidRPr="001420CF">
              <w:rPr>
                <w:rFonts w:ascii="Times New Roman" w:hAnsi="Times New Roman"/>
                <w:sz w:val="20"/>
                <w:szCs w:val="20"/>
              </w:rPr>
              <w:t>оля уникальных искусственных сооружений, находящихся в предаварийном или аварийном состоянии</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процентов</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w:t>
            </w: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64,3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64,3</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64,3</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64,3</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64,3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64,3*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57,1</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57,1</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57,1</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57,1</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57,1</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57,1</w:t>
            </w:r>
          </w:p>
        </w:tc>
        <w:tc>
          <w:tcPr>
            <w:tcW w:w="1688"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показатель снижения доли уникальных искусственных сооружений, находящихся в предаварийном или аварийном состоянии, в результате осуществления мероприятий 2018 года по строительству, реконструкции, капитальному ремонту и ремонту уникальных дорожных искусственных сооружений обеспечен в 2019 году (переходящий объект)</w:t>
            </w:r>
          </w:p>
        </w:tc>
      </w:tr>
      <w:tr w:rsidR="001420CF" w:rsidRPr="001420CF" w:rsidTr="001420CF">
        <w:trPr>
          <w:trHeight w:val="1545"/>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7.3. Доля протяженности автомобильных дорог Республики Тыва регионального и межмуниципального значения, соответствующих нормативным требованиям к их транспортно-эксплуатационному состоянию</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процентов</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41,1</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41,7</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43,3</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44,3</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45,2</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45,2</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46,2</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46,8</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47,6</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48,4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49,2</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50</w:t>
            </w:r>
          </w:p>
        </w:tc>
        <w:tc>
          <w:tcPr>
            <w:tcW w:w="1688" w:type="dxa"/>
            <w:shd w:val="clear" w:color="000000" w:fill="FFFFFF"/>
            <w:hideMark/>
          </w:tcPr>
          <w:p w:rsidR="001420CF" w:rsidRPr="001420CF" w:rsidRDefault="001420CF" w:rsidP="001420CF">
            <w:pPr>
              <w:ind w:firstLine="0"/>
              <w:jc w:val="left"/>
              <w:rPr>
                <w:rFonts w:ascii="Times New Roman" w:hAnsi="Times New Roman"/>
                <w:sz w:val="20"/>
                <w:szCs w:val="20"/>
              </w:rPr>
            </w:pPr>
          </w:p>
        </w:tc>
      </w:tr>
    </w:tbl>
    <w:p w:rsidR="001420CF" w:rsidRDefault="001420CF"/>
    <w:p w:rsidR="001420CF" w:rsidRDefault="001420CF"/>
    <w:p w:rsidR="001420CF" w:rsidRDefault="001420CF"/>
    <w:tbl>
      <w:tblPr>
        <w:tblW w:w="16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5"/>
        <w:gridCol w:w="851"/>
        <w:gridCol w:w="700"/>
        <w:gridCol w:w="700"/>
        <w:gridCol w:w="867"/>
        <w:gridCol w:w="851"/>
        <w:gridCol w:w="822"/>
        <w:gridCol w:w="879"/>
        <w:gridCol w:w="850"/>
        <w:gridCol w:w="851"/>
        <w:gridCol w:w="851"/>
        <w:gridCol w:w="850"/>
        <w:gridCol w:w="992"/>
        <w:gridCol w:w="851"/>
        <w:gridCol w:w="850"/>
        <w:gridCol w:w="851"/>
        <w:gridCol w:w="1525"/>
        <w:gridCol w:w="283"/>
      </w:tblGrid>
      <w:tr w:rsidR="001420CF" w:rsidRPr="001420CF" w:rsidTr="001420CF">
        <w:trPr>
          <w:gridAfter w:val="1"/>
          <w:wAfter w:w="283" w:type="dxa"/>
          <w:trHeight w:val="270"/>
          <w:tblHeader/>
          <w:jc w:val="center"/>
        </w:trPr>
        <w:tc>
          <w:tcPr>
            <w:tcW w:w="1835"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w:t>
            </w:r>
          </w:p>
        </w:tc>
        <w:tc>
          <w:tcPr>
            <w:tcW w:w="851"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2</w:t>
            </w:r>
          </w:p>
        </w:tc>
        <w:tc>
          <w:tcPr>
            <w:tcW w:w="700"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3</w:t>
            </w:r>
          </w:p>
        </w:tc>
        <w:tc>
          <w:tcPr>
            <w:tcW w:w="700"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4</w:t>
            </w: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6</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7</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8</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10</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11</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12</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16</w:t>
            </w:r>
          </w:p>
        </w:tc>
        <w:tc>
          <w:tcPr>
            <w:tcW w:w="1525" w:type="dxa"/>
            <w:hideMark/>
          </w:tcPr>
          <w:p w:rsidR="001420CF" w:rsidRPr="001420CF" w:rsidRDefault="001420CF" w:rsidP="001420CF">
            <w:pPr>
              <w:ind w:firstLine="0"/>
              <w:jc w:val="center"/>
              <w:rPr>
                <w:rFonts w:ascii="Times New Roman" w:hAnsi="Times New Roman"/>
                <w:sz w:val="20"/>
                <w:szCs w:val="20"/>
              </w:rPr>
            </w:pPr>
            <w:r>
              <w:rPr>
                <w:rFonts w:ascii="Times New Roman" w:hAnsi="Times New Roman"/>
                <w:sz w:val="20"/>
                <w:szCs w:val="20"/>
              </w:rPr>
              <w:t>17</w:t>
            </w:r>
          </w:p>
        </w:tc>
      </w:tr>
      <w:tr w:rsidR="001420CF" w:rsidRPr="001420CF" w:rsidTr="001420CF">
        <w:trPr>
          <w:gridAfter w:val="1"/>
          <w:wAfter w:w="283" w:type="dxa"/>
          <w:trHeight w:val="270"/>
          <w:jc w:val="center"/>
        </w:trPr>
        <w:tc>
          <w:tcPr>
            <w:tcW w:w="15976" w:type="dxa"/>
            <w:gridSpan w:val="17"/>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Подпрограмма 2 «</w:t>
            </w:r>
            <w:r>
              <w:rPr>
                <w:rFonts w:ascii="Times New Roman" w:hAnsi="Times New Roman"/>
                <w:sz w:val="20"/>
                <w:szCs w:val="20"/>
              </w:rPr>
              <w:t>Транспорт на 2017-</w:t>
            </w:r>
            <w:r w:rsidRPr="001420CF">
              <w:rPr>
                <w:rFonts w:ascii="Times New Roman" w:hAnsi="Times New Roman"/>
                <w:sz w:val="20"/>
                <w:szCs w:val="20"/>
              </w:rPr>
              <w:t>2019 годы»</w:t>
            </w:r>
          </w:p>
        </w:tc>
      </w:tr>
      <w:tr w:rsidR="001420CF" w:rsidRPr="001420CF" w:rsidTr="001420CF">
        <w:trPr>
          <w:gridAfter w:val="1"/>
          <w:wAfter w:w="283" w:type="dxa"/>
          <w:trHeight w:val="1035"/>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 xml:space="preserve">1. Выполнение авиарейсов по производственно-хозяйственной деятельности, в том числе лесоохране и </w:t>
            </w:r>
            <w:proofErr w:type="spellStart"/>
            <w:r w:rsidRPr="001420CF">
              <w:rPr>
                <w:rFonts w:ascii="Times New Roman" w:hAnsi="Times New Roman"/>
                <w:sz w:val="20"/>
                <w:szCs w:val="20"/>
              </w:rPr>
              <w:t>санавиации</w:t>
            </w:r>
            <w:proofErr w:type="spellEnd"/>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часов в год</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550</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619</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544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519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816,24</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820</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825</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830</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835</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835</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835</w:t>
            </w:r>
          </w:p>
        </w:tc>
        <w:tc>
          <w:tcPr>
            <w:tcW w:w="152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ведомственная статистика</w:t>
            </w:r>
          </w:p>
        </w:tc>
      </w:tr>
      <w:tr w:rsidR="001420CF" w:rsidRPr="001420CF" w:rsidTr="001420CF">
        <w:trPr>
          <w:gridAfter w:val="1"/>
          <w:wAfter w:w="283" w:type="dxa"/>
          <w:trHeight w:val="825"/>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2. Фактический годовой пассажиропоток всех аэропортовых комплексов на территории субъекта Российской Федерации</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тыс. чел. в год</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28</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27,9</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29</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29,3</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30,1</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27,787</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30,5</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30,8</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31,6</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32,8</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32,8</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32,8</w:t>
            </w:r>
          </w:p>
        </w:tc>
        <w:tc>
          <w:tcPr>
            <w:tcW w:w="152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ведомственная статистика</w:t>
            </w:r>
          </w:p>
        </w:tc>
      </w:tr>
      <w:tr w:rsidR="001420CF" w:rsidRPr="001420CF" w:rsidTr="001420CF">
        <w:trPr>
          <w:gridAfter w:val="1"/>
          <w:wAfter w:w="283" w:type="dxa"/>
          <w:trHeight w:val="525"/>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3. Пассажирооборот автомобильного транспорта общего пользования</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млн. пасс. км</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653,9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676</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704,7</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658,2</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686,7</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686,7</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686,5</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813,9</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821,8</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822,6</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822,6</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822,6</w:t>
            </w:r>
          </w:p>
        </w:tc>
        <w:tc>
          <w:tcPr>
            <w:tcW w:w="152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органы статистики</w:t>
            </w:r>
          </w:p>
        </w:tc>
      </w:tr>
      <w:tr w:rsidR="001420CF" w:rsidRPr="001420CF" w:rsidTr="001420CF">
        <w:trPr>
          <w:gridAfter w:val="1"/>
          <w:wAfter w:w="283" w:type="dxa"/>
          <w:trHeight w:val="270"/>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4. Грузооборот автомобильного транспорта</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 xml:space="preserve">млн. </w:t>
            </w:r>
            <w:proofErr w:type="spellStart"/>
            <w:r w:rsidRPr="001420CF">
              <w:rPr>
                <w:rFonts w:ascii="Times New Roman" w:hAnsi="Times New Roman"/>
                <w:sz w:val="20"/>
                <w:szCs w:val="20"/>
              </w:rPr>
              <w:t>тн</w:t>
            </w:r>
            <w:proofErr w:type="spellEnd"/>
            <w:r w:rsidRPr="001420CF">
              <w:rPr>
                <w:rFonts w:ascii="Times New Roman" w:hAnsi="Times New Roman"/>
                <w:sz w:val="20"/>
                <w:szCs w:val="20"/>
              </w:rPr>
              <w:t>. км</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257,9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294,3</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234,8</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194,6</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196,4</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162,4</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239,5</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242,5</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244,9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250,7</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250,7</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250,7</w:t>
            </w:r>
          </w:p>
        </w:tc>
        <w:tc>
          <w:tcPr>
            <w:tcW w:w="152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органы статистики</w:t>
            </w:r>
          </w:p>
        </w:tc>
      </w:tr>
      <w:tr w:rsidR="001420CF" w:rsidRPr="001420CF" w:rsidTr="001420CF">
        <w:trPr>
          <w:gridAfter w:val="1"/>
          <w:wAfter w:w="283" w:type="dxa"/>
          <w:trHeight w:val="270"/>
          <w:jc w:val="center"/>
        </w:trPr>
        <w:tc>
          <w:tcPr>
            <w:tcW w:w="15976" w:type="dxa"/>
            <w:gridSpan w:val="17"/>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Подпрограмма 3 «Повышение безопаснос</w:t>
            </w:r>
            <w:r>
              <w:rPr>
                <w:rFonts w:ascii="Times New Roman" w:hAnsi="Times New Roman"/>
                <w:sz w:val="20"/>
                <w:szCs w:val="20"/>
              </w:rPr>
              <w:t>ти дорожного движения на 2017-</w:t>
            </w:r>
            <w:r w:rsidRPr="001420CF">
              <w:rPr>
                <w:rFonts w:ascii="Times New Roman" w:hAnsi="Times New Roman"/>
                <w:sz w:val="20"/>
                <w:szCs w:val="20"/>
              </w:rPr>
              <w:t>2019 годы»</w:t>
            </w:r>
          </w:p>
        </w:tc>
      </w:tr>
      <w:tr w:rsidR="001420CF" w:rsidRPr="001420CF" w:rsidTr="001420CF">
        <w:trPr>
          <w:trHeight w:val="1335"/>
          <w:jc w:val="center"/>
        </w:trPr>
        <w:tc>
          <w:tcPr>
            <w:tcW w:w="1835" w:type="dxa"/>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процентов</w:t>
            </w: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700" w:type="dxa"/>
            <w:shd w:val="clear" w:color="000000" w:fill="FFFFFF"/>
            <w:hideMark/>
          </w:tcPr>
          <w:p w:rsidR="001420CF" w:rsidRPr="001420CF" w:rsidRDefault="001420CF" w:rsidP="001420CF">
            <w:pPr>
              <w:ind w:firstLine="0"/>
              <w:jc w:val="center"/>
              <w:rPr>
                <w:rFonts w:ascii="Times New Roman" w:hAnsi="Times New Roman"/>
                <w:sz w:val="20"/>
                <w:szCs w:val="20"/>
              </w:rPr>
            </w:pPr>
          </w:p>
        </w:tc>
        <w:tc>
          <w:tcPr>
            <w:tcW w:w="867"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38,9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37,5</w:t>
            </w:r>
          </w:p>
        </w:tc>
        <w:tc>
          <w:tcPr>
            <w:tcW w:w="82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41,2</w:t>
            </w:r>
          </w:p>
        </w:tc>
        <w:tc>
          <w:tcPr>
            <w:tcW w:w="879"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530</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539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530</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35,24</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30,58</w:t>
            </w:r>
          </w:p>
        </w:tc>
        <w:tc>
          <w:tcPr>
            <w:tcW w:w="992"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28,63</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27,89</w:t>
            </w:r>
          </w:p>
        </w:tc>
        <w:tc>
          <w:tcPr>
            <w:tcW w:w="850"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27,89</w:t>
            </w:r>
          </w:p>
        </w:tc>
        <w:tc>
          <w:tcPr>
            <w:tcW w:w="851" w:type="dxa"/>
            <w:shd w:val="clear" w:color="000000" w:fill="FFFFFF"/>
            <w:hideMark/>
          </w:tcPr>
          <w:p w:rsidR="001420CF" w:rsidRPr="001420CF" w:rsidRDefault="001420CF" w:rsidP="001420CF">
            <w:pPr>
              <w:ind w:firstLine="0"/>
              <w:jc w:val="center"/>
              <w:rPr>
                <w:rFonts w:ascii="Times New Roman" w:hAnsi="Times New Roman"/>
                <w:sz w:val="20"/>
                <w:szCs w:val="20"/>
              </w:rPr>
            </w:pPr>
            <w:r w:rsidRPr="001420CF">
              <w:rPr>
                <w:rFonts w:ascii="Times New Roman" w:hAnsi="Times New Roman"/>
                <w:sz w:val="20"/>
                <w:szCs w:val="20"/>
              </w:rPr>
              <w:t>27,89</w:t>
            </w:r>
          </w:p>
        </w:tc>
        <w:tc>
          <w:tcPr>
            <w:tcW w:w="1525" w:type="dxa"/>
            <w:tcBorders>
              <w:right w:val="single" w:sz="4" w:space="0" w:color="auto"/>
            </w:tcBorders>
            <w:shd w:val="clear" w:color="000000" w:fill="FFFFFF"/>
            <w:hideMark/>
          </w:tcPr>
          <w:p w:rsidR="001420CF" w:rsidRPr="001420CF" w:rsidRDefault="001420CF" w:rsidP="001420CF">
            <w:pPr>
              <w:ind w:firstLine="0"/>
              <w:jc w:val="left"/>
              <w:rPr>
                <w:rFonts w:ascii="Times New Roman" w:hAnsi="Times New Roman"/>
                <w:sz w:val="20"/>
                <w:szCs w:val="20"/>
              </w:rPr>
            </w:pPr>
            <w:r w:rsidRPr="001420CF">
              <w:rPr>
                <w:rFonts w:ascii="Times New Roman" w:hAnsi="Times New Roman"/>
                <w:sz w:val="20"/>
                <w:szCs w:val="20"/>
              </w:rPr>
              <w:t>отчеты ГИБДД</w:t>
            </w:r>
          </w:p>
        </w:tc>
        <w:tc>
          <w:tcPr>
            <w:tcW w:w="283" w:type="dxa"/>
            <w:tcBorders>
              <w:top w:val="nil"/>
              <w:left w:val="single" w:sz="4" w:space="0" w:color="auto"/>
              <w:bottom w:val="nil"/>
              <w:right w:val="nil"/>
            </w:tcBorders>
            <w:shd w:val="clear" w:color="auto" w:fill="auto"/>
            <w:vAlign w:val="bottom"/>
          </w:tcPr>
          <w:p w:rsidR="001420CF" w:rsidRPr="001420CF" w:rsidRDefault="001420CF" w:rsidP="001420CF">
            <w:pPr>
              <w:ind w:firstLine="0"/>
              <w:jc w:val="left"/>
              <w:rPr>
                <w:rFonts w:ascii="Times New Roman" w:hAnsi="Times New Roman"/>
                <w:sz w:val="20"/>
                <w:szCs w:val="20"/>
              </w:rPr>
            </w:pPr>
            <w:r>
              <w:rPr>
                <w:rFonts w:ascii="Times New Roman" w:hAnsi="Times New Roman"/>
                <w:sz w:val="20"/>
                <w:szCs w:val="20"/>
              </w:rPr>
              <w:t>»;</w:t>
            </w:r>
          </w:p>
        </w:tc>
      </w:tr>
    </w:tbl>
    <w:p w:rsidR="00080BEE" w:rsidRPr="001420CF" w:rsidRDefault="00080BEE" w:rsidP="001420CF">
      <w:pPr>
        <w:ind w:firstLine="0"/>
        <w:jc w:val="center"/>
        <w:rPr>
          <w:rFonts w:ascii="Times New Roman" w:hAnsi="Times New Roman"/>
          <w:sz w:val="28"/>
          <w:szCs w:val="28"/>
        </w:rPr>
      </w:pPr>
    </w:p>
    <w:p w:rsidR="002B66C4" w:rsidRPr="001420CF" w:rsidRDefault="006602B4" w:rsidP="001420CF">
      <w:pPr>
        <w:rPr>
          <w:rFonts w:ascii="Times New Roman" w:hAnsi="Times New Roman"/>
          <w:sz w:val="28"/>
          <w:szCs w:val="28"/>
        </w:rPr>
      </w:pPr>
      <w:r>
        <w:rPr>
          <w:rFonts w:ascii="Times New Roman" w:hAnsi="Times New Roman"/>
          <w:sz w:val="28"/>
          <w:szCs w:val="28"/>
        </w:rPr>
        <w:t>8</w:t>
      </w:r>
      <w:r w:rsidR="00E1264C" w:rsidRPr="001420CF">
        <w:rPr>
          <w:rFonts w:ascii="Times New Roman" w:hAnsi="Times New Roman"/>
          <w:sz w:val="28"/>
          <w:szCs w:val="28"/>
        </w:rPr>
        <w:t xml:space="preserve">) </w:t>
      </w:r>
      <w:r w:rsidR="006E2574" w:rsidRPr="001420CF">
        <w:rPr>
          <w:rFonts w:ascii="Times New Roman" w:hAnsi="Times New Roman"/>
          <w:sz w:val="28"/>
          <w:szCs w:val="28"/>
        </w:rPr>
        <w:t>при</w:t>
      </w:r>
      <w:r w:rsidR="00727518" w:rsidRPr="001420CF">
        <w:rPr>
          <w:rFonts w:ascii="Times New Roman" w:hAnsi="Times New Roman"/>
          <w:sz w:val="28"/>
          <w:szCs w:val="28"/>
        </w:rPr>
        <w:t>ложение</w:t>
      </w:r>
      <w:r w:rsidR="006E2574" w:rsidRPr="001420CF">
        <w:rPr>
          <w:rFonts w:ascii="Times New Roman" w:hAnsi="Times New Roman"/>
          <w:sz w:val="28"/>
          <w:szCs w:val="28"/>
        </w:rPr>
        <w:t xml:space="preserve"> № 4 к </w:t>
      </w:r>
      <w:r w:rsidR="002B66C4" w:rsidRPr="001420CF">
        <w:rPr>
          <w:rFonts w:ascii="Times New Roman" w:hAnsi="Times New Roman"/>
          <w:sz w:val="28"/>
          <w:szCs w:val="28"/>
        </w:rPr>
        <w:t xml:space="preserve">Программе </w:t>
      </w:r>
      <w:r w:rsidR="006E2574" w:rsidRPr="001420CF">
        <w:rPr>
          <w:rFonts w:ascii="Times New Roman" w:hAnsi="Times New Roman"/>
          <w:sz w:val="28"/>
          <w:szCs w:val="28"/>
        </w:rPr>
        <w:t>изложить в</w:t>
      </w:r>
      <w:r w:rsidR="00720AFA" w:rsidRPr="001420CF">
        <w:rPr>
          <w:rFonts w:ascii="Times New Roman" w:hAnsi="Times New Roman"/>
          <w:sz w:val="28"/>
          <w:szCs w:val="28"/>
        </w:rPr>
        <w:t xml:space="preserve"> следующей</w:t>
      </w:r>
      <w:r w:rsidR="006E2574" w:rsidRPr="001420CF">
        <w:rPr>
          <w:rFonts w:ascii="Times New Roman" w:hAnsi="Times New Roman"/>
          <w:sz w:val="28"/>
          <w:szCs w:val="28"/>
        </w:rPr>
        <w:t xml:space="preserve"> редакции</w:t>
      </w:r>
      <w:r w:rsidR="002B66C4" w:rsidRPr="001420CF">
        <w:rPr>
          <w:rFonts w:ascii="Times New Roman" w:hAnsi="Times New Roman"/>
          <w:sz w:val="28"/>
          <w:szCs w:val="28"/>
        </w:rPr>
        <w:t>:</w:t>
      </w:r>
    </w:p>
    <w:p w:rsidR="00727518" w:rsidRPr="001420CF" w:rsidRDefault="00953BF4" w:rsidP="001420CF">
      <w:pPr>
        <w:ind w:left="9639" w:firstLine="0"/>
        <w:jc w:val="center"/>
        <w:rPr>
          <w:rFonts w:ascii="Times New Roman" w:hAnsi="Times New Roman"/>
          <w:sz w:val="28"/>
          <w:szCs w:val="28"/>
        </w:rPr>
      </w:pPr>
      <w:r w:rsidRPr="001420CF">
        <w:rPr>
          <w:rFonts w:ascii="Times New Roman" w:hAnsi="Times New Roman"/>
          <w:sz w:val="28"/>
          <w:szCs w:val="28"/>
        </w:rPr>
        <w:lastRenderedPageBreak/>
        <w:t>«</w:t>
      </w:r>
      <w:r w:rsidR="00727518" w:rsidRPr="001420CF">
        <w:rPr>
          <w:rFonts w:ascii="Times New Roman" w:hAnsi="Times New Roman"/>
          <w:sz w:val="28"/>
          <w:szCs w:val="28"/>
        </w:rPr>
        <w:t xml:space="preserve">Приложение </w:t>
      </w:r>
      <w:r w:rsidR="001420CF">
        <w:rPr>
          <w:rFonts w:ascii="Times New Roman" w:hAnsi="Times New Roman"/>
          <w:sz w:val="28"/>
          <w:szCs w:val="28"/>
        </w:rPr>
        <w:t>№</w:t>
      </w:r>
      <w:r w:rsidR="00727518" w:rsidRPr="001420CF">
        <w:rPr>
          <w:rFonts w:ascii="Times New Roman" w:hAnsi="Times New Roman"/>
          <w:sz w:val="28"/>
          <w:szCs w:val="28"/>
        </w:rPr>
        <w:t xml:space="preserve"> 4</w:t>
      </w:r>
    </w:p>
    <w:p w:rsidR="001420CF" w:rsidRDefault="00727518" w:rsidP="001420CF">
      <w:pPr>
        <w:ind w:left="9639" w:firstLine="0"/>
        <w:jc w:val="center"/>
        <w:rPr>
          <w:rFonts w:ascii="Times New Roman" w:hAnsi="Times New Roman"/>
          <w:sz w:val="28"/>
          <w:szCs w:val="28"/>
        </w:rPr>
      </w:pPr>
      <w:r w:rsidRPr="001420CF">
        <w:rPr>
          <w:rFonts w:ascii="Times New Roman" w:hAnsi="Times New Roman"/>
          <w:sz w:val="28"/>
          <w:szCs w:val="28"/>
        </w:rPr>
        <w:t xml:space="preserve">к государственной программе Республики </w:t>
      </w:r>
    </w:p>
    <w:p w:rsidR="001420CF" w:rsidRDefault="00727518" w:rsidP="001420CF">
      <w:pPr>
        <w:ind w:left="9639" w:firstLine="0"/>
        <w:jc w:val="center"/>
        <w:rPr>
          <w:rFonts w:ascii="Times New Roman" w:hAnsi="Times New Roman"/>
          <w:sz w:val="28"/>
          <w:szCs w:val="28"/>
        </w:rPr>
      </w:pPr>
      <w:r w:rsidRPr="001420CF">
        <w:rPr>
          <w:rFonts w:ascii="Times New Roman" w:hAnsi="Times New Roman"/>
          <w:sz w:val="28"/>
          <w:szCs w:val="28"/>
        </w:rPr>
        <w:t xml:space="preserve">Тыва </w:t>
      </w:r>
      <w:r w:rsidR="00953BF4" w:rsidRPr="001420CF">
        <w:rPr>
          <w:rFonts w:ascii="Times New Roman" w:hAnsi="Times New Roman"/>
          <w:sz w:val="28"/>
          <w:szCs w:val="28"/>
        </w:rPr>
        <w:t>«</w:t>
      </w:r>
      <w:r w:rsidRPr="001420CF">
        <w:rPr>
          <w:rFonts w:ascii="Times New Roman" w:hAnsi="Times New Roman"/>
          <w:sz w:val="28"/>
          <w:szCs w:val="28"/>
        </w:rPr>
        <w:t>Развитие</w:t>
      </w:r>
      <w:r w:rsidR="001420CF">
        <w:rPr>
          <w:rFonts w:ascii="Times New Roman" w:hAnsi="Times New Roman"/>
          <w:sz w:val="28"/>
          <w:szCs w:val="28"/>
        </w:rPr>
        <w:t xml:space="preserve"> </w:t>
      </w:r>
      <w:r w:rsidRPr="001420CF">
        <w:rPr>
          <w:rFonts w:ascii="Times New Roman" w:hAnsi="Times New Roman"/>
          <w:sz w:val="28"/>
          <w:szCs w:val="28"/>
        </w:rPr>
        <w:t xml:space="preserve">транспортной системы </w:t>
      </w:r>
    </w:p>
    <w:p w:rsidR="00727518" w:rsidRPr="001420CF" w:rsidRDefault="00727518" w:rsidP="001420CF">
      <w:pPr>
        <w:ind w:left="9639" w:firstLine="0"/>
        <w:jc w:val="center"/>
        <w:rPr>
          <w:rFonts w:ascii="Times New Roman" w:hAnsi="Times New Roman"/>
          <w:sz w:val="28"/>
          <w:szCs w:val="28"/>
        </w:rPr>
      </w:pPr>
      <w:r w:rsidRPr="001420CF">
        <w:rPr>
          <w:rFonts w:ascii="Times New Roman" w:hAnsi="Times New Roman"/>
          <w:sz w:val="28"/>
          <w:szCs w:val="28"/>
        </w:rPr>
        <w:t xml:space="preserve">Республики Тыва </w:t>
      </w:r>
      <w:r w:rsidR="0062511A" w:rsidRPr="001420CF">
        <w:rPr>
          <w:rFonts w:ascii="Times New Roman" w:hAnsi="Times New Roman"/>
          <w:sz w:val="28"/>
          <w:szCs w:val="28"/>
        </w:rPr>
        <w:t xml:space="preserve">на </w:t>
      </w:r>
      <w:r w:rsidR="001420CF">
        <w:rPr>
          <w:rFonts w:ascii="Times New Roman" w:hAnsi="Times New Roman"/>
          <w:sz w:val="28"/>
          <w:szCs w:val="28"/>
        </w:rPr>
        <w:t>2017-</w:t>
      </w:r>
      <w:r w:rsidR="0062511A" w:rsidRPr="001420CF">
        <w:rPr>
          <w:rFonts w:ascii="Times New Roman" w:hAnsi="Times New Roman"/>
          <w:sz w:val="28"/>
          <w:szCs w:val="28"/>
        </w:rPr>
        <w:t>2024</w:t>
      </w:r>
      <w:r w:rsidRPr="001420CF">
        <w:rPr>
          <w:rFonts w:ascii="Times New Roman" w:hAnsi="Times New Roman"/>
          <w:sz w:val="28"/>
          <w:szCs w:val="28"/>
        </w:rPr>
        <w:t xml:space="preserve"> годы</w:t>
      </w:r>
      <w:r w:rsidR="00953BF4" w:rsidRPr="001420CF">
        <w:rPr>
          <w:rFonts w:ascii="Times New Roman" w:hAnsi="Times New Roman"/>
          <w:sz w:val="28"/>
          <w:szCs w:val="28"/>
        </w:rPr>
        <w:t>»</w:t>
      </w:r>
    </w:p>
    <w:p w:rsidR="00727518" w:rsidRDefault="00727518" w:rsidP="001420CF">
      <w:pPr>
        <w:ind w:firstLine="0"/>
        <w:jc w:val="center"/>
        <w:rPr>
          <w:rFonts w:ascii="Times New Roman" w:hAnsi="Times New Roman"/>
          <w:sz w:val="28"/>
          <w:szCs w:val="28"/>
        </w:rPr>
      </w:pPr>
    </w:p>
    <w:p w:rsidR="00CB159D" w:rsidRDefault="00CB159D" w:rsidP="001420CF">
      <w:pPr>
        <w:ind w:firstLine="0"/>
        <w:jc w:val="center"/>
        <w:rPr>
          <w:rFonts w:ascii="Times New Roman" w:hAnsi="Times New Roman"/>
          <w:sz w:val="28"/>
          <w:szCs w:val="28"/>
        </w:rPr>
      </w:pPr>
    </w:p>
    <w:p w:rsidR="00CB159D" w:rsidRPr="001420CF" w:rsidRDefault="00CB159D" w:rsidP="001420CF">
      <w:pPr>
        <w:ind w:firstLine="0"/>
        <w:jc w:val="center"/>
        <w:rPr>
          <w:rFonts w:ascii="Times New Roman" w:hAnsi="Times New Roman"/>
          <w:sz w:val="28"/>
          <w:szCs w:val="28"/>
        </w:rPr>
      </w:pPr>
    </w:p>
    <w:p w:rsidR="00727518" w:rsidRPr="001420CF" w:rsidRDefault="00727518" w:rsidP="001420CF">
      <w:pPr>
        <w:ind w:firstLine="0"/>
        <w:jc w:val="center"/>
        <w:rPr>
          <w:rFonts w:ascii="Times New Roman" w:hAnsi="Times New Roman"/>
          <w:sz w:val="28"/>
          <w:szCs w:val="28"/>
        </w:rPr>
      </w:pPr>
      <w:r w:rsidRPr="001420CF">
        <w:rPr>
          <w:rFonts w:ascii="Times New Roman" w:hAnsi="Times New Roman"/>
          <w:sz w:val="28"/>
          <w:szCs w:val="28"/>
        </w:rPr>
        <w:t>П</w:t>
      </w:r>
      <w:r w:rsidR="00CB159D">
        <w:rPr>
          <w:rFonts w:ascii="Times New Roman" w:hAnsi="Times New Roman"/>
          <w:sz w:val="28"/>
          <w:szCs w:val="28"/>
        </w:rPr>
        <w:t xml:space="preserve"> </w:t>
      </w:r>
      <w:r w:rsidRPr="001420CF">
        <w:rPr>
          <w:rFonts w:ascii="Times New Roman" w:hAnsi="Times New Roman"/>
          <w:sz w:val="28"/>
          <w:szCs w:val="28"/>
        </w:rPr>
        <w:t>Е</w:t>
      </w:r>
      <w:r w:rsidR="00CB159D">
        <w:rPr>
          <w:rFonts w:ascii="Times New Roman" w:hAnsi="Times New Roman"/>
          <w:sz w:val="28"/>
          <w:szCs w:val="28"/>
        </w:rPr>
        <w:t xml:space="preserve"> </w:t>
      </w:r>
      <w:r w:rsidRPr="001420CF">
        <w:rPr>
          <w:rFonts w:ascii="Times New Roman" w:hAnsi="Times New Roman"/>
          <w:sz w:val="28"/>
          <w:szCs w:val="28"/>
        </w:rPr>
        <w:t>Р</w:t>
      </w:r>
      <w:r w:rsidR="00CB159D">
        <w:rPr>
          <w:rFonts w:ascii="Times New Roman" w:hAnsi="Times New Roman"/>
          <w:sz w:val="28"/>
          <w:szCs w:val="28"/>
        </w:rPr>
        <w:t xml:space="preserve"> </w:t>
      </w:r>
      <w:r w:rsidRPr="001420CF">
        <w:rPr>
          <w:rFonts w:ascii="Times New Roman" w:hAnsi="Times New Roman"/>
          <w:sz w:val="28"/>
          <w:szCs w:val="28"/>
        </w:rPr>
        <w:t>Е</w:t>
      </w:r>
      <w:r w:rsidR="00CB159D">
        <w:rPr>
          <w:rFonts w:ascii="Times New Roman" w:hAnsi="Times New Roman"/>
          <w:sz w:val="28"/>
          <w:szCs w:val="28"/>
        </w:rPr>
        <w:t xml:space="preserve"> </w:t>
      </w:r>
      <w:r w:rsidRPr="001420CF">
        <w:rPr>
          <w:rFonts w:ascii="Times New Roman" w:hAnsi="Times New Roman"/>
          <w:sz w:val="28"/>
          <w:szCs w:val="28"/>
        </w:rPr>
        <w:t>Ч</w:t>
      </w:r>
      <w:r w:rsidR="00CB159D">
        <w:rPr>
          <w:rFonts w:ascii="Times New Roman" w:hAnsi="Times New Roman"/>
          <w:sz w:val="28"/>
          <w:szCs w:val="28"/>
        </w:rPr>
        <w:t xml:space="preserve"> </w:t>
      </w:r>
      <w:r w:rsidRPr="001420CF">
        <w:rPr>
          <w:rFonts w:ascii="Times New Roman" w:hAnsi="Times New Roman"/>
          <w:sz w:val="28"/>
          <w:szCs w:val="28"/>
        </w:rPr>
        <w:t>Е</w:t>
      </w:r>
      <w:r w:rsidR="00CB159D">
        <w:rPr>
          <w:rFonts w:ascii="Times New Roman" w:hAnsi="Times New Roman"/>
          <w:sz w:val="28"/>
          <w:szCs w:val="28"/>
        </w:rPr>
        <w:t xml:space="preserve"> </w:t>
      </w:r>
      <w:r w:rsidRPr="001420CF">
        <w:rPr>
          <w:rFonts w:ascii="Times New Roman" w:hAnsi="Times New Roman"/>
          <w:sz w:val="28"/>
          <w:szCs w:val="28"/>
        </w:rPr>
        <w:t>Н</w:t>
      </w:r>
      <w:r w:rsidR="00CB159D">
        <w:rPr>
          <w:rFonts w:ascii="Times New Roman" w:hAnsi="Times New Roman"/>
          <w:sz w:val="28"/>
          <w:szCs w:val="28"/>
        </w:rPr>
        <w:t xml:space="preserve"> </w:t>
      </w:r>
      <w:r w:rsidRPr="001420CF">
        <w:rPr>
          <w:rFonts w:ascii="Times New Roman" w:hAnsi="Times New Roman"/>
          <w:sz w:val="28"/>
          <w:szCs w:val="28"/>
        </w:rPr>
        <w:t>Ь</w:t>
      </w:r>
    </w:p>
    <w:p w:rsidR="00CB159D" w:rsidRDefault="00CB159D" w:rsidP="001420CF">
      <w:pPr>
        <w:ind w:firstLine="0"/>
        <w:jc w:val="center"/>
        <w:rPr>
          <w:rFonts w:ascii="Times New Roman" w:hAnsi="Times New Roman"/>
          <w:sz w:val="28"/>
          <w:szCs w:val="28"/>
        </w:rPr>
      </w:pPr>
      <w:r w:rsidRPr="001420CF">
        <w:rPr>
          <w:rFonts w:ascii="Times New Roman" w:hAnsi="Times New Roman"/>
          <w:sz w:val="28"/>
          <w:szCs w:val="28"/>
        </w:rPr>
        <w:t>программных мероприятий подпрограммы «Обеспечение безопасности дорожного</w:t>
      </w:r>
    </w:p>
    <w:p w:rsidR="00727518" w:rsidRPr="001420CF" w:rsidRDefault="00CB159D" w:rsidP="001420CF">
      <w:pPr>
        <w:ind w:firstLine="0"/>
        <w:jc w:val="center"/>
        <w:rPr>
          <w:rFonts w:ascii="Times New Roman" w:hAnsi="Times New Roman"/>
          <w:sz w:val="28"/>
          <w:szCs w:val="28"/>
        </w:rPr>
      </w:pPr>
      <w:r w:rsidRPr="001420CF">
        <w:rPr>
          <w:rFonts w:ascii="Times New Roman" w:hAnsi="Times New Roman"/>
          <w:sz w:val="28"/>
          <w:szCs w:val="28"/>
        </w:rPr>
        <w:t>движения на 2017-2024 годы» государственной программы</w:t>
      </w:r>
      <w:r w:rsidRPr="00CB159D">
        <w:rPr>
          <w:rFonts w:ascii="Times New Roman" w:hAnsi="Times New Roman"/>
          <w:sz w:val="28"/>
          <w:szCs w:val="28"/>
        </w:rPr>
        <w:t xml:space="preserve"> </w:t>
      </w:r>
      <w:r w:rsidRPr="001420CF">
        <w:rPr>
          <w:rFonts w:ascii="Times New Roman" w:hAnsi="Times New Roman"/>
          <w:sz w:val="28"/>
          <w:szCs w:val="28"/>
        </w:rPr>
        <w:t>Республики Тыва</w:t>
      </w:r>
    </w:p>
    <w:p w:rsidR="002B66C4" w:rsidRPr="001420CF" w:rsidRDefault="00CB159D" w:rsidP="001420CF">
      <w:pPr>
        <w:ind w:firstLine="0"/>
        <w:jc w:val="center"/>
        <w:rPr>
          <w:rFonts w:ascii="Times New Roman" w:hAnsi="Times New Roman"/>
          <w:sz w:val="28"/>
          <w:szCs w:val="28"/>
        </w:rPr>
      </w:pPr>
      <w:r w:rsidRPr="001420CF">
        <w:rPr>
          <w:rFonts w:ascii="Times New Roman" w:hAnsi="Times New Roman"/>
          <w:sz w:val="28"/>
          <w:szCs w:val="28"/>
        </w:rPr>
        <w:t xml:space="preserve"> «Развитие транспортной системы</w:t>
      </w:r>
      <w:r>
        <w:rPr>
          <w:rFonts w:ascii="Times New Roman" w:hAnsi="Times New Roman"/>
          <w:sz w:val="28"/>
          <w:szCs w:val="28"/>
        </w:rPr>
        <w:t xml:space="preserve"> </w:t>
      </w:r>
      <w:r w:rsidRPr="001420CF">
        <w:rPr>
          <w:rFonts w:ascii="Times New Roman" w:hAnsi="Times New Roman"/>
          <w:sz w:val="28"/>
          <w:szCs w:val="28"/>
        </w:rPr>
        <w:t xml:space="preserve">Республики Тыва </w:t>
      </w:r>
      <w:r>
        <w:rPr>
          <w:rFonts w:ascii="Times New Roman" w:hAnsi="Times New Roman"/>
          <w:sz w:val="28"/>
          <w:szCs w:val="28"/>
        </w:rPr>
        <w:t>на 2017-</w:t>
      </w:r>
      <w:r w:rsidRPr="001420CF">
        <w:rPr>
          <w:rFonts w:ascii="Times New Roman" w:hAnsi="Times New Roman"/>
          <w:sz w:val="28"/>
          <w:szCs w:val="28"/>
        </w:rPr>
        <w:t>2024 годы»</w:t>
      </w:r>
    </w:p>
    <w:p w:rsidR="00CB159D" w:rsidRPr="001420CF" w:rsidRDefault="00CB159D" w:rsidP="001420CF">
      <w:pPr>
        <w:ind w:firstLine="0"/>
        <w:jc w:val="center"/>
        <w:rPr>
          <w:rFonts w:ascii="Times New Roman" w:hAnsi="Times New Roman"/>
          <w:sz w:val="28"/>
          <w:szCs w:val="28"/>
        </w:rPr>
      </w:pPr>
    </w:p>
    <w:tbl>
      <w:tblPr>
        <w:tblW w:w="16302" w:type="dxa"/>
        <w:jc w:val="center"/>
        <w:tblLayout w:type="fixed"/>
        <w:tblCellMar>
          <w:left w:w="28" w:type="dxa"/>
          <w:right w:w="28" w:type="dxa"/>
        </w:tblCellMar>
        <w:tblLook w:val="04A0" w:firstRow="1" w:lastRow="0" w:firstColumn="1" w:lastColumn="0" w:noHBand="0" w:noVBand="1"/>
      </w:tblPr>
      <w:tblGrid>
        <w:gridCol w:w="1702"/>
        <w:gridCol w:w="992"/>
        <w:gridCol w:w="1134"/>
        <w:gridCol w:w="1134"/>
        <w:gridCol w:w="1134"/>
        <w:gridCol w:w="1134"/>
        <w:gridCol w:w="1134"/>
        <w:gridCol w:w="1134"/>
        <w:gridCol w:w="1134"/>
        <w:gridCol w:w="1134"/>
        <w:gridCol w:w="1134"/>
        <w:gridCol w:w="724"/>
        <w:gridCol w:w="1402"/>
        <w:gridCol w:w="1276"/>
      </w:tblGrid>
      <w:tr w:rsidR="00CB159D" w:rsidRPr="00CB159D" w:rsidTr="00CB159D">
        <w:trPr>
          <w:trHeight w:val="300"/>
          <w:jc w:val="center"/>
        </w:trPr>
        <w:tc>
          <w:tcPr>
            <w:tcW w:w="1702" w:type="dxa"/>
            <w:vMerge w:val="restart"/>
            <w:tcBorders>
              <w:top w:val="single" w:sz="4" w:space="0" w:color="auto"/>
              <w:left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sidRPr="00CB159D">
              <w:rPr>
                <w:rFonts w:ascii="Times New Roman" w:hAnsi="Times New Roman"/>
                <w:sz w:val="20"/>
                <w:szCs w:val="20"/>
              </w:rPr>
              <w:t>Наименование мероприятий</w:t>
            </w:r>
          </w:p>
        </w:tc>
        <w:tc>
          <w:tcPr>
            <w:tcW w:w="992" w:type="dxa"/>
            <w:vMerge w:val="restart"/>
            <w:tcBorders>
              <w:top w:val="single" w:sz="4" w:space="0" w:color="auto"/>
              <w:left w:val="nil"/>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sidRPr="00CB159D">
              <w:rPr>
                <w:rFonts w:ascii="Times New Roman" w:hAnsi="Times New Roman"/>
                <w:sz w:val="20"/>
                <w:szCs w:val="20"/>
              </w:rPr>
              <w:t>Источники финансирования</w:t>
            </w:r>
          </w:p>
        </w:tc>
        <w:tc>
          <w:tcPr>
            <w:tcW w:w="10206" w:type="dxa"/>
            <w:gridSpan w:val="9"/>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sidRPr="00CB159D">
              <w:rPr>
                <w:rFonts w:ascii="Times New Roman" w:hAnsi="Times New Roman"/>
                <w:sz w:val="20"/>
                <w:szCs w:val="20"/>
              </w:rPr>
              <w:t>Сумма финансирования из республиканского бюджета (тыс. рублей)</w:t>
            </w:r>
          </w:p>
        </w:tc>
        <w:tc>
          <w:tcPr>
            <w:tcW w:w="724" w:type="dxa"/>
            <w:vMerge w:val="restart"/>
            <w:tcBorders>
              <w:top w:val="single" w:sz="4" w:space="0" w:color="auto"/>
              <w:left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sidRPr="00710963">
              <w:rPr>
                <w:rFonts w:ascii="Times New Roman" w:hAnsi="Times New Roman"/>
                <w:sz w:val="20"/>
                <w:szCs w:val="20"/>
              </w:rPr>
              <w:t>Срок исполнения</w:t>
            </w:r>
          </w:p>
        </w:tc>
        <w:tc>
          <w:tcPr>
            <w:tcW w:w="1402" w:type="dxa"/>
            <w:vMerge w:val="restart"/>
            <w:tcBorders>
              <w:top w:val="single" w:sz="4" w:space="0" w:color="auto"/>
              <w:left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Ответственные за и</w:t>
            </w:r>
            <w:r w:rsidRPr="00710963">
              <w:rPr>
                <w:rFonts w:ascii="Times New Roman" w:hAnsi="Times New Roman"/>
                <w:sz w:val="20"/>
                <w:szCs w:val="20"/>
              </w:rPr>
              <w:t>сполн</w:t>
            </w:r>
            <w:r>
              <w:rPr>
                <w:rFonts w:ascii="Times New Roman" w:hAnsi="Times New Roman"/>
                <w:sz w:val="20"/>
                <w:szCs w:val="20"/>
              </w:rPr>
              <w:t>ение</w:t>
            </w:r>
          </w:p>
        </w:tc>
        <w:tc>
          <w:tcPr>
            <w:tcW w:w="1276" w:type="dxa"/>
            <w:vMerge w:val="restart"/>
            <w:tcBorders>
              <w:top w:val="single" w:sz="4" w:space="0" w:color="auto"/>
              <w:left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sidRPr="00710963">
              <w:rPr>
                <w:rFonts w:ascii="Times New Roman" w:hAnsi="Times New Roman"/>
                <w:sz w:val="20"/>
                <w:szCs w:val="20"/>
              </w:rPr>
              <w:t>Ожидаемый результат</w:t>
            </w:r>
          </w:p>
        </w:tc>
      </w:tr>
      <w:tr w:rsidR="00CB159D" w:rsidRPr="00CB159D" w:rsidTr="00CB159D">
        <w:trPr>
          <w:trHeight w:val="300"/>
          <w:jc w:val="center"/>
        </w:trPr>
        <w:tc>
          <w:tcPr>
            <w:tcW w:w="1702" w:type="dxa"/>
            <w:vMerge/>
            <w:tcBorders>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992" w:type="dxa"/>
            <w:vMerge/>
            <w:tcBorders>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724" w:type="dxa"/>
            <w:vMerge/>
            <w:tcBorders>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402" w:type="dxa"/>
            <w:vMerge/>
            <w:tcBorders>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r>
      <w:tr w:rsidR="00CB159D" w:rsidRPr="00CB159D" w:rsidTr="00CB159D">
        <w:trPr>
          <w:trHeight w:val="265"/>
          <w:jc w:val="center"/>
        </w:trPr>
        <w:tc>
          <w:tcPr>
            <w:tcW w:w="1702"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11</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12</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14</w:t>
            </w:r>
          </w:p>
        </w:tc>
      </w:tr>
      <w:tr w:rsidR="00961972" w:rsidRPr="00CB159D" w:rsidTr="00CB159D">
        <w:trPr>
          <w:trHeight w:val="300"/>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1.1. Оснащение техническими комплексами подразделений, осуществляющих  контрольные и надзорные функции в области </w:t>
            </w:r>
            <w:r w:rsidR="00174B21">
              <w:rPr>
                <w:rFonts w:ascii="Times New Roman" w:hAnsi="Times New Roman"/>
                <w:sz w:val="20"/>
                <w:szCs w:val="20"/>
              </w:rPr>
              <w:t xml:space="preserve">безопасности дорожного движения (далее – </w:t>
            </w:r>
            <w:r w:rsidRPr="00CB159D">
              <w:rPr>
                <w:rFonts w:ascii="Times New Roman" w:hAnsi="Times New Roman"/>
                <w:sz w:val="20"/>
                <w:szCs w:val="20"/>
              </w:rPr>
              <w:t>БДД</w:t>
            </w:r>
            <w:r w:rsidR="00174B21">
              <w:rPr>
                <w:rFonts w:ascii="Times New Roman" w:hAnsi="Times New Roman"/>
                <w:sz w:val="20"/>
                <w:szCs w:val="20"/>
              </w:rPr>
              <w:t xml:space="preserve">) </w:t>
            </w:r>
            <w:r w:rsidRPr="00CB159D">
              <w:rPr>
                <w:rFonts w:ascii="Times New Roman" w:hAnsi="Times New Roman"/>
                <w:sz w:val="20"/>
                <w:szCs w:val="20"/>
              </w:rPr>
              <w:t xml:space="preserve"> стационарными и мобильными комплексами </w:t>
            </w:r>
            <w:proofErr w:type="spellStart"/>
            <w:r w:rsidRPr="00CB159D">
              <w:rPr>
                <w:rFonts w:ascii="Times New Roman" w:hAnsi="Times New Roman"/>
                <w:sz w:val="20"/>
                <w:szCs w:val="20"/>
              </w:rPr>
              <w:t>видеофиксации</w:t>
            </w:r>
            <w:proofErr w:type="spellEnd"/>
            <w:r w:rsidRPr="00CB159D">
              <w:rPr>
                <w:rFonts w:ascii="Times New Roman" w:hAnsi="Times New Roman"/>
                <w:sz w:val="20"/>
                <w:szCs w:val="20"/>
              </w:rPr>
              <w:t xml:space="preserve"> нарушений Правил дорожного движения, включая доставку,  проведение </w:t>
            </w:r>
          </w:p>
        </w:tc>
        <w:tc>
          <w:tcPr>
            <w:tcW w:w="992" w:type="dxa"/>
            <w:tcBorders>
              <w:top w:val="single" w:sz="4" w:space="0" w:color="auto"/>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235 165,08</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5 633,50</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10 304,48</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91 584,60</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74 623,25</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53 019,25</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71 433,20</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71 433,20</w:t>
            </w:r>
          </w:p>
        </w:tc>
        <w:tc>
          <w:tcPr>
            <w:tcW w:w="1134" w:type="dxa"/>
            <w:tcBorders>
              <w:top w:val="single" w:sz="4" w:space="0" w:color="auto"/>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71 433,20</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Миндортранс Р</w:t>
            </w:r>
            <w:r w:rsidR="00CB159D">
              <w:rPr>
                <w:rFonts w:ascii="Times New Roman" w:hAnsi="Times New Roman"/>
                <w:sz w:val="20"/>
                <w:szCs w:val="20"/>
              </w:rPr>
              <w:t xml:space="preserve">еспублики </w:t>
            </w:r>
            <w:r w:rsidRPr="00CB159D">
              <w:rPr>
                <w:rFonts w:ascii="Times New Roman" w:hAnsi="Times New Roman"/>
                <w:sz w:val="20"/>
                <w:szCs w:val="20"/>
              </w:rPr>
              <w:t>Т</w:t>
            </w:r>
            <w:r w:rsidR="00CB159D">
              <w:rPr>
                <w:rFonts w:ascii="Times New Roman" w:hAnsi="Times New Roman"/>
                <w:sz w:val="20"/>
                <w:szCs w:val="20"/>
              </w:rPr>
              <w:t>ыва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обеспечение безопасности движения и общественной безопасности</w:t>
            </w:r>
          </w:p>
        </w:tc>
      </w:tr>
      <w:tr w:rsidR="00961972" w:rsidRPr="00CB159D" w:rsidTr="00CB159D">
        <w:trPr>
          <w:trHeight w:val="495"/>
          <w:jc w:val="center"/>
        </w:trPr>
        <w:tc>
          <w:tcPr>
            <w:tcW w:w="1702"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2F3B8D" w:rsidP="00CB159D">
            <w:pPr>
              <w:ind w:firstLine="0"/>
              <w:jc w:val="left"/>
              <w:rPr>
                <w:rFonts w:ascii="Times New Roman" w:hAnsi="Times New Roman"/>
                <w:sz w:val="20"/>
                <w:szCs w:val="20"/>
              </w:rPr>
            </w:pPr>
            <w:r w:rsidRPr="00CB159D">
              <w:rPr>
                <w:rFonts w:ascii="Times New Roman" w:hAnsi="Times New Roman"/>
                <w:sz w:val="20"/>
                <w:szCs w:val="20"/>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420"/>
          <w:jc w:val="center"/>
        </w:trPr>
        <w:tc>
          <w:tcPr>
            <w:tcW w:w="1702"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2F3B8D" w:rsidP="00CB159D">
            <w:pPr>
              <w:ind w:firstLine="0"/>
              <w:jc w:val="left"/>
              <w:rPr>
                <w:rFonts w:ascii="Times New Roman" w:hAnsi="Times New Roman"/>
                <w:sz w:val="20"/>
                <w:szCs w:val="20"/>
              </w:rPr>
            </w:pPr>
            <w:r w:rsidRPr="00CB159D">
              <w:rPr>
                <w:rFonts w:ascii="Times New Roman" w:hAnsi="Times New Roman"/>
                <w:sz w:val="20"/>
                <w:szCs w:val="20"/>
              </w:rPr>
              <w:t xml:space="preserve">республиканский бюджет </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235 165,08</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5 633,50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10 304,48</w:t>
            </w:r>
          </w:p>
        </w:tc>
        <w:tc>
          <w:tcPr>
            <w:tcW w:w="1134" w:type="dxa"/>
            <w:tcBorders>
              <w:top w:val="nil"/>
              <w:left w:val="nil"/>
              <w:bottom w:val="single" w:sz="4" w:space="0" w:color="auto"/>
              <w:right w:val="single" w:sz="4" w:space="0" w:color="auto"/>
            </w:tcBorders>
            <w:shd w:val="clear" w:color="auto" w:fill="auto"/>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91 584,60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74 623,25</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53 019,25</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71 433,20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71 433,20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71 433,20</w:t>
            </w:r>
          </w:p>
        </w:tc>
        <w:tc>
          <w:tcPr>
            <w:tcW w:w="724"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1830"/>
          <w:jc w:val="center"/>
        </w:trPr>
        <w:tc>
          <w:tcPr>
            <w:tcW w:w="1702"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2F3B8D"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CB159D" w:rsidRPr="00CB159D" w:rsidTr="00CB159D">
        <w:trPr>
          <w:trHeight w:val="265"/>
          <w:tblHeader/>
          <w:jc w:val="center"/>
        </w:trPr>
        <w:tc>
          <w:tcPr>
            <w:tcW w:w="1702"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lastRenderedPageBreak/>
              <w:t>1</w:t>
            </w:r>
          </w:p>
        </w:tc>
        <w:tc>
          <w:tcPr>
            <w:tcW w:w="992"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11</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12</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r>
              <w:rPr>
                <w:rFonts w:ascii="Times New Roman" w:hAnsi="Times New Roman"/>
                <w:sz w:val="20"/>
                <w:szCs w:val="20"/>
              </w:rPr>
              <w:t>14</w:t>
            </w:r>
          </w:p>
        </w:tc>
      </w:tr>
      <w:tr w:rsidR="00CB159D" w:rsidRPr="00CB159D" w:rsidTr="00CB159D">
        <w:trPr>
          <w:trHeight w:val="1830"/>
          <w:jc w:val="center"/>
        </w:trPr>
        <w:tc>
          <w:tcPr>
            <w:tcW w:w="1702" w:type="dxa"/>
            <w:tcBorders>
              <w:top w:val="single" w:sz="4" w:space="0" w:color="auto"/>
              <w:left w:val="single" w:sz="4" w:space="0" w:color="auto"/>
              <w:bottom w:val="single" w:sz="4" w:space="0" w:color="auto"/>
              <w:right w:val="single" w:sz="4" w:space="0" w:color="auto"/>
            </w:tcBorders>
            <w:hideMark/>
          </w:tcPr>
          <w:p w:rsidR="00CB159D"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 xml:space="preserve">коммуникаций (сетевая магистраль, электроснабжение), общестроительные работы (монтаж и установку комплексов </w:t>
            </w:r>
            <w:proofErr w:type="spellStart"/>
            <w:r w:rsidRPr="00CB159D">
              <w:rPr>
                <w:rFonts w:ascii="Times New Roman" w:hAnsi="Times New Roman"/>
                <w:sz w:val="20"/>
                <w:szCs w:val="20"/>
              </w:rPr>
              <w:t>видеофиксации</w:t>
            </w:r>
            <w:proofErr w:type="spellEnd"/>
            <w:r w:rsidRPr="00CB159D">
              <w:rPr>
                <w:rFonts w:ascii="Times New Roman" w:hAnsi="Times New Roman"/>
                <w:sz w:val="20"/>
                <w:szCs w:val="20"/>
              </w:rPr>
              <w:t>) и техническое содержание объектов</w:t>
            </w:r>
          </w:p>
        </w:tc>
        <w:tc>
          <w:tcPr>
            <w:tcW w:w="992"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left"/>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hideMark/>
          </w:tcPr>
          <w:p w:rsidR="00CB159D" w:rsidRPr="00CB159D" w:rsidRDefault="00CB159D" w:rsidP="00CB159D">
            <w:pPr>
              <w:ind w:firstLine="0"/>
              <w:jc w:val="center"/>
              <w:rPr>
                <w:rFonts w:ascii="Times New Roman" w:hAnsi="Times New Roman"/>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CB159D" w:rsidRPr="00CB159D" w:rsidRDefault="00CB159D" w:rsidP="00CB159D">
            <w:pPr>
              <w:ind w:firstLine="0"/>
              <w:jc w:val="center"/>
              <w:rPr>
                <w:rFonts w:ascii="Times New Roman" w:hAnsi="Times New Roman"/>
                <w:sz w:val="20"/>
                <w:szCs w:val="20"/>
              </w:rPr>
            </w:pPr>
          </w:p>
        </w:tc>
        <w:tc>
          <w:tcPr>
            <w:tcW w:w="1402" w:type="dxa"/>
            <w:tcBorders>
              <w:top w:val="single" w:sz="4" w:space="0" w:color="auto"/>
              <w:left w:val="single" w:sz="4" w:space="0" w:color="auto"/>
              <w:bottom w:val="single" w:sz="4" w:space="0" w:color="auto"/>
              <w:right w:val="single" w:sz="4" w:space="0" w:color="auto"/>
            </w:tcBorders>
            <w:hideMark/>
          </w:tcPr>
          <w:p w:rsidR="00CB159D" w:rsidRPr="00CB159D" w:rsidRDefault="00CB159D" w:rsidP="00CB159D">
            <w:pPr>
              <w:ind w:firstLine="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B159D" w:rsidRPr="00CB159D" w:rsidRDefault="00CB159D" w:rsidP="00CB159D">
            <w:pPr>
              <w:ind w:firstLine="0"/>
              <w:jc w:val="left"/>
              <w:rPr>
                <w:rFonts w:ascii="Times New Roman" w:hAnsi="Times New Roman"/>
                <w:sz w:val="20"/>
                <w:szCs w:val="20"/>
              </w:rPr>
            </w:pPr>
          </w:p>
        </w:tc>
      </w:tr>
      <w:tr w:rsidR="00961972" w:rsidRPr="00CB159D" w:rsidTr="00CB159D">
        <w:trPr>
          <w:trHeight w:val="300"/>
          <w:jc w:val="center"/>
        </w:trPr>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1.2. Финансирова</w:t>
            </w:r>
            <w:r w:rsidR="00310569">
              <w:rPr>
                <w:rFonts w:ascii="Times New Roman" w:hAnsi="Times New Roman"/>
                <w:sz w:val="20"/>
                <w:szCs w:val="20"/>
              </w:rPr>
              <w:t>ние работ</w:t>
            </w:r>
            <w:r w:rsidRPr="00CB159D">
              <w:rPr>
                <w:rFonts w:ascii="Times New Roman" w:hAnsi="Times New Roman"/>
                <w:sz w:val="20"/>
                <w:szCs w:val="20"/>
              </w:rPr>
              <w:t xml:space="preserve"> по обработке данных камер </w:t>
            </w:r>
            <w:proofErr w:type="spellStart"/>
            <w:r w:rsidRPr="00CB159D">
              <w:rPr>
                <w:rFonts w:ascii="Times New Roman" w:hAnsi="Times New Roman"/>
                <w:sz w:val="20"/>
                <w:szCs w:val="20"/>
              </w:rPr>
              <w:t>видеофиксации</w:t>
            </w:r>
            <w:proofErr w:type="spellEnd"/>
            <w:r w:rsidRPr="00CB159D">
              <w:rPr>
                <w:rFonts w:ascii="Times New Roman" w:hAnsi="Times New Roman"/>
                <w:sz w:val="20"/>
                <w:szCs w:val="20"/>
              </w:rPr>
              <w:t xml:space="preserve"> и подготовке постановлений по делам об административных правонарушениях</w:t>
            </w: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100 271,38</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3 027,60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4 438,72</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10 067,90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36 403,85</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46 333,31</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25 352,40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25 352,40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25 352,40</w:t>
            </w:r>
          </w:p>
        </w:tc>
        <w:tc>
          <w:tcPr>
            <w:tcW w:w="724"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Миндортранс Р</w:t>
            </w:r>
            <w:r w:rsidR="00CB159D">
              <w:rPr>
                <w:rFonts w:ascii="Times New Roman" w:hAnsi="Times New Roman"/>
                <w:sz w:val="20"/>
                <w:szCs w:val="20"/>
              </w:rPr>
              <w:t xml:space="preserve">еспублики </w:t>
            </w:r>
            <w:r w:rsidRPr="00CB159D">
              <w:rPr>
                <w:rFonts w:ascii="Times New Roman" w:hAnsi="Times New Roman"/>
                <w:sz w:val="20"/>
                <w:szCs w:val="20"/>
              </w:rPr>
              <w:t>Т</w:t>
            </w:r>
            <w:r w:rsidR="00CB159D">
              <w:rPr>
                <w:rFonts w:ascii="Times New Roman" w:hAnsi="Times New Roman"/>
                <w:sz w:val="20"/>
                <w:szCs w:val="20"/>
              </w:rPr>
              <w:t>ыва</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обработка данных камер </w:t>
            </w:r>
            <w:proofErr w:type="spellStart"/>
            <w:r w:rsidRPr="00CB159D">
              <w:rPr>
                <w:rFonts w:ascii="Times New Roman" w:hAnsi="Times New Roman"/>
                <w:sz w:val="20"/>
                <w:szCs w:val="20"/>
              </w:rPr>
              <w:t>видеофиксации</w:t>
            </w:r>
            <w:proofErr w:type="spellEnd"/>
            <w:r w:rsidRPr="00CB159D">
              <w:rPr>
                <w:rFonts w:ascii="Times New Roman" w:hAnsi="Times New Roman"/>
                <w:sz w:val="20"/>
                <w:szCs w:val="20"/>
              </w:rPr>
              <w:t xml:space="preserve"> и подготовка постановлений по делам об административных правонарушениях в области БДД</w:t>
            </w:r>
          </w:p>
        </w:tc>
      </w:tr>
      <w:tr w:rsidR="00961972" w:rsidRPr="00CB159D" w:rsidTr="00CB159D">
        <w:trPr>
          <w:trHeight w:val="405"/>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45"/>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100 271,38</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3 027,60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4 438,72</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10 067,90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36 403,85</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46 333,31</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25 352,40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25 352,40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25 352,40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78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00"/>
          <w:jc w:val="center"/>
        </w:trPr>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1.3. Финансирование почтовых расходов по рассылке постановлений по делам  об административных правонарушениях</w:t>
            </w: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26 435,00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7 100,00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7 762,00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11 573,00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13 898,90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18 000,00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18 083,40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18 083,40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18 083,40</w:t>
            </w:r>
          </w:p>
        </w:tc>
        <w:tc>
          <w:tcPr>
            <w:tcW w:w="724"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Миндортранс Р</w:t>
            </w:r>
            <w:r w:rsidR="00CB159D">
              <w:rPr>
                <w:rFonts w:ascii="Times New Roman" w:hAnsi="Times New Roman"/>
                <w:sz w:val="20"/>
                <w:szCs w:val="20"/>
              </w:rPr>
              <w:t xml:space="preserve">еспублики </w:t>
            </w:r>
            <w:r w:rsidRPr="00CB159D">
              <w:rPr>
                <w:rFonts w:ascii="Times New Roman" w:hAnsi="Times New Roman"/>
                <w:sz w:val="20"/>
                <w:szCs w:val="20"/>
              </w:rPr>
              <w:t>Т</w:t>
            </w:r>
            <w:r w:rsidR="00CB159D">
              <w:rPr>
                <w:rFonts w:ascii="Times New Roman" w:hAnsi="Times New Roman"/>
                <w:sz w:val="20"/>
                <w:szCs w:val="20"/>
              </w:rPr>
              <w:t>ыва</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рассылка  постановлений по делам об административных правонарушениях в области БДД</w:t>
            </w:r>
          </w:p>
        </w:tc>
      </w:tr>
      <w:tr w:rsidR="00961972" w:rsidRPr="00CB159D" w:rsidTr="00CB159D">
        <w:trPr>
          <w:trHeight w:val="33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9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58 333,90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7 100,00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7 762,00</w:t>
            </w:r>
          </w:p>
        </w:tc>
        <w:tc>
          <w:tcPr>
            <w:tcW w:w="1134" w:type="dxa"/>
            <w:tcBorders>
              <w:top w:val="nil"/>
              <w:left w:val="nil"/>
              <w:bottom w:val="single" w:sz="4" w:space="0" w:color="auto"/>
              <w:right w:val="single" w:sz="4" w:space="0" w:color="auto"/>
            </w:tcBorders>
            <w:shd w:val="clear" w:color="auto" w:fill="auto"/>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11 573,00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13 898,90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18 000,00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18 083,40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18 083,40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18 083,40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54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00"/>
          <w:jc w:val="center"/>
        </w:trPr>
        <w:tc>
          <w:tcPr>
            <w:tcW w:w="1702" w:type="dxa"/>
            <w:vMerge w:val="restart"/>
            <w:tcBorders>
              <w:top w:val="nil"/>
              <w:left w:val="single" w:sz="4" w:space="0" w:color="auto"/>
              <w:bottom w:val="single" w:sz="4" w:space="0" w:color="000000"/>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1.4. Приобретение франкировальной и </w:t>
            </w:r>
            <w:proofErr w:type="spellStart"/>
            <w:r w:rsidRPr="00CB159D">
              <w:rPr>
                <w:rFonts w:ascii="Times New Roman" w:hAnsi="Times New Roman"/>
                <w:sz w:val="20"/>
                <w:szCs w:val="20"/>
              </w:rPr>
              <w:t>конвертовальной</w:t>
            </w:r>
            <w:proofErr w:type="spellEnd"/>
            <w:r w:rsidRPr="00CB159D">
              <w:rPr>
                <w:rFonts w:ascii="Times New Roman" w:hAnsi="Times New Roman"/>
                <w:sz w:val="20"/>
                <w:szCs w:val="20"/>
              </w:rPr>
              <w:t xml:space="preserve"> машины</w:t>
            </w: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1 365,30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1 365,30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 гг.</w:t>
            </w:r>
          </w:p>
        </w:tc>
        <w:tc>
          <w:tcPr>
            <w:tcW w:w="1402" w:type="dxa"/>
            <w:vMerge w:val="restart"/>
            <w:tcBorders>
              <w:top w:val="nil"/>
              <w:left w:val="single" w:sz="4" w:space="0" w:color="auto"/>
              <w:bottom w:val="single" w:sz="4" w:space="0" w:color="000000"/>
              <w:right w:val="single" w:sz="4" w:space="0" w:color="auto"/>
            </w:tcBorders>
            <w:shd w:val="clear" w:color="000000" w:fill="FFFFFF"/>
            <w:hideMark/>
          </w:tcPr>
          <w:p w:rsidR="00FE4BB1" w:rsidRPr="00CB159D" w:rsidRDefault="00FE4BB1" w:rsidP="00310569">
            <w:pPr>
              <w:ind w:firstLine="0"/>
              <w:jc w:val="left"/>
              <w:rPr>
                <w:rFonts w:ascii="Times New Roman" w:hAnsi="Times New Roman"/>
                <w:sz w:val="20"/>
                <w:szCs w:val="20"/>
              </w:rPr>
            </w:pPr>
            <w:r w:rsidRPr="00CB159D">
              <w:rPr>
                <w:rFonts w:ascii="Times New Roman" w:hAnsi="Times New Roman"/>
                <w:sz w:val="20"/>
                <w:szCs w:val="20"/>
              </w:rPr>
              <w:t>Миндортранс Р</w:t>
            </w:r>
            <w:r w:rsidR="00310569">
              <w:rPr>
                <w:rFonts w:ascii="Times New Roman" w:hAnsi="Times New Roman"/>
                <w:sz w:val="20"/>
                <w:szCs w:val="20"/>
              </w:rPr>
              <w:t xml:space="preserve">еспублики </w:t>
            </w:r>
            <w:r w:rsidRPr="00CB159D">
              <w:rPr>
                <w:rFonts w:ascii="Times New Roman" w:hAnsi="Times New Roman"/>
                <w:sz w:val="20"/>
                <w:szCs w:val="20"/>
              </w:rPr>
              <w:t>Т</w:t>
            </w:r>
            <w:r w:rsidR="00310569">
              <w:rPr>
                <w:rFonts w:ascii="Times New Roman" w:hAnsi="Times New Roman"/>
                <w:sz w:val="20"/>
                <w:szCs w:val="20"/>
              </w:rPr>
              <w:t>ыва</w:t>
            </w:r>
            <w:r w:rsidRPr="00CB159D">
              <w:rPr>
                <w:rFonts w:ascii="Times New Roman" w:hAnsi="Times New Roman"/>
                <w:sz w:val="20"/>
                <w:szCs w:val="20"/>
              </w:rPr>
              <w:t>,</w:t>
            </w:r>
            <w:r w:rsidR="00310569">
              <w:rPr>
                <w:rFonts w:ascii="Times New Roman" w:hAnsi="Times New Roman"/>
                <w:sz w:val="20"/>
                <w:szCs w:val="20"/>
              </w:rPr>
              <w:t xml:space="preserve"> </w:t>
            </w:r>
            <w:r w:rsidRPr="00CB159D">
              <w:rPr>
                <w:rFonts w:ascii="Times New Roman" w:hAnsi="Times New Roman"/>
                <w:sz w:val="20"/>
                <w:szCs w:val="20"/>
              </w:rPr>
              <w:t>МВД по Р</w:t>
            </w:r>
            <w:r w:rsidR="00310569">
              <w:rPr>
                <w:rFonts w:ascii="Times New Roman" w:hAnsi="Times New Roman"/>
                <w:sz w:val="20"/>
                <w:szCs w:val="20"/>
              </w:rPr>
              <w:t xml:space="preserve">еспублике </w:t>
            </w:r>
            <w:r w:rsidRPr="00CB159D">
              <w:rPr>
                <w:rFonts w:ascii="Times New Roman" w:hAnsi="Times New Roman"/>
                <w:sz w:val="20"/>
                <w:szCs w:val="20"/>
              </w:rPr>
              <w:t>Т</w:t>
            </w:r>
            <w:r w:rsidR="00310569">
              <w:rPr>
                <w:rFonts w:ascii="Times New Roman" w:hAnsi="Times New Roman"/>
                <w:sz w:val="20"/>
                <w:szCs w:val="20"/>
              </w:rPr>
              <w:t>ыва (по согласованию)</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собираемости штрафов по БДД</w:t>
            </w:r>
          </w:p>
        </w:tc>
      </w:tr>
      <w:tr w:rsidR="00961972" w:rsidRPr="00CB159D" w:rsidTr="00CB159D">
        <w:trPr>
          <w:trHeight w:val="300"/>
          <w:jc w:val="center"/>
        </w:trPr>
        <w:tc>
          <w:tcPr>
            <w:tcW w:w="17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45"/>
          <w:jc w:val="center"/>
        </w:trPr>
        <w:tc>
          <w:tcPr>
            <w:tcW w:w="17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1 365,30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1 365,30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465"/>
          <w:jc w:val="center"/>
        </w:trPr>
        <w:tc>
          <w:tcPr>
            <w:tcW w:w="17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00"/>
          <w:jc w:val="center"/>
        </w:trPr>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Итого по разделу 1</w:t>
            </w: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152 857,10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15 761,10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23 870,50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113 225,50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124 926,00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117 352,56</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114 869,00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114 869,00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114 869,00</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0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402" w:type="dxa"/>
            <w:gridSpan w:val="3"/>
            <w:vMerge/>
            <w:tcBorders>
              <w:top w:val="nil"/>
              <w:left w:val="nil"/>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0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152 857,10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15 761,10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23 870,50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113 225,50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124 926,00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117 352,56</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114 869,00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114 869,00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114 869,00</w:t>
            </w:r>
          </w:p>
        </w:tc>
        <w:tc>
          <w:tcPr>
            <w:tcW w:w="3402" w:type="dxa"/>
            <w:gridSpan w:val="3"/>
            <w:vMerge/>
            <w:tcBorders>
              <w:top w:val="nil"/>
              <w:left w:val="nil"/>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51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402" w:type="dxa"/>
            <w:gridSpan w:val="3"/>
            <w:vMerge/>
            <w:tcBorders>
              <w:top w:val="nil"/>
              <w:left w:val="nil"/>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00"/>
          <w:jc w:val="center"/>
        </w:trPr>
        <w:tc>
          <w:tcPr>
            <w:tcW w:w="16302"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FE4BB1" w:rsidRPr="00CB159D" w:rsidRDefault="00310569" w:rsidP="00310569">
            <w:pPr>
              <w:ind w:firstLine="0"/>
              <w:jc w:val="center"/>
              <w:rPr>
                <w:rFonts w:ascii="Times New Roman" w:hAnsi="Times New Roman"/>
                <w:sz w:val="20"/>
                <w:szCs w:val="20"/>
              </w:rPr>
            </w:pPr>
            <w:r w:rsidRPr="00CB159D">
              <w:rPr>
                <w:rFonts w:ascii="Times New Roman" w:hAnsi="Times New Roman"/>
                <w:sz w:val="20"/>
                <w:szCs w:val="20"/>
              </w:rPr>
              <w:t xml:space="preserve">2. </w:t>
            </w:r>
            <w:proofErr w:type="gramStart"/>
            <w:r w:rsidRPr="00CB159D">
              <w:rPr>
                <w:rFonts w:ascii="Times New Roman" w:hAnsi="Times New Roman"/>
                <w:sz w:val="20"/>
                <w:szCs w:val="20"/>
              </w:rPr>
              <w:t>Мероприятия</w:t>
            </w:r>
            <w:proofErr w:type="gramEnd"/>
            <w:r w:rsidRPr="00CB159D">
              <w:rPr>
                <w:rFonts w:ascii="Times New Roman" w:hAnsi="Times New Roman"/>
                <w:sz w:val="20"/>
                <w:szCs w:val="20"/>
              </w:rPr>
              <w:t xml:space="preserve"> направленные на обеспечение безопасного участия детей в дорожном движении</w:t>
            </w:r>
          </w:p>
        </w:tc>
      </w:tr>
      <w:tr w:rsidR="00961972" w:rsidRPr="00CB159D" w:rsidTr="00CB159D">
        <w:trPr>
          <w:trHeight w:val="300"/>
          <w:jc w:val="center"/>
        </w:trPr>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2.1. Введение паспортов дорожной безопасности образовательных учреждений в дошкольных и образовательных учреждениях рес</w:t>
            </w:r>
            <w:r w:rsidR="00D5637D">
              <w:rPr>
                <w:rFonts w:ascii="Times New Roman" w:hAnsi="Times New Roman"/>
                <w:sz w:val="20"/>
                <w:szCs w:val="20"/>
              </w:rPr>
              <w:t>публики в 2017-</w:t>
            </w:r>
            <w:r w:rsidR="00174B21">
              <w:rPr>
                <w:rFonts w:ascii="Times New Roman" w:hAnsi="Times New Roman"/>
                <w:sz w:val="20"/>
                <w:szCs w:val="20"/>
              </w:rPr>
              <w:t>2019 годах</w:t>
            </w:r>
          </w:p>
        </w:tc>
        <w:tc>
          <w:tcPr>
            <w:tcW w:w="992" w:type="dxa"/>
            <w:tcBorders>
              <w:top w:val="nil"/>
              <w:left w:val="nil"/>
              <w:bottom w:val="single" w:sz="4" w:space="0" w:color="auto"/>
              <w:right w:val="single" w:sz="4" w:space="0" w:color="auto"/>
            </w:tcBorders>
            <w:shd w:val="clear" w:color="000000" w:fill="FFFFFF"/>
            <w:hideMark/>
          </w:tcPr>
          <w:p w:rsidR="00FE4BB1" w:rsidRPr="00CB159D" w:rsidRDefault="008A24E3"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 гг.</w:t>
            </w:r>
          </w:p>
        </w:tc>
        <w:tc>
          <w:tcPr>
            <w:tcW w:w="14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D5637D">
            <w:pPr>
              <w:ind w:firstLine="0"/>
              <w:jc w:val="left"/>
              <w:rPr>
                <w:rFonts w:ascii="Times New Roman" w:hAnsi="Times New Roman"/>
                <w:sz w:val="20"/>
                <w:szCs w:val="20"/>
              </w:rPr>
            </w:pPr>
            <w:r w:rsidRPr="00CB159D">
              <w:rPr>
                <w:rFonts w:ascii="Times New Roman" w:hAnsi="Times New Roman"/>
                <w:sz w:val="20"/>
                <w:szCs w:val="20"/>
              </w:rPr>
              <w:t>Минобрнауки Р</w:t>
            </w:r>
            <w:r w:rsidR="00D5637D">
              <w:rPr>
                <w:rFonts w:ascii="Times New Roman" w:hAnsi="Times New Roman"/>
                <w:sz w:val="20"/>
                <w:szCs w:val="20"/>
              </w:rPr>
              <w:t xml:space="preserve">еспублики </w:t>
            </w:r>
            <w:r w:rsidRPr="00CB159D">
              <w:rPr>
                <w:rFonts w:ascii="Times New Roman" w:hAnsi="Times New Roman"/>
                <w:sz w:val="20"/>
                <w:szCs w:val="20"/>
              </w:rPr>
              <w:t>Т</w:t>
            </w:r>
            <w:r w:rsidR="00D5637D">
              <w:rPr>
                <w:rFonts w:ascii="Times New Roman" w:hAnsi="Times New Roman"/>
                <w:sz w:val="20"/>
                <w:szCs w:val="20"/>
              </w:rPr>
              <w:t>ыва</w:t>
            </w:r>
            <w:r w:rsidRPr="00CB159D">
              <w:rPr>
                <w:rFonts w:ascii="Times New Roman" w:hAnsi="Times New Roman"/>
                <w:sz w:val="20"/>
                <w:szCs w:val="20"/>
              </w:rPr>
              <w:t>,</w:t>
            </w:r>
            <w:r w:rsidR="00D5637D">
              <w:rPr>
                <w:rFonts w:ascii="Times New Roman" w:hAnsi="Times New Roman"/>
                <w:sz w:val="20"/>
                <w:szCs w:val="20"/>
              </w:rPr>
              <w:t xml:space="preserve"> </w:t>
            </w:r>
            <w:r w:rsidRPr="00CB159D">
              <w:rPr>
                <w:rFonts w:ascii="Times New Roman" w:hAnsi="Times New Roman"/>
                <w:sz w:val="20"/>
                <w:szCs w:val="20"/>
              </w:rPr>
              <w:t>У</w:t>
            </w:r>
            <w:r w:rsidR="00D5637D">
              <w:rPr>
                <w:rFonts w:ascii="Times New Roman" w:hAnsi="Times New Roman"/>
                <w:sz w:val="20"/>
                <w:szCs w:val="20"/>
              </w:rPr>
              <w:t xml:space="preserve">правление </w:t>
            </w:r>
            <w:r w:rsidRPr="00CB159D">
              <w:rPr>
                <w:rFonts w:ascii="Times New Roman" w:hAnsi="Times New Roman"/>
                <w:sz w:val="20"/>
                <w:szCs w:val="20"/>
              </w:rPr>
              <w:t>ГИБДД МВД по Р</w:t>
            </w:r>
            <w:r w:rsidR="00D5637D">
              <w:rPr>
                <w:rFonts w:ascii="Times New Roman" w:hAnsi="Times New Roman"/>
                <w:sz w:val="20"/>
                <w:szCs w:val="20"/>
              </w:rPr>
              <w:t xml:space="preserve">еспублике </w:t>
            </w:r>
            <w:r w:rsidRPr="00CB159D">
              <w:rPr>
                <w:rFonts w:ascii="Times New Roman" w:hAnsi="Times New Roman"/>
                <w:sz w:val="20"/>
                <w:szCs w:val="20"/>
              </w:rPr>
              <w:t>Т</w:t>
            </w:r>
            <w:r w:rsidR="00D5637D">
              <w:rPr>
                <w:rFonts w:ascii="Times New Roman" w:hAnsi="Times New Roman"/>
                <w:sz w:val="20"/>
                <w:szCs w:val="20"/>
              </w:rPr>
              <w:t>ыва (по согласованию)</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обеспечение безопасности движения и общественной безопасности, профилактика ДТП</w:t>
            </w:r>
          </w:p>
        </w:tc>
      </w:tr>
      <w:tr w:rsidR="00961972" w:rsidRPr="00CB159D" w:rsidTr="00CB159D">
        <w:trPr>
          <w:trHeight w:val="33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3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540"/>
          <w:jc w:val="center"/>
        </w:trPr>
        <w:tc>
          <w:tcPr>
            <w:tcW w:w="17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300"/>
          <w:jc w:val="center"/>
        </w:trPr>
        <w:tc>
          <w:tcPr>
            <w:tcW w:w="1702" w:type="dxa"/>
            <w:vMerge w:val="restart"/>
            <w:tcBorders>
              <w:top w:val="nil"/>
              <w:left w:val="single" w:sz="4" w:space="0" w:color="auto"/>
              <w:bottom w:val="single" w:sz="4" w:space="0" w:color="000000"/>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2.2. Обеспечение деятельности и </w:t>
            </w:r>
            <w:r w:rsidR="00D5637D" w:rsidRPr="00CB159D">
              <w:rPr>
                <w:rFonts w:ascii="Times New Roman" w:hAnsi="Times New Roman"/>
                <w:sz w:val="20"/>
                <w:szCs w:val="20"/>
              </w:rPr>
              <w:t>популяризация</w:t>
            </w:r>
            <w:r w:rsidRPr="00CB159D">
              <w:rPr>
                <w:rFonts w:ascii="Times New Roman" w:hAnsi="Times New Roman"/>
                <w:sz w:val="20"/>
                <w:szCs w:val="20"/>
              </w:rPr>
              <w:t xml:space="preserve"> детского общественного движения </w:t>
            </w:r>
            <w:r w:rsidR="00D5637D" w:rsidRPr="00CB159D">
              <w:rPr>
                <w:rFonts w:ascii="Times New Roman" w:hAnsi="Times New Roman"/>
                <w:sz w:val="20"/>
                <w:szCs w:val="20"/>
              </w:rPr>
              <w:t>юных</w:t>
            </w:r>
            <w:r w:rsidRPr="00CB159D">
              <w:rPr>
                <w:rFonts w:ascii="Times New Roman" w:hAnsi="Times New Roman"/>
                <w:sz w:val="20"/>
                <w:szCs w:val="20"/>
              </w:rPr>
              <w:t xml:space="preserve"> инспекторов движения (ЮИД) в дошкольных и образовательных </w:t>
            </w:r>
            <w:r w:rsidR="00D5637D" w:rsidRPr="00CB159D">
              <w:rPr>
                <w:rFonts w:ascii="Times New Roman" w:hAnsi="Times New Roman"/>
                <w:sz w:val="20"/>
                <w:szCs w:val="20"/>
              </w:rPr>
              <w:t>учреждениях</w:t>
            </w:r>
          </w:p>
        </w:tc>
        <w:tc>
          <w:tcPr>
            <w:tcW w:w="992" w:type="dxa"/>
            <w:tcBorders>
              <w:top w:val="nil"/>
              <w:left w:val="nil"/>
              <w:bottom w:val="single" w:sz="4" w:space="0" w:color="auto"/>
              <w:right w:val="single" w:sz="4" w:space="0" w:color="auto"/>
            </w:tcBorders>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724"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tcBorders>
              <w:top w:val="nil"/>
              <w:left w:val="single" w:sz="4" w:space="0" w:color="auto"/>
              <w:bottom w:val="single" w:sz="4" w:space="0" w:color="auto"/>
              <w:right w:val="single" w:sz="4" w:space="0" w:color="auto"/>
            </w:tcBorders>
            <w:shd w:val="clear" w:color="000000" w:fill="FFFFFF"/>
            <w:hideMark/>
          </w:tcPr>
          <w:p w:rsidR="00FE4BB1" w:rsidRPr="00CB159D" w:rsidRDefault="00D5637D" w:rsidP="00CB159D">
            <w:pPr>
              <w:ind w:firstLine="0"/>
              <w:jc w:val="left"/>
              <w:rPr>
                <w:rFonts w:ascii="Times New Roman" w:hAnsi="Times New Roman"/>
                <w:sz w:val="20"/>
                <w:szCs w:val="20"/>
              </w:rPr>
            </w:pPr>
            <w:r w:rsidRPr="00CB159D">
              <w:rPr>
                <w:rFonts w:ascii="Times New Roman" w:hAnsi="Times New Roman"/>
                <w:sz w:val="20"/>
                <w:szCs w:val="20"/>
              </w:rPr>
              <w:t>Минобрнауки Р</w:t>
            </w:r>
            <w:r>
              <w:rPr>
                <w:rFonts w:ascii="Times New Roman" w:hAnsi="Times New Roman"/>
                <w:sz w:val="20"/>
                <w:szCs w:val="20"/>
              </w:rPr>
              <w:t xml:space="preserve">еспублики </w:t>
            </w:r>
            <w:r w:rsidRPr="00CB159D">
              <w:rPr>
                <w:rFonts w:ascii="Times New Roman" w:hAnsi="Times New Roman"/>
                <w:sz w:val="20"/>
                <w:szCs w:val="20"/>
              </w:rPr>
              <w:t>Т</w:t>
            </w:r>
            <w:r>
              <w:rPr>
                <w:rFonts w:ascii="Times New Roman" w:hAnsi="Times New Roman"/>
                <w:sz w:val="20"/>
                <w:szCs w:val="20"/>
              </w:rPr>
              <w:t>ыва</w:t>
            </w:r>
            <w:r w:rsidRPr="00CB159D">
              <w:rPr>
                <w:rFonts w:ascii="Times New Roman" w:hAnsi="Times New Roman"/>
                <w:sz w:val="20"/>
                <w:szCs w:val="20"/>
              </w:rPr>
              <w:t>,</w:t>
            </w:r>
            <w:r>
              <w:rPr>
                <w:rFonts w:ascii="Times New Roman" w:hAnsi="Times New Roman"/>
                <w:sz w:val="20"/>
                <w:szCs w:val="20"/>
              </w:rPr>
              <w:t xml:space="preserve"> </w:t>
            </w:r>
            <w:r w:rsidRPr="00CB159D">
              <w:rPr>
                <w:rFonts w:ascii="Times New Roman" w:hAnsi="Times New Roman"/>
                <w:sz w:val="20"/>
                <w:szCs w:val="20"/>
              </w:rPr>
              <w:t>У</w:t>
            </w:r>
            <w:r>
              <w:rPr>
                <w:rFonts w:ascii="Times New Roman" w:hAnsi="Times New Roman"/>
                <w:sz w:val="20"/>
                <w:szCs w:val="20"/>
              </w:rPr>
              <w:t xml:space="preserve">правление </w:t>
            </w:r>
            <w:r w:rsidRPr="00CB159D">
              <w:rPr>
                <w:rFonts w:ascii="Times New Roman" w:hAnsi="Times New Roman"/>
                <w:sz w:val="20"/>
                <w:szCs w:val="20"/>
              </w:rPr>
              <w:t>ГИБДД МВД по Р</w:t>
            </w:r>
            <w:r>
              <w:rPr>
                <w:rFonts w:ascii="Times New Roman" w:hAnsi="Times New Roman"/>
                <w:sz w:val="20"/>
                <w:szCs w:val="20"/>
              </w:rPr>
              <w:t xml:space="preserve">еспублике </w:t>
            </w:r>
            <w:r w:rsidRPr="00CB159D">
              <w:rPr>
                <w:rFonts w:ascii="Times New Roman" w:hAnsi="Times New Roman"/>
                <w:sz w:val="20"/>
                <w:szCs w:val="20"/>
              </w:rPr>
              <w:t>Т</w:t>
            </w:r>
            <w:r>
              <w:rPr>
                <w:rFonts w:ascii="Times New Roman" w:hAnsi="Times New Roman"/>
                <w:sz w:val="20"/>
                <w:szCs w:val="20"/>
              </w:rPr>
              <w:t>ыва (по согласованию)</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961972" w:rsidRPr="00CB159D" w:rsidTr="00CB159D">
        <w:trPr>
          <w:trHeight w:val="510"/>
          <w:jc w:val="center"/>
        </w:trPr>
        <w:tc>
          <w:tcPr>
            <w:tcW w:w="17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510"/>
          <w:jc w:val="center"/>
        </w:trPr>
        <w:tc>
          <w:tcPr>
            <w:tcW w:w="17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170,00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r w:rsidR="00961972" w:rsidRPr="00CB159D" w:rsidTr="00CB159D">
        <w:trPr>
          <w:trHeight w:val="675"/>
          <w:jc w:val="center"/>
        </w:trPr>
        <w:tc>
          <w:tcPr>
            <w:tcW w:w="1702"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center"/>
              <w:rPr>
                <w:rFonts w:ascii="Times New Roman" w:hAnsi="Times New Roman"/>
                <w:sz w:val="20"/>
                <w:szCs w:val="20"/>
              </w:rPr>
            </w:pPr>
          </w:p>
        </w:tc>
        <w:tc>
          <w:tcPr>
            <w:tcW w:w="1402" w:type="dxa"/>
            <w:vMerge/>
            <w:tcBorders>
              <w:top w:val="nil"/>
              <w:left w:val="single" w:sz="4" w:space="0" w:color="auto"/>
              <w:bottom w:val="single" w:sz="4" w:space="0" w:color="auto"/>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1276" w:type="dxa"/>
            <w:vMerge/>
            <w:tcBorders>
              <w:top w:val="nil"/>
              <w:left w:val="single" w:sz="4" w:space="0" w:color="auto"/>
              <w:bottom w:val="single" w:sz="4" w:space="0" w:color="000000"/>
              <w:right w:val="single" w:sz="4" w:space="0" w:color="auto"/>
            </w:tcBorders>
            <w:hideMark/>
          </w:tcPr>
          <w:p w:rsidR="00FE4BB1" w:rsidRPr="00CB159D" w:rsidRDefault="00FE4BB1" w:rsidP="00CB159D">
            <w:pPr>
              <w:ind w:firstLine="0"/>
              <w:jc w:val="left"/>
              <w:rPr>
                <w:rFonts w:ascii="Times New Roman" w:hAnsi="Times New Roman"/>
                <w:sz w:val="20"/>
                <w:szCs w:val="20"/>
              </w:rPr>
            </w:pPr>
          </w:p>
        </w:tc>
      </w:tr>
    </w:tbl>
    <w:p w:rsidR="00D5637D" w:rsidRDefault="00D5637D"/>
    <w:p w:rsidR="002E17F6" w:rsidRDefault="002E17F6"/>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992"/>
        <w:gridCol w:w="1134"/>
        <w:gridCol w:w="1134"/>
        <w:gridCol w:w="1134"/>
        <w:gridCol w:w="1134"/>
        <w:gridCol w:w="1134"/>
        <w:gridCol w:w="1134"/>
        <w:gridCol w:w="1134"/>
        <w:gridCol w:w="1134"/>
        <w:gridCol w:w="1134"/>
        <w:gridCol w:w="724"/>
        <w:gridCol w:w="1402"/>
        <w:gridCol w:w="1276"/>
      </w:tblGrid>
      <w:tr w:rsidR="00D5637D" w:rsidRPr="00CB159D" w:rsidTr="00D5637D">
        <w:trPr>
          <w:trHeight w:val="265"/>
          <w:tblHeader/>
          <w:jc w:val="center"/>
        </w:trPr>
        <w:tc>
          <w:tcPr>
            <w:tcW w:w="1702"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lastRenderedPageBreak/>
              <w:t>1</w:t>
            </w:r>
          </w:p>
        </w:tc>
        <w:tc>
          <w:tcPr>
            <w:tcW w:w="992"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2</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3</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4</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5</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6</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7</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8</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9</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10</w:t>
            </w:r>
          </w:p>
        </w:tc>
        <w:tc>
          <w:tcPr>
            <w:tcW w:w="113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11</w:t>
            </w:r>
          </w:p>
        </w:tc>
        <w:tc>
          <w:tcPr>
            <w:tcW w:w="724"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12</w:t>
            </w:r>
          </w:p>
        </w:tc>
        <w:tc>
          <w:tcPr>
            <w:tcW w:w="1402"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13</w:t>
            </w:r>
          </w:p>
        </w:tc>
        <w:tc>
          <w:tcPr>
            <w:tcW w:w="1276" w:type="dxa"/>
            <w:shd w:val="clear" w:color="000000" w:fill="FFFFFF"/>
            <w:hideMark/>
          </w:tcPr>
          <w:p w:rsidR="00D5637D" w:rsidRPr="00CB159D" w:rsidRDefault="00D5637D" w:rsidP="002F574D">
            <w:pPr>
              <w:ind w:firstLine="0"/>
              <w:jc w:val="center"/>
              <w:rPr>
                <w:rFonts w:ascii="Times New Roman" w:hAnsi="Times New Roman"/>
                <w:sz w:val="20"/>
                <w:szCs w:val="20"/>
              </w:rPr>
            </w:pPr>
            <w:r>
              <w:rPr>
                <w:rFonts w:ascii="Times New Roman" w:hAnsi="Times New Roman"/>
                <w:sz w:val="20"/>
                <w:szCs w:val="20"/>
              </w:rPr>
              <w:t>14</w:t>
            </w: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2.3. Подготовка и создание информационно-</w:t>
            </w:r>
            <w:r w:rsidR="00D5637D" w:rsidRPr="00CB159D">
              <w:rPr>
                <w:rFonts w:ascii="Times New Roman" w:hAnsi="Times New Roman"/>
                <w:sz w:val="20"/>
                <w:szCs w:val="20"/>
              </w:rPr>
              <w:t>пропагандистских</w:t>
            </w:r>
            <w:r w:rsidRPr="00CB159D">
              <w:rPr>
                <w:rFonts w:ascii="Times New Roman" w:hAnsi="Times New Roman"/>
                <w:sz w:val="20"/>
                <w:szCs w:val="20"/>
              </w:rPr>
              <w:t xml:space="preserve"> телерадио</w:t>
            </w:r>
            <w:r w:rsidR="00D5637D" w:rsidRPr="00CB159D">
              <w:rPr>
                <w:rFonts w:ascii="Times New Roman" w:hAnsi="Times New Roman"/>
                <w:sz w:val="20"/>
                <w:szCs w:val="20"/>
              </w:rPr>
              <w:t>программ</w:t>
            </w:r>
            <w:r w:rsidRPr="00CB159D">
              <w:rPr>
                <w:rFonts w:ascii="Times New Roman" w:hAnsi="Times New Roman"/>
                <w:sz w:val="20"/>
                <w:szCs w:val="20"/>
              </w:rPr>
              <w:t xml:space="preserve">, направленных на участников дорожного движения, для последующего размещения на телевизионных каналах, радиостанциях. Организация в </w:t>
            </w:r>
            <w:r w:rsidR="00D5637D" w:rsidRPr="00CB159D">
              <w:rPr>
                <w:rFonts w:ascii="Times New Roman" w:hAnsi="Times New Roman"/>
                <w:sz w:val="20"/>
                <w:szCs w:val="20"/>
              </w:rPr>
              <w:t>печатных</w:t>
            </w:r>
            <w:r w:rsidRPr="00CB159D">
              <w:rPr>
                <w:rFonts w:ascii="Times New Roman" w:hAnsi="Times New Roman"/>
                <w:sz w:val="20"/>
                <w:szCs w:val="20"/>
              </w:rPr>
              <w:t xml:space="preserve"> средствах массовой информации специальных рублик и выпуск специализированной печатной продукции по БДД</w:t>
            </w: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2 460,00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290,00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460,00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shd w:val="clear" w:color="000000" w:fill="FFFFFF"/>
            <w:hideMark/>
          </w:tcPr>
          <w:p w:rsidR="00FE4BB1" w:rsidRPr="00CB159D" w:rsidRDefault="00FE4BB1" w:rsidP="00D5637D">
            <w:pPr>
              <w:ind w:firstLine="0"/>
              <w:jc w:val="left"/>
              <w:rPr>
                <w:rFonts w:ascii="Times New Roman" w:hAnsi="Times New Roman"/>
                <w:sz w:val="20"/>
                <w:szCs w:val="20"/>
              </w:rPr>
            </w:pPr>
            <w:r w:rsidRPr="00CB159D">
              <w:rPr>
                <w:rFonts w:ascii="Times New Roman" w:hAnsi="Times New Roman"/>
                <w:sz w:val="20"/>
                <w:szCs w:val="20"/>
              </w:rPr>
              <w:t>Миндортранс Р</w:t>
            </w:r>
            <w:r w:rsidR="00D5637D">
              <w:rPr>
                <w:rFonts w:ascii="Times New Roman" w:hAnsi="Times New Roman"/>
                <w:sz w:val="20"/>
                <w:szCs w:val="20"/>
              </w:rPr>
              <w:t xml:space="preserve">еспублики </w:t>
            </w:r>
            <w:r w:rsidRPr="00CB159D">
              <w:rPr>
                <w:rFonts w:ascii="Times New Roman" w:hAnsi="Times New Roman"/>
                <w:sz w:val="20"/>
                <w:szCs w:val="20"/>
              </w:rPr>
              <w:t>Т</w:t>
            </w:r>
            <w:r w:rsidR="00D5637D">
              <w:rPr>
                <w:rFonts w:ascii="Times New Roman" w:hAnsi="Times New Roman"/>
                <w:sz w:val="20"/>
                <w:szCs w:val="20"/>
              </w:rPr>
              <w:t>ыва</w:t>
            </w:r>
            <w:r w:rsidRPr="00CB159D">
              <w:rPr>
                <w:rFonts w:ascii="Times New Roman" w:hAnsi="Times New Roman"/>
                <w:sz w:val="20"/>
                <w:szCs w:val="20"/>
              </w:rPr>
              <w:t>,</w:t>
            </w:r>
            <w:r w:rsidR="00D5637D">
              <w:rPr>
                <w:rFonts w:ascii="Times New Roman" w:hAnsi="Times New Roman"/>
                <w:sz w:val="20"/>
                <w:szCs w:val="20"/>
              </w:rPr>
              <w:t xml:space="preserve"> </w:t>
            </w:r>
            <w:r w:rsidR="00D5637D" w:rsidRPr="00CB159D">
              <w:rPr>
                <w:rFonts w:ascii="Times New Roman" w:hAnsi="Times New Roman"/>
                <w:sz w:val="20"/>
                <w:szCs w:val="20"/>
              </w:rPr>
              <w:t>Минобрнауки Р</w:t>
            </w:r>
            <w:r w:rsidR="00D5637D">
              <w:rPr>
                <w:rFonts w:ascii="Times New Roman" w:hAnsi="Times New Roman"/>
                <w:sz w:val="20"/>
                <w:szCs w:val="20"/>
              </w:rPr>
              <w:t xml:space="preserve">еспублики </w:t>
            </w:r>
            <w:r w:rsidR="00D5637D" w:rsidRPr="00CB159D">
              <w:rPr>
                <w:rFonts w:ascii="Times New Roman" w:hAnsi="Times New Roman"/>
                <w:sz w:val="20"/>
                <w:szCs w:val="20"/>
              </w:rPr>
              <w:t>Т</w:t>
            </w:r>
            <w:r w:rsidR="00D5637D">
              <w:rPr>
                <w:rFonts w:ascii="Times New Roman" w:hAnsi="Times New Roman"/>
                <w:sz w:val="20"/>
                <w:szCs w:val="20"/>
              </w:rPr>
              <w:t>ыва</w:t>
            </w:r>
            <w:r w:rsidR="00D5637D" w:rsidRPr="00CB159D">
              <w:rPr>
                <w:rFonts w:ascii="Times New Roman" w:hAnsi="Times New Roman"/>
                <w:sz w:val="20"/>
                <w:szCs w:val="20"/>
              </w:rPr>
              <w:t>,</w:t>
            </w:r>
            <w:r w:rsidR="00D5637D">
              <w:rPr>
                <w:rFonts w:ascii="Times New Roman" w:hAnsi="Times New Roman"/>
                <w:sz w:val="20"/>
                <w:szCs w:val="20"/>
              </w:rPr>
              <w:t xml:space="preserve"> </w:t>
            </w:r>
            <w:r w:rsidR="00D5637D" w:rsidRPr="00CB159D">
              <w:rPr>
                <w:rFonts w:ascii="Times New Roman" w:hAnsi="Times New Roman"/>
                <w:sz w:val="20"/>
                <w:szCs w:val="20"/>
              </w:rPr>
              <w:t>У</w:t>
            </w:r>
            <w:r w:rsidR="00D5637D">
              <w:rPr>
                <w:rFonts w:ascii="Times New Roman" w:hAnsi="Times New Roman"/>
                <w:sz w:val="20"/>
                <w:szCs w:val="20"/>
              </w:rPr>
              <w:t xml:space="preserve">правление </w:t>
            </w:r>
            <w:r w:rsidR="00D5637D" w:rsidRPr="00CB159D">
              <w:rPr>
                <w:rFonts w:ascii="Times New Roman" w:hAnsi="Times New Roman"/>
                <w:sz w:val="20"/>
                <w:szCs w:val="20"/>
              </w:rPr>
              <w:t>ГИБДД МВД по Р</w:t>
            </w:r>
            <w:r w:rsidR="00D5637D">
              <w:rPr>
                <w:rFonts w:ascii="Times New Roman" w:hAnsi="Times New Roman"/>
                <w:sz w:val="20"/>
                <w:szCs w:val="20"/>
              </w:rPr>
              <w:t xml:space="preserve">еспублике </w:t>
            </w:r>
            <w:r w:rsidR="00D5637D" w:rsidRPr="00CB159D">
              <w:rPr>
                <w:rFonts w:ascii="Times New Roman" w:hAnsi="Times New Roman"/>
                <w:sz w:val="20"/>
                <w:szCs w:val="20"/>
              </w:rPr>
              <w:t>Т</w:t>
            </w:r>
            <w:r w:rsidR="00D5637D">
              <w:rPr>
                <w:rFonts w:ascii="Times New Roman" w:hAnsi="Times New Roman"/>
                <w:sz w:val="20"/>
                <w:szCs w:val="20"/>
              </w:rPr>
              <w:t>ыва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2 430,00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280,00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97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2.4. Организация и проведение республиканских отборочных мероприятий отрядов юных инспекторов движения (ЮИД) и участие во всероссийских детских массовых мероприятиях: слетах юных инспекторов, всероссийском конкурсе-фестивале </w:t>
            </w:r>
            <w:r w:rsidR="00953BF4" w:rsidRPr="00CB159D">
              <w:rPr>
                <w:rFonts w:ascii="Times New Roman" w:hAnsi="Times New Roman"/>
                <w:sz w:val="20"/>
                <w:szCs w:val="20"/>
              </w:rPr>
              <w:t>«</w:t>
            </w:r>
            <w:r w:rsidRPr="00CB159D">
              <w:rPr>
                <w:rFonts w:ascii="Times New Roman" w:hAnsi="Times New Roman"/>
                <w:sz w:val="20"/>
                <w:szCs w:val="20"/>
              </w:rPr>
              <w:t>Безопасное колесо</w:t>
            </w:r>
            <w:r w:rsidR="00953BF4" w:rsidRPr="00CB159D">
              <w:rPr>
                <w:rFonts w:ascii="Times New Roman" w:hAnsi="Times New Roman"/>
                <w:sz w:val="20"/>
                <w:szCs w:val="20"/>
              </w:rPr>
              <w:t>»</w:t>
            </w:r>
            <w:r w:rsidRPr="00CB159D">
              <w:rPr>
                <w:rFonts w:ascii="Times New Roman" w:hAnsi="Times New Roman"/>
                <w:sz w:val="20"/>
                <w:szCs w:val="20"/>
              </w:rPr>
              <w:t xml:space="preserve"> и </w:t>
            </w:r>
            <w:proofErr w:type="spellStart"/>
            <w:r w:rsidRPr="00CB159D">
              <w:rPr>
                <w:rFonts w:ascii="Times New Roman" w:hAnsi="Times New Roman"/>
                <w:sz w:val="20"/>
                <w:szCs w:val="20"/>
              </w:rPr>
              <w:t>автомногоборью</w:t>
            </w:r>
            <w:proofErr w:type="spellEnd"/>
            <w:r w:rsidRPr="00CB159D">
              <w:rPr>
                <w:rFonts w:ascii="Times New Roman" w:hAnsi="Times New Roman"/>
                <w:sz w:val="20"/>
                <w:szCs w:val="20"/>
              </w:rPr>
              <w:t xml:space="preserve"> </w:t>
            </w:r>
            <w:r w:rsidR="00D5637D" w:rsidRPr="00CB159D">
              <w:rPr>
                <w:rFonts w:ascii="Times New Roman" w:hAnsi="Times New Roman"/>
                <w:sz w:val="20"/>
                <w:szCs w:val="20"/>
              </w:rPr>
              <w:t>организуемых</w:t>
            </w:r>
            <w:r w:rsidRPr="00CB159D">
              <w:rPr>
                <w:rFonts w:ascii="Times New Roman" w:hAnsi="Times New Roman"/>
                <w:sz w:val="20"/>
                <w:szCs w:val="20"/>
              </w:rPr>
              <w:t xml:space="preserve"> </w:t>
            </w:r>
            <w:r w:rsidRPr="00CB159D">
              <w:rPr>
                <w:rFonts w:ascii="Times New Roman" w:hAnsi="Times New Roman"/>
                <w:sz w:val="20"/>
                <w:szCs w:val="20"/>
              </w:rPr>
              <w:lastRenderedPageBreak/>
              <w:t>Главным Управле</w:t>
            </w:r>
            <w:r w:rsidR="00D5637D">
              <w:rPr>
                <w:rFonts w:ascii="Times New Roman" w:hAnsi="Times New Roman"/>
                <w:sz w:val="20"/>
                <w:szCs w:val="20"/>
              </w:rPr>
              <w:t xml:space="preserve">нием </w:t>
            </w:r>
            <w:r w:rsidRPr="00CB159D">
              <w:rPr>
                <w:rFonts w:ascii="Times New Roman" w:hAnsi="Times New Roman"/>
                <w:sz w:val="20"/>
                <w:szCs w:val="20"/>
              </w:rPr>
              <w:t>обеспечения безопасности дорожного движения МВД Р</w:t>
            </w:r>
            <w:r w:rsidR="00D5637D">
              <w:rPr>
                <w:rFonts w:ascii="Times New Roman" w:hAnsi="Times New Roman"/>
                <w:sz w:val="20"/>
                <w:szCs w:val="20"/>
              </w:rPr>
              <w:t xml:space="preserve">оссийской </w:t>
            </w:r>
            <w:r w:rsidRPr="00CB159D">
              <w:rPr>
                <w:rFonts w:ascii="Times New Roman" w:hAnsi="Times New Roman"/>
                <w:sz w:val="20"/>
                <w:szCs w:val="20"/>
              </w:rPr>
              <w:t>Ф</w:t>
            </w:r>
            <w:r w:rsidR="00D5637D">
              <w:rPr>
                <w:rFonts w:ascii="Times New Roman" w:hAnsi="Times New Roman"/>
                <w:sz w:val="20"/>
                <w:szCs w:val="20"/>
              </w:rPr>
              <w:t>едерации</w:t>
            </w:r>
            <w:r w:rsidRPr="00CB159D">
              <w:rPr>
                <w:rFonts w:ascii="Times New Roman" w:hAnsi="Times New Roman"/>
                <w:sz w:val="20"/>
                <w:szCs w:val="20"/>
              </w:rPr>
              <w:t xml:space="preserve"> с оплатой проезда, питания, проживания участников и сопровождающих лиц</w:t>
            </w: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lastRenderedPageBreak/>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1 573,00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 гг.</w:t>
            </w:r>
          </w:p>
        </w:tc>
        <w:tc>
          <w:tcPr>
            <w:tcW w:w="14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Миндортранс </w:t>
            </w:r>
            <w:r w:rsidR="00D5637D" w:rsidRPr="00CB159D">
              <w:rPr>
                <w:rFonts w:ascii="Times New Roman" w:hAnsi="Times New Roman"/>
                <w:sz w:val="20"/>
                <w:szCs w:val="20"/>
              </w:rPr>
              <w:t>Р</w:t>
            </w:r>
            <w:r w:rsidR="00D5637D">
              <w:rPr>
                <w:rFonts w:ascii="Times New Roman" w:hAnsi="Times New Roman"/>
                <w:sz w:val="20"/>
                <w:szCs w:val="20"/>
              </w:rPr>
              <w:t xml:space="preserve">еспублики </w:t>
            </w:r>
            <w:r w:rsidR="00D5637D" w:rsidRPr="00CB159D">
              <w:rPr>
                <w:rFonts w:ascii="Times New Roman" w:hAnsi="Times New Roman"/>
                <w:sz w:val="20"/>
                <w:szCs w:val="20"/>
              </w:rPr>
              <w:t>Т</w:t>
            </w:r>
            <w:r w:rsidR="00D5637D">
              <w:rPr>
                <w:rFonts w:ascii="Times New Roman" w:hAnsi="Times New Roman"/>
                <w:sz w:val="20"/>
                <w:szCs w:val="20"/>
              </w:rPr>
              <w:t>ыва</w:t>
            </w:r>
            <w:r w:rsidR="00D5637D" w:rsidRPr="00CB159D">
              <w:rPr>
                <w:rFonts w:ascii="Times New Roman" w:hAnsi="Times New Roman"/>
                <w:sz w:val="20"/>
                <w:szCs w:val="20"/>
              </w:rPr>
              <w:t>,</w:t>
            </w:r>
            <w:r w:rsidR="00D5637D">
              <w:rPr>
                <w:rFonts w:ascii="Times New Roman" w:hAnsi="Times New Roman"/>
                <w:sz w:val="20"/>
                <w:szCs w:val="20"/>
              </w:rPr>
              <w:t xml:space="preserve"> </w:t>
            </w:r>
            <w:r w:rsidR="00D5637D" w:rsidRPr="00CB159D">
              <w:rPr>
                <w:rFonts w:ascii="Times New Roman" w:hAnsi="Times New Roman"/>
                <w:sz w:val="20"/>
                <w:szCs w:val="20"/>
              </w:rPr>
              <w:t>У</w:t>
            </w:r>
            <w:r w:rsidR="00D5637D">
              <w:rPr>
                <w:rFonts w:ascii="Times New Roman" w:hAnsi="Times New Roman"/>
                <w:sz w:val="20"/>
                <w:szCs w:val="20"/>
              </w:rPr>
              <w:t xml:space="preserve">правление </w:t>
            </w:r>
            <w:r w:rsidR="00D5637D" w:rsidRPr="00CB159D">
              <w:rPr>
                <w:rFonts w:ascii="Times New Roman" w:hAnsi="Times New Roman"/>
                <w:sz w:val="20"/>
                <w:szCs w:val="20"/>
              </w:rPr>
              <w:t>ГИБДД МВД по Р</w:t>
            </w:r>
            <w:r w:rsidR="00D5637D">
              <w:rPr>
                <w:rFonts w:ascii="Times New Roman" w:hAnsi="Times New Roman"/>
                <w:sz w:val="20"/>
                <w:szCs w:val="20"/>
              </w:rPr>
              <w:t xml:space="preserve">еспублике </w:t>
            </w:r>
            <w:r w:rsidR="00D5637D" w:rsidRPr="00CB159D">
              <w:rPr>
                <w:rFonts w:ascii="Times New Roman" w:hAnsi="Times New Roman"/>
                <w:sz w:val="20"/>
                <w:szCs w:val="20"/>
              </w:rPr>
              <w:t>Т</w:t>
            </w:r>
            <w:r w:rsidR="00D5637D">
              <w:rPr>
                <w:rFonts w:ascii="Times New Roman" w:hAnsi="Times New Roman"/>
                <w:sz w:val="20"/>
                <w:szCs w:val="20"/>
              </w:rPr>
              <w:t>ыва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1 573,00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20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174B21">
            <w:pPr>
              <w:ind w:firstLine="0"/>
              <w:jc w:val="left"/>
              <w:rPr>
                <w:rFonts w:ascii="Times New Roman" w:hAnsi="Times New Roman"/>
                <w:sz w:val="20"/>
                <w:szCs w:val="20"/>
              </w:rPr>
            </w:pPr>
            <w:r w:rsidRPr="00CB159D">
              <w:rPr>
                <w:rFonts w:ascii="Times New Roman" w:hAnsi="Times New Roman"/>
                <w:sz w:val="20"/>
                <w:szCs w:val="20"/>
              </w:rPr>
              <w:lastRenderedPageBreak/>
              <w:t>2.5. Проведение серий широкомасштабных информационно - пропагандистских социальных кампаний и акций, направленных на формирование устойчивых навыков законопослушного поведения на дорогах, создание профильной смены юных инспекторов движения на базе Детского оздоровительного лагеря, отдыха детей,  а также формирование навыков безопасного поведения на дорогах у детей и подростков (</w:t>
            </w:r>
            <w:r w:rsidR="00953BF4" w:rsidRPr="00CB159D">
              <w:rPr>
                <w:rFonts w:ascii="Times New Roman" w:hAnsi="Times New Roman"/>
                <w:sz w:val="20"/>
                <w:szCs w:val="20"/>
              </w:rPr>
              <w:t>«</w:t>
            </w:r>
            <w:r w:rsidRPr="00CB159D">
              <w:rPr>
                <w:rFonts w:ascii="Times New Roman" w:hAnsi="Times New Roman"/>
                <w:sz w:val="20"/>
                <w:szCs w:val="20"/>
              </w:rPr>
              <w:t xml:space="preserve">Внимание </w:t>
            </w:r>
            <w:r w:rsidR="00D5637D">
              <w:rPr>
                <w:rFonts w:ascii="Times New Roman" w:hAnsi="Times New Roman"/>
                <w:sz w:val="20"/>
                <w:szCs w:val="20"/>
              </w:rPr>
              <w:t>–</w:t>
            </w:r>
            <w:r w:rsidRPr="00CB159D">
              <w:rPr>
                <w:rFonts w:ascii="Times New Roman" w:hAnsi="Times New Roman"/>
                <w:sz w:val="20"/>
                <w:szCs w:val="20"/>
              </w:rPr>
              <w:t xml:space="preserve"> дети!</w:t>
            </w:r>
            <w:r w:rsidR="00953BF4" w:rsidRPr="00CB159D">
              <w:rPr>
                <w:rFonts w:ascii="Times New Roman" w:hAnsi="Times New Roman"/>
                <w:sz w:val="20"/>
                <w:szCs w:val="20"/>
              </w:rPr>
              <w:t>»</w:t>
            </w:r>
            <w:r w:rsidRPr="00CB159D">
              <w:rPr>
                <w:rFonts w:ascii="Times New Roman" w:hAnsi="Times New Roman"/>
                <w:sz w:val="20"/>
                <w:szCs w:val="20"/>
              </w:rPr>
              <w:t xml:space="preserve">, </w:t>
            </w:r>
            <w:r w:rsidR="00953BF4" w:rsidRPr="00CB159D">
              <w:rPr>
                <w:rFonts w:ascii="Times New Roman" w:hAnsi="Times New Roman"/>
                <w:sz w:val="20"/>
                <w:szCs w:val="20"/>
              </w:rPr>
              <w:t>«</w:t>
            </w:r>
            <w:r w:rsidRPr="00CB159D">
              <w:rPr>
                <w:rFonts w:ascii="Times New Roman" w:hAnsi="Times New Roman"/>
                <w:sz w:val="20"/>
                <w:szCs w:val="20"/>
              </w:rPr>
              <w:t>Пристегнись!</w:t>
            </w:r>
            <w:r w:rsidR="00953BF4" w:rsidRPr="00CB159D">
              <w:rPr>
                <w:rFonts w:ascii="Times New Roman" w:hAnsi="Times New Roman"/>
                <w:sz w:val="20"/>
                <w:szCs w:val="20"/>
              </w:rPr>
              <w:t>»</w:t>
            </w:r>
            <w:r w:rsidRPr="00CB159D">
              <w:rPr>
                <w:rFonts w:ascii="Times New Roman" w:hAnsi="Times New Roman"/>
                <w:sz w:val="20"/>
                <w:szCs w:val="20"/>
              </w:rPr>
              <w:t xml:space="preserve">, </w:t>
            </w:r>
            <w:r w:rsidR="00953BF4" w:rsidRPr="00CB159D">
              <w:rPr>
                <w:rFonts w:ascii="Times New Roman" w:hAnsi="Times New Roman"/>
                <w:sz w:val="20"/>
                <w:szCs w:val="20"/>
              </w:rPr>
              <w:t>«</w:t>
            </w:r>
            <w:r w:rsidRPr="00CB159D">
              <w:rPr>
                <w:rFonts w:ascii="Times New Roman" w:hAnsi="Times New Roman"/>
                <w:sz w:val="20"/>
                <w:szCs w:val="20"/>
              </w:rPr>
              <w:t>Пешеход на переход</w:t>
            </w:r>
            <w:r w:rsidR="00953BF4" w:rsidRPr="00CB159D">
              <w:rPr>
                <w:rFonts w:ascii="Times New Roman" w:hAnsi="Times New Roman"/>
                <w:sz w:val="20"/>
                <w:szCs w:val="20"/>
              </w:rPr>
              <w:t>»</w:t>
            </w:r>
            <w:r w:rsidR="00D5637D">
              <w:rPr>
                <w:rFonts w:ascii="Times New Roman" w:hAnsi="Times New Roman"/>
                <w:sz w:val="20"/>
                <w:szCs w:val="20"/>
              </w:rPr>
              <w:t>;</w:t>
            </w:r>
            <w:r w:rsidRPr="00CB159D">
              <w:rPr>
                <w:rFonts w:ascii="Times New Roman" w:hAnsi="Times New Roman"/>
                <w:sz w:val="20"/>
                <w:szCs w:val="20"/>
              </w:rPr>
              <w:t xml:space="preserve"> </w:t>
            </w:r>
            <w:r w:rsidR="00D5637D">
              <w:rPr>
                <w:rFonts w:ascii="Times New Roman" w:hAnsi="Times New Roman"/>
                <w:sz w:val="20"/>
                <w:szCs w:val="20"/>
              </w:rPr>
              <w:t xml:space="preserve"> о</w:t>
            </w:r>
            <w:r w:rsidRPr="00CB159D">
              <w:rPr>
                <w:rFonts w:ascii="Times New Roman" w:hAnsi="Times New Roman"/>
                <w:sz w:val="20"/>
                <w:szCs w:val="20"/>
              </w:rPr>
              <w:t>р</w:t>
            </w:r>
            <w:r w:rsidRPr="00CB159D">
              <w:rPr>
                <w:rFonts w:ascii="Times New Roman" w:hAnsi="Times New Roman"/>
                <w:sz w:val="20"/>
                <w:szCs w:val="20"/>
              </w:rPr>
              <w:lastRenderedPageBreak/>
              <w:t xml:space="preserve">ганизация и проведение республиканских конкурсов: </w:t>
            </w:r>
            <w:r w:rsidR="00953BF4" w:rsidRPr="00CB159D">
              <w:rPr>
                <w:rFonts w:ascii="Times New Roman" w:hAnsi="Times New Roman"/>
                <w:sz w:val="20"/>
                <w:szCs w:val="20"/>
              </w:rPr>
              <w:t>«</w:t>
            </w:r>
            <w:r w:rsidRPr="00CB159D">
              <w:rPr>
                <w:rFonts w:ascii="Times New Roman" w:hAnsi="Times New Roman"/>
                <w:sz w:val="20"/>
                <w:szCs w:val="20"/>
              </w:rPr>
              <w:t>Мы и дорога</w:t>
            </w:r>
            <w:r w:rsidR="00953BF4" w:rsidRPr="00CB159D">
              <w:rPr>
                <w:rFonts w:ascii="Times New Roman" w:hAnsi="Times New Roman"/>
                <w:sz w:val="20"/>
                <w:szCs w:val="20"/>
              </w:rPr>
              <w:t>»</w:t>
            </w:r>
            <w:r w:rsidRPr="00CB159D">
              <w:rPr>
                <w:rFonts w:ascii="Times New Roman" w:hAnsi="Times New Roman"/>
                <w:sz w:val="20"/>
                <w:szCs w:val="20"/>
              </w:rPr>
              <w:t xml:space="preserve">, </w:t>
            </w:r>
            <w:r w:rsidR="00953BF4" w:rsidRPr="00CB159D">
              <w:rPr>
                <w:rFonts w:ascii="Times New Roman" w:hAnsi="Times New Roman"/>
                <w:sz w:val="20"/>
                <w:szCs w:val="20"/>
              </w:rPr>
              <w:t>«</w:t>
            </w:r>
            <w:r w:rsidRPr="00CB159D">
              <w:rPr>
                <w:rFonts w:ascii="Times New Roman" w:hAnsi="Times New Roman"/>
                <w:sz w:val="20"/>
                <w:szCs w:val="20"/>
              </w:rPr>
              <w:t>Безопасная дорога детства</w:t>
            </w:r>
            <w:r w:rsidR="00953BF4" w:rsidRPr="00CB159D">
              <w:rPr>
                <w:rFonts w:ascii="Times New Roman" w:hAnsi="Times New Roman"/>
                <w:sz w:val="20"/>
                <w:szCs w:val="20"/>
              </w:rPr>
              <w:t>»</w:t>
            </w:r>
            <w:r w:rsidRPr="00CB159D">
              <w:rPr>
                <w:rFonts w:ascii="Times New Roman" w:hAnsi="Times New Roman"/>
                <w:sz w:val="20"/>
                <w:szCs w:val="20"/>
              </w:rPr>
              <w:t xml:space="preserve">, </w:t>
            </w:r>
            <w:r w:rsidR="00953BF4" w:rsidRPr="00CB159D">
              <w:rPr>
                <w:rFonts w:ascii="Times New Roman" w:hAnsi="Times New Roman"/>
                <w:sz w:val="20"/>
                <w:szCs w:val="20"/>
              </w:rPr>
              <w:t>«</w:t>
            </w:r>
            <w:r w:rsidRPr="00CB159D">
              <w:rPr>
                <w:rFonts w:ascii="Times New Roman" w:hAnsi="Times New Roman"/>
                <w:sz w:val="20"/>
                <w:szCs w:val="20"/>
              </w:rPr>
              <w:t>Перекресток</w:t>
            </w:r>
            <w:r w:rsidR="00953BF4" w:rsidRPr="00CB159D">
              <w:rPr>
                <w:rFonts w:ascii="Times New Roman" w:hAnsi="Times New Roman"/>
                <w:sz w:val="20"/>
                <w:szCs w:val="20"/>
              </w:rPr>
              <w:t>»</w:t>
            </w:r>
            <w:r w:rsidRPr="00CB159D">
              <w:rPr>
                <w:rFonts w:ascii="Times New Roman" w:hAnsi="Times New Roman"/>
                <w:sz w:val="20"/>
                <w:szCs w:val="20"/>
              </w:rPr>
              <w:t xml:space="preserve">, </w:t>
            </w:r>
            <w:r w:rsidR="00953BF4" w:rsidRPr="00CB159D">
              <w:rPr>
                <w:rFonts w:ascii="Times New Roman" w:hAnsi="Times New Roman"/>
                <w:sz w:val="20"/>
                <w:szCs w:val="20"/>
              </w:rPr>
              <w:t>«</w:t>
            </w:r>
            <w:r w:rsidRPr="00CB159D">
              <w:rPr>
                <w:rFonts w:ascii="Times New Roman" w:hAnsi="Times New Roman"/>
                <w:sz w:val="20"/>
                <w:szCs w:val="20"/>
              </w:rPr>
              <w:t>Дорога и дети</w:t>
            </w:r>
            <w:r w:rsidR="00953BF4" w:rsidRPr="00CB159D">
              <w:rPr>
                <w:rFonts w:ascii="Times New Roman" w:hAnsi="Times New Roman"/>
                <w:sz w:val="20"/>
                <w:szCs w:val="20"/>
              </w:rPr>
              <w:t>»</w:t>
            </w:r>
            <w:r w:rsidRPr="00CB159D">
              <w:rPr>
                <w:rFonts w:ascii="Times New Roman" w:hAnsi="Times New Roman"/>
                <w:sz w:val="20"/>
                <w:szCs w:val="20"/>
              </w:rPr>
              <w:t xml:space="preserve">, </w:t>
            </w:r>
            <w:r w:rsidR="00953BF4" w:rsidRPr="00CB159D">
              <w:rPr>
                <w:rFonts w:ascii="Times New Roman" w:hAnsi="Times New Roman"/>
                <w:sz w:val="20"/>
                <w:szCs w:val="20"/>
              </w:rPr>
              <w:t>«</w:t>
            </w:r>
            <w:r w:rsidRPr="00CB159D">
              <w:rPr>
                <w:rFonts w:ascii="Times New Roman" w:hAnsi="Times New Roman"/>
                <w:sz w:val="20"/>
                <w:szCs w:val="20"/>
              </w:rPr>
              <w:t xml:space="preserve">Дорога без </w:t>
            </w:r>
            <w:r w:rsidR="00174B21">
              <w:rPr>
                <w:rFonts w:ascii="Times New Roman" w:hAnsi="Times New Roman"/>
                <w:sz w:val="20"/>
                <w:szCs w:val="20"/>
              </w:rPr>
              <w:t>о</w:t>
            </w:r>
            <w:r w:rsidRPr="00CB159D">
              <w:rPr>
                <w:rFonts w:ascii="Times New Roman" w:hAnsi="Times New Roman"/>
                <w:sz w:val="20"/>
                <w:szCs w:val="20"/>
              </w:rPr>
              <w:t>пасности</w:t>
            </w:r>
            <w:r w:rsidR="00953BF4" w:rsidRPr="00CB159D">
              <w:rPr>
                <w:rFonts w:ascii="Times New Roman" w:hAnsi="Times New Roman"/>
                <w:sz w:val="20"/>
                <w:szCs w:val="20"/>
              </w:rPr>
              <w:t>»</w:t>
            </w:r>
            <w:r w:rsidR="00D5637D">
              <w:rPr>
                <w:rFonts w:ascii="Times New Roman" w:hAnsi="Times New Roman"/>
                <w:sz w:val="20"/>
                <w:szCs w:val="20"/>
              </w:rPr>
              <w:t>); р</w:t>
            </w:r>
            <w:r w:rsidRPr="00CB159D">
              <w:rPr>
                <w:rFonts w:ascii="Times New Roman" w:hAnsi="Times New Roman"/>
                <w:sz w:val="20"/>
                <w:szCs w:val="20"/>
              </w:rPr>
              <w:t>еспубликанские очно-заочные конкурсы по возрастным категориям</w:t>
            </w: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lastRenderedPageBreak/>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1 440,00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 гг.</w:t>
            </w:r>
          </w:p>
        </w:tc>
        <w:tc>
          <w:tcPr>
            <w:tcW w:w="14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Минобрнауки </w:t>
            </w:r>
            <w:r w:rsidR="00D5637D" w:rsidRPr="00CB159D">
              <w:rPr>
                <w:rFonts w:ascii="Times New Roman" w:hAnsi="Times New Roman"/>
                <w:sz w:val="20"/>
                <w:szCs w:val="20"/>
              </w:rPr>
              <w:t>Р</w:t>
            </w:r>
            <w:r w:rsidR="00D5637D">
              <w:rPr>
                <w:rFonts w:ascii="Times New Roman" w:hAnsi="Times New Roman"/>
                <w:sz w:val="20"/>
                <w:szCs w:val="20"/>
              </w:rPr>
              <w:t xml:space="preserve">еспублики </w:t>
            </w:r>
            <w:r w:rsidR="00D5637D" w:rsidRPr="00CB159D">
              <w:rPr>
                <w:rFonts w:ascii="Times New Roman" w:hAnsi="Times New Roman"/>
                <w:sz w:val="20"/>
                <w:szCs w:val="20"/>
              </w:rPr>
              <w:t>Т</w:t>
            </w:r>
            <w:r w:rsidR="00D5637D">
              <w:rPr>
                <w:rFonts w:ascii="Times New Roman" w:hAnsi="Times New Roman"/>
                <w:sz w:val="20"/>
                <w:szCs w:val="20"/>
              </w:rPr>
              <w:t>ыва</w:t>
            </w:r>
            <w:r w:rsidR="00D5637D" w:rsidRPr="00CB159D">
              <w:rPr>
                <w:rFonts w:ascii="Times New Roman" w:hAnsi="Times New Roman"/>
                <w:sz w:val="20"/>
                <w:szCs w:val="20"/>
              </w:rPr>
              <w:t>,</w:t>
            </w:r>
            <w:r w:rsidR="00D5637D">
              <w:rPr>
                <w:rFonts w:ascii="Times New Roman" w:hAnsi="Times New Roman"/>
                <w:sz w:val="20"/>
                <w:szCs w:val="20"/>
              </w:rPr>
              <w:t xml:space="preserve"> </w:t>
            </w:r>
            <w:r w:rsidR="00D5637D" w:rsidRPr="00CB159D">
              <w:rPr>
                <w:rFonts w:ascii="Times New Roman" w:hAnsi="Times New Roman"/>
                <w:sz w:val="20"/>
                <w:szCs w:val="20"/>
              </w:rPr>
              <w:t>У</w:t>
            </w:r>
            <w:r w:rsidR="00D5637D">
              <w:rPr>
                <w:rFonts w:ascii="Times New Roman" w:hAnsi="Times New Roman"/>
                <w:sz w:val="20"/>
                <w:szCs w:val="20"/>
              </w:rPr>
              <w:t xml:space="preserve">правление </w:t>
            </w:r>
            <w:r w:rsidR="00D5637D" w:rsidRPr="00CB159D">
              <w:rPr>
                <w:rFonts w:ascii="Times New Roman" w:hAnsi="Times New Roman"/>
                <w:sz w:val="20"/>
                <w:szCs w:val="20"/>
              </w:rPr>
              <w:t>ГИБДД МВД по Р</w:t>
            </w:r>
            <w:r w:rsidR="00D5637D">
              <w:rPr>
                <w:rFonts w:ascii="Times New Roman" w:hAnsi="Times New Roman"/>
                <w:sz w:val="20"/>
                <w:szCs w:val="20"/>
              </w:rPr>
              <w:t xml:space="preserve">еспублике </w:t>
            </w:r>
            <w:r w:rsidR="00D5637D" w:rsidRPr="00CB159D">
              <w:rPr>
                <w:rFonts w:ascii="Times New Roman" w:hAnsi="Times New Roman"/>
                <w:sz w:val="20"/>
                <w:szCs w:val="20"/>
              </w:rPr>
              <w:t>Т</w:t>
            </w:r>
            <w:r w:rsidR="00D5637D">
              <w:rPr>
                <w:rFonts w:ascii="Times New Roman" w:hAnsi="Times New Roman"/>
                <w:sz w:val="20"/>
                <w:szCs w:val="20"/>
              </w:rPr>
              <w:t>ыва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1 390,00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90,00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279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lastRenderedPageBreak/>
              <w:t xml:space="preserve">2.6. Повышение квалификации </w:t>
            </w:r>
            <w:r w:rsidR="00D5637D" w:rsidRPr="00CB159D">
              <w:rPr>
                <w:rFonts w:ascii="Times New Roman" w:hAnsi="Times New Roman"/>
                <w:sz w:val="20"/>
                <w:szCs w:val="20"/>
              </w:rPr>
              <w:t>преподавательского</w:t>
            </w:r>
            <w:r w:rsidRPr="00CB159D">
              <w:rPr>
                <w:rFonts w:ascii="Times New Roman" w:hAnsi="Times New Roman"/>
                <w:sz w:val="20"/>
                <w:szCs w:val="20"/>
              </w:rPr>
              <w:t xml:space="preserve"> состава общеобразовательных организаций в сфере формирования у детей навыков безопасного участия в дорожном движении</w:t>
            </w: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Минобрнауки Р</w:t>
            </w:r>
            <w:r w:rsidR="00D5637D">
              <w:rPr>
                <w:rFonts w:ascii="Times New Roman" w:hAnsi="Times New Roman"/>
                <w:sz w:val="20"/>
                <w:szCs w:val="20"/>
              </w:rPr>
              <w:t xml:space="preserve">еспублики </w:t>
            </w:r>
            <w:r w:rsidRPr="00CB159D">
              <w:rPr>
                <w:rFonts w:ascii="Times New Roman" w:hAnsi="Times New Roman"/>
                <w:sz w:val="20"/>
                <w:szCs w:val="20"/>
              </w:rPr>
              <w:t>Т</w:t>
            </w:r>
            <w:r w:rsidR="00D5637D">
              <w:rPr>
                <w:rFonts w:ascii="Times New Roman" w:hAnsi="Times New Roman"/>
                <w:sz w:val="20"/>
                <w:szCs w:val="20"/>
              </w:rPr>
              <w:t>ыва</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961972" w:rsidRPr="00CB159D" w:rsidTr="00D5637D">
        <w:trPr>
          <w:trHeight w:val="36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3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7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2.7. 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w:t>
            </w: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570,00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Минобрнауки </w:t>
            </w:r>
            <w:r w:rsidR="00D5637D" w:rsidRPr="00CB159D">
              <w:rPr>
                <w:rFonts w:ascii="Times New Roman" w:hAnsi="Times New Roman"/>
                <w:sz w:val="20"/>
                <w:szCs w:val="20"/>
              </w:rPr>
              <w:t>Р</w:t>
            </w:r>
            <w:r w:rsidR="00D5637D">
              <w:rPr>
                <w:rFonts w:ascii="Times New Roman" w:hAnsi="Times New Roman"/>
                <w:sz w:val="20"/>
                <w:szCs w:val="20"/>
              </w:rPr>
              <w:t xml:space="preserve">еспублики </w:t>
            </w:r>
            <w:r w:rsidR="00D5637D" w:rsidRPr="00CB159D">
              <w:rPr>
                <w:rFonts w:ascii="Times New Roman" w:hAnsi="Times New Roman"/>
                <w:sz w:val="20"/>
                <w:szCs w:val="20"/>
              </w:rPr>
              <w:t>Т</w:t>
            </w:r>
            <w:r w:rsidR="00D5637D">
              <w:rPr>
                <w:rFonts w:ascii="Times New Roman" w:hAnsi="Times New Roman"/>
                <w:sz w:val="20"/>
                <w:szCs w:val="20"/>
              </w:rPr>
              <w:t>ыва</w:t>
            </w:r>
            <w:r w:rsidR="00D5637D" w:rsidRPr="00CB159D">
              <w:rPr>
                <w:rFonts w:ascii="Times New Roman" w:hAnsi="Times New Roman"/>
                <w:sz w:val="20"/>
                <w:szCs w:val="20"/>
              </w:rPr>
              <w:t>,</w:t>
            </w:r>
            <w:r w:rsidR="00D5637D">
              <w:rPr>
                <w:rFonts w:ascii="Times New Roman" w:hAnsi="Times New Roman"/>
                <w:sz w:val="20"/>
                <w:szCs w:val="20"/>
              </w:rPr>
              <w:t xml:space="preserve"> </w:t>
            </w:r>
            <w:r w:rsidR="00D5637D" w:rsidRPr="00CB159D">
              <w:rPr>
                <w:rFonts w:ascii="Times New Roman" w:hAnsi="Times New Roman"/>
                <w:sz w:val="20"/>
                <w:szCs w:val="20"/>
              </w:rPr>
              <w:t>У</w:t>
            </w:r>
            <w:r w:rsidR="00D5637D">
              <w:rPr>
                <w:rFonts w:ascii="Times New Roman" w:hAnsi="Times New Roman"/>
                <w:sz w:val="20"/>
                <w:szCs w:val="20"/>
              </w:rPr>
              <w:t xml:space="preserve">правление </w:t>
            </w:r>
            <w:r w:rsidR="00D5637D" w:rsidRPr="00CB159D">
              <w:rPr>
                <w:rFonts w:ascii="Times New Roman" w:hAnsi="Times New Roman"/>
                <w:sz w:val="20"/>
                <w:szCs w:val="20"/>
              </w:rPr>
              <w:t>ГИБДД МВД по Р</w:t>
            </w:r>
            <w:r w:rsidR="00D5637D">
              <w:rPr>
                <w:rFonts w:ascii="Times New Roman" w:hAnsi="Times New Roman"/>
                <w:sz w:val="20"/>
                <w:szCs w:val="20"/>
              </w:rPr>
              <w:t xml:space="preserve">еспублике </w:t>
            </w:r>
            <w:r w:rsidR="00D5637D" w:rsidRPr="00CB159D">
              <w:rPr>
                <w:rFonts w:ascii="Times New Roman" w:hAnsi="Times New Roman"/>
                <w:sz w:val="20"/>
                <w:szCs w:val="20"/>
              </w:rPr>
              <w:t>Т</w:t>
            </w:r>
            <w:r w:rsidR="00D5637D">
              <w:rPr>
                <w:rFonts w:ascii="Times New Roman" w:hAnsi="Times New Roman"/>
                <w:sz w:val="20"/>
                <w:szCs w:val="20"/>
              </w:rPr>
              <w:t>ыва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правосознания участников дорожного движения, ответственности и культуры безопасного поведения на дороге</w:t>
            </w:r>
          </w:p>
        </w:tc>
      </w:tr>
      <w:tr w:rsidR="00961972" w:rsidRPr="00CB159D" w:rsidTr="00D5637D">
        <w:trPr>
          <w:trHeight w:val="40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40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63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264D1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2.8. </w:t>
            </w:r>
            <w:proofErr w:type="gramStart"/>
            <w:r w:rsidRPr="00CB159D">
              <w:rPr>
                <w:rFonts w:ascii="Times New Roman" w:hAnsi="Times New Roman"/>
                <w:sz w:val="20"/>
                <w:szCs w:val="20"/>
              </w:rPr>
              <w:t>Приобретение  светоотражающих</w:t>
            </w:r>
            <w:proofErr w:type="gramEnd"/>
            <w:r w:rsidRPr="00CB159D">
              <w:rPr>
                <w:rFonts w:ascii="Times New Roman" w:hAnsi="Times New Roman"/>
                <w:sz w:val="20"/>
                <w:szCs w:val="20"/>
              </w:rPr>
              <w:t xml:space="preserve"> приспособлений для распростране</w:t>
            </w:r>
            <w:r w:rsidRPr="00CB159D">
              <w:rPr>
                <w:rFonts w:ascii="Times New Roman" w:hAnsi="Times New Roman"/>
                <w:sz w:val="20"/>
                <w:szCs w:val="20"/>
              </w:rPr>
              <w:lastRenderedPageBreak/>
              <w:t>ние в младших классах образовательных учреждений</w:t>
            </w:r>
          </w:p>
        </w:tc>
        <w:tc>
          <w:tcPr>
            <w:tcW w:w="992" w:type="dxa"/>
            <w:shd w:val="clear" w:color="000000" w:fill="FFFFFF"/>
            <w:hideMark/>
          </w:tcPr>
          <w:p w:rsidR="00FE4BB1" w:rsidRPr="00CB159D" w:rsidRDefault="00325A0F" w:rsidP="00CB159D">
            <w:pPr>
              <w:ind w:firstLine="0"/>
              <w:jc w:val="left"/>
              <w:rPr>
                <w:rFonts w:ascii="Times New Roman" w:hAnsi="Times New Roman"/>
                <w:sz w:val="20"/>
                <w:szCs w:val="20"/>
              </w:rPr>
            </w:pPr>
            <w:r w:rsidRPr="00CB159D">
              <w:rPr>
                <w:rFonts w:ascii="Times New Roman" w:hAnsi="Times New Roman"/>
                <w:sz w:val="20"/>
                <w:szCs w:val="20"/>
              </w:rPr>
              <w:lastRenderedPageBreak/>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280,00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Минобрнауки </w:t>
            </w:r>
            <w:r w:rsidR="00D5637D" w:rsidRPr="00CB159D">
              <w:rPr>
                <w:rFonts w:ascii="Times New Roman" w:hAnsi="Times New Roman"/>
                <w:sz w:val="20"/>
                <w:szCs w:val="20"/>
              </w:rPr>
              <w:t>Р</w:t>
            </w:r>
            <w:r w:rsidR="00D5637D">
              <w:rPr>
                <w:rFonts w:ascii="Times New Roman" w:hAnsi="Times New Roman"/>
                <w:sz w:val="20"/>
                <w:szCs w:val="20"/>
              </w:rPr>
              <w:t xml:space="preserve">еспублики </w:t>
            </w:r>
            <w:r w:rsidR="00D5637D" w:rsidRPr="00CB159D">
              <w:rPr>
                <w:rFonts w:ascii="Times New Roman" w:hAnsi="Times New Roman"/>
                <w:sz w:val="20"/>
                <w:szCs w:val="20"/>
              </w:rPr>
              <w:t>Т</w:t>
            </w:r>
            <w:r w:rsidR="00D5637D">
              <w:rPr>
                <w:rFonts w:ascii="Times New Roman" w:hAnsi="Times New Roman"/>
                <w:sz w:val="20"/>
                <w:szCs w:val="20"/>
              </w:rPr>
              <w:t>ыва</w:t>
            </w:r>
            <w:r w:rsidR="00D5637D" w:rsidRPr="00CB159D">
              <w:rPr>
                <w:rFonts w:ascii="Times New Roman" w:hAnsi="Times New Roman"/>
                <w:sz w:val="20"/>
                <w:szCs w:val="20"/>
              </w:rPr>
              <w:t>,</w:t>
            </w:r>
            <w:r w:rsidR="00D5637D">
              <w:rPr>
                <w:rFonts w:ascii="Times New Roman" w:hAnsi="Times New Roman"/>
                <w:sz w:val="20"/>
                <w:szCs w:val="20"/>
              </w:rPr>
              <w:t xml:space="preserve"> </w:t>
            </w:r>
            <w:r w:rsidR="00D5637D" w:rsidRPr="00CB159D">
              <w:rPr>
                <w:rFonts w:ascii="Times New Roman" w:hAnsi="Times New Roman"/>
                <w:sz w:val="20"/>
                <w:szCs w:val="20"/>
              </w:rPr>
              <w:t>У</w:t>
            </w:r>
            <w:r w:rsidR="00D5637D">
              <w:rPr>
                <w:rFonts w:ascii="Times New Roman" w:hAnsi="Times New Roman"/>
                <w:sz w:val="20"/>
                <w:szCs w:val="20"/>
              </w:rPr>
              <w:t xml:space="preserve">правление </w:t>
            </w:r>
            <w:r w:rsidR="00D5637D" w:rsidRPr="00CB159D">
              <w:rPr>
                <w:rFonts w:ascii="Times New Roman" w:hAnsi="Times New Roman"/>
                <w:sz w:val="20"/>
                <w:szCs w:val="20"/>
              </w:rPr>
              <w:t xml:space="preserve">ГИБДД </w:t>
            </w:r>
            <w:r w:rsidR="00D5637D" w:rsidRPr="00CB159D">
              <w:rPr>
                <w:rFonts w:ascii="Times New Roman" w:hAnsi="Times New Roman"/>
                <w:sz w:val="20"/>
                <w:szCs w:val="20"/>
              </w:rPr>
              <w:lastRenderedPageBreak/>
              <w:t>МВД по Р</w:t>
            </w:r>
            <w:r w:rsidR="00D5637D">
              <w:rPr>
                <w:rFonts w:ascii="Times New Roman" w:hAnsi="Times New Roman"/>
                <w:sz w:val="20"/>
                <w:szCs w:val="20"/>
              </w:rPr>
              <w:t xml:space="preserve">еспублике </w:t>
            </w:r>
            <w:r w:rsidR="00D5637D" w:rsidRPr="00CB159D">
              <w:rPr>
                <w:rFonts w:ascii="Times New Roman" w:hAnsi="Times New Roman"/>
                <w:sz w:val="20"/>
                <w:szCs w:val="20"/>
              </w:rPr>
              <w:t>Т</w:t>
            </w:r>
            <w:r w:rsidR="00D5637D">
              <w:rPr>
                <w:rFonts w:ascii="Times New Roman" w:hAnsi="Times New Roman"/>
                <w:sz w:val="20"/>
                <w:szCs w:val="20"/>
              </w:rPr>
              <w:t>ыва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lastRenderedPageBreak/>
              <w:t>снижение вероятности наездов на детей на до</w:t>
            </w:r>
            <w:r w:rsidRPr="00CB159D">
              <w:rPr>
                <w:rFonts w:ascii="Times New Roman" w:hAnsi="Times New Roman"/>
                <w:sz w:val="20"/>
                <w:szCs w:val="20"/>
              </w:rPr>
              <w:lastRenderedPageBreak/>
              <w:t>роге в темное время суток</w:t>
            </w:r>
          </w:p>
        </w:tc>
      </w:tr>
      <w:tr w:rsidR="00961972" w:rsidRPr="00CB159D" w:rsidTr="00D5637D">
        <w:trPr>
          <w:trHeight w:val="34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3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325A0F"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Итого по разделу</w:t>
            </w:r>
          </w:p>
        </w:tc>
        <w:tc>
          <w:tcPr>
            <w:tcW w:w="992" w:type="dxa"/>
            <w:shd w:val="clear" w:color="000000" w:fill="FFFFFF"/>
            <w:hideMark/>
          </w:tcPr>
          <w:p w:rsidR="00FE4BB1" w:rsidRPr="00CB159D" w:rsidRDefault="00325A0F"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6 683,00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860,00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843,00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1 500,00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800,00</w:t>
            </w:r>
          </w:p>
        </w:tc>
        <w:tc>
          <w:tcPr>
            <w:tcW w:w="3402" w:type="dxa"/>
            <w:gridSpan w:val="3"/>
            <w:vMerge w:val="restart"/>
            <w:shd w:val="clear" w:color="000000" w:fill="FFFFFF"/>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402" w:type="dxa"/>
            <w:gridSpan w:val="3"/>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6 483,00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570,00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843,00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1 500,00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800,00</w:t>
            </w:r>
          </w:p>
        </w:tc>
        <w:tc>
          <w:tcPr>
            <w:tcW w:w="3402" w:type="dxa"/>
            <w:gridSpan w:val="3"/>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49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325A0F"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402" w:type="dxa"/>
            <w:gridSpan w:val="3"/>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40"/>
          <w:jc w:val="center"/>
        </w:trPr>
        <w:tc>
          <w:tcPr>
            <w:tcW w:w="16302" w:type="dxa"/>
            <w:gridSpan w:val="14"/>
            <w:shd w:val="clear" w:color="000000" w:fill="FFFFFF"/>
            <w:hideMark/>
          </w:tcPr>
          <w:p w:rsidR="00D5637D" w:rsidRDefault="00FE4BB1" w:rsidP="00D5637D">
            <w:pPr>
              <w:ind w:firstLine="0"/>
              <w:jc w:val="center"/>
              <w:rPr>
                <w:rFonts w:ascii="Times New Roman" w:hAnsi="Times New Roman"/>
                <w:sz w:val="20"/>
                <w:szCs w:val="20"/>
              </w:rPr>
            </w:pPr>
            <w:r w:rsidRPr="00CB159D">
              <w:rPr>
                <w:rFonts w:ascii="Times New Roman" w:hAnsi="Times New Roman"/>
                <w:sz w:val="20"/>
                <w:szCs w:val="20"/>
              </w:rPr>
              <w:t>3</w:t>
            </w:r>
            <w:r w:rsidR="00D5637D" w:rsidRPr="00CB159D">
              <w:rPr>
                <w:rFonts w:ascii="Times New Roman" w:hAnsi="Times New Roman"/>
                <w:sz w:val="20"/>
                <w:szCs w:val="20"/>
              </w:rPr>
              <w:t>. Мероприятия</w:t>
            </w:r>
            <w:r w:rsidR="00174B21">
              <w:rPr>
                <w:rFonts w:ascii="Times New Roman" w:hAnsi="Times New Roman"/>
                <w:sz w:val="20"/>
                <w:szCs w:val="20"/>
              </w:rPr>
              <w:t>,</w:t>
            </w:r>
            <w:r w:rsidR="00D5637D" w:rsidRPr="00CB159D">
              <w:rPr>
                <w:rFonts w:ascii="Times New Roman" w:hAnsi="Times New Roman"/>
                <w:sz w:val="20"/>
                <w:szCs w:val="20"/>
              </w:rPr>
              <w:t xml:space="preserve"> направленные на развитие системы организации движения </w:t>
            </w:r>
          </w:p>
          <w:p w:rsidR="00FE4BB1" w:rsidRPr="00CB159D" w:rsidRDefault="00D5637D" w:rsidP="00D5637D">
            <w:pPr>
              <w:ind w:firstLine="0"/>
              <w:jc w:val="center"/>
              <w:rPr>
                <w:rFonts w:ascii="Times New Roman" w:hAnsi="Times New Roman"/>
                <w:sz w:val="20"/>
                <w:szCs w:val="20"/>
              </w:rPr>
            </w:pPr>
            <w:r w:rsidRPr="00CB159D">
              <w:rPr>
                <w:rFonts w:ascii="Times New Roman" w:hAnsi="Times New Roman"/>
                <w:sz w:val="20"/>
                <w:szCs w:val="20"/>
              </w:rPr>
              <w:t>транспортных средств и пешеходов,</w:t>
            </w:r>
            <w:r>
              <w:rPr>
                <w:rFonts w:ascii="Times New Roman" w:hAnsi="Times New Roman"/>
                <w:sz w:val="20"/>
                <w:szCs w:val="20"/>
              </w:rPr>
              <w:t xml:space="preserve"> </w:t>
            </w:r>
            <w:r w:rsidRPr="00CB159D">
              <w:rPr>
                <w:rFonts w:ascii="Times New Roman" w:hAnsi="Times New Roman"/>
                <w:sz w:val="20"/>
                <w:szCs w:val="20"/>
              </w:rPr>
              <w:t>повышение безопасности дорожных условий</w:t>
            </w: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3.1</w:t>
            </w:r>
            <w:r w:rsidR="00D5637D">
              <w:rPr>
                <w:rFonts w:ascii="Times New Roman" w:hAnsi="Times New Roman"/>
                <w:sz w:val="20"/>
                <w:szCs w:val="20"/>
              </w:rPr>
              <w:t>.</w:t>
            </w:r>
            <w:r w:rsidRPr="00CB159D">
              <w:rPr>
                <w:rFonts w:ascii="Times New Roman" w:hAnsi="Times New Roman"/>
                <w:sz w:val="20"/>
                <w:szCs w:val="20"/>
              </w:rPr>
              <w:t xml:space="preserve"> Оснащение участков улично-дорожной сети городов и населенных пунктов пешеходными ограждениями, в том числе в зоне пешеходных переходов</w:t>
            </w:r>
          </w:p>
        </w:tc>
        <w:tc>
          <w:tcPr>
            <w:tcW w:w="992" w:type="dxa"/>
            <w:shd w:val="clear" w:color="000000" w:fill="FFFFFF"/>
            <w:hideMark/>
          </w:tcPr>
          <w:p w:rsidR="00FE4BB1" w:rsidRPr="00CB159D" w:rsidRDefault="00325A0F"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16 805,50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1 872,50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5 300,00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9 633,00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 гг.</w:t>
            </w:r>
          </w:p>
        </w:tc>
        <w:tc>
          <w:tcPr>
            <w:tcW w:w="1402" w:type="dxa"/>
            <w:vMerge w:val="restart"/>
            <w:shd w:val="clear" w:color="000000" w:fill="FFFFFF"/>
            <w:hideMark/>
          </w:tcPr>
          <w:p w:rsidR="00FE4BB1" w:rsidRPr="00CB159D" w:rsidRDefault="00FE4BB1" w:rsidP="00D5637D">
            <w:pPr>
              <w:ind w:firstLine="0"/>
              <w:jc w:val="left"/>
              <w:rPr>
                <w:rFonts w:ascii="Times New Roman" w:hAnsi="Times New Roman"/>
                <w:sz w:val="20"/>
                <w:szCs w:val="20"/>
              </w:rPr>
            </w:pPr>
            <w:r w:rsidRPr="00CB159D">
              <w:rPr>
                <w:rFonts w:ascii="Times New Roman" w:hAnsi="Times New Roman"/>
                <w:sz w:val="20"/>
                <w:szCs w:val="20"/>
              </w:rPr>
              <w:t xml:space="preserve">ГКУ </w:t>
            </w:r>
            <w:r w:rsidR="00953BF4" w:rsidRPr="00CB159D">
              <w:rPr>
                <w:rFonts w:ascii="Times New Roman" w:hAnsi="Times New Roman"/>
                <w:sz w:val="20"/>
                <w:szCs w:val="20"/>
              </w:rPr>
              <w:t>«</w:t>
            </w:r>
            <w:r w:rsidRPr="00CB159D">
              <w:rPr>
                <w:rFonts w:ascii="Times New Roman" w:hAnsi="Times New Roman"/>
                <w:sz w:val="20"/>
                <w:szCs w:val="20"/>
              </w:rPr>
              <w:t>Тываавтодор</w:t>
            </w:r>
            <w:r w:rsidR="00953BF4" w:rsidRPr="00CB159D">
              <w:rPr>
                <w:rFonts w:ascii="Times New Roman" w:hAnsi="Times New Roman"/>
                <w:sz w:val="20"/>
                <w:szCs w:val="20"/>
              </w:rPr>
              <w:t>»</w:t>
            </w:r>
            <w:r w:rsidRPr="00CB159D">
              <w:rPr>
                <w:rFonts w:ascii="Times New Roman" w:hAnsi="Times New Roman"/>
                <w:sz w:val="20"/>
                <w:szCs w:val="20"/>
              </w:rPr>
              <w:t>,</w:t>
            </w:r>
            <w:r w:rsidR="00D5637D">
              <w:rPr>
                <w:rFonts w:ascii="Times New Roman" w:hAnsi="Times New Roman"/>
                <w:sz w:val="20"/>
                <w:szCs w:val="20"/>
              </w:rPr>
              <w:t xml:space="preserve"> </w:t>
            </w:r>
            <w:r w:rsidRPr="00CB159D">
              <w:rPr>
                <w:rFonts w:ascii="Times New Roman" w:hAnsi="Times New Roman"/>
                <w:sz w:val="20"/>
                <w:szCs w:val="20"/>
              </w:rPr>
              <w:t>органы местного самоуправления</w:t>
            </w:r>
            <w:r w:rsidR="00D5637D">
              <w:rPr>
                <w:rFonts w:ascii="Times New Roman" w:hAnsi="Times New Roman"/>
                <w:sz w:val="20"/>
                <w:szCs w:val="20"/>
              </w:rPr>
              <w:t xml:space="preserve">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безопасности дорожного движения,  снижение количества ДТП</w:t>
            </w:r>
          </w:p>
        </w:tc>
      </w:tr>
      <w:tr w:rsidR="00961972" w:rsidRPr="00CB159D" w:rsidTr="00D5637D">
        <w:trPr>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45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325A0F"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16 805,50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1 872,50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5 300,00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9 633,00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3.2. Устройство линий электроосвещения (проектирование, строительство) на участках автомобильных </w:t>
            </w:r>
            <w:proofErr w:type="gramStart"/>
            <w:r w:rsidRPr="00CB159D">
              <w:rPr>
                <w:rFonts w:ascii="Times New Roman" w:hAnsi="Times New Roman"/>
                <w:sz w:val="20"/>
                <w:szCs w:val="20"/>
              </w:rPr>
              <w:t>дорог  федерального</w:t>
            </w:r>
            <w:proofErr w:type="gramEnd"/>
            <w:r w:rsidRPr="00CB159D">
              <w:rPr>
                <w:rFonts w:ascii="Times New Roman" w:hAnsi="Times New Roman"/>
                <w:sz w:val="20"/>
                <w:szCs w:val="20"/>
              </w:rPr>
              <w:t xml:space="preserve"> и регионального значения (автодорог М-54 и А-162) </w:t>
            </w:r>
            <w:r w:rsidRPr="00CB159D">
              <w:rPr>
                <w:rFonts w:ascii="Times New Roman" w:hAnsi="Times New Roman"/>
                <w:sz w:val="20"/>
                <w:szCs w:val="20"/>
              </w:rPr>
              <w:lastRenderedPageBreak/>
              <w:t>проходящих через муниципальные образования)</w:t>
            </w:r>
          </w:p>
        </w:tc>
        <w:tc>
          <w:tcPr>
            <w:tcW w:w="992" w:type="dxa"/>
            <w:shd w:val="clear" w:color="000000" w:fill="FFFFFF"/>
            <w:hideMark/>
          </w:tcPr>
          <w:p w:rsidR="00FE4BB1" w:rsidRPr="00CB159D" w:rsidRDefault="0017344C" w:rsidP="00CB159D">
            <w:pPr>
              <w:ind w:firstLine="0"/>
              <w:jc w:val="left"/>
              <w:rPr>
                <w:rFonts w:ascii="Times New Roman" w:hAnsi="Times New Roman"/>
                <w:sz w:val="20"/>
                <w:szCs w:val="20"/>
              </w:rPr>
            </w:pPr>
            <w:r w:rsidRPr="00CB159D">
              <w:rPr>
                <w:rFonts w:ascii="Times New Roman" w:hAnsi="Times New Roman"/>
                <w:sz w:val="20"/>
                <w:szCs w:val="20"/>
              </w:rPr>
              <w:lastRenderedPageBreak/>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 гг.</w:t>
            </w:r>
          </w:p>
        </w:tc>
        <w:tc>
          <w:tcPr>
            <w:tcW w:w="1402" w:type="dxa"/>
            <w:vMerge w:val="restart"/>
            <w:shd w:val="clear" w:color="000000" w:fill="FFFFFF"/>
            <w:hideMark/>
          </w:tcPr>
          <w:p w:rsidR="00FE4BB1" w:rsidRPr="00CB159D" w:rsidRDefault="00FE4BB1" w:rsidP="00D5637D">
            <w:pPr>
              <w:ind w:firstLine="0"/>
              <w:jc w:val="left"/>
              <w:rPr>
                <w:rFonts w:ascii="Times New Roman" w:hAnsi="Times New Roman"/>
                <w:sz w:val="20"/>
                <w:szCs w:val="20"/>
              </w:rPr>
            </w:pPr>
            <w:r w:rsidRPr="00CB159D">
              <w:rPr>
                <w:rFonts w:ascii="Times New Roman" w:hAnsi="Times New Roman"/>
                <w:sz w:val="20"/>
                <w:szCs w:val="20"/>
              </w:rPr>
              <w:t>ФКУ М-54</w:t>
            </w:r>
            <w:r w:rsidR="00D5637D">
              <w:rPr>
                <w:rFonts w:ascii="Times New Roman" w:hAnsi="Times New Roman"/>
                <w:sz w:val="20"/>
                <w:szCs w:val="20"/>
              </w:rPr>
              <w:t xml:space="preserve"> </w:t>
            </w:r>
            <w:r w:rsidRPr="00CB159D">
              <w:rPr>
                <w:rFonts w:ascii="Times New Roman" w:hAnsi="Times New Roman"/>
                <w:sz w:val="20"/>
                <w:szCs w:val="20"/>
              </w:rPr>
              <w:t xml:space="preserve"> </w:t>
            </w:r>
            <w:r w:rsidR="00953BF4" w:rsidRPr="00CB159D">
              <w:rPr>
                <w:rFonts w:ascii="Times New Roman" w:hAnsi="Times New Roman"/>
                <w:sz w:val="20"/>
                <w:szCs w:val="20"/>
              </w:rPr>
              <w:t>«</w:t>
            </w:r>
            <w:r w:rsidRPr="00CB159D">
              <w:rPr>
                <w:rFonts w:ascii="Times New Roman" w:hAnsi="Times New Roman"/>
                <w:sz w:val="20"/>
                <w:szCs w:val="20"/>
              </w:rPr>
              <w:t>Енисей</w:t>
            </w:r>
            <w:r w:rsidR="00953BF4" w:rsidRPr="00CB159D">
              <w:rPr>
                <w:rFonts w:ascii="Times New Roman" w:hAnsi="Times New Roman"/>
                <w:sz w:val="20"/>
                <w:szCs w:val="20"/>
              </w:rPr>
              <w:t>»</w:t>
            </w:r>
            <w:r w:rsidRPr="00CB159D">
              <w:rPr>
                <w:rFonts w:ascii="Times New Roman" w:hAnsi="Times New Roman"/>
                <w:sz w:val="20"/>
                <w:szCs w:val="20"/>
              </w:rPr>
              <w:t xml:space="preserve">, </w:t>
            </w:r>
            <w:r w:rsidR="00D5637D">
              <w:rPr>
                <w:rFonts w:ascii="Times New Roman" w:hAnsi="Times New Roman"/>
                <w:sz w:val="20"/>
                <w:szCs w:val="20"/>
              </w:rPr>
              <w:t xml:space="preserve"> </w:t>
            </w:r>
            <w:r w:rsidRPr="00CB159D">
              <w:rPr>
                <w:rFonts w:ascii="Times New Roman" w:hAnsi="Times New Roman"/>
                <w:sz w:val="20"/>
                <w:szCs w:val="20"/>
              </w:rPr>
              <w:t xml:space="preserve">органы местного </w:t>
            </w:r>
            <w:r w:rsidRPr="00CB159D">
              <w:rPr>
                <w:rFonts w:ascii="Times New Roman" w:hAnsi="Times New Roman"/>
                <w:sz w:val="20"/>
                <w:szCs w:val="20"/>
              </w:rPr>
              <w:br/>
              <w:t>самоуправления</w:t>
            </w:r>
            <w:r w:rsidR="00D5637D">
              <w:rPr>
                <w:rFonts w:ascii="Times New Roman" w:hAnsi="Times New Roman"/>
                <w:sz w:val="20"/>
                <w:szCs w:val="20"/>
              </w:rPr>
              <w:t xml:space="preserve">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уровня организации и безопасности дорожного движения, снижение количества ДТП</w:t>
            </w:r>
          </w:p>
        </w:tc>
      </w:tr>
      <w:tr w:rsidR="00961972" w:rsidRPr="00CB159D" w:rsidTr="00D5637D">
        <w:trPr>
          <w:trHeight w:val="39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1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5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1836"/>
          <w:jc w:val="center"/>
        </w:trPr>
        <w:tc>
          <w:tcPr>
            <w:tcW w:w="1702" w:type="dxa"/>
            <w:vMerge w:val="restart"/>
            <w:shd w:val="clear" w:color="000000" w:fill="FFFFFF"/>
            <w:hideMark/>
          </w:tcPr>
          <w:p w:rsidR="00FE4BB1" w:rsidRPr="00CB159D" w:rsidRDefault="00FE4BB1" w:rsidP="00D5637D">
            <w:pPr>
              <w:ind w:firstLine="0"/>
              <w:jc w:val="left"/>
              <w:rPr>
                <w:rFonts w:ascii="Times New Roman" w:hAnsi="Times New Roman"/>
                <w:sz w:val="20"/>
                <w:szCs w:val="20"/>
              </w:rPr>
            </w:pPr>
            <w:r w:rsidRPr="00CB159D">
              <w:rPr>
                <w:rFonts w:ascii="Times New Roman" w:hAnsi="Times New Roman"/>
                <w:sz w:val="20"/>
                <w:szCs w:val="20"/>
              </w:rPr>
              <w:lastRenderedPageBreak/>
              <w:t xml:space="preserve">3.3. 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w:t>
            </w: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11 900,00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1 750,00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1 750,00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8 400,00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 гг.</w:t>
            </w:r>
          </w:p>
        </w:tc>
        <w:tc>
          <w:tcPr>
            <w:tcW w:w="1402" w:type="dxa"/>
            <w:vMerge w:val="restart"/>
            <w:shd w:val="clear" w:color="000000" w:fill="FFFFFF"/>
            <w:hideMark/>
          </w:tcPr>
          <w:p w:rsidR="00FE4BB1" w:rsidRPr="00CB159D" w:rsidRDefault="00FE4BB1" w:rsidP="00D5637D">
            <w:pPr>
              <w:ind w:firstLine="0"/>
              <w:jc w:val="left"/>
              <w:rPr>
                <w:rFonts w:ascii="Times New Roman" w:hAnsi="Times New Roman"/>
                <w:sz w:val="20"/>
                <w:szCs w:val="20"/>
              </w:rPr>
            </w:pPr>
            <w:r w:rsidRPr="00CB159D">
              <w:rPr>
                <w:rFonts w:ascii="Times New Roman" w:hAnsi="Times New Roman"/>
                <w:sz w:val="20"/>
                <w:szCs w:val="20"/>
              </w:rPr>
              <w:t>Миндортранс Р</w:t>
            </w:r>
            <w:r w:rsidR="00D5637D">
              <w:rPr>
                <w:rFonts w:ascii="Times New Roman" w:hAnsi="Times New Roman"/>
                <w:sz w:val="20"/>
                <w:szCs w:val="20"/>
              </w:rPr>
              <w:t xml:space="preserve">еспублики </w:t>
            </w:r>
            <w:r w:rsidRPr="00CB159D">
              <w:rPr>
                <w:rFonts w:ascii="Times New Roman" w:hAnsi="Times New Roman"/>
                <w:sz w:val="20"/>
                <w:szCs w:val="20"/>
              </w:rPr>
              <w:t>Т</w:t>
            </w:r>
            <w:r w:rsidR="00D5637D">
              <w:rPr>
                <w:rFonts w:ascii="Times New Roman" w:hAnsi="Times New Roman"/>
                <w:sz w:val="20"/>
                <w:szCs w:val="20"/>
              </w:rPr>
              <w:t>ыва</w:t>
            </w:r>
            <w:r w:rsidRPr="00CB159D">
              <w:rPr>
                <w:rFonts w:ascii="Times New Roman" w:hAnsi="Times New Roman"/>
                <w:sz w:val="20"/>
                <w:szCs w:val="20"/>
              </w:rPr>
              <w:t xml:space="preserve">, </w:t>
            </w:r>
            <w:r w:rsidR="00D5637D">
              <w:rPr>
                <w:rFonts w:ascii="Times New Roman" w:hAnsi="Times New Roman"/>
                <w:sz w:val="20"/>
                <w:szCs w:val="20"/>
              </w:rPr>
              <w:t xml:space="preserve"> </w:t>
            </w:r>
            <w:r w:rsidRPr="00CB159D">
              <w:rPr>
                <w:rFonts w:ascii="Times New Roman" w:hAnsi="Times New Roman"/>
                <w:sz w:val="20"/>
                <w:szCs w:val="20"/>
              </w:rPr>
              <w:t>органы местного самоуправления</w:t>
            </w:r>
            <w:r w:rsidR="00D5637D">
              <w:rPr>
                <w:rFonts w:ascii="Times New Roman" w:hAnsi="Times New Roman"/>
                <w:sz w:val="20"/>
                <w:szCs w:val="20"/>
              </w:rPr>
              <w:t xml:space="preserve"> (по согласованию)</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повышение безопасности дорожного движения на пешеходных переходах,  снижение количества ДТП</w:t>
            </w: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46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11 900,00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1 750,00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1 750,00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8 400,00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D5637D" w:rsidRPr="00CB159D" w:rsidTr="00D5637D">
        <w:trPr>
          <w:trHeight w:val="1978"/>
          <w:jc w:val="center"/>
        </w:trPr>
        <w:tc>
          <w:tcPr>
            <w:tcW w:w="1702" w:type="dxa"/>
            <w:hideMark/>
          </w:tcPr>
          <w:p w:rsidR="00D5637D" w:rsidRPr="00CB159D" w:rsidRDefault="00D5637D" w:rsidP="00CB159D">
            <w:pPr>
              <w:ind w:firstLine="0"/>
              <w:jc w:val="left"/>
              <w:rPr>
                <w:rFonts w:ascii="Times New Roman" w:hAnsi="Times New Roman"/>
                <w:sz w:val="20"/>
                <w:szCs w:val="20"/>
              </w:rPr>
            </w:pPr>
            <w:r w:rsidRPr="00CB159D">
              <w:rPr>
                <w:rFonts w:ascii="Times New Roman" w:hAnsi="Times New Roman"/>
                <w:sz w:val="20"/>
                <w:szCs w:val="20"/>
              </w:rPr>
              <w:lastRenderedPageBreak/>
              <w:t xml:space="preserve">покрытий, </w:t>
            </w:r>
            <w:proofErr w:type="spellStart"/>
            <w:r w:rsidRPr="00CB159D">
              <w:rPr>
                <w:rFonts w:ascii="Times New Roman" w:hAnsi="Times New Roman"/>
                <w:sz w:val="20"/>
                <w:szCs w:val="20"/>
              </w:rPr>
              <w:t>световозвращателями</w:t>
            </w:r>
            <w:proofErr w:type="spellEnd"/>
            <w:r w:rsidRPr="00CB159D">
              <w:rPr>
                <w:rFonts w:ascii="Times New Roman" w:hAnsi="Times New Roman"/>
                <w:sz w:val="20"/>
                <w:szCs w:val="20"/>
              </w:rPr>
              <w:t xml:space="preserve"> и индикаторами, а также устройствами дополнительного освещения и другими элементами повышения безопасности дорожного движения</w:t>
            </w:r>
          </w:p>
        </w:tc>
        <w:tc>
          <w:tcPr>
            <w:tcW w:w="992" w:type="dxa"/>
            <w:shd w:val="clear" w:color="000000" w:fill="FFFFFF"/>
            <w:hideMark/>
          </w:tcPr>
          <w:p w:rsidR="00D5637D" w:rsidRPr="00CB159D" w:rsidRDefault="00D5637D" w:rsidP="00CB159D">
            <w:pPr>
              <w:ind w:firstLine="0"/>
              <w:jc w:val="left"/>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1134" w:type="dxa"/>
            <w:shd w:val="clear" w:color="000000" w:fill="FFFFFF"/>
            <w:hideMark/>
          </w:tcPr>
          <w:p w:rsidR="00D5637D" w:rsidRPr="00CB159D" w:rsidRDefault="00D5637D" w:rsidP="00CB159D">
            <w:pPr>
              <w:ind w:firstLine="0"/>
              <w:jc w:val="center"/>
              <w:rPr>
                <w:rFonts w:ascii="Times New Roman" w:hAnsi="Times New Roman"/>
                <w:sz w:val="20"/>
                <w:szCs w:val="20"/>
              </w:rPr>
            </w:pPr>
          </w:p>
        </w:tc>
        <w:tc>
          <w:tcPr>
            <w:tcW w:w="724" w:type="dxa"/>
            <w:hideMark/>
          </w:tcPr>
          <w:p w:rsidR="00D5637D" w:rsidRPr="00CB159D" w:rsidRDefault="00D5637D" w:rsidP="00CB159D">
            <w:pPr>
              <w:ind w:firstLine="0"/>
              <w:jc w:val="center"/>
              <w:rPr>
                <w:rFonts w:ascii="Times New Roman" w:hAnsi="Times New Roman"/>
                <w:sz w:val="20"/>
                <w:szCs w:val="20"/>
              </w:rPr>
            </w:pPr>
          </w:p>
        </w:tc>
        <w:tc>
          <w:tcPr>
            <w:tcW w:w="1402" w:type="dxa"/>
            <w:hideMark/>
          </w:tcPr>
          <w:p w:rsidR="00D5637D" w:rsidRPr="00CB159D" w:rsidRDefault="00D5637D" w:rsidP="00CB159D">
            <w:pPr>
              <w:ind w:firstLine="0"/>
              <w:jc w:val="left"/>
              <w:rPr>
                <w:rFonts w:ascii="Times New Roman" w:hAnsi="Times New Roman"/>
                <w:sz w:val="20"/>
                <w:szCs w:val="20"/>
              </w:rPr>
            </w:pPr>
          </w:p>
        </w:tc>
        <w:tc>
          <w:tcPr>
            <w:tcW w:w="1276" w:type="dxa"/>
            <w:hideMark/>
          </w:tcPr>
          <w:p w:rsidR="00D5637D" w:rsidRPr="00CB159D" w:rsidRDefault="00D5637D" w:rsidP="00CB159D">
            <w:pPr>
              <w:ind w:firstLine="0"/>
              <w:jc w:val="left"/>
              <w:rPr>
                <w:rFonts w:ascii="Times New Roman" w:hAnsi="Times New Roman"/>
                <w:sz w:val="20"/>
                <w:szCs w:val="20"/>
              </w:rPr>
            </w:pPr>
          </w:p>
        </w:tc>
      </w:tr>
      <w:tr w:rsidR="00961972" w:rsidRPr="00CB159D" w:rsidTr="00D5637D">
        <w:trPr>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3.4. Модернизация светофорных объектов</w:t>
            </w: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14 645,00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565,00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3 320,00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10 760,00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2017-2021</w:t>
            </w:r>
            <w:r w:rsidR="00D5637D">
              <w:rPr>
                <w:rFonts w:ascii="Times New Roman" w:hAnsi="Times New Roman"/>
                <w:sz w:val="20"/>
                <w:szCs w:val="20"/>
              </w:rPr>
              <w:t xml:space="preserve"> </w:t>
            </w:r>
            <w:r w:rsidRPr="00CB159D">
              <w:rPr>
                <w:rFonts w:ascii="Times New Roman" w:hAnsi="Times New Roman"/>
                <w:sz w:val="20"/>
                <w:szCs w:val="20"/>
              </w:rPr>
              <w:t>гг.</w:t>
            </w:r>
          </w:p>
        </w:tc>
        <w:tc>
          <w:tcPr>
            <w:tcW w:w="14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br w:type="page"/>
              <w:t>органы местного</w:t>
            </w:r>
            <w:r w:rsidRPr="00CB159D">
              <w:rPr>
                <w:rFonts w:ascii="Times New Roman" w:hAnsi="Times New Roman"/>
                <w:sz w:val="20"/>
                <w:szCs w:val="20"/>
              </w:rPr>
              <w:br w:type="page"/>
              <w:t xml:space="preserve"> самоуправления</w:t>
            </w:r>
            <w:r w:rsidRPr="00CB159D">
              <w:rPr>
                <w:rFonts w:ascii="Times New Roman" w:hAnsi="Times New Roman"/>
                <w:sz w:val="20"/>
                <w:szCs w:val="20"/>
              </w:rPr>
              <w:br w:type="page"/>
            </w:r>
            <w:r w:rsidR="00D5637D">
              <w:rPr>
                <w:rFonts w:ascii="Times New Roman" w:hAnsi="Times New Roman"/>
                <w:sz w:val="20"/>
                <w:szCs w:val="20"/>
              </w:rPr>
              <w:t xml:space="preserve"> (по согласованию)</w:t>
            </w:r>
          </w:p>
        </w:tc>
        <w:tc>
          <w:tcPr>
            <w:tcW w:w="1276" w:type="dxa"/>
            <w:vMerge w:val="restart"/>
            <w:shd w:val="clear" w:color="000000" w:fill="FFFFFF"/>
            <w:hideMark/>
          </w:tcPr>
          <w:p w:rsidR="00FE4BB1" w:rsidRPr="00CB159D" w:rsidRDefault="00FE4BB1" w:rsidP="00174B21">
            <w:pPr>
              <w:ind w:firstLine="0"/>
              <w:jc w:val="left"/>
              <w:rPr>
                <w:rFonts w:ascii="Times New Roman" w:hAnsi="Times New Roman"/>
                <w:sz w:val="20"/>
                <w:szCs w:val="20"/>
              </w:rPr>
            </w:pPr>
            <w:r w:rsidRPr="00CB159D">
              <w:rPr>
                <w:rFonts w:ascii="Times New Roman" w:hAnsi="Times New Roman"/>
                <w:sz w:val="20"/>
                <w:szCs w:val="20"/>
              </w:rPr>
              <w:t>модернизация двух светофорных объектов позво</w:t>
            </w:r>
            <w:r w:rsidR="00CC19BD">
              <w:rPr>
                <w:rFonts w:ascii="Times New Roman" w:hAnsi="Times New Roman"/>
                <w:sz w:val="20"/>
                <w:szCs w:val="20"/>
              </w:rPr>
              <w:t>лит на 0,</w:t>
            </w:r>
            <w:r w:rsidRPr="00CB159D">
              <w:rPr>
                <w:rFonts w:ascii="Times New Roman" w:hAnsi="Times New Roman"/>
                <w:sz w:val="20"/>
                <w:szCs w:val="20"/>
              </w:rPr>
              <w:t>3</w:t>
            </w:r>
            <w:r w:rsidR="00174B21">
              <w:rPr>
                <w:rFonts w:ascii="Times New Roman" w:hAnsi="Times New Roman"/>
                <w:sz w:val="20"/>
                <w:szCs w:val="20"/>
              </w:rPr>
              <w:t xml:space="preserve"> процента</w:t>
            </w:r>
            <w:r w:rsidRPr="00CB159D">
              <w:rPr>
                <w:rFonts w:ascii="Times New Roman" w:hAnsi="Times New Roman"/>
                <w:sz w:val="20"/>
                <w:szCs w:val="20"/>
              </w:rPr>
              <w:t xml:space="preserve"> увели</w:t>
            </w:r>
            <w:r w:rsidR="00174B21">
              <w:rPr>
                <w:rFonts w:ascii="Times New Roman" w:hAnsi="Times New Roman"/>
                <w:sz w:val="20"/>
                <w:szCs w:val="20"/>
              </w:rPr>
              <w:t>чение</w:t>
            </w:r>
            <w:r w:rsidRPr="00CB159D">
              <w:rPr>
                <w:rFonts w:ascii="Times New Roman" w:hAnsi="Times New Roman"/>
                <w:sz w:val="20"/>
                <w:szCs w:val="20"/>
              </w:rPr>
              <w:t xml:space="preserve"> пропускн</w:t>
            </w:r>
            <w:r w:rsidR="00174B21">
              <w:rPr>
                <w:rFonts w:ascii="Times New Roman" w:hAnsi="Times New Roman"/>
                <w:sz w:val="20"/>
                <w:szCs w:val="20"/>
              </w:rPr>
              <w:t>ой</w:t>
            </w:r>
            <w:r w:rsidRPr="00CB159D">
              <w:rPr>
                <w:rFonts w:ascii="Times New Roman" w:hAnsi="Times New Roman"/>
                <w:sz w:val="20"/>
                <w:szCs w:val="20"/>
              </w:rPr>
              <w:t xml:space="preserve"> способност</w:t>
            </w:r>
            <w:r w:rsidR="00174B21">
              <w:rPr>
                <w:rFonts w:ascii="Times New Roman" w:hAnsi="Times New Roman"/>
                <w:sz w:val="20"/>
                <w:szCs w:val="20"/>
              </w:rPr>
              <w:t>и</w:t>
            </w:r>
            <w:r w:rsidRPr="00CB159D">
              <w:rPr>
                <w:rFonts w:ascii="Times New Roman" w:hAnsi="Times New Roman"/>
                <w:sz w:val="20"/>
                <w:szCs w:val="20"/>
              </w:rPr>
              <w:t xml:space="preserve"> улично-дорожной сети г. Кызыла</w:t>
            </w:r>
            <w:r w:rsidRPr="00CB159D">
              <w:rPr>
                <w:rFonts w:ascii="Times New Roman" w:hAnsi="Times New Roman"/>
                <w:sz w:val="20"/>
                <w:szCs w:val="20"/>
              </w:rPr>
              <w:br w:type="page"/>
            </w:r>
          </w:p>
        </w:tc>
      </w:tr>
      <w:tr w:rsidR="00961972" w:rsidRPr="00CB159D" w:rsidTr="00D5637D">
        <w:trPr>
          <w:trHeight w:val="42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9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61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14 645,00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565,00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3 320,00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10 760,00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2F574D">
        <w:trPr>
          <w:trHeight w:val="164"/>
          <w:jc w:val="center"/>
        </w:trPr>
        <w:tc>
          <w:tcPr>
            <w:tcW w:w="1702" w:type="dxa"/>
            <w:vMerge w:val="restart"/>
            <w:shd w:val="clear" w:color="000000" w:fill="FFFFFF"/>
            <w:hideMark/>
          </w:tcPr>
          <w:p w:rsidR="00FE4BB1" w:rsidRPr="00CB159D" w:rsidRDefault="00FE4BB1" w:rsidP="00174B21">
            <w:pPr>
              <w:ind w:firstLine="0"/>
              <w:jc w:val="left"/>
              <w:rPr>
                <w:rFonts w:ascii="Times New Roman" w:hAnsi="Times New Roman"/>
                <w:sz w:val="20"/>
                <w:szCs w:val="20"/>
              </w:rPr>
            </w:pPr>
            <w:r w:rsidRPr="00CB159D">
              <w:rPr>
                <w:rFonts w:ascii="Times New Roman" w:hAnsi="Times New Roman"/>
                <w:sz w:val="20"/>
                <w:szCs w:val="20"/>
              </w:rPr>
              <w:t>3.5. Нанесение дорожной разметки и установка дорожных знаков</w:t>
            </w:r>
            <w:r w:rsidR="00174B21">
              <w:rPr>
                <w:rFonts w:ascii="Times New Roman" w:hAnsi="Times New Roman"/>
                <w:sz w:val="20"/>
                <w:szCs w:val="20"/>
              </w:rPr>
              <w:t>;</w:t>
            </w:r>
            <w:r w:rsidRPr="00CB159D">
              <w:rPr>
                <w:rFonts w:ascii="Times New Roman" w:hAnsi="Times New Roman"/>
                <w:sz w:val="20"/>
                <w:szCs w:val="20"/>
              </w:rPr>
              <w:t xml:space="preserve"> </w:t>
            </w:r>
            <w:r w:rsidR="00174B21">
              <w:rPr>
                <w:rFonts w:ascii="Times New Roman" w:hAnsi="Times New Roman"/>
                <w:sz w:val="20"/>
                <w:szCs w:val="20"/>
              </w:rPr>
              <w:t>у</w:t>
            </w:r>
            <w:r w:rsidRPr="00CB159D">
              <w:rPr>
                <w:rFonts w:ascii="Times New Roman" w:hAnsi="Times New Roman"/>
                <w:sz w:val="20"/>
                <w:szCs w:val="20"/>
              </w:rPr>
              <w:t>стройство автоматизированного весогабаритного контроля</w:t>
            </w: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311 627,13</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73 000,00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6 286,90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41 408,31</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35 834,58</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42 177,94</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724" w:type="dxa"/>
            <w:vMerge w:val="restart"/>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2017-2024 гг.</w:t>
            </w:r>
          </w:p>
        </w:tc>
        <w:tc>
          <w:tcPr>
            <w:tcW w:w="1402" w:type="dxa"/>
            <w:vMerge w:val="restart"/>
            <w:shd w:val="clear" w:color="000000" w:fill="FFFFFF"/>
            <w:hideMark/>
          </w:tcPr>
          <w:p w:rsidR="00FE4BB1" w:rsidRPr="00CB159D" w:rsidRDefault="00FE4BB1" w:rsidP="00174B21">
            <w:pPr>
              <w:ind w:firstLine="0"/>
              <w:jc w:val="left"/>
              <w:rPr>
                <w:rFonts w:ascii="Times New Roman" w:hAnsi="Times New Roman"/>
                <w:sz w:val="20"/>
                <w:szCs w:val="20"/>
              </w:rPr>
            </w:pPr>
            <w:r w:rsidRPr="00CB159D">
              <w:rPr>
                <w:rFonts w:ascii="Times New Roman" w:hAnsi="Times New Roman"/>
                <w:sz w:val="20"/>
                <w:szCs w:val="20"/>
              </w:rPr>
              <w:t xml:space="preserve">ГКУ </w:t>
            </w:r>
            <w:r w:rsidR="00953BF4" w:rsidRPr="00CB159D">
              <w:rPr>
                <w:rFonts w:ascii="Times New Roman" w:hAnsi="Times New Roman"/>
                <w:sz w:val="20"/>
                <w:szCs w:val="20"/>
              </w:rPr>
              <w:t>«</w:t>
            </w:r>
            <w:r w:rsidRPr="00CB159D">
              <w:rPr>
                <w:rFonts w:ascii="Times New Roman" w:hAnsi="Times New Roman"/>
                <w:sz w:val="20"/>
                <w:szCs w:val="20"/>
              </w:rPr>
              <w:t>Тываавтодор</w:t>
            </w:r>
            <w:r w:rsidR="00953BF4" w:rsidRPr="00CB159D">
              <w:rPr>
                <w:rFonts w:ascii="Times New Roman" w:hAnsi="Times New Roman"/>
                <w:sz w:val="20"/>
                <w:szCs w:val="20"/>
              </w:rPr>
              <w:t>»</w:t>
            </w:r>
            <w:r w:rsidRPr="00CB159D">
              <w:rPr>
                <w:rFonts w:ascii="Times New Roman" w:hAnsi="Times New Roman"/>
                <w:sz w:val="20"/>
                <w:szCs w:val="20"/>
              </w:rPr>
              <w:t xml:space="preserve"> </w:t>
            </w:r>
            <w:r w:rsidR="00174B21">
              <w:rPr>
                <w:rFonts w:ascii="Times New Roman" w:hAnsi="Times New Roman"/>
                <w:sz w:val="20"/>
                <w:szCs w:val="20"/>
              </w:rPr>
              <w:t>(м</w:t>
            </w:r>
            <w:r w:rsidRPr="00CB159D">
              <w:rPr>
                <w:rFonts w:ascii="Times New Roman" w:hAnsi="Times New Roman"/>
                <w:sz w:val="20"/>
                <w:szCs w:val="20"/>
              </w:rPr>
              <w:t>ероприятие финансируется из средств Дорожного Фонда Р</w:t>
            </w:r>
            <w:r w:rsidR="00D5637D">
              <w:rPr>
                <w:rFonts w:ascii="Times New Roman" w:hAnsi="Times New Roman"/>
                <w:sz w:val="20"/>
                <w:szCs w:val="20"/>
              </w:rPr>
              <w:t xml:space="preserve">еспублики </w:t>
            </w:r>
            <w:r w:rsidRPr="00CB159D">
              <w:rPr>
                <w:rFonts w:ascii="Times New Roman" w:hAnsi="Times New Roman"/>
                <w:sz w:val="20"/>
                <w:szCs w:val="20"/>
              </w:rPr>
              <w:t>Т</w:t>
            </w:r>
            <w:r w:rsidR="00D5637D">
              <w:rPr>
                <w:rFonts w:ascii="Times New Roman" w:hAnsi="Times New Roman"/>
                <w:sz w:val="20"/>
                <w:szCs w:val="20"/>
              </w:rPr>
              <w:t>ыва</w:t>
            </w:r>
            <w:r w:rsidR="00174B21">
              <w:rPr>
                <w:rFonts w:ascii="Times New Roman" w:hAnsi="Times New Roman"/>
                <w:sz w:val="20"/>
                <w:szCs w:val="20"/>
              </w:rPr>
              <w:t>)</w:t>
            </w:r>
          </w:p>
        </w:tc>
        <w:tc>
          <w:tcPr>
            <w:tcW w:w="1276"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нанесение дорожной разметки и установка дорожных знаков на автодорогах регионального значения необходимо для  безопасности дорожного движения и  снижения количества ДТП</w:t>
            </w:r>
          </w:p>
        </w:tc>
      </w:tr>
      <w:tr w:rsidR="00961972" w:rsidRPr="00CB159D" w:rsidTr="00D5637D">
        <w:trPr>
          <w:trHeight w:val="37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37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311 627,13</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73 000,00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6 286,90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41 408,31</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35 834,58</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42 177,94</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r w:rsidR="00961972" w:rsidRPr="00CB159D" w:rsidTr="00D5637D">
        <w:trPr>
          <w:trHeight w:val="555"/>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724" w:type="dxa"/>
            <w:vMerge/>
            <w:hideMark/>
          </w:tcPr>
          <w:p w:rsidR="00FE4BB1" w:rsidRPr="00CB159D" w:rsidRDefault="00FE4BB1" w:rsidP="00CB159D">
            <w:pPr>
              <w:ind w:firstLine="0"/>
              <w:jc w:val="center"/>
              <w:rPr>
                <w:rFonts w:ascii="Times New Roman" w:hAnsi="Times New Roman"/>
                <w:sz w:val="20"/>
                <w:szCs w:val="20"/>
              </w:rPr>
            </w:pPr>
          </w:p>
        </w:tc>
        <w:tc>
          <w:tcPr>
            <w:tcW w:w="1402" w:type="dxa"/>
            <w:vMerge/>
            <w:hideMark/>
          </w:tcPr>
          <w:p w:rsidR="00FE4BB1" w:rsidRPr="00CB159D" w:rsidRDefault="00FE4BB1" w:rsidP="00CB159D">
            <w:pPr>
              <w:ind w:firstLine="0"/>
              <w:jc w:val="left"/>
              <w:rPr>
                <w:rFonts w:ascii="Times New Roman" w:hAnsi="Times New Roman"/>
                <w:sz w:val="20"/>
                <w:szCs w:val="20"/>
              </w:rPr>
            </w:pPr>
          </w:p>
        </w:tc>
        <w:tc>
          <w:tcPr>
            <w:tcW w:w="1276" w:type="dxa"/>
            <w:vMerge/>
            <w:hideMark/>
          </w:tcPr>
          <w:p w:rsidR="00FE4BB1" w:rsidRPr="00CB159D" w:rsidRDefault="00FE4BB1" w:rsidP="00CB159D">
            <w:pPr>
              <w:ind w:firstLine="0"/>
              <w:jc w:val="left"/>
              <w:rPr>
                <w:rFonts w:ascii="Times New Roman" w:hAnsi="Times New Roman"/>
                <w:sz w:val="20"/>
                <w:szCs w:val="20"/>
              </w:rPr>
            </w:pPr>
          </w:p>
        </w:tc>
      </w:tr>
    </w:tbl>
    <w:p w:rsidR="002F574D" w:rsidRDefault="002F574D"/>
    <w:tbl>
      <w:tblPr>
        <w:tblW w:w="16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992"/>
        <w:gridCol w:w="1134"/>
        <w:gridCol w:w="1134"/>
        <w:gridCol w:w="1134"/>
        <w:gridCol w:w="1134"/>
        <w:gridCol w:w="1134"/>
        <w:gridCol w:w="1134"/>
        <w:gridCol w:w="1134"/>
        <w:gridCol w:w="1134"/>
        <w:gridCol w:w="1134"/>
        <w:gridCol w:w="724"/>
        <w:gridCol w:w="1142"/>
        <w:gridCol w:w="1134"/>
        <w:gridCol w:w="258"/>
      </w:tblGrid>
      <w:tr w:rsidR="002F574D" w:rsidRPr="00CB159D" w:rsidTr="002F574D">
        <w:trPr>
          <w:gridAfter w:val="1"/>
          <w:wAfter w:w="258" w:type="dxa"/>
          <w:trHeight w:val="265"/>
          <w:tblHeader/>
          <w:jc w:val="center"/>
        </w:trPr>
        <w:tc>
          <w:tcPr>
            <w:tcW w:w="1702"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lastRenderedPageBreak/>
              <w:t>1</w:t>
            </w:r>
          </w:p>
        </w:tc>
        <w:tc>
          <w:tcPr>
            <w:tcW w:w="992"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2</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3</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4</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5</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6</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7</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8</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9</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10</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11</w:t>
            </w:r>
          </w:p>
        </w:tc>
        <w:tc>
          <w:tcPr>
            <w:tcW w:w="72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12</w:t>
            </w:r>
          </w:p>
        </w:tc>
        <w:tc>
          <w:tcPr>
            <w:tcW w:w="1142"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13</w:t>
            </w:r>
          </w:p>
        </w:tc>
        <w:tc>
          <w:tcPr>
            <w:tcW w:w="1134" w:type="dxa"/>
            <w:shd w:val="clear" w:color="000000" w:fill="FFFFFF"/>
            <w:hideMark/>
          </w:tcPr>
          <w:p w:rsidR="002F574D" w:rsidRPr="00CB159D" w:rsidRDefault="002F574D" w:rsidP="002F574D">
            <w:pPr>
              <w:ind w:firstLine="0"/>
              <w:jc w:val="center"/>
              <w:rPr>
                <w:rFonts w:ascii="Times New Roman" w:hAnsi="Times New Roman"/>
                <w:sz w:val="20"/>
                <w:szCs w:val="20"/>
              </w:rPr>
            </w:pPr>
            <w:r>
              <w:rPr>
                <w:rFonts w:ascii="Times New Roman" w:hAnsi="Times New Roman"/>
                <w:sz w:val="20"/>
                <w:szCs w:val="20"/>
              </w:rPr>
              <w:t>14</w:t>
            </w:r>
          </w:p>
        </w:tc>
      </w:tr>
      <w:tr w:rsidR="00961972" w:rsidRPr="00CB159D" w:rsidTr="002F574D">
        <w:trPr>
          <w:gridAfter w:val="1"/>
          <w:wAfter w:w="258" w:type="dxa"/>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 xml:space="preserve">Итого </w:t>
            </w:r>
            <w:r w:rsidR="002F574D">
              <w:rPr>
                <w:rFonts w:ascii="Times New Roman" w:hAnsi="Times New Roman"/>
                <w:sz w:val="20"/>
                <w:szCs w:val="20"/>
              </w:rPr>
              <w:t>по разделу</w:t>
            </w: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354 977,63</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77 187,50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16 656,90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70 201,31</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35 834,58</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42 177,94</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3000" w:type="dxa"/>
            <w:gridSpan w:val="3"/>
            <w:vMerge w:val="restart"/>
            <w:shd w:val="clear" w:color="000000" w:fill="FFFFFF"/>
            <w:hideMark/>
          </w:tcPr>
          <w:p w:rsidR="00FE4BB1" w:rsidRPr="00CB159D" w:rsidRDefault="00FE4BB1" w:rsidP="00CB159D">
            <w:pPr>
              <w:ind w:firstLine="0"/>
              <w:jc w:val="left"/>
              <w:rPr>
                <w:rFonts w:ascii="Times New Roman" w:hAnsi="Times New Roman"/>
                <w:sz w:val="20"/>
                <w:szCs w:val="20"/>
              </w:rPr>
            </w:pPr>
          </w:p>
        </w:tc>
      </w:tr>
      <w:tr w:rsidR="00961972" w:rsidRPr="00CB159D" w:rsidTr="002F574D">
        <w:trPr>
          <w:gridAfter w:val="1"/>
          <w:wAfter w:w="258" w:type="dxa"/>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000" w:type="dxa"/>
            <w:gridSpan w:val="3"/>
            <w:vMerge/>
            <w:hideMark/>
          </w:tcPr>
          <w:p w:rsidR="00FE4BB1" w:rsidRPr="00CB159D" w:rsidRDefault="00FE4BB1" w:rsidP="00CB159D">
            <w:pPr>
              <w:ind w:firstLine="0"/>
              <w:jc w:val="left"/>
              <w:rPr>
                <w:rFonts w:ascii="Times New Roman" w:hAnsi="Times New Roman"/>
                <w:sz w:val="20"/>
                <w:szCs w:val="20"/>
              </w:rPr>
            </w:pPr>
          </w:p>
        </w:tc>
      </w:tr>
      <w:tr w:rsidR="00961972" w:rsidRPr="00CB159D" w:rsidTr="002F574D">
        <w:trPr>
          <w:gridAfter w:val="1"/>
          <w:wAfter w:w="258" w:type="dxa"/>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рес</w:t>
            </w:r>
            <w:r>
              <w:rPr>
                <w:rFonts w:ascii="Times New Roman" w:hAnsi="Times New Roman"/>
                <w:sz w:val="20"/>
                <w:szCs w:val="20"/>
              </w:rPr>
              <w:t xml:space="preserve">публиканский </w:t>
            </w:r>
            <w:r w:rsidRPr="00CB159D">
              <w:rPr>
                <w:rFonts w:ascii="Times New Roman" w:hAnsi="Times New Roman"/>
                <w:sz w:val="20"/>
                <w:szCs w:val="20"/>
              </w:rPr>
              <w:t>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311 627,13</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73 000,00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6 286,90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41 408,31</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35 834,58</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42 177,94</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37 639,80</w:t>
            </w:r>
          </w:p>
        </w:tc>
        <w:tc>
          <w:tcPr>
            <w:tcW w:w="3000" w:type="dxa"/>
            <w:gridSpan w:val="3"/>
            <w:vMerge/>
            <w:hideMark/>
          </w:tcPr>
          <w:p w:rsidR="00FE4BB1" w:rsidRPr="00CB159D" w:rsidRDefault="00FE4BB1" w:rsidP="00CB159D">
            <w:pPr>
              <w:ind w:firstLine="0"/>
              <w:jc w:val="left"/>
              <w:rPr>
                <w:rFonts w:ascii="Times New Roman" w:hAnsi="Times New Roman"/>
                <w:sz w:val="20"/>
                <w:szCs w:val="20"/>
              </w:rPr>
            </w:pPr>
          </w:p>
        </w:tc>
      </w:tr>
      <w:tr w:rsidR="00961972" w:rsidRPr="00CB159D" w:rsidTr="002F574D">
        <w:trPr>
          <w:gridAfter w:val="1"/>
          <w:wAfter w:w="258" w:type="dxa"/>
          <w:trHeight w:val="54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43 350,50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4 187,50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10 370,00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28 793,00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000" w:type="dxa"/>
            <w:gridSpan w:val="3"/>
            <w:vMerge/>
            <w:hideMark/>
          </w:tcPr>
          <w:p w:rsidR="00FE4BB1" w:rsidRPr="00CB159D" w:rsidRDefault="00FE4BB1" w:rsidP="00CB159D">
            <w:pPr>
              <w:ind w:firstLine="0"/>
              <w:jc w:val="left"/>
              <w:rPr>
                <w:rFonts w:ascii="Times New Roman" w:hAnsi="Times New Roman"/>
                <w:sz w:val="20"/>
                <w:szCs w:val="20"/>
              </w:rPr>
            </w:pPr>
          </w:p>
        </w:tc>
      </w:tr>
      <w:tr w:rsidR="00961972" w:rsidRPr="00CB159D" w:rsidTr="002F574D">
        <w:trPr>
          <w:gridAfter w:val="1"/>
          <w:wAfter w:w="258" w:type="dxa"/>
          <w:trHeight w:val="300"/>
          <w:jc w:val="center"/>
        </w:trPr>
        <w:tc>
          <w:tcPr>
            <w:tcW w:w="1702" w:type="dxa"/>
            <w:vMerge w:val="restart"/>
            <w:shd w:val="clear" w:color="000000" w:fill="FFFFFF"/>
            <w:hideMark/>
          </w:tcPr>
          <w:p w:rsidR="00FE4BB1" w:rsidRPr="00CB159D" w:rsidRDefault="00FE4BB1" w:rsidP="00CB159D">
            <w:pPr>
              <w:ind w:firstLine="0"/>
              <w:jc w:val="left"/>
              <w:rPr>
                <w:rFonts w:ascii="Times New Roman" w:hAnsi="Times New Roman"/>
                <w:sz w:val="20"/>
                <w:szCs w:val="20"/>
              </w:rPr>
            </w:pPr>
            <w:r w:rsidRPr="00CB159D">
              <w:rPr>
                <w:rFonts w:ascii="Times New Roman" w:hAnsi="Times New Roman"/>
                <w:sz w:val="20"/>
                <w:szCs w:val="20"/>
              </w:rPr>
              <w:t>Итого по Под</w:t>
            </w:r>
            <w:r w:rsidR="0062511A" w:rsidRPr="00CB159D">
              <w:rPr>
                <w:rFonts w:ascii="Times New Roman" w:hAnsi="Times New Roman"/>
                <w:sz w:val="20"/>
                <w:szCs w:val="20"/>
              </w:rPr>
              <w:t>п</w:t>
            </w:r>
            <w:r w:rsidRPr="00CB159D">
              <w:rPr>
                <w:rFonts w:ascii="Times New Roman" w:hAnsi="Times New Roman"/>
                <w:sz w:val="20"/>
                <w:szCs w:val="20"/>
              </w:rPr>
              <w:t>рограмме</w:t>
            </w: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и</w:t>
            </w:r>
            <w:r w:rsidR="00FE4BB1" w:rsidRPr="00CB159D">
              <w:rPr>
                <w:rFonts w:ascii="Times New Roman" w:hAnsi="Times New Roman"/>
                <w:sz w:val="20"/>
                <w:szCs w:val="20"/>
              </w:rPr>
              <w:t>того</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1 101 403,29</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93 388,60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41 167,40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184 286,81</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161 603,58</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161 030,50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153 308,80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153 308,80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153 308,80</w:t>
            </w:r>
          </w:p>
        </w:tc>
        <w:tc>
          <w:tcPr>
            <w:tcW w:w="3000" w:type="dxa"/>
            <w:gridSpan w:val="3"/>
            <w:vMerge w:val="restart"/>
            <w:shd w:val="clear" w:color="000000" w:fill="FFFFFF"/>
            <w:hideMark/>
          </w:tcPr>
          <w:p w:rsidR="0062511A" w:rsidRPr="00CB159D" w:rsidRDefault="0062511A" w:rsidP="00CB159D">
            <w:pPr>
              <w:ind w:firstLine="0"/>
              <w:jc w:val="left"/>
              <w:rPr>
                <w:rFonts w:ascii="Times New Roman" w:hAnsi="Times New Roman"/>
                <w:sz w:val="20"/>
                <w:szCs w:val="20"/>
              </w:rPr>
            </w:pPr>
          </w:p>
          <w:p w:rsidR="0062511A" w:rsidRPr="00CB159D" w:rsidRDefault="0062511A" w:rsidP="00CB159D">
            <w:pPr>
              <w:ind w:firstLine="0"/>
              <w:jc w:val="left"/>
              <w:rPr>
                <w:rFonts w:ascii="Times New Roman" w:hAnsi="Times New Roman"/>
                <w:sz w:val="20"/>
                <w:szCs w:val="20"/>
              </w:rPr>
            </w:pPr>
          </w:p>
          <w:p w:rsidR="00FE4BB1" w:rsidRPr="00CB159D" w:rsidRDefault="00FE4BB1" w:rsidP="00CB159D">
            <w:pPr>
              <w:ind w:firstLine="0"/>
              <w:jc w:val="left"/>
              <w:rPr>
                <w:rFonts w:ascii="Times New Roman" w:hAnsi="Times New Roman"/>
                <w:sz w:val="20"/>
                <w:szCs w:val="20"/>
              </w:rPr>
            </w:pPr>
          </w:p>
        </w:tc>
      </w:tr>
      <w:tr w:rsidR="00961972" w:rsidRPr="00CB159D" w:rsidTr="002F574D">
        <w:trPr>
          <w:gridAfter w:val="1"/>
          <w:wAfter w:w="258" w:type="dxa"/>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CB159D" w:rsidP="00CB159D">
            <w:pPr>
              <w:ind w:firstLine="0"/>
              <w:jc w:val="left"/>
              <w:rPr>
                <w:rFonts w:ascii="Times New Roman" w:hAnsi="Times New Roman"/>
                <w:sz w:val="20"/>
                <w:szCs w:val="20"/>
              </w:rPr>
            </w:pPr>
            <w:r w:rsidRPr="00CB159D">
              <w:rPr>
                <w:rFonts w:ascii="Times New Roman" w:hAnsi="Times New Roman"/>
                <w:sz w:val="20"/>
                <w:szCs w:val="20"/>
              </w:rPr>
              <w:t>федеральный бюджет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000" w:type="dxa"/>
            <w:gridSpan w:val="3"/>
            <w:vMerge/>
            <w:hideMark/>
          </w:tcPr>
          <w:p w:rsidR="00FE4BB1" w:rsidRPr="00CB159D" w:rsidRDefault="00FE4BB1" w:rsidP="00CB159D">
            <w:pPr>
              <w:ind w:firstLine="0"/>
              <w:jc w:val="left"/>
              <w:rPr>
                <w:rFonts w:ascii="Times New Roman" w:hAnsi="Times New Roman"/>
                <w:sz w:val="20"/>
                <w:szCs w:val="20"/>
              </w:rPr>
            </w:pPr>
          </w:p>
        </w:tc>
      </w:tr>
      <w:tr w:rsidR="00961972" w:rsidRPr="00CB159D" w:rsidTr="002F574D">
        <w:trPr>
          <w:gridAfter w:val="1"/>
          <w:wAfter w:w="258" w:type="dxa"/>
          <w:trHeight w:val="30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рес</w:t>
            </w:r>
            <w:r w:rsidR="00CB159D">
              <w:rPr>
                <w:rFonts w:ascii="Times New Roman" w:hAnsi="Times New Roman"/>
                <w:sz w:val="20"/>
                <w:szCs w:val="20"/>
              </w:rPr>
              <w:t xml:space="preserve">публиканский </w:t>
            </w:r>
            <w:r w:rsidRPr="00CB159D">
              <w:rPr>
                <w:rFonts w:ascii="Times New Roman" w:hAnsi="Times New Roman"/>
                <w:sz w:val="20"/>
                <w:szCs w:val="20"/>
              </w:rPr>
              <w:t>б</w:t>
            </w:r>
            <w:r w:rsidR="00FE4BB1" w:rsidRPr="00CB159D">
              <w:rPr>
                <w:rFonts w:ascii="Times New Roman" w:hAnsi="Times New Roman"/>
                <w:sz w:val="20"/>
                <w:szCs w:val="20"/>
              </w:rPr>
              <w:t>юджет</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1 057 852,79</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89 131,10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30 727,40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155 433,81</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161 603,58</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161 030,50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153 308,80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153 308,80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153 308,80</w:t>
            </w:r>
          </w:p>
        </w:tc>
        <w:tc>
          <w:tcPr>
            <w:tcW w:w="3000" w:type="dxa"/>
            <w:gridSpan w:val="3"/>
            <w:vMerge/>
            <w:hideMark/>
          </w:tcPr>
          <w:p w:rsidR="00FE4BB1" w:rsidRPr="00CB159D" w:rsidRDefault="00FE4BB1" w:rsidP="00CB159D">
            <w:pPr>
              <w:ind w:firstLine="0"/>
              <w:jc w:val="left"/>
              <w:rPr>
                <w:rFonts w:ascii="Times New Roman" w:hAnsi="Times New Roman"/>
                <w:sz w:val="20"/>
                <w:szCs w:val="20"/>
              </w:rPr>
            </w:pPr>
          </w:p>
        </w:tc>
      </w:tr>
      <w:tr w:rsidR="002F574D" w:rsidRPr="00CB159D" w:rsidTr="002F574D">
        <w:trPr>
          <w:trHeight w:val="510"/>
          <w:jc w:val="center"/>
        </w:trPr>
        <w:tc>
          <w:tcPr>
            <w:tcW w:w="1702" w:type="dxa"/>
            <w:vMerge/>
            <w:hideMark/>
          </w:tcPr>
          <w:p w:rsidR="00FE4BB1" w:rsidRPr="00CB159D" w:rsidRDefault="00FE4BB1" w:rsidP="00CB159D">
            <w:pPr>
              <w:ind w:firstLine="0"/>
              <w:jc w:val="left"/>
              <w:rPr>
                <w:rFonts w:ascii="Times New Roman" w:hAnsi="Times New Roman"/>
                <w:sz w:val="20"/>
                <w:szCs w:val="20"/>
              </w:rPr>
            </w:pPr>
          </w:p>
        </w:tc>
        <w:tc>
          <w:tcPr>
            <w:tcW w:w="992" w:type="dxa"/>
            <w:shd w:val="clear" w:color="000000" w:fill="FFFFFF"/>
            <w:hideMark/>
          </w:tcPr>
          <w:p w:rsidR="00FE4BB1" w:rsidRPr="00CB159D" w:rsidRDefault="004F0742" w:rsidP="00CB159D">
            <w:pPr>
              <w:ind w:firstLine="0"/>
              <w:jc w:val="left"/>
              <w:rPr>
                <w:rFonts w:ascii="Times New Roman" w:hAnsi="Times New Roman"/>
                <w:sz w:val="20"/>
                <w:szCs w:val="20"/>
              </w:rPr>
            </w:pPr>
            <w:r w:rsidRPr="00CB159D">
              <w:rPr>
                <w:rFonts w:ascii="Times New Roman" w:hAnsi="Times New Roman"/>
                <w:sz w:val="20"/>
                <w:szCs w:val="20"/>
              </w:rPr>
              <w:t>в</w:t>
            </w:r>
            <w:r w:rsidR="00FE4BB1" w:rsidRPr="00CB159D">
              <w:rPr>
                <w:rFonts w:ascii="Times New Roman" w:hAnsi="Times New Roman"/>
                <w:sz w:val="20"/>
                <w:szCs w:val="20"/>
              </w:rPr>
              <w:t>небюджетные источники</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43 550,50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4 257,50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10 440,00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28 853,00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1134" w:type="dxa"/>
            <w:shd w:val="clear" w:color="000000" w:fill="FFFFFF"/>
            <w:hideMark/>
          </w:tcPr>
          <w:p w:rsidR="00FE4BB1" w:rsidRPr="00CB159D" w:rsidRDefault="00FE4BB1" w:rsidP="00CB159D">
            <w:pPr>
              <w:ind w:firstLine="0"/>
              <w:jc w:val="center"/>
              <w:rPr>
                <w:rFonts w:ascii="Times New Roman" w:hAnsi="Times New Roman"/>
                <w:sz w:val="20"/>
                <w:szCs w:val="20"/>
              </w:rPr>
            </w:pPr>
            <w:r w:rsidRPr="00CB159D">
              <w:rPr>
                <w:rFonts w:ascii="Times New Roman" w:hAnsi="Times New Roman"/>
                <w:sz w:val="20"/>
                <w:szCs w:val="20"/>
              </w:rPr>
              <w:t>0,00</w:t>
            </w:r>
          </w:p>
        </w:tc>
        <w:tc>
          <w:tcPr>
            <w:tcW w:w="3000" w:type="dxa"/>
            <w:gridSpan w:val="3"/>
            <w:vMerge/>
            <w:tcBorders>
              <w:right w:val="single" w:sz="4" w:space="0" w:color="auto"/>
            </w:tcBorders>
            <w:hideMark/>
          </w:tcPr>
          <w:p w:rsidR="00FE4BB1" w:rsidRPr="00CB159D" w:rsidRDefault="00FE4BB1" w:rsidP="00CB159D">
            <w:pPr>
              <w:ind w:firstLine="0"/>
              <w:jc w:val="left"/>
              <w:rPr>
                <w:rFonts w:ascii="Times New Roman" w:hAnsi="Times New Roman"/>
                <w:sz w:val="20"/>
                <w:szCs w:val="20"/>
              </w:rPr>
            </w:pPr>
          </w:p>
        </w:tc>
        <w:tc>
          <w:tcPr>
            <w:tcW w:w="258" w:type="dxa"/>
            <w:tcBorders>
              <w:top w:val="nil"/>
              <w:left w:val="single" w:sz="4" w:space="0" w:color="auto"/>
              <w:bottom w:val="nil"/>
              <w:right w:val="nil"/>
            </w:tcBorders>
            <w:shd w:val="clear" w:color="auto" w:fill="auto"/>
            <w:vAlign w:val="bottom"/>
          </w:tcPr>
          <w:p w:rsidR="002F574D" w:rsidRPr="00CB159D" w:rsidRDefault="002F574D" w:rsidP="002F574D">
            <w:pPr>
              <w:ind w:firstLine="0"/>
              <w:jc w:val="left"/>
              <w:rPr>
                <w:rFonts w:ascii="Times New Roman" w:hAnsi="Times New Roman"/>
                <w:sz w:val="20"/>
                <w:szCs w:val="20"/>
              </w:rPr>
            </w:pPr>
            <w:r>
              <w:rPr>
                <w:rFonts w:ascii="Times New Roman" w:hAnsi="Times New Roman"/>
                <w:sz w:val="20"/>
                <w:szCs w:val="20"/>
              </w:rPr>
              <w:t>»;</w:t>
            </w:r>
          </w:p>
        </w:tc>
      </w:tr>
    </w:tbl>
    <w:p w:rsidR="004F0742" w:rsidRPr="002F574D" w:rsidRDefault="004F0742" w:rsidP="002F574D">
      <w:pPr>
        <w:ind w:firstLine="0"/>
        <w:jc w:val="center"/>
        <w:rPr>
          <w:rFonts w:ascii="Times New Roman" w:hAnsi="Times New Roman"/>
          <w:sz w:val="28"/>
          <w:szCs w:val="28"/>
        </w:rPr>
      </w:pPr>
    </w:p>
    <w:p w:rsidR="00891F36" w:rsidRPr="002F574D" w:rsidRDefault="00174B21" w:rsidP="002F574D">
      <w:pPr>
        <w:rPr>
          <w:rFonts w:ascii="Times New Roman" w:hAnsi="Times New Roman"/>
          <w:sz w:val="28"/>
          <w:szCs w:val="28"/>
        </w:rPr>
      </w:pPr>
      <w:r>
        <w:rPr>
          <w:rFonts w:ascii="Times New Roman" w:hAnsi="Times New Roman"/>
          <w:sz w:val="28"/>
          <w:szCs w:val="28"/>
        </w:rPr>
        <w:t>9</w:t>
      </w:r>
      <w:r w:rsidR="00891F36" w:rsidRPr="002F574D">
        <w:rPr>
          <w:rFonts w:ascii="Times New Roman" w:hAnsi="Times New Roman"/>
          <w:sz w:val="28"/>
          <w:szCs w:val="28"/>
        </w:rPr>
        <w:t>) приложение № 5 к Программе изложить в следующей редакции:</w:t>
      </w:r>
    </w:p>
    <w:p w:rsidR="002F574D" w:rsidRDefault="002F574D" w:rsidP="002F574D">
      <w:pPr>
        <w:ind w:firstLine="0"/>
        <w:jc w:val="center"/>
        <w:rPr>
          <w:rFonts w:ascii="Times New Roman" w:hAnsi="Times New Roman"/>
          <w:sz w:val="28"/>
          <w:szCs w:val="28"/>
        </w:rPr>
        <w:sectPr w:rsidR="002F574D" w:rsidSect="004028BB">
          <w:pgSz w:w="16838" w:h="11906" w:orient="landscape"/>
          <w:pgMar w:top="1134" w:right="567" w:bottom="1134" w:left="567" w:header="709" w:footer="709" w:gutter="0"/>
          <w:cols w:space="708"/>
          <w:docGrid w:linePitch="360"/>
        </w:sectPr>
      </w:pPr>
    </w:p>
    <w:p w:rsidR="00891F36" w:rsidRPr="002F574D" w:rsidRDefault="00953BF4" w:rsidP="002F574D">
      <w:pPr>
        <w:ind w:left="9639" w:firstLine="0"/>
        <w:jc w:val="center"/>
        <w:rPr>
          <w:rFonts w:ascii="Times New Roman" w:hAnsi="Times New Roman"/>
          <w:sz w:val="28"/>
          <w:szCs w:val="28"/>
        </w:rPr>
      </w:pPr>
      <w:r w:rsidRPr="002F574D">
        <w:rPr>
          <w:rFonts w:ascii="Times New Roman" w:hAnsi="Times New Roman"/>
          <w:sz w:val="28"/>
          <w:szCs w:val="28"/>
        </w:rPr>
        <w:lastRenderedPageBreak/>
        <w:t>«</w:t>
      </w:r>
      <w:r w:rsidR="00891F36" w:rsidRPr="002F574D">
        <w:rPr>
          <w:rFonts w:ascii="Times New Roman" w:hAnsi="Times New Roman"/>
          <w:sz w:val="28"/>
          <w:szCs w:val="28"/>
        </w:rPr>
        <w:t>Приложение № 5</w:t>
      </w:r>
    </w:p>
    <w:p w:rsidR="002F574D" w:rsidRDefault="00891F36" w:rsidP="002F574D">
      <w:pPr>
        <w:ind w:left="9639" w:firstLine="0"/>
        <w:jc w:val="center"/>
        <w:rPr>
          <w:rFonts w:ascii="Times New Roman" w:hAnsi="Times New Roman"/>
          <w:sz w:val="28"/>
          <w:szCs w:val="28"/>
        </w:rPr>
      </w:pPr>
      <w:r w:rsidRPr="002F574D">
        <w:rPr>
          <w:rFonts w:ascii="Times New Roman" w:hAnsi="Times New Roman"/>
          <w:sz w:val="28"/>
          <w:szCs w:val="28"/>
        </w:rPr>
        <w:t xml:space="preserve">к государственной программе Республики </w:t>
      </w:r>
    </w:p>
    <w:p w:rsidR="002F574D" w:rsidRDefault="00891F36" w:rsidP="002F574D">
      <w:pPr>
        <w:ind w:left="9639" w:firstLine="0"/>
        <w:jc w:val="center"/>
        <w:rPr>
          <w:rFonts w:ascii="Times New Roman" w:hAnsi="Times New Roman"/>
          <w:sz w:val="28"/>
          <w:szCs w:val="28"/>
        </w:rPr>
      </w:pPr>
      <w:r w:rsidRPr="002F574D">
        <w:rPr>
          <w:rFonts w:ascii="Times New Roman" w:hAnsi="Times New Roman"/>
          <w:sz w:val="28"/>
          <w:szCs w:val="28"/>
        </w:rPr>
        <w:t xml:space="preserve">Тыва </w:t>
      </w:r>
      <w:r w:rsidR="00953BF4" w:rsidRPr="002F574D">
        <w:rPr>
          <w:rFonts w:ascii="Times New Roman" w:hAnsi="Times New Roman"/>
          <w:sz w:val="28"/>
          <w:szCs w:val="28"/>
        </w:rPr>
        <w:t>«</w:t>
      </w:r>
      <w:r w:rsidRPr="002F574D">
        <w:rPr>
          <w:rFonts w:ascii="Times New Roman" w:hAnsi="Times New Roman"/>
          <w:sz w:val="28"/>
          <w:szCs w:val="28"/>
        </w:rPr>
        <w:t>Развитие</w:t>
      </w:r>
      <w:r w:rsidR="002F574D">
        <w:rPr>
          <w:rFonts w:ascii="Times New Roman" w:hAnsi="Times New Roman"/>
          <w:sz w:val="28"/>
          <w:szCs w:val="28"/>
        </w:rPr>
        <w:t xml:space="preserve"> </w:t>
      </w:r>
      <w:r w:rsidRPr="002F574D">
        <w:rPr>
          <w:rFonts w:ascii="Times New Roman" w:hAnsi="Times New Roman"/>
          <w:sz w:val="28"/>
          <w:szCs w:val="28"/>
        </w:rPr>
        <w:t xml:space="preserve">транспортной системы </w:t>
      </w:r>
    </w:p>
    <w:p w:rsidR="00891F36" w:rsidRDefault="00891F36" w:rsidP="002F574D">
      <w:pPr>
        <w:ind w:left="9639" w:firstLine="0"/>
        <w:jc w:val="center"/>
        <w:rPr>
          <w:rFonts w:ascii="Times New Roman" w:hAnsi="Times New Roman"/>
          <w:sz w:val="28"/>
          <w:szCs w:val="28"/>
        </w:rPr>
      </w:pPr>
      <w:r w:rsidRPr="002F574D">
        <w:rPr>
          <w:rFonts w:ascii="Times New Roman" w:hAnsi="Times New Roman"/>
          <w:sz w:val="28"/>
          <w:szCs w:val="28"/>
        </w:rPr>
        <w:t xml:space="preserve">Республики Тыва </w:t>
      </w:r>
      <w:r w:rsidR="002F574D">
        <w:rPr>
          <w:rFonts w:ascii="Times New Roman" w:hAnsi="Times New Roman"/>
          <w:sz w:val="28"/>
          <w:szCs w:val="28"/>
        </w:rPr>
        <w:t>на 2017-</w:t>
      </w:r>
      <w:r w:rsidRPr="002F574D">
        <w:rPr>
          <w:rFonts w:ascii="Times New Roman" w:hAnsi="Times New Roman"/>
          <w:sz w:val="28"/>
          <w:szCs w:val="28"/>
        </w:rPr>
        <w:t>2024 годы</w:t>
      </w:r>
      <w:r w:rsidR="00953BF4" w:rsidRPr="002F574D">
        <w:rPr>
          <w:rFonts w:ascii="Times New Roman" w:hAnsi="Times New Roman"/>
          <w:sz w:val="28"/>
          <w:szCs w:val="28"/>
        </w:rPr>
        <w:t>»</w:t>
      </w:r>
    </w:p>
    <w:p w:rsidR="002F574D" w:rsidRDefault="002F574D" w:rsidP="002F574D">
      <w:pPr>
        <w:ind w:left="9639" w:firstLine="0"/>
        <w:jc w:val="center"/>
        <w:rPr>
          <w:rFonts w:ascii="Times New Roman" w:hAnsi="Times New Roman"/>
          <w:sz w:val="28"/>
          <w:szCs w:val="28"/>
        </w:rPr>
      </w:pPr>
    </w:p>
    <w:p w:rsidR="002F574D" w:rsidRPr="002F574D" w:rsidRDefault="002F574D" w:rsidP="002F574D">
      <w:pPr>
        <w:ind w:left="9639" w:firstLine="0"/>
        <w:jc w:val="center"/>
        <w:rPr>
          <w:rFonts w:ascii="Times New Roman" w:hAnsi="Times New Roman"/>
          <w:sz w:val="28"/>
          <w:szCs w:val="28"/>
        </w:rPr>
      </w:pPr>
    </w:p>
    <w:p w:rsidR="002F574D" w:rsidRDefault="002F574D" w:rsidP="002F574D">
      <w:pPr>
        <w:ind w:firstLine="0"/>
        <w:jc w:val="center"/>
        <w:rPr>
          <w:rFonts w:ascii="Times New Roman" w:hAnsi="Times New Roman"/>
          <w:sz w:val="28"/>
          <w:szCs w:val="28"/>
        </w:rPr>
      </w:pPr>
      <w:r w:rsidRPr="002F574D">
        <w:rPr>
          <w:rFonts w:ascii="Times New Roman" w:hAnsi="Times New Roman"/>
          <w:sz w:val="28"/>
          <w:szCs w:val="28"/>
        </w:rPr>
        <w:t>П</w:t>
      </w:r>
      <w:r>
        <w:rPr>
          <w:rFonts w:ascii="Times New Roman" w:hAnsi="Times New Roman"/>
          <w:sz w:val="28"/>
          <w:szCs w:val="28"/>
        </w:rPr>
        <w:t xml:space="preserve"> </w:t>
      </w:r>
      <w:r w:rsidRPr="002F574D">
        <w:rPr>
          <w:rFonts w:ascii="Times New Roman" w:hAnsi="Times New Roman"/>
          <w:sz w:val="28"/>
          <w:szCs w:val="28"/>
        </w:rPr>
        <w:t>Л</w:t>
      </w:r>
      <w:r>
        <w:rPr>
          <w:rFonts w:ascii="Times New Roman" w:hAnsi="Times New Roman"/>
          <w:sz w:val="28"/>
          <w:szCs w:val="28"/>
        </w:rPr>
        <w:t xml:space="preserve"> </w:t>
      </w:r>
      <w:r w:rsidRPr="002F574D">
        <w:rPr>
          <w:rFonts w:ascii="Times New Roman" w:hAnsi="Times New Roman"/>
          <w:sz w:val="28"/>
          <w:szCs w:val="28"/>
        </w:rPr>
        <w:t>А</w:t>
      </w:r>
      <w:r>
        <w:rPr>
          <w:rFonts w:ascii="Times New Roman" w:hAnsi="Times New Roman"/>
          <w:sz w:val="28"/>
          <w:szCs w:val="28"/>
        </w:rPr>
        <w:t xml:space="preserve"> </w:t>
      </w:r>
      <w:r w:rsidRPr="002F574D">
        <w:rPr>
          <w:rFonts w:ascii="Times New Roman" w:hAnsi="Times New Roman"/>
          <w:sz w:val="28"/>
          <w:szCs w:val="28"/>
        </w:rPr>
        <w:t xml:space="preserve">Н </w:t>
      </w:r>
    </w:p>
    <w:p w:rsidR="002F574D" w:rsidRDefault="002F574D" w:rsidP="002F574D">
      <w:pPr>
        <w:ind w:firstLine="0"/>
        <w:jc w:val="center"/>
        <w:rPr>
          <w:rFonts w:ascii="Times New Roman" w:hAnsi="Times New Roman"/>
          <w:sz w:val="28"/>
          <w:szCs w:val="28"/>
        </w:rPr>
      </w:pPr>
      <w:r w:rsidRPr="002F574D">
        <w:rPr>
          <w:rFonts w:ascii="Times New Roman" w:hAnsi="Times New Roman"/>
          <w:sz w:val="28"/>
          <w:szCs w:val="28"/>
        </w:rPr>
        <w:t xml:space="preserve">по реализации мероприятий государственной программы </w:t>
      </w:r>
    </w:p>
    <w:p w:rsidR="00891F36" w:rsidRPr="002F574D" w:rsidRDefault="002F574D" w:rsidP="002F574D">
      <w:pPr>
        <w:ind w:firstLine="0"/>
        <w:jc w:val="center"/>
        <w:rPr>
          <w:rFonts w:ascii="Times New Roman" w:hAnsi="Times New Roman"/>
          <w:sz w:val="28"/>
          <w:szCs w:val="28"/>
        </w:rPr>
      </w:pPr>
      <w:r w:rsidRPr="002F574D">
        <w:rPr>
          <w:rFonts w:ascii="Times New Roman" w:hAnsi="Times New Roman"/>
          <w:sz w:val="28"/>
          <w:szCs w:val="28"/>
        </w:rPr>
        <w:t>«Развитие транспортной си</w:t>
      </w:r>
      <w:r>
        <w:rPr>
          <w:rFonts w:ascii="Times New Roman" w:hAnsi="Times New Roman"/>
          <w:sz w:val="28"/>
          <w:szCs w:val="28"/>
        </w:rPr>
        <w:t>стемы Республики Тыва на 2017-</w:t>
      </w:r>
      <w:r w:rsidRPr="002F574D">
        <w:rPr>
          <w:rFonts w:ascii="Times New Roman" w:hAnsi="Times New Roman"/>
          <w:sz w:val="28"/>
          <w:szCs w:val="28"/>
        </w:rPr>
        <w:t>2024 годы»</w:t>
      </w:r>
    </w:p>
    <w:p w:rsidR="002F574D" w:rsidRPr="002F574D" w:rsidRDefault="002F574D" w:rsidP="002F574D">
      <w:pPr>
        <w:ind w:firstLine="0"/>
        <w:jc w:val="center"/>
        <w:rPr>
          <w:rFonts w:ascii="Times New Roman" w:hAnsi="Times New Roman"/>
          <w:sz w:val="28"/>
          <w:szCs w:val="28"/>
        </w:rPr>
      </w:pPr>
    </w:p>
    <w:tbl>
      <w:tblPr>
        <w:tblW w:w="1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14"/>
        <w:gridCol w:w="4111"/>
        <w:gridCol w:w="1471"/>
        <w:gridCol w:w="2166"/>
        <w:gridCol w:w="5199"/>
      </w:tblGrid>
      <w:tr w:rsidR="00A5177A" w:rsidRPr="002F574D" w:rsidTr="00A5177A">
        <w:trPr>
          <w:trHeight w:val="317"/>
          <w:jc w:val="center"/>
        </w:trPr>
        <w:tc>
          <w:tcPr>
            <w:tcW w:w="2914" w:type="dxa"/>
            <w:shd w:val="clear" w:color="auto" w:fill="auto"/>
            <w:hideMark/>
          </w:tcPr>
          <w:p w:rsidR="00A5177A" w:rsidRDefault="00A5177A" w:rsidP="002F574D">
            <w:pPr>
              <w:ind w:firstLine="0"/>
              <w:jc w:val="center"/>
              <w:rPr>
                <w:rFonts w:ascii="Times New Roman" w:hAnsi="Times New Roman"/>
              </w:rPr>
            </w:pPr>
            <w:bookmarkStart w:id="2" w:name="RANGE!A1:F137"/>
            <w:bookmarkEnd w:id="2"/>
            <w:r w:rsidRPr="002F574D">
              <w:rPr>
                <w:rFonts w:ascii="Times New Roman" w:hAnsi="Times New Roman"/>
              </w:rPr>
              <w:t xml:space="preserve">Наименование </w:t>
            </w:r>
          </w:p>
          <w:p w:rsidR="00A5177A" w:rsidRPr="002F574D" w:rsidRDefault="00A5177A" w:rsidP="002F574D">
            <w:pPr>
              <w:ind w:firstLine="0"/>
              <w:jc w:val="center"/>
              <w:rPr>
                <w:rFonts w:ascii="Times New Roman" w:hAnsi="Times New Roman"/>
              </w:rPr>
            </w:pPr>
            <w:r w:rsidRPr="002F574D">
              <w:rPr>
                <w:rFonts w:ascii="Times New Roman" w:hAnsi="Times New Roman"/>
              </w:rPr>
              <w:t>подпрограммы</w:t>
            </w:r>
          </w:p>
        </w:tc>
        <w:tc>
          <w:tcPr>
            <w:tcW w:w="4111" w:type="dxa"/>
            <w:shd w:val="clear" w:color="auto" w:fill="auto"/>
            <w:hideMark/>
          </w:tcPr>
          <w:p w:rsidR="00A5177A" w:rsidRDefault="00A5177A" w:rsidP="002F574D">
            <w:pPr>
              <w:ind w:firstLine="0"/>
              <w:jc w:val="center"/>
              <w:rPr>
                <w:rFonts w:ascii="Times New Roman" w:hAnsi="Times New Roman"/>
              </w:rPr>
            </w:pPr>
            <w:r w:rsidRPr="002F574D">
              <w:rPr>
                <w:rFonts w:ascii="Times New Roman" w:hAnsi="Times New Roman"/>
              </w:rPr>
              <w:t xml:space="preserve">Наименование мероприятий </w:t>
            </w:r>
          </w:p>
          <w:p w:rsidR="00A5177A" w:rsidRPr="002F574D" w:rsidRDefault="00A5177A" w:rsidP="002F574D">
            <w:pPr>
              <w:ind w:firstLine="0"/>
              <w:jc w:val="center"/>
              <w:rPr>
                <w:rFonts w:ascii="Times New Roman" w:hAnsi="Times New Roman"/>
              </w:rPr>
            </w:pPr>
            <w:r w:rsidRPr="002F574D">
              <w:rPr>
                <w:rFonts w:ascii="Times New Roman" w:hAnsi="Times New Roman"/>
              </w:rPr>
              <w:t>по реализации основных мероприятий подпрограммы</w:t>
            </w:r>
          </w:p>
        </w:tc>
        <w:tc>
          <w:tcPr>
            <w:tcW w:w="1471" w:type="dxa"/>
            <w:shd w:val="clear" w:color="auto" w:fill="auto"/>
            <w:hideMark/>
          </w:tcPr>
          <w:p w:rsidR="00A5177A" w:rsidRDefault="00A5177A" w:rsidP="002F574D">
            <w:pPr>
              <w:ind w:firstLine="0"/>
              <w:jc w:val="center"/>
              <w:rPr>
                <w:rFonts w:ascii="Times New Roman" w:hAnsi="Times New Roman"/>
              </w:rPr>
            </w:pPr>
            <w:r w:rsidRPr="002F574D">
              <w:rPr>
                <w:rFonts w:ascii="Times New Roman" w:hAnsi="Times New Roman"/>
              </w:rPr>
              <w:t xml:space="preserve">Сроки </w:t>
            </w:r>
          </w:p>
          <w:p w:rsidR="00A5177A" w:rsidRPr="002F574D" w:rsidRDefault="00A5177A" w:rsidP="002F574D">
            <w:pPr>
              <w:ind w:firstLine="0"/>
              <w:jc w:val="center"/>
              <w:rPr>
                <w:rFonts w:ascii="Times New Roman" w:hAnsi="Times New Roman"/>
              </w:rPr>
            </w:pPr>
            <w:r w:rsidRPr="002F574D">
              <w:rPr>
                <w:rFonts w:ascii="Times New Roman" w:hAnsi="Times New Roman"/>
              </w:rPr>
              <w:t>исполнения</w:t>
            </w:r>
          </w:p>
        </w:tc>
        <w:tc>
          <w:tcPr>
            <w:tcW w:w="2166" w:type="dxa"/>
            <w:shd w:val="clear" w:color="auto" w:fill="auto"/>
            <w:hideMark/>
          </w:tcPr>
          <w:p w:rsidR="00A5177A" w:rsidRDefault="00A5177A" w:rsidP="002F574D">
            <w:pPr>
              <w:ind w:firstLine="0"/>
              <w:jc w:val="center"/>
              <w:rPr>
                <w:rFonts w:ascii="Times New Roman" w:hAnsi="Times New Roman"/>
              </w:rPr>
            </w:pPr>
            <w:r w:rsidRPr="002F574D">
              <w:rPr>
                <w:rFonts w:ascii="Times New Roman" w:hAnsi="Times New Roman"/>
              </w:rPr>
              <w:t xml:space="preserve">Ответственные </w:t>
            </w:r>
          </w:p>
          <w:p w:rsidR="00A5177A" w:rsidRPr="002F574D" w:rsidRDefault="00A5177A" w:rsidP="002F574D">
            <w:pPr>
              <w:ind w:firstLine="0"/>
              <w:jc w:val="center"/>
              <w:rPr>
                <w:rFonts w:ascii="Times New Roman" w:hAnsi="Times New Roman"/>
              </w:rPr>
            </w:pPr>
            <w:r w:rsidRPr="002F574D">
              <w:rPr>
                <w:rFonts w:ascii="Times New Roman" w:hAnsi="Times New Roman"/>
              </w:rPr>
              <w:t>за исполнение</w:t>
            </w:r>
          </w:p>
        </w:tc>
        <w:tc>
          <w:tcPr>
            <w:tcW w:w="5199" w:type="dxa"/>
            <w:shd w:val="clear" w:color="000000" w:fill="FFFFFF"/>
            <w:hideMark/>
          </w:tcPr>
          <w:p w:rsidR="00A5177A" w:rsidRDefault="00A5177A" w:rsidP="002F574D">
            <w:pPr>
              <w:ind w:firstLine="0"/>
              <w:jc w:val="center"/>
              <w:rPr>
                <w:rFonts w:ascii="Times New Roman" w:hAnsi="Times New Roman"/>
              </w:rPr>
            </w:pPr>
            <w:r w:rsidRPr="002F574D">
              <w:rPr>
                <w:rFonts w:ascii="Times New Roman" w:hAnsi="Times New Roman"/>
              </w:rPr>
              <w:t xml:space="preserve">Ожидаемый результат </w:t>
            </w:r>
          </w:p>
          <w:p w:rsidR="00A5177A" w:rsidRPr="002F574D" w:rsidRDefault="00A5177A" w:rsidP="002F574D">
            <w:pPr>
              <w:ind w:firstLine="0"/>
              <w:jc w:val="center"/>
              <w:rPr>
                <w:rFonts w:ascii="Times New Roman" w:hAnsi="Times New Roman"/>
              </w:rPr>
            </w:pPr>
            <w:r w:rsidRPr="002F574D">
              <w:rPr>
                <w:rFonts w:ascii="Times New Roman" w:hAnsi="Times New Roman"/>
              </w:rPr>
              <w:t>(достижение плановых показателей)</w:t>
            </w:r>
          </w:p>
        </w:tc>
      </w:tr>
      <w:tr w:rsidR="00A5177A" w:rsidRPr="002F574D" w:rsidTr="00A5177A">
        <w:trPr>
          <w:trHeight w:val="116"/>
          <w:jc w:val="center"/>
        </w:trPr>
        <w:tc>
          <w:tcPr>
            <w:tcW w:w="2914" w:type="dxa"/>
            <w:shd w:val="clear" w:color="auto" w:fill="auto"/>
            <w:hideMark/>
          </w:tcPr>
          <w:p w:rsidR="00A5177A" w:rsidRPr="002F574D" w:rsidRDefault="00A5177A" w:rsidP="002F574D">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5177A" w:rsidRPr="002F574D" w:rsidRDefault="00A5177A" w:rsidP="002F574D">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5177A" w:rsidRPr="002F574D" w:rsidRDefault="00A5177A" w:rsidP="002F574D">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5177A" w:rsidRPr="002F574D" w:rsidRDefault="00A5177A" w:rsidP="002F574D">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5177A" w:rsidRPr="002F574D" w:rsidRDefault="00A5177A" w:rsidP="002F574D">
            <w:pPr>
              <w:ind w:firstLine="0"/>
              <w:jc w:val="center"/>
              <w:rPr>
                <w:rFonts w:ascii="Times New Roman" w:hAnsi="Times New Roman"/>
              </w:rPr>
            </w:pPr>
            <w:r>
              <w:rPr>
                <w:rFonts w:ascii="Times New Roman" w:hAnsi="Times New Roman"/>
              </w:rPr>
              <w:t>5</w:t>
            </w:r>
          </w:p>
        </w:tc>
      </w:tr>
      <w:tr w:rsidR="00A5177A" w:rsidRPr="002F574D" w:rsidTr="00A5177A">
        <w:trPr>
          <w:trHeight w:val="1020"/>
          <w:jc w:val="center"/>
        </w:trPr>
        <w:tc>
          <w:tcPr>
            <w:tcW w:w="2914"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 xml:space="preserve">1. </w:t>
            </w:r>
            <w:r w:rsidRPr="002F574D">
              <w:rPr>
                <w:rFonts w:ascii="Times New Roman" w:hAnsi="Times New Roman"/>
              </w:rPr>
              <w:t>Подпрограмма «Автомобильные дороги и дорожное хозяйство на 2017-2024 годы»</w:t>
            </w:r>
          </w:p>
        </w:tc>
        <w:tc>
          <w:tcPr>
            <w:tcW w:w="4111" w:type="dxa"/>
            <w:shd w:val="clear" w:color="auto" w:fill="auto"/>
            <w:hideMark/>
          </w:tcPr>
          <w:p w:rsidR="00A5177A" w:rsidRPr="002F574D" w:rsidRDefault="00A5177A" w:rsidP="002F574D">
            <w:pPr>
              <w:ind w:firstLine="0"/>
              <w:jc w:val="left"/>
              <w:rPr>
                <w:rFonts w:ascii="Times New Roman" w:hAnsi="Times New Roman"/>
              </w:rPr>
            </w:pPr>
          </w:p>
        </w:tc>
        <w:tc>
          <w:tcPr>
            <w:tcW w:w="1471" w:type="dxa"/>
            <w:shd w:val="clear" w:color="auto" w:fill="auto"/>
            <w:noWrap/>
            <w:hideMark/>
          </w:tcPr>
          <w:p w:rsidR="00A5177A" w:rsidRPr="002F574D" w:rsidRDefault="00A5177A" w:rsidP="002F574D">
            <w:pPr>
              <w:ind w:firstLine="0"/>
              <w:jc w:val="center"/>
              <w:rPr>
                <w:rFonts w:ascii="Times New Roman" w:hAnsi="Times New Roman"/>
              </w:rPr>
            </w:pPr>
          </w:p>
        </w:tc>
        <w:tc>
          <w:tcPr>
            <w:tcW w:w="2166" w:type="dxa"/>
            <w:shd w:val="clear" w:color="auto" w:fill="auto"/>
            <w:hideMark/>
          </w:tcPr>
          <w:p w:rsidR="00A5177A" w:rsidRPr="002F574D" w:rsidRDefault="00A5177A" w:rsidP="002F574D">
            <w:pPr>
              <w:ind w:firstLine="0"/>
              <w:jc w:val="left"/>
              <w:rPr>
                <w:rFonts w:ascii="Times New Roman" w:hAnsi="Times New Roman"/>
              </w:rPr>
            </w:pPr>
          </w:p>
        </w:tc>
        <w:tc>
          <w:tcPr>
            <w:tcW w:w="5199" w:type="dxa"/>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360"/>
          <w:jc w:val="center"/>
        </w:trPr>
        <w:tc>
          <w:tcPr>
            <w:tcW w:w="2914"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 xml:space="preserve">1.1. </w:t>
            </w:r>
            <w:r w:rsidRPr="002F574D">
              <w:rPr>
                <w:rFonts w:ascii="Times New Roman" w:hAnsi="Times New Roman"/>
              </w:rPr>
              <w:t>Мероприятия:</w:t>
            </w:r>
          </w:p>
        </w:tc>
        <w:tc>
          <w:tcPr>
            <w:tcW w:w="4111" w:type="dxa"/>
            <w:shd w:val="clear" w:color="auto" w:fill="auto"/>
            <w:hideMark/>
          </w:tcPr>
          <w:p w:rsidR="00A5177A" w:rsidRPr="002F574D" w:rsidRDefault="00A5177A" w:rsidP="002F574D">
            <w:pPr>
              <w:ind w:firstLine="0"/>
              <w:jc w:val="left"/>
              <w:rPr>
                <w:rFonts w:ascii="Times New Roman" w:hAnsi="Times New Roman"/>
              </w:rPr>
            </w:pPr>
          </w:p>
        </w:tc>
        <w:tc>
          <w:tcPr>
            <w:tcW w:w="1471" w:type="dxa"/>
            <w:shd w:val="clear" w:color="auto" w:fill="auto"/>
            <w:noWrap/>
            <w:hideMark/>
          </w:tcPr>
          <w:p w:rsidR="00A5177A" w:rsidRPr="002F574D" w:rsidRDefault="00A5177A" w:rsidP="002F574D">
            <w:pPr>
              <w:ind w:firstLine="0"/>
              <w:jc w:val="center"/>
              <w:rPr>
                <w:rFonts w:ascii="Times New Roman" w:hAnsi="Times New Roman"/>
              </w:rPr>
            </w:pPr>
          </w:p>
        </w:tc>
        <w:tc>
          <w:tcPr>
            <w:tcW w:w="2166" w:type="dxa"/>
            <w:shd w:val="clear" w:color="auto" w:fill="auto"/>
            <w:hideMark/>
          </w:tcPr>
          <w:p w:rsidR="00A5177A" w:rsidRPr="002F574D" w:rsidRDefault="00A5177A" w:rsidP="002F574D">
            <w:pPr>
              <w:ind w:firstLine="0"/>
              <w:jc w:val="left"/>
              <w:rPr>
                <w:rFonts w:ascii="Times New Roman" w:hAnsi="Times New Roman"/>
              </w:rPr>
            </w:pPr>
          </w:p>
        </w:tc>
        <w:tc>
          <w:tcPr>
            <w:tcW w:w="5199" w:type="dxa"/>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1020"/>
          <w:jc w:val="center"/>
        </w:trPr>
        <w:tc>
          <w:tcPr>
            <w:tcW w:w="2914"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 xml:space="preserve">1.1.1. </w:t>
            </w:r>
            <w:r w:rsidRPr="002F574D">
              <w:rPr>
                <w:rFonts w:ascii="Times New Roman" w:hAnsi="Times New Roman"/>
              </w:rPr>
              <w:t>Проектно-изыска</w:t>
            </w:r>
            <w:r>
              <w:rPr>
                <w:rFonts w:ascii="Times New Roman" w:hAnsi="Times New Roman"/>
              </w:rPr>
              <w:t>-</w:t>
            </w:r>
            <w:proofErr w:type="spellStart"/>
            <w:r w:rsidRPr="002F574D">
              <w:rPr>
                <w:rFonts w:ascii="Times New Roman" w:hAnsi="Times New Roman"/>
              </w:rPr>
              <w:t>тельские</w:t>
            </w:r>
            <w:proofErr w:type="spellEnd"/>
            <w:r w:rsidRPr="002F574D">
              <w:rPr>
                <w:rFonts w:ascii="Times New Roman" w:hAnsi="Times New Roman"/>
              </w:rPr>
              <w:t xml:space="preserve"> работы</w:t>
            </w:r>
          </w:p>
        </w:tc>
        <w:tc>
          <w:tcPr>
            <w:tcW w:w="4111" w:type="dxa"/>
            <w:shd w:val="clear" w:color="auto" w:fill="auto"/>
            <w:hideMark/>
          </w:tcPr>
          <w:p w:rsidR="00A5177A" w:rsidRPr="002F574D" w:rsidRDefault="00A5177A" w:rsidP="002F574D">
            <w:pPr>
              <w:ind w:firstLine="0"/>
              <w:jc w:val="left"/>
              <w:rPr>
                <w:rFonts w:ascii="Times New Roman" w:hAnsi="Times New Roman"/>
              </w:rPr>
            </w:pPr>
            <w:r w:rsidRPr="002F574D">
              <w:rPr>
                <w:rFonts w:ascii="Times New Roman" w:hAnsi="Times New Roman"/>
              </w:rPr>
              <w:t>подготовка проектно-сметной документации на проведение дорожных работ</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5177A" w:rsidRPr="002F574D" w:rsidRDefault="00A5177A"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shd w:val="clear" w:color="auto" w:fill="auto"/>
            <w:hideMark/>
          </w:tcPr>
          <w:p w:rsidR="00A5177A" w:rsidRPr="002F574D" w:rsidRDefault="00A5177A" w:rsidP="00A5177A">
            <w:pPr>
              <w:ind w:firstLine="0"/>
              <w:jc w:val="left"/>
              <w:rPr>
                <w:rFonts w:ascii="Times New Roman" w:hAnsi="Times New Roman"/>
              </w:rPr>
            </w:pPr>
            <w:r w:rsidRPr="002F574D">
              <w:rPr>
                <w:rFonts w:ascii="Times New Roman" w:hAnsi="Times New Roman"/>
              </w:rPr>
              <w:t>подготовка проектно-сметной документации на проведение работ по строительству, реконструкции, кап</w:t>
            </w:r>
            <w:r>
              <w:rPr>
                <w:rFonts w:ascii="Times New Roman" w:hAnsi="Times New Roman"/>
              </w:rPr>
              <w:t>итальному</w:t>
            </w:r>
            <w:r w:rsidRPr="002F574D">
              <w:rPr>
                <w:rFonts w:ascii="Times New Roman" w:hAnsi="Times New Roman"/>
              </w:rPr>
              <w:t xml:space="preserve"> </w:t>
            </w:r>
            <w:r>
              <w:rPr>
                <w:rFonts w:ascii="Times New Roman" w:hAnsi="Times New Roman"/>
              </w:rPr>
              <w:t>р</w:t>
            </w:r>
            <w:r w:rsidRPr="002F574D">
              <w:rPr>
                <w:rFonts w:ascii="Times New Roman" w:hAnsi="Times New Roman"/>
              </w:rPr>
              <w:t>емонту и ремонту автомобильных дорог и сооружений на них</w:t>
            </w:r>
          </w:p>
        </w:tc>
      </w:tr>
      <w:tr w:rsidR="00A5177A" w:rsidRPr="002F574D" w:rsidTr="00A5177A">
        <w:trPr>
          <w:trHeight w:val="395"/>
          <w:jc w:val="center"/>
        </w:trPr>
        <w:tc>
          <w:tcPr>
            <w:tcW w:w="2914" w:type="dxa"/>
            <w:vMerge w:val="restart"/>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 xml:space="preserve">1.1.2. </w:t>
            </w:r>
            <w:r w:rsidRPr="002F574D">
              <w:rPr>
                <w:rFonts w:ascii="Times New Roman" w:hAnsi="Times New Roman"/>
              </w:rPr>
              <w:t>Ремонт автомобильных дорог и сооружений на них</w:t>
            </w:r>
          </w:p>
        </w:tc>
        <w:tc>
          <w:tcPr>
            <w:tcW w:w="4111" w:type="dxa"/>
            <w:shd w:val="clear" w:color="auto" w:fill="auto"/>
            <w:hideMark/>
          </w:tcPr>
          <w:p w:rsidR="00A5177A"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w:t>
            </w:r>
            <w:r>
              <w:rPr>
                <w:rFonts w:ascii="Times New Roman" w:hAnsi="Times New Roman"/>
              </w:rPr>
              <w:t>«П</w:t>
            </w:r>
            <w:r w:rsidRPr="002F574D">
              <w:rPr>
                <w:rFonts w:ascii="Times New Roman" w:hAnsi="Times New Roman"/>
              </w:rPr>
              <w:t xml:space="preserve">одъезд к </w:t>
            </w:r>
          </w:p>
          <w:p w:rsidR="00A5177A" w:rsidRPr="002F574D" w:rsidRDefault="00A5177A" w:rsidP="002F574D">
            <w:pPr>
              <w:ind w:firstLine="0"/>
              <w:jc w:val="left"/>
              <w:rPr>
                <w:rFonts w:ascii="Times New Roman" w:hAnsi="Times New Roman"/>
              </w:rPr>
            </w:pPr>
            <w:r w:rsidRPr="002F574D">
              <w:rPr>
                <w:rFonts w:ascii="Times New Roman" w:hAnsi="Times New Roman"/>
              </w:rPr>
              <w:t>с. Кара-</w:t>
            </w:r>
            <w:proofErr w:type="spellStart"/>
            <w:r w:rsidRPr="002F574D">
              <w:rPr>
                <w:rFonts w:ascii="Times New Roman" w:hAnsi="Times New Roman"/>
              </w:rPr>
              <w:t>Хаак</w:t>
            </w:r>
            <w:proofErr w:type="spellEnd"/>
            <w:r>
              <w:rPr>
                <w:rFonts w:ascii="Times New Roman" w:hAnsi="Times New Roman"/>
              </w:rPr>
              <w:t>»</w:t>
            </w:r>
            <w:r w:rsidRPr="002F574D">
              <w:rPr>
                <w:rFonts w:ascii="Times New Roman" w:hAnsi="Times New Roman"/>
              </w:rPr>
              <w:t xml:space="preserve"> км 0+000 </w:t>
            </w:r>
            <w:r>
              <w:rPr>
                <w:rFonts w:ascii="Times New Roman" w:hAnsi="Times New Roman"/>
              </w:rPr>
              <w:t>–</w:t>
            </w:r>
            <w:r w:rsidRPr="002F574D">
              <w:rPr>
                <w:rFonts w:ascii="Times New Roman" w:hAnsi="Times New Roman"/>
              </w:rPr>
              <w:t xml:space="preserve"> км 5+000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w:t>
            </w:r>
            <w:r>
              <w:rPr>
                <w:rFonts w:ascii="Times New Roman" w:hAnsi="Times New Roman"/>
              </w:rPr>
              <w:t xml:space="preserve"> г.</w:t>
            </w:r>
          </w:p>
        </w:tc>
        <w:tc>
          <w:tcPr>
            <w:tcW w:w="2166" w:type="dxa"/>
            <w:vMerge w:val="restart"/>
            <w:shd w:val="clear" w:color="auto" w:fill="auto"/>
            <w:hideMark/>
          </w:tcPr>
          <w:p w:rsidR="00A5177A" w:rsidRPr="002F574D" w:rsidRDefault="00A5177A"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vMerge w:val="restart"/>
            <w:shd w:val="clear" w:color="auto" w:fill="auto"/>
            <w:hideMark/>
          </w:tcPr>
          <w:p w:rsidR="00A5177A" w:rsidRPr="002F574D" w:rsidRDefault="00A5177A" w:rsidP="00A5177A">
            <w:pPr>
              <w:ind w:firstLine="0"/>
              <w:jc w:val="left"/>
              <w:rPr>
                <w:rFonts w:ascii="Times New Roman" w:hAnsi="Times New Roman"/>
              </w:rPr>
            </w:pPr>
            <w:r w:rsidRPr="002F574D">
              <w:rPr>
                <w:rFonts w:ascii="Times New Roman" w:hAnsi="Times New Roman"/>
              </w:rPr>
              <w:t xml:space="preserve">приведение в нормативное состояние 140,6 км участков автомобильных дорог регионального значения, 193,38 п.м мостов и 77,0 п.м труб. Прирост доли протяженности автомобильных дорог общего пользования регионального </w:t>
            </w:r>
            <w:proofErr w:type="gramStart"/>
            <w:r w:rsidRPr="002F574D">
              <w:rPr>
                <w:rFonts w:ascii="Times New Roman" w:hAnsi="Times New Roman"/>
              </w:rPr>
              <w:t>значения ,</w:t>
            </w:r>
            <w:proofErr w:type="gramEnd"/>
            <w:r w:rsidRPr="002F574D">
              <w:rPr>
                <w:rFonts w:ascii="Times New Roman" w:hAnsi="Times New Roman"/>
              </w:rPr>
              <w:t xml:space="preserve"> соответствующих нормативным требованиям в результате ремонта участков автомобильных дорог регионального значения в 2024 году до 50,0</w:t>
            </w:r>
            <w:r>
              <w:rPr>
                <w:rFonts w:ascii="Times New Roman" w:hAnsi="Times New Roman"/>
              </w:rPr>
              <w:t xml:space="preserve"> процентов</w:t>
            </w:r>
          </w:p>
        </w:tc>
      </w:tr>
      <w:tr w:rsidR="00A5177A" w:rsidRPr="002F574D" w:rsidTr="00A5177A">
        <w:trPr>
          <w:trHeight w:val="161"/>
          <w:jc w:val="center"/>
        </w:trPr>
        <w:tc>
          <w:tcPr>
            <w:tcW w:w="2914"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w:t>
            </w:r>
            <w:r>
              <w:rPr>
                <w:rFonts w:ascii="Times New Roman" w:hAnsi="Times New Roman"/>
              </w:rPr>
              <w:t>«П</w:t>
            </w:r>
            <w:r w:rsidRPr="002F574D">
              <w:rPr>
                <w:rFonts w:ascii="Times New Roman" w:hAnsi="Times New Roman"/>
              </w:rPr>
              <w:t xml:space="preserve">одъезд к </w:t>
            </w:r>
          </w:p>
          <w:p w:rsidR="00A5177A" w:rsidRPr="002F574D" w:rsidRDefault="00A5177A" w:rsidP="002F574D">
            <w:pPr>
              <w:ind w:firstLine="0"/>
              <w:jc w:val="left"/>
              <w:rPr>
                <w:rFonts w:ascii="Times New Roman" w:hAnsi="Times New Roman"/>
              </w:rPr>
            </w:pPr>
            <w:r w:rsidRPr="002F574D">
              <w:rPr>
                <w:rFonts w:ascii="Times New Roman" w:hAnsi="Times New Roman"/>
              </w:rPr>
              <w:t>с. Кара-</w:t>
            </w:r>
            <w:proofErr w:type="spellStart"/>
            <w:r w:rsidRPr="002F574D">
              <w:rPr>
                <w:rFonts w:ascii="Times New Roman" w:hAnsi="Times New Roman"/>
              </w:rPr>
              <w:t>Хаак</w:t>
            </w:r>
            <w:proofErr w:type="spellEnd"/>
            <w:r>
              <w:rPr>
                <w:rFonts w:ascii="Times New Roman" w:hAnsi="Times New Roman"/>
              </w:rPr>
              <w:t>»</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Pr>
                <w:rFonts w:ascii="Times New Roman" w:hAnsi="Times New Roman"/>
              </w:rPr>
              <w:t>2018-</w:t>
            </w:r>
            <w:r w:rsidRPr="002F574D">
              <w:rPr>
                <w:rFonts w:ascii="Times New Roman" w:hAnsi="Times New Roman"/>
              </w:rPr>
              <w:t>2019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495"/>
          <w:jc w:val="center"/>
        </w:trPr>
        <w:tc>
          <w:tcPr>
            <w:tcW w:w="2914"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w:t>
            </w:r>
            <w:proofErr w:type="spellStart"/>
            <w:r w:rsidRPr="002F574D">
              <w:rPr>
                <w:rFonts w:ascii="Times New Roman" w:hAnsi="Times New Roman"/>
              </w:rPr>
              <w:t>Хандагайты</w:t>
            </w:r>
            <w:proofErr w:type="spellEnd"/>
            <w:r w:rsidRPr="002F574D">
              <w:rPr>
                <w:rFonts w:ascii="Times New Roman" w:hAnsi="Times New Roman"/>
              </w:rPr>
              <w:t xml:space="preserve">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Мугур-Аксы</w:t>
            </w:r>
            <w:proofErr w:type="spellEnd"/>
            <w:r w:rsidRPr="002F574D">
              <w:rPr>
                <w:rFonts w:ascii="Times New Roman" w:hAnsi="Times New Roman"/>
              </w:rPr>
              <w:t xml:space="preserve">, участок км 12+000 </w:t>
            </w:r>
            <w:r>
              <w:rPr>
                <w:rFonts w:ascii="Times New Roman" w:hAnsi="Times New Roman"/>
              </w:rPr>
              <w:t>–</w:t>
            </w:r>
            <w:r w:rsidRPr="002F574D">
              <w:rPr>
                <w:rFonts w:ascii="Times New Roman" w:hAnsi="Times New Roman"/>
              </w:rPr>
              <w:t xml:space="preserve"> км 62+000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914"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Абакан </w:t>
            </w:r>
            <w:r>
              <w:rPr>
                <w:rFonts w:ascii="Times New Roman" w:hAnsi="Times New Roman"/>
              </w:rPr>
              <w:t>–</w:t>
            </w:r>
            <w:r w:rsidRPr="002F574D">
              <w:rPr>
                <w:rFonts w:ascii="Times New Roman" w:hAnsi="Times New Roman"/>
              </w:rPr>
              <w:t xml:space="preserve"> Ак-Довурак, участок км 338+000 </w:t>
            </w:r>
            <w:r>
              <w:rPr>
                <w:rFonts w:ascii="Times New Roman" w:hAnsi="Times New Roman"/>
              </w:rPr>
              <w:t>–</w:t>
            </w:r>
            <w:r w:rsidRPr="002F574D">
              <w:rPr>
                <w:rFonts w:ascii="Times New Roman" w:hAnsi="Times New Roman"/>
              </w:rPr>
              <w:t xml:space="preserve"> км 408+720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2019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bl>
    <w:p w:rsidR="00EB358B" w:rsidRDefault="00EB358B"/>
    <w:p w:rsidR="00EB358B" w:rsidRDefault="00EB358B"/>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4111"/>
        <w:gridCol w:w="1471"/>
        <w:gridCol w:w="2166"/>
        <w:gridCol w:w="5199"/>
      </w:tblGrid>
      <w:tr w:rsidR="00A5177A" w:rsidRPr="002F574D" w:rsidTr="00A5177A">
        <w:trPr>
          <w:trHeight w:val="116"/>
          <w:jc w:val="center"/>
        </w:trPr>
        <w:tc>
          <w:tcPr>
            <w:tcW w:w="2630"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5177A" w:rsidRPr="002F574D" w:rsidRDefault="00A5177A" w:rsidP="004917EF">
            <w:pPr>
              <w:ind w:firstLine="0"/>
              <w:jc w:val="center"/>
              <w:rPr>
                <w:rFonts w:ascii="Times New Roman" w:hAnsi="Times New Roman"/>
              </w:rPr>
            </w:pPr>
            <w:r>
              <w:rPr>
                <w:rFonts w:ascii="Times New Roman" w:hAnsi="Times New Roman"/>
              </w:rPr>
              <w:t>5</w:t>
            </w:r>
          </w:p>
        </w:tc>
      </w:tr>
      <w:tr w:rsidR="00A5177A" w:rsidRPr="002F574D" w:rsidTr="00A5177A">
        <w:trPr>
          <w:trHeight w:val="570"/>
          <w:jc w:val="center"/>
        </w:trPr>
        <w:tc>
          <w:tcPr>
            <w:tcW w:w="2630" w:type="dxa"/>
            <w:vMerge w:val="restart"/>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w:t>
            </w:r>
            <w:proofErr w:type="spellStart"/>
            <w:r w:rsidRPr="002F574D">
              <w:rPr>
                <w:rFonts w:ascii="Times New Roman" w:hAnsi="Times New Roman"/>
              </w:rPr>
              <w:t>Хандагайты</w:t>
            </w:r>
            <w:proofErr w:type="spellEnd"/>
            <w:r w:rsidRPr="002F574D">
              <w:rPr>
                <w:rFonts w:ascii="Times New Roman" w:hAnsi="Times New Roman"/>
              </w:rPr>
              <w:t xml:space="preserve">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Мугур-Аксы</w:t>
            </w:r>
            <w:proofErr w:type="spellEnd"/>
            <w:r w:rsidRPr="002F574D">
              <w:rPr>
                <w:rFonts w:ascii="Times New Roman" w:hAnsi="Times New Roman"/>
              </w:rPr>
              <w:t xml:space="preserve">, участок км 12+000 </w:t>
            </w:r>
            <w:r>
              <w:rPr>
                <w:rFonts w:ascii="Times New Roman" w:hAnsi="Times New Roman"/>
              </w:rPr>
              <w:t>–</w:t>
            </w:r>
            <w:r w:rsidRPr="002F574D">
              <w:rPr>
                <w:rFonts w:ascii="Times New Roman" w:hAnsi="Times New Roman"/>
              </w:rPr>
              <w:t xml:space="preserve"> км 62+000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val="restart"/>
            <w:hideMark/>
          </w:tcPr>
          <w:p w:rsidR="00A5177A" w:rsidRPr="002F574D" w:rsidRDefault="00A5177A" w:rsidP="002F574D">
            <w:pPr>
              <w:ind w:firstLine="0"/>
              <w:jc w:val="left"/>
              <w:rPr>
                <w:rFonts w:ascii="Times New Roman" w:hAnsi="Times New Roman"/>
              </w:rPr>
            </w:pPr>
          </w:p>
        </w:tc>
        <w:tc>
          <w:tcPr>
            <w:tcW w:w="5199" w:type="dxa"/>
            <w:vMerge w:val="restart"/>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Абакан </w:t>
            </w:r>
            <w:r>
              <w:rPr>
                <w:rFonts w:ascii="Times New Roman" w:hAnsi="Times New Roman"/>
              </w:rPr>
              <w:t>–</w:t>
            </w:r>
            <w:r w:rsidRPr="002F574D">
              <w:rPr>
                <w:rFonts w:ascii="Times New Roman" w:hAnsi="Times New Roman"/>
              </w:rPr>
              <w:t xml:space="preserve"> Ак-Довурак, участки км 336+500 </w:t>
            </w:r>
            <w:r>
              <w:rPr>
                <w:rFonts w:ascii="Times New Roman" w:hAnsi="Times New Roman"/>
              </w:rPr>
              <w:t>–</w:t>
            </w:r>
            <w:r w:rsidRPr="002F574D">
              <w:rPr>
                <w:rFonts w:ascii="Times New Roman" w:hAnsi="Times New Roman"/>
              </w:rPr>
              <w:t xml:space="preserve"> км 337+500, км 340+150 </w:t>
            </w:r>
            <w:r>
              <w:rPr>
                <w:rFonts w:ascii="Times New Roman" w:hAnsi="Times New Roman"/>
              </w:rPr>
              <w:t>–</w:t>
            </w:r>
            <w:r w:rsidRPr="002F574D">
              <w:rPr>
                <w:rFonts w:ascii="Times New Roman" w:hAnsi="Times New Roman"/>
              </w:rPr>
              <w:t xml:space="preserve"> км 340+600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187"/>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Чадан </w:t>
            </w:r>
            <w:r>
              <w:rPr>
                <w:rFonts w:ascii="Times New Roman" w:hAnsi="Times New Roman"/>
              </w:rPr>
              <w:t>–</w:t>
            </w:r>
            <w:r w:rsidRPr="002F574D">
              <w:rPr>
                <w:rFonts w:ascii="Times New Roman" w:hAnsi="Times New Roman"/>
              </w:rPr>
              <w:t xml:space="preserve"> Ак-Довурак, участки км 0+000 </w:t>
            </w:r>
            <w:r>
              <w:rPr>
                <w:rFonts w:ascii="Times New Roman" w:hAnsi="Times New Roman"/>
              </w:rPr>
              <w:t>–</w:t>
            </w:r>
            <w:r w:rsidRPr="002F574D">
              <w:rPr>
                <w:rFonts w:ascii="Times New Roman" w:hAnsi="Times New Roman"/>
              </w:rPr>
              <w:t xml:space="preserve"> км 31+000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79"/>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моста через р. </w:t>
            </w:r>
            <w:proofErr w:type="spellStart"/>
            <w:r w:rsidRPr="002F574D">
              <w:rPr>
                <w:rFonts w:ascii="Times New Roman" w:hAnsi="Times New Roman"/>
              </w:rPr>
              <w:t>Барлык</w:t>
            </w:r>
            <w:proofErr w:type="spellEnd"/>
            <w:r w:rsidRPr="002F574D">
              <w:rPr>
                <w:rFonts w:ascii="Times New Roman" w:hAnsi="Times New Roman"/>
              </w:rPr>
              <w:t xml:space="preserve"> автодороги «Подъезд к с. </w:t>
            </w:r>
            <w:proofErr w:type="spellStart"/>
            <w:r w:rsidRPr="002F574D">
              <w:rPr>
                <w:rFonts w:ascii="Times New Roman" w:hAnsi="Times New Roman"/>
              </w:rPr>
              <w:t>Тоолайлыг</w:t>
            </w:r>
            <w:proofErr w:type="spellEnd"/>
            <w:r w:rsidRPr="002F574D">
              <w:rPr>
                <w:rFonts w:ascii="Times New Roman" w:hAnsi="Times New Roman"/>
              </w:rPr>
              <w:t>»</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88"/>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Кызыл </w:t>
            </w:r>
            <w:r>
              <w:rPr>
                <w:rFonts w:ascii="Times New Roman" w:hAnsi="Times New Roman"/>
              </w:rPr>
              <w:t>–</w:t>
            </w:r>
            <w:r w:rsidRPr="002F574D">
              <w:rPr>
                <w:rFonts w:ascii="Times New Roman" w:hAnsi="Times New Roman"/>
              </w:rPr>
              <w:t xml:space="preserve"> Сарыг-Сеп, участок км 51+460 </w:t>
            </w:r>
            <w:r>
              <w:rPr>
                <w:rFonts w:ascii="Times New Roman" w:hAnsi="Times New Roman"/>
              </w:rPr>
              <w:t>–</w:t>
            </w:r>
            <w:r w:rsidRPr="002F574D">
              <w:rPr>
                <w:rFonts w:ascii="Times New Roman" w:hAnsi="Times New Roman"/>
              </w:rPr>
              <w:t xml:space="preserve"> 73+220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Pr>
                <w:rFonts w:ascii="Times New Roman" w:hAnsi="Times New Roman"/>
              </w:rPr>
              <w:t xml:space="preserve">2018 </w:t>
            </w:r>
            <w:r w:rsidRPr="002F574D">
              <w:rPr>
                <w:rFonts w:ascii="Times New Roman" w:hAnsi="Times New Roman"/>
              </w:rPr>
              <w:t>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мостового перехода через р. </w:t>
            </w:r>
            <w:proofErr w:type="spellStart"/>
            <w:r w:rsidRPr="002F574D">
              <w:rPr>
                <w:rFonts w:ascii="Times New Roman" w:hAnsi="Times New Roman"/>
              </w:rPr>
              <w:t>Хууле</w:t>
            </w:r>
            <w:proofErr w:type="spellEnd"/>
            <w:r w:rsidRPr="002F574D">
              <w:rPr>
                <w:rFonts w:ascii="Times New Roman" w:hAnsi="Times New Roman"/>
              </w:rPr>
              <w:t xml:space="preserve"> на автомобильной дороге «Подъезд к </w:t>
            </w:r>
          </w:p>
          <w:p w:rsidR="00A5177A" w:rsidRPr="002F574D" w:rsidRDefault="00A5177A" w:rsidP="002F574D">
            <w:pPr>
              <w:ind w:firstLine="0"/>
              <w:jc w:val="left"/>
              <w:rPr>
                <w:rFonts w:ascii="Times New Roman" w:hAnsi="Times New Roman"/>
              </w:rPr>
            </w:pPr>
            <w:r w:rsidRPr="002F574D">
              <w:rPr>
                <w:rFonts w:ascii="Times New Roman" w:hAnsi="Times New Roman"/>
              </w:rPr>
              <w:t>с.</w:t>
            </w:r>
            <w:r>
              <w:rPr>
                <w:rFonts w:ascii="Times New Roman" w:hAnsi="Times New Roman"/>
              </w:rPr>
              <w:t xml:space="preserve"> </w:t>
            </w:r>
            <w:proofErr w:type="spellStart"/>
            <w:r w:rsidRPr="002F574D">
              <w:rPr>
                <w:rFonts w:ascii="Times New Roman" w:hAnsi="Times New Roman"/>
              </w:rPr>
              <w:t>Арыскан</w:t>
            </w:r>
            <w:proofErr w:type="spellEnd"/>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2019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149"/>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w:t>
            </w:r>
            <w:r>
              <w:rPr>
                <w:rFonts w:ascii="Times New Roman" w:hAnsi="Times New Roman"/>
              </w:rPr>
              <w:t>«П</w:t>
            </w:r>
            <w:r w:rsidRPr="002F574D">
              <w:rPr>
                <w:rFonts w:ascii="Times New Roman" w:hAnsi="Times New Roman"/>
              </w:rPr>
              <w:t xml:space="preserve">одъезд к </w:t>
            </w:r>
          </w:p>
          <w:p w:rsidR="00A5177A" w:rsidRPr="002F574D" w:rsidRDefault="00A5177A" w:rsidP="00EB358B">
            <w:pPr>
              <w:ind w:firstLine="0"/>
              <w:jc w:val="left"/>
              <w:rPr>
                <w:rFonts w:ascii="Times New Roman" w:hAnsi="Times New Roman"/>
              </w:rPr>
            </w:pPr>
            <w:r w:rsidRPr="002F574D">
              <w:rPr>
                <w:rFonts w:ascii="Times New Roman" w:hAnsi="Times New Roman"/>
              </w:rPr>
              <w:t>с</w:t>
            </w:r>
            <w:r>
              <w:rPr>
                <w:rFonts w:ascii="Times New Roman" w:hAnsi="Times New Roman"/>
              </w:rPr>
              <w:t>.</w:t>
            </w:r>
            <w:r w:rsidRPr="002F574D">
              <w:rPr>
                <w:rFonts w:ascii="Times New Roman" w:hAnsi="Times New Roman"/>
              </w:rPr>
              <w:t xml:space="preserve"> Элегест</w:t>
            </w:r>
            <w:r>
              <w:rPr>
                <w:rFonts w:ascii="Times New Roman" w:hAnsi="Times New Roman"/>
              </w:rPr>
              <w:t>»</w:t>
            </w:r>
            <w:r w:rsidRPr="002F574D">
              <w:rPr>
                <w:rFonts w:ascii="Times New Roman" w:hAnsi="Times New Roman"/>
              </w:rPr>
              <w:t xml:space="preserve"> км 0+000 км 5+000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41"/>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Кызыл </w:t>
            </w:r>
            <w:r>
              <w:rPr>
                <w:rFonts w:ascii="Times New Roman" w:hAnsi="Times New Roman"/>
              </w:rPr>
              <w:t>–</w:t>
            </w:r>
            <w:r w:rsidRPr="002F574D">
              <w:rPr>
                <w:rFonts w:ascii="Times New Roman" w:hAnsi="Times New Roman"/>
              </w:rPr>
              <w:t xml:space="preserve"> Сарыг-Сеп, уч. км 76+220 </w:t>
            </w:r>
            <w:r>
              <w:rPr>
                <w:rFonts w:ascii="Times New Roman" w:hAnsi="Times New Roman"/>
              </w:rPr>
              <w:t>–</w:t>
            </w:r>
            <w:r w:rsidRPr="002F574D">
              <w:rPr>
                <w:rFonts w:ascii="Times New Roman" w:hAnsi="Times New Roman"/>
              </w:rPr>
              <w:t xml:space="preserve"> км 88+131</w:t>
            </w:r>
          </w:p>
        </w:tc>
        <w:tc>
          <w:tcPr>
            <w:tcW w:w="1471" w:type="dxa"/>
            <w:shd w:val="clear" w:color="auto" w:fill="auto"/>
            <w:noWrap/>
            <w:hideMark/>
          </w:tcPr>
          <w:p w:rsidR="00A5177A" w:rsidRPr="002F574D" w:rsidRDefault="00A5177A" w:rsidP="002F574D">
            <w:pPr>
              <w:ind w:firstLine="0"/>
              <w:jc w:val="center"/>
              <w:rPr>
                <w:rFonts w:ascii="Times New Roman" w:hAnsi="Times New Roman"/>
                <w:highlight w:val="cyan"/>
              </w:rPr>
            </w:pPr>
            <w:r w:rsidRPr="002F574D">
              <w:rPr>
                <w:rFonts w:ascii="Times New Roman" w:hAnsi="Times New Roman"/>
              </w:rPr>
              <w:t>2024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Pr>
                <w:rFonts w:ascii="Times New Roman" w:hAnsi="Times New Roman"/>
              </w:rPr>
              <w:t>р</w:t>
            </w:r>
            <w:r w:rsidRPr="00EB358B">
              <w:rPr>
                <w:rFonts w:ascii="Times New Roman" w:hAnsi="Times New Roman"/>
              </w:rPr>
              <w:t xml:space="preserve">емонт автомобильной дороги Кызыл </w:t>
            </w:r>
            <w:r>
              <w:rPr>
                <w:rFonts w:ascii="Times New Roman" w:hAnsi="Times New Roman"/>
              </w:rPr>
              <w:t>–</w:t>
            </w:r>
            <w:r w:rsidRPr="00EB358B">
              <w:rPr>
                <w:rFonts w:ascii="Times New Roman" w:hAnsi="Times New Roman"/>
              </w:rPr>
              <w:t xml:space="preserve"> Сарыг-Сеп, уч. км 73+160 </w:t>
            </w:r>
            <w:r>
              <w:rPr>
                <w:rFonts w:ascii="Times New Roman" w:hAnsi="Times New Roman"/>
              </w:rPr>
              <w:t>–</w:t>
            </w:r>
            <w:r w:rsidRPr="00EB358B">
              <w:rPr>
                <w:rFonts w:ascii="Times New Roman" w:hAnsi="Times New Roman"/>
              </w:rPr>
              <w:t xml:space="preserve"> км 77+160 год меняем</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sidRPr="00EB358B">
              <w:rPr>
                <w:rFonts w:ascii="Times New Roman" w:hAnsi="Times New Roman"/>
              </w:rPr>
              <w:t>2024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17"/>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Pr>
                <w:rFonts w:ascii="Times New Roman" w:hAnsi="Times New Roman"/>
              </w:rPr>
              <w:t>р</w:t>
            </w:r>
            <w:r w:rsidRPr="00EB358B">
              <w:rPr>
                <w:rFonts w:ascii="Times New Roman" w:hAnsi="Times New Roman"/>
              </w:rPr>
              <w:t xml:space="preserve">емонт автомобильной дороги Кызыл </w:t>
            </w:r>
            <w:r>
              <w:rPr>
                <w:rFonts w:ascii="Times New Roman" w:hAnsi="Times New Roman"/>
              </w:rPr>
              <w:t>–</w:t>
            </w:r>
            <w:r w:rsidRPr="00EB358B">
              <w:rPr>
                <w:rFonts w:ascii="Times New Roman" w:hAnsi="Times New Roman"/>
              </w:rPr>
              <w:t xml:space="preserve"> Сарыг-Сеп, уч. км 51+460 </w:t>
            </w:r>
            <w:r>
              <w:rPr>
                <w:rFonts w:ascii="Times New Roman" w:hAnsi="Times New Roman"/>
              </w:rPr>
              <w:t>–</w:t>
            </w:r>
            <w:r w:rsidRPr="00EB358B">
              <w:rPr>
                <w:rFonts w:ascii="Times New Roman" w:hAnsi="Times New Roman"/>
              </w:rPr>
              <w:t xml:space="preserve"> км 76+220</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Pr>
                <w:rFonts w:ascii="Times New Roman" w:hAnsi="Times New Roman"/>
              </w:rPr>
              <w:t>2017</w:t>
            </w:r>
            <w:r w:rsidRPr="00EB358B">
              <w:rPr>
                <w:rFonts w:ascii="Times New Roman" w:hAnsi="Times New Roman"/>
              </w:rPr>
              <w:t>-2018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25"/>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Pr>
                <w:rFonts w:ascii="Times New Roman" w:hAnsi="Times New Roman"/>
              </w:rPr>
              <w:t>р</w:t>
            </w:r>
            <w:r w:rsidRPr="00EB358B">
              <w:rPr>
                <w:rFonts w:ascii="Times New Roman" w:hAnsi="Times New Roman"/>
              </w:rPr>
              <w:t xml:space="preserve">емонт автодороги «Подъезд к с. Хадын», км 0+000 </w:t>
            </w:r>
            <w:r>
              <w:rPr>
                <w:rFonts w:ascii="Times New Roman" w:hAnsi="Times New Roman"/>
              </w:rPr>
              <w:t>–</w:t>
            </w:r>
            <w:r w:rsidRPr="00EB358B">
              <w:rPr>
                <w:rFonts w:ascii="Times New Roman" w:hAnsi="Times New Roman"/>
              </w:rPr>
              <w:t xml:space="preserve"> км 35+000</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Pr>
                <w:rFonts w:ascii="Times New Roman" w:hAnsi="Times New Roman"/>
              </w:rPr>
              <w:t>2017</w:t>
            </w:r>
            <w:r w:rsidRPr="00EB358B">
              <w:rPr>
                <w:rFonts w:ascii="Times New Roman" w:hAnsi="Times New Roman"/>
              </w:rPr>
              <w:t>-2018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Pr>
                <w:rFonts w:ascii="Times New Roman" w:hAnsi="Times New Roman"/>
              </w:rPr>
              <w:t>р</w:t>
            </w:r>
            <w:r w:rsidRPr="00EB358B">
              <w:rPr>
                <w:rFonts w:ascii="Times New Roman" w:hAnsi="Times New Roman"/>
              </w:rPr>
              <w:t xml:space="preserve">емонт мостового перехода через протоку Бурен км 51+500 автомобильной дороги Сарыг-Сеп </w:t>
            </w:r>
            <w:r>
              <w:rPr>
                <w:rFonts w:ascii="Times New Roman" w:hAnsi="Times New Roman"/>
              </w:rPr>
              <w:t>–</w:t>
            </w:r>
            <w:r w:rsidRPr="00EB358B">
              <w:rPr>
                <w:rFonts w:ascii="Times New Roman" w:hAnsi="Times New Roman"/>
              </w:rPr>
              <w:t xml:space="preserve"> Балгазын год меняем</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sidRPr="00EB358B">
              <w:rPr>
                <w:rFonts w:ascii="Times New Roman" w:hAnsi="Times New Roman"/>
              </w:rPr>
              <w:t>2017-2018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30"/>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w:t>
            </w:r>
            <w:proofErr w:type="spellStart"/>
            <w:r w:rsidRPr="002F574D">
              <w:rPr>
                <w:rFonts w:ascii="Times New Roman" w:hAnsi="Times New Roman"/>
              </w:rPr>
              <w:t>Усть</w:t>
            </w:r>
            <w:proofErr w:type="spellEnd"/>
            <w:r w:rsidRPr="002F574D">
              <w:rPr>
                <w:rFonts w:ascii="Times New Roman" w:hAnsi="Times New Roman"/>
              </w:rPr>
              <w:t xml:space="preserve">-Элегест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Кочетово</w:t>
            </w:r>
            <w:proofErr w:type="spellEnd"/>
            <w:r w:rsidRPr="002F574D">
              <w:rPr>
                <w:rFonts w:ascii="Times New Roman" w:hAnsi="Times New Roman"/>
              </w:rPr>
              <w:t xml:space="preserve">, участок км 1+400 </w:t>
            </w:r>
            <w:r>
              <w:rPr>
                <w:rFonts w:ascii="Times New Roman" w:hAnsi="Times New Roman"/>
              </w:rPr>
              <w:t>–</w:t>
            </w:r>
            <w:r w:rsidRPr="002F574D">
              <w:rPr>
                <w:rFonts w:ascii="Times New Roman" w:hAnsi="Times New Roman"/>
              </w:rPr>
              <w:t xml:space="preserve"> км 18+000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421"/>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w:t>
            </w:r>
            <w:proofErr w:type="spellStart"/>
            <w:r w:rsidRPr="002F574D">
              <w:rPr>
                <w:rFonts w:ascii="Times New Roman" w:hAnsi="Times New Roman"/>
              </w:rPr>
              <w:t>Бояровка</w:t>
            </w:r>
            <w:proofErr w:type="spellEnd"/>
            <w:r w:rsidRPr="002F574D">
              <w:rPr>
                <w:rFonts w:ascii="Times New Roman" w:hAnsi="Times New Roman"/>
              </w:rPr>
              <w:t xml:space="preserve"> </w:t>
            </w:r>
            <w:r>
              <w:rPr>
                <w:rFonts w:ascii="Times New Roman" w:hAnsi="Times New Roman"/>
              </w:rPr>
              <w:t>–</w:t>
            </w:r>
            <w:r w:rsidRPr="002F574D">
              <w:rPr>
                <w:rFonts w:ascii="Times New Roman" w:hAnsi="Times New Roman"/>
              </w:rPr>
              <w:t xml:space="preserve"> Тоора-Хем, участок км 102+000 </w:t>
            </w:r>
            <w:r>
              <w:rPr>
                <w:rFonts w:ascii="Times New Roman" w:hAnsi="Times New Roman"/>
              </w:rPr>
              <w:t>–</w:t>
            </w:r>
            <w:r w:rsidRPr="002F574D">
              <w:rPr>
                <w:rFonts w:ascii="Times New Roman" w:hAnsi="Times New Roman"/>
              </w:rPr>
              <w:t xml:space="preserve"> км 107+000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Pr>
                <w:rFonts w:ascii="Times New Roman" w:hAnsi="Times New Roman"/>
              </w:rPr>
              <w:t>2017-</w:t>
            </w:r>
            <w:r w:rsidRPr="002F574D">
              <w:rPr>
                <w:rFonts w:ascii="Times New Roman" w:hAnsi="Times New Roman"/>
              </w:rPr>
              <w:t>2018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29"/>
          <w:jc w:val="center"/>
        </w:trPr>
        <w:tc>
          <w:tcPr>
            <w:tcW w:w="2630"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«Подъезд к с. </w:t>
            </w:r>
            <w:proofErr w:type="spellStart"/>
            <w:r w:rsidRPr="002F574D">
              <w:rPr>
                <w:rFonts w:ascii="Times New Roman" w:hAnsi="Times New Roman"/>
              </w:rPr>
              <w:t>Сукпак</w:t>
            </w:r>
            <w:proofErr w:type="spellEnd"/>
            <w:r w:rsidRPr="002F574D">
              <w:rPr>
                <w:rFonts w:ascii="Times New Roman" w:hAnsi="Times New Roman"/>
              </w:rPr>
              <w:t xml:space="preserve">», участок км 0+000 </w:t>
            </w:r>
            <w:r>
              <w:rPr>
                <w:rFonts w:ascii="Times New Roman" w:hAnsi="Times New Roman"/>
              </w:rPr>
              <w:t>–</w:t>
            </w:r>
            <w:r w:rsidRPr="002F574D">
              <w:rPr>
                <w:rFonts w:ascii="Times New Roman" w:hAnsi="Times New Roman"/>
              </w:rPr>
              <w:t xml:space="preserve"> км 1+100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bl>
    <w:p w:rsidR="00EB358B" w:rsidRDefault="00EB358B"/>
    <w:tbl>
      <w:tblPr>
        <w:tblW w:w="15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2"/>
        <w:gridCol w:w="4111"/>
        <w:gridCol w:w="1471"/>
        <w:gridCol w:w="2166"/>
        <w:gridCol w:w="5199"/>
      </w:tblGrid>
      <w:tr w:rsidR="00A5177A" w:rsidRPr="002F574D" w:rsidTr="00A5177A">
        <w:trPr>
          <w:trHeight w:val="116"/>
          <w:jc w:val="center"/>
        </w:trPr>
        <w:tc>
          <w:tcPr>
            <w:tcW w:w="2772"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5177A" w:rsidRPr="002F574D" w:rsidRDefault="00A5177A" w:rsidP="004917EF">
            <w:pPr>
              <w:ind w:firstLine="0"/>
              <w:jc w:val="center"/>
              <w:rPr>
                <w:rFonts w:ascii="Times New Roman" w:hAnsi="Times New Roman"/>
              </w:rPr>
            </w:pPr>
            <w:r>
              <w:rPr>
                <w:rFonts w:ascii="Times New Roman" w:hAnsi="Times New Roman"/>
              </w:rPr>
              <w:t>5</w:t>
            </w:r>
          </w:p>
        </w:tc>
      </w:tr>
      <w:tr w:rsidR="00A5177A" w:rsidRPr="002F574D" w:rsidTr="00A5177A">
        <w:trPr>
          <w:trHeight w:val="308"/>
          <w:jc w:val="center"/>
        </w:trPr>
        <w:tc>
          <w:tcPr>
            <w:tcW w:w="2772" w:type="dxa"/>
            <w:vMerge w:val="restart"/>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Бай-Хаак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Межегей</w:t>
            </w:r>
            <w:proofErr w:type="spellEnd"/>
            <w:r w:rsidRPr="002F574D">
              <w:rPr>
                <w:rFonts w:ascii="Times New Roman" w:hAnsi="Times New Roman"/>
              </w:rPr>
              <w:t xml:space="preserve"> уч. км 0+000 </w:t>
            </w:r>
            <w:r>
              <w:rPr>
                <w:rFonts w:ascii="Times New Roman" w:hAnsi="Times New Roman"/>
              </w:rPr>
              <w:t>–</w:t>
            </w:r>
            <w:r w:rsidRPr="002F574D">
              <w:rPr>
                <w:rFonts w:ascii="Times New Roman" w:hAnsi="Times New Roman"/>
              </w:rPr>
              <w:t xml:space="preserve"> км 15+000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Pr>
                <w:rFonts w:ascii="Times New Roman" w:hAnsi="Times New Roman"/>
              </w:rPr>
              <w:t>2017-</w:t>
            </w:r>
            <w:r w:rsidRPr="002F574D">
              <w:rPr>
                <w:rFonts w:ascii="Times New Roman" w:hAnsi="Times New Roman"/>
              </w:rPr>
              <w:t>2020 гг.</w:t>
            </w:r>
          </w:p>
        </w:tc>
        <w:tc>
          <w:tcPr>
            <w:tcW w:w="2166" w:type="dxa"/>
            <w:vMerge w:val="restart"/>
            <w:hideMark/>
          </w:tcPr>
          <w:p w:rsidR="00A5177A" w:rsidRPr="002F574D" w:rsidRDefault="00A5177A" w:rsidP="002F574D">
            <w:pPr>
              <w:ind w:firstLine="0"/>
              <w:jc w:val="left"/>
              <w:rPr>
                <w:rFonts w:ascii="Times New Roman" w:hAnsi="Times New Roman"/>
              </w:rPr>
            </w:pPr>
          </w:p>
        </w:tc>
        <w:tc>
          <w:tcPr>
            <w:tcW w:w="5199" w:type="dxa"/>
            <w:vMerge w:val="restart"/>
            <w:hideMark/>
          </w:tcPr>
          <w:p w:rsidR="00A5177A" w:rsidRPr="002F574D" w:rsidRDefault="00A5177A" w:rsidP="002F574D">
            <w:pPr>
              <w:ind w:firstLine="0"/>
              <w:jc w:val="left"/>
              <w:rPr>
                <w:rFonts w:ascii="Times New Roman" w:hAnsi="Times New Roman"/>
              </w:rPr>
            </w:pPr>
          </w:p>
        </w:tc>
      </w:tr>
      <w:tr w:rsidR="00A5177A" w:rsidRPr="002F574D" w:rsidTr="00A5177A">
        <w:trPr>
          <w:trHeight w:val="585"/>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мостового перехода через протоку Бурен км 51+500 автомобильной дороги Сарыг-Сеп </w:t>
            </w:r>
            <w:r>
              <w:rPr>
                <w:rFonts w:ascii="Times New Roman" w:hAnsi="Times New Roman"/>
              </w:rPr>
              <w:t>–</w:t>
            </w:r>
            <w:r w:rsidRPr="002F574D">
              <w:rPr>
                <w:rFonts w:ascii="Times New Roman" w:hAnsi="Times New Roman"/>
              </w:rPr>
              <w:t xml:space="preserve"> Балгазын</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Pr>
                <w:rFonts w:ascii="Times New Roman" w:hAnsi="Times New Roman"/>
              </w:rPr>
              <w:t>2017-</w:t>
            </w:r>
            <w:r w:rsidRPr="002F574D">
              <w:rPr>
                <w:rFonts w:ascii="Times New Roman" w:hAnsi="Times New Roman"/>
              </w:rPr>
              <w:t>2018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86"/>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«Подъезд к с. Бора-Тайга», участок км 0+0000 </w:t>
            </w:r>
            <w:r>
              <w:rPr>
                <w:rFonts w:ascii="Times New Roman" w:hAnsi="Times New Roman"/>
              </w:rPr>
              <w:t>–</w:t>
            </w:r>
            <w:r w:rsidRPr="002F574D">
              <w:rPr>
                <w:rFonts w:ascii="Times New Roman" w:hAnsi="Times New Roman"/>
              </w:rPr>
              <w:t xml:space="preserve"> км 8+0000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92"/>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«Подъезд к с. </w:t>
            </w:r>
            <w:proofErr w:type="spellStart"/>
            <w:r w:rsidRPr="002F574D">
              <w:rPr>
                <w:rFonts w:ascii="Times New Roman" w:hAnsi="Times New Roman"/>
              </w:rPr>
              <w:t>Шамбалыг</w:t>
            </w:r>
            <w:proofErr w:type="spellEnd"/>
            <w:r w:rsidRPr="002F574D">
              <w:rPr>
                <w:rFonts w:ascii="Times New Roman" w:hAnsi="Times New Roman"/>
              </w:rPr>
              <w:t xml:space="preserve">», участок км 0+000 </w:t>
            </w:r>
            <w:r>
              <w:rPr>
                <w:rFonts w:ascii="Times New Roman" w:hAnsi="Times New Roman"/>
              </w:rPr>
              <w:t>–</w:t>
            </w:r>
            <w:r w:rsidRPr="002F574D">
              <w:rPr>
                <w:rFonts w:ascii="Times New Roman" w:hAnsi="Times New Roman"/>
              </w:rPr>
              <w:t xml:space="preserve"> км 11+000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00"/>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«Подъезд к с. Тээли», км 25+000 </w:t>
            </w:r>
            <w:r>
              <w:rPr>
                <w:rFonts w:ascii="Times New Roman" w:hAnsi="Times New Roman"/>
              </w:rPr>
              <w:t>–</w:t>
            </w:r>
            <w:r w:rsidRPr="002F574D">
              <w:rPr>
                <w:rFonts w:ascii="Times New Roman" w:hAnsi="Times New Roman"/>
              </w:rPr>
              <w:t xml:space="preserve"> км 27+000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50"/>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sidRPr="00EB358B">
              <w:rPr>
                <w:rFonts w:ascii="Times New Roman" w:hAnsi="Times New Roman"/>
              </w:rPr>
              <w:t xml:space="preserve">ремонт автомобильной дороги </w:t>
            </w:r>
            <w:r>
              <w:rPr>
                <w:rFonts w:ascii="Times New Roman" w:hAnsi="Times New Roman"/>
              </w:rPr>
              <w:t>«</w:t>
            </w:r>
            <w:r w:rsidRPr="00EB358B">
              <w:rPr>
                <w:rFonts w:ascii="Times New Roman" w:hAnsi="Times New Roman"/>
              </w:rPr>
              <w:t>Подъезд к с.Ак-Тал</w:t>
            </w:r>
            <w:r>
              <w:rPr>
                <w:rFonts w:ascii="Times New Roman" w:hAnsi="Times New Roman"/>
              </w:rPr>
              <w:t>»</w:t>
            </w:r>
            <w:r w:rsidRPr="00EB358B">
              <w:rPr>
                <w:rFonts w:ascii="Times New Roman" w:hAnsi="Times New Roman"/>
              </w:rPr>
              <w:t>, год поменяли</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sidRPr="00EB358B">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sidRPr="00EB358B">
              <w:rPr>
                <w:rFonts w:ascii="Times New Roman" w:hAnsi="Times New Roman"/>
              </w:rPr>
              <w:t xml:space="preserve">ремонт автомобильной дороги Шагонар </w:t>
            </w:r>
            <w:r>
              <w:rPr>
                <w:rFonts w:ascii="Times New Roman" w:hAnsi="Times New Roman"/>
              </w:rPr>
              <w:t>–</w:t>
            </w:r>
            <w:r w:rsidRPr="00EB358B">
              <w:rPr>
                <w:rFonts w:ascii="Times New Roman" w:hAnsi="Times New Roman"/>
              </w:rPr>
              <w:t xml:space="preserve"> </w:t>
            </w:r>
            <w:proofErr w:type="spellStart"/>
            <w:r w:rsidRPr="00EB358B">
              <w:rPr>
                <w:rFonts w:ascii="Times New Roman" w:hAnsi="Times New Roman"/>
              </w:rPr>
              <w:t>Эйлиг-Хем</w:t>
            </w:r>
            <w:proofErr w:type="spellEnd"/>
            <w:r w:rsidRPr="00EB358B">
              <w:rPr>
                <w:rFonts w:ascii="Times New Roman" w:hAnsi="Times New Roman"/>
              </w:rPr>
              <w:t xml:space="preserve"> км 0+000 </w:t>
            </w:r>
            <w:r>
              <w:rPr>
                <w:rFonts w:ascii="Times New Roman" w:hAnsi="Times New Roman"/>
              </w:rPr>
              <w:t>–</w:t>
            </w:r>
            <w:r w:rsidRPr="00EB358B">
              <w:rPr>
                <w:rFonts w:ascii="Times New Roman" w:hAnsi="Times New Roman"/>
              </w:rPr>
              <w:t xml:space="preserve"> км 30+000 год поменяли</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sidRPr="00EB358B">
              <w:rPr>
                <w:rFonts w:ascii="Times New Roman" w:hAnsi="Times New Roman"/>
              </w:rPr>
              <w:t>2017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40"/>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w:t>
            </w:r>
            <w:r>
              <w:rPr>
                <w:rFonts w:ascii="Times New Roman" w:hAnsi="Times New Roman"/>
              </w:rPr>
              <w:t>«</w:t>
            </w:r>
            <w:r w:rsidRPr="002F574D">
              <w:rPr>
                <w:rFonts w:ascii="Times New Roman" w:hAnsi="Times New Roman"/>
              </w:rPr>
              <w:t>Подъезд к с. Чаа-Холь</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уч</w:t>
            </w:r>
            <w:proofErr w:type="spellEnd"/>
            <w:r w:rsidRPr="002F574D">
              <w:rPr>
                <w:rFonts w:ascii="Times New Roman" w:hAnsi="Times New Roman"/>
              </w:rPr>
              <w:t xml:space="preserve"> км 0+000 </w:t>
            </w:r>
            <w:r>
              <w:rPr>
                <w:rFonts w:ascii="Times New Roman" w:hAnsi="Times New Roman"/>
              </w:rPr>
              <w:t>–</w:t>
            </w:r>
            <w:r w:rsidRPr="002F574D">
              <w:rPr>
                <w:rFonts w:ascii="Times New Roman" w:hAnsi="Times New Roman"/>
              </w:rPr>
              <w:t xml:space="preserve"> 16+200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90"/>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Чадан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Суг-Аксы</w:t>
            </w:r>
            <w:proofErr w:type="spellEnd"/>
            <w:r w:rsidRPr="002F574D">
              <w:rPr>
                <w:rFonts w:ascii="Times New Roman" w:hAnsi="Times New Roman"/>
              </w:rPr>
              <w:t xml:space="preserve">, на уч. км 0+000 </w:t>
            </w:r>
            <w:r>
              <w:rPr>
                <w:rFonts w:ascii="Times New Roman" w:hAnsi="Times New Roman"/>
              </w:rPr>
              <w:t>–</w:t>
            </w:r>
            <w:r w:rsidRPr="002F574D">
              <w:rPr>
                <w:rFonts w:ascii="Times New Roman" w:hAnsi="Times New Roman"/>
              </w:rPr>
              <w:t xml:space="preserve"> км 26+000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2021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198"/>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noWrap/>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w:t>
            </w:r>
            <w:r>
              <w:rPr>
                <w:rFonts w:ascii="Times New Roman" w:hAnsi="Times New Roman"/>
              </w:rPr>
              <w:t>«</w:t>
            </w:r>
            <w:r w:rsidRPr="002F574D">
              <w:rPr>
                <w:rFonts w:ascii="Times New Roman" w:hAnsi="Times New Roman"/>
              </w:rPr>
              <w:t>Подъезд к с. Хову-Аксы</w:t>
            </w:r>
            <w:r>
              <w:rPr>
                <w:rFonts w:ascii="Times New Roman" w:hAnsi="Times New Roman"/>
              </w:rPr>
              <w:t>»</w:t>
            </w:r>
            <w:r w:rsidRPr="002F574D">
              <w:rPr>
                <w:rFonts w:ascii="Times New Roman" w:hAnsi="Times New Roman"/>
              </w:rPr>
              <w:t xml:space="preserve">, уч. км 0+000 </w:t>
            </w:r>
            <w:r>
              <w:rPr>
                <w:rFonts w:ascii="Times New Roman" w:hAnsi="Times New Roman"/>
              </w:rPr>
              <w:t>–</w:t>
            </w:r>
            <w:r w:rsidRPr="002F574D">
              <w:rPr>
                <w:rFonts w:ascii="Times New Roman" w:hAnsi="Times New Roman"/>
              </w:rPr>
              <w:t xml:space="preserve"> км 66+000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Pr>
                <w:rFonts w:ascii="Times New Roman" w:hAnsi="Times New Roman"/>
              </w:rPr>
              <w:t>2020-</w:t>
            </w:r>
            <w:r w:rsidRPr="002F574D">
              <w:rPr>
                <w:rFonts w:ascii="Times New Roman" w:hAnsi="Times New Roman"/>
              </w:rPr>
              <w:t>2021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90"/>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Бай-Хаак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Межегей</w:t>
            </w:r>
            <w:proofErr w:type="spellEnd"/>
            <w:r w:rsidRPr="002F574D">
              <w:rPr>
                <w:rFonts w:ascii="Times New Roman" w:hAnsi="Times New Roman"/>
              </w:rPr>
              <w:t xml:space="preserve"> км 0+000 </w:t>
            </w:r>
            <w:r>
              <w:rPr>
                <w:rFonts w:ascii="Times New Roman" w:hAnsi="Times New Roman"/>
              </w:rPr>
              <w:t>–</w:t>
            </w:r>
            <w:r w:rsidRPr="002F574D">
              <w:rPr>
                <w:rFonts w:ascii="Times New Roman" w:hAnsi="Times New Roman"/>
              </w:rPr>
              <w:t xml:space="preserve"> км 15+000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453"/>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«Подъезд к с. Ак-Эрик» км 0+000 </w:t>
            </w:r>
            <w:r>
              <w:rPr>
                <w:rFonts w:ascii="Times New Roman" w:hAnsi="Times New Roman"/>
              </w:rPr>
              <w:t>–</w:t>
            </w:r>
            <w:r w:rsidRPr="002F574D">
              <w:rPr>
                <w:rFonts w:ascii="Times New Roman" w:hAnsi="Times New Roman"/>
              </w:rPr>
              <w:t xml:space="preserve"> км 26+000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2021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61"/>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Pr>
                <w:rFonts w:ascii="Times New Roman" w:hAnsi="Times New Roman"/>
              </w:rPr>
              <w:t>р</w:t>
            </w:r>
            <w:r w:rsidRPr="00EB358B">
              <w:rPr>
                <w:rFonts w:ascii="Times New Roman" w:hAnsi="Times New Roman"/>
              </w:rPr>
              <w:t xml:space="preserve">емонт автодороги Чаа-Холь </w:t>
            </w:r>
            <w:r>
              <w:rPr>
                <w:rFonts w:ascii="Times New Roman" w:hAnsi="Times New Roman"/>
              </w:rPr>
              <w:t>–</w:t>
            </w:r>
            <w:r w:rsidRPr="00EB358B">
              <w:rPr>
                <w:rFonts w:ascii="Times New Roman" w:hAnsi="Times New Roman"/>
              </w:rPr>
              <w:t xml:space="preserve"> </w:t>
            </w:r>
            <w:proofErr w:type="spellStart"/>
            <w:r w:rsidRPr="00EB358B">
              <w:rPr>
                <w:rFonts w:ascii="Times New Roman" w:hAnsi="Times New Roman"/>
              </w:rPr>
              <w:t>Шанчы</w:t>
            </w:r>
            <w:proofErr w:type="spellEnd"/>
            <w:r w:rsidRPr="00EB358B">
              <w:rPr>
                <w:rFonts w:ascii="Times New Roman" w:hAnsi="Times New Roman"/>
              </w:rPr>
              <w:t xml:space="preserve"> км 0+000 км 34+000 год поменяли</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sidRPr="00EB358B">
              <w:rPr>
                <w:rFonts w:ascii="Times New Roman" w:hAnsi="Times New Roman"/>
              </w:rPr>
              <w:t>2022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127"/>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Pr>
                <w:rFonts w:ascii="Times New Roman" w:hAnsi="Times New Roman"/>
              </w:rPr>
              <w:t>р</w:t>
            </w:r>
            <w:r w:rsidRPr="00EB358B">
              <w:rPr>
                <w:rFonts w:ascii="Times New Roman" w:hAnsi="Times New Roman"/>
              </w:rPr>
              <w:t xml:space="preserve">емонт автодороги Чадан </w:t>
            </w:r>
            <w:r>
              <w:rPr>
                <w:rFonts w:ascii="Times New Roman" w:hAnsi="Times New Roman"/>
              </w:rPr>
              <w:t>–</w:t>
            </w:r>
            <w:r w:rsidRPr="00EB358B">
              <w:rPr>
                <w:rFonts w:ascii="Times New Roman" w:hAnsi="Times New Roman"/>
              </w:rPr>
              <w:t xml:space="preserve"> </w:t>
            </w:r>
            <w:proofErr w:type="spellStart"/>
            <w:r w:rsidRPr="00EB358B">
              <w:rPr>
                <w:rFonts w:ascii="Times New Roman" w:hAnsi="Times New Roman"/>
              </w:rPr>
              <w:t>Ийме</w:t>
            </w:r>
            <w:proofErr w:type="spellEnd"/>
            <w:r w:rsidRPr="00EB358B">
              <w:rPr>
                <w:rFonts w:ascii="Times New Roman" w:hAnsi="Times New Roman"/>
              </w:rPr>
              <w:t xml:space="preserve">, участок км 29+000 </w:t>
            </w:r>
            <w:r>
              <w:rPr>
                <w:rFonts w:ascii="Times New Roman" w:hAnsi="Times New Roman"/>
              </w:rPr>
              <w:t>–</w:t>
            </w:r>
            <w:r w:rsidRPr="00EB358B">
              <w:rPr>
                <w:rFonts w:ascii="Times New Roman" w:hAnsi="Times New Roman"/>
              </w:rPr>
              <w:t xml:space="preserve"> км 42+000</w:t>
            </w:r>
          </w:p>
        </w:tc>
        <w:tc>
          <w:tcPr>
            <w:tcW w:w="1471" w:type="dxa"/>
            <w:shd w:val="clear" w:color="auto" w:fill="auto"/>
            <w:noWrap/>
            <w:hideMark/>
          </w:tcPr>
          <w:p w:rsidR="00A5177A" w:rsidRPr="00EB358B" w:rsidRDefault="00A5177A" w:rsidP="002F574D">
            <w:pPr>
              <w:ind w:firstLine="0"/>
              <w:jc w:val="center"/>
              <w:rPr>
                <w:rFonts w:ascii="Times New Roman" w:hAnsi="Times New Roman"/>
              </w:rPr>
            </w:pPr>
            <w:r w:rsidRPr="00EB358B">
              <w:rPr>
                <w:rFonts w:ascii="Times New Roman" w:hAnsi="Times New Roman"/>
              </w:rPr>
              <w:t>2021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19"/>
          <w:jc w:val="center"/>
        </w:trPr>
        <w:tc>
          <w:tcPr>
            <w:tcW w:w="2772" w:type="dxa"/>
            <w:vMerge/>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EB358B" w:rsidRDefault="00A5177A" w:rsidP="002F574D">
            <w:pPr>
              <w:ind w:firstLine="0"/>
              <w:jc w:val="left"/>
              <w:rPr>
                <w:rFonts w:ascii="Times New Roman" w:hAnsi="Times New Roman"/>
              </w:rPr>
            </w:pPr>
            <w:r>
              <w:rPr>
                <w:rFonts w:ascii="Times New Roman" w:hAnsi="Times New Roman"/>
              </w:rPr>
              <w:t>р</w:t>
            </w:r>
            <w:r w:rsidRPr="00EB358B">
              <w:rPr>
                <w:rFonts w:ascii="Times New Roman" w:hAnsi="Times New Roman"/>
              </w:rPr>
              <w:t xml:space="preserve">емонт автодороги </w:t>
            </w:r>
            <w:proofErr w:type="spellStart"/>
            <w:r w:rsidRPr="00EB358B">
              <w:rPr>
                <w:rFonts w:ascii="Times New Roman" w:hAnsi="Times New Roman"/>
              </w:rPr>
              <w:t>Мугур-Аксы</w:t>
            </w:r>
            <w:proofErr w:type="spellEnd"/>
            <w:r w:rsidRPr="00EB358B">
              <w:rPr>
                <w:rFonts w:ascii="Times New Roman" w:hAnsi="Times New Roman"/>
              </w:rPr>
              <w:t xml:space="preserve"> </w:t>
            </w:r>
            <w:r>
              <w:rPr>
                <w:rFonts w:ascii="Times New Roman" w:hAnsi="Times New Roman"/>
              </w:rPr>
              <w:t>–</w:t>
            </w:r>
            <w:r w:rsidRPr="00EB358B">
              <w:rPr>
                <w:rFonts w:ascii="Times New Roman" w:hAnsi="Times New Roman"/>
              </w:rPr>
              <w:t xml:space="preserve"> Кызыл-Хая, км 0+000 </w:t>
            </w:r>
            <w:r>
              <w:rPr>
                <w:rFonts w:ascii="Times New Roman" w:hAnsi="Times New Roman"/>
              </w:rPr>
              <w:t>–</w:t>
            </w:r>
            <w:r w:rsidRPr="00EB358B">
              <w:rPr>
                <w:rFonts w:ascii="Times New Roman" w:hAnsi="Times New Roman"/>
              </w:rPr>
              <w:t xml:space="preserve"> км 69+400 год поменяли</w:t>
            </w:r>
          </w:p>
        </w:tc>
        <w:tc>
          <w:tcPr>
            <w:tcW w:w="1471" w:type="dxa"/>
            <w:shd w:val="clear" w:color="auto" w:fill="auto"/>
            <w:hideMark/>
          </w:tcPr>
          <w:p w:rsidR="00A5177A" w:rsidRPr="00EB358B" w:rsidRDefault="00A5177A" w:rsidP="002F574D">
            <w:pPr>
              <w:ind w:firstLine="0"/>
              <w:jc w:val="center"/>
              <w:rPr>
                <w:rFonts w:ascii="Times New Roman" w:hAnsi="Times New Roman"/>
              </w:rPr>
            </w:pPr>
            <w:r w:rsidRPr="00EB358B">
              <w:rPr>
                <w:rFonts w:ascii="Times New Roman" w:hAnsi="Times New Roman"/>
              </w:rPr>
              <w:t xml:space="preserve">2020-2021 </w:t>
            </w:r>
            <w:r>
              <w:rPr>
                <w:rFonts w:ascii="Times New Roman" w:hAnsi="Times New Roman"/>
              </w:rPr>
              <w:t>г</w:t>
            </w:r>
            <w:r w:rsidRPr="00EB358B">
              <w:rPr>
                <w:rFonts w:ascii="Times New Roman" w:hAnsi="Times New Roman"/>
              </w:rPr>
              <w:t>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bl>
    <w:p w:rsidR="00EB358B" w:rsidRDefault="00EB358B"/>
    <w:p w:rsidR="00EB358B" w:rsidRDefault="00EB358B"/>
    <w:p w:rsidR="00EB358B" w:rsidRDefault="00EB358B"/>
    <w:p w:rsidR="00EB358B" w:rsidRDefault="00EB358B"/>
    <w:tbl>
      <w:tblPr>
        <w:tblW w:w="15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2"/>
        <w:gridCol w:w="4111"/>
        <w:gridCol w:w="1471"/>
        <w:gridCol w:w="2166"/>
        <w:gridCol w:w="5199"/>
      </w:tblGrid>
      <w:tr w:rsidR="00A5177A" w:rsidRPr="002F574D" w:rsidTr="00A5177A">
        <w:trPr>
          <w:trHeight w:val="116"/>
          <w:jc w:val="center"/>
        </w:trPr>
        <w:tc>
          <w:tcPr>
            <w:tcW w:w="2772"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5177A" w:rsidRPr="002F574D" w:rsidRDefault="00A5177A" w:rsidP="004917EF">
            <w:pPr>
              <w:ind w:firstLine="0"/>
              <w:jc w:val="center"/>
              <w:rPr>
                <w:rFonts w:ascii="Times New Roman" w:hAnsi="Times New Roman"/>
              </w:rPr>
            </w:pPr>
            <w:r>
              <w:rPr>
                <w:rFonts w:ascii="Times New Roman" w:hAnsi="Times New Roman"/>
              </w:rPr>
              <w:t>5</w:t>
            </w:r>
          </w:p>
        </w:tc>
      </w:tr>
      <w:tr w:rsidR="00A5177A" w:rsidRPr="002F574D" w:rsidTr="00A5177A">
        <w:trPr>
          <w:trHeight w:val="308"/>
          <w:jc w:val="center"/>
        </w:trPr>
        <w:tc>
          <w:tcPr>
            <w:tcW w:w="2772" w:type="dxa"/>
            <w:vMerge w:val="restart"/>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автодороги Кызыл </w:t>
            </w:r>
            <w:r>
              <w:rPr>
                <w:rFonts w:ascii="Times New Roman" w:hAnsi="Times New Roman"/>
              </w:rPr>
              <w:t>–</w:t>
            </w:r>
            <w:r w:rsidRPr="002F574D">
              <w:rPr>
                <w:rFonts w:ascii="Times New Roman" w:hAnsi="Times New Roman"/>
              </w:rPr>
              <w:t xml:space="preserve"> Ак-Довурак, км 264+700 </w:t>
            </w:r>
            <w:r>
              <w:rPr>
                <w:rFonts w:ascii="Times New Roman" w:hAnsi="Times New Roman"/>
              </w:rPr>
              <w:t>–</w:t>
            </w:r>
            <w:r w:rsidRPr="002F574D">
              <w:rPr>
                <w:rFonts w:ascii="Times New Roman" w:hAnsi="Times New Roman"/>
              </w:rPr>
              <w:t xml:space="preserve"> км 265+200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 г.</w:t>
            </w:r>
          </w:p>
        </w:tc>
        <w:tc>
          <w:tcPr>
            <w:tcW w:w="2166" w:type="dxa"/>
            <w:vMerge w:val="restart"/>
            <w:hideMark/>
          </w:tcPr>
          <w:p w:rsidR="00A5177A" w:rsidRPr="002F574D" w:rsidRDefault="00A5177A" w:rsidP="002F574D">
            <w:pPr>
              <w:ind w:firstLine="0"/>
              <w:jc w:val="left"/>
              <w:rPr>
                <w:rFonts w:ascii="Times New Roman" w:hAnsi="Times New Roman"/>
              </w:rPr>
            </w:pPr>
          </w:p>
        </w:tc>
        <w:tc>
          <w:tcPr>
            <w:tcW w:w="5199" w:type="dxa"/>
            <w:vMerge w:val="restart"/>
            <w:hideMark/>
          </w:tcPr>
          <w:p w:rsidR="00A5177A" w:rsidRPr="002F574D" w:rsidRDefault="00A5177A" w:rsidP="002F574D">
            <w:pPr>
              <w:ind w:firstLine="0"/>
              <w:jc w:val="left"/>
              <w:rPr>
                <w:rFonts w:ascii="Times New Roman" w:hAnsi="Times New Roman"/>
              </w:rPr>
            </w:pPr>
          </w:p>
        </w:tc>
      </w:tr>
      <w:tr w:rsidR="00A5177A" w:rsidRPr="002F574D" w:rsidTr="00A5177A">
        <w:trPr>
          <w:trHeight w:val="216"/>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емонт автодороги Чадан</w:t>
            </w:r>
            <w:r>
              <w:rPr>
                <w:rFonts w:ascii="Times New Roman" w:hAnsi="Times New Roman"/>
              </w:rPr>
              <w:t xml:space="preserve"> – </w:t>
            </w:r>
            <w:proofErr w:type="spellStart"/>
            <w:r w:rsidRPr="002F574D">
              <w:rPr>
                <w:rFonts w:ascii="Times New Roman" w:hAnsi="Times New Roman"/>
              </w:rPr>
              <w:t>Суг</w:t>
            </w:r>
            <w:r>
              <w:rPr>
                <w:rFonts w:ascii="Times New Roman" w:hAnsi="Times New Roman"/>
              </w:rPr>
              <w:t>-</w:t>
            </w:r>
            <w:r w:rsidRPr="002F574D">
              <w:rPr>
                <w:rFonts w:ascii="Times New Roman" w:hAnsi="Times New Roman"/>
              </w:rPr>
              <w:t>Аксы</w:t>
            </w:r>
            <w:proofErr w:type="spellEnd"/>
            <w:r w:rsidRPr="002F574D">
              <w:rPr>
                <w:rFonts w:ascii="Times New Roman" w:hAnsi="Times New Roman"/>
              </w:rPr>
              <w:t xml:space="preserve">, </w:t>
            </w:r>
            <w:proofErr w:type="spellStart"/>
            <w:r w:rsidRPr="002F574D">
              <w:rPr>
                <w:rFonts w:ascii="Times New Roman" w:hAnsi="Times New Roman"/>
              </w:rPr>
              <w:t>уч</w:t>
            </w:r>
            <w:proofErr w:type="spellEnd"/>
            <w:r w:rsidRPr="002F574D">
              <w:rPr>
                <w:rFonts w:ascii="Times New Roman" w:hAnsi="Times New Roman"/>
              </w:rPr>
              <w:t xml:space="preserve"> 16+200</w:t>
            </w:r>
            <w:r>
              <w:rPr>
                <w:rFonts w:ascii="Times New Roman" w:hAnsi="Times New Roman"/>
              </w:rPr>
              <w:t xml:space="preserve"> – </w:t>
            </w:r>
            <w:r w:rsidRPr="002F574D">
              <w:rPr>
                <w:rFonts w:ascii="Times New Roman" w:hAnsi="Times New Roman"/>
              </w:rPr>
              <w:t>км 16+500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мостового перехода через реку </w:t>
            </w:r>
            <w:proofErr w:type="spellStart"/>
            <w:r w:rsidRPr="002F574D">
              <w:rPr>
                <w:rFonts w:ascii="Times New Roman" w:hAnsi="Times New Roman"/>
              </w:rPr>
              <w:t>Сойна</w:t>
            </w:r>
            <w:proofErr w:type="spellEnd"/>
            <w:r w:rsidRPr="002F574D">
              <w:rPr>
                <w:rFonts w:ascii="Times New Roman" w:hAnsi="Times New Roman"/>
              </w:rPr>
              <w:t xml:space="preserve"> км 0+400 автомобильной доро</w:t>
            </w:r>
            <w:r>
              <w:rPr>
                <w:rFonts w:ascii="Times New Roman" w:hAnsi="Times New Roman"/>
              </w:rPr>
              <w:t>ге «</w:t>
            </w:r>
            <w:r w:rsidRPr="002F574D">
              <w:rPr>
                <w:rFonts w:ascii="Times New Roman" w:hAnsi="Times New Roman"/>
              </w:rPr>
              <w:t>Подъезд к с. Владимировка»</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мостового перехода через реку </w:t>
            </w:r>
            <w:proofErr w:type="spellStart"/>
            <w:r w:rsidRPr="002F574D">
              <w:rPr>
                <w:rFonts w:ascii="Times New Roman" w:hAnsi="Times New Roman"/>
              </w:rPr>
              <w:t>Хууле</w:t>
            </w:r>
            <w:proofErr w:type="spellEnd"/>
            <w:r w:rsidRPr="002F574D">
              <w:rPr>
                <w:rFonts w:ascii="Times New Roman" w:hAnsi="Times New Roman"/>
              </w:rPr>
              <w:t xml:space="preserve"> на автомобильной дороге «Подъезд к с. </w:t>
            </w:r>
            <w:proofErr w:type="spellStart"/>
            <w:r w:rsidRPr="002F574D">
              <w:rPr>
                <w:rFonts w:ascii="Times New Roman" w:hAnsi="Times New Roman"/>
              </w:rPr>
              <w:t>Арыскан</w:t>
            </w:r>
            <w:proofErr w:type="spellEnd"/>
            <w:r w:rsidRPr="002F574D">
              <w:rPr>
                <w:rFonts w:ascii="Times New Roman" w:hAnsi="Times New Roman"/>
              </w:rPr>
              <w:t>»</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146"/>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Абакан </w:t>
            </w:r>
            <w:r>
              <w:rPr>
                <w:rFonts w:ascii="Times New Roman" w:hAnsi="Times New Roman"/>
              </w:rPr>
              <w:t xml:space="preserve">– </w:t>
            </w:r>
            <w:r w:rsidRPr="002F574D">
              <w:rPr>
                <w:rFonts w:ascii="Times New Roman" w:hAnsi="Times New Roman"/>
              </w:rPr>
              <w:t>Ак-Довурак протяженностью 30 км</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38"/>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w:t>
            </w:r>
            <w:proofErr w:type="gramStart"/>
            <w:r w:rsidRPr="002F574D">
              <w:rPr>
                <w:rFonts w:ascii="Times New Roman" w:hAnsi="Times New Roman"/>
              </w:rPr>
              <w:t xml:space="preserve">дороги  </w:t>
            </w:r>
            <w:r>
              <w:rPr>
                <w:rFonts w:ascii="Times New Roman" w:hAnsi="Times New Roman"/>
              </w:rPr>
              <w:t>«</w:t>
            </w:r>
            <w:proofErr w:type="gramEnd"/>
            <w:r w:rsidRPr="002F574D">
              <w:rPr>
                <w:rFonts w:ascii="Times New Roman" w:hAnsi="Times New Roman"/>
              </w:rPr>
              <w:t>Подъезд к с. Ак-Тал</w:t>
            </w:r>
            <w:r>
              <w:rPr>
                <w:rFonts w:ascii="Times New Roman" w:hAnsi="Times New Roman"/>
              </w:rPr>
              <w:t>»</w:t>
            </w:r>
            <w:r w:rsidRPr="002F574D">
              <w:rPr>
                <w:rFonts w:ascii="Times New Roman" w:hAnsi="Times New Roman"/>
              </w:rPr>
              <w:t xml:space="preserve"> км 0+000 </w:t>
            </w:r>
            <w:r>
              <w:rPr>
                <w:rFonts w:ascii="Times New Roman" w:hAnsi="Times New Roman"/>
              </w:rPr>
              <w:t>–</w:t>
            </w:r>
            <w:r w:rsidRPr="002F574D">
              <w:rPr>
                <w:rFonts w:ascii="Times New Roman" w:hAnsi="Times New Roman"/>
              </w:rPr>
              <w:t xml:space="preserve"> км 18+000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 xml:space="preserve">2018-2019 </w:t>
            </w:r>
            <w:r>
              <w:rPr>
                <w:rFonts w:ascii="Times New Roman" w:hAnsi="Times New Roman"/>
              </w:rPr>
              <w:t>г</w:t>
            </w:r>
            <w:r w:rsidRPr="002F574D">
              <w:rPr>
                <w:rFonts w:ascii="Times New Roman" w:hAnsi="Times New Roman"/>
              </w:rPr>
              <w:t>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46"/>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«Подъезд </w:t>
            </w:r>
          </w:p>
          <w:p w:rsidR="00A5177A" w:rsidRPr="002F574D" w:rsidRDefault="00A5177A" w:rsidP="002F574D">
            <w:pPr>
              <w:ind w:firstLine="0"/>
              <w:jc w:val="left"/>
              <w:rPr>
                <w:rFonts w:ascii="Times New Roman" w:hAnsi="Times New Roman"/>
              </w:rPr>
            </w:pPr>
            <w:r w:rsidRPr="002F574D">
              <w:rPr>
                <w:rFonts w:ascii="Times New Roman" w:hAnsi="Times New Roman"/>
              </w:rPr>
              <w:t xml:space="preserve">с. Бай-Хаак» уч. км 15+000 </w:t>
            </w:r>
            <w:r>
              <w:rPr>
                <w:rFonts w:ascii="Times New Roman" w:hAnsi="Times New Roman"/>
              </w:rPr>
              <w:t xml:space="preserve">– </w:t>
            </w:r>
            <w:r w:rsidRPr="002F574D">
              <w:rPr>
                <w:rFonts w:ascii="Times New Roman" w:hAnsi="Times New Roman"/>
              </w:rPr>
              <w:t>км 25+000</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438"/>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емонт автодорог регионального значения (резерв на стихию)</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488"/>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A5177A">
            <w:pPr>
              <w:ind w:firstLine="0"/>
              <w:jc w:val="left"/>
              <w:rPr>
                <w:rFonts w:ascii="Times New Roman" w:hAnsi="Times New Roman"/>
              </w:rPr>
            </w:pPr>
            <w:r>
              <w:rPr>
                <w:rFonts w:ascii="Times New Roman" w:hAnsi="Times New Roman"/>
              </w:rPr>
              <w:t xml:space="preserve">ремонт автомобильной дороги </w:t>
            </w:r>
            <w:r w:rsidRPr="004917EF">
              <w:rPr>
                <w:rFonts w:ascii="Times New Roman" w:hAnsi="Times New Roman"/>
              </w:rPr>
              <w:t xml:space="preserve">Бай-Хаак </w:t>
            </w:r>
            <w:r>
              <w:rPr>
                <w:rFonts w:ascii="Times New Roman" w:hAnsi="Times New Roman"/>
              </w:rPr>
              <w:t>–</w:t>
            </w:r>
            <w:r w:rsidRPr="004917EF">
              <w:rPr>
                <w:rFonts w:ascii="Times New Roman" w:hAnsi="Times New Roman"/>
              </w:rPr>
              <w:t xml:space="preserve"> Чал-</w:t>
            </w:r>
            <w:proofErr w:type="spellStart"/>
            <w:r w:rsidRPr="004917EF">
              <w:rPr>
                <w:rFonts w:ascii="Times New Roman" w:hAnsi="Times New Roman"/>
              </w:rPr>
              <w:t>Кежиг</w:t>
            </w:r>
            <w:proofErr w:type="spellEnd"/>
            <w:r w:rsidRPr="004917EF">
              <w:rPr>
                <w:rFonts w:ascii="Times New Roman" w:hAnsi="Times New Roman"/>
              </w:rPr>
              <w:t xml:space="preserve"> (год поменяли)</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2020-2021 гг.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112"/>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участков автомобильной дороги Тоора-Хем </w:t>
            </w:r>
            <w:r>
              <w:rPr>
                <w:rFonts w:ascii="Times New Roman" w:hAnsi="Times New Roman"/>
              </w:rPr>
              <w:t>–</w:t>
            </w:r>
            <w:r w:rsidRPr="004917EF">
              <w:rPr>
                <w:rFonts w:ascii="Times New Roman" w:hAnsi="Times New Roman"/>
              </w:rPr>
              <w:t xml:space="preserve"> Ий</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03"/>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участков автомобильной дороги Тоора-Хем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Адыр-Кежиг</w:t>
            </w:r>
            <w:proofErr w:type="spellEnd"/>
            <w:r w:rsidRPr="002F574D">
              <w:rPr>
                <w:rFonts w:ascii="Times New Roman" w:hAnsi="Times New Roman"/>
              </w:rPr>
              <w:t xml:space="preserve">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Азас</w:t>
            </w:r>
            <w:proofErr w:type="spellEnd"/>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211"/>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участков автомобильной дороги </w:t>
            </w:r>
            <w:proofErr w:type="spellStart"/>
            <w:r w:rsidRPr="002F574D">
              <w:rPr>
                <w:rFonts w:ascii="Times New Roman" w:hAnsi="Times New Roman"/>
              </w:rPr>
              <w:t>Чыргакы</w:t>
            </w:r>
            <w:proofErr w:type="spellEnd"/>
            <w:r>
              <w:rPr>
                <w:rFonts w:ascii="Times New Roman" w:hAnsi="Times New Roman"/>
              </w:rPr>
              <w:t xml:space="preserve"> – </w:t>
            </w:r>
            <w:proofErr w:type="spellStart"/>
            <w:r w:rsidRPr="002F574D">
              <w:rPr>
                <w:rFonts w:ascii="Times New Roman" w:hAnsi="Times New Roman"/>
              </w:rPr>
              <w:t>Элдиг-Хем</w:t>
            </w:r>
            <w:proofErr w:type="spellEnd"/>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417"/>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емонт участков автомобильной дороги Чыраа-</w:t>
            </w:r>
            <w:proofErr w:type="spellStart"/>
            <w:r w:rsidRPr="002F574D">
              <w:rPr>
                <w:rFonts w:ascii="Times New Roman" w:hAnsi="Times New Roman"/>
              </w:rPr>
              <w:t>Бажы</w:t>
            </w:r>
            <w:proofErr w:type="spellEnd"/>
            <w:r>
              <w:rPr>
                <w:rFonts w:ascii="Times New Roman" w:hAnsi="Times New Roman"/>
              </w:rPr>
              <w:t xml:space="preserve"> – </w:t>
            </w:r>
            <w:proofErr w:type="spellStart"/>
            <w:r w:rsidRPr="002F574D">
              <w:rPr>
                <w:rFonts w:ascii="Times New Roman" w:hAnsi="Times New Roman"/>
              </w:rPr>
              <w:t>Чыргакы</w:t>
            </w:r>
            <w:proofErr w:type="spellEnd"/>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25"/>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участков автомобильной дороги Ак-Тал </w:t>
            </w:r>
            <w:r>
              <w:rPr>
                <w:rFonts w:ascii="Times New Roman" w:hAnsi="Times New Roman"/>
              </w:rPr>
              <w:t>–</w:t>
            </w:r>
            <w:r w:rsidRPr="002F574D">
              <w:rPr>
                <w:rFonts w:ascii="Times New Roman" w:hAnsi="Times New Roman"/>
              </w:rPr>
              <w:t xml:space="preserve"> </w:t>
            </w:r>
            <w:proofErr w:type="spellStart"/>
            <w:r w:rsidRPr="002F574D">
              <w:rPr>
                <w:rFonts w:ascii="Times New Roman" w:hAnsi="Times New Roman"/>
              </w:rPr>
              <w:t>Холчук</w:t>
            </w:r>
            <w:proofErr w:type="spellEnd"/>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375"/>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емонт автомобильной дороги Кызыл </w:t>
            </w:r>
            <w:r>
              <w:rPr>
                <w:rFonts w:ascii="Times New Roman" w:hAnsi="Times New Roman"/>
              </w:rPr>
              <w:t>–</w:t>
            </w:r>
            <w:r w:rsidRPr="002F574D">
              <w:rPr>
                <w:rFonts w:ascii="Times New Roman" w:hAnsi="Times New Roman"/>
              </w:rPr>
              <w:t xml:space="preserve"> Сарыг-Сеп, уч. км 76+220 </w:t>
            </w:r>
            <w:r>
              <w:rPr>
                <w:rFonts w:ascii="Times New Roman" w:hAnsi="Times New Roman"/>
              </w:rPr>
              <w:t>–</w:t>
            </w:r>
            <w:r w:rsidRPr="002F574D">
              <w:rPr>
                <w:rFonts w:ascii="Times New Roman" w:hAnsi="Times New Roman"/>
              </w:rPr>
              <w:t xml:space="preserve"> км 88+131</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2024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емонт автодороги Чадан</w:t>
            </w:r>
            <w:r>
              <w:rPr>
                <w:rFonts w:ascii="Times New Roman" w:hAnsi="Times New Roman"/>
              </w:rPr>
              <w:t xml:space="preserve"> – </w:t>
            </w:r>
            <w:proofErr w:type="spellStart"/>
            <w:r w:rsidRPr="004917EF">
              <w:rPr>
                <w:rFonts w:ascii="Times New Roman" w:hAnsi="Times New Roman"/>
              </w:rPr>
              <w:t>Суг-Аксы</w:t>
            </w:r>
            <w:proofErr w:type="spellEnd"/>
            <w:r w:rsidRPr="004917EF">
              <w:rPr>
                <w:rFonts w:ascii="Times New Roman" w:hAnsi="Times New Roman"/>
              </w:rPr>
              <w:t xml:space="preserve">, </w:t>
            </w:r>
            <w:proofErr w:type="spellStart"/>
            <w:r w:rsidRPr="004917EF">
              <w:rPr>
                <w:rFonts w:ascii="Times New Roman" w:hAnsi="Times New Roman"/>
              </w:rPr>
              <w:t>уч</w:t>
            </w:r>
            <w:proofErr w:type="spellEnd"/>
            <w:r w:rsidRPr="004917EF">
              <w:rPr>
                <w:rFonts w:ascii="Times New Roman" w:hAnsi="Times New Roman"/>
              </w:rPr>
              <w:t xml:space="preserve"> 16+200</w:t>
            </w:r>
            <w:r>
              <w:rPr>
                <w:rFonts w:ascii="Times New Roman" w:hAnsi="Times New Roman"/>
              </w:rPr>
              <w:t xml:space="preserve"> – </w:t>
            </w:r>
            <w:r w:rsidRPr="004917EF">
              <w:rPr>
                <w:rFonts w:ascii="Times New Roman" w:hAnsi="Times New Roman"/>
              </w:rPr>
              <w:t>км 16+500 год меняем</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bl>
    <w:p w:rsidR="004917EF" w:rsidRDefault="004917EF"/>
    <w:p w:rsidR="004917EF" w:rsidRDefault="004917EF"/>
    <w:tbl>
      <w:tblPr>
        <w:tblW w:w="15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2"/>
        <w:gridCol w:w="4111"/>
        <w:gridCol w:w="1471"/>
        <w:gridCol w:w="2166"/>
        <w:gridCol w:w="5199"/>
      </w:tblGrid>
      <w:tr w:rsidR="00A5177A" w:rsidRPr="002F574D" w:rsidTr="00A5177A">
        <w:trPr>
          <w:trHeight w:val="116"/>
          <w:jc w:val="center"/>
        </w:trPr>
        <w:tc>
          <w:tcPr>
            <w:tcW w:w="2772"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5177A" w:rsidRPr="002F574D" w:rsidRDefault="00A5177A" w:rsidP="004917EF">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5177A" w:rsidRPr="002F574D" w:rsidRDefault="00A5177A" w:rsidP="004917EF">
            <w:pPr>
              <w:ind w:firstLine="0"/>
              <w:jc w:val="center"/>
              <w:rPr>
                <w:rFonts w:ascii="Times New Roman" w:hAnsi="Times New Roman"/>
              </w:rPr>
            </w:pPr>
            <w:r>
              <w:rPr>
                <w:rFonts w:ascii="Times New Roman" w:hAnsi="Times New Roman"/>
              </w:rPr>
              <w:t>5</w:t>
            </w:r>
          </w:p>
        </w:tc>
      </w:tr>
      <w:tr w:rsidR="00A5177A" w:rsidRPr="002F574D" w:rsidTr="00A5177A">
        <w:trPr>
          <w:trHeight w:val="570"/>
          <w:jc w:val="center"/>
        </w:trPr>
        <w:tc>
          <w:tcPr>
            <w:tcW w:w="2772" w:type="dxa"/>
            <w:vMerge w:val="restart"/>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w:t>
            </w:r>
            <w:r>
              <w:rPr>
                <w:rFonts w:ascii="Times New Roman" w:hAnsi="Times New Roman"/>
              </w:rPr>
              <w:t>«</w:t>
            </w:r>
            <w:r w:rsidRPr="004917EF">
              <w:rPr>
                <w:rFonts w:ascii="Times New Roman" w:hAnsi="Times New Roman"/>
              </w:rPr>
              <w:t>Подъезд к государственной границе</w:t>
            </w:r>
            <w:r>
              <w:rPr>
                <w:rFonts w:ascii="Times New Roman" w:hAnsi="Times New Roman"/>
              </w:rPr>
              <w:t>»</w:t>
            </w:r>
            <w:r w:rsidRPr="004917EF">
              <w:rPr>
                <w:rFonts w:ascii="Times New Roman" w:hAnsi="Times New Roman"/>
              </w:rPr>
              <w:t xml:space="preserve"> (КПП «Шара – </w:t>
            </w:r>
            <w:proofErr w:type="spellStart"/>
            <w:r w:rsidRPr="004917EF">
              <w:rPr>
                <w:rFonts w:ascii="Times New Roman" w:hAnsi="Times New Roman"/>
              </w:rPr>
              <w:t>Суур</w:t>
            </w:r>
            <w:proofErr w:type="spellEnd"/>
            <w:r w:rsidRPr="004917EF">
              <w:rPr>
                <w:rFonts w:ascii="Times New Roman" w:hAnsi="Times New Roman"/>
              </w:rPr>
              <w:t>»)</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2020 г.</w:t>
            </w:r>
          </w:p>
        </w:tc>
        <w:tc>
          <w:tcPr>
            <w:tcW w:w="2166" w:type="dxa"/>
            <w:vMerge w:val="restart"/>
            <w:hideMark/>
          </w:tcPr>
          <w:p w:rsidR="00A5177A" w:rsidRPr="002F574D" w:rsidRDefault="00A5177A" w:rsidP="002F574D">
            <w:pPr>
              <w:ind w:firstLine="0"/>
              <w:jc w:val="left"/>
              <w:rPr>
                <w:rFonts w:ascii="Times New Roman" w:hAnsi="Times New Roman"/>
              </w:rPr>
            </w:pPr>
          </w:p>
        </w:tc>
        <w:tc>
          <w:tcPr>
            <w:tcW w:w="5199" w:type="dxa"/>
            <w:vMerge w:val="restart"/>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«Подъезд </w:t>
            </w:r>
          </w:p>
          <w:p w:rsidR="00A5177A" w:rsidRPr="004917EF" w:rsidRDefault="00A5177A" w:rsidP="002F574D">
            <w:pPr>
              <w:ind w:firstLine="0"/>
              <w:jc w:val="left"/>
              <w:rPr>
                <w:rFonts w:ascii="Times New Roman" w:hAnsi="Times New Roman"/>
              </w:rPr>
            </w:pPr>
            <w:r w:rsidRPr="004917EF">
              <w:rPr>
                <w:rFonts w:ascii="Times New Roman" w:hAnsi="Times New Roman"/>
              </w:rPr>
              <w:t xml:space="preserve">с. Бай-Хаак» уч. км 15+000 </w:t>
            </w:r>
            <w:r>
              <w:rPr>
                <w:rFonts w:ascii="Times New Roman" w:hAnsi="Times New Roman"/>
              </w:rPr>
              <w:t xml:space="preserve">– </w:t>
            </w:r>
            <w:r w:rsidRPr="004917EF">
              <w:rPr>
                <w:rFonts w:ascii="Times New Roman" w:hAnsi="Times New Roman"/>
              </w:rPr>
              <w:t>км 25+000 год меняем</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2018 г.</w:t>
            </w:r>
          </w:p>
        </w:tc>
        <w:tc>
          <w:tcPr>
            <w:tcW w:w="2166" w:type="dxa"/>
            <w:vMerge/>
            <w:hideMark/>
          </w:tcPr>
          <w:p w:rsidR="00A5177A" w:rsidRPr="002F574D" w:rsidRDefault="00A5177A" w:rsidP="002F574D">
            <w:pPr>
              <w:ind w:firstLine="0"/>
              <w:jc w:val="left"/>
              <w:rPr>
                <w:rFonts w:ascii="Times New Roman" w:hAnsi="Times New Roman"/>
              </w:rPr>
            </w:pPr>
          </w:p>
        </w:tc>
        <w:tc>
          <w:tcPr>
            <w:tcW w:w="5199" w:type="dxa"/>
            <w:vMerge/>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4917EF">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w:t>
            </w:r>
            <w:r>
              <w:rPr>
                <w:rFonts w:ascii="Times New Roman" w:hAnsi="Times New Roman"/>
              </w:rPr>
              <w:t>«</w:t>
            </w:r>
            <w:r w:rsidRPr="004917EF">
              <w:rPr>
                <w:rFonts w:ascii="Times New Roman" w:hAnsi="Times New Roman"/>
              </w:rPr>
              <w:t>Подъезд к с. Бай-Хаак</w:t>
            </w:r>
            <w:r>
              <w:rPr>
                <w:rFonts w:ascii="Times New Roman" w:hAnsi="Times New Roman"/>
              </w:rPr>
              <w:t>»</w:t>
            </w:r>
            <w:r w:rsidRPr="004917EF">
              <w:rPr>
                <w:rFonts w:ascii="Times New Roman" w:hAnsi="Times New Roman"/>
              </w:rPr>
              <w:t xml:space="preserve"> </w:t>
            </w:r>
            <w:proofErr w:type="spellStart"/>
            <w:r w:rsidRPr="004917EF">
              <w:rPr>
                <w:rFonts w:ascii="Times New Roman" w:hAnsi="Times New Roman"/>
              </w:rPr>
              <w:t>уч</w:t>
            </w:r>
            <w:proofErr w:type="spellEnd"/>
            <w:r w:rsidRPr="004917EF">
              <w:rPr>
                <w:rFonts w:ascii="Times New Roman" w:hAnsi="Times New Roman"/>
              </w:rPr>
              <w:t xml:space="preserve"> км 24+000</w:t>
            </w:r>
            <w:r>
              <w:rPr>
                <w:rFonts w:ascii="Times New Roman" w:hAnsi="Times New Roman"/>
              </w:rPr>
              <w:t xml:space="preserve"> – </w:t>
            </w:r>
            <w:r w:rsidRPr="004917EF">
              <w:rPr>
                <w:rFonts w:ascii="Times New Roman" w:hAnsi="Times New Roman"/>
              </w:rPr>
              <w:t>км 31+441</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2019-2021 гг.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4917EF">
            <w:pPr>
              <w:ind w:firstLine="0"/>
              <w:jc w:val="left"/>
              <w:rPr>
                <w:rFonts w:ascii="Times New Roman" w:hAnsi="Times New Roman"/>
              </w:rPr>
            </w:pPr>
            <w:r>
              <w:rPr>
                <w:rFonts w:ascii="Times New Roman" w:hAnsi="Times New Roman"/>
              </w:rPr>
              <w:t>п</w:t>
            </w:r>
            <w:r w:rsidRPr="004917EF">
              <w:rPr>
                <w:rFonts w:ascii="Times New Roman" w:hAnsi="Times New Roman"/>
              </w:rPr>
              <w:t xml:space="preserve">одъезд к с. Хову-Аксы уч. км. 42+000 </w:t>
            </w:r>
            <w:r>
              <w:rPr>
                <w:rFonts w:ascii="Times New Roman" w:hAnsi="Times New Roman"/>
              </w:rPr>
              <w:t>–</w:t>
            </w:r>
            <w:r w:rsidRPr="004917EF">
              <w:rPr>
                <w:rFonts w:ascii="Times New Roman" w:hAnsi="Times New Roman"/>
              </w:rPr>
              <w:t xml:space="preserve"> км</w:t>
            </w:r>
            <w:r>
              <w:rPr>
                <w:rFonts w:ascii="Times New Roman" w:hAnsi="Times New Roman"/>
              </w:rPr>
              <w:t xml:space="preserve"> </w:t>
            </w:r>
            <w:r w:rsidRPr="004917EF">
              <w:rPr>
                <w:rFonts w:ascii="Times New Roman" w:hAnsi="Times New Roman"/>
              </w:rPr>
              <w:t xml:space="preserve">43+000, км 44+000 </w:t>
            </w:r>
            <w:r>
              <w:rPr>
                <w:rFonts w:ascii="Times New Roman" w:hAnsi="Times New Roman"/>
              </w:rPr>
              <w:t>–</w:t>
            </w:r>
            <w:r w:rsidRPr="004917EF">
              <w:rPr>
                <w:rFonts w:ascii="Times New Roman" w:hAnsi="Times New Roman"/>
              </w:rPr>
              <w:t xml:space="preserve"> км</w:t>
            </w:r>
            <w:r>
              <w:rPr>
                <w:rFonts w:ascii="Times New Roman" w:hAnsi="Times New Roman"/>
              </w:rPr>
              <w:t xml:space="preserve"> </w:t>
            </w:r>
            <w:r w:rsidRPr="004917EF">
              <w:rPr>
                <w:rFonts w:ascii="Times New Roman" w:hAnsi="Times New Roman"/>
              </w:rPr>
              <w:t xml:space="preserve"> 57+000 </w:t>
            </w:r>
            <w:r>
              <w:rPr>
                <w:rFonts w:ascii="Times New Roman" w:hAnsi="Times New Roman"/>
              </w:rPr>
              <w:t>–</w:t>
            </w:r>
            <w:r w:rsidRPr="004917EF">
              <w:rPr>
                <w:rFonts w:ascii="Times New Roman" w:hAnsi="Times New Roman"/>
              </w:rPr>
              <w:t xml:space="preserve"> км</w:t>
            </w:r>
            <w:r>
              <w:rPr>
                <w:rFonts w:ascii="Times New Roman" w:hAnsi="Times New Roman"/>
              </w:rPr>
              <w:t xml:space="preserve"> </w:t>
            </w:r>
            <w:r w:rsidRPr="004917EF">
              <w:rPr>
                <w:rFonts w:ascii="Times New Roman" w:hAnsi="Times New Roman"/>
              </w:rPr>
              <w:t xml:space="preserve">58+130, км 59+000 </w:t>
            </w:r>
            <w:r>
              <w:rPr>
                <w:rFonts w:ascii="Times New Roman" w:hAnsi="Times New Roman"/>
              </w:rPr>
              <w:t>–</w:t>
            </w:r>
            <w:r w:rsidRPr="004917EF">
              <w:rPr>
                <w:rFonts w:ascii="Times New Roman" w:hAnsi="Times New Roman"/>
              </w:rPr>
              <w:t xml:space="preserve"> км</w:t>
            </w:r>
            <w:r>
              <w:rPr>
                <w:rFonts w:ascii="Times New Roman" w:hAnsi="Times New Roman"/>
              </w:rPr>
              <w:t xml:space="preserve"> </w:t>
            </w:r>
            <w:r w:rsidRPr="004917EF">
              <w:rPr>
                <w:rFonts w:ascii="Times New Roman" w:hAnsi="Times New Roman"/>
              </w:rPr>
              <w:t xml:space="preserve"> 62+200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2019-2021 гг.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4917EF">
            <w:pPr>
              <w:ind w:firstLine="0"/>
              <w:jc w:val="left"/>
              <w:rPr>
                <w:rFonts w:ascii="Times New Roman" w:hAnsi="Times New Roman"/>
              </w:rPr>
            </w:pPr>
            <w:r>
              <w:rPr>
                <w:rFonts w:ascii="Times New Roman" w:hAnsi="Times New Roman"/>
              </w:rPr>
              <w:t>п</w:t>
            </w:r>
            <w:r w:rsidRPr="004917EF">
              <w:rPr>
                <w:rFonts w:ascii="Times New Roman" w:hAnsi="Times New Roman"/>
              </w:rPr>
              <w:t xml:space="preserve">одъезд к с. Чаа-Холь уч. км 0+000 </w:t>
            </w:r>
            <w:r>
              <w:rPr>
                <w:rFonts w:ascii="Times New Roman" w:hAnsi="Times New Roman"/>
              </w:rPr>
              <w:t>–</w:t>
            </w:r>
            <w:r w:rsidRPr="004917EF">
              <w:rPr>
                <w:rFonts w:ascii="Times New Roman" w:hAnsi="Times New Roman"/>
              </w:rPr>
              <w:t xml:space="preserve"> </w:t>
            </w:r>
            <w:proofErr w:type="gramStart"/>
            <w:r w:rsidRPr="004917EF">
              <w:rPr>
                <w:rFonts w:ascii="Times New Roman" w:hAnsi="Times New Roman"/>
              </w:rPr>
              <w:t>км</w:t>
            </w:r>
            <w:r>
              <w:rPr>
                <w:rFonts w:ascii="Times New Roman" w:hAnsi="Times New Roman"/>
              </w:rPr>
              <w:t xml:space="preserve"> </w:t>
            </w:r>
            <w:r w:rsidRPr="004917EF">
              <w:rPr>
                <w:rFonts w:ascii="Times New Roman" w:hAnsi="Times New Roman"/>
              </w:rPr>
              <w:t xml:space="preserve"> 5</w:t>
            </w:r>
            <w:proofErr w:type="gramEnd"/>
            <w:r w:rsidRPr="004917EF">
              <w:rPr>
                <w:rFonts w:ascii="Times New Roman" w:hAnsi="Times New Roman"/>
              </w:rPr>
              <w:t xml:space="preserve">+000, км 5+000 </w:t>
            </w:r>
            <w:r>
              <w:rPr>
                <w:rFonts w:ascii="Times New Roman" w:hAnsi="Times New Roman"/>
              </w:rPr>
              <w:t>–</w:t>
            </w:r>
            <w:r w:rsidRPr="004917EF">
              <w:rPr>
                <w:rFonts w:ascii="Times New Roman" w:hAnsi="Times New Roman"/>
              </w:rPr>
              <w:t xml:space="preserve"> км</w:t>
            </w:r>
            <w:r>
              <w:rPr>
                <w:rFonts w:ascii="Times New Roman" w:hAnsi="Times New Roman"/>
              </w:rPr>
              <w:t xml:space="preserve"> </w:t>
            </w:r>
            <w:r w:rsidRPr="004917EF">
              <w:rPr>
                <w:rFonts w:ascii="Times New Roman" w:hAnsi="Times New Roman"/>
              </w:rPr>
              <w:t xml:space="preserve"> 9+800, км 11+500 </w:t>
            </w:r>
            <w:r>
              <w:rPr>
                <w:rFonts w:ascii="Times New Roman" w:hAnsi="Times New Roman"/>
              </w:rPr>
              <w:t>–</w:t>
            </w:r>
            <w:r w:rsidRPr="004917EF">
              <w:rPr>
                <w:rFonts w:ascii="Times New Roman" w:hAnsi="Times New Roman"/>
              </w:rPr>
              <w:t xml:space="preserve"> км</w:t>
            </w:r>
            <w:r>
              <w:rPr>
                <w:rFonts w:ascii="Times New Roman" w:hAnsi="Times New Roman"/>
              </w:rPr>
              <w:t xml:space="preserve"> </w:t>
            </w:r>
            <w:r w:rsidRPr="004917EF">
              <w:rPr>
                <w:rFonts w:ascii="Times New Roman" w:hAnsi="Times New Roman"/>
              </w:rPr>
              <w:t>15+558</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2019-2021 гг.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«Подъезд </w:t>
            </w:r>
          </w:p>
          <w:p w:rsidR="00A5177A" w:rsidRPr="004917EF" w:rsidRDefault="00A5177A" w:rsidP="002F574D">
            <w:pPr>
              <w:ind w:firstLine="0"/>
              <w:jc w:val="left"/>
              <w:rPr>
                <w:rFonts w:ascii="Times New Roman" w:hAnsi="Times New Roman"/>
              </w:rPr>
            </w:pPr>
            <w:r w:rsidRPr="004917EF">
              <w:rPr>
                <w:rFonts w:ascii="Times New Roman" w:hAnsi="Times New Roman"/>
              </w:rPr>
              <w:t xml:space="preserve">с. Бай-Хаак» уч. км 0+000 </w:t>
            </w:r>
            <w:r>
              <w:rPr>
                <w:rFonts w:ascii="Times New Roman" w:hAnsi="Times New Roman"/>
              </w:rPr>
              <w:t xml:space="preserve">– </w:t>
            </w:r>
            <w:r w:rsidRPr="004917EF">
              <w:rPr>
                <w:rFonts w:ascii="Times New Roman" w:hAnsi="Times New Roman"/>
              </w:rPr>
              <w:t>км 15+000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2018-2023 гг.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326"/>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автодороги </w:t>
            </w:r>
            <w:r>
              <w:rPr>
                <w:rFonts w:ascii="Times New Roman" w:hAnsi="Times New Roman"/>
              </w:rPr>
              <w:t>«</w:t>
            </w:r>
            <w:r w:rsidRPr="004917EF">
              <w:rPr>
                <w:rFonts w:ascii="Times New Roman" w:hAnsi="Times New Roman"/>
              </w:rPr>
              <w:t>Подъезд к с.</w:t>
            </w:r>
            <w:r>
              <w:rPr>
                <w:rFonts w:ascii="Times New Roman" w:hAnsi="Times New Roman"/>
              </w:rPr>
              <w:t xml:space="preserve"> </w:t>
            </w:r>
            <w:r w:rsidRPr="004917EF">
              <w:rPr>
                <w:rFonts w:ascii="Times New Roman" w:hAnsi="Times New Roman"/>
              </w:rPr>
              <w:t>Бай-Хаак</w:t>
            </w:r>
            <w:r>
              <w:rPr>
                <w:rFonts w:ascii="Times New Roman" w:hAnsi="Times New Roman"/>
              </w:rPr>
              <w:t>»</w:t>
            </w:r>
            <w:r w:rsidRPr="004917EF">
              <w:rPr>
                <w:rFonts w:ascii="Times New Roman" w:hAnsi="Times New Roman"/>
              </w:rPr>
              <w:t xml:space="preserve">, участок км 15+000 </w:t>
            </w:r>
            <w:r>
              <w:rPr>
                <w:rFonts w:ascii="Times New Roman" w:hAnsi="Times New Roman"/>
              </w:rPr>
              <w:t>–</w:t>
            </w:r>
            <w:r w:rsidRPr="004917EF">
              <w:rPr>
                <w:rFonts w:ascii="Times New Roman" w:hAnsi="Times New Roman"/>
              </w:rPr>
              <w:t xml:space="preserve"> 24+000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2019 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234"/>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Кызыл </w:t>
            </w:r>
            <w:r>
              <w:rPr>
                <w:rFonts w:ascii="Times New Roman" w:hAnsi="Times New Roman"/>
              </w:rPr>
              <w:t>–</w:t>
            </w:r>
            <w:r w:rsidRPr="004917EF">
              <w:rPr>
                <w:rFonts w:ascii="Times New Roman" w:hAnsi="Times New Roman"/>
              </w:rPr>
              <w:t xml:space="preserve"> Сарыг-Сеп, уч. км 51+460 </w:t>
            </w:r>
            <w:r>
              <w:rPr>
                <w:rFonts w:ascii="Times New Roman" w:hAnsi="Times New Roman"/>
              </w:rPr>
              <w:t>–</w:t>
            </w:r>
            <w:r w:rsidRPr="004917EF">
              <w:rPr>
                <w:rFonts w:ascii="Times New Roman" w:hAnsi="Times New Roman"/>
              </w:rPr>
              <w:t xml:space="preserve"> км 76+220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2019 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298"/>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Чадан </w:t>
            </w:r>
            <w:r>
              <w:rPr>
                <w:rFonts w:ascii="Times New Roman" w:hAnsi="Times New Roman"/>
              </w:rPr>
              <w:t>–</w:t>
            </w:r>
            <w:r w:rsidRPr="004917EF">
              <w:rPr>
                <w:rFonts w:ascii="Times New Roman" w:hAnsi="Times New Roman"/>
              </w:rPr>
              <w:t xml:space="preserve"> Ак-Довурак, км 1+080 </w:t>
            </w:r>
            <w:r>
              <w:rPr>
                <w:rFonts w:ascii="Times New Roman" w:hAnsi="Times New Roman"/>
              </w:rPr>
              <w:t>–</w:t>
            </w:r>
            <w:r w:rsidRPr="004917EF">
              <w:rPr>
                <w:rFonts w:ascii="Times New Roman" w:hAnsi="Times New Roman"/>
              </w:rPr>
              <w:t xml:space="preserve"> км 28+000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2019 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348"/>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Чадан </w:t>
            </w:r>
            <w:r>
              <w:rPr>
                <w:rFonts w:ascii="Times New Roman" w:hAnsi="Times New Roman"/>
              </w:rPr>
              <w:t>–</w:t>
            </w:r>
            <w:r w:rsidRPr="004917EF">
              <w:rPr>
                <w:rFonts w:ascii="Times New Roman" w:hAnsi="Times New Roman"/>
              </w:rPr>
              <w:t xml:space="preserve"> </w:t>
            </w:r>
            <w:proofErr w:type="spellStart"/>
            <w:r w:rsidRPr="004917EF">
              <w:rPr>
                <w:rFonts w:ascii="Times New Roman" w:hAnsi="Times New Roman"/>
              </w:rPr>
              <w:t>Суг-Аксы</w:t>
            </w:r>
            <w:proofErr w:type="spellEnd"/>
            <w:r w:rsidRPr="004917EF">
              <w:rPr>
                <w:rFonts w:ascii="Times New Roman" w:hAnsi="Times New Roman"/>
              </w:rPr>
              <w:t xml:space="preserve">, на уч. км 22+350 </w:t>
            </w:r>
            <w:r>
              <w:rPr>
                <w:rFonts w:ascii="Times New Roman" w:hAnsi="Times New Roman"/>
              </w:rPr>
              <w:t>–</w:t>
            </w:r>
            <w:r w:rsidRPr="004917EF">
              <w:rPr>
                <w:rFonts w:ascii="Times New Roman" w:hAnsi="Times New Roman"/>
              </w:rPr>
              <w:t xml:space="preserve"> км 26+110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2021-2023 гг.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256"/>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w:t>
            </w:r>
            <w:r>
              <w:rPr>
                <w:rFonts w:ascii="Times New Roman" w:hAnsi="Times New Roman"/>
              </w:rPr>
              <w:t>«</w:t>
            </w:r>
            <w:r w:rsidRPr="004917EF">
              <w:rPr>
                <w:rFonts w:ascii="Times New Roman" w:hAnsi="Times New Roman"/>
              </w:rPr>
              <w:t>Подъезд к с. Бай-Хаак</w:t>
            </w:r>
            <w:r>
              <w:rPr>
                <w:rFonts w:ascii="Times New Roman" w:hAnsi="Times New Roman"/>
              </w:rPr>
              <w:t>»</w:t>
            </w:r>
            <w:r w:rsidRPr="004917EF">
              <w:rPr>
                <w:rFonts w:ascii="Times New Roman" w:hAnsi="Times New Roman"/>
              </w:rPr>
              <w:t xml:space="preserve">, участок км 0+000 </w:t>
            </w:r>
            <w:r>
              <w:rPr>
                <w:rFonts w:ascii="Times New Roman" w:hAnsi="Times New Roman"/>
              </w:rPr>
              <w:t>–</w:t>
            </w:r>
            <w:r w:rsidRPr="004917EF">
              <w:rPr>
                <w:rFonts w:ascii="Times New Roman" w:hAnsi="Times New Roman"/>
              </w:rPr>
              <w:t xml:space="preserve"> км 5+000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2021 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305"/>
          <w:jc w:val="center"/>
        </w:trPr>
        <w:tc>
          <w:tcPr>
            <w:tcW w:w="2772" w:type="dxa"/>
            <w:vMerge/>
            <w:shd w:val="clear" w:color="auto" w:fill="auto"/>
            <w:hideMark/>
          </w:tcPr>
          <w:p w:rsidR="00A5177A" w:rsidRPr="002F574D" w:rsidRDefault="00A5177A" w:rsidP="002F574D">
            <w:pPr>
              <w:ind w:firstLine="0"/>
              <w:jc w:val="left"/>
              <w:rPr>
                <w:rFonts w:ascii="Times New Roman" w:hAnsi="Times New Roman"/>
              </w:rPr>
            </w:pPr>
          </w:p>
        </w:tc>
        <w:tc>
          <w:tcPr>
            <w:tcW w:w="4111" w:type="dxa"/>
            <w:shd w:val="clear" w:color="auto" w:fill="auto"/>
            <w:hideMark/>
          </w:tcPr>
          <w:p w:rsidR="00A5177A" w:rsidRPr="004917EF" w:rsidRDefault="00A5177A" w:rsidP="002F574D">
            <w:pPr>
              <w:ind w:firstLine="0"/>
              <w:jc w:val="left"/>
              <w:rPr>
                <w:rFonts w:ascii="Times New Roman" w:hAnsi="Times New Roman"/>
              </w:rPr>
            </w:pPr>
            <w:r>
              <w:rPr>
                <w:rFonts w:ascii="Times New Roman" w:hAnsi="Times New Roman"/>
              </w:rPr>
              <w:t>р</w:t>
            </w:r>
            <w:r w:rsidRPr="004917EF">
              <w:rPr>
                <w:rFonts w:ascii="Times New Roman" w:hAnsi="Times New Roman"/>
              </w:rPr>
              <w:t xml:space="preserve">емонт автомобильной дороги </w:t>
            </w:r>
            <w:r>
              <w:rPr>
                <w:rFonts w:ascii="Times New Roman" w:hAnsi="Times New Roman"/>
              </w:rPr>
              <w:t>«</w:t>
            </w:r>
            <w:r w:rsidRPr="004917EF">
              <w:rPr>
                <w:rFonts w:ascii="Times New Roman" w:hAnsi="Times New Roman"/>
              </w:rPr>
              <w:t>Подъезд к с. Бай-Хаак</w:t>
            </w:r>
            <w:r>
              <w:rPr>
                <w:rFonts w:ascii="Times New Roman" w:hAnsi="Times New Roman"/>
              </w:rPr>
              <w:t>»</w:t>
            </w:r>
            <w:r w:rsidRPr="004917EF">
              <w:rPr>
                <w:rFonts w:ascii="Times New Roman" w:hAnsi="Times New Roman"/>
              </w:rPr>
              <w:t xml:space="preserve">, участок км 5+000 </w:t>
            </w:r>
            <w:r>
              <w:rPr>
                <w:rFonts w:ascii="Times New Roman" w:hAnsi="Times New Roman"/>
              </w:rPr>
              <w:t>–</w:t>
            </w:r>
            <w:r w:rsidRPr="004917EF">
              <w:rPr>
                <w:rFonts w:ascii="Times New Roman" w:hAnsi="Times New Roman"/>
              </w:rPr>
              <w:t xml:space="preserve"> км 8+000</w:t>
            </w:r>
          </w:p>
        </w:tc>
        <w:tc>
          <w:tcPr>
            <w:tcW w:w="1471" w:type="dxa"/>
            <w:shd w:val="clear" w:color="auto" w:fill="auto"/>
            <w:noWrap/>
            <w:hideMark/>
          </w:tcPr>
          <w:p w:rsidR="00A5177A" w:rsidRPr="004917EF" w:rsidRDefault="00A5177A" w:rsidP="002F574D">
            <w:pPr>
              <w:ind w:firstLine="0"/>
              <w:jc w:val="center"/>
              <w:rPr>
                <w:rFonts w:ascii="Times New Roman" w:hAnsi="Times New Roman"/>
              </w:rPr>
            </w:pPr>
            <w:r w:rsidRPr="004917EF">
              <w:rPr>
                <w:rFonts w:ascii="Times New Roman" w:hAnsi="Times New Roman"/>
              </w:rPr>
              <w:t>2021 г.</w:t>
            </w:r>
          </w:p>
        </w:tc>
        <w:tc>
          <w:tcPr>
            <w:tcW w:w="2166" w:type="dxa"/>
            <w:vMerge/>
            <w:shd w:val="clear" w:color="auto" w:fill="auto"/>
            <w:hideMark/>
          </w:tcPr>
          <w:p w:rsidR="00A5177A" w:rsidRPr="002F574D" w:rsidRDefault="00A5177A" w:rsidP="002F574D">
            <w:pPr>
              <w:ind w:firstLine="0"/>
              <w:jc w:val="left"/>
              <w:rPr>
                <w:rFonts w:ascii="Times New Roman" w:hAnsi="Times New Roman"/>
              </w:rPr>
            </w:pPr>
          </w:p>
        </w:tc>
        <w:tc>
          <w:tcPr>
            <w:tcW w:w="5199" w:type="dxa"/>
            <w:vMerge/>
            <w:shd w:val="clear" w:color="auto" w:fill="auto"/>
            <w:hideMark/>
          </w:tcPr>
          <w:p w:rsidR="00A5177A" w:rsidRPr="002F574D" w:rsidRDefault="00A5177A" w:rsidP="002F574D">
            <w:pPr>
              <w:ind w:firstLine="0"/>
              <w:jc w:val="left"/>
              <w:rPr>
                <w:rFonts w:ascii="Times New Roman" w:hAnsi="Times New Roman"/>
              </w:rPr>
            </w:pPr>
          </w:p>
        </w:tc>
      </w:tr>
      <w:tr w:rsidR="00A5177A" w:rsidRPr="002F574D" w:rsidTr="00A5177A">
        <w:trPr>
          <w:trHeight w:val="570"/>
          <w:jc w:val="center"/>
        </w:trPr>
        <w:tc>
          <w:tcPr>
            <w:tcW w:w="2772"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 xml:space="preserve">1.1.3. </w:t>
            </w:r>
            <w:r w:rsidRPr="002F574D">
              <w:rPr>
                <w:rFonts w:ascii="Times New Roman" w:hAnsi="Times New Roman"/>
              </w:rPr>
              <w:t>Содержание автомобильных дорог и сооружений на них</w:t>
            </w:r>
          </w:p>
        </w:tc>
        <w:tc>
          <w:tcPr>
            <w:tcW w:w="4111" w:type="dxa"/>
            <w:shd w:val="clear" w:color="auto" w:fill="auto"/>
            <w:hideMark/>
          </w:tcPr>
          <w:p w:rsidR="00A5177A" w:rsidRPr="002F574D" w:rsidRDefault="00A5177A" w:rsidP="002F574D">
            <w:pPr>
              <w:ind w:firstLine="0"/>
              <w:jc w:val="left"/>
              <w:rPr>
                <w:rFonts w:ascii="Times New Roman" w:hAnsi="Times New Roman"/>
              </w:rPr>
            </w:pPr>
            <w:r>
              <w:rPr>
                <w:rFonts w:ascii="Times New Roman" w:hAnsi="Times New Roman"/>
              </w:rPr>
              <w:t>с</w:t>
            </w:r>
            <w:r w:rsidRPr="002F574D">
              <w:rPr>
                <w:rFonts w:ascii="Times New Roman" w:hAnsi="Times New Roman"/>
              </w:rPr>
              <w:t>одержание в нормативном состоянии автомобильных дорог общего пользования регионального значения и искусственных сооружений на них</w:t>
            </w:r>
          </w:p>
        </w:tc>
        <w:tc>
          <w:tcPr>
            <w:tcW w:w="1471" w:type="dxa"/>
            <w:shd w:val="clear" w:color="auto" w:fill="auto"/>
            <w:noWrap/>
            <w:hideMark/>
          </w:tcPr>
          <w:p w:rsidR="00A5177A" w:rsidRPr="002F574D" w:rsidRDefault="00A5177A"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5177A" w:rsidRPr="002F574D" w:rsidRDefault="00A5177A"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shd w:val="clear" w:color="auto" w:fill="auto"/>
            <w:hideMark/>
          </w:tcPr>
          <w:p w:rsidR="00A5177A" w:rsidRPr="002F574D" w:rsidRDefault="00A5177A" w:rsidP="00A5177A">
            <w:pPr>
              <w:ind w:firstLine="0"/>
              <w:jc w:val="left"/>
              <w:rPr>
                <w:rFonts w:ascii="Times New Roman" w:hAnsi="Times New Roman"/>
              </w:rPr>
            </w:pPr>
            <w:r w:rsidRPr="002F574D">
              <w:rPr>
                <w:rFonts w:ascii="Times New Roman" w:hAnsi="Times New Roman"/>
              </w:rPr>
              <w:t>снижение количества ДТП из-за сопутствующих дорожных условий на сети автодорог регионального (межмуниципального</w:t>
            </w:r>
            <w:r>
              <w:rPr>
                <w:rFonts w:ascii="Times New Roman" w:hAnsi="Times New Roman"/>
              </w:rPr>
              <w:t>)</w:t>
            </w:r>
            <w:r w:rsidRPr="002F574D">
              <w:rPr>
                <w:rFonts w:ascii="Times New Roman" w:hAnsi="Times New Roman"/>
              </w:rPr>
              <w:t xml:space="preserve"> значения в 2019 году на 0,2</w:t>
            </w:r>
            <w:r>
              <w:rPr>
                <w:rFonts w:ascii="Times New Roman" w:hAnsi="Times New Roman"/>
              </w:rPr>
              <w:t xml:space="preserve"> процента к 2016 году</w:t>
            </w:r>
          </w:p>
        </w:tc>
      </w:tr>
    </w:tbl>
    <w:p w:rsidR="004917EF" w:rsidRDefault="004917EF"/>
    <w:p w:rsidR="004917EF" w:rsidRDefault="004917EF"/>
    <w:p w:rsidR="004917EF" w:rsidRDefault="004917EF"/>
    <w:tbl>
      <w:tblPr>
        <w:tblW w:w="1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6"/>
        <w:gridCol w:w="4111"/>
        <w:gridCol w:w="1471"/>
        <w:gridCol w:w="2166"/>
        <w:gridCol w:w="5199"/>
      </w:tblGrid>
      <w:tr w:rsidR="00A011E7" w:rsidRPr="002F574D" w:rsidTr="00724D9E">
        <w:trPr>
          <w:trHeight w:val="116"/>
          <w:jc w:val="center"/>
        </w:trPr>
        <w:tc>
          <w:tcPr>
            <w:tcW w:w="2906" w:type="dxa"/>
            <w:shd w:val="clear" w:color="auto" w:fill="auto"/>
            <w:hideMark/>
          </w:tcPr>
          <w:p w:rsidR="00A011E7" w:rsidRPr="002F574D" w:rsidRDefault="00724D9E" w:rsidP="004917EF">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011E7" w:rsidRPr="002F574D" w:rsidRDefault="00724D9E" w:rsidP="004917EF">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011E7" w:rsidRPr="002F574D" w:rsidRDefault="00724D9E" w:rsidP="004917EF">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011E7" w:rsidRPr="002F574D" w:rsidRDefault="00724D9E" w:rsidP="004917EF">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011E7" w:rsidRPr="002F574D" w:rsidRDefault="00724D9E" w:rsidP="004917EF">
            <w:pPr>
              <w:ind w:firstLine="0"/>
              <w:jc w:val="center"/>
              <w:rPr>
                <w:rFonts w:ascii="Times New Roman" w:hAnsi="Times New Roman"/>
              </w:rPr>
            </w:pPr>
            <w:r>
              <w:rPr>
                <w:rFonts w:ascii="Times New Roman" w:hAnsi="Times New Roman"/>
              </w:rPr>
              <w:t>5</w:t>
            </w:r>
          </w:p>
        </w:tc>
      </w:tr>
      <w:tr w:rsidR="00A011E7" w:rsidRPr="002F574D" w:rsidTr="00724D9E">
        <w:trPr>
          <w:trHeight w:val="570"/>
          <w:jc w:val="center"/>
        </w:trPr>
        <w:tc>
          <w:tcPr>
            <w:tcW w:w="2906"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 xml:space="preserve">1.1.4. </w:t>
            </w:r>
            <w:r w:rsidRPr="002F574D">
              <w:rPr>
                <w:rFonts w:ascii="Times New Roman" w:hAnsi="Times New Roman"/>
              </w:rPr>
              <w:t>Мероприятия по безопасности дорожного движения</w:t>
            </w:r>
          </w:p>
        </w:tc>
        <w:tc>
          <w:tcPr>
            <w:tcW w:w="4111"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у</w:t>
            </w:r>
            <w:r w:rsidRPr="002F574D">
              <w:rPr>
                <w:rFonts w:ascii="Times New Roman" w:hAnsi="Times New Roman"/>
              </w:rPr>
              <w:t>стройство разметки и уличного освещения, установка дорожных знаков</w:t>
            </w:r>
          </w:p>
        </w:tc>
        <w:tc>
          <w:tcPr>
            <w:tcW w:w="1471" w:type="dxa"/>
            <w:shd w:val="clear" w:color="auto" w:fill="auto"/>
            <w:noWrap/>
            <w:hideMark/>
          </w:tcPr>
          <w:p w:rsidR="00A011E7" w:rsidRPr="002F574D" w:rsidRDefault="00A011E7"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shd w:val="clear" w:color="auto" w:fill="auto"/>
            <w:hideMark/>
          </w:tcPr>
          <w:p w:rsidR="00A011E7" w:rsidRPr="002F574D" w:rsidRDefault="00A011E7" w:rsidP="004917EF">
            <w:pPr>
              <w:ind w:firstLine="0"/>
              <w:jc w:val="left"/>
              <w:rPr>
                <w:rFonts w:ascii="Times New Roman" w:hAnsi="Times New Roman"/>
              </w:rPr>
            </w:pPr>
            <w:r w:rsidRPr="002F574D">
              <w:rPr>
                <w:rFonts w:ascii="Times New Roman" w:hAnsi="Times New Roman"/>
              </w:rPr>
              <w:t>снижение количества ДТП из-за сопутствующих дорожных условий на сети автодорог регионального (межмуниципального</w:t>
            </w:r>
            <w:r>
              <w:rPr>
                <w:rFonts w:ascii="Times New Roman" w:hAnsi="Times New Roman"/>
              </w:rPr>
              <w:t>) значения</w:t>
            </w:r>
            <w:r w:rsidRPr="002F574D">
              <w:rPr>
                <w:rFonts w:ascii="Times New Roman" w:hAnsi="Times New Roman"/>
              </w:rPr>
              <w:t xml:space="preserve"> в 2019 году на 0,2</w:t>
            </w:r>
            <w:r>
              <w:rPr>
                <w:rFonts w:ascii="Times New Roman" w:hAnsi="Times New Roman"/>
              </w:rPr>
              <w:t xml:space="preserve"> процента</w:t>
            </w:r>
            <w:r w:rsidRPr="002F574D">
              <w:rPr>
                <w:rFonts w:ascii="Times New Roman" w:hAnsi="Times New Roman"/>
              </w:rPr>
              <w:t xml:space="preserve"> к 2016 году</w:t>
            </w:r>
          </w:p>
        </w:tc>
      </w:tr>
      <w:tr w:rsidR="00A011E7" w:rsidRPr="002F574D" w:rsidTr="00724D9E">
        <w:trPr>
          <w:trHeight w:val="570"/>
          <w:jc w:val="center"/>
        </w:trPr>
        <w:tc>
          <w:tcPr>
            <w:tcW w:w="2906"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 xml:space="preserve">1.1.5. </w:t>
            </w:r>
            <w:r w:rsidRPr="002F574D">
              <w:rPr>
                <w:rFonts w:ascii="Times New Roman" w:hAnsi="Times New Roman"/>
              </w:rPr>
              <w:t>Мероприятия по транспортной безопасности</w:t>
            </w:r>
          </w:p>
        </w:tc>
        <w:tc>
          <w:tcPr>
            <w:tcW w:w="4111"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категорирование и оценка уязвимости объектов дорожного хозяйства (мостовые сооружения)</w:t>
            </w:r>
          </w:p>
        </w:tc>
        <w:tc>
          <w:tcPr>
            <w:tcW w:w="1471" w:type="dxa"/>
            <w:shd w:val="clear" w:color="auto" w:fill="auto"/>
            <w:noWrap/>
            <w:hideMark/>
          </w:tcPr>
          <w:p w:rsidR="00A011E7" w:rsidRPr="002F574D" w:rsidRDefault="00A011E7"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shd w:val="clear" w:color="auto" w:fill="auto"/>
            <w:hideMark/>
          </w:tcPr>
          <w:p w:rsidR="00A011E7" w:rsidRPr="002F574D" w:rsidRDefault="00A011E7" w:rsidP="004917EF">
            <w:pPr>
              <w:ind w:firstLine="0"/>
              <w:jc w:val="left"/>
              <w:rPr>
                <w:rFonts w:ascii="Times New Roman" w:hAnsi="Times New Roman"/>
              </w:rPr>
            </w:pPr>
            <w:r w:rsidRPr="002F574D">
              <w:rPr>
                <w:rFonts w:ascii="Times New Roman" w:hAnsi="Times New Roman"/>
              </w:rPr>
              <w:t>снижение количества ДТП из-за сопутствующих дорожных условий на сети автодорог регионального (межмуниципального</w:t>
            </w:r>
            <w:r>
              <w:rPr>
                <w:rFonts w:ascii="Times New Roman" w:hAnsi="Times New Roman"/>
              </w:rPr>
              <w:t>) значения</w:t>
            </w:r>
            <w:r w:rsidRPr="002F574D">
              <w:rPr>
                <w:rFonts w:ascii="Times New Roman" w:hAnsi="Times New Roman"/>
              </w:rPr>
              <w:t xml:space="preserve"> в 2019 году на 0,2</w:t>
            </w:r>
            <w:r>
              <w:rPr>
                <w:rFonts w:ascii="Times New Roman" w:hAnsi="Times New Roman"/>
              </w:rPr>
              <w:t xml:space="preserve"> процента</w:t>
            </w:r>
            <w:r w:rsidRPr="002F574D">
              <w:rPr>
                <w:rFonts w:ascii="Times New Roman" w:hAnsi="Times New Roman"/>
              </w:rPr>
              <w:t xml:space="preserve"> к 2016 году</w:t>
            </w:r>
          </w:p>
        </w:tc>
      </w:tr>
      <w:tr w:rsidR="00A011E7" w:rsidRPr="002F574D" w:rsidTr="00724D9E">
        <w:trPr>
          <w:trHeight w:val="570"/>
          <w:jc w:val="center"/>
        </w:trPr>
        <w:tc>
          <w:tcPr>
            <w:tcW w:w="2906"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 xml:space="preserve">1.1.6. </w:t>
            </w:r>
            <w:r w:rsidRPr="002F574D">
              <w:rPr>
                <w:rFonts w:ascii="Times New Roman" w:hAnsi="Times New Roman"/>
              </w:rPr>
              <w:t>Оплата услуг по перевозке грузов и пассажиров</w:t>
            </w:r>
          </w:p>
        </w:tc>
        <w:tc>
          <w:tcPr>
            <w:tcW w:w="4111"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оплата услуг по перевозке грузов и пассажиров</w:t>
            </w:r>
          </w:p>
        </w:tc>
        <w:tc>
          <w:tcPr>
            <w:tcW w:w="1471" w:type="dxa"/>
            <w:shd w:val="clear" w:color="auto" w:fill="auto"/>
            <w:noWrap/>
            <w:hideMark/>
          </w:tcPr>
          <w:p w:rsidR="00A011E7" w:rsidRPr="002F574D" w:rsidRDefault="00A011E7"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перевозка грузов и пассажиров на речных переправах Республики Тыва</w:t>
            </w:r>
          </w:p>
        </w:tc>
      </w:tr>
      <w:tr w:rsidR="00A011E7" w:rsidRPr="002F574D" w:rsidTr="00724D9E">
        <w:trPr>
          <w:trHeight w:val="570"/>
          <w:jc w:val="center"/>
        </w:trPr>
        <w:tc>
          <w:tcPr>
            <w:tcW w:w="2906"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 xml:space="preserve">1.1.7. </w:t>
            </w:r>
            <w:r w:rsidRPr="002F574D">
              <w:rPr>
                <w:rFonts w:ascii="Times New Roman" w:hAnsi="Times New Roman"/>
              </w:rPr>
              <w:t>Обследование и диагностика автомобильных дорог и сооружений на них</w:t>
            </w:r>
          </w:p>
        </w:tc>
        <w:tc>
          <w:tcPr>
            <w:tcW w:w="4111"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обследование и диагностика автомобильных дорог и сооружений на них</w:t>
            </w:r>
          </w:p>
        </w:tc>
        <w:tc>
          <w:tcPr>
            <w:tcW w:w="1471" w:type="dxa"/>
            <w:shd w:val="clear" w:color="auto" w:fill="auto"/>
            <w:noWrap/>
            <w:hideMark/>
          </w:tcPr>
          <w:p w:rsidR="00A011E7" w:rsidRPr="002F574D" w:rsidRDefault="00A011E7"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объективная оценка состояния автомобильных дорог регионального значения и сооружений на них</w:t>
            </w:r>
          </w:p>
        </w:tc>
      </w:tr>
      <w:tr w:rsidR="00A011E7" w:rsidRPr="002F574D" w:rsidTr="00724D9E">
        <w:trPr>
          <w:trHeight w:val="570"/>
          <w:jc w:val="center"/>
        </w:trPr>
        <w:tc>
          <w:tcPr>
            <w:tcW w:w="2906"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 xml:space="preserve">1.1.8. </w:t>
            </w:r>
            <w:r w:rsidRPr="002F574D">
              <w:rPr>
                <w:rFonts w:ascii="Times New Roman" w:hAnsi="Times New Roman"/>
              </w:rPr>
              <w:t>Государственная регистрация объектов дорожного хозяйства</w:t>
            </w:r>
          </w:p>
        </w:tc>
        <w:tc>
          <w:tcPr>
            <w:tcW w:w="4111"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государственная регистрация объектов дорожного хозяйства</w:t>
            </w:r>
          </w:p>
        </w:tc>
        <w:tc>
          <w:tcPr>
            <w:tcW w:w="1471" w:type="dxa"/>
            <w:shd w:val="clear" w:color="auto" w:fill="auto"/>
            <w:noWrap/>
            <w:hideMark/>
          </w:tcPr>
          <w:p w:rsidR="00A011E7" w:rsidRPr="002F574D" w:rsidRDefault="00A011E7"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принятие в с</w:t>
            </w:r>
            <w:r>
              <w:rPr>
                <w:rFonts w:ascii="Times New Roman" w:hAnsi="Times New Roman"/>
              </w:rPr>
              <w:t>обственность Республики Т</w:t>
            </w:r>
            <w:r w:rsidRPr="002F574D">
              <w:rPr>
                <w:rFonts w:ascii="Times New Roman" w:hAnsi="Times New Roman"/>
              </w:rPr>
              <w:t>ыва вновь построенных автомобильных дорог, передаваемых автомобильных дорог и искусст</w:t>
            </w:r>
            <w:r>
              <w:rPr>
                <w:rFonts w:ascii="Times New Roman" w:hAnsi="Times New Roman"/>
              </w:rPr>
              <w:t>венных сооружений на них</w:t>
            </w:r>
          </w:p>
        </w:tc>
      </w:tr>
      <w:tr w:rsidR="00A011E7" w:rsidRPr="002F574D" w:rsidTr="00724D9E">
        <w:trPr>
          <w:trHeight w:val="765"/>
          <w:jc w:val="center"/>
        </w:trPr>
        <w:tc>
          <w:tcPr>
            <w:tcW w:w="2906"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 xml:space="preserve">1.1.9. </w:t>
            </w:r>
            <w:r w:rsidRPr="002F574D">
              <w:rPr>
                <w:rFonts w:ascii="Times New Roman" w:hAnsi="Times New Roman"/>
              </w:rPr>
              <w:t>Субсидии местным бюджетам</w:t>
            </w:r>
          </w:p>
        </w:tc>
        <w:tc>
          <w:tcPr>
            <w:tcW w:w="4111" w:type="dxa"/>
            <w:shd w:val="clear" w:color="auto" w:fill="auto"/>
            <w:hideMark/>
          </w:tcPr>
          <w:p w:rsidR="00A011E7" w:rsidRPr="002F574D" w:rsidRDefault="00A011E7" w:rsidP="00DF2178">
            <w:pPr>
              <w:ind w:firstLine="0"/>
              <w:jc w:val="left"/>
              <w:rPr>
                <w:rFonts w:ascii="Times New Roman" w:hAnsi="Times New Roman"/>
              </w:rPr>
            </w:pPr>
            <w:r>
              <w:rPr>
                <w:rFonts w:ascii="Times New Roman" w:hAnsi="Times New Roman"/>
              </w:rPr>
              <w:t>с</w:t>
            </w:r>
            <w:r w:rsidRPr="002F574D">
              <w:rPr>
                <w:rFonts w:ascii="Times New Roman" w:hAnsi="Times New Roman"/>
              </w:rPr>
              <w:t>убсидии мест</w:t>
            </w:r>
            <w:r>
              <w:rPr>
                <w:rFonts w:ascii="Times New Roman" w:hAnsi="Times New Roman"/>
              </w:rPr>
              <w:t>ным</w:t>
            </w:r>
            <w:r w:rsidRPr="002F574D">
              <w:rPr>
                <w:rFonts w:ascii="Times New Roman" w:hAnsi="Times New Roman"/>
              </w:rPr>
              <w:t xml:space="preserve"> бюджетам на кап</w:t>
            </w:r>
            <w:r>
              <w:rPr>
                <w:rFonts w:ascii="Times New Roman" w:hAnsi="Times New Roman"/>
              </w:rPr>
              <w:t>итальный</w:t>
            </w:r>
            <w:r w:rsidRPr="002F574D">
              <w:rPr>
                <w:rFonts w:ascii="Times New Roman" w:hAnsi="Times New Roman"/>
              </w:rPr>
              <w:t xml:space="preserve"> ре</w:t>
            </w:r>
            <w:r>
              <w:rPr>
                <w:rFonts w:ascii="Times New Roman" w:hAnsi="Times New Roman"/>
              </w:rPr>
              <w:t xml:space="preserve">монт и ремонт автомобильных </w:t>
            </w:r>
            <w:r w:rsidRPr="002F574D">
              <w:rPr>
                <w:rFonts w:ascii="Times New Roman" w:hAnsi="Times New Roman"/>
              </w:rPr>
              <w:t>дорог общ</w:t>
            </w:r>
            <w:r>
              <w:rPr>
                <w:rFonts w:ascii="Times New Roman" w:hAnsi="Times New Roman"/>
              </w:rPr>
              <w:t>его</w:t>
            </w:r>
            <w:r w:rsidRPr="002F574D">
              <w:rPr>
                <w:rFonts w:ascii="Times New Roman" w:hAnsi="Times New Roman"/>
              </w:rPr>
              <w:t xml:space="preserve"> польз</w:t>
            </w:r>
            <w:r>
              <w:rPr>
                <w:rFonts w:ascii="Times New Roman" w:hAnsi="Times New Roman"/>
              </w:rPr>
              <w:t>ования</w:t>
            </w:r>
            <w:r w:rsidRPr="002F574D">
              <w:rPr>
                <w:rFonts w:ascii="Times New Roman" w:hAnsi="Times New Roman"/>
              </w:rPr>
              <w:t xml:space="preserve"> насел</w:t>
            </w:r>
            <w:r>
              <w:rPr>
                <w:rFonts w:ascii="Times New Roman" w:hAnsi="Times New Roman"/>
              </w:rPr>
              <w:t>е</w:t>
            </w:r>
            <w:r w:rsidRPr="002F574D">
              <w:rPr>
                <w:rFonts w:ascii="Times New Roman" w:hAnsi="Times New Roman"/>
              </w:rPr>
              <w:t>нных пунктов в размере не менее 5</w:t>
            </w:r>
            <w:r>
              <w:rPr>
                <w:rFonts w:ascii="Times New Roman" w:hAnsi="Times New Roman"/>
              </w:rPr>
              <w:t xml:space="preserve"> процентов</w:t>
            </w:r>
            <w:r w:rsidRPr="002F574D">
              <w:rPr>
                <w:rFonts w:ascii="Times New Roman" w:hAnsi="Times New Roman"/>
              </w:rPr>
              <w:t xml:space="preserve"> общ</w:t>
            </w:r>
            <w:r>
              <w:rPr>
                <w:rFonts w:ascii="Times New Roman" w:hAnsi="Times New Roman"/>
              </w:rPr>
              <w:t>его</w:t>
            </w:r>
            <w:r w:rsidRPr="002F574D">
              <w:rPr>
                <w:rFonts w:ascii="Times New Roman" w:hAnsi="Times New Roman"/>
              </w:rPr>
              <w:t xml:space="preserve"> объёма бюдж</w:t>
            </w:r>
            <w:r>
              <w:rPr>
                <w:rFonts w:ascii="Times New Roman" w:hAnsi="Times New Roman"/>
              </w:rPr>
              <w:t>етов</w:t>
            </w:r>
            <w:r w:rsidRPr="002F574D">
              <w:rPr>
                <w:rFonts w:ascii="Times New Roman" w:hAnsi="Times New Roman"/>
              </w:rPr>
              <w:t xml:space="preserve"> ассигнований Д</w:t>
            </w:r>
            <w:r>
              <w:rPr>
                <w:rFonts w:ascii="Times New Roman" w:hAnsi="Times New Roman"/>
              </w:rPr>
              <w:t>орожного фонда</w:t>
            </w:r>
            <w:r w:rsidRPr="002F574D">
              <w:rPr>
                <w:rFonts w:ascii="Times New Roman" w:hAnsi="Times New Roman"/>
              </w:rPr>
              <w:t xml:space="preserve">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p>
        </w:tc>
        <w:tc>
          <w:tcPr>
            <w:tcW w:w="1471" w:type="dxa"/>
            <w:shd w:val="clear" w:color="auto" w:fill="auto"/>
            <w:noWrap/>
            <w:hideMark/>
          </w:tcPr>
          <w:p w:rsidR="00A011E7" w:rsidRPr="002F574D" w:rsidRDefault="00A011E7" w:rsidP="002F574D">
            <w:pPr>
              <w:ind w:firstLine="0"/>
              <w:jc w:val="center"/>
              <w:rPr>
                <w:rFonts w:ascii="Times New Roman" w:hAnsi="Times New Roman"/>
              </w:rPr>
            </w:pPr>
            <w:r w:rsidRPr="002F574D">
              <w:rPr>
                <w:rFonts w:ascii="Times New Roman" w:hAnsi="Times New Roman"/>
              </w:rPr>
              <w:t>2017-2024 гг.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p>
        </w:tc>
        <w:tc>
          <w:tcPr>
            <w:tcW w:w="5199" w:type="dxa"/>
            <w:shd w:val="clear" w:color="auto" w:fill="auto"/>
            <w:hideMark/>
          </w:tcPr>
          <w:p w:rsidR="00A011E7" w:rsidRPr="002F574D" w:rsidRDefault="00A011E7" w:rsidP="004917EF">
            <w:pPr>
              <w:ind w:firstLine="0"/>
              <w:jc w:val="left"/>
              <w:rPr>
                <w:rFonts w:ascii="Times New Roman" w:hAnsi="Times New Roman"/>
              </w:rPr>
            </w:pPr>
            <w:r>
              <w:rPr>
                <w:rFonts w:ascii="Times New Roman" w:hAnsi="Times New Roman"/>
              </w:rPr>
              <w:t>п</w:t>
            </w:r>
            <w:r w:rsidRPr="002F574D">
              <w:rPr>
                <w:rFonts w:ascii="Times New Roman" w:hAnsi="Times New Roman"/>
              </w:rPr>
              <w:t>редоставление субсидий муниципальным образованиям</w:t>
            </w:r>
          </w:p>
        </w:tc>
      </w:tr>
      <w:tr w:rsidR="00A011E7" w:rsidRPr="002F574D" w:rsidTr="00724D9E">
        <w:trPr>
          <w:trHeight w:val="855"/>
          <w:jc w:val="center"/>
        </w:trPr>
        <w:tc>
          <w:tcPr>
            <w:tcW w:w="2906" w:type="dxa"/>
            <w:shd w:val="clear" w:color="auto" w:fill="auto"/>
            <w:hideMark/>
          </w:tcPr>
          <w:p w:rsidR="00A011E7" w:rsidRPr="004917EF" w:rsidRDefault="00A011E7" w:rsidP="002F574D">
            <w:pPr>
              <w:ind w:firstLine="0"/>
              <w:jc w:val="left"/>
              <w:rPr>
                <w:rFonts w:ascii="Times New Roman" w:hAnsi="Times New Roman"/>
              </w:rPr>
            </w:pPr>
            <w:r>
              <w:rPr>
                <w:rFonts w:ascii="Times New Roman" w:hAnsi="Times New Roman"/>
              </w:rPr>
              <w:t xml:space="preserve">1.1.10. </w:t>
            </w:r>
            <w:r w:rsidRPr="004917EF">
              <w:rPr>
                <w:rFonts w:ascii="Times New Roman" w:hAnsi="Times New Roman"/>
              </w:rPr>
              <w:t>Капитальный ремонт автомобильных дорог</w:t>
            </w:r>
          </w:p>
        </w:tc>
        <w:tc>
          <w:tcPr>
            <w:tcW w:w="4111" w:type="dxa"/>
            <w:shd w:val="clear" w:color="auto" w:fill="auto"/>
            <w:hideMark/>
          </w:tcPr>
          <w:p w:rsidR="00A011E7" w:rsidRPr="004917EF" w:rsidRDefault="00A011E7" w:rsidP="002F574D">
            <w:pPr>
              <w:ind w:firstLine="0"/>
              <w:jc w:val="left"/>
              <w:rPr>
                <w:rFonts w:ascii="Times New Roman" w:hAnsi="Times New Roman"/>
              </w:rPr>
            </w:pPr>
            <w:r>
              <w:rPr>
                <w:rFonts w:ascii="Times New Roman" w:hAnsi="Times New Roman"/>
              </w:rPr>
              <w:t>к</w:t>
            </w:r>
            <w:r w:rsidRPr="004917EF">
              <w:rPr>
                <w:rFonts w:ascii="Times New Roman" w:hAnsi="Times New Roman"/>
              </w:rPr>
              <w:t>апитальный ремонт участка автомобильной дороги Кызыл – Сарыг-Сеп км 24+000 – км 25+000 с устройством автоматизированного пункта весогабаритного контроля</w:t>
            </w:r>
          </w:p>
        </w:tc>
        <w:tc>
          <w:tcPr>
            <w:tcW w:w="1471" w:type="dxa"/>
            <w:shd w:val="clear" w:color="auto" w:fill="auto"/>
            <w:noWrap/>
            <w:hideMark/>
          </w:tcPr>
          <w:p w:rsidR="00A011E7" w:rsidRPr="004917EF" w:rsidRDefault="00A011E7" w:rsidP="002F574D">
            <w:pPr>
              <w:ind w:firstLine="0"/>
              <w:jc w:val="center"/>
              <w:rPr>
                <w:rFonts w:ascii="Times New Roman" w:hAnsi="Times New Roman"/>
              </w:rPr>
            </w:pPr>
            <w:r w:rsidRPr="004917EF">
              <w:rPr>
                <w:rFonts w:ascii="Times New Roman" w:hAnsi="Times New Roman"/>
              </w:rPr>
              <w:t>2020 г.</w:t>
            </w:r>
          </w:p>
        </w:tc>
        <w:tc>
          <w:tcPr>
            <w:tcW w:w="2166" w:type="dxa"/>
            <w:shd w:val="clear" w:color="auto" w:fill="auto"/>
            <w:hideMark/>
          </w:tcPr>
          <w:p w:rsidR="00A011E7" w:rsidRPr="004917EF" w:rsidRDefault="00A011E7" w:rsidP="002F574D">
            <w:pPr>
              <w:ind w:firstLine="0"/>
              <w:jc w:val="left"/>
              <w:rPr>
                <w:rFonts w:ascii="Times New Roman" w:hAnsi="Times New Roman"/>
              </w:rPr>
            </w:pPr>
            <w:r w:rsidRPr="004917EF">
              <w:rPr>
                <w:rFonts w:ascii="Times New Roman" w:hAnsi="Times New Roman"/>
              </w:rPr>
              <w:t>Миндортранс Р</w:t>
            </w:r>
            <w:r>
              <w:rPr>
                <w:rFonts w:ascii="Times New Roman" w:hAnsi="Times New Roman"/>
              </w:rPr>
              <w:t xml:space="preserve">еспублики </w:t>
            </w:r>
            <w:r w:rsidRPr="004917EF">
              <w:rPr>
                <w:rFonts w:ascii="Times New Roman" w:hAnsi="Times New Roman"/>
              </w:rPr>
              <w:t>Т</w:t>
            </w:r>
            <w:r>
              <w:rPr>
                <w:rFonts w:ascii="Times New Roman" w:hAnsi="Times New Roman"/>
              </w:rPr>
              <w:t>ыва</w:t>
            </w:r>
            <w:r w:rsidRPr="004917EF">
              <w:rPr>
                <w:rFonts w:ascii="Times New Roman" w:hAnsi="Times New Roman"/>
              </w:rPr>
              <w:t>, ГКУ «Тываавтодор»</w:t>
            </w:r>
          </w:p>
        </w:tc>
        <w:tc>
          <w:tcPr>
            <w:tcW w:w="5199" w:type="dxa"/>
            <w:shd w:val="clear" w:color="auto" w:fill="auto"/>
            <w:hideMark/>
          </w:tcPr>
          <w:p w:rsidR="00A011E7" w:rsidRPr="004917EF" w:rsidRDefault="00A011E7" w:rsidP="002F574D">
            <w:pPr>
              <w:ind w:firstLine="0"/>
              <w:jc w:val="left"/>
              <w:rPr>
                <w:rFonts w:ascii="Times New Roman" w:hAnsi="Times New Roman"/>
              </w:rPr>
            </w:pPr>
          </w:p>
        </w:tc>
      </w:tr>
      <w:tr w:rsidR="00A011E7" w:rsidRPr="002F574D" w:rsidTr="00724D9E">
        <w:trPr>
          <w:trHeight w:val="855"/>
          <w:jc w:val="center"/>
        </w:trPr>
        <w:tc>
          <w:tcPr>
            <w:tcW w:w="2906" w:type="dxa"/>
            <w:shd w:val="clear" w:color="auto" w:fill="auto"/>
            <w:hideMark/>
          </w:tcPr>
          <w:p w:rsidR="00A011E7" w:rsidRPr="004917EF" w:rsidRDefault="00A011E7" w:rsidP="002F574D">
            <w:pPr>
              <w:ind w:firstLine="0"/>
              <w:jc w:val="left"/>
              <w:rPr>
                <w:rFonts w:ascii="Times New Roman" w:hAnsi="Times New Roman"/>
              </w:rPr>
            </w:pPr>
            <w:r>
              <w:rPr>
                <w:rFonts w:ascii="Times New Roman" w:hAnsi="Times New Roman"/>
              </w:rPr>
              <w:t xml:space="preserve">1.1.11. </w:t>
            </w:r>
            <w:r w:rsidRPr="004917EF">
              <w:rPr>
                <w:rFonts w:ascii="Times New Roman" w:hAnsi="Times New Roman"/>
              </w:rPr>
              <w:t>Резерв средств на ликвидацию стихии</w:t>
            </w:r>
          </w:p>
        </w:tc>
        <w:tc>
          <w:tcPr>
            <w:tcW w:w="4111" w:type="dxa"/>
            <w:shd w:val="clear" w:color="auto" w:fill="auto"/>
            <w:hideMark/>
          </w:tcPr>
          <w:p w:rsidR="00A011E7" w:rsidRPr="004917EF" w:rsidRDefault="00A011E7" w:rsidP="002F574D">
            <w:pPr>
              <w:ind w:firstLine="0"/>
              <w:jc w:val="left"/>
              <w:rPr>
                <w:rFonts w:ascii="Times New Roman" w:hAnsi="Times New Roman"/>
              </w:rPr>
            </w:pPr>
            <w:r w:rsidRPr="004917EF">
              <w:rPr>
                <w:rFonts w:ascii="Times New Roman" w:hAnsi="Times New Roman"/>
              </w:rPr>
              <w:t>резерв средств на ликвидацию стихии</w:t>
            </w:r>
          </w:p>
        </w:tc>
        <w:tc>
          <w:tcPr>
            <w:tcW w:w="1471" w:type="dxa"/>
            <w:shd w:val="clear" w:color="auto" w:fill="auto"/>
            <w:noWrap/>
            <w:hideMark/>
          </w:tcPr>
          <w:p w:rsidR="00A011E7" w:rsidRPr="004917EF" w:rsidRDefault="00A011E7" w:rsidP="002F574D">
            <w:pPr>
              <w:ind w:firstLine="0"/>
              <w:jc w:val="center"/>
              <w:rPr>
                <w:rFonts w:ascii="Times New Roman" w:hAnsi="Times New Roman"/>
              </w:rPr>
            </w:pPr>
            <w:r w:rsidRPr="004917EF">
              <w:rPr>
                <w:rFonts w:ascii="Times New Roman" w:hAnsi="Times New Roman"/>
              </w:rPr>
              <w:t>2017-2024 гг.</w:t>
            </w:r>
          </w:p>
        </w:tc>
        <w:tc>
          <w:tcPr>
            <w:tcW w:w="2166" w:type="dxa"/>
            <w:shd w:val="clear" w:color="auto" w:fill="auto"/>
            <w:hideMark/>
          </w:tcPr>
          <w:p w:rsidR="00A011E7" w:rsidRPr="004917EF" w:rsidRDefault="00A011E7" w:rsidP="002F574D">
            <w:pPr>
              <w:ind w:firstLine="0"/>
              <w:jc w:val="left"/>
              <w:rPr>
                <w:rFonts w:ascii="Times New Roman" w:hAnsi="Times New Roman"/>
              </w:rPr>
            </w:pPr>
            <w:r w:rsidRPr="004917EF">
              <w:rPr>
                <w:rFonts w:ascii="Times New Roman" w:hAnsi="Times New Roman"/>
              </w:rPr>
              <w:t>Миндортранс Р</w:t>
            </w:r>
            <w:r>
              <w:rPr>
                <w:rFonts w:ascii="Times New Roman" w:hAnsi="Times New Roman"/>
              </w:rPr>
              <w:t xml:space="preserve">еспублики </w:t>
            </w:r>
            <w:r w:rsidRPr="004917EF">
              <w:rPr>
                <w:rFonts w:ascii="Times New Roman" w:hAnsi="Times New Roman"/>
              </w:rPr>
              <w:t>Т</w:t>
            </w:r>
            <w:r>
              <w:rPr>
                <w:rFonts w:ascii="Times New Roman" w:hAnsi="Times New Roman"/>
              </w:rPr>
              <w:t>ыва</w:t>
            </w:r>
            <w:r w:rsidRPr="004917EF">
              <w:rPr>
                <w:rFonts w:ascii="Times New Roman" w:hAnsi="Times New Roman"/>
              </w:rPr>
              <w:t>, ГКУ «Тываавтодор»</w:t>
            </w:r>
          </w:p>
        </w:tc>
        <w:tc>
          <w:tcPr>
            <w:tcW w:w="5199" w:type="dxa"/>
            <w:shd w:val="clear" w:color="auto" w:fill="auto"/>
            <w:hideMark/>
          </w:tcPr>
          <w:p w:rsidR="00A011E7" w:rsidRPr="004917EF" w:rsidRDefault="00A011E7" w:rsidP="002F574D">
            <w:pPr>
              <w:ind w:firstLine="0"/>
              <w:jc w:val="left"/>
              <w:rPr>
                <w:rFonts w:ascii="Times New Roman" w:hAnsi="Times New Roman"/>
              </w:rPr>
            </w:pPr>
            <w:r w:rsidRPr="004917EF">
              <w:rPr>
                <w:rFonts w:ascii="Times New Roman" w:hAnsi="Times New Roman"/>
              </w:rPr>
              <w:t>резерв средств на ликвидацию последствий от разрушений на объектах дорожно-транспортной инфраструктуры, вызванных гидрометеорологическими условиями</w:t>
            </w:r>
          </w:p>
        </w:tc>
      </w:tr>
    </w:tbl>
    <w:p w:rsidR="00DF2178" w:rsidRDefault="00DF2178"/>
    <w:p w:rsidR="00DF2178" w:rsidRDefault="00DF2178"/>
    <w:p w:rsidR="00DF2178" w:rsidRDefault="00DF2178"/>
    <w:p w:rsidR="00724D9E" w:rsidRDefault="00724D9E"/>
    <w:tbl>
      <w:tblPr>
        <w:tblW w:w="1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14"/>
        <w:gridCol w:w="4111"/>
        <w:gridCol w:w="1471"/>
        <w:gridCol w:w="2166"/>
        <w:gridCol w:w="5199"/>
      </w:tblGrid>
      <w:tr w:rsidR="00A011E7" w:rsidRPr="002F574D" w:rsidTr="00A011E7">
        <w:trPr>
          <w:trHeight w:val="116"/>
          <w:jc w:val="center"/>
        </w:trPr>
        <w:tc>
          <w:tcPr>
            <w:tcW w:w="2914"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011E7" w:rsidRPr="002F574D" w:rsidRDefault="00724D9E" w:rsidP="000707D8">
            <w:pPr>
              <w:ind w:firstLine="0"/>
              <w:jc w:val="center"/>
              <w:rPr>
                <w:rFonts w:ascii="Times New Roman" w:hAnsi="Times New Roman"/>
              </w:rPr>
            </w:pPr>
            <w:r>
              <w:rPr>
                <w:rFonts w:ascii="Times New Roman" w:hAnsi="Times New Roman"/>
              </w:rPr>
              <w:t>5</w:t>
            </w:r>
          </w:p>
        </w:tc>
      </w:tr>
      <w:tr w:rsidR="00A011E7" w:rsidRPr="002F574D" w:rsidTr="00A011E7">
        <w:trPr>
          <w:trHeight w:val="1755"/>
          <w:jc w:val="center"/>
        </w:trPr>
        <w:tc>
          <w:tcPr>
            <w:tcW w:w="2914"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 xml:space="preserve">1.1.12. </w:t>
            </w:r>
            <w:r w:rsidRPr="00DF2178">
              <w:rPr>
                <w:rFonts w:ascii="Times New Roman" w:hAnsi="Times New Roman"/>
              </w:rPr>
              <w:t>Осуществление расходов по реализации конкурса «Лучшая народная программа»</w:t>
            </w:r>
          </w:p>
        </w:tc>
        <w:tc>
          <w:tcPr>
            <w:tcW w:w="4111"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на реализацию конкурса «Лучшая народная программа»</w:t>
            </w:r>
          </w:p>
        </w:tc>
        <w:tc>
          <w:tcPr>
            <w:tcW w:w="1471" w:type="dxa"/>
            <w:shd w:val="clear" w:color="auto" w:fill="auto"/>
            <w:noWrap/>
            <w:hideMark/>
          </w:tcPr>
          <w:p w:rsidR="00A011E7" w:rsidRPr="00DF2178" w:rsidRDefault="00A011E7" w:rsidP="002F574D">
            <w:pPr>
              <w:ind w:firstLine="0"/>
              <w:jc w:val="center"/>
              <w:rPr>
                <w:rFonts w:ascii="Times New Roman" w:hAnsi="Times New Roman"/>
              </w:rPr>
            </w:pPr>
            <w:r w:rsidRPr="00DF2178">
              <w:rPr>
                <w:rFonts w:ascii="Times New Roman" w:hAnsi="Times New Roman"/>
              </w:rPr>
              <w:t>2021 г.</w:t>
            </w:r>
          </w:p>
        </w:tc>
        <w:tc>
          <w:tcPr>
            <w:tcW w:w="2166"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Миндортранс Р</w:t>
            </w:r>
            <w:r>
              <w:rPr>
                <w:rFonts w:ascii="Times New Roman" w:hAnsi="Times New Roman"/>
              </w:rPr>
              <w:t xml:space="preserve">еспублики </w:t>
            </w:r>
            <w:r w:rsidRPr="00DF2178">
              <w:rPr>
                <w:rFonts w:ascii="Times New Roman" w:hAnsi="Times New Roman"/>
              </w:rPr>
              <w:t>Т</w:t>
            </w:r>
            <w:r>
              <w:rPr>
                <w:rFonts w:ascii="Times New Roman" w:hAnsi="Times New Roman"/>
              </w:rPr>
              <w:t>ыва</w:t>
            </w:r>
          </w:p>
        </w:tc>
        <w:tc>
          <w:tcPr>
            <w:tcW w:w="5199"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в</w:t>
            </w:r>
            <w:r w:rsidRPr="00DF2178">
              <w:rPr>
                <w:rFonts w:ascii="Times New Roman" w:hAnsi="Times New Roman"/>
              </w:rPr>
              <w:t xml:space="preserve"> 2021 году в рамках «Народной инициативы» за счет Дорожного фонда Республики Тыва  Министерством предлагается использование средств «народной инициативы» на приобретение древесины для устройства деревянных мостовых сооружений с длиной от 6 до 12 мет</w:t>
            </w:r>
            <w:r>
              <w:rPr>
                <w:rFonts w:ascii="Times New Roman" w:hAnsi="Times New Roman"/>
              </w:rPr>
              <w:t>ров и шириной 4 метра</w:t>
            </w:r>
          </w:p>
        </w:tc>
      </w:tr>
      <w:tr w:rsidR="00A011E7" w:rsidRPr="002F574D" w:rsidTr="00A011E7">
        <w:trPr>
          <w:trHeight w:val="315"/>
          <w:jc w:val="center"/>
        </w:trPr>
        <w:tc>
          <w:tcPr>
            <w:tcW w:w="2914"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 xml:space="preserve">1.2. </w:t>
            </w:r>
            <w:r w:rsidRPr="00DF2178">
              <w:rPr>
                <w:rFonts w:ascii="Times New Roman" w:hAnsi="Times New Roman"/>
              </w:rPr>
              <w:t>Капитальные вложения</w:t>
            </w:r>
          </w:p>
        </w:tc>
        <w:tc>
          <w:tcPr>
            <w:tcW w:w="4111" w:type="dxa"/>
            <w:shd w:val="clear" w:color="auto" w:fill="auto"/>
            <w:hideMark/>
          </w:tcPr>
          <w:p w:rsidR="00A011E7" w:rsidRPr="00DF2178" w:rsidRDefault="00A011E7" w:rsidP="002F574D">
            <w:pPr>
              <w:ind w:firstLine="0"/>
              <w:jc w:val="left"/>
              <w:rPr>
                <w:rFonts w:ascii="Times New Roman" w:hAnsi="Times New Roman"/>
              </w:rPr>
            </w:pPr>
          </w:p>
        </w:tc>
        <w:tc>
          <w:tcPr>
            <w:tcW w:w="1471" w:type="dxa"/>
            <w:shd w:val="clear" w:color="auto" w:fill="auto"/>
            <w:noWrap/>
            <w:hideMark/>
          </w:tcPr>
          <w:p w:rsidR="00A011E7" w:rsidRPr="00DF2178" w:rsidRDefault="00A011E7" w:rsidP="002F574D">
            <w:pPr>
              <w:ind w:firstLine="0"/>
              <w:jc w:val="center"/>
              <w:rPr>
                <w:rFonts w:ascii="Times New Roman" w:hAnsi="Times New Roman"/>
              </w:rPr>
            </w:pPr>
          </w:p>
        </w:tc>
        <w:tc>
          <w:tcPr>
            <w:tcW w:w="2166" w:type="dxa"/>
            <w:shd w:val="clear" w:color="auto" w:fill="auto"/>
            <w:hideMark/>
          </w:tcPr>
          <w:p w:rsidR="00A011E7" w:rsidRPr="00DF2178" w:rsidRDefault="00A011E7" w:rsidP="002F574D">
            <w:pPr>
              <w:ind w:firstLine="0"/>
              <w:jc w:val="left"/>
              <w:rPr>
                <w:rFonts w:ascii="Times New Roman" w:hAnsi="Times New Roman"/>
              </w:rPr>
            </w:pPr>
          </w:p>
        </w:tc>
        <w:tc>
          <w:tcPr>
            <w:tcW w:w="5199" w:type="dxa"/>
            <w:shd w:val="clear" w:color="auto" w:fill="auto"/>
            <w:hideMark/>
          </w:tcPr>
          <w:p w:rsidR="00A011E7" w:rsidRPr="00DF2178" w:rsidRDefault="00A011E7" w:rsidP="002F574D">
            <w:pPr>
              <w:ind w:firstLine="0"/>
              <w:jc w:val="left"/>
              <w:rPr>
                <w:rFonts w:ascii="Times New Roman" w:hAnsi="Times New Roman"/>
              </w:rPr>
            </w:pPr>
          </w:p>
        </w:tc>
      </w:tr>
      <w:tr w:rsidR="00A011E7" w:rsidRPr="002F574D" w:rsidTr="00A011E7">
        <w:trPr>
          <w:trHeight w:val="780"/>
          <w:jc w:val="center"/>
        </w:trPr>
        <w:tc>
          <w:tcPr>
            <w:tcW w:w="2914" w:type="dxa"/>
            <w:vMerge w:val="restart"/>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 xml:space="preserve">1.2.1. </w:t>
            </w:r>
            <w:r w:rsidRPr="00DF2178">
              <w:rPr>
                <w:rFonts w:ascii="Times New Roman" w:hAnsi="Times New Roman"/>
              </w:rPr>
              <w:t>Строительство автомобильных дорог и сооружений на них</w:t>
            </w:r>
          </w:p>
        </w:tc>
        <w:tc>
          <w:tcPr>
            <w:tcW w:w="4111" w:type="dxa"/>
            <w:shd w:val="clear" w:color="auto" w:fill="auto"/>
            <w:hideMark/>
          </w:tcPr>
          <w:p w:rsidR="00A011E7" w:rsidRPr="00DF2178" w:rsidRDefault="00A011E7" w:rsidP="00DF2178">
            <w:pPr>
              <w:ind w:firstLine="0"/>
              <w:jc w:val="left"/>
              <w:rPr>
                <w:rFonts w:ascii="Times New Roman" w:hAnsi="Times New Roman"/>
              </w:rPr>
            </w:pPr>
            <w:r>
              <w:rPr>
                <w:rFonts w:ascii="Times New Roman" w:hAnsi="Times New Roman"/>
              </w:rPr>
              <w:t>с</w:t>
            </w:r>
            <w:r w:rsidRPr="00DF2178">
              <w:rPr>
                <w:rFonts w:ascii="Times New Roman" w:hAnsi="Times New Roman"/>
              </w:rPr>
              <w:t xml:space="preserve">троительство автомобильной дороги Кызыл-Хая </w:t>
            </w:r>
            <w:r>
              <w:rPr>
                <w:rFonts w:ascii="Times New Roman" w:hAnsi="Times New Roman"/>
              </w:rPr>
              <w:t>–</w:t>
            </w:r>
            <w:r w:rsidRPr="00DF2178">
              <w:rPr>
                <w:rFonts w:ascii="Times New Roman" w:hAnsi="Times New Roman"/>
              </w:rPr>
              <w:t xml:space="preserve"> граница Рес</w:t>
            </w:r>
            <w:r>
              <w:rPr>
                <w:rFonts w:ascii="Times New Roman" w:hAnsi="Times New Roman"/>
              </w:rPr>
              <w:t>публики</w:t>
            </w:r>
            <w:r w:rsidRPr="00DF2178">
              <w:rPr>
                <w:rFonts w:ascii="Times New Roman" w:hAnsi="Times New Roman"/>
              </w:rPr>
              <w:t xml:space="preserve"> Алтай (пер. </w:t>
            </w:r>
            <w:proofErr w:type="spellStart"/>
            <w:r w:rsidRPr="00DF2178">
              <w:rPr>
                <w:rFonts w:ascii="Times New Roman" w:hAnsi="Times New Roman"/>
              </w:rPr>
              <w:t>Бугузун</w:t>
            </w:r>
            <w:proofErr w:type="spellEnd"/>
            <w:r w:rsidRPr="00DF2178">
              <w:rPr>
                <w:rFonts w:ascii="Times New Roman" w:hAnsi="Times New Roman"/>
              </w:rPr>
              <w:t xml:space="preserve">) уч. </w:t>
            </w:r>
            <w:r>
              <w:rPr>
                <w:rFonts w:ascii="Times New Roman" w:hAnsi="Times New Roman"/>
              </w:rPr>
              <w:t>к</w:t>
            </w:r>
            <w:r w:rsidRPr="00DF2178">
              <w:rPr>
                <w:rFonts w:ascii="Times New Roman" w:hAnsi="Times New Roman"/>
              </w:rPr>
              <w:t xml:space="preserve">м 0+000 </w:t>
            </w:r>
            <w:r>
              <w:rPr>
                <w:rFonts w:ascii="Times New Roman" w:hAnsi="Times New Roman"/>
              </w:rPr>
              <w:t>–</w:t>
            </w:r>
            <w:r w:rsidRPr="00DF2178">
              <w:rPr>
                <w:rFonts w:ascii="Times New Roman" w:hAnsi="Times New Roman"/>
              </w:rPr>
              <w:t xml:space="preserve"> км 11+000</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2019-2024 гг.</w:t>
            </w:r>
          </w:p>
        </w:tc>
        <w:tc>
          <w:tcPr>
            <w:tcW w:w="2166"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Миндортранс Р</w:t>
            </w:r>
            <w:r>
              <w:rPr>
                <w:rFonts w:ascii="Times New Roman" w:hAnsi="Times New Roman"/>
              </w:rPr>
              <w:t xml:space="preserve">еспублики </w:t>
            </w:r>
            <w:r w:rsidRPr="00DF2178">
              <w:rPr>
                <w:rFonts w:ascii="Times New Roman" w:hAnsi="Times New Roman"/>
              </w:rPr>
              <w:t>Т</w:t>
            </w:r>
            <w:r>
              <w:rPr>
                <w:rFonts w:ascii="Times New Roman" w:hAnsi="Times New Roman"/>
              </w:rPr>
              <w:t>ыва</w:t>
            </w:r>
            <w:r w:rsidRPr="00DF2178">
              <w:rPr>
                <w:rFonts w:ascii="Times New Roman" w:hAnsi="Times New Roman"/>
              </w:rPr>
              <w:t>, ГКУ «Тываавтодор»</w:t>
            </w:r>
          </w:p>
        </w:tc>
        <w:tc>
          <w:tcPr>
            <w:tcW w:w="5199"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азвитие транспортной инфраструктуры Республики Тыва, транспортных коридоров, ликвидация транспортной изолированности</w:t>
            </w:r>
          </w:p>
        </w:tc>
      </w:tr>
      <w:tr w:rsidR="00A011E7" w:rsidRPr="002F574D" w:rsidTr="00A011E7">
        <w:trPr>
          <w:trHeight w:val="525"/>
          <w:jc w:val="center"/>
        </w:trPr>
        <w:tc>
          <w:tcPr>
            <w:tcW w:w="2914" w:type="dxa"/>
            <w:vMerge/>
            <w:shd w:val="clear" w:color="auto" w:fill="auto"/>
            <w:hideMark/>
          </w:tcPr>
          <w:p w:rsidR="00A011E7" w:rsidRPr="00DF2178"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CC19BD" w:rsidP="00A011E7">
            <w:pPr>
              <w:ind w:firstLine="0"/>
              <w:jc w:val="left"/>
              <w:rPr>
                <w:rFonts w:ascii="Times New Roman" w:hAnsi="Times New Roman"/>
              </w:rPr>
            </w:pPr>
            <w:r>
              <w:rPr>
                <w:rFonts w:ascii="Times New Roman" w:hAnsi="Times New Roman"/>
              </w:rPr>
              <w:t xml:space="preserve">строительство автомобильной </w:t>
            </w:r>
            <w:proofErr w:type="spellStart"/>
            <w:r w:rsidR="00A011E7" w:rsidRPr="00DF2178">
              <w:rPr>
                <w:rFonts w:ascii="Times New Roman" w:hAnsi="Times New Roman"/>
              </w:rPr>
              <w:t>Тоолайлыг</w:t>
            </w:r>
            <w:proofErr w:type="spellEnd"/>
            <w:r w:rsidR="00A011E7" w:rsidRPr="00DF2178">
              <w:rPr>
                <w:rFonts w:ascii="Times New Roman" w:hAnsi="Times New Roman"/>
              </w:rPr>
              <w:t xml:space="preserve"> </w:t>
            </w:r>
            <w:r w:rsidR="00A011E7">
              <w:rPr>
                <w:rFonts w:ascii="Times New Roman" w:hAnsi="Times New Roman"/>
              </w:rPr>
              <w:t xml:space="preserve">– </w:t>
            </w:r>
            <w:r w:rsidR="00A011E7" w:rsidRPr="00DF2178">
              <w:rPr>
                <w:rFonts w:ascii="Times New Roman" w:hAnsi="Times New Roman"/>
              </w:rPr>
              <w:t>Эрги-</w:t>
            </w:r>
            <w:proofErr w:type="spellStart"/>
            <w:r w:rsidR="00A011E7" w:rsidRPr="00DF2178">
              <w:rPr>
                <w:rFonts w:ascii="Times New Roman" w:hAnsi="Times New Roman"/>
              </w:rPr>
              <w:t>Барлык</w:t>
            </w:r>
            <w:proofErr w:type="spellEnd"/>
            <w:r w:rsidR="00A011E7" w:rsidRPr="00DF2178">
              <w:rPr>
                <w:rFonts w:ascii="Times New Roman" w:hAnsi="Times New Roman"/>
              </w:rPr>
              <w:t xml:space="preserve">, уч. </w:t>
            </w:r>
            <w:r w:rsidR="00A011E7">
              <w:rPr>
                <w:rFonts w:ascii="Times New Roman" w:hAnsi="Times New Roman"/>
              </w:rPr>
              <w:t>к</w:t>
            </w:r>
            <w:r w:rsidR="00A011E7" w:rsidRPr="00DF2178">
              <w:rPr>
                <w:rFonts w:ascii="Times New Roman" w:hAnsi="Times New Roman"/>
              </w:rPr>
              <w:t xml:space="preserve">м 0+000 </w:t>
            </w:r>
            <w:r w:rsidR="00A011E7">
              <w:rPr>
                <w:rFonts w:ascii="Times New Roman" w:hAnsi="Times New Roman"/>
              </w:rPr>
              <w:t>–</w:t>
            </w:r>
            <w:r>
              <w:rPr>
                <w:rFonts w:ascii="Times New Roman" w:hAnsi="Times New Roman"/>
              </w:rPr>
              <w:t xml:space="preserve"> км 60+000</w:t>
            </w:r>
            <w:r w:rsidR="00A011E7" w:rsidRPr="00DF2178">
              <w:rPr>
                <w:rFonts w:ascii="Times New Roman" w:hAnsi="Times New Roman"/>
              </w:rPr>
              <w:t xml:space="preserve"> год поменяли</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2020-2024 гг.</w:t>
            </w:r>
          </w:p>
        </w:tc>
        <w:tc>
          <w:tcPr>
            <w:tcW w:w="2166"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Миндортранс Р</w:t>
            </w:r>
            <w:r>
              <w:rPr>
                <w:rFonts w:ascii="Times New Roman" w:hAnsi="Times New Roman"/>
              </w:rPr>
              <w:t xml:space="preserve">еспублики </w:t>
            </w:r>
            <w:r w:rsidRPr="00DF2178">
              <w:rPr>
                <w:rFonts w:ascii="Times New Roman" w:hAnsi="Times New Roman"/>
              </w:rPr>
              <w:t>Т</w:t>
            </w:r>
            <w:r>
              <w:rPr>
                <w:rFonts w:ascii="Times New Roman" w:hAnsi="Times New Roman"/>
              </w:rPr>
              <w:t>ыва</w:t>
            </w:r>
            <w:r w:rsidRPr="00DF2178">
              <w:rPr>
                <w:rFonts w:ascii="Times New Roman" w:hAnsi="Times New Roman"/>
              </w:rPr>
              <w:t>, ГКУ «Тываавтодор»</w:t>
            </w:r>
          </w:p>
        </w:tc>
        <w:tc>
          <w:tcPr>
            <w:tcW w:w="5199" w:type="dxa"/>
            <w:vMerge w:val="restart"/>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азвитие транспортной инфраструктуры Республики Тыва, транспортных коридоров</w:t>
            </w:r>
          </w:p>
        </w:tc>
      </w:tr>
      <w:tr w:rsidR="00A011E7" w:rsidRPr="002F574D" w:rsidTr="00A011E7">
        <w:trPr>
          <w:trHeight w:val="570"/>
          <w:jc w:val="center"/>
        </w:trPr>
        <w:tc>
          <w:tcPr>
            <w:tcW w:w="2914"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Default="00A011E7" w:rsidP="002F574D">
            <w:pPr>
              <w:ind w:firstLine="0"/>
              <w:jc w:val="left"/>
              <w:rPr>
                <w:rFonts w:ascii="Times New Roman" w:hAnsi="Times New Roman"/>
              </w:rPr>
            </w:pPr>
            <w:r>
              <w:rPr>
                <w:rFonts w:ascii="Times New Roman" w:hAnsi="Times New Roman"/>
              </w:rPr>
              <w:t>с</w:t>
            </w:r>
            <w:r w:rsidRPr="002F574D">
              <w:rPr>
                <w:rFonts w:ascii="Times New Roman" w:hAnsi="Times New Roman"/>
              </w:rPr>
              <w:t xml:space="preserve">троительство мостового перехода через </w:t>
            </w:r>
          </w:p>
          <w:p w:rsidR="00A011E7" w:rsidRPr="002F574D" w:rsidRDefault="00A011E7" w:rsidP="002F574D">
            <w:pPr>
              <w:ind w:firstLine="0"/>
              <w:jc w:val="left"/>
              <w:rPr>
                <w:rFonts w:ascii="Times New Roman" w:hAnsi="Times New Roman"/>
              </w:rPr>
            </w:pPr>
            <w:r w:rsidRPr="002F574D">
              <w:rPr>
                <w:rFonts w:ascii="Times New Roman" w:hAnsi="Times New Roman"/>
              </w:rPr>
              <w:t xml:space="preserve">р. Большой Енисей на автомобильной дороге регионального значения </w:t>
            </w:r>
            <w:proofErr w:type="spellStart"/>
            <w:r w:rsidRPr="002F574D">
              <w:rPr>
                <w:rFonts w:ascii="Times New Roman" w:hAnsi="Times New Roman"/>
              </w:rPr>
              <w:t>Бояровка</w:t>
            </w:r>
            <w:proofErr w:type="spellEnd"/>
            <w:r w:rsidRPr="002F574D">
              <w:rPr>
                <w:rFonts w:ascii="Times New Roman" w:hAnsi="Times New Roman"/>
              </w:rPr>
              <w:t xml:space="preserve"> </w:t>
            </w:r>
            <w:r>
              <w:rPr>
                <w:rFonts w:ascii="Times New Roman" w:hAnsi="Times New Roman"/>
              </w:rPr>
              <w:t>–</w:t>
            </w:r>
            <w:r w:rsidRPr="002F574D">
              <w:rPr>
                <w:rFonts w:ascii="Times New Roman" w:hAnsi="Times New Roman"/>
              </w:rPr>
              <w:t xml:space="preserve"> Тоора-Хем</w:t>
            </w:r>
          </w:p>
        </w:tc>
        <w:tc>
          <w:tcPr>
            <w:tcW w:w="1471" w:type="dxa"/>
            <w:shd w:val="clear" w:color="auto" w:fill="auto"/>
            <w:hideMark/>
          </w:tcPr>
          <w:p w:rsidR="00A011E7" w:rsidRPr="002F574D" w:rsidRDefault="00A011E7" w:rsidP="002F574D">
            <w:pPr>
              <w:ind w:firstLine="0"/>
              <w:jc w:val="center"/>
              <w:rPr>
                <w:rFonts w:ascii="Times New Roman" w:hAnsi="Times New Roman"/>
              </w:rPr>
            </w:pPr>
            <w:r w:rsidRPr="002F574D">
              <w:rPr>
                <w:rFonts w:ascii="Times New Roman" w:hAnsi="Times New Roman"/>
              </w:rPr>
              <w:t>2020-2022 гг.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vMerge/>
            <w:shd w:val="clear" w:color="auto" w:fill="auto"/>
            <w:hideMark/>
          </w:tcPr>
          <w:p w:rsidR="00A011E7" w:rsidRPr="002F574D" w:rsidRDefault="00A011E7" w:rsidP="002F574D">
            <w:pPr>
              <w:ind w:firstLine="0"/>
              <w:jc w:val="left"/>
              <w:rPr>
                <w:rFonts w:ascii="Times New Roman" w:hAnsi="Times New Roman"/>
              </w:rPr>
            </w:pPr>
          </w:p>
        </w:tc>
      </w:tr>
      <w:tr w:rsidR="00A011E7" w:rsidRPr="002F574D" w:rsidTr="00A011E7">
        <w:trPr>
          <w:trHeight w:val="570"/>
          <w:jc w:val="center"/>
        </w:trPr>
        <w:tc>
          <w:tcPr>
            <w:tcW w:w="2914"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с</w:t>
            </w:r>
            <w:r w:rsidRPr="002F574D">
              <w:rPr>
                <w:rFonts w:ascii="Times New Roman" w:hAnsi="Times New Roman"/>
              </w:rPr>
              <w:t>троительство автомобильной дороги «Подъезд к мараловодческому хозяйству «Туран» уч. км 0+000 км 18+500</w:t>
            </w:r>
          </w:p>
        </w:tc>
        <w:tc>
          <w:tcPr>
            <w:tcW w:w="1471" w:type="dxa"/>
            <w:shd w:val="clear" w:color="auto" w:fill="auto"/>
            <w:hideMark/>
          </w:tcPr>
          <w:p w:rsidR="00A011E7" w:rsidRPr="002F574D" w:rsidRDefault="00A011E7" w:rsidP="002F574D">
            <w:pPr>
              <w:ind w:firstLine="0"/>
              <w:jc w:val="center"/>
              <w:rPr>
                <w:rFonts w:ascii="Times New Roman" w:hAnsi="Times New Roman"/>
              </w:rPr>
            </w:pPr>
            <w:r w:rsidRPr="002F574D">
              <w:rPr>
                <w:rFonts w:ascii="Times New Roman" w:hAnsi="Times New Roman"/>
              </w:rPr>
              <w:t>2017 г.</w:t>
            </w:r>
          </w:p>
        </w:tc>
        <w:tc>
          <w:tcPr>
            <w:tcW w:w="2166" w:type="dxa"/>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vMerge/>
            <w:shd w:val="clear" w:color="auto" w:fill="auto"/>
            <w:hideMark/>
          </w:tcPr>
          <w:p w:rsidR="00A011E7" w:rsidRPr="002F574D" w:rsidRDefault="00A011E7" w:rsidP="002F574D">
            <w:pPr>
              <w:ind w:firstLine="0"/>
              <w:jc w:val="left"/>
              <w:rPr>
                <w:rFonts w:ascii="Times New Roman" w:hAnsi="Times New Roman"/>
              </w:rPr>
            </w:pPr>
          </w:p>
        </w:tc>
      </w:tr>
      <w:tr w:rsidR="00A011E7" w:rsidRPr="002F574D" w:rsidTr="00A011E7">
        <w:trPr>
          <w:trHeight w:val="570"/>
          <w:jc w:val="center"/>
        </w:trPr>
        <w:tc>
          <w:tcPr>
            <w:tcW w:w="2914" w:type="dxa"/>
            <w:vMerge/>
            <w:shd w:val="clear" w:color="auto" w:fill="auto"/>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 xml:space="preserve">аварийно-восстановительные работы мостового перехода через р. Большой </w:t>
            </w:r>
            <w:proofErr w:type="spellStart"/>
            <w:r w:rsidRPr="00DF2178">
              <w:rPr>
                <w:rFonts w:ascii="Times New Roman" w:hAnsi="Times New Roman"/>
              </w:rPr>
              <w:t>Аянгаты</w:t>
            </w:r>
            <w:proofErr w:type="spellEnd"/>
            <w:r w:rsidRPr="00DF2178">
              <w:rPr>
                <w:rFonts w:ascii="Times New Roman" w:hAnsi="Times New Roman"/>
              </w:rPr>
              <w:t xml:space="preserve"> на км 27+175 автомобильной дороги Кызыл-Мажалык</w:t>
            </w:r>
            <w:r>
              <w:rPr>
                <w:rFonts w:ascii="Times New Roman" w:hAnsi="Times New Roman"/>
              </w:rPr>
              <w:t xml:space="preserve"> – </w:t>
            </w:r>
            <w:proofErr w:type="spellStart"/>
            <w:r w:rsidRPr="00DF2178">
              <w:rPr>
                <w:rFonts w:ascii="Times New Roman" w:hAnsi="Times New Roman"/>
              </w:rPr>
              <w:t>Аянгаты</w:t>
            </w:r>
            <w:proofErr w:type="spellEnd"/>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2021-2024 гг.</w:t>
            </w:r>
          </w:p>
        </w:tc>
        <w:tc>
          <w:tcPr>
            <w:tcW w:w="2166" w:type="dxa"/>
            <w:shd w:val="clear" w:color="auto" w:fill="auto"/>
            <w:hideMark/>
          </w:tcPr>
          <w:p w:rsidR="00A011E7" w:rsidRPr="002F574D" w:rsidRDefault="00A011E7" w:rsidP="002F574D">
            <w:pPr>
              <w:ind w:firstLine="0"/>
              <w:jc w:val="left"/>
              <w:rPr>
                <w:rFonts w:ascii="Times New Roman" w:hAnsi="Times New Roman"/>
                <w:highlight w:val="green"/>
              </w:rPr>
            </w:pPr>
            <w:r w:rsidRPr="00DF2178">
              <w:rPr>
                <w:rFonts w:ascii="Times New Roman" w:hAnsi="Times New Roman"/>
              </w:rPr>
              <w:t>Миндортранс Р</w:t>
            </w:r>
            <w:r>
              <w:rPr>
                <w:rFonts w:ascii="Times New Roman" w:hAnsi="Times New Roman"/>
              </w:rPr>
              <w:t xml:space="preserve">еспублики </w:t>
            </w:r>
            <w:r w:rsidRPr="00DF2178">
              <w:rPr>
                <w:rFonts w:ascii="Times New Roman" w:hAnsi="Times New Roman"/>
              </w:rPr>
              <w:t>Т</w:t>
            </w:r>
            <w:r>
              <w:rPr>
                <w:rFonts w:ascii="Times New Roman" w:hAnsi="Times New Roman"/>
              </w:rPr>
              <w:t>ыва</w:t>
            </w:r>
            <w:r w:rsidRPr="00DF2178">
              <w:rPr>
                <w:rFonts w:ascii="Times New Roman" w:hAnsi="Times New Roman"/>
              </w:rPr>
              <w:t>, ГКУ «Тываавтодор»</w:t>
            </w:r>
          </w:p>
        </w:tc>
        <w:tc>
          <w:tcPr>
            <w:tcW w:w="5199" w:type="dxa"/>
            <w:vMerge/>
            <w:shd w:val="clear" w:color="auto" w:fill="auto"/>
            <w:hideMark/>
          </w:tcPr>
          <w:p w:rsidR="00A011E7" w:rsidRPr="002F574D" w:rsidRDefault="00A011E7" w:rsidP="002F574D">
            <w:pPr>
              <w:ind w:firstLine="0"/>
              <w:jc w:val="left"/>
              <w:rPr>
                <w:rFonts w:ascii="Times New Roman" w:hAnsi="Times New Roman"/>
              </w:rPr>
            </w:pPr>
          </w:p>
        </w:tc>
      </w:tr>
      <w:tr w:rsidR="00A011E7" w:rsidRPr="002F574D" w:rsidTr="00A011E7">
        <w:trPr>
          <w:trHeight w:val="570"/>
          <w:jc w:val="center"/>
        </w:trPr>
        <w:tc>
          <w:tcPr>
            <w:tcW w:w="2914" w:type="dxa"/>
            <w:vMerge w:val="restart"/>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 xml:space="preserve">1.2.2. </w:t>
            </w:r>
            <w:r w:rsidRPr="002F574D">
              <w:rPr>
                <w:rFonts w:ascii="Times New Roman" w:hAnsi="Times New Roman"/>
              </w:rPr>
              <w:t>Реконструкция автомобильной дороги</w:t>
            </w:r>
          </w:p>
        </w:tc>
        <w:tc>
          <w:tcPr>
            <w:tcW w:w="4111"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реконструкция автомобильной дороги Кы</w:t>
            </w:r>
            <w:r>
              <w:rPr>
                <w:rFonts w:ascii="Times New Roman" w:hAnsi="Times New Roman"/>
              </w:rPr>
              <w:t>зыл-</w:t>
            </w:r>
            <w:r w:rsidRPr="00DF2178">
              <w:rPr>
                <w:rFonts w:ascii="Times New Roman" w:hAnsi="Times New Roman"/>
              </w:rPr>
              <w:t xml:space="preserve">Мажалык </w:t>
            </w:r>
            <w:r>
              <w:rPr>
                <w:rFonts w:ascii="Times New Roman" w:hAnsi="Times New Roman"/>
              </w:rPr>
              <w:t>–</w:t>
            </w:r>
            <w:r w:rsidRPr="00DF2178">
              <w:rPr>
                <w:rFonts w:ascii="Times New Roman" w:hAnsi="Times New Roman"/>
              </w:rPr>
              <w:t xml:space="preserve"> Эрги-</w:t>
            </w:r>
            <w:proofErr w:type="spellStart"/>
            <w:r w:rsidRPr="00DF2178">
              <w:rPr>
                <w:rFonts w:ascii="Times New Roman" w:hAnsi="Times New Roman"/>
              </w:rPr>
              <w:t>Барлык</w:t>
            </w:r>
            <w:proofErr w:type="spellEnd"/>
            <w:r w:rsidRPr="00DF2178">
              <w:rPr>
                <w:rFonts w:ascii="Times New Roman" w:hAnsi="Times New Roman"/>
              </w:rPr>
              <w:t xml:space="preserve">, участок км 0+000 </w:t>
            </w:r>
            <w:r>
              <w:rPr>
                <w:rFonts w:ascii="Times New Roman" w:hAnsi="Times New Roman"/>
              </w:rPr>
              <w:t>–</w:t>
            </w:r>
            <w:r w:rsidRPr="00DF2178">
              <w:rPr>
                <w:rFonts w:ascii="Times New Roman" w:hAnsi="Times New Roman"/>
              </w:rPr>
              <w:t xml:space="preserve"> км 0+528</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2017 г.</w:t>
            </w:r>
          </w:p>
        </w:tc>
        <w:tc>
          <w:tcPr>
            <w:tcW w:w="2166" w:type="dxa"/>
            <w:vMerge w:val="restart"/>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vMerge w:val="restart"/>
            <w:shd w:val="clear" w:color="auto" w:fill="auto"/>
            <w:hideMark/>
          </w:tcPr>
          <w:p w:rsidR="00A011E7" w:rsidRPr="002F574D" w:rsidRDefault="00A011E7" w:rsidP="002F574D">
            <w:pPr>
              <w:ind w:firstLine="0"/>
              <w:jc w:val="left"/>
              <w:rPr>
                <w:rFonts w:ascii="Times New Roman" w:hAnsi="Times New Roman"/>
              </w:rPr>
            </w:pPr>
            <w:r w:rsidRPr="002F574D">
              <w:rPr>
                <w:rFonts w:ascii="Times New Roman" w:hAnsi="Times New Roman"/>
              </w:rPr>
              <w:t>приведение в нормативное состояние участков автомобильных дорог регионального значения, реконструкция уникальных дорожных искусственных соору</w:t>
            </w:r>
            <w:r>
              <w:rPr>
                <w:rFonts w:ascii="Times New Roman" w:hAnsi="Times New Roman"/>
              </w:rPr>
              <w:t>жений</w:t>
            </w:r>
          </w:p>
        </w:tc>
      </w:tr>
      <w:tr w:rsidR="00A011E7" w:rsidRPr="002F574D" w:rsidTr="00A011E7">
        <w:trPr>
          <w:trHeight w:val="570"/>
          <w:jc w:val="center"/>
        </w:trPr>
        <w:tc>
          <w:tcPr>
            <w:tcW w:w="2914"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реконструкция автомобильной дороги Кы</w:t>
            </w:r>
            <w:r>
              <w:rPr>
                <w:rFonts w:ascii="Times New Roman" w:hAnsi="Times New Roman"/>
              </w:rPr>
              <w:t>зыл-</w:t>
            </w:r>
            <w:r w:rsidRPr="00DF2178">
              <w:rPr>
                <w:rFonts w:ascii="Times New Roman" w:hAnsi="Times New Roman"/>
              </w:rPr>
              <w:t xml:space="preserve">Мажалык </w:t>
            </w:r>
            <w:r>
              <w:rPr>
                <w:rFonts w:ascii="Times New Roman" w:hAnsi="Times New Roman"/>
              </w:rPr>
              <w:t>–</w:t>
            </w:r>
            <w:r w:rsidRPr="00DF2178">
              <w:rPr>
                <w:rFonts w:ascii="Times New Roman" w:hAnsi="Times New Roman"/>
              </w:rPr>
              <w:t xml:space="preserve"> Эрги-</w:t>
            </w:r>
            <w:proofErr w:type="spellStart"/>
            <w:r w:rsidRPr="00DF2178">
              <w:rPr>
                <w:rFonts w:ascii="Times New Roman" w:hAnsi="Times New Roman"/>
              </w:rPr>
              <w:t>Барлык</w:t>
            </w:r>
            <w:proofErr w:type="spellEnd"/>
            <w:r w:rsidRPr="00DF2178">
              <w:rPr>
                <w:rFonts w:ascii="Times New Roman" w:hAnsi="Times New Roman"/>
              </w:rPr>
              <w:t xml:space="preserve">, участок км 0+000 </w:t>
            </w:r>
            <w:r>
              <w:rPr>
                <w:rFonts w:ascii="Times New Roman" w:hAnsi="Times New Roman"/>
              </w:rPr>
              <w:t>–</w:t>
            </w:r>
            <w:r w:rsidRPr="00DF2178">
              <w:rPr>
                <w:rFonts w:ascii="Times New Roman" w:hAnsi="Times New Roman"/>
              </w:rPr>
              <w:t xml:space="preserve"> км 13+000 год</w:t>
            </w:r>
          </w:p>
        </w:tc>
        <w:tc>
          <w:tcPr>
            <w:tcW w:w="1471" w:type="dxa"/>
            <w:shd w:val="clear" w:color="auto" w:fill="auto"/>
            <w:hideMark/>
          </w:tcPr>
          <w:p w:rsidR="00A011E7" w:rsidRPr="00DF2178" w:rsidRDefault="00A011E7" w:rsidP="002F574D">
            <w:pPr>
              <w:ind w:firstLine="0"/>
              <w:jc w:val="center"/>
              <w:rPr>
                <w:rFonts w:ascii="Times New Roman" w:hAnsi="Times New Roman"/>
              </w:rPr>
            </w:pPr>
            <w:r>
              <w:rPr>
                <w:rFonts w:ascii="Times New Roman" w:hAnsi="Times New Roman"/>
              </w:rPr>
              <w:t>2017</w:t>
            </w:r>
            <w:r w:rsidRPr="00DF2178">
              <w:rPr>
                <w:rFonts w:ascii="Times New Roman" w:hAnsi="Times New Roman"/>
              </w:rPr>
              <w:t>-2018 гг.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A011E7">
        <w:trPr>
          <w:trHeight w:val="570"/>
          <w:jc w:val="center"/>
        </w:trPr>
        <w:tc>
          <w:tcPr>
            <w:tcW w:w="2914"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sidRPr="00DF2178">
              <w:rPr>
                <w:rFonts w:ascii="Times New Roman" w:hAnsi="Times New Roman"/>
              </w:rPr>
              <w:t>реконструкция автомобильной дороги Кы</w:t>
            </w:r>
            <w:r>
              <w:rPr>
                <w:rFonts w:ascii="Times New Roman" w:hAnsi="Times New Roman"/>
              </w:rPr>
              <w:t>зыл-</w:t>
            </w:r>
            <w:r w:rsidRPr="00DF2178">
              <w:rPr>
                <w:rFonts w:ascii="Times New Roman" w:hAnsi="Times New Roman"/>
              </w:rPr>
              <w:t xml:space="preserve">Мажалык </w:t>
            </w:r>
            <w:r>
              <w:rPr>
                <w:rFonts w:ascii="Times New Roman" w:hAnsi="Times New Roman"/>
              </w:rPr>
              <w:t>–</w:t>
            </w:r>
            <w:r w:rsidRPr="00DF2178">
              <w:rPr>
                <w:rFonts w:ascii="Times New Roman" w:hAnsi="Times New Roman"/>
              </w:rPr>
              <w:t xml:space="preserve"> Эрги-</w:t>
            </w:r>
            <w:proofErr w:type="spellStart"/>
            <w:r w:rsidRPr="00DF2178">
              <w:rPr>
                <w:rFonts w:ascii="Times New Roman" w:hAnsi="Times New Roman"/>
              </w:rPr>
              <w:t>Барлык</w:t>
            </w:r>
            <w:proofErr w:type="spellEnd"/>
            <w:r w:rsidRPr="00DF2178">
              <w:rPr>
                <w:rFonts w:ascii="Times New Roman" w:hAnsi="Times New Roman"/>
              </w:rPr>
              <w:t xml:space="preserve">, участок км 13+000 </w:t>
            </w:r>
            <w:r>
              <w:rPr>
                <w:rFonts w:ascii="Times New Roman" w:hAnsi="Times New Roman"/>
              </w:rPr>
              <w:t>–</w:t>
            </w:r>
            <w:r w:rsidRPr="00DF2178">
              <w:rPr>
                <w:rFonts w:ascii="Times New Roman" w:hAnsi="Times New Roman"/>
              </w:rPr>
              <w:t xml:space="preserve"> км 21+560 год</w:t>
            </w:r>
          </w:p>
        </w:tc>
        <w:tc>
          <w:tcPr>
            <w:tcW w:w="1471" w:type="dxa"/>
            <w:shd w:val="clear" w:color="auto" w:fill="auto"/>
            <w:hideMark/>
          </w:tcPr>
          <w:p w:rsidR="00A011E7" w:rsidRPr="00DF2178" w:rsidRDefault="00A011E7" w:rsidP="002F574D">
            <w:pPr>
              <w:ind w:firstLine="0"/>
              <w:jc w:val="center"/>
              <w:rPr>
                <w:rFonts w:ascii="Times New Roman" w:hAnsi="Times New Roman"/>
              </w:rPr>
            </w:pPr>
            <w:r>
              <w:rPr>
                <w:rFonts w:ascii="Times New Roman" w:hAnsi="Times New Roman"/>
              </w:rPr>
              <w:t>2017</w:t>
            </w:r>
            <w:r w:rsidRPr="00DF2178">
              <w:rPr>
                <w:rFonts w:ascii="Times New Roman" w:hAnsi="Times New Roman"/>
              </w:rPr>
              <w:t>-2019 гг.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bl>
    <w:p w:rsidR="00DF2178" w:rsidRDefault="00DF2178"/>
    <w:p w:rsidR="00DF2178" w:rsidRDefault="00DF2178"/>
    <w:tbl>
      <w:tblPr>
        <w:tblW w:w="1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6"/>
        <w:gridCol w:w="4111"/>
        <w:gridCol w:w="1471"/>
        <w:gridCol w:w="2166"/>
        <w:gridCol w:w="5199"/>
      </w:tblGrid>
      <w:tr w:rsidR="00A011E7" w:rsidRPr="002F574D" w:rsidTr="00724D9E">
        <w:trPr>
          <w:trHeight w:val="116"/>
          <w:jc w:val="center"/>
        </w:trPr>
        <w:tc>
          <w:tcPr>
            <w:tcW w:w="2906"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A011E7" w:rsidRPr="002F574D" w:rsidRDefault="00724D9E" w:rsidP="000707D8">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A011E7" w:rsidRPr="002F574D" w:rsidRDefault="00724D9E" w:rsidP="000707D8">
            <w:pPr>
              <w:ind w:firstLine="0"/>
              <w:jc w:val="center"/>
              <w:rPr>
                <w:rFonts w:ascii="Times New Roman" w:hAnsi="Times New Roman"/>
              </w:rPr>
            </w:pPr>
            <w:r>
              <w:rPr>
                <w:rFonts w:ascii="Times New Roman" w:hAnsi="Times New Roman"/>
              </w:rPr>
              <w:t>5</w:t>
            </w:r>
          </w:p>
        </w:tc>
      </w:tr>
      <w:tr w:rsidR="00A011E7" w:rsidRPr="002F574D" w:rsidTr="00724D9E">
        <w:trPr>
          <w:trHeight w:val="570"/>
          <w:jc w:val="center"/>
        </w:trPr>
        <w:tc>
          <w:tcPr>
            <w:tcW w:w="2906" w:type="dxa"/>
            <w:vMerge w:val="restart"/>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еконструкция автомобильной дороги Кы</w:t>
            </w:r>
            <w:r>
              <w:rPr>
                <w:rFonts w:ascii="Times New Roman" w:hAnsi="Times New Roman"/>
              </w:rPr>
              <w:t>зыл-</w:t>
            </w:r>
            <w:r w:rsidRPr="00DF2178">
              <w:rPr>
                <w:rFonts w:ascii="Times New Roman" w:hAnsi="Times New Roman"/>
              </w:rPr>
              <w:t xml:space="preserve">Мажалык </w:t>
            </w:r>
            <w:r>
              <w:rPr>
                <w:rFonts w:ascii="Times New Roman" w:hAnsi="Times New Roman"/>
              </w:rPr>
              <w:t>–</w:t>
            </w:r>
            <w:r w:rsidRPr="00DF2178">
              <w:rPr>
                <w:rFonts w:ascii="Times New Roman" w:hAnsi="Times New Roman"/>
              </w:rPr>
              <w:t xml:space="preserve"> Эрги-</w:t>
            </w:r>
            <w:proofErr w:type="spellStart"/>
            <w:r w:rsidRPr="00DF2178">
              <w:rPr>
                <w:rFonts w:ascii="Times New Roman" w:hAnsi="Times New Roman"/>
              </w:rPr>
              <w:t>Барлык</w:t>
            </w:r>
            <w:proofErr w:type="spellEnd"/>
            <w:r w:rsidRPr="00DF2178">
              <w:rPr>
                <w:rFonts w:ascii="Times New Roman" w:hAnsi="Times New Roman"/>
              </w:rPr>
              <w:t xml:space="preserve">, участок км 21+560 </w:t>
            </w:r>
            <w:r>
              <w:rPr>
                <w:rFonts w:ascii="Times New Roman" w:hAnsi="Times New Roman"/>
              </w:rPr>
              <w:t>–</w:t>
            </w:r>
            <w:r w:rsidRPr="00DF2178">
              <w:rPr>
                <w:rFonts w:ascii="Times New Roman" w:hAnsi="Times New Roman"/>
              </w:rPr>
              <w:t xml:space="preserve"> км 27+072</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2017-2020 гг.</w:t>
            </w:r>
          </w:p>
        </w:tc>
        <w:tc>
          <w:tcPr>
            <w:tcW w:w="2166" w:type="dxa"/>
            <w:vMerge w:val="restart"/>
            <w:hideMark/>
          </w:tcPr>
          <w:p w:rsidR="00A011E7" w:rsidRPr="002F574D" w:rsidRDefault="00A011E7" w:rsidP="002F574D">
            <w:pPr>
              <w:ind w:firstLine="0"/>
              <w:jc w:val="left"/>
              <w:rPr>
                <w:rFonts w:ascii="Times New Roman" w:hAnsi="Times New Roman"/>
              </w:rPr>
            </w:pPr>
          </w:p>
        </w:tc>
        <w:tc>
          <w:tcPr>
            <w:tcW w:w="5199" w:type="dxa"/>
            <w:vMerge w:val="restart"/>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00724D9E">
              <w:rPr>
                <w:rFonts w:ascii="Times New Roman" w:hAnsi="Times New Roman"/>
              </w:rPr>
              <w:t xml:space="preserve">еконструкция трубного переезда </w:t>
            </w:r>
            <w:r w:rsidRPr="00DF2178">
              <w:rPr>
                <w:rFonts w:ascii="Times New Roman" w:hAnsi="Times New Roman"/>
              </w:rPr>
              <w:t>на км 182+155 автомобильной дороги Абакан</w:t>
            </w:r>
            <w:r>
              <w:rPr>
                <w:rFonts w:ascii="Times New Roman" w:hAnsi="Times New Roman"/>
              </w:rPr>
              <w:t xml:space="preserve"> – </w:t>
            </w:r>
            <w:r w:rsidRPr="00DF2178">
              <w:rPr>
                <w:rFonts w:ascii="Times New Roman" w:hAnsi="Times New Roman"/>
              </w:rPr>
              <w:t>Ак-Довурак</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2017 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 xml:space="preserve">еконструкция улично-дорожной сети по улицам Александра </w:t>
            </w:r>
            <w:proofErr w:type="spellStart"/>
            <w:r w:rsidRPr="00DF2178">
              <w:rPr>
                <w:rFonts w:ascii="Times New Roman" w:hAnsi="Times New Roman"/>
              </w:rPr>
              <w:t>Шойдука</w:t>
            </w:r>
            <w:proofErr w:type="spellEnd"/>
            <w:r w:rsidRPr="00DF2178">
              <w:rPr>
                <w:rFonts w:ascii="Times New Roman" w:hAnsi="Times New Roman"/>
              </w:rPr>
              <w:t xml:space="preserve">, </w:t>
            </w:r>
            <w:proofErr w:type="spellStart"/>
            <w:r w:rsidRPr="00DF2178">
              <w:rPr>
                <w:rFonts w:ascii="Times New Roman" w:hAnsi="Times New Roman"/>
              </w:rPr>
              <w:t>Чоон-Дыт</w:t>
            </w:r>
            <w:proofErr w:type="spellEnd"/>
            <w:r w:rsidRPr="00DF2178">
              <w:rPr>
                <w:rFonts w:ascii="Times New Roman" w:hAnsi="Times New Roman"/>
              </w:rPr>
              <w:t xml:space="preserve">, </w:t>
            </w:r>
            <w:proofErr w:type="spellStart"/>
            <w:r w:rsidRPr="00DF2178">
              <w:rPr>
                <w:rFonts w:ascii="Times New Roman" w:hAnsi="Times New Roman"/>
              </w:rPr>
              <w:t>Тойлук</w:t>
            </w:r>
            <w:proofErr w:type="spellEnd"/>
            <w:r w:rsidRPr="00DF2178">
              <w:rPr>
                <w:rFonts w:ascii="Times New Roman" w:hAnsi="Times New Roman"/>
              </w:rPr>
              <w:t xml:space="preserve"> с. </w:t>
            </w:r>
            <w:proofErr w:type="spellStart"/>
            <w:r w:rsidRPr="00DF2178">
              <w:rPr>
                <w:rFonts w:ascii="Times New Roman" w:hAnsi="Times New Roman"/>
              </w:rPr>
              <w:t>Арыг-Бажы</w:t>
            </w:r>
            <w:proofErr w:type="spellEnd"/>
            <w:r w:rsidRPr="00DF2178">
              <w:rPr>
                <w:rFonts w:ascii="Times New Roman" w:hAnsi="Times New Roman"/>
              </w:rPr>
              <w:t xml:space="preserve"> Улуг-Хемского кожууна Республики Тыва, участок км 12+600 </w:t>
            </w:r>
            <w:r>
              <w:rPr>
                <w:rFonts w:ascii="Times New Roman" w:hAnsi="Times New Roman"/>
              </w:rPr>
              <w:t>–</w:t>
            </w:r>
            <w:r w:rsidRPr="00DF2178">
              <w:rPr>
                <w:rFonts w:ascii="Times New Roman" w:hAnsi="Times New Roman"/>
              </w:rPr>
              <w:t xml:space="preserve"> км 15+600»</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2018 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еконструкция мостового перехода «Коммунальный» через р. Енисей на автодороге «Подъезд к г. Кызыл</w:t>
            </w:r>
            <w:r w:rsidR="00724D9E">
              <w:rPr>
                <w:rFonts w:ascii="Times New Roman" w:hAnsi="Times New Roman"/>
              </w:rPr>
              <w:t>у</w:t>
            </w:r>
            <w:r w:rsidRPr="00DF2178">
              <w:rPr>
                <w:rFonts w:ascii="Times New Roman" w:hAnsi="Times New Roman"/>
              </w:rPr>
              <w:t>»</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2017-2021 гг.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 xml:space="preserve">еконструкция автомобильной дороги Самагалтай </w:t>
            </w:r>
            <w:r>
              <w:rPr>
                <w:rFonts w:ascii="Times New Roman" w:hAnsi="Times New Roman"/>
              </w:rPr>
              <w:t>–</w:t>
            </w:r>
            <w:r w:rsidRPr="00DF2178">
              <w:rPr>
                <w:rFonts w:ascii="Times New Roman" w:hAnsi="Times New Roman"/>
              </w:rPr>
              <w:t xml:space="preserve"> </w:t>
            </w:r>
            <w:proofErr w:type="spellStart"/>
            <w:r w:rsidRPr="00DF2178">
              <w:rPr>
                <w:rFonts w:ascii="Times New Roman" w:hAnsi="Times New Roman"/>
              </w:rPr>
              <w:t>Белдир-Арыг</w:t>
            </w:r>
            <w:proofErr w:type="spellEnd"/>
            <w:r w:rsidRPr="00DF2178">
              <w:rPr>
                <w:rFonts w:ascii="Times New Roman" w:hAnsi="Times New Roman"/>
              </w:rPr>
              <w:t xml:space="preserve">, участок км 0+000 </w:t>
            </w:r>
            <w:r>
              <w:rPr>
                <w:rFonts w:ascii="Times New Roman" w:hAnsi="Times New Roman"/>
              </w:rPr>
              <w:t>–</w:t>
            </w:r>
            <w:r w:rsidRPr="00DF2178">
              <w:rPr>
                <w:rFonts w:ascii="Times New Roman" w:hAnsi="Times New Roman"/>
              </w:rPr>
              <w:t xml:space="preserve"> км 0+4000</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2018 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 xml:space="preserve">еконструкция автомобильной дороги «Подъезд к г. Кызылу», участок км 0+000 </w:t>
            </w:r>
            <w:r>
              <w:rPr>
                <w:rFonts w:ascii="Times New Roman" w:hAnsi="Times New Roman"/>
              </w:rPr>
              <w:t>–</w:t>
            </w:r>
            <w:r w:rsidRPr="00DF2178">
              <w:rPr>
                <w:rFonts w:ascii="Times New Roman" w:hAnsi="Times New Roman"/>
              </w:rPr>
              <w:t xml:space="preserve"> км 5+032</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2019-2023 гг.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 xml:space="preserve">еконструкция автомобильной дороги «Подъезд к г. </w:t>
            </w:r>
            <w:proofErr w:type="spellStart"/>
            <w:r w:rsidRPr="00DF2178">
              <w:rPr>
                <w:rFonts w:ascii="Times New Roman" w:hAnsi="Times New Roman"/>
              </w:rPr>
              <w:t>Шагонару</w:t>
            </w:r>
            <w:proofErr w:type="spellEnd"/>
            <w:r w:rsidRPr="00DF2178">
              <w:rPr>
                <w:rFonts w:ascii="Times New Roman" w:hAnsi="Times New Roman"/>
              </w:rPr>
              <w:t xml:space="preserve">», участок км 0+000 </w:t>
            </w:r>
            <w:r>
              <w:rPr>
                <w:rFonts w:ascii="Times New Roman" w:hAnsi="Times New Roman"/>
              </w:rPr>
              <w:t>–</w:t>
            </w:r>
            <w:r w:rsidRPr="00DF2178">
              <w:rPr>
                <w:rFonts w:ascii="Times New Roman" w:hAnsi="Times New Roman"/>
              </w:rPr>
              <w:t xml:space="preserve"> км 4+000</w:t>
            </w:r>
          </w:p>
        </w:tc>
        <w:tc>
          <w:tcPr>
            <w:tcW w:w="1471" w:type="dxa"/>
            <w:shd w:val="clear" w:color="auto" w:fill="auto"/>
            <w:hideMark/>
          </w:tcPr>
          <w:p w:rsidR="00A011E7" w:rsidRPr="00DF2178" w:rsidRDefault="00A011E7" w:rsidP="002F574D">
            <w:pPr>
              <w:ind w:firstLine="0"/>
              <w:jc w:val="center"/>
              <w:rPr>
                <w:rFonts w:ascii="Times New Roman" w:hAnsi="Times New Roman"/>
              </w:rPr>
            </w:pPr>
            <w:r w:rsidRPr="00DF2178">
              <w:rPr>
                <w:rFonts w:ascii="Times New Roman" w:hAnsi="Times New Roman"/>
              </w:rPr>
              <w:t>2018-2020 гг.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еконструкция автомобильной дороги </w:t>
            </w:r>
            <w:r>
              <w:rPr>
                <w:rFonts w:ascii="Times New Roman" w:hAnsi="Times New Roman"/>
              </w:rPr>
              <w:t>«</w:t>
            </w:r>
            <w:r w:rsidRPr="002F574D">
              <w:rPr>
                <w:rFonts w:ascii="Times New Roman" w:hAnsi="Times New Roman"/>
              </w:rPr>
              <w:t xml:space="preserve">Подъезд к с. </w:t>
            </w:r>
            <w:proofErr w:type="spellStart"/>
            <w:r w:rsidRPr="002F574D">
              <w:rPr>
                <w:rFonts w:ascii="Times New Roman" w:hAnsi="Times New Roman"/>
              </w:rPr>
              <w:t>Хондергей</w:t>
            </w:r>
            <w:proofErr w:type="spellEnd"/>
            <w:r>
              <w:rPr>
                <w:rFonts w:ascii="Times New Roman" w:hAnsi="Times New Roman"/>
              </w:rPr>
              <w:t>»</w:t>
            </w:r>
            <w:r w:rsidRPr="002F574D">
              <w:rPr>
                <w:rFonts w:ascii="Times New Roman" w:hAnsi="Times New Roman"/>
              </w:rPr>
              <w:t xml:space="preserve"> км 0+000 </w:t>
            </w:r>
            <w:r>
              <w:rPr>
                <w:rFonts w:ascii="Times New Roman" w:hAnsi="Times New Roman"/>
              </w:rPr>
              <w:t>–</w:t>
            </w:r>
            <w:r w:rsidRPr="002F574D">
              <w:rPr>
                <w:rFonts w:ascii="Times New Roman" w:hAnsi="Times New Roman"/>
              </w:rPr>
              <w:t xml:space="preserve"> км 1+5000</w:t>
            </w:r>
          </w:p>
        </w:tc>
        <w:tc>
          <w:tcPr>
            <w:tcW w:w="1471" w:type="dxa"/>
            <w:shd w:val="clear" w:color="auto" w:fill="auto"/>
            <w:hideMark/>
          </w:tcPr>
          <w:p w:rsidR="00A011E7" w:rsidRPr="002F574D" w:rsidRDefault="00A011E7" w:rsidP="002F574D">
            <w:pPr>
              <w:ind w:firstLine="0"/>
              <w:jc w:val="center"/>
              <w:rPr>
                <w:rFonts w:ascii="Times New Roman" w:hAnsi="Times New Roman"/>
              </w:rPr>
            </w:pPr>
            <w:r w:rsidRPr="002F574D">
              <w:rPr>
                <w:rFonts w:ascii="Times New Roman" w:hAnsi="Times New Roman"/>
              </w:rPr>
              <w:t>2020  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еконструкция автомобильной дороги </w:t>
            </w:r>
            <w:proofErr w:type="spellStart"/>
            <w:r w:rsidRPr="002F574D">
              <w:rPr>
                <w:rFonts w:ascii="Times New Roman" w:hAnsi="Times New Roman"/>
              </w:rPr>
              <w:t>Ээрбек</w:t>
            </w:r>
            <w:proofErr w:type="spellEnd"/>
            <w:r w:rsidRPr="002F574D">
              <w:rPr>
                <w:rFonts w:ascii="Times New Roman" w:hAnsi="Times New Roman"/>
              </w:rPr>
              <w:t xml:space="preserve"> </w:t>
            </w:r>
            <w:r>
              <w:rPr>
                <w:rFonts w:ascii="Times New Roman" w:hAnsi="Times New Roman"/>
              </w:rPr>
              <w:t>–</w:t>
            </w:r>
            <w:r w:rsidRPr="002F574D">
              <w:rPr>
                <w:rFonts w:ascii="Times New Roman" w:hAnsi="Times New Roman"/>
              </w:rPr>
              <w:t xml:space="preserve"> Баян-Кол, уч. км 24+000 </w:t>
            </w:r>
            <w:r>
              <w:rPr>
                <w:rFonts w:ascii="Times New Roman" w:hAnsi="Times New Roman"/>
              </w:rPr>
              <w:t>–</w:t>
            </w:r>
            <w:r w:rsidRPr="002F574D">
              <w:rPr>
                <w:rFonts w:ascii="Times New Roman" w:hAnsi="Times New Roman"/>
              </w:rPr>
              <w:t xml:space="preserve"> км 38+000</w:t>
            </w:r>
          </w:p>
        </w:tc>
        <w:tc>
          <w:tcPr>
            <w:tcW w:w="1471" w:type="dxa"/>
            <w:shd w:val="clear" w:color="auto" w:fill="auto"/>
            <w:hideMark/>
          </w:tcPr>
          <w:p w:rsidR="00A011E7" w:rsidRPr="002F574D" w:rsidRDefault="00A011E7" w:rsidP="002F574D">
            <w:pPr>
              <w:ind w:firstLine="0"/>
              <w:jc w:val="center"/>
              <w:rPr>
                <w:rFonts w:ascii="Times New Roman" w:hAnsi="Times New Roman"/>
              </w:rPr>
            </w:pPr>
            <w:r>
              <w:rPr>
                <w:rFonts w:ascii="Times New Roman" w:hAnsi="Times New Roman"/>
              </w:rPr>
              <w:t>2021-</w:t>
            </w:r>
            <w:r w:rsidRPr="002F574D">
              <w:rPr>
                <w:rFonts w:ascii="Times New Roman" w:hAnsi="Times New Roman"/>
              </w:rPr>
              <w:t>2024 гг.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2F574D" w:rsidRDefault="00A011E7" w:rsidP="002F574D">
            <w:pPr>
              <w:ind w:firstLine="0"/>
              <w:jc w:val="left"/>
              <w:rPr>
                <w:rFonts w:ascii="Times New Roman" w:hAnsi="Times New Roman"/>
              </w:rPr>
            </w:pPr>
            <w:r>
              <w:rPr>
                <w:rFonts w:ascii="Times New Roman" w:hAnsi="Times New Roman"/>
              </w:rPr>
              <w:t>р</w:t>
            </w:r>
            <w:r w:rsidRPr="002F574D">
              <w:rPr>
                <w:rFonts w:ascii="Times New Roman" w:hAnsi="Times New Roman"/>
              </w:rPr>
              <w:t xml:space="preserve">еконструкция автомобильной дороги </w:t>
            </w:r>
            <w:r>
              <w:rPr>
                <w:rFonts w:ascii="Times New Roman" w:hAnsi="Times New Roman"/>
              </w:rPr>
              <w:t>«</w:t>
            </w:r>
            <w:r w:rsidRPr="002F574D">
              <w:rPr>
                <w:rFonts w:ascii="Times New Roman" w:hAnsi="Times New Roman"/>
              </w:rPr>
              <w:t xml:space="preserve">Подъезд к с. </w:t>
            </w:r>
            <w:proofErr w:type="spellStart"/>
            <w:r w:rsidRPr="002F574D">
              <w:rPr>
                <w:rFonts w:ascii="Times New Roman" w:hAnsi="Times New Roman"/>
              </w:rPr>
              <w:t>Шеми</w:t>
            </w:r>
            <w:proofErr w:type="spellEnd"/>
            <w:r>
              <w:rPr>
                <w:rFonts w:ascii="Times New Roman" w:hAnsi="Times New Roman"/>
              </w:rPr>
              <w:t>»</w:t>
            </w:r>
            <w:r w:rsidRPr="002F574D">
              <w:rPr>
                <w:rFonts w:ascii="Times New Roman" w:hAnsi="Times New Roman"/>
              </w:rPr>
              <w:t xml:space="preserve"> (км 7+000</w:t>
            </w:r>
            <w:r>
              <w:rPr>
                <w:rFonts w:ascii="Times New Roman" w:hAnsi="Times New Roman"/>
              </w:rPr>
              <w:t xml:space="preserve"> –</w:t>
            </w:r>
            <w:r w:rsidRPr="002F574D">
              <w:rPr>
                <w:rFonts w:ascii="Times New Roman" w:hAnsi="Times New Roman"/>
              </w:rPr>
              <w:t xml:space="preserve"> км 15+700)</w:t>
            </w:r>
          </w:p>
        </w:tc>
        <w:tc>
          <w:tcPr>
            <w:tcW w:w="1471" w:type="dxa"/>
            <w:shd w:val="clear" w:color="auto" w:fill="auto"/>
            <w:noWrap/>
            <w:hideMark/>
          </w:tcPr>
          <w:p w:rsidR="00A011E7" w:rsidRPr="002F574D" w:rsidRDefault="00A011E7" w:rsidP="002F574D">
            <w:pPr>
              <w:ind w:firstLine="0"/>
              <w:jc w:val="center"/>
              <w:rPr>
                <w:rFonts w:ascii="Times New Roman" w:hAnsi="Times New Roman"/>
              </w:rPr>
            </w:pPr>
            <w:r w:rsidRPr="002F574D">
              <w:rPr>
                <w:rFonts w:ascii="Times New Roman" w:hAnsi="Times New Roman"/>
              </w:rPr>
              <w:t>2024 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r w:rsidR="00A011E7" w:rsidRPr="002F574D" w:rsidTr="00724D9E">
        <w:trPr>
          <w:trHeight w:val="570"/>
          <w:jc w:val="center"/>
        </w:trPr>
        <w:tc>
          <w:tcPr>
            <w:tcW w:w="2906" w:type="dxa"/>
            <w:vMerge/>
            <w:hideMark/>
          </w:tcPr>
          <w:p w:rsidR="00A011E7" w:rsidRPr="002F574D" w:rsidRDefault="00A011E7" w:rsidP="002F574D">
            <w:pPr>
              <w:ind w:firstLine="0"/>
              <w:jc w:val="left"/>
              <w:rPr>
                <w:rFonts w:ascii="Times New Roman" w:hAnsi="Times New Roman"/>
              </w:rPr>
            </w:pPr>
          </w:p>
        </w:tc>
        <w:tc>
          <w:tcPr>
            <w:tcW w:w="4111" w:type="dxa"/>
            <w:shd w:val="clear" w:color="auto" w:fill="auto"/>
            <w:hideMark/>
          </w:tcPr>
          <w:p w:rsidR="00A011E7" w:rsidRPr="00DF2178" w:rsidRDefault="00A011E7" w:rsidP="002F574D">
            <w:pPr>
              <w:ind w:firstLine="0"/>
              <w:jc w:val="left"/>
              <w:rPr>
                <w:rFonts w:ascii="Times New Roman" w:hAnsi="Times New Roman"/>
              </w:rPr>
            </w:pPr>
            <w:r>
              <w:rPr>
                <w:rFonts w:ascii="Times New Roman" w:hAnsi="Times New Roman"/>
              </w:rPr>
              <w:t>р</w:t>
            </w:r>
            <w:r w:rsidRPr="00DF2178">
              <w:rPr>
                <w:rFonts w:ascii="Times New Roman" w:hAnsi="Times New Roman"/>
              </w:rPr>
              <w:t>еконструкция автомобильной дороги Кара-</w:t>
            </w:r>
            <w:proofErr w:type="spellStart"/>
            <w:r w:rsidRPr="00DF2178">
              <w:rPr>
                <w:rFonts w:ascii="Times New Roman" w:hAnsi="Times New Roman"/>
              </w:rPr>
              <w:t>Хаак</w:t>
            </w:r>
            <w:proofErr w:type="spellEnd"/>
            <w:r>
              <w:rPr>
                <w:rFonts w:ascii="Times New Roman" w:hAnsi="Times New Roman"/>
              </w:rPr>
              <w:t xml:space="preserve"> – </w:t>
            </w:r>
            <w:proofErr w:type="spellStart"/>
            <w:r w:rsidRPr="00DF2178">
              <w:rPr>
                <w:rFonts w:ascii="Times New Roman" w:hAnsi="Times New Roman"/>
              </w:rPr>
              <w:t>Черби</w:t>
            </w:r>
            <w:proofErr w:type="spellEnd"/>
            <w:r w:rsidRPr="00DF2178">
              <w:rPr>
                <w:rFonts w:ascii="Times New Roman" w:hAnsi="Times New Roman"/>
              </w:rPr>
              <w:t xml:space="preserve"> участок км 0+000</w:t>
            </w:r>
            <w:r>
              <w:rPr>
                <w:rFonts w:ascii="Times New Roman" w:hAnsi="Times New Roman"/>
              </w:rPr>
              <w:t xml:space="preserve"> – </w:t>
            </w:r>
            <w:r w:rsidRPr="00DF2178">
              <w:rPr>
                <w:rFonts w:ascii="Times New Roman" w:hAnsi="Times New Roman"/>
              </w:rPr>
              <w:t>км 10+000</w:t>
            </w:r>
          </w:p>
        </w:tc>
        <w:tc>
          <w:tcPr>
            <w:tcW w:w="1471" w:type="dxa"/>
            <w:shd w:val="clear" w:color="auto" w:fill="auto"/>
            <w:noWrap/>
            <w:hideMark/>
          </w:tcPr>
          <w:p w:rsidR="00A011E7" w:rsidRPr="00DF2178" w:rsidRDefault="00A011E7" w:rsidP="002F574D">
            <w:pPr>
              <w:ind w:firstLine="0"/>
              <w:jc w:val="center"/>
              <w:rPr>
                <w:rFonts w:ascii="Times New Roman" w:hAnsi="Times New Roman"/>
              </w:rPr>
            </w:pPr>
            <w:r w:rsidRPr="00DF2178">
              <w:rPr>
                <w:rFonts w:ascii="Times New Roman" w:hAnsi="Times New Roman"/>
              </w:rPr>
              <w:t>2021-2023 гг.</w:t>
            </w:r>
          </w:p>
        </w:tc>
        <w:tc>
          <w:tcPr>
            <w:tcW w:w="2166" w:type="dxa"/>
            <w:vMerge/>
            <w:hideMark/>
          </w:tcPr>
          <w:p w:rsidR="00A011E7" w:rsidRPr="002F574D" w:rsidRDefault="00A011E7" w:rsidP="002F574D">
            <w:pPr>
              <w:ind w:firstLine="0"/>
              <w:jc w:val="left"/>
              <w:rPr>
                <w:rFonts w:ascii="Times New Roman" w:hAnsi="Times New Roman"/>
              </w:rPr>
            </w:pPr>
          </w:p>
        </w:tc>
        <w:tc>
          <w:tcPr>
            <w:tcW w:w="5199" w:type="dxa"/>
            <w:vMerge/>
            <w:hideMark/>
          </w:tcPr>
          <w:p w:rsidR="00A011E7" w:rsidRPr="002F574D" w:rsidRDefault="00A011E7" w:rsidP="002F574D">
            <w:pPr>
              <w:ind w:firstLine="0"/>
              <w:jc w:val="left"/>
              <w:rPr>
                <w:rFonts w:ascii="Times New Roman" w:hAnsi="Times New Roman"/>
              </w:rPr>
            </w:pPr>
          </w:p>
        </w:tc>
      </w:tr>
    </w:tbl>
    <w:p w:rsidR="00DF2178" w:rsidRDefault="00DF2178"/>
    <w:tbl>
      <w:tblPr>
        <w:tblW w:w="1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6"/>
        <w:gridCol w:w="4111"/>
        <w:gridCol w:w="1471"/>
        <w:gridCol w:w="2166"/>
        <w:gridCol w:w="5199"/>
      </w:tblGrid>
      <w:tr w:rsidR="00724D9E" w:rsidRPr="002F574D" w:rsidTr="00724D9E">
        <w:trPr>
          <w:trHeight w:val="116"/>
          <w:jc w:val="center"/>
        </w:trPr>
        <w:tc>
          <w:tcPr>
            <w:tcW w:w="2906"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724D9E" w:rsidRPr="002F574D" w:rsidRDefault="00724D9E" w:rsidP="000707D8">
            <w:pPr>
              <w:ind w:firstLine="0"/>
              <w:jc w:val="center"/>
              <w:rPr>
                <w:rFonts w:ascii="Times New Roman" w:hAnsi="Times New Roman"/>
              </w:rPr>
            </w:pPr>
            <w:r>
              <w:rPr>
                <w:rFonts w:ascii="Times New Roman" w:hAnsi="Times New Roman"/>
              </w:rPr>
              <w:t>5</w:t>
            </w:r>
          </w:p>
        </w:tc>
      </w:tr>
      <w:tr w:rsidR="00724D9E" w:rsidRPr="002F574D" w:rsidTr="00724D9E">
        <w:trPr>
          <w:trHeight w:val="570"/>
          <w:jc w:val="center"/>
        </w:trPr>
        <w:tc>
          <w:tcPr>
            <w:tcW w:w="2906" w:type="dxa"/>
            <w:vMerge w:val="restart"/>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865397" w:rsidRDefault="00724D9E" w:rsidP="002F574D">
            <w:pPr>
              <w:ind w:firstLine="0"/>
              <w:jc w:val="left"/>
              <w:rPr>
                <w:rFonts w:ascii="Times New Roman" w:hAnsi="Times New Roman"/>
              </w:rPr>
            </w:pPr>
            <w:r>
              <w:rPr>
                <w:rFonts w:ascii="Times New Roman" w:hAnsi="Times New Roman"/>
              </w:rPr>
              <w:t>р</w:t>
            </w:r>
            <w:r w:rsidRPr="00865397">
              <w:rPr>
                <w:rFonts w:ascii="Times New Roman" w:hAnsi="Times New Roman"/>
              </w:rPr>
              <w:t xml:space="preserve">еконструкция автомобильной дороги </w:t>
            </w:r>
            <w:r>
              <w:rPr>
                <w:rFonts w:ascii="Times New Roman" w:hAnsi="Times New Roman"/>
              </w:rPr>
              <w:t>«</w:t>
            </w:r>
            <w:r w:rsidRPr="00865397">
              <w:rPr>
                <w:rFonts w:ascii="Times New Roman" w:hAnsi="Times New Roman"/>
              </w:rPr>
              <w:t xml:space="preserve">Подъезд к с. </w:t>
            </w:r>
            <w:proofErr w:type="spellStart"/>
            <w:r w:rsidRPr="00865397">
              <w:rPr>
                <w:rFonts w:ascii="Times New Roman" w:hAnsi="Times New Roman"/>
              </w:rPr>
              <w:t>Ийи</w:t>
            </w:r>
            <w:proofErr w:type="spellEnd"/>
            <w:r w:rsidRPr="00865397">
              <w:rPr>
                <w:rFonts w:ascii="Times New Roman" w:hAnsi="Times New Roman"/>
              </w:rPr>
              <w:t>-Тал</w:t>
            </w:r>
            <w:r>
              <w:rPr>
                <w:rFonts w:ascii="Times New Roman" w:hAnsi="Times New Roman"/>
              </w:rPr>
              <w:t>»</w:t>
            </w:r>
            <w:r w:rsidRPr="00865397">
              <w:rPr>
                <w:rFonts w:ascii="Times New Roman" w:hAnsi="Times New Roman"/>
              </w:rPr>
              <w:t xml:space="preserve">, участок км 0+000 </w:t>
            </w:r>
            <w:r>
              <w:rPr>
                <w:rFonts w:ascii="Times New Roman" w:hAnsi="Times New Roman"/>
              </w:rPr>
              <w:t>–</w:t>
            </w:r>
            <w:r w:rsidRPr="00865397">
              <w:rPr>
                <w:rFonts w:ascii="Times New Roman" w:hAnsi="Times New Roman"/>
              </w:rPr>
              <w:t xml:space="preserve"> км 0+545</w:t>
            </w:r>
          </w:p>
        </w:tc>
        <w:tc>
          <w:tcPr>
            <w:tcW w:w="1471" w:type="dxa"/>
            <w:shd w:val="clear" w:color="auto" w:fill="auto"/>
            <w:hideMark/>
          </w:tcPr>
          <w:p w:rsidR="00724D9E" w:rsidRPr="00865397" w:rsidRDefault="00724D9E" w:rsidP="002F574D">
            <w:pPr>
              <w:ind w:firstLine="0"/>
              <w:jc w:val="center"/>
              <w:rPr>
                <w:rFonts w:ascii="Times New Roman" w:hAnsi="Times New Roman"/>
              </w:rPr>
            </w:pPr>
            <w:r>
              <w:rPr>
                <w:rFonts w:ascii="Times New Roman" w:hAnsi="Times New Roman"/>
              </w:rPr>
              <w:t xml:space="preserve">2020 </w:t>
            </w:r>
            <w:r w:rsidRPr="00865397">
              <w:rPr>
                <w:rFonts w:ascii="Times New Roman" w:hAnsi="Times New Roman"/>
              </w:rPr>
              <w:t>г.</w:t>
            </w:r>
          </w:p>
        </w:tc>
        <w:tc>
          <w:tcPr>
            <w:tcW w:w="2166" w:type="dxa"/>
            <w:vMerge w:val="restart"/>
            <w:hideMark/>
          </w:tcPr>
          <w:p w:rsidR="00724D9E" w:rsidRPr="002F574D" w:rsidRDefault="00724D9E" w:rsidP="002F574D">
            <w:pPr>
              <w:ind w:firstLine="0"/>
              <w:jc w:val="left"/>
              <w:rPr>
                <w:rFonts w:ascii="Times New Roman" w:hAnsi="Times New Roman"/>
              </w:rPr>
            </w:pPr>
          </w:p>
        </w:tc>
        <w:tc>
          <w:tcPr>
            <w:tcW w:w="5199" w:type="dxa"/>
            <w:vMerge w:val="restart"/>
            <w:hideMark/>
          </w:tcPr>
          <w:p w:rsidR="00724D9E" w:rsidRPr="002F574D" w:rsidRDefault="00724D9E" w:rsidP="002F574D">
            <w:pPr>
              <w:ind w:firstLine="0"/>
              <w:jc w:val="left"/>
              <w:rPr>
                <w:rFonts w:ascii="Times New Roman" w:hAnsi="Times New Roman"/>
              </w:rPr>
            </w:pPr>
          </w:p>
        </w:tc>
      </w:tr>
      <w:tr w:rsidR="00724D9E" w:rsidRPr="002F574D" w:rsidTr="00724D9E">
        <w:trPr>
          <w:trHeight w:val="570"/>
          <w:jc w:val="center"/>
        </w:trPr>
        <w:tc>
          <w:tcPr>
            <w:tcW w:w="2906" w:type="dxa"/>
            <w:vMerge/>
            <w:shd w:val="clear" w:color="auto" w:fill="auto"/>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865397" w:rsidRDefault="00724D9E" w:rsidP="002F574D">
            <w:pPr>
              <w:ind w:firstLine="0"/>
              <w:jc w:val="left"/>
              <w:rPr>
                <w:rFonts w:ascii="Times New Roman" w:hAnsi="Times New Roman"/>
              </w:rPr>
            </w:pPr>
            <w:r>
              <w:rPr>
                <w:rFonts w:ascii="Times New Roman" w:hAnsi="Times New Roman"/>
              </w:rPr>
              <w:t>р</w:t>
            </w:r>
            <w:r w:rsidRPr="00865397">
              <w:rPr>
                <w:rFonts w:ascii="Times New Roman" w:hAnsi="Times New Roman"/>
              </w:rPr>
              <w:t>еконструкция автомобильной дороги «Подъезд к с. Эрги-</w:t>
            </w:r>
            <w:proofErr w:type="spellStart"/>
            <w:r w:rsidRPr="00865397">
              <w:rPr>
                <w:rFonts w:ascii="Times New Roman" w:hAnsi="Times New Roman"/>
              </w:rPr>
              <w:t>Барлык</w:t>
            </w:r>
            <w:proofErr w:type="spellEnd"/>
            <w:r w:rsidRPr="00865397">
              <w:rPr>
                <w:rFonts w:ascii="Times New Roman" w:hAnsi="Times New Roman"/>
              </w:rPr>
              <w:t xml:space="preserve">», участок км 0+000 </w:t>
            </w:r>
            <w:r>
              <w:rPr>
                <w:rFonts w:ascii="Times New Roman" w:hAnsi="Times New Roman"/>
              </w:rPr>
              <w:t>–</w:t>
            </w:r>
            <w:r w:rsidRPr="00865397">
              <w:rPr>
                <w:rFonts w:ascii="Times New Roman" w:hAnsi="Times New Roman"/>
              </w:rPr>
              <w:t xml:space="preserve"> км 0+528</w:t>
            </w:r>
          </w:p>
        </w:tc>
        <w:tc>
          <w:tcPr>
            <w:tcW w:w="1471" w:type="dxa"/>
            <w:shd w:val="clear" w:color="auto" w:fill="auto"/>
            <w:hideMark/>
          </w:tcPr>
          <w:p w:rsidR="00724D9E" w:rsidRPr="00865397" w:rsidRDefault="00724D9E" w:rsidP="002F574D">
            <w:pPr>
              <w:ind w:firstLine="0"/>
              <w:jc w:val="center"/>
              <w:rPr>
                <w:rFonts w:ascii="Times New Roman" w:hAnsi="Times New Roman"/>
              </w:rPr>
            </w:pPr>
            <w:r w:rsidRPr="00865397">
              <w:rPr>
                <w:rFonts w:ascii="Times New Roman" w:hAnsi="Times New Roman"/>
              </w:rPr>
              <w:t>2017 г.</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vMerge/>
            <w:shd w:val="clear" w:color="auto" w:fill="auto"/>
            <w:hideMark/>
          </w:tcPr>
          <w:p w:rsidR="00724D9E" w:rsidRPr="002F574D" w:rsidRDefault="00724D9E" w:rsidP="002F574D">
            <w:pPr>
              <w:ind w:firstLine="0"/>
              <w:jc w:val="left"/>
              <w:rPr>
                <w:rFonts w:ascii="Times New Roman" w:hAnsi="Times New Roman"/>
              </w:rPr>
            </w:pPr>
          </w:p>
        </w:tc>
      </w:tr>
      <w:tr w:rsidR="00724D9E" w:rsidRPr="002F574D" w:rsidTr="00724D9E">
        <w:trPr>
          <w:trHeight w:val="570"/>
          <w:jc w:val="center"/>
        </w:trPr>
        <w:tc>
          <w:tcPr>
            <w:tcW w:w="2906" w:type="dxa"/>
            <w:vMerge/>
            <w:shd w:val="clear" w:color="auto" w:fill="auto"/>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865397" w:rsidRDefault="00724D9E" w:rsidP="002F574D">
            <w:pPr>
              <w:ind w:firstLine="0"/>
              <w:jc w:val="left"/>
              <w:rPr>
                <w:rFonts w:ascii="Times New Roman" w:hAnsi="Times New Roman"/>
              </w:rPr>
            </w:pPr>
            <w:r>
              <w:rPr>
                <w:rFonts w:ascii="Times New Roman" w:hAnsi="Times New Roman"/>
              </w:rPr>
              <w:t>р</w:t>
            </w:r>
            <w:r w:rsidRPr="00865397">
              <w:rPr>
                <w:rFonts w:ascii="Times New Roman" w:hAnsi="Times New Roman"/>
              </w:rPr>
              <w:t xml:space="preserve">еконструкция автомобильной дороги «Подъезд к с. </w:t>
            </w:r>
            <w:proofErr w:type="spellStart"/>
            <w:r w:rsidRPr="00865397">
              <w:rPr>
                <w:rFonts w:ascii="Times New Roman" w:hAnsi="Times New Roman"/>
              </w:rPr>
              <w:t>Арыг-Бажы</w:t>
            </w:r>
            <w:proofErr w:type="spellEnd"/>
            <w:r w:rsidRPr="00865397">
              <w:rPr>
                <w:rFonts w:ascii="Times New Roman" w:hAnsi="Times New Roman"/>
              </w:rPr>
              <w:t xml:space="preserve">», участок км 0+000 </w:t>
            </w:r>
            <w:r>
              <w:rPr>
                <w:rFonts w:ascii="Times New Roman" w:hAnsi="Times New Roman"/>
              </w:rPr>
              <w:t>–</w:t>
            </w:r>
            <w:r w:rsidRPr="00865397">
              <w:rPr>
                <w:rFonts w:ascii="Times New Roman" w:hAnsi="Times New Roman"/>
              </w:rPr>
              <w:t xml:space="preserve"> км 6+000</w:t>
            </w:r>
          </w:p>
        </w:tc>
        <w:tc>
          <w:tcPr>
            <w:tcW w:w="1471" w:type="dxa"/>
            <w:shd w:val="clear" w:color="auto" w:fill="auto"/>
            <w:hideMark/>
          </w:tcPr>
          <w:p w:rsidR="00724D9E" w:rsidRPr="00865397" w:rsidRDefault="00724D9E" w:rsidP="002F574D">
            <w:pPr>
              <w:ind w:firstLine="0"/>
              <w:jc w:val="center"/>
              <w:rPr>
                <w:rFonts w:ascii="Times New Roman" w:hAnsi="Times New Roman"/>
              </w:rPr>
            </w:pPr>
            <w:r w:rsidRPr="00865397">
              <w:rPr>
                <w:rFonts w:ascii="Times New Roman" w:hAnsi="Times New Roman"/>
              </w:rPr>
              <w:t>2019-2021 гг.</w:t>
            </w:r>
          </w:p>
        </w:tc>
        <w:tc>
          <w:tcPr>
            <w:tcW w:w="2166" w:type="dxa"/>
            <w:vMerge/>
            <w:shd w:val="clear" w:color="auto" w:fill="auto"/>
            <w:hideMark/>
          </w:tcPr>
          <w:p w:rsidR="00724D9E" w:rsidRPr="002F574D" w:rsidRDefault="00724D9E" w:rsidP="002F574D">
            <w:pPr>
              <w:ind w:firstLine="0"/>
              <w:jc w:val="left"/>
              <w:rPr>
                <w:rFonts w:ascii="Times New Roman" w:hAnsi="Times New Roman"/>
              </w:rPr>
            </w:pPr>
          </w:p>
        </w:tc>
        <w:tc>
          <w:tcPr>
            <w:tcW w:w="5199" w:type="dxa"/>
            <w:vMerge/>
            <w:shd w:val="clear" w:color="auto" w:fill="auto"/>
            <w:hideMark/>
          </w:tcPr>
          <w:p w:rsidR="00724D9E" w:rsidRPr="002F574D" w:rsidRDefault="00724D9E" w:rsidP="002F574D">
            <w:pPr>
              <w:ind w:firstLine="0"/>
              <w:jc w:val="left"/>
              <w:rPr>
                <w:rFonts w:ascii="Times New Roman" w:hAnsi="Times New Roman"/>
              </w:rPr>
            </w:pPr>
          </w:p>
        </w:tc>
      </w:tr>
      <w:tr w:rsidR="00724D9E" w:rsidRPr="002F574D" w:rsidTr="00724D9E">
        <w:trPr>
          <w:trHeight w:val="570"/>
          <w:jc w:val="center"/>
        </w:trPr>
        <w:tc>
          <w:tcPr>
            <w:tcW w:w="2906" w:type="dxa"/>
            <w:vMerge/>
            <w:shd w:val="clear" w:color="auto" w:fill="auto"/>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865397" w:rsidRDefault="00724D9E" w:rsidP="002F574D">
            <w:pPr>
              <w:ind w:firstLine="0"/>
              <w:jc w:val="left"/>
              <w:rPr>
                <w:rFonts w:ascii="Times New Roman" w:hAnsi="Times New Roman"/>
              </w:rPr>
            </w:pPr>
            <w:r>
              <w:rPr>
                <w:rFonts w:ascii="Times New Roman" w:hAnsi="Times New Roman"/>
              </w:rPr>
              <w:t>р</w:t>
            </w:r>
            <w:r w:rsidRPr="00865397">
              <w:rPr>
                <w:rFonts w:ascii="Times New Roman" w:hAnsi="Times New Roman"/>
              </w:rPr>
              <w:t xml:space="preserve">еконструкция автомобильной дороги «Подъезд к с. </w:t>
            </w:r>
            <w:proofErr w:type="spellStart"/>
            <w:r w:rsidRPr="00865397">
              <w:rPr>
                <w:rFonts w:ascii="Times New Roman" w:hAnsi="Times New Roman"/>
              </w:rPr>
              <w:t>Арыг-Бажы</w:t>
            </w:r>
            <w:proofErr w:type="spellEnd"/>
            <w:r w:rsidRPr="00865397">
              <w:rPr>
                <w:rFonts w:ascii="Times New Roman" w:hAnsi="Times New Roman"/>
              </w:rPr>
              <w:t xml:space="preserve">», участок км 6+000 </w:t>
            </w:r>
            <w:r>
              <w:rPr>
                <w:rFonts w:ascii="Times New Roman" w:hAnsi="Times New Roman"/>
              </w:rPr>
              <w:t>–</w:t>
            </w:r>
            <w:r w:rsidRPr="00865397">
              <w:rPr>
                <w:rFonts w:ascii="Times New Roman" w:hAnsi="Times New Roman"/>
              </w:rPr>
              <w:t xml:space="preserve"> км 12+450</w:t>
            </w:r>
          </w:p>
        </w:tc>
        <w:tc>
          <w:tcPr>
            <w:tcW w:w="1471" w:type="dxa"/>
            <w:shd w:val="clear" w:color="auto" w:fill="auto"/>
            <w:hideMark/>
          </w:tcPr>
          <w:p w:rsidR="00724D9E" w:rsidRPr="00865397" w:rsidRDefault="00724D9E" w:rsidP="002F574D">
            <w:pPr>
              <w:ind w:firstLine="0"/>
              <w:jc w:val="center"/>
              <w:rPr>
                <w:rFonts w:ascii="Times New Roman" w:hAnsi="Times New Roman"/>
              </w:rPr>
            </w:pPr>
            <w:r w:rsidRPr="00865397">
              <w:rPr>
                <w:rFonts w:ascii="Times New Roman" w:hAnsi="Times New Roman"/>
              </w:rPr>
              <w:t>2018-2020 гг.</w:t>
            </w:r>
          </w:p>
        </w:tc>
        <w:tc>
          <w:tcPr>
            <w:tcW w:w="2166" w:type="dxa"/>
            <w:vMerge/>
            <w:shd w:val="clear" w:color="auto" w:fill="auto"/>
            <w:hideMark/>
          </w:tcPr>
          <w:p w:rsidR="00724D9E" w:rsidRPr="002F574D" w:rsidRDefault="00724D9E" w:rsidP="002F574D">
            <w:pPr>
              <w:ind w:firstLine="0"/>
              <w:jc w:val="left"/>
              <w:rPr>
                <w:rFonts w:ascii="Times New Roman" w:hAnsi="Times New Roman"/>
              </w:rPr>
            </w:pPr>
          </w:p>
        </w:tc>
        <w:tc>
          <w:tcPr>
            <w:tcW w:w="5199" w:type="dxa"/>
            <w:vMerge/>
            <w:shd w:val="clear" w:color="auto" w:fill="auto"/>
            <w:hideMark/>
          </w:tcPr>
          <w:p w:rsidR="00724D9E" w:rsidRPr="002F574D" w:rsidRDefault="00724D9E" w:rsidP="002F574D">
            <w:pPr>
              <w:ind w:firstLine="0"/>
              <w:jc w:val="left"/>
              <w:rPr>
                <w:rFonts w:ascii="Times New Roman" w:hAnsi="Times New Roman"/>
              </w:rPr>
            </w:pPr>
          </w:p>
        </w:tc>
      </w:tr>
      <w:tr w:rsidR="00724D9E" w:rsidRPr="002F574D" w:rsidTr="00724D9E">
        <w:trPr>
          <w:trHeight w:val="570"/>
          <w:jc w:val="center"/>
        </w:trPr>
        <w:tc>
          <w:tcPr>
            <w:tcW w:w="2906" w:type="dxa"/>
            <w:vMerge/>
            <w:shd w:val="clear" w:color="auto" w:fill="auto"/>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865397" w:rsidRDefault="00724D9E" w:rsidP="002F574D">
            <w:pPr>
              <w:ind w:firstLine="0"/>
              <w:jc w:val="left"/>
              <w:rPr>
                <w:rFonts w:ascii="Times New Roman" w:hAnsi="Times New Roman"/>
              </w:rPr>
            </w:pPr>
            <w:r>
              <w:rPr>
                <w:rFonts w:ascii="Times New Roman" w:hAnsi="Times New Roman"/>
              </w:rPr>
              <w:t>р</w:t>
            </w:r>
            <w:r w:rsidRPr="00865397">
              <w:rPr>
                <w:rFonts w:ascii="Times New Roman" w:hAnsi="Times New Roman"/>
              </w:rPr>
              <w:t xml:space="preserve">еконструкция мостового перехода через р. </w:t>
            </w:r>
            <w:proofErr w:type="spellStart"/>
            <w:r w:rsidRPr="00865397">
              <w:rPr>
                <w:rFonts w:ascii="Times New Roman" w:hAnsi="Times New Roman"/>
              </w:rPr>
              <w:t>Кангылыг</w:t>
            </w:r>
            <w:proofErr w:type="spellEnd"/>
            <w:r w:rsidRPr="00865397">
              <w:rPr>
                <w:rFonts w:ascii="Times New Roman" w:hAnsi="Times New Roman"/>
              </w:rPr>
              <w:t xml:space="preserve"> на км 354+292 автомобильной дороги Абакан </w:t>
            </w:r>
            <w:r>
              <w:rPr>
                <w:rFonts w:ascii="Times New Roman" w:hAnsi="Times New Roman"/>
              </w:rPr>
              <w:t>–</w:t>
            </w:r>
            <w:r w:rsidRPr="00865397">
              <w:rPr>
                <w:rFonts w:ascii="Times New Roman" w:hAnsi="Times New Roman"/>
              </w:rPr>
              <w:t xml:space="preserve"> Ак-Довурак</w:t>
            </w:r>
          </w:p>
        </w:tc>
        <w:tc>
          <w:tcPr>
            <w:tcW w:w="1471" w:type="dxa"/>
            <w:shd w:val="clear" w:color="auto" w:fill="auto"/>
            <w:hideMark/>
          </w:tcPr>
          <w:p w:rsidR="00724D9E" w:rsidRPr="00865397" w:rsidRDefault="00724D9E" w:rsidP="002F574D">
            <w:pPr>
              <w:ind w:firstLine="0"/>
              <w:jc w:val="center"/>
              <w:rPr>
                <w:rFonts w:ascii="Times New Roman" w:hAnsi="Times New Roman"/>
              </w:rPr>
            </w:pPr>
            <w:r w:rsidRPr="00865397">
              <w:rPr>
                <w:rFonts w:ascii="Times New Roman" w:hAnsi="Times New Roman"/>
              </w:rPr>
              <w:t>2017 г.</w:t>
            </w:r>
          </w:p>
        </w:tc>
        <w:tc>
          <w:tcPr>
            <w:tcW w:w="2166" w:type="dxa"/>
            <w:vMerge/>
            <w:shd w:val="clear" w:color="auto" w:fill="auto"/>
            <w:hideMark/>
          </w:tcPr>
          <w:p w:rsidR="00724D9E" w:rsidRPr="002F574D" w:rsidRDefault="00724D9E" w:rsidP="002F574D">
            <w:pPr>
              <w:ind w:firstLine="0"/>
              <w:jc w:val="left"/>
              <w:rPr>
                <w:rFonts w:ascii="Times New Roman" w:hAnsi="Times New Roman"/>
              </w:rPr>
            </w:pPr>
          </w:p>
        </w:tc>
        <w:tc>
          <w:tcPr>
            <w:tcW w:w="5199" w:type="dxa"/>
            <w:vMerge/>
            <w:shd w:val="clear" w:color="auto" w:fill="auto"/>
            <w:hideMark/>
          </w:tcPr>
          <w:p w:rsidR="00724D9E" w:rsidRPr="002F574D" w:rsidRDefault="00724D9E" w:rsidP="002F574D">
            <w:pPr>
              <w:ind w:firstLine="0"/>
              <w:jc w:val="left"/>
              <w:rPr>
                <w:rFonts w:ascii="Times New Roman" w:hAnsi="Times New Roman"/>
              </w:rPr>
            </w:pPr>
          </w:p>
        </w:tc>
      </w:tr>
      <w:tr w:rsidR="00724D9E" w:rsidRPr="002F574D" w:rsidTr="00724D9E">
        <w:trPr>
          <w:trHeight w:val="570"/>
          <w:jc w:val="center"/>
        </w:trPr>
        <w:tc>
          <w:tcPr>
            <w:tcW w:w="2906" w:type="dxa"/>
            <w:vMerge/>
            <w:shd w:val="clear" w:color="auto" w:fill="auto"/>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865397" w:rsidRDefault="00724D9E" w:rsidP="002F574D">
            <w:pPr>
              <w:ind w:firstLine="0"/>
              <w:jc w:val="left"/>
              <w:rPr>
                <w:rFonts w:ascii="Times New Roman" w:hAnsi="Times New Roman"/>
              </w:rPr>
            </w:pPr>
            <w:r>
              <w:rPr>
                <w:rFonts w:ascii="Times New Roman" w:hAnsi="Times New Roman"/>
              </w:rPr>
              <w:t>р</w:t>
            </w:r>
            <w:r w:rsidRPr="00865397">
              <w:rPr>
                <w:rFonts w:ascii="Times New Roman" w:hAnsi="Times New Roman"/>
              </w:rPr>
              <w:t xml:space="preserve">еконструкция автомобильной дороги «Подъезд к г. </w:t>
            </w:r>
            <w:proofErr w:type="spellStart"/>
            <w:r w:rsidRPr="00865397">
              <w:rPr>
                <w:rFonts w:ascii="Times New Roman" w:hAnsi="Times New Roman"/>
              </w:rPr>
              <w:t>Шагонару</w:t>
            </w:r>
            <w:proofErr w:type="spellEnd"/>
            <w:r w:rsidRPr="00865397">
              <w:rPr>
                <w:rFonts w:ascii="Times New Roman" w:hAnsi="Times New Roman"/>
              </w:rPr>
              <w:t xml:space="preserve">», участок км 1+000 </w:t>
            </w:r>
            <w:r>
              <w:rPr>
                <w:rFonts w:ascii="Times New Roman" w:hAnsi="Times New Roman"/>
              </w:rPr>
              <w:t>–</w:t>
            </w:r>
            <w:r w:rsidRPr="00865397">
              <w:rPr>
                <w:rFonts w:ascii="Times New Roman" w:hAnsi="Times New Roman"/>
              </w:rPr>
              <w:t xml:space="preserve"> км 4+000</w:t>
            </w:r>
          </w:p>
        </w:tc>
        <w:tc>
          <w:tcPr>
            <w:tcW w:w="1471" w:type="dxa"/>
            <w:shd w:val="clear" w:color="auto" w:fill="auto"/>
            <w:hideMark/>
          </w:tcPr>
          <w:p w:rsidR="00724D9E" w:rsidRPr="00865397" w:rsidRDefault="00724D9E" w:rsidP="002F574D">
            <w:pPr>
              <w:ind w:firstLine="0"/>
              <w:jc w:val="center"/>
              <w:rPr>
                <w:rFonts w:ascii="Times New Roman" w:hAnsi="Times New Roman"/>
              </w:rPr>
            </w:pPr>
            <w:r w:rsidRPr="00865397">
              <w:rPr>
                <w:rFonts w:ascii="Times New Roman" w:hAnsi="Times New Roman"/>
              </w:rPr>
              <w:t>2018-2021 гг.</w:t>
            </w:r>
          </w:p>
        </w:tc>
        <w:tc>
          <w:tcPr>
            <w:tcW w:w="2166" w:type="dxa"/>
            <w:vMerge/>
            <w:shd w:val="clear" w:color="auto" w:fill="auto"/>
            <w:hideMark/>
          </w:tcPr>
          <w:p w:rsidR="00724D9E" w:rsidRPr="002F574D" w:rsidRDefault="00724D9E" w:rsidP="002F574D">
            <w:pPr>
              <w:ind w:firstLine="0"/>
              <w:jc w:val="left"/>
              <w:rPr>
                <w:rFonts w:ascii="Times New Roman" w:hAnsi="Times New Roman"/>
              </w:rPr>
            </w:pPr>
          </w:p>
        </w:tc>
        <w:tc>
          <w:tcPr>
            <w:tcW w:w="5199" w:type="dxa"/>
            <w:vMerge/>
            <w:shd w:val="clear" w:color="auto" w:fill="auto"/>
            <w:hideMark/>
          </w:tcPr>
          <w:p w:rsidR="00724D9E" w:rsidRPr="002F574D" w:rsidRDefault="00724D9E" w:rsidP="002F574D">
            <w:pPr>
              <w:ind w:firstLine="0"/>
              <w:jc w:val="left"/>
              <w:rPr>
                <w:rFonts w:ascii="Times New Roman" w:hAnsi="Times New Roman"/>
              </w:rPr>
            </w:pPr>
          </w:p>
        </w:tc>
      </w:tr>
      <w:tr w:rsidR="00724D9E" w:rsidRPr="002F574D" w:rsidTr="00724D9E">
        <w:trPr>
          <w:trHeight w:val="480"/>
          <w:jc w:val="center"/>
        </w:trPr>
        <w:tc>
          <w:tcPr>
            <w:tcW w:w="2906"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 xml:space="preserve">1.3. </w:t>
            </w:r>
            <w:r w:rsidRPr="002F574D">
              <w:rPr>
                <w:rFonts w:ascii="Times New Roman" w:hAnsi="Times New Roman"/>
              </w:rPr>
              <w:t>Содержание учреждений</w:t>
            </w:r>
          </w:p>
        </w:tc>
        <w:tc>
          <w:tcPr>
            <w:tcW w:w="4111" w:type="dxa"/>
            <w:shd w:val="clear" w:color="auto" w:fill="auto"/>
            <w:hideMark/>
          </w:tcPr>
          <w:p w:rsidR="00724D9E" w:rsidRPr="002F574D" w:rsidRDefault="00724D9E" w:rsidP="002F574D">
            <w:pPr>
              <w:ind w:firstLine="0"/>
              <w:jc w:val="left"/>
              <w:rPr>
                <w:rFonts w:ascii="Times New Roman" w:hAnsi="Times New Roman"/>
              </w:rPr>
            </w:pPr>
          </w:p>
        </w:tc>
        <w:tc>
          <w:tcPr>
            <w:tcW w:w="1471" w:type="dxa"/>
            <w:shd w:val="clear" w:color="auto" w:fill="auto"/>
            <w:hideMark/>
          </w:tcPr>
          <w:p w:rsidR="00724D9E" w:rsidRPr="002F574D" w:rsidRDefault="00724D9E" w:rsidP="002F574D">
            <w:pPr>
              <w:ind w:firstLine="0"/>
              <w:jc w:val="center"/>
              <w:rPr>
                <w:rFonts w:ascii="Times New Roman" w:hAnsi="Times New Roman"/>
              </w:rPr>
            </w:pPr>
          </w:p>
        </w:tc>
        <w:tc>
          <w:tcPr>
            <w:tcW w:w="2166" w:type="dxa"/>
            <w:vMerge w:val="restart"/>
            <w:shd w:val="clear" w:color="auto" w:fill="auto"/>
            <w:hideMark/>
          </w:tcPr>
          <w:p w:rsidR="00724D9E" w:rsidRPr="002F574D" w:rsidRDefault="00724D9E"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ГКУ «Тываавтодор»</w:t>
            </w:r>
          </w:p>
        </w:tc>
        <w:tc>
          <w:tcPr>
            <w:tcW w:w="5199" w:type="dxa"/>
            <w:vMerge w:val="restart"/>
            <w:shd w:val="clear" w:color="auto" w:fill="auto"/>
            <w:hideMark/>
          </w:tcPr>
          <w:p w:rsidR="00724D9E" w:rsidRPr="002F574D" w:rsidRDefault="00724D9E" w:rsidP="002F574D">
            <w:pPr>
              <w:ind w:firstLine="0"/>
              <w:jc w:val="left"/>
              <w:rPr>
                <w:rFonts w:ascii="Times New Roman" w:hAnsi="Times New Roman"/>
              </w:rPr>
            </w:pPr>
            <w:r w:rsidRPr="002F574D">
              <w:rPr>
                <w:rFonts w:ascii="Times New Roman" w:hAnsi="Times New Roman"/>
              </w:rPr>
              <w:t>содержание ГКУ «Тываавтодор»</w:t>
            </w:r>
          </w:p>
        </w:tc>
      </w:tr>
      <w:tr w:rsidR="00724D9E" w:rsidRPr="002F574D" w:rsidTr="00724D9E">
        <w:trPr>
          <w:trHeight w:val="525"/>
          <w:jc w:val="center"/>
        </w:trPr>
        <w:tc>
          <w:tcPr>
            <w:tcW w:w="2906"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 xml:space="preserve">1.3.1. </w:t>
            </w:r>
            <w:r w:rsidRPr="002F574D">
              <w:rPr>
                <w:rFonts w:ascii="Times New Roman" w:hAnsi="Times New Roman"/>
              </w:rPr>
              <w:t>Управление дорожным хозяйством</w:t>
            </w:r>
          </w:p>
        </w:tc>
        <w:tc>
          <w:tcPr>
            <w:tcW w:w="4111"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с</w:t>
            </w:r>
            <w:r w:rsidRPr="002F574D">
              <w:rPr>
                <w:rFonts w:ascii="Times New Roman" w:hAnsi="Times New Roman"/>
              </w:rPr>
              <w:t>одержание ГКУ «Тываавтодор»</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2017-2024 гг</w:t>
            </w:r>
            <w:r>
              <w:rPr>
                <w:rFonts w:ascii="Times New Roman" w:hAnsi="Times New Roman"/>
              </w:rPr>
              <w:t>.</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vMerge/>
            <w:hideMark/>
          </w:tcPr>
          <w:p w:rsidR="00724D9E" w:rsidRPr="002F574D" w:rsidRDefault="00724D9E" w:rsidP="002F574D">
            <w:pPr>
              <w:ind w:firstLine="0"/>
              <w:jc w:val="left"/>
              <w:rPr>
                <w:rFonts w:ascii="Times New Roman" w:hAnsi="Times New Roman"/>
              </w:rPr>
            </w:pPr>
          </w:p>
        </w:tc>
      </w:tr>
      <w:tr w:rsidR="00CC19BD" w:rsidRPr="002F574D" w:rsidTr="00CC19BD">
        <w:trPr>
          <w:trHeight w:val="756"/>
          <w:jc w:val="center"/>
        </w:trPr>
        <w:tc>
          <w:tcPr>
            <w:tcW w:w="2906" w:type="dxa"/>
            <w:vMerge w:val="restart"/>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 xml:space="preserve">2. </w:t>
            </w:r>
            <w:r w:rsidRPr="002F574D">
              <w:rPr>
                <w:rFonts w:ascii="Times New Roman" w:hAnsi="Times New Roman"/>
              </w:rPr>
              <w:t>Подпрограмма «Транспорт на 2017-2019 годы»</w:t>
            </w:r>
          </w:p>
        </w:tc>
        <w:tc>
          <w:tcPr>
            <w:tcW w:w="4111" w:type="dxa"/>
            <w:shd w:val="clear" w:color="auto" w:fill="auto"/>
            <w:hideMark/>
          </w:tcPr>
          <w:p w:rsidR="00CC19BD" w:rsidRPr="002F574D" w:rsidRDefault="00CC19BD" w:rsidP="00CC19BD">
            <w:pPr>
              <w:ind w:firstLine="0"/>
              <w:jc w:val="left"/>
              <w:rPr>
                <w:rFonts w:ascii="Times New Roman" w:hAnsi="Times New Roman"/>
              </w:rPr>
            </w:pPr>
            <w:r>
              <w:rPr>
                <w:rFonts w:ascii="Times New Roman" w:hAnsi="Times New Roman"/>
              </w:rPr>
              <w:t>2.1. П</w:t>
            </w:r>
            <w:r w:rsidRPr="002F574D">
              <w:rPr>
                <w:rFonts w:ascii="Times New Roman" w:hAnsi="Times New Roman"/>
              </w:rPr>
              <w:t>одготовка обоснования целесообразности открытия аэропорта «Кызыл» для международного сообщения</w:t>
            </w:r>
          </w:p>
        </w:tc>
        <w:tc>
          <w:tcPr>
            <w:tcW w:w="1471" w:type="dxa"/>
            <w:shd w:val="clear" w:color="auto" w:fill="auto"/>
            <w:hideMark/>
          </w:tcPr>
          <w:p w:rsidR="00CC19BD" w:rsidRPr="002F574D" w:rsidRDefault="00CC19BD" w:rsidP="00CC19BD">
            <w:pPr>
              <w:ind w:firstLine="0"/>
              <w:jc w:val="center"/>
              <w:rPr>
                <w:rFonts w:ascii="Times New Roman" w:hAnsi="Times New Roman"/>
              </w:rPr>
            </w:pPr>
            <w:r w:rsidRPr="002F574D">
              <w:rPr>
                <w:rFonts w:ascii="Times New Roman" w:hAnsi="Times New Roman"/>
              </w:rPr>
              <w:t>2019-2021</w:t>
            </w:r>
            <w:r>
              <w:rPr>
                <w:rFonts w:ascii="Times New Roman" w:hAnsi="Times New Roman"/>
              </w:rPr>
              <w:t xml:space="preserve"> </w:t>
            </w:r>
            <w:r w:rsidRPr="002F574D">
              <w:rPr>
                <w:rFonts w:ascii="Times New Roman" w:hAnsi="Times New Roman"/>
              </w:rPr>
              <w:t>гг.</w:t>
            </w:r>
          </w:p>
        </w:tc>
        <w:tc>
          <w:tcPr>
            <w:tcW w:w="2166" w:type="dxa"/>
            <w:shd w:val="clear" w:color="auto" w:fill="auto"/>
            <w:hideMark/>
          </w:tcPr>
          <w:p w:rsidR="00CC19BD" w:rsidRPr="002F574D" w:rsidRDefault="00CC19BD" w:rsidP="00CC19B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ФКП «Аэропорт «Кызыл» (по согласованию)</w:t>
            </w:r>
          </w:p>
        </w:tc>
        <w:tc>
          <w:tcPr>
            <w:tcW w:w="5199" w:type="dxa"/>
            <w:shd w:val="clear" w:color="auto" w:fill="auto"/>
            <w:hideMark/>
          </w:tcPr>
          <w:p w:rsidR="00CC19BD" w:rsidRPr="002F574D" w:rsidRDefault="00CC19BD" w:rsidP="00CC19BD">
            <w:pPr>
              <w:ind w:firstLine="0"/>
              <w:jc w:val="left"/>
              <w:rPr>
                <w:rFonts w:ascii="Times New Roman" w:hAnsi="Times New Roman"/>
              </w:rPr>
            </w:pPr>
            <w:r w:rsidRPr="002F574D">
              <w:rPr>
                <w:rFonts w:ascii="Times New Roman" w:hAnsi="Times New Roman"/>
              </w:rPr>
              <w:t>придание международного статуса аэропорту г. Кызыла</w:t>
            </w:r>
          </w:p>
        </w:tc>
      </w:tr>
      <w:tr w:rsidR="00CC19BD" w:rsidRPr="002F574D" w:rsidTr="00724D9E">
        <w:trPr>
          <w:trHeight w:val="540"/>
          <w:jc w:val="center"/>
        </w:trPr>
        <w:tc>
          <w:tcPr>
            <w:tcW w:w="2906" w:type="dxa"/>
            <w:vMerge/>
            <w:shd w:val="clear" w:color="auto" w:fill="auto"/>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724D9E">
            <w:pPr>
              <w:ind w:firstLine="0"/>
              <w:jc w:val="left"/>
              <w:rPr>
                <w:rFonts w:ascii="Times New Roman" w:hAnsi="Times New Roman"/>
              </w:rPr>
            </w:pPr>
            <w:r>
              <w:rPr>
                <w:rFonts w:ascii="Times New Roman" w:hAnsi="Times New Roman"/>
              </w:rPr>
              <w:t>2.2. П</w:t>
            </w:r>
            <w:r w:rsidRPr="002F574D">
              <w:rPr>
                <w:rFonts w:ascii="Times New Roman" w:hAnsi="Times New Roman"/>
              </w:rPr>
              <w:t>оддержание летной годности вертолетов Ми-8</w:t>
            </w:r>
          </w:p>
        </w:tc>
        <w:tc>
          <w:tcPr>
            <w:tcW w:w="1471" w:type="dxa"/>
            <w:shd w:val="clear" w:color="auto" w:fill="auto"/>
            <w:hideMark/>
          </w:tcPr>
          <w:p w:rsidR="00CC19BD" w:rsidRPr="002F574D" w:rsidRDefault="00CC19BD" w:rsidP="002F574D">
            <w:pPr>
              <w:ind w:firstLine="0"/>
              <w:jc w:val="center"/>
              <w:rPr>
                <w:rFonts w:ascii="Times New Roman" w:hAnsi="Times New Roman"/>
              </w:rPr>
            </w:pPr>
            <w:r w:rsidRPr="002F574D">
              <w:rPr>
                <w:rFonts w:ascii="Times New Roman" w:hAnsi="Times New Roman"/>
              </w:rPr>
              <w:t>2019</w:t>
            </w:r>
            <w:r>
              <w:rPr>
                <w:rFonts w:ascii="Times New Roman" w:hAnsi="Times New Roman"/>
              </w:rPr>
              <w:t xml:space="preserve"> </w:t>
            </w:r>
            <w:r w:rsidRPr="002F574D">
              <w:rPr>
                <w:rFonts w:ascii="Times New Roman" w:hAnsi="Times New Roman"/>
              </w:rPr>
              <w:t>г.</w:t>
            </w:r>
          </w:p>
        </w:tc>
        <w:tc>
          <w:tcPr>
            <w:tcW w:w="2166" w:type="dxa"/>
            <w:vMerge w:val="restart"/>
            <w:shd w:val="clear" w:color="auto" w:fill="auto"/>
            <w:hideMark/>
          </w:tcPr>
          <w:p w:rsidR="00CC19BD" w:rsidRPr="002F574D" w:rsidRDefault="00CC19BD" w:rsidP="00865397">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xml:space="preserve">, РКП «Тува Авиа», органы местного </w:t>
            </w:r>
            <w:proofErr w:type="spellStart"/>
            <w:r w:rsidRPr="002F574D">
              <w:rPr>
                <w:rFonts w:ascii="Times New Roman" w:hAnsi="Times New Roman"/>
              </w:rPr>
              <w:t>самоуправле</w:t>
            </w:r>
            <w:proofErr w:type="spellEnd"/>
            <w:r>
              <w:rPr>
                <w:rFonts w:ascii="Times New Roman" w:hAnsi="Times New Roman"/>
              </w:rPr>
              <w:t>-</w:t>
            </w:r>
          </w:p>
        </w:tc>
        <w:tc>
          <w:tcPr>
            <w:tcW w:w="5199" w:type="dxa"/>
            <w:vMerge w:val="restart"/>
            <w:shd w:val="clear" w:color="000000" w:fill="FFFFFF"/>
            <w:hideMark/>
          </w:tcPr>
          <w:p w:rsidR="00CC19BD" w:rsidRPr="002F574D" w:rsidRDefault="00CC19BD" w:rsidP="00865397">
            <w:pPr>
              <w:ind w:firstLine="0"/>
              <w:jc w:val="left"/>
              <w:rPr>
                <w:rFonts w:ascii="Times New Roman" w:hAnsi="Times New Roman"/>
              </w:rPr>
            </w:pPr>
            <w:r w:rsidRPr="002F574D">
              <w:rPr>
                <w:rFonts w:ascii="Times New Roman" w:hAnsi="Times New Roman"/>
              </w:rPr>
              <w:t xml:space="preserve">обновление и модернизация подвижного состава предприятий, занимающихся </w:t>
            </w:r>
            <w:proofErr w:type="spellStart"/>
            <w:r w:rsidRPr="002F574D">
              <w:rPr>
                <w:rFonts w:ascii="Times New Roman" w:hAnsi="Times New Roman"/>
              </w:rPr>
              <w:t>пассажиро</w:t>
            </w:r>
            <w:proofErr w:type="spellEnd"/>
            <w:r w:rsidRPr="002F574D">
              <w:rPr>
                <w:rFonts w:ascii="Times New Roman" w:hAnsi="Times New Roman"/>
              </w:rPr>
              <w:t xml:space="preserve">-перевозками автомобильным транспортом (приобретение 18 ед. техники); увеличение пассажирооборота к 2020 году </w:t>
            </w:r>
          </w:p>
        </w:tc>
      </w:tr>
      <w:tr w:rsidR="00CC19BD" w:rsidRPr="002F574D" w:rsidTr="00724D9E">
        <w:trPr>
          <w:trHeight w:val="510"/>
          <w:jc w:val="center"/>
        </w:trPr>
        <w:tc>
          <w:tcPr>
            <w:tcW w:w="2906" w:type="dxa"/>
            <w:vMerge/>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п</w:t>
            </w:r>
            <w:r w:rsidRPr="002F574D">
              <w:rPr>
                <w:rFonts w:ascii="Times New Roman" w:hAnsi="Times New Roman"/>
              </w:rPr>
              <w:t>оддержание летной годности самолетов Ан-2</w:t>
            </w:r>
          </w:p>
        </w:tc>
        <w:tc>
          <w:tcPr>
            <w:tcW w:w="1471" w:type="dxa"/>
            <w:shd w:val="clear" w:color="auto" w:fill="auto"/>
            <w:hideMark/>
          </w:tcPr>
          <w:p w:rsidR="00CC19BD" w:rsidRPr="002F574D" w:rsidRDefault="00CC19BD" w:rsidP="002F574D">
            <w:pPr>
              <w:ind w:firstLine="0"/>
              <w:jc w:val="center"/>
              <w:rPr>
                <w:rFonts w:ascii="Times New Roman" w:hAnsi="Times New Roman"/>
              </w:rPr>
            </w:pPr>
            <w:r w:rsidRPr="002F574D">
              <w:rPr>
                <w:rFonts w:ascii="Times New Roman" w:hAnsi="Times New Roman"/>
              </w:rPr>
              <w:t>2017-2024 гг</w:t>
            </w:r>
            <w:r>
              <w:rPr>
                <w:rFonts w:ascii="Times New Roman" w:hAnsi="Times New Roman"/>
              </w:rPr>
              <w:t>.</w:t>
            </w:r>
          </w:p>
        </w:tc>
        <w:tc>
          <w:tcPr>
            <w:tcW w:w="2166" w:type="dxa"/>
            <w:vMerge/>
            <w:hideMark/>
          </w:tcPr>
          <w:p w:rsidR="00CC19BD" w:rsidRPr="002F574D" w:rsidRDefault="00CC19BD" w:rsidP="002F574D">
            <w:pPr>
              <w:ind w:firstLine="0"/>
              <w:jc w:val="left"/>
              <w:rPr>
                <w:rFonts w:ascii="Times New Roman" w:hAnsi="Times New Roman"/>
              </w:rPr>
            </w:pPr>
          </w:p>
        </w:tc>
        <w:tc>
          <w:tcPr>
            <w:tcW w:w="5199" w:type="dxa"/>
            <w:vMerge/>
            <w:hideMark/>
          </w:tcPr>
          <w:p w:rsidR="00CC19BD" w:rsidRPr="002F574D" w:rsidRDefault="00CC19BD" w:rsidP="002F574D">
            <w:pPr>
              <w:ind w:firstLine="0"/>
              <w:jc w:val="left"/>
              <w:rPr>
                <w:rFonts w:ascii="Times New Roman" w:hAnsi="Times New Roman"/>
              </w:rPr>
            </w:pPr>
          </w:p>
        </w:tc>
      </w:tr>
    </w:tbl>
    <w:p w:rsidR="00865397" w:rsidRDefault="00865397"/>
    <w:p w:rsidR="00865397" w:rsidRDefault="00865397"/>
    <w:p w:rsidR="00865397" w:rsidRDefault="00865397"/>
    <w:p w:rsidR="00CC19BD" w:rsidRDefault="00CC19BD"/>
    <w:p w:rsidR="00CC19BD" w:rsidRDefault="00CC19BD"/>
    <w:p w:rsidR="00724D9E" w:rsidRDefault="00724D9E"/>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4111"/>
        <w:gridCol w:w="1471"/>
        <w:gridCol w:w="2166"/>
        <w:gridCol w:w="5199"/>
      </w:tblGrid>
      <w:tr w:rsidR="00724D9E" w:rsidRPr="002F574D" w:rsidTr="00724D9E">
        <w:trPr>
          <w:trHeight w:val="116"/>
          <w:jc w:val="center"/>
        </w:trPr>
        <w:tc>
          <w:tcPr>
            <w:tcW w:w="2630"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724D9E" w:rsidRPr="002F574D" w:rsidRDefault="00724D9E" w:rsidP="000707D8">
            <w:pPr>
              <w:ind w:firstLine="0"/>
              <w:jc w:val="center"/>
              <w:rPr>
                <w:rFonts w:ascii="Times New Roman" w:hAnsi="Times New Roman"/>
              </w:rPr>
            </w:pPr>
            <w:r>
              <w:rPr>
                <w:rFonts w:ascii="Times New Roman" w:hAnsi="Times New Roman"/>
              </w:rPr>
              <w:t>5</w:t>
            </w:r>
          </w:p>
        </w:tc>
      </w:tr>
      <w:tr w:rsidR="00CC19BD" w:rsidRPr="002F574D" w:rsidTr="00724D9E">
        <w:trPr>
          <w:trHeight w:val="510"/>
          <w:jc w:val="center"/>
        </w:trPr>
        <w:tc>
          <w:tcPr>
            <w:tcW w:w="2630" w:type="dxa"/>
            <w:vMerge w:val="restart"/>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п</w:t>
            </w:r>
            <w:r w:rsidRPr="002F574D">
              <w:rPr>
                <w:rFonts w:ascii="Times New Roman" w:hAnsi="Times New Roman"/>
              </w:rPr>
              <w:t>одготовка и переподготовка летно-технического состава</w:t>
            </w:r>
          </w:p>
        </w:tc>
        <w:tc>
          <w:tcPr>
            <w:tcW w:w="1471" w:type="dxa"/>
            <w:shd w:val="clear" w:color="auto" w:fill="auto"/>
            <w:hideMark/>
          </w:tcPr>
          <w:p w:rsidR="00CC19BD" w:rsidRPr="002F574D" w:rsidRDefault="00CC19BD" w:rsidP="002F574D">
            <w:pPr>
              <w:ind w:firstLine="0"/>
              <w:jc w:val="center"/>
              <w:rPr>
                <w:rFonts w:ascii="Times New Roman" w:hAnsi="Times New Roman"/>
              </w:rPr>
            </w:pPr>
            <w:r w:rsidRPr="002F574D">
              <w:rPr>
                <w:rFonts w:ascii="Times New Roman" w:hAnsi="Times New Roman"/>
              </w:rPr>
              <w:t>2017-2024 гг</w:t>
            </w:r>
            <w:r>
              <w:rPr>
                <w:rFonts w:ascii="Times New Roman" w:hAnsi="Times New Roman"/>
              </w:rPr>
              <w:t>.</w:t>
            </w:r>
          </w:p>
        </w:tc>
        <w:tc>
          <w:tcPr>
            <w:tcW w:w="2166" w:type="dxa"/>
            <w:vMerge w:val="restart"/>
            <w:hideMark/>
          </w:tcPr>
          <w:p w:rsidR="00CC19BD" w:rsidRPr="002F574D" w:rsidRDefault="00CC19BD" w:rsidP="002F574D">
            <w:pPr>
              <w:ind w:firstLine="0"/>
              <w:jc w:val="left"/>
              <w:rPr>
                <w:rFonts w:ascii="Times New Roman" w:hAnsi="Times New Roman"/>
              </w:rPr>
            </w:pPr>
            <w:proofErr w:type="spellStart"/>
            <w:r w:rsidRPr="002F574D">
              <w:rPr>
                <w:rFonts w:ascii="Times New Roman" w:hAnsi="Times New Roman"/>
              </w:rPr>
              <w:t>ния</w:t>
            </w:r>
            <w:proofErr w:type="spellEnd"/>
            <w:r w:rsidRPr="002F574D">
              <w:rPr>
                <w:rFonts w:ascii="Times New Roman" w:hAnsi="Times New Roman"/>
              </w:rPr>
              <w:t xml:space="preserve"> (по согласованию)</w:t>
            </w:r>
          </w:p>
        </w:tc>
        <w:tc>
          <w:tcPr>
            <w:tcW w:w="5199" w:type="dxa"/>
            <w:vMerge w:val="restart"/>
            <w:hideMark/>
          </w:tcPr>
          <w:p w:rsidR="00CC19BD" w:rsidRPr="002F574D" w:rsidRDefault="00CC19BD" w:rsidP="00865397">
            <w:pPr>
              <w:ind w:firstLine="0"/>
              <w:jc w:val="left"/>
              <w:rPr>
                <w:rFonts w:ascii="Times New Roman" w:hAnsi="Times New Roman"/>
              </w:rPr>
            </w:pPr>
            <w:r w:rsidRPr="002F574D">
              <w:rPr>
                <w:rFonts w:ascii="Times New Roman" w:hAnsi="Times New Roman"/>
              </w:rPr>
              <w:t xml:space="preserve">на 5,4 млн. пасс. км;  снижение себестоимости авиаперевозок на местных воздушных сообщениях, сохранение стабильного регулярного авиасообщения на </w:t>
            </w:r>
            <w:proofErr w:type="spellStart"/>
            <w:r w:rsidRPr="002F574D">
              <w:rPr>
                <w:rFonts w:ascii="Times New Roman" w:hAnsi="Times New Roman"/>
              </w:rPr>
              <w:t>внутрирегиональных</w:t>
            </w:r>
            <w:proofErr w:type="spellEnd"/>
            <w:r w:rsidRPr="002F574D">
              <w:rPr>
                <w:rFonts w:ascii="Times New Roman" w:hAnsi="Times New Roman"/>
              </w:rPr>
              <w:t xml:space="preserve"> и межрегиональных линиях Республики Тыва; выполнение рейсов по производственно</w:t>
            </w:r>
            <w:r>
              <w:rPr>
                <w:rFonts w:ascii="Times New Roman" w:hAnsi="Times New Roman"/>
              </w:rPr>
              <w:t xml:space="preserve">-хозяйственной деятельности в том </w:t>
            </w:r>
            <w:r w:rsidRPr="002F574D">
              <w:rPr>
                <w:rFonts w:ascii="Times New Roman" w:hAnsi="Times New Roman"/>
              </w:rPr>
              <w:t>ч</w:t>
            </w:r>
            <w:r>
              <w:rPr>
                <w:rFonts w:ascii="Times New Roman" w:hAnsi="Times New Roman"/>
              </w:rPr>
              <w:t>исле</w:t>
            </w:r>
            <w:r w:rsidRPr="002F574D">
              <w:rPr>
                <w:rFonts w:ascii="Times New Roman" w:hAnsi="Times New Roman"/>
              </w:rPr>
              <w:t xml:space="preserve"> лесоохране и </w:t>
            </w:r>
            <w:proofErr w:type="spellStart"/>
            <w:r w:rsidRPr="002F574D">
              <w:rPr>
                <w:rFonts w:ascii="Times New Roman" w:hAnsi="Times New Roman"/>
              </w:rPr>
              <w:t>санавиации</w:t>
            </w:r>
            <w:proofErr w:type="spellEnd"/>
            <w:r w:rsidRPr="002F574D">
              <w:rPr>
                <w:rFonts w:ascii="Times New Roman" w:hAnsi="Times New Roman"/>
              </w:rPr>
              <w:t>: в 2017 году – 590 часов, в 2018 году 610 часов, в 2019 году 630 часов; привлечение детей и молодежи к занятиям авиационными видами спорта, их военно-патриотическое воспитание, профессиональная ориентация и развитие интереса к авиационной отрасли</w:t>
            </w:r>
          </w:p>
        </w:tc>
      </w:tr>
      <w:tr w:rsidR="00CC19BD" w:rsidRPr="002F574D" w:rsidTr="00724D9E">
        <w:trPr>
          <w:trHeight w:val="675"/>
          <w:jc w:val="center"/>
        </w:trPr>
        <w:tc>
          <w:tcPr>
            <w:tcW w:w="2630" w:type="dxa"/>
            <w:vMerge/>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п</w:t>
            </w:r>
            <w:r w:rsidRPr="002F574D">
              <w:rPr>
                <w:rFonts w:ascii="Times New Roman" w:hAnsi="Times New Roman"/>
              </w:rPr>
              <w:t>риведение состояния посадочных площадок в соответствие с эксплуатационными требованиями</w:t>
            </w:r>
          </w:p>
        </w:tc>
        <w:tc>
          <w:tcPr>
            <w:tcW w:w="1471" w:type="dxa"/>
            <w:shd w:val="clear" w:color="auto" w:fill="auto"/>
            <w:hideMark/>
          </w:tcPr>
          <w:p w:rsidR="00CC19BD" w:rsidRPr="002F574D" w:rsidRDefault="00CC19BD" w:rsidP="002F574D">
            <w:pPr>
              <w:ind w:firstLine="0"/>
              <w:jc w:val="center"/>
              <w:rPr>
                <w:rFonts w:ascii="Times New Roman" w:hAnsi="Times New Roman"/>
              </w:rPr>
            </w:pPr>
            <w:r w:rsidRPr="002F574D">
              <w:rPr>
                <w:rFonts w:ascii="Times New Roman" w:hAnsi="Times New Roman"/>
              </w:rPr>
              <w:t>2017-2024 гг</w:t>
            </w:r>
            <w:r>
              <w:rPr>
                <w:rFonts w:ascii="Times New Roman" w:hAnsi="Times New Roman"/>
              </w:rPr>
              <w:t>.</w:t>
            </w:r>
          </w:p>
        </w:tc>
        <w:tc>
          <w:tcPr>
            <w:tcW w:w="2166" w:type="dxa"/>
            <w:vMerge/>
            <w:hideMark/>
          </w:tcPr>
          <w:p w:rsidR="00CC19BD" w:rsidRPr="002F574D" w:rsidRDefault="00CC19BD" w:rsidP="002F574D">
            <w:pPr>
              <w:ind w:firstLine="0"/>
              <w:jc w:val="left"/>
              <w:rPr>
                <w:rFonts w:ascii="Times New Roman" w:hAnsi="Times New Roman"/>
              </w:rPr>
            </w:pPr>
          </w:p>
        </w:tc>
        <w:tc>
          <w:tcPr>
            <w:tcW w:w="5199" w:type="dxa"/>
            <w:vMerge/>
            <w:hideMark/>
          </w:tcPr>
          <w:p w:rsidR="00CC19BD" w:rsidRPr="002F574D" w:rsidRDefault="00CC19BD" w:rsidP="002F574D">
            <w:pPr>
              <w:ind w:firstLine="0"/>
              <w:jc w:val="left"/>
              <w:rPr>
                <w:rFonts w:ascii="Times New Roman" w:hAnsi="Times New Roman"/>
              </w:rPr>
            </w:pPr>
          </w:p>
        </w:tc>
      </w:tr>
      <w:tr w:rsidR="00CC19BD" w:rsidRPr="002F574D" w:rsidTr="00724D9E">
        <w:trPr>
          <w:trHeight w:val="735"/>
          <w:jc w:val="center"/>
        </w:trPr>
        <w:tc>
          <w:tcPr>
            <w:tcW w:w="2630" w:type="dxa"/>
            <w:vMerge/>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2.3. П</w:t>
            </w:r>
            <w:r w:rsidRPr="002F574D">
              <w:rPr>
                <w:rFonts w:ascii="Times New Roman" w:hAnsi="Times New Roman"/>
              </w:rPr>
              <w:t>риобретение автобусов</w:t>
            </w:r>
          </w:p>
        </w:tc>
        <w:tc>
          <w:tcPr>
            <w:tcW w:w="1471" w:type="dxa"/>
            <w:shd w:val="clear" w:color="auto" w:fill="auto"/>
            <w:hideMark/>
          </w:tcPr>
          <w:p w:rsidR="00CC19BD" w:rsidRPr="002F574D" w:rsidRDefault="00CC19BD" w:rsidP="002F574D">
            <w:pPr>
              <w:ind w:firstLine="0"/>
              <w:jc w:val="center"/>
              <w:rPr>
                <w:rFonts w:ascii="Times New Roman" w:hAnsi="Times New Roman"/>
              </w:rPr>
            </w:pPr>
            <w:r w:rsidRPr="002F574D">
              <w:rPr>
                <w:rFonts w:ascii="Times New Roman" w:hAnsi="Times New Roman"/>
              </w:rPr>
              <w:t>2017-2024 гг</w:t>
            </w:r>
            <w:r>
              <w:rPr>
                <w:rFonts w:ascii="Times New Roman" w:hAnsi="Times New Roman"/>
              </w:rPr>
              <w:t>.</w:t>
            </w:r>
          </w:p>
        </w:tc>
        <w:tc>
          <w:tcPr>
            <w:tcW w:w="2166" w:type="dxa"/>
            <w:vMerge/>
            <w:hideMark/>
          </w:tcPr>
          <w:p w:rsidR="00CC19BD" w:rsidRPr="002F574D" w:rsidRDefault="00CC19BD" w:rsidP="002F574D">
            <w:pPr>
              <w:ind w:firstLine="0"/>
              <w:jc w:val="left"/>
              <w:rPr>
                <w:rFonts w:ascii="Times New Roman" w:hAnsi="Times New Roman"/>
              </w:rPr>
            </w:pPr>
          </w:p>
        </w:tc>
        <w:tc>
          <w:tcPr>
            <w:tcW w:w="5199" w:type="dxa"/>
            <w:vMerge/>
            <w:hideMark/>
          </w:tcPr>
          <w:p w:rsidR="00CC19BD" w:rsidRPr="002F574D" w:rsidRDefault="00CC19BD" w:rsidP="002F574D">
            <w:pPr>
              <w:ind w:firstLine="0"/>
              <w:jc w:val="left"/>
              <w:rPr>
                <w:rFonts w:ascii="Times New Roman" w:hAnsi="Times New Roman"/>
              </w:rPr>
            </w:pPr>
          </w:p>
        </w:tc>
      </w:tr>
      <w:tr w:rsidR="00CC19BD" w:rsidRPr="002F574D" w:rsidTr="00724D9E">
        <w:trPr>
          <w:trHeight w:val="690"/>
          <w:jc w:val="center"/>
        </w:trPr>
        <w:tc>
          <w:tcPr>
            <w:tcW w:w="2630" w:type="dxa"/>
            <w:vMerge/>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724D9E">
            <w:pPr>
              <w:ind w:firstLine="0"/>
              <w:jc w:val="left"/>
              <w:rPr>
                <w:rFonts w:ascii="Times New Roman" w:hAnsi="Times New Roman"/>
              </w:rPr>
            </w:pPr>
            <w:r>
              <w:rPr>
                <w:rFonts w:ascii="Times New Roman" w:hAnsi="Times New Roman"/>
              </w:rPr>
              <w:t>2.4. С</w:t>
            </w:r>
            <w:r w:rsidRPr="002F574D">
              <w:rPr>
                <w:rFonts w:ascii="Times New Roman" w:hAnsi="Times New Roman"/>
              </w:rPr>
              <w:t>убсидии, за исключением субсидий на софинансирование капитальных вложений в объекты государственной (муниципальной) собственности</w:t>
            </w:r>
          </w:p>
        </w:tc>
        <w:tc>
          <w:tcPr>
            <w:tcW w:w="1471" w:type="dxa"/>
            <w:shd w:val="clear" w:color="auto" w:fill="auto"/>
            <w:hideMark/>
          </w:tcPr>
          <w:p w:rsidR="00CC19BD" w:rsidRPr="002F574D" w:rsidRDefault="00CC19BD" w:rsidP="002F574D">
            <w:pPr>
              <w:ind w:firstLine="0"/>
              <w:jc w:val="center"/>
              <w:rPr>
                <w:rFonts w:ascii="Times New Roman" w:hAnsi="Times New Roman"/>
              </w:rPr>
            </w:pPr>
            <w:r w:rsidRPr="002F574D">
              <w:rPr>
                <w:rFonts w:ascii="Times New Roman" w:hAnsi="Times New Roman"/>
              </w:rPr>
              <w:t>2017-2024 гг</w:t>
            </w:r>
            <w:r>
              <w:rPr>
                <w:rFonts w:ascii="Times New Roman" w:hAnsi="Times New Roman"/>
              </w:rPr>
              <w:t>.</w:t>
            </w:r>
          </w:p>
        </w:tc>
        <w:tc>
          <w:tcPr>
            <w:tcW w:w="2166" w:type="dxa"/>
            <w:vMerge/>
            <w:hideMark/>
          </w:tcPr>
          <w:p w:rsidR="00CC19BD" w:rsidRPr="002F574D" w:rsidRDefault="00CC19BD" w:rsidP="002F574D">
            <w:pPr>
              <w:ind w:firstLine="0"/>
              <w:jc w:val="left"/>
              <w:rPr>
                <w:rFonts w:ascii="Times New Roman" w:hAnsi="Times New Roman"/>
              </w:rPr>
            </w:pPr>
          </w:p>
        </w:tc>
        <w:tc>
          <w:tcPr>
            <w:tcW w:w="5199" w:type="dxa"/>
            <w:vMerge/>
            <w:hideMark/>
          </w:tcPr>
          <w:p w:rsidR="00CC19BD" w:rsidRPr="002F574D" w:rsidRDefault="00CC19BD" w:rsidP="002F574D">
            <w:pPr>
              <w:ind w:firstLine="0"/>
              <w:jc w:val="left"/>
              <w:rPr>
                <w:rFonts w:ascii="Times New Roman" w:hAnsi="Times New Roman"/>
              </w:rPr>
            </w:pPr>
          </w:p>
        </w:tc>
      </w:tr>
      <w:tr w:rsidR="00CC19BD" w:rsidRPr="002F574D" w:rsidTr="00724D9E">
        <w:trPr>
          <w:trHeight w:val="1194"/>
          <w:jc w:val="center"/>
        </w:trPr>
        <w:tc>
          <w:tcPr>
            <w:tcW w:w="2630" w:type="dxa"/>
            <w:vMerge/>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2.5. О</w:t>
            </w:r>
            <w:r w:rsidRPr="002F574D">
              <w:rPr>
                <w:rFonts w:ascii="Times New Roman" w:hAnsi="Times New Roman"/>
              </w:rPr>
              <w:t>рганизация пассажирских перевозок автомобильным транспортом с применением субсидирования (частичного возмещения недополученных доходов)</w:t>
            </w:r>
          </w:p>
        </w:tc>
        <w:tc>
          <w:tcPr>
            <w:tcW w:w="1471" w:type="dxa"/>
            <w:shd w:val="clear" w:color="auto" w:fill="auto"/>
            <w:noWrap/>
            <w:hideMark/>
          </w:tcPr>
          <w:p w:rsidR="00CC19BD" w:rsidRPr="002F574D" w:rsidRDefault="00CC19BD" w:rsidP="002F574D">
            <w:pPr>
              <w:ind w:firstLine="0"/>
              <w:jc w:val="center"/>
              <w:rPr>
                <w:rFonts w:ascii="Times New Roman" w:hAnsi="Times New Roman"/>
              </w:rPr>
            </w:pPr>
            <w:r w:rsidRPr="002F574D">
              <w:rPr>
                <w:rFonts w:ascii="Times New Roman" w:hAnsi="Times New Roman"/>
              </w:rPr>
              <w:t>2020-2024</w:t>
            </w:r>
            <w:r>
              <w:rPr>
                <w:rFonts w:ascii="Times New Roman" w:hAnsi="Times New Roman"/>
              </w:rPr>
              <w:t xml:space="preserve"> </w:t>
            </w:r>
            <w:r w:rsidRPr="002F574D">
              <w:rPr>
                <w:rFonts w:ascii="Times New Roman" w:hAnsi="Times New Roman"/>
              </w:rPr>
              <w:t>гг.</w:t>
            </w:r>
          </w:p>
        </w:tc>
        <w:tc>
          <w:tcPr>
            <w:tcW w:w="2166" w:type="dxa"/>
            <w:vMerge/>
            <w:hideMark/>
          </w:tcPr>
          <w:p w:rsidR="00CC19BD" w:rsidRPr="002F574D" w:rsidRDefault="00CC19BD" w:rsidP="002F574D">
            <w:pPr>
              <w:ind w:firstLine="0"/>
              <w:jc w:val="left"/>
              <w:rPr>
                <w:rFonts w:ascii="Times New Roman" w:hAnsi="Times New Roman"/>
              </w:rPr>
            </w:pPr>
          </w:p>
        </w:tc>
        <w:tc>
          <w:tcPr>
            <w:tcW w:w="5199" w:type="dxa"/>
            <w:shd w:val="clear" w:color="auto" w:fill="auto"/>
            <w:hideMark/>
          </w:tcPr>
          <w:p w:rsidR="00CC19BD" w:rsidRPr="002F574D" w:rsidRDefault="00CC19BD" w:rsidP="002F574D">
            <w:pPr>
              <w:ind w:firstLine="0"/>
              <w:jc w:val="left"/>
              <w:rPr>
                <w:rFonts w:ascii="Times New Roman" w:hAnsi="Times New Roman"/>
              </w:rPr>
            </w:pPr>
            <w:r w:rsidRPr="002F574D">
              <w:rPr>
                <w:rFonts w:ascii="Times New Roman" w:hAnsi="Times New Roman"/>
              </w:rPr>
              <w:t>субсидирование перевозчикам, осуществляющим регулярные пассажирские перевозки автомобильным транспортом на территории Республики Тыва, восстановление устойчивого регулярного пассажирского сообщения, вытеснение «теневых перевозчиков»</w:t>
            </w:r>
            <w:r>
              <w:rPr>
                <w:rFonts w:ascii="Times New Roman" w:hAnsi="Times New Roman"/>
              </w:rPr>
              <w:t xml:space="preserve"> с рынка пассажирских перевозок</w:t>
            </w:r>
          </w:p>
        </w:tc>
      </w:tr>
      <w:tr w:rsidR="00CC19BD" w:rsidRPr="002F574D" w:rsidTr="00724D9E">
        <w:trPr>
          <w:trHeight w:val="810"/>
          <w:jc w:val="center"/>
        </w:trPr>
        <w:tc>
          <w:tcPr>
            <w:tcW w:w="2630" w:type="dxa"/>
            <w:vMerge/>
            <w:shd w:val="clear" w:color="auto" w:fill="auto"/>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2.6. О</w:t>
            </w:r>
            <w:r w:rsidRPr="002F574D">
              <w:rPr>
                <w:rFonts w:ascii="Times New Roman" w:hAnsi="Times New Roman"/>
              </w:rPr>
              <w:t>рганизация пассажирских перевозок автомобильным транспортом с аэропортов в период пандемии коронавирусной инфекции COVID-19</w:t>
            </w:r>
          </w:p>
        </w:tc>
        <w:tc>
          <w:tcPr>
            <w:tcW w:w="1471" w:type="dxa"/>
            <w:shd w:val="clear" w:color="auto" w:fill="auto"/>
            <w:noWrap/>
            <w:hideMark/>
          </w:tcPr>
          <w:p w:rsidR="00CC19BD" w:rsidRPr="002F574D" w:rsidRDefault="00CC19BD" w:rsidP="002F574D">
            <w:pPr>
              <w:ind w:firstLine="0"/>
              <w:jc w:val="center"/>
              <w:rPr>
                <w:rFonts w:ascii="Times New Roman" w:hAnsi="Times New Roman"/>
              </w:rPr>
            </w:pPr>
            <w:r w:rsidRPr="002F574D">
              <w:rPr>
                <w:rFonts w:ascii="Times New Roman" w:hAnsi="Times New Roman"/>
              </w:rPr>
              <w:t>2020</w:t>
            </w:r>
            <w:r>
              <w:rPr>
                <w:rFonts w:ascii="Times New Roman" w:hAnsi="Times New Roman"/>
              </w:rPr>
              <w:t xml:space="preserve"> </w:t>
            </w:r>
            <w:r w:rsidRPr="002F574D">
              <w:rPr>
                <w:rFonts w:ascii="Times New Roman" w:hAnsi="Times New Roman"/>
              </w:rPr>
              <w:t>г.</w:t>
            </w:r>
          </w:p>
        </w:tc>
        <w:tc>
          <w:tcPr>
            <w:tcW w:w="2166" w:type="dxa"/>
            <w:vMerge/>
            <w:hideMark/>
          </w:tcPr>
          <w:p w:rsidR="00CC19BD" w:rsidRPr="002F574D" w:rsidRDefault="00CC19BD" w:rsidP="002F574D">
            <w:pPr>
              <w:ind w:firstLine="0"/>
              <w:jc w:val="left"/>
              <w:rPr>
                <w:rFonts w:ascii="Times New Roman" w:hAnsi="Times New Roman"/>
              </w:rPr>
            </w:pPr>
          </w:p>
        </w:tc>
        <w:tc>
          <w:tcPr>
            <w:tcW w:w="5199"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п</w:t>
            </w:r>
            <w:r w:rsidRPr="002F574D">
              <w:rPr>
                <w:rFonts w:ascii="Times New Roman" w:hAnsi="Times New Roman"/>
              </w:rPr>
              <w:t xml:space="preserve">редотвращение распространения коронавирусной инфекции </w:t>
            </w:r>
            <w:r>
              <w:rPr>
                <w:rFonts w:ascii="Times New Roman" w:hAnsi="Times New Roman"/>
              </w:rPr>
              <w:t>(</w:t>
            </w:r>
            <w:r w:rsidRPr="002F574D">
              <w:rPr>
                <w:rFonts w:ascii="Times New Roman" w:hAnsi="Times New Roman"/>
              </w:rPr>
              <w:t>COVID-19</w:t>
            </w:r>
            <w:r>
              <w:rPr>
                <w:rFonts w:ascii="Times New Roman" w:hAnsi="Times New Roman"/>
              </w:rPr>
              <w:t>)</w:t>
            </w:r>
          </w:p>
        </w:tc>
      </w:tr>
      <w:tr w:rsidR="00CC19BD" w:rsidRPr="002F574D" w:rsidTr="00724D9E">
        <w:trPr>
          <w:trHeight w:val="765"/>
          <w:jc w:val="center"/>
        </w:trPr>
        <w:tc>
          <w:tcPr>
            <w:tcW w:w="2630" w:type="dxa"/>
            <w:vMerge/>
            <w:shd w:val="clear" w:color="auto" w:fill="auto"/>
            <w:hideMark/>
          </w:tcPr>
          <w:p w:rsidR="00CC19BD" w:rsidRPr="002F574D" w:rsidRDefault="00CC19BD" w:rsidP="002F574D">
            <w:pPr>
              <w:ind w:firstLine="0"/>
              <w:jc w:val="left"/>
              <w:rPr>
                <w:rFonts w:ascii="Times New Roman" w:hAnsi="Times New Roman"/>
              </w:rPr>
            </w:pPr>
          </w:p>
        </w:tc>
        <w:tc>
          <w:tcPr>
            <w:tcW w:w="4111" w:type="dxa"/>
            <w:shd w:val="clear" w:color="auto" w:fill="auto"/>
            <w:hideMark/>
          </w:tcPr>
          <w:p w:rsidR="00CC19BD" w:rsidRPr="002F574D" w:rsidRDefault="00CC19BD" w:rsidP="002F574D">
            <w:pPr>
              <w:ind w:firstLine="0"/>
              <w:jc w:val="left"/>
              <w:rPr>
                <w:rFonts w:ascii="Times New Roman" w:hAnsi="Times New Roman"/>
              </w:rPr>
            </w:pPr>
            <w:r>
              <w:rPr>
                <w:rFonts w:ascii="Times New Roman" w:hAnsi="Times New Roman"/>
              </w:rPr>
              <w:t>2.7. С</w:t>
            </w:r>
            <w:r w:rsidRPr="002F574D">
              <w:rPr>
                <w:rFonts w:ascii="Times New Roman" w:hAnsi="Times New Roman"/>
              </w:rPr>
              <w:t>убсидии организациям воздушного транспорта на частичное возмещение недополученных доходов, связанных с организацией авиаперевозок пассажиров и багажа</w:t>
            </w:r>
          </w:p>
        </w:tc>
        <w:tc>
          <w:tcPr>
            <w:tcW w:w="1471" w:type="dxa"/>
            <w:shd w:val="clear" w:color="auto" w:fill="auto"/>
            <w:hideMark/>
          </w:tcPr>
          <w:p w:rsidR="00CC19BD" w:rsidRPr="002F574D" w:rsidRDefault="00CC19BD" w:rsidP="002F574D">
            <w:pPr>
              <w:ind w:firstLine="0"/>
              <w:jc w:val="center"/>
              <w:rPr>
                <w:rFonts w:ascii="Times New Roman" w:hAnsi="Times New Roman"/>
              </w:rPr>
            </w:pPr>
            <w:r w:rsidRPr="002F574D">
              <w:rPr>
                <w:rFonts w:ascii="Times New Roman" w:hAnsi="Times New Roman"/>
              </w:rPr>
              <w:t>2018-2024</w:t>
            </w:r>
            <w:r>
              <w:rPr>
                <w:rFonts w:ascii="Times New Roman" w:hAnsi="Times New Roman"/>
              </w:rPr>
              <w:t xml:space="preserve"> </w:t>
            </w:r>
            <w:r w:rsidRPr="002F574D">
              <w:rPr>
                <w:rFonts w:ascii="Times New Roman" w:hAnsi="Times New Roman"/>
              </w:rPr>
              <w:t>гг.</w:t>
            </w:r>
          </w:p>
        </w:tc>
        <w:tc>
          <w:tcPr>
            <w:tcW w:w="2166" w:type="dxa"/>
            <w:vMerge/>
            <w:hideMark/>
          </w:tcPr>
          <w:p w:rsidR="00CC19BD" w:rsidRPr="002F574D" w:rsidRDefault="00CC19BD" w:rsidP="002F574D">
            <w:pPr>
              <w:ind w:firstLine="0"/>
              <w:jc w:val="left"/>
              <w:rPr>
                <w:rFonts w:ascii="Times New Roman" w:hAnsi="Times New Roman"/>
              </w:rPr>
            </w:pPr>
          </w:p>
        </w:tc>
        <w:tc>
          <w:tcPr>
            <w:tcW w:w="5199" w:type="dxa"/>
            <w:shd w:val="clear" w:color="000000" w:fill="FFFFFF"/>
            <w:hideMark/>
          </w:tcPr>
          <w:p w:rsidR="00CC19BD" w:rsidRPr="002F574D" w:rsidRDefault="00CC19BD" w:rsidP="002F574D">
            <w:pPr>
              <w:ind w:firstLine="0"/>
              <w:jc w:val="left"/>
              <w:rPr>
                <w:rFonts w:ascii="Times New Roman" w:hAnsi="Times New Roman"/>
              </w:rPr>
            </w:pPr>
            <w:r w:rsidRPr="002F574D">
              <w:rPr>
                <w:rFonts w:ascii="Times New Roman" w:hAnsi="Times New Roman"/>
              </w:rPr>
              <w:t xml:space="preserve">привлечение организаций воздушного транспорта на выполнение межрегиональных авиарейсов по маршруту Кызыл </w:t>
            </w:r>
            <w:r>
              <w:rPr>
                <w:rFonts w:ascii="Times New Roman" w:hAnsi="Times New Roman"/>
              </w:rPr>
              <w:t>–</w:t>
            </w:r>
            <w:r w:rsidRPr="002F574D">
              <w:rPr>
                <w:rFonts w:ascii="Times New Roman" w:hAnsi="Times New Roman"/>
              </w:rPr>
              <w:t xml:space="preserve"> Москва </w:t>
            </w:r>
            <w:r>
              <w:rPr>
                <w:rFonts w:ascii="Times New Roman" w:hAnsi="Times New Roman"/>
              </w:rPr>
              <w:t xml:space="preserve">– </w:t>
            </w:r>
            <w:r w:rsidRPr="002F574D">
              <w:rPr>
                <w:rFonts w:ascii="Times New Roman" w:hAnsi="Times New Roman"/>
              </w:rPr>
              <w:t>Кызыл</w:t>
            </w:r>
          </w:p>
        </w:tc>
      </w:tr>
      <w:tr w:rsidR="00724D9E" w:rsidRPr="002F574D" w:rsidTr="00724D9E">
        <w:trPr>
          <w:trHeight w:val="765"/>
          <w:jc w:val="center"/>
        </w:trPr>
        <w:tc>
          <w:tcPr>
            <w:tcW w:w="2630"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 xml:space="preserve">3. </w:t>
            </w:r>
            <w:r w:rsidRPr="002F574D">
              <w:rPr>
                <w:rFonts w:ascii="Times New Roman" w:hAnsi="Times New Roman"/>
              </w:rPr>
              <w:t>Подпрограмма «Повышение безопасности дорожного движения на 2017-2019 годы»</w:t>
            </w:r>
          </w:p>
        </w:tc>
        <w:tc>
          <w:tcPr>
            <w:tcW w:w="4111" w:type="dxa"/>
            <w:shd w:val="clear" w:color="auto" w:fill="auto"/>
            <w:hideMark/>
          </w:tcPr>
          <w:p w:rsidR="00724D9E" w:rsidRPr="002F574D" w:rsidRDefault="00724D9E" w:rsidP="002F574D">
            <w:pPr>
              <w:ind w:firstLine="0"/>
              <w:jc w:val="left"/>
              <w:rPr>
                <w:rFonts w:ascii="Times New Roman" w:hAnsi="Times New Roman"/>
              </w:rPr>
            </w:pPr>
          </w:p>
        </w:tc>
        <w:tc>
          <w:tcPr>
            <w:tcW w:w="1471" w:type="dxa"/>
            <w:shd w:val="clear" w:color="auto" w:fill="auto"/>
            <w:hideMark/>
          </w:tcPr>
          <w:p w:rsidR="00724D9E" w:rsidRPr="002F574D" w:rsidRDefault="00724D9E" w:rsidP="002F574D">
            <w:pPr>
              <w:ind w:firstLine="0"/>
              <w:jc w:val="center"/>
              <w:rPr>
                <w:rFonts w:ascii="Times New Roman" w:hAnsi="Times New Roman"/>
              </w:rPr>
            </w:pPr>
          </w:p>
        </w:tc>
        <w:tc>
          <w:tcPr>
            <w:tcW w:w="2166" w:type="dxa"/>
            <w:shd w:val="clear" w:color="auto" w:fill="auto"/>
            <w:hideMark/>
          </w:tcPr>
          <w:p w:rsidR="00724D9E" w:rsidRPr="002F574D" w:rsidRDefault="00724D9E" w:rsidP="002F574D">
            <w:pPr>
              <w:ind w:firstLine="0"/>
              <w:jc w:val="left"/>
              <w:rPr>
                <w:rFonts w:ascii="Times New Roman" w:hAnsi="Times New Roman"/>
              </w:rPr>
            </w:pPr>
          </w:p>
        </w:tc>
        <w:tc>
          <w:tcPr>
            <w:tcW w:w="5199" w:type="dxa"/>
            <w:shd w:val="clear" w:color="auto" w:fill="auto"/>
            <w:hideMark/>
          </w:tcPr>
          <w:p w:rsidR="00724D9E" w:rsidRPr="002F574D" w:rsidRDefault="00724D9E" w:rsidP="002F574D">
            <w:pPr>
              <w:ind w:firstLine="0"/>
              <w:jc w:val="left"/>
              <w:rPr>
                <w:rFonts w:ascii="Times New Roman" w:hAnsi="Times New Roman"/>
              </w:rPr>
            </w:pPr>
          </w:p>
        </w:tc>
      </w:tr>
    </w:tbl>
    <w:p w:rsidR="00865397" w:rsidRDefault="00865397"/>
    <w:p w:rsidR="00865397" w:rsidRDefault="00865397"/>
    <w:p w:rsidR="00865397" w:rsidRDefault="00865397"/>
    <w:p w:rsidR="00742734" w:rsidRDefault="00742734"/>
    <w:p w:rsidR="00865397" w:rsidRDefault="00865397"/>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4111"/>
        <w:gridCol w:w="1471"/>
        <w:gridCol w:w="2166"/>
        <w:gridCol w:w="5199"/>
      </w:tblGrid>
      <w:tr w:rsidR="00724D9E" w:rsidRPr="002F574D" w:rsidTr="00724D9E">
        <w:trPr>
          <w:trHeight w:val="116"/>
          <w:jc w:val="center"/>
        </w:trPr>
        <w:tc>
          <w:tcPr>
            <w:tcW w:w="2630"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724D9E" w:rsidRPr="002F574D" w:rsidRDefault="00724D9E" w:rsidP="000707D8">
            <w:pPr>
              <w:ind w:firstLine="0"/>
              <w:jc w:val="center"/>
              <w:rPr>
                <w:rFonts w:ascii="Times New Roman" w:hAnsi="Times New Roman"/>
              </w:rPr>
            </w:pPr>
            <w:r>
              <w:rPr>
                <w:rFonts w:ascii="Times New Roman" w:hAnsi="Times New Roman"/>
              </w:rPr>
              <w:t>5</w:t>
            </w:r>
          </w:p>
        </w:tc>
      </w:tr>
      <w:tr w:rsidR="00724D9E" w:rsidRPr="002F574D" w:rsidTr="00724D9E">
        <w:trPr>
          <w:trHeight w:val="166"/>
          <w:jc w:val="center"/>
        </w:trPr>
        <w:tc>
          <w:tcPr>
            <w:tcW w:w="2630"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 xml:space="preserve">3.1. </w:t>
            </w:r>
            <w:r w:rsidRPr="002F574D">
              <w:rPr>
                <w:rFonts w:ascii="Times New Roman" w:hAnsi="Times New Roman"/>
              </w:rPr>
              <w:t>Мероприятия</w:t>
            </w:r>
          </w:p>
        </w:tc>
        <w:tc>
          <w:tcPr>
            <w:tcW w:w="4111" w:type="dxa"/>
            <w:shd w:val="clear" w:color="auto" w:fill="auto"/>
            <w:hideMark/>
          </w:tcPr>
          <w:p w:rsidR="00724D9E" w:rsidRPr="002F574D" w:rsidRDefault="00724D9E" w:rsidP="002F574D">
            <w:pPr>
              <w:ind w:firstLine="0"/>
              <w:jc w:val="left"/>
              <w:rPr>
                <w:rFonts w:ascii="Times New Roman" w:hAnsi="Times New Roman"/>
              </w:rPr>
            </w:pPr>
          </w:p>
        </w:tc>
        <w:tc>
          <w:tcPr>
            <w:tcW w:w="1471" w:type="dxa"/>
            <w:shd w:val="clear" w:color="auto" w:fill="auto"/>
            <w:hideMark/>
          </w:tcPr>
          <w:p w:rsidR="00724D9E" w:rsidRPr="002F574D" w:rsidRDefault="00724D9E" w:rsidP="002F574D">
            <w:pPr>
              <w:ind w:firstLine="0"/>
              <w:jc w:val="center"/>
              <w:rPr>
                <w:rFonts w:ascii="Times New Roman" w:hAnsi="Times New Roman"/>
              </w:rPr>
            </w:pPr>
          </w:p>
        </w:tc>
        <w:tc>
          <w:tcPr>
            <w:tcW w:w="2166" w:type="dxa"/>
            <w:shd w:val="clear" w:color="auto" w:fill="auto"/>
            <w:hideMark/>
          </w:tcPr>
          <w:p w:rsidR="00724D9E" w:rsidRPr="002F574D" w:rsidRDefault="00724D9E" w:rsidP="002F574D">
            <w:pPr>
              <w:ind w:firstLine="0"/>
              <w:jc w:val="left"/>
              <w:rPr>
                <w:rFonts w:ascii="Times New Roman" w:hAnsi="Times New Roman"/>
              </w:rPr>
            </w:pPr>
          </w:p>
        </w:tc>
        <w:tc>
          <w:tcPr>
            <w:tcW w:w="5199" w:type="dxa"/>
            <w:shd w:val="clear" w:color="auto" w:fill="auto"/>
            <w:hideMark/>
          </w:tcPr>
          <w:p w:rsidR="00724D9E" w:rsidRPr="002F574D" w:rsidRDefault="00724D9E" w:rsidP="002F574D">
            <w:pPr>
              <w:ind w:firstLine="0"/>
              <w:jc w:val="left"/>
              <w:rPr>
                <w:rFonts w:ascii="Times New Roman" w:hAnsi="Times New Roman"/>
              </w:rPr>
            </w:pPr>
          </w:p>
        </w:tc>
      </w:tr>
      <w:tr w:rsidR="00724D9E" w:rsidRPr="002F574D" w:rsidTr="00724D9E">
        <w:trPr>
          <w:trHeight w:val="1320"/>
          <w:jc w:val="center"/>
        </w:trPr>
        <w:tc>
          <w:tcPr>
            <w:tcW w:w="2630" w:type="dxa"/>
            <w:vMerge w:val="restart"/>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 xml:space="preserve">3.1.1. </w:t>
            </w:r>
            <w:r w:rsidRPr="002F574D">
              <w:rPr>
                <w:rFonts w:ascii="Times New Roman" w:hAnsi="Times New Roman"/>
              </w:rPr>
              <w:t>Мероприятия, направленные на развитие системы предупреждения опасного поведения участников дорожного движения</w:t>
            </w:r>
          </w:p>
        </w:tc>
        <w:tc>
          <w:tcPr>
            <w:tcW w:w="4111"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о</w:t>
            </w:r>
            <w:r w:rsidRPr="002F574D">
              <w:rPr>
                <w:rFonts w:ascii="Times New Roman" w:hAnsi="Times New Roman"/>
              </w:rPr>
              <w:t xml:space="preserve">снащение техническими комплексами подразделений, осуществляющих  контрольные и надзорные функции в области БДД стационарными и мобильными комплексами </w:t>
            </w:r>
            <w:proofErr w:type="spellStart"/>
            <w:r w:rsidRPr="002F574D">
              <w:rPr>
                <w:rFonts w:ascii="Times New Roman" w:hAnsi="Times New Roman"/>
              </w:rPr>
              <w:t>видеофиксации</w:t>
            </w:r>
            <w:proofErr w:type="spellEnd"/>
            <w:r w:rsidRPr="002F574D">
              <w:rPr>
                <w:rFonts w:ascii="Times New Roman" w:hAnsi="Times New Roman"/>
              </w:rPr>
              <w:t xml:space="preserve"> нарушений Правил дорожного движения, включая доставку,  проведение коммуникаций (сетевая магистраль, электроснабжение), общестроительные работы (монтаж и установку комплексов </w:t>
            </w:r>
            <w:proofErr w:type="spellStart"/>
            <w:r w:rsidRPr="002F574D">
              <w:rPr>
                <w:rFonts w:ascii="Times New Roman" w:hAnsi="Times New Roman"/>
              </w:rPr>
              <w:t>видеофиксации</w:t>
            </w:r>
            <w:proofErr w:type="spellEnd"/>
            <w:r w:rsidRPr="002F574D">
              <w:rPr>
                <w:rFonts w:ascii="Times New Roman" w:hAnsi="Times New Roman"/>
              </w:rPr>
              <w:t>) и техниче</w:t>
            </w:r>
            <w:r>
              <w:rPr>
                <w:rFonts w:ascii="Times New Roman" w:hAnsi="Times New Roman"/>
              </w:rPr>
              <w:t>ское содержание объектов</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val="restart"/>
            <w:shd w:val="clear" w:color="auto" w:fill="auto"/>
            <w:hideMark/>
          </w:tcPr>
          <w:p w:rsidR="00724D9E" w:rsidRPr="002F574D" w:rsidRDefault="00724D9E" w:rsidP="002F574D">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 xml:space="preserve">ыва, </w:t>
            </w:r>
            <w:r w:rsidRPr="002F574D">
              <w:rPr>
                <w:rFonts w:ascii="Times New Roman" w:hAnsi="Times New Roman"/>
              </w:rPr>
              <w:t>МВД по Республике Тыва (по согласованию)</w:t>
            </w:r>
          </w:p>
        </w:tc>
        <w:tc>
          <w:tcPr>
            <w:tcW w:w="5199" w:type="dxa"/>
            <w:shd w:val="clear" w:color="auto" w:fill="auto"/>
            <w:hideMark/>
          </w:tcPr>
          <w:p w:rsidR="00724D9E" w:rsidRPr="002F574D" w:rsidRDefault="00724D9E" w:rsidP="002F574D">
            <w:pPr>
              <w:ind w:firstLine="0"/>
              <w:jc w:val="left"/>
              <w:rPr>
                <w:rFonts w:ascii="Times New Roman" w:hAnsi="Times New Roman"/>
              </w:rPr>
            </w:pPr>
            <w:r w:rsidRPr="002F574D">
              <w:rPr>
                <w:rFonts w:ascii="Times New Roman" w:hAnsi="Times New Roman"/>
              </w:rPr>
              <w:t>обеспечение безопасности движения и общественной безопасности</w:t>
            </w:r>
          </w:p>
        </w:tc>
      </w:tr>
      <w:tr w:rsidR="00724D9E" w:rsidRPr="002F574D" w:rsidTr="00724D9E">
        <w:trPr>
          <w:trHeight w:val="1275"/>
          <w:jc w:val="center"/>
        </w:trPr>
        <w:tc>
          <w:tcPr>
            <w:tcW w:w="2630" w:type="dxa"/>
            <w:vMerge/>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ф</w:t>
            </w:r>
            <w:r w:rsidRPr="002F574D">
              <w:rPr>
                <w:rFonts w:ascii="Times New Roman" w:hAnsi="Times New Roman"/>
              </w:rPr>
              <w:t xml:space="preserve">инансирование работ  по обработке данных камер </w:t>
            </w:r>
            <w:proofErr w:type="spellStart"/>
            <w:r w:rsidRPr="002F574D">
              <w:rPr>
                <w:rFonts w:ascii="Times New Roman" w:hAnsi="Times New Roman"/>
              </w:rPr>
              <w:t>видеофиксации</w:t>
            </w:r>
            <w:proofErr w:type="spellEnd"/>
            <w:r w:rsidRPr="002F574D">
              <w:rPr>
                <w:rFonts w:ascii="Times New Roman" w:hAnsi="Times New Roman"/>
              </w:rPr>
              <w:t xml:space="preserve"> и подготовке постановлений по делам об административных правонарушениях</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shd w:val="clear" w:color="auto" w:fill="auto"/>
            <w:hideMark/>
          </w:tcPr>
          <w:p w:rsidR="00724D9E" w:rsidRPr="002F574D" w:rsidRDefault="00724D9E" w:rsidP="002F574D">
            <w:pPr>
              <w:ind w:firstLine="0"/>
              <w:jc w:val="left"/>
              <w:rPr>
                <w:rFonts w:ascii="Times New Roman" w:hAnsi="Times New Roman"/>
              </w:rPr>
            </w:pPr>
            <w:r w:rsidRPr="002F574D">
              <w:rPr>
                <w:rFonts w:ascii="Times New Roman" w:hAnsi="Times New Roman"/>
              </w:rPr>
              <w:t xml:space="preserve">обработка данных камер </w:t>
            </w:r>
            <w:proofErr w:type="spellStart"/>
            <w:r w:rsidRPr="002F574D">
              <w:rPr>
                <w:rFonts w:ascii="Times New Roman" w:hAnsi="Times New Roman"/>
              </w:rPr>
              <w:t>видеофиксации</w:t>
            </w:r>
            <w:proofErr w:type="spellEnd"/>
            <w:r w:rsidRPr="002F574D">
              <w:rPr>
                <w:rFonts w:ascii="Times New Roman" w:hAnsi="Times New Roman"/>
              </w:rPr>
              <w:t xml:space="preserve"> и подготовка постановлений по делам об административных правонарушениях в области БДД,  увеличение количества выявленных правонарушений с помощью камер </w:t>
            </w:r>
            <w:proofErr w:type="spellStart"/>
            <w:r w:rsidRPr="002F574D">
              <w:rPr>
                <w:rFonts w:ascii="Times New Roman" w:hAnsi="Times New Roman"/>
              </w:rPr>
              <w:t>вид</w:t>
            </w:r>
            <w:r>
              <w:rPr>
                <w:rFonts w:ascii="Times New Roman" w:hAnsi="Times New Roman"/>
              </w:rPr>
              <w:t>еофиксации</w:t>
            </w:r>
            <w:proofErr w:type="spellEnd"/>
            <w:r>
              <w:rPr>
                <w:rFonts w:ascii="Times New Roman" w:hAnsi="Times New Roman"/>
              </w:rPr>
              <w:t xml:space="preserve"> до 26 процентов</w:t>
            </w:r>
          </w:p>
        </w:tc>
      </w:tr>
      <w:tr w:rsidR="00724D9E" w:rsidRPr="002F574D" w:rsidTr="00724D9E">
        <w:trPr>
          <w:trHeight w:val="795"/>
          <w:jc w:val="center"/>
        </w:trPr>
        <w:tc>
          <w:tcPr>
            <w:tcW w:w="2630" w:type="dxa"/>
            <w:vMerge/>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ф</w:t>
            </w:r>
            <w:r w:rsidRPr="002F574D">
              <w:rPr>
                <w:rFonts w:ascii="Times New Roman" w:hAnsi="Times New Roman"/>
              </w:rPr>
              <w:t>инансирование почтовых расходов по рассылке постановлений по делам  об административных правонарушениях</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shd w:val="clear" w:color="auto" w:fill="auto"/>
            <w:hideMark/>
          </w:tcPr>
          <w:p w:rsidR="00724D9E" w:rsidRPr="002F574D" w:rsidRDefault="00724D9E" w:rsidP="002F574D">
            <w:pPr>
              <w:ind w:firstLine="0"/>
              <w:jc w:val="left"/>
              <w:rPr>
                <w:rFonts w:ascii="Times New Roman" w:hAnsi="Times New Roman"/>
              </w:rPr>
            </w:pPr>
            <w:r w:rsidRPr="002F574D">
              <w:rPr>
                <w:rFonts w:ascii="Times New Roman" w:hAnsi="Times New Roman"/>
              </w:rPr>
              <w:t>рассылка  постановлений по делам об административных правонарушениях в области БДД</w:t>
            </w:r>
          </w:p>
        </w:tc>
      </w:tr>
      <w:tr w:rsidR="00724D9E" w:rsidRPr="002F574D" w:rsidTr="00724D9E">
        <w:trPr>
          <w:trHeight w:val="630"/>
          <w:jc w:val="center"/>
        </w:trPr>
        <w:tc>
          <w:tcPr>
            <w:tcW w:w="2630" w:type="dxa"/>
            <w:vMerge w:val="restart"/>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 xml:space="preserve">3.1.2. </w:t>
            </w:r>
            <w:r w:rsidRPr="002F574D">
              <w:rPr>
                <w:rFonts w:ascii="Times New Roman" w:hAnsi="Times New Roman"/>
              </w:rPr>
              <w:t>Мероприятия, направленные на обеспечение безопасного участия детей в дорожном движении</w:t>
            </w:r>
          </w:p>
        </w:tc>
        <w:tc>
          <w:tcPr>
            <w:tcW w:w="4111"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в</w:t>
            </w:r>
            <w:r w:rsidRPr="002F574D">
              <w:rPr>
                <w:rFonts w:ascii="Times New Roman" w:hAnsi="Times New Roman"/>
              </w:rPr>
              <w:t>ведение паспортов дорожной безопасности образовательных учреждений в дошкольных и образовательных учреждени</w:t>
            </w:r>
            <w:r>
              <w:rPr>
                <w:rFonts w:ascii="Times New Roman" w:hAnsi="Times New Roman"/>
              </w:rPr>
              <w:t>ях республики в 2017-2019 годах</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val="restart"/>
            <w:shd w:val="clear" w:color="auto" w:fill="auto"/>
            <w:hideMark/>
          </w:tcPr>
          <w:p w:rsidR="00724D9E" w:rsidRPr="002F574D" w:rsidRDefault="00724D9E" w:rsidP="008E69D0">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w:t>
            </w:r>
            <w:r>
              <w:rPr>
                <w:rFonts w:ascii="Times New Roman" w:hAnsi="Times New Roman"/>
              </w:rPr>
              <w:t xml:space="preserve"> </w:t>
            </w:r>
            <w:r w:rsidRPr="002F574D">
              <w:rPr>
                <w:rFonts w:ascii="Times New Roman" w:hAnsi="Times New Roman"/>
              </w:rPr>
              <w:t>Минобрнауки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w:t>
            </w:r>
            <w:r>
              <w:rPr>
                <w:rFonts w:ascii="Times New Roman" w:hAnsi="Times New Roman"/>
              </w:rPr>
              <w:t xml:space="preserve"> </w:t>
            </w:r>
            <w:r w:rsidRPr="002F574D">
              <w:rPr>
                <w:rFonts w:ascii="Times New Roman" w:hAnsi="Times New Roman"/>
              </w:rPr>
              <w:t>Управление ГИБДД МВД по Республике Тыва (по согласованию)</w:t>
            </w:r>
          </w:p>
        </w:tc>
        <w:tc>
          <w:tcPr>
            <w:tcW w:w="5199" w:type="dxa"/>
            <w:vMerge w:val="restart"/>
            <w:shd w:val="clear" w:color="auto" w:fill="auto"/>
            <w:hideMark/>
          </w:tcPr>
          <w:p w:rsidR="00724D9E" w:rsidRPr="002F574D" w:rsidRDefault="00724D9E" w:rsidP="008E69D0">
            <w:pPr>
              <w:ind w:firstLine="0"/>
              <w:jc w:val="left"/>
              <w:rPr>
                <w:rFonts w:ascii="Times New Roman" w:hAnsi="Times New Roman"/>
              </w:rPr>
            </w:pPr>
            <w:r w:rsidRPr="002F574D">
              <w:rPr>
                <w:rFonts w:ascii="Times New Roman" w:hAnsi="Times New Roman"/>
              </w:rPr>
              <w:t xml:space="preserve">снижение количества лиц, погибших в ДТП на 25 </w:t>
            </w:r>
            <w:r>
              <w:rPr>
                <w:rFonts w:ascii="Times New Roman" w:hAnsi="Times New Roman"/>
              </w:rPr>
              <w:t>процентов</w:t>
            </w:r>
            <w:r w:rsidRPr="002F574D">
              <w:rPr>
                <w:rFonts w:ascii="Times New Roman" w:hAnsi="Times New Roman"/>
              </w:rPr>
              <w:t xml:space="preserve">; снижение транспортного риска на 26 </w:t>
            </w:r>
            <w:proofErr w:type="gramStart"/>
            <w:r>
              <w:rPr>
                <w:rFonts w:ascii="Times New Roman" w:hAnsi="Times New Roman"/>
              </w:rPr>
              <w:t>процентов</w:t>
            </w:r>
            <w:r w:rsidRPr="002F574D">
              <w:rPr>
                <w:rFonts w:ascii="Times New Roman" w:hAnsi="Times New Roman"/>
              </w:rPr>
              <w:t xml:space="preserve">  (</w:t>
            </w:r>
            <w:proofErr w:type="gramEnd"/>
            <w:r w:rsidRPr="002F574D">
              <w:rPr>
                <w:rFonts w:ascii="Times New Roman" w:hAnsi="Times New Roman"/>
              </w:rPr>
              <w:t>количество лиц, погибших в результате ДТП, на 10 тыс. транспортных средств); снижение социального риска на 20</w:t>
            </w:r>
            <w:r>
              <w:rPr>
                <w:rFonts w:ascii="Times New Roman" w:hAnsi="Times New Roman"/>
              </w:rPr>
              <w:t xml:space="preserve"> процентов</w:t>
            </w:r>
            <w:r w:rsidRPr="002F574D">
              <w:rPr>
                <w:rFonts w:ascii="Times New Roman" w:hAnsi="Times New Roman"/>
              </w:rPr>
              <w:t xml:space="preserve"> (количество лиц, погибших в результате ДТП, на 100 тыс. населения); снижение степени тяжести последствий на 23</w:t>
            </w:r>
            <w:r>
              <w:rPr>
                <w:rFonts w:ascii="Times New Roman" w:hAnsi="Times New Roman"/>
              </w:rPr>
              <w:t xml:space="preserve"> процента</w:t>
            </w:r>
            <w:r w:rsidRPr="002F574D">
              <w:rPr>
                <w:rFonts w:ascii="Times New Roman" w:hAnsi="Times New Roman"/>
              </w:rPr>
              <w:t xml:space="preserve"> (количество лиц, погибших в результате ДТП, на 100 пострадавших);</w:t>
            </w:r>
            <w:r>
              <w:rPr>
                <w:rFonts w:ascii="Times New Roman" w:hAnsi="Times New Roman"/>
              </w:rPr>
              <w:t xml:space="preserve"> </w:t>
            </w:r>
            <w:r w:rsidRPr="002F574D">
              <w:rPr>
                <w:rFonts w:ascii="Times New Roman" w:hAnsi="Times New Roman"/>
              </w:rPr>
              <w:t>снижение количества детей, погибших в ДТП на 30</w:t>
            </w:r>
            <w:r>
              <w:rPr>
                <w:rFonts w:ascii="Times New Roman" w:hAnsi="Times New Roman"/>
              </w:rPr>
              <w:t xml:space="preserve"> процентов</w:t>
            </w:r>
          </w:p>
        </w:tc>
      </w:tr>
      <w:tr w:rsidR="00724D9E" w:rsidRPr="002F574D" w:rsidTr="00724D9E">
        <w:trPr>
          <w:trHeight w:val="765"/>
          <w:jc w:val="center"/>
        </w:trPr>
        <w:tc>
          <w:tcPr>
            <w:tcW w:w="2630" w:type="dxa"/>
            <w:vMerge/>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о</w:t>
            </w:r>
            <w:r w:rsidRPr="002F574D">
              <w:rPr>
                <w:rFonts w:ascii="Times New Roman" w:hAnsi="Times New Roman"/>
              </w:rPr>
              <w:t>беспечение деятельности и популяризация детского общественного движения юных инспекторов движения (ЮИД) в дошкольных и образовательных учреждениях</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vMerge/>
            <w:hideMark/>
          </w:tcPr>
          <w:p w:rsidR="00724D9E" w:rsidRPr="002F574D" w:rsidRDefault="00724D9E" w:rsidP="002F574D">
            <w:pPr>
              <w:ind w:firstLine="0"/>
              <w:jc w:val="left"/>
              <w:rPr>
                <w:rFonts w:ascii="Times New Roman" w:hAnsi="Times New Roman"/>
              </w:rPr>
            </w:pPr>
          </w:p>
        </w:tc>
      </w:tr>
      <w:tr w:rsidR="00724D9E" w:rsidRPr="002F574D" w:rsidTr="00724D9E">
        <w:trPr>
          <w:trHeight w:val="428"/>
          <w:jc w:val="center"/>
        </w:trPr>
        <w:tc>
          <w:tcPr>
            <w:tcW w:w="2630" w:type="dxa"/>
            <w:vMerge/>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2F574D" w:rsidRDefault="00724D9E" w:rsidP="008E69D0">
            <w:pPr>
              <w:ind w:firstLine="0"/>
              <w:jc w:val="left"/>
              <w:rPr>
                <w:rFonts w:ascii="Times New Roman" w:hAnsi="Times New Roman"/>
              </w:rPr>
            </w:pPr>
            <w:r>
              <w:rPr>
                <w:rFonts w:ascii="Times New Roman" w:hAnsi="Times New Roman"/>
              </w:rPr>
              <w:t>п</w:t>
            </w:r>
            <w:r w:rsidRPr="002F574D">
              <w:rPr>
                <w:rFonts w:ascii="Times New Roman" w:hAnsi="Times New Roman"/>
              </w:rPr>
              <w:t xml:space="preserve">одготовка и создание информационно-пропагандистских телерадиопрограмм, направленных на участников дорожного движения, для последующего размещения </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vMerge/>
            <w:hideMark/>
          </w:tcPr>
          <w:p w:rsidR="00724D9E" w:rsidRPr="002F574D" w:rsidRDefault="00724D9E" w:rsidP="002F574D">
            <w:pPr>
              <w:ind w:firstLine="0"/>
              <w:jc w:val="left"/>
              <w:rPr>
                <w:rFonts w:ascii="Times New Roman" w:hAnsi="Times New Roman"/>
              </w:rPr>
            </w:pPr>
          </w:p>
        </w:tc>
      </w:tr>
    </w:tbl>
    <w:p w:rsidR="008E69D0" w:rsidRDefault="008E69D0"/>
    <w:p w:rsidR="008E69D0" w:rsidRDefault="008E69D0"/>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4111"/>
        <w:gridCol w:w="1471"/>
        <w:gridCol w:w="2166"/>
        <w:gridCol w:w="5199"/>
      </w:tblGrid>
      <w:tr w:rsidR="00724D9E" w:rsidRPr="002F574D" w:rsidTr="00724D9E">
        <w:trPr>
          <w:trHeight w:val="116"/>
          <w:jc w:val="center"/>
        </w:trPr>
        <w:tc>
          <w:tcPr>
            <w:tcW w:w="2630"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724D9E" w:rsidRPr="002F574D" w:rsidRDefault="00724D9E" w:rsidP="000707D8">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724D9E" w:rsidRPr="002F574D" w:rsidRDefault="00724D9E" w:rsidP="000707D8">
            <w:pPr>
              <w:ind w:firstLine="0"/>
              <w:jc w:val="center"/>
              <w:rPr>
                <w:rFonts w:ascii="Times New Roman" w:hAnsi="Times New Roman"/>
              </w:rPr>
            </w:pPr>
            <w:r>
              <w:rPr>
                <w:rFonts w:ascii="Times New Roman" w:hAnsi="Times New Roman"/>
              </w:rPr>
              <w:t>5</w:t>
            </w:r>
          </w:p>
        </w:tc>
      </w:tr>
      <w:tr w:rsidR="00724D9E" w:rsidRPr="002F574D" w:rsidTr="00724D9E">
        <w:trPr>
          <w:trHeight w:val="428"/>
          <w:jc w:val="center"/>
        </w:trPr>
        <w:tc>
          <w:tcPr>
            <w:tcW w:w="2630" w:type="dxa"/>
            <w:vMerge w:val="restart"/>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Default="00724D9E" w:rsidP="002F574D">
            <w:pPr>
              <w:ind w:firstLine="0"/>
              <w:jc w:val="left"/>
              <w:rPr>
                <w:rFonts w:ascii="Times New Roman" w:hAnsi="Times New Roman"/>
              </w:rPr>
            </w:pPr>
            <w:r w:rsidRPr="002F574D">
              <w:rPr>
                <w:rFonts w:ascii="Times New Roman" w:hAnsi="Times New Roman"/>
              </w:rPr>
              <w:t>на телевизионных каналах, радиостанциях. Организация в печатных средствах массовой информации специальных рублик и выпуск специализированной печатной продукции по БДД</w:t>
            </w:r>
          </w:p>
        </w:tc>
        <w:tc>
          <w:tcPr>
            <w:tcW w:w="1471" w:type="dxa"/>
            <w:shd w:val="clear" w:color="auto" w:fill="auto"/>
            <w:hideMark/>
          </w:tcPr>
          <w:p w:rsidR="00724D9E" w:rsidRPr="002F574D" w:rsidRDefault="00724D9E" w:rsidP="002F574D">
            <w:pPr>
              <w:ind w:firstLine="0"/>
              <w:jc w:val="center"/>
              <w:rPr>
                <w:rFonts w:ascii="Times New Roman" w:hAnsi="Times New Roman"/>
              </w:rPr>
            </w:pPr>
          </w:p>
        </w:tc>
        <w:tc>
          <w:tcPr>
            <w:tcW w:w="2166" w:type="dxa"/>
            <w:vMerge w:val="restart"/>
            <w:hideMark/>
          </w:tcPr>
          <w:p w:rsidR="00724D9E" w:rsidRPr="002F574D" w:rsidRDefault="00724D9E" w:rsidP="002F574D">
            <w:pPr>
              <w:ind w:firstLine="0"/>
              <w:jc w:val="left"/>
              <w:rPr>
                <w:rFonts w:ascii="Times New Roman" w:hAnsi="Times New Roman"/>
              </w:rPr>
            </w:pPr>
          </w:p>
        </w:tc>
        <w:tc>
          <w:tcPr>
            <w:tcW w:w="5199" w:type="dxa"/>
            <w:vMerge w:val="restart"/>
            <w:hideMark/>
          </w:tcPr>
          <w:p w:rsidR="00724D9E" w:rsidRPr="002F574D" w:rsidRDefault="00724D9E" w:rsidP="002F574D">
            <w:pPr>
              <w:ind w:firstLine="0"/>
              <w:jc w:val="left"/>
              <w:rPr>
                <w:rFonts w:ascii="Times New Roman" w:hAnsi="Times New Roman"/>
              </w:rPr>
            </w:pPr>
          </w:p>
        </w:tc>
      </w:tr>
      <w:tr w:rsidR="00724D9E" w:rsidRPr="002F574D" w:rsidTr="00724D9E">
        <w:trPr>
          <w:trHeight w:val="1605"/>
          <w:jc w:val="center"/>
        </w:trPr>
        <w:tc>
          <w:tcPr>
            <w:tcW w:w="2630" w:type="dxa"/>
            <w:vMerge/>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2F574D" w:rsidRDefault="00724D9E" w:rsidP="002F574D">
            <w:pPr>
              <w:ind w:firstLine="0"/>
              <w:jc w:val="left"/>
              <w:rPr>
                <w:rFonts w:ascii="Times New Roman" w:hAnsi="Times New Roman"/>
              </w:rPr>
            </w:pPr>
            <w:r>
              <w:rPr>
                <w:rFonts w:ascii="Times New Roman" w:hAnsi="Times New Roman"/>
              </w:rPr>
              <w:t>о</w:t>
            </w:r>
            <w:r w:rsidRPr="002F574D">
              <w:rPr>
                <w:rFonts w:ascii="Times New Roman" w:hAnsi="Times New Roman"/>
              </w:rPr>
              <w:t xml:space="preserve">рганизация и проведение республиканских отборочных мероприятий отрядов юных инспекторов движения (ЮИД) и участие во всероссийских детских массовых мероприятиях: слетах юных инспекторов, всероссийском конкурсе-фестивале «Безопасное колесо» и </w:t>
            </w:r>
            <w:proofErr w:type="spellStart"/>
            <w:r w:rsidRPr="002F574D">
              <w:rPr>
                <w:rFonts w:ascii="Times New Roman" w:hAnsi="Times New Roman"/>
              </w:rPr>
              <w:t>автомногоборью</w:t>
            </w:r>
            <w:proofErr w:type="spellEnd"/>
            <w:r w:rsidRPr="002F574D">
              <w:rPr>
                <w:rFonts w:ascii="Times New Roman" w:hAnsi="Times New Roman"/>
              </w:rPr>
              <w:t xml:space="preserve"> организуемых Главным Управлением  обеспечения безопасности дорожного движения МВД Р</w:t>
            </w:r>
            <w:r>
              <w:rPr>
                <w:rFonts w:ascii="Times New Roman" w:hAnsi="Times New Roman"/>
              </w:rPr>
              <w:t xml:space="preserve">оссийской </w:t>
            </w:r>
            <w:r w:rsidRPr="002F574D">
              <w:rPr>
                <w:rFonts w:ascii="Times New Roman" w:hAnsi="Times New Roman"/>
              </w:rPr>
              <w:t>Ф</w:t>
            </w:r>
            <w:r>
              <w:rPr>
                <w:rFonts w:ascii="Times New Roman" w:hAnsi="Times New Roman"/>
              </w:rPr>
              <w:t>едерации</w:t>
            </w:r>
            <w:r w:rsidRPr="002F574D">
              <w:rPr>
                <w:rFonts w:ascii="Times New Roman" w:hAnsi="Times New Roman"/>
              </w:rPr>
              <w:t xml:space="preserve"> с оплатой проезда, питания, проживания участников и сопровождающих лиц</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vMerge/>
            <w:hideMark/>
          </w:tcPr>
          <w:p w:rsidR="00724D9E" w:rsidRPr="002F574D" w:rsidRDefault="00724D9E" w:rsidP="002F574D">
            <w:pPr>
              <w:ind w:firstLine="0"/>
              <w:jc w:val="left"/>
              <w:rPr>
                <w:rFonts w:ascii="Times New Roman" w:hAnsi="Times New Roman"/>
              </w:rPr>
            </w:pPr>
          </w:p>
        </w:tc>
      </w:tr>
      <w:tr w:rsidR="00724D9E" w:rsidRPr="002F574D" w:rsidTr="00724D9E">
        <w:trPr>
          <w:trHeight w:val="2370"/>
          <w:jc w:val="center"/>
        </w:trPr>
        <w:tc>
          <w:tcPr>
            <w:tcW w:w="2630" w:type="dxa"/>
            <w:vMerge/>
            <w:hideMark/>
          </w:tcPr>
          <w:p w:rsidR="00724D9E" w:rsidRPr="002F574D" w:rsidRDefault="00724D9E" w:rsidP="002F574D">
            <w:pPr>
              <w:ind w:firstLine="0"/>
              <w:jc w:val="left"/>
              <w:rPr>
                <w:rFonts w:ascii="Times New Roman" w:hAnsi="Times New Roman"/>
              </w:rPr>
            </w:pPr>
          </w:p>
        </w:tc>
        <w:tc>
          <w:tcPr>
            <w:tcW w:w="4111" w:type="dxa"/>
            <w:shd w:val="clear" w:color="auto" w:fill="auto"/>
            <w:hideMark/>
          </w:tcPr>
          <w:p w:rsidR="00724D9E" w:rsidRPr="002F574D" w:rsidRDefault="00724D9E" w:rsidP="00DA1F02">
            <w:pPr>
              <w:ind w:firstLine="0"/>
              <w:jc w:val="left"/>
              <w:rPr>
                <w:rFonts w:ascii="Times New Roman" w:hAnsi="Times New Roman"/>
              </w:rPr>
            </w:pPr>
            <w:r>
              <w:rPr>
                <w:rFonts w:ascii="Times New Roman" w:hAnsi="Times New Roman"/>
              </w:rPr>
              <w:t>п</w:t>
            </w:r>
            <w:r w:rsidRPr="002F574D">
              <w:rPr>
                <w:rFonts w:ascii="Times New Roman" w:hAnsi="Times New Roman"/>
              </w:rPr>
              <w:t xml:space="preserve">роведение серий широкомасштабных информационно - пропагандистских социальных кампаний и акций, направленных на формирование устойчивых навыков законопослушного поведения на дорогах, создание профильной смены юных инспекторов движения на базе Детского оздоровительного лагеря, отдыха детей,  а также формирование навыков безопасного поведения на дорогах у детей и подростков («Внимание </w:t>
            </w:r>
            <w:r>
              <w:rPr>
                <w:rFonts w:ascii="Times New Roman" w:hAnsi="Times New Roman"/>
              </w:rPr>
              <w:t>–</w:t>
            </w:r>
            <w:r w:rsidRPr="002F574D">
              <w:rPr>
                <w:rFonts w:ascii="Times New Roman" w:hAnsi="Times New Roman"/>
              </w:rPr>
              <w:t xml:space="preserve"> дети!», «Пристегнись!», «Пешеход на переход»</w:t>
            </w:r>
            <w:r>
              <w:rPr>
                <w:rFonts w:ascii="Times New Roman" w:hAnsi="Times New Roman"/>
              </w:rPr>
              <w:t>;</w:t>
            </w:r>
            <w:r w:rsidRPr="002F574D">
              <w:rPr>
                <w:rFonts w:ascii="Times New Roman" w:hAnsi="Times New Roman"/>
              </w:rPr>
              <w:t xml:space="preserve"> </w:t>
            </w:r>
            <w:r>
              <w:rPr>
                <w:rFonts w:ascii="Times New Roman" w:hAnsi="Times New Roman"/>
              </w:rPr>
              <w:t>о</w:t>
            </w:r>
            <w:r w:rsidRPr="002F574D">
              <w:rPr>
                <w:rFonts w:ascii="Times New Roman" w:hAnsi="Times New Roman"/>
              </w:rPr>
              <w:t xml:space="preserve">рганизация и проведение республиканских конкурсов: «Мы и дорога», «Безопасная дорога детства», «Перекресток», «Дорога и дети», «Дорога без </w:t>
            </w:r>
            <w:r w:rsidR="00DA1F02">
              <w:rPr>
                <w:rFonts w:ascii="Times New Roman" w:hAnsi="Times New Roman"/>
              </w:rPr>
              <w:t>о</w:t>
            </w:r>
            <w:r w:rsidRPr="002F574D">
              <w:rPr>
                <w:rFonts w:ascii="Times New Roman" w:hAnsi="Times New Roman"/>
              </w:rPr>
              <w:t>пасности»)</w:t>
            </w:r>
            <w:r>
              <w:rPr>
                <w:rFonts w:ascii="Times New Roman" w:hAnsi="Times New Roman"/>
              </w:rPr>
              <w:t>; р</w:t>
            </w:r>
            <w:r w:rsidRPr="002F574D">
              <w:rPr>
                <w:rFonts w:ascii="Times New Roman" w:hAnsi="Times New Roman"/>
              </w:rPr>
              <w:t>еспубликанские очно-заочные конкурсы по возрастным категориям</w:t>
            </w:r>
          </w:p>
        </w:tc>
        <w:tc>
          <w:tcPr>
            <w:tcW w:w="1471" w:type="dxa"/>
            <w:shd w:val="clear" w:color="auto" w:fill="auto"/>
            <w:hideMark/>
          </w:tcPr>
          <w:p w:rsidR="00724D9E" w:rsidRPr="002F574D" w:rsidRDefault="00724D9E"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724D9E" w:rsidRPr="002F574D" w:rsidRDefault="00724D9E" w:rsidP="002F574D">
            <w:pPr>
              <w:ind w:firstLine="0"/>
              <w:jc w:val="left"/>
              <w:rPr>
                <w:rFonts w:ascii="Times New Roman" w:hAnsi="Times New Roman"/>
              </w:rPr>
            </w:pPr>
          </w:p>
        </w:tc>
        <w:tc>
          <w:tcPr>
            <w:tcW w:w="5199" w:type="dxa"/>
            <w:vMerge/>
            <w:hideMark/>
          </w:tcPr>
          <w:p w:rsidR="00724D9E" w:rsidRPr="002F574D" w:rsidRDefault="00724D9E" w:rsidP="002F574D">
            <w:pPr>
              <w:ind w:firstLine="0"/>
              <w:jc w:val="left"/>
              <w:rPr>
                <w:rFonts w:ascii="Times New Roman" w:hAnsi="Times New Roman"/>
              </w:rPr>
            </w:pPr>
          </w:p>
        </w:tc>
      </w:tr>
    </w:tbl>
    <w:p w:rsidR="008E69D0" w:rsidRDefault="008E69D0"/>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4111"/>
        <w:gridCol w:w="1471"/>
        <w:gridCol w:w="2166"/>
        <w:gridCol w:w="5199"/>
      </w:tblGrid>
      <w:tr w:rsidR="00DA1F02" w:rsidRPr="002F574D" w:rsidTr="00DA1F02">
        <w:trPr>
          <w:trHeight w:val="116"/>
          <w:jc w:val="center"/>
        </w:trPr>
        <w:tc>
          <w:tcPr>
            <w:tcW w:w="2630"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t>1</w:t>
            </w:r>
          </w:p>
        </w:tc>
        <w:tc>
          <w:tcPr>
            <w:tcW w:w="4111"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t>4</w:t>
            </w:r>
          </w:p>
        </w:tc>
        <w:tc>
          <w:tcPr>
            <w:tcW w:w="5199" w:type="dxa"/>
            <w:shd w:val="clear" w:color="000000" w:fill="FFFFFF"/>
            <w:hideMark/>
          </w:tcPr>
          <w:p w:rsidR="00DA1F02" w:rsidRPr="002F574D" w:rsidRDefault="00DA1F02" w:rsidP="000707D8">
            <w:pPr>
              <w:ind w:firstLine="0"/>
              <w:jc w:val="center"/>
              <w:rPr>
                <w:rFonts w:ascii="Times New Roman" w:hAnsi="Times New Roman"/>
              </w:rPr>
            </w:pPr>
            <w:r>
              <w:rPr>
                <w:rFonts w:ascii="Times New Roman" w:hAnsi="Times New Roman"/>
              </w:rPr>
              <w:t>5</w:t>
            </w:r>
          </w:p>
        </w:tc>
      </w:tr>
      <w:tr w:rsidR="00DA1F02" w:rsidRPr="002F574D" w:rsidTr="00DA1F02">
        <w:trPr>
          <w:trHeight w:val="765"/>
          <w:jc w:val="center"/>
        </w:trPr>
        <w:tc>
          <w:tcPr>
            <w:tcW w:w="2630" w:type="dxa"/>
            <w:vMerge w:val="restart"/>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Pr="002F574D" w:rsidRDefault="00DA1F02" w:rsidP="002F574D">
            <w:pPr>
              <w:ind w:firstLine="0"/>
              <w:jc w:val="left"/>
              <w:rPr>
                <w:rFonts w:ascii="Times New Roman" w:hAnsi="Times New Roman"/>
              </w:rPr>
            </w:pPr>
            <w:r>
              <w:rPr>
                <w:rFonts w:ascii="Times New Roman" w:hAnsi="Times New Roman"/>
              </w:rPr>
              <w:t>п</w:t>
            </w:r>
            <w:r w:rsidRPr="002F574D">
              <w:rPr>
                <w:rFonts w:ascii="Times New Roman" w:hAnsi="Times New Roman"/>
              </w:rPr>
              <w:t>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vMerge w:val="restart"/>
            <w:hideMark/>
          </w:tcPr>
          <w:p w:rsidR="00DA1F02" w:rsidRPr="002F574D" w:rsidRDefault="00DA1F02" w:rsidP="002F574D">
            <w:pPr>
              <w:ind w:firstLine="0"/>
              <w:jc w:val="left"/>
              <w:rPr>
                <w:rFonts w:ascii="Times New Roman" w:hAnsi="Times New Roman"/>
              </w:rPr>
            </w:pPr>
          </w:p>
        </w:tc>
        <w:tc>
          <w:tcPr>
            <w:tcW w:w="5199" w:type="dxa"/>
            <w:vMerge w:val="restart"/>
            <w:hideMark/>
          </w:tcPr>
          <w:p w:rsidR="00DA1F02" w:rsidRPr="002F574D" w:rsidRDefault="00DA1F02" w:rsidP="002F574D">
            <w:pPr>
              <w:ind w:firstLine="0"/>
              <w:jc w:val="left"/>
              <w:rPr>
                <w:rFonts w:ascii="Times New Roman" w:hAnsi="Times New Roman"/>
              </w:rPr>
            </w:pPr>
          </w:p>
        </w:tc>
      </w:tr>
      <w:tr w:rsidR="00DA1F02" w:rsidRPr="002F574D" w:rsidTr="00DA1F02">
        <w:trPr>
          <w:trHeight w:val="765"/>
          <w:jc w:val="center"/>
        </w:trPr>
        <w:tc>
          <w:tcPr>
            <w:tcW w:w="2630" w:type="dxa"/>
            <w:vMerge/>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Pr="002F574D" w:rsidRDefault="00DA1F02" w:rsidP="002F574D">
            <w:pPr>
              <w:ind w:firstLine="0"/>
              <w:jc w:val="left"/>
              <w:rPr>
                <w:rFonts w:ascii="Times New Roman" w:hAnsi="Times New Roman"/>
              </w:rPr>
            </w:pPr>
            <w:r>
              <w:rPr>
                <w:rFonts w:ascii="Times New Roman" w:hAnsi="Times New Roman"/>
              </w:rPr>
              <w:t>у</w:t>
            </w:r>
            <w:r w:rsidRPr="002F574D">
              <w:rPr>
                <w:rFonts w:ascii="Times New Roman" w:hAnsi="Times New Roman"/>
              </w:rPr>
              <w:t>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DA1F02" w:rsidRPr="002F574D" w:rsidRDefault="00DA1F02" w:rsidP="002F574D">
            <w:pPr>
              <w:ind w:firstLine="0"/>
              <w:jc w:val="left"/>
              <w:rPr>
                <w:rFonts w:ascii="Times New Roman" w:hAnsi="Times New Roman"/>
              </w:rPr>
            </w:pPr>
          </w:p>
        </w:tc>
        <w:tc>
          <w:tcPr>
            <w:tcW w:w="5199" w:type="dxa"/>
            <w:vMerge/>
            <w:hideMark/>
          </w:tcPr>
          <w:p w:rsidR="00DA1F02" w:rsidRPr="002F574D" w:rsidRDefault="00DA1F02" w:rsidP="002F574D">
            <w:pPr>
              <w:ind w:firstLine="0"/>
              <w:jc w:val="left"/>
              <w:rPr>
                <w:rFonts w:ascii="Times New Roman" w:hAnsi="Times New Roman"/>
              </w:rPr>
            </w:pPr>
          </w:p>
        </w:tc>
      </w:tr>
      <w:tr w:rsidR="00DA1F02" w:rsidRPr="002F574D" w:rsidTr="00DA1F02">
        <w:trPr>
          <w:trHeight w:val="510"/>
          <w:jc w:val="center"/>
        </w:trPr>
        <w:tc>
          <w:tcPr>
            <w:tcW w:w="2630" w:type="dxa"/>
            <w:vMerge/>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Pr="002F574D" w:rsidRDefault="00DA1F02" w:rsidP="002F574D">
            <w:pPr>
              <w:ind w:firstLine="0"/>
              <w:jc w:val="left"/>
              <w:rPr>
                <w:rFonts w:ascii="Times New Roman" w:hAnsi="Times New Roman"/>
              </w:rPr>
            </w:pPr>
            <w:proofErr w:type="gramStart"/>
            <w:r>
              <w:rPr>
                <w:rFonts w:ascii="Times New Roman" w:hAnsi="Times New Roman"/>
              </w:rPr>
              <w:t>п</w:t>
            </w:r>
            <w:r w:rsidRPr="002F574D">
              <w:rPr>
                <w:rFonts w:ascii="Times New Roman" w:hAnsi="Times New Roman"/>
              </w:rPr>
              <w:t>риобретение  светоотражающих</w:t>
            </w:r>
            <w:proofErr w:type="gramEnd"/>
            <w:r w:rsidRPr="002F574D">
              <w:rPr>
                <w:rFonts w:ascii="Times New Roman" w:hAnsi="Times New Roman"/>
              </w:rPr>
              <w:t xml:space="preserve"> приспособлений для распространение в младших классах образовательных учреждений</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vMerge/>
            <w:hideMark/>
          </w:tcPr>
          <w:p w:rsidR="00DA1F02" w:rsidRPr="002F574D" w:rsidRDefault="00DA1F02" w:rsidP="002F574D">
            <w:pPr>
              <w:ind w:firstLine="0"/>
              <w:jc w:val="left"/>
              <w:rPr>
                <w:rFonts w:ascii="Times New Roman" w:hAnsi="Times New Roman"/>
              </w:rPr>
            </w:pPr>
          </w:p>
        </w:tc>
        <w:tc>
          <w:tcPr>
            <w:tcW w:w="5199" w:type="dxa"/>
            <w:vMerge/>
            <w:hideMark/>
          </w:tcPr>
          <w:p w:rsidR="00DA1F02" w:rsidRPr="002F574D" w:rsidRDefault="00DA1F02" w:rsidP="002F574D">
            <w:pPr>
              <w:ind w:firstLine="0"/>
              <w:jc w:val="left"/>
              <w:rPr>
                <w:rFonts w:ascii="Times New Roman" w:hAnsi="Times New Roman"/>
              </w:rPr>
            </w:pPr>
          </w:p>
        </w:tc>
      </w:tr>
      <w:tr w:rsidR="00DA1F02" w:rsidRPr="002F574D" w:rsidTr="00DA1F02">
        <w:trPr>
          <w:trHeight w:val="539"/>
          <w:jc w:val="center"/>
        </w:trPr>
        <w:tc>
          <w:tcPr>
            <w:tcW w:w="2630" w:type="dxa"/>
            <w:vMerge w:val="restart"/>
            <w:shd w:val="clear" w:color="auto" w:fill="auto"/>
            <w:hideMark/>
          </w:tcPr>
          <w:p w:rsidR="00DA1F02" w:rsidRPr="002F574D" w:rsidRDefault="00DA1F02" w:rsidP="002F574D">
            <w:pPr>
              <w:ind w:firstLine="0"/>
              <w:jc w:val="left"/>
              <w:rPr>
                <w:rFonts w:ascii="Times New Roman" w:hAnsi="Times New Roman"/>
              </w:rPr>
            </w:pPr>
            <w:r>
              <w:rPr>
                <w:rFonts w:ascii="Times New Roman" w:hAnsi="Times New Roman"/>
              </w:rPr>
              <w:t xml:space="preserve">3.1.3. </w:t>
            </w:r>
            <w:r w:rsidRPr="002F574D">
              <w:rPr>
                <w:rFonts w:ascii="Times New Roman" w:hAnsi="Times New Roman"/>
              </w:rPr>
              <w:t>Мероприятия, направленные на развитие системы организации движения транспортных средств и пешеходов и повышение безопасности дорожных условий</w:t>
            </w:r>
          </w:p>
        </w:tc>
        <w:tc>
          <w:tcPr>
            <w:tcW w:w="4111" w:type="dxa"/>
            <w:shd w:val="clear" w:color="auto" w:fill="auto"/>
            <w:hideMark/>
          </w:tcPr>
          <w:p w:rsidR="00DA1F02" w:rsidRPr="002F574D" w:rsidRDefault="00DA1F02" w:rsidP="002F574D">
            <w:pPr>
              <w:ind w:firstLine="0"/>
              <w:jc w:val="left"/>
              <w:rPr>
                <w:rFonts w:ascii="Times New Roman" w:hAnsi="Times New Roman"/>
              </w:rPr>
            </w:pPr>
            <w:r>
              <w:rPr>
                <w:rFonts w:ascii="Times New Roman" w:hAnsi="Times New Roman"/>
              </w:rPr>
              <w:t>о</w:t>
            </w:r>
            <w:r w:rsidRPr="002F574D">
              <w:rPr>
                <w:rFonts w:ascii="Times New Roman" w:hAnsi="Times New Roman"/>
              </w:rPr>
              <w:t>снащение участков улично-дорожной сети городов и населенных пунктов пешеходными ограждениями, в том числе в зоне пешеходных переходов</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shd w:val="clear" w:color="auto" w:fill="auto"/>
            <w:hideMark/>
          </w:tcPr>
          <w:p w:rsidR="00DA1F02" w:rsidRPr="002F574D" w:rsidRDefault="00DA1F02" w:rsidP="008E69D0">
            <w:pPr>
              <w:ind w:firstLine="0"/>
              <w:jc w:val="left"/>
              <w:rPr>
                <w:rFonts w:ascii="Times New Roman" w:hAnsi="Times New Roman"/>
              </w:rPr>
            </w:pPr>
            <w:r w:rsidRPr="002F574D">
              <w:rPr>
                <w:rFonts w:ascii="Times New Roman" w:hAnsi="Times New Roman"/>
              </w:rPr>
              <w:t>ГКУ «Тываавтодор»,</w:t>
            </w:r>
            <w:r>
              <w:rPr>
                <w:rFonts w:ascii="Times New Roman" w:hAnsi="Times New Roman"/>
              </w:rPr>
              <w:t xml:space="preserve"> </w:t>
            </w:r>
            <w:r w:rsidRPr="002F574D">
              <w:rPr>
                <w:rFonts w:ascii="Times New Roman" w:hAnsi="Times New Roman"/>
              </w:rPr>
              <w:t>органы местного самоуправления (по согласованию)</w:t>
            </w:r>
          </w:p>
        </w:tc>
        <w:tc>
          <w:tcPr>
            <w:tcW w:w="5199" w:type="dxa"/>
            <w:shd w:val="clear" w:color="auto" w:fill="auto"/>
            <w:hideMark/>
          </w:tcPr>
          <w:p w:rsidR="00DA1F02" w:rsidRPr="002F574D" w:rsidRDefault="00DA1F02" w:rsidP="002F574D">
            <w:pPr>
              <w:ind w:firstLine="0"/>
              <w:jc w:val="left"/>
              <w:rPr>
                <w:rFonts w:ascii="Times New Roman" w:hAnsi="Times New Roman"/>
              </w:rPr>
            </w:pPr>
            <w:r w:rsidRPr="002F574D">
              <w:rPr>
                <w:rFonts w:ascii="Times New Roman" w:hAnsi="Times New Roman"/>
              </w:rPr>
              <w:t>повышение безопасности дорожного движения,  снижение количества ДТП</w:t>
            </w:r>
          </w:p>
        </w:tc>
      </w:tr>
      <w:tr w:rsidR="00DA1F02" w:rsidRPr="002F574D" w:rsidTr="00DA1F02">
        <w:trPr>
          <w:trHeight w:val="1275"/>
          <w:jc w:val="center"/>
        </w:trPr>
        <w:tc>
          <w:tcPr>
            <w:tcW w:w="2630" w:type="dxa"/>
            <w:vMerge/>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Pr="002F574D" w:rsidRDefault="00DA1F02" w:rsidP="002F574D">
            <w:pPr>
              <w:ind w:firstLine="0"/>
              <w:jc w:val="left"/>
              <w:rPr>
                <w:rFonts w:ascii="Times New Roman" w:hAnsi="Times New Roman"/>
              </w:rPr>
            </w:pPr>
            <w:r>
              <w:rPr>
                <w:rFonts w:ascii="Times New Roman" w:hAnsi="Times New Roman"/>
              </w:rPr>
              <w:t>у</w:t>
            </w:r>
            <w:r w:rsidRPr="002F574D">
              <w:rPr>
                <w:rFonts w:ascii="Times New Roman" w:hAnsi="Times New Roman"/>
              </w:rPr>
              <w:t>стройство линий электроосвещения (проектирование, строительство) на участках автомобильных дорог  федерального и регионального значения (автодорог М-54 и А-162) проходящих через муниципальные образования)</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shd w:val="clear" w:color="auto" w:fill="auto"/>
            <w:hideMark/>
          </w:tcPr>
          <w:p w:rsidR="00DA1F02" w:rsidRPr="002F574D" w:rsidRDefault="00DA1F02" w:rsidP="00DA1F02">
            <w:pPr>
              <w:ind w:firstLine="0"/>
              <w:jc w:val="left"/>
              <w:rPr>
                <w:rFonts w:ascii="Times New Roman" w:hAnsi="Times New Roman"/>
              </w:rPr>
            </w:pPr>
            <w:r w:rsidRPr="002F574D">
              <w:rPr>
                <w:rFonts w:ascii="Times New Roman" w:hAnsi="Times New Roman"/>
              </w:rPr>
              <w:t>ФКУ М-54 «Енисей»</w:t>
            </w:r>
            <w:r>
              <w:rPr>
                <w:rFonts w:ascii="Times New Roman" w:hAnsi="Times New Roman"/>
              </w:rPr>
              <w:t xml:space="preserve"> (по согласованию)</w:t>
            </w:r>
            <w:r w:rsidRPr="002F574D">
              <w:rPr>
                <w:rFonts w:ascii="Times New Roman" w:hAnsi="Times New Roman"/>
              </w:rPr>
              <w:t>, органы местного самоуправления (по согласованию)</w:t>
            </w:r>
          </w:p>
        </w:tc>
        <w:tc>
          <w:tcPr>
            <w:tcW w:w="5199" w:type="dxa"/>
            <w:shd w:val="clear" w:color="auto" w:fill="auto"/>
            <w:hideMark/>
          </w:tcPr>
          <w:p w:rsidR="00DA1F02" w:rsidRPr="002F574D" w:rsidRDefault="00DA1F02" w:rsidP="002F574D">
            <w:pPr>
              <w:ind w:firstLine="0"/>
              <w:jc w:val="left"/>
              <w:rPr>
                <w:rFonts w:ascii="Times New Roman" w:hAnsi="Times New Roman"/>
              </w:rPr>
            </w:pPr>
            <w:r w:rsidRPr="002F574D">
              <w:rPr>
                <w:rFonts w:ascii="Times New Roman" w:hAnsi="Times New Roman"/>
              </w:rPr>
              <w:t>повышение безопасности дорожного движения,  снижение количества ДТП</w:t>
            </w:r>
          </w:p>
        </w:tc>
      </w:tr>
      <w:tr w:rsidR="00DA1F02" w:rsidRPr="002F574D" w:rsidTr="00DA1F02">
        <w:trPr>
          <w:trHeight w:val="853"/>
          <w:jc w:val="center"/>
        </w:trPr>
        <w:tc>
          <w:tcPr>
            <w:tcW w:w="2630" w:type="dxa"/>
            <w:vMerge/>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Pr="002F574D" w:rsidRDefault="00DA1F02" w:rsidP="008E69D0">
            <w:pPr>
              <w:ind w:firstLine="0"/>
              <w:jc w:val="left"/>
              <w:rPr>
                <w:rFonts w:ascii="Times New Roman" w:hAnsi="Times New Roman"/>
              </w:rPr>
            </w:pPr>
            <w:r>
              <w:rPr>
                <w:rFonts w:ascii="Times New Roman" w:hAnsi="Times New Roman"/>
              </w:rPr>
              <w:t>м</w:t>
            </w:r>
            <w:r w:rsidRPr="002F574D">
              <w:rPr>
                <w:rFonts w:ascii="Times New Roman" w:hAnsi="Times New Roman"/>
              </w:rPr>
              <w:t xml:space="preserve">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shd w:val="clear" w:color="auto" w:fill="auto"/>
            <w:hideMark/>
          </w:tcPr>
          <w:p w:rsidR="00DA1F02" w:rsidRPr="002F574D" w:rsidRDefault="00DA1F02" w:rsidP="008E69D0">
            <w:pPr>
              <w:ind w:firstLine="0"/>
              <w:jc w:val="left"/>
              <w:rPr>
                <w:rFonts w:ascii="Times New Roman" w:hAnsi="Times New Roman"/>
              </w:rPr>
            </w:pPr>
            <w:r w:rsidRPr="002F574D">
              <w:rPr>
                <w:rFonts w:ascii="Times New Roman" w:hAnsi="Times New Roman"/>
              </w:rPr>
              <w:t>Миндортранс Р</w:t>
            </w:r>
            <w:r>
              <w:rPr>
                <w:rFonts w:ascii="Times New Roman" w:hAnsi="Times New Roman"/>
              </w:rPr>
              <w:t xml:space="preserve">еспублики </w:t>
            </w:r>
            <w:r w:rsidRPr="002F574D">
              <w:rPr>
                <w:rFonts w:ascii="Times New Roman" w:hAnsi="Times New Roman"/>
              </w:rPr>
              <w:t>Т</w:t>
            </w:r>
            <w:r>
              <w:rPr>
                <w:rFonts w:ascii="Times New Roman" w:hAnsi="Times New Roman"/>
              </w:rPr>
              <w:t>ыва</w:t>
            </w:r>
            <w:r w:rsidRPr="002F574D">
              <w:rPr>
                <w:rFonts w:ascii="Times New Roman" w:hAnsi="Times New Roman"/>
              </w:rPr>
              <w:t>, органы местного самоуправления (по согласованию)</w:t>
            </w:r>
          </w:p>
        </w:tc>
        <w:tc>
          <w:tcPr>
            <w:tcW w:w="5199" w:type="dxa"/>
            <w:shd w:val="clear" w:color="auto" w:fill="auto"/>
            <w:hideMark/>
          </w:tcPr>
          <w:p w:rsidR="00DA1F02" w:rsidRPr="002F574D" w:rsidRDefault="00DA1F02" w:rsidP="002F574D">
            <w:pPr>
              <w:ind w:firstLine="0"/>
              <w:jc w:val="left"/>
              <w:rPr>
                <w:rFonts w:ascii="Times New Roman" w:hAnsi="Times New Roman"/>
              </w:rPr>
            </w:pPr>
            <w:r w:rsidRPr="002F574D">
              <w:rPr>
                <w:rFonts w:ascii="Times New Roman" w:hAnsi="Times New Roman"/>
              </w:rPr>
              <w:t>повышение безопасности дорожного движения,  снижение количества ДТП</w:t>
            </w:r>
          </w:p>
        </w:tc>
      </w:tr>
    </w:tbl>
    <w:p w:rsidR="008E69D0" w:rsidRDefault="008E69D0"/>
    <w:p w:rsidR="008E69D0" w:rsidRDefault="008E69D0"/>
    <w:p w:rsidR="008E69D0" w:rsidRDefault="008E69D0"/>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27"/>
        <w:gridCol w:w="4111"/>
        <w:gridCol w:w="1471"/>
        <w:gridCol w:w="2166"/>
        <w:gridCol w:w="5038"/>
        <w:gridCol w:w="283"/>
      </w:tblGrid>
      <w:tr w:rsidR="00DA1F02" w:rsidRPr="002F574D" w:rsidTr="00DA1F02">
        <w:trPr>
          <w:gridAfter w:val="1"/>
          <w:wAfter w:w="283" w:type="dxa"/>
          <w:trHeight w:val="116"/>
          <w:jc w:val="center"/>
        </w:trPr>
        <w:tc>
          <w:tcPr>
            <w:tcW w:w="2527"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lastRenderedPageBreak/>
              <w:t>1</w:t>
            </w:r>
          </w:p>
        </w:tc>
        <w:tc>
          <w:tcPr>
            <w:tcW w:w="4111"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t>2</w:t>
            </w:r>
          </w:p>
        </w:tc>
        <w:tc>
          <w:tcPr>
            <w:tcW w:w="1471"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t>3</w:t>
            </w:r>
          </w:p>
        </w:tc>
        <w:tc>
          <w:tcPr>
            <w:tcW w:w="2166" w:type="dxa"/>
            <w:shd w:val="clear" w:color="auto" w:fill="auto"/>
            <w:hideMark/>
          </w:tcPr>
          <w:p w:rsidR="00DA1F02" w:rsidRPr="002F574D" w:rsidRDefault="00DA1F02" w:rsidP="000707D8">
            <w:pPr>
              <w:ind w:firstLine="0"/>
              <w:jc w:val="center"/>
              <w:rPr>
                <w:rFonts w:ascii="Times New Roman" w:hAnsi="Times New Roman"/>
              </w:rPr>
            </w:pPr>
            <w:r>
              <w:rPr>
                <w:rFonts w:ascii="Times New Roman" w:hAnsi="Times New Roman"/>
              </w:rPr>
              <w:t>4</w:t>
            </w:r>
          </w:p>
        </w:tc>
        <w:tc>
          <w:tcPr>
            <w:tcW w:w="5038" w:type="dxa"/>
            <w:shd w:val="clear" w:color="000000" w:fill="FFFFFF"/>
            <w:hideMark/>
          </w:tcPr>
          <w:p w:rsidR="00DA1F02" w:rsidRPr="002F574D" w:rsidRDefault="00DA1F02" w:rsidP="000707D8">
            <w:pPr>
              <w:ind w:firstLine="0"/>
              <w:jc w:val="center"/>
              <w:rPr>
                <w:rFonts w:ascii="Times New Roman" w:hAnsi="Times New Roman"/>
              </w:rPr>
            </w:pPr>
            <w:r>
              <w:rPr>
                <w:rFonts w:ascii="Times New Roman" w:hAnsi="Times New Roman"/>
              </w:rPr>
              <w:t>5</w:t>
            </w:r>
          </w:p>
        </w:tc>
      </w:tr>
      <w:tr w:rsidR="00DA1F02" w:rsidRPr="002F574D" w:rsidTr="00DA1F02">
        <w:trPr>
          <w:gridAfter w:val="1"/>
          <w:wAfter w:w="283" w:type="dxa"/>
          <w:trHeight w:val="853"/>
          <w:jc w:val="center"/>
        </w:trPr>
        <w:tc>
          <w:tcPr>
            <w:tcW w:w="2527" w:type="dxa"/>
            <w:vMerge w:val="restart"/>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Default="00DA1F02" w:rsidP="002F574D">
            <w:pPr>
              <w:ind w:firstLine="0"/>
              <w:jc w:val="left"/>
              <w:rPr>
                <w:rFonts w:ascii="Times New Roman" w:hAnsi="Times New Roman"/>
              </w:rPr>
            </w:pPr>
            <w:r w:rsidRPr="002F574D">
              <w:rPr>
                <w:rFonts w:ascii="Times New Roman" w:hAnsi="Times New Roman"/>
              </w:rPr>
              <w:t xml:space="preserve">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2F574D">
              <w:rPr>
                <w:rFonts w:ascii="Times New Roman" w:hAnsi="Times New Roman"/>
              </w:rPr>
              <w:t>световозвращателями</w:t>
            </w:r>
            <w:proofErr w:type="spellEnd"/>
            <w:r w:rsidRPr="002F574D">
              <w:rPr>
                <w:rFonts w:ascii="Times New Roman" w:hAnsi="Times New Roman"/>
              </w:rPr>
              <w:t xml:space="preserve"> и индикаторами, а также устройствами дополнительного освещения и другими элементами повышения безопасности дорожного движения</w:t>
            </w:r>
          </w:p>
        </w:tc>
        <w:tc>
          <w:tcPr>
            <w:tcW w:w="1471" w:type="dxa"/>
            <w:shd w:val="clear" w:color="auto" w:fill="auto"/>
            <w:hideMark/>
          </w:tcPr>
          <w:p w:rsidR="00DA1F02" w:rsidRPr="002F574D" w:rsidRDefault="00DA1F02" w:rsidP="002F574D">
            <w:pPr>
              <w:ind w:firstLine="0"/>
              <w:jc w:val="center"/>
              <w:rPr>
                <w:rFonts w:ascii="Times New Roman" w:hAnsi="Times New Roman"/>
              </w:rPr>
            </w:pPr>
          </w:p>
        </w:tc>
        <w:tc>
          <w:tcPr>
            <w:tcW w:w="2166" w:type="dxa"/>
            <w:shd w:val="clear" w:color="auto" w:fill="auto"/>
            <w:hideMark/>
          </w:tcPr>
          <w:p w:rsidR="00DA1F02" w:rsidRPr="002F574D" w:rsidRDefault="00DA1F02" w:rsidP="008E69D0">
            <w:pPr>
              <w:ind w:firstLine="0"/>
              <w:jc w:val="left"/>
              <w:rPr>
                <w:rFonts w:ascii="Times New Roman" w:hAnsi="Times New Roman"/>
              </w:rPr>
            </w:pPr>
          </w:p>
        </w:tc>
        <w:tc>
          <w:tcPr>
            <w:tcW w:w="5038" w:type="dxa"/>
            <w:shd w:val="clear" w:color="auto" w:fill="auto"/>
            <w:hideMark/>
          </w:tcPr>
          <w:p w:rsidR="00DA1F02" w:rsidRPr="002F574D" w:rsidRDefault="00DA1F02" w:rsidP="002F574D">
            <w:pPr>
              <w:ind w:firstLine="0"/>
              <w:jc w:val="left"/>
              <w:rPr>
                <w:rFonts w:ascii="Times New Roman" w:hAnsi="Times New Roman"/>
              </w:rPr>
            </w:pPr>
          </w:p>
        </w:tc>
      </w:tr>
      <w:tr w:rsidR="00DA1F02" w:rsidRPr="002F574D" w:rsidTr="00DA1F02">
        <w:trPr>
          <w:gridAfter w:val="1"/>
          <w:wAfter w:w="283" w:type="dxa"/>
          <w:trHeight w:val="566"/>
          <w:jc w:val="center"/>
        </w:trPr>
        <w:tc>
          <w:tcPr>
            <w:tcW w:w="2527" w:type="dxa"/>
            <w:vMerge/>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Pr="002F574D" w:rsidRDefault="00DA1F02" w:rsidP="002F574D">
            <w:pPr>
              <w:ind w:firstLine="0"/>
              <w:jc w:val="left"/>
              <w:rPr>
                <w:rFonts w:ascii="Times New Roman" w:hAnsi="Times New Roman"/>
              </w:rPr>
            </w:pPr>
            <w:r>
              <w:rPr>
                <w:rFonts w:ascii="Times New Roman" w:hAnsi="Times New Roman"/>
              </w:rPr>
              <w:t>м</w:t>
            </w:r>
            <w:r w:rsidRPr="002F574D">
              <w:rPr>
                <w:rFonts w:ascii="Times New Roman" w:hAnsi="Times New Roman"/>
              </w:rPr>
              <w:t>одернизация светофорных объектов</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shd w:val="clear" w:color="auto" w:fill="auto"/>
            <w:hideMark/>
          </w:tcPr>
          <w:p w:rsidR="00DA1F02" w:rsidRPr="002F574D" w:rsidRDefault="00DA1F02" w:rsidP="008E69D0">
            <w:pPr>
              <w:ind w:firstLine="0"/>
              <w:jc w:val="left"/>
              <w:rPr>
                <w:rFonts w:ascii="Times New Roman" w:hAnsi="Times New Roman"/>
              </w:rPr>
            </w:pPr>
            <w:r w:rsidRPr="002F574D">
              <w:rPr>
                <w:rFonts w:ascii="Times New Roman" w:hAnsi="Times New Roman"/>
              </w:rPr>
              <w:t>органы местного самоуправления (по согласованию)</w:t>
            </w:r>
          </w:p>
        </w:tc>
        <w:tc>
          <w:tcPr>
            <w:tcW w:w="5038" w:type="dxa"/>
            <w:shd w:val="clear" w:color="auto" w:fill="auto"/>
            <w:hideMark/>
          </w:tcPr>
          <w:p w:rsidR="00DA1F02" w:rsidRPr="002F574D" w:rsidRDefault="00DA1F02" w:rsidP="008E69D0">
            <w:pPr>
              <w:ind w:firstLine="0"/>
              <w:jc w:val="left"/>
              <w:rPr>
                <w:rFonts w:ascii="Times New Roman" w:hAnsi="Times New Roman"/>
              </w:rPr>
            </w:pPr>
            <w:r w:rsidRPr="002F574D">
              <w:rPr>
                <w:rFonts w:ascii="Times New Roman" w:hAnsi="Times New Roman"/>
              </w:rPr>
              <w:t>модернизация двух све</w:t>
            </w:r>
            <w:r>
              <w:rPr>
                <w:rFonts w:ascii="Times New Roman" w:hAnsi="Times New Roman"/>
              </w:rPr>
              <w:t>тофорных объектов позволит на 0,</w:t>
            </w:r>
            <w:r w:rsidRPr="002F574D">
              <w:rPr>
                <w:rFonts w:ascii="Times New Roman" w:hAnsi="Times New Roman"/>
              </w:rPr>
              <w:t>3</w:t>
            </w:r>
            <w:r>
              <w:rPr>
                <w:rFonts w:ascii="Times New Roman" w:hAnsi="Times New Roman"/>
              </w:rPr>
              <w:t xml:space="preserve"> процента</w:t>
            </w:r>
            <w:r w:rsidRPr="002F574D">
              <w:rPr>
                <w:rFonts w:ascii="Times New Roman" w:hAnsi="Times New Roman"/>
              </w:rPr>
              <w:t xml:space="preserve"> увеличить пропускную способность улично-дорожной сети г. Кызыла</w:t>
            </w:r>
          </w:p>
        </w:tc>
      </w:tr>
      <w:tr w:rsidR="00DA1F02" w:rsidRPr="002F574D" w:rsidTr="00DA1F02">
        <w:trPr>
          <w:trHeight w:val="791"/>
          <w:jc w:val="center"/>
        </w:trPr>
        <w:tc>
          <w:tcPr>
            <w:tcW w:w="2527" w:type="dxa"/>
            <w:vMerge/>
            <w:hideMark/>
          </w:tcPr>
          <w:p w:rsidR="00DA1F02" w:rsidRPr="002F574D" w:rsidRDefault="00DA1F02" w:rsidP="002F574D">
            <w:pPr>
              <w:ind w:firstLine="0"/>
              <w:jc w:val="left"/>
              <w:rPr>
                <w:rFonts w:ascii="Times New Roman" w:hAnsi="Times New Roman"/>
              </w:rPr>
            </w:pPr>
          </w:p>
        </w:tc>
        <w:tc>
          <w:tcPr>
            <w:tcW w:w="4111" w:type="dxa"/>
            <w:shd w:val="clear" w:color="auto" w:fill="auto"/>
            <w:hideMark/>
          </w:tcPr>
          <w:p w:rsidR="00DA1F02" w:rsidRPr="002F574D" w:rsidRDefault="00DA1F02" w:rsidP="002F574D">
            <w:pPr>
              <w:ind w:firstLine="0"/>
              <w:jc w:val="left"/>
              <w:rPr>
                <w:rFonts w:ascii="Times New Roman" w:hAnsi="Times New Roman"/>
              </w:rPr>
            </w:pPr>
            <w:r>
              <w:rPr>
                <w:rFonts w:ascii="Times New Roman" w:hAnsi="Times New Roman"/>
              </w:rPr>
              <w:t>н</w:t>
            </w:r>
            <w:r w:rsidRPr="002F574D">
              <w:rPr>
                <w:rFonts w:ascii="Times New Roman" w:hAnsi="Times New Roman"/>
              </w:rPr>
              <w:t>анесение дорожной разметки и установка дорожных знаков</w:t>
            </w:r>
          </w:p>
        </w:tc>
        <w:tc>
          <w:tcPr>
            <w:tcW w:w="1471" w:type="dxa"/>
            <w:shd w:val="clear" w:color="auto" w:fill="auto"/>
            <w:hideMark/>
          </w:tcPr>
          <w:p w:rsidR="00DA1F02" w:rsidRPr="002F574D" w:rsidRDefault="00DA1F02" w:rsidP="002F574D">
            <w:pPr>
              <w:ind w:firstLine="0"/>
              <w:jc w:val="center"/>
              <w:rPr>
                <w:rFonts w:ascii="Times New Roman" w:hAnsi="Times New Roman"/>
              </w:rPr>
            </w:pPr>
            <w:r w:rsidRPr="002F574D">
              <w:rPr>
                <w:rFonts w:ascii="Times New Roman" w:hAnsi="Times New Roman"/>
              </w:rPr>
              <w:t>ежегодно</w:t>
            </w:r>
          </w:p>
        </w:tc>
        <w:tc>
          <w:tcPr>
            <w:tcW w:w="2166" w:type="dxa"/>
            <w:shd w:val="clear" w:color="auto" w:fill="auto"/>
            <w:hideMark/>
          </w:tcPr>
          <w:p w:rsidR="00DA1F02" w:rsidRPr="002F574D" w:rsidRDefault="00DA1F02" w:rsidP="008E69D0">
            <w:pPr>
              <w:ind w:firstLine="0"/>
              <w:jc w:val="left"/>
              <w:rPr>
                <w:rFonts w:ascii="Times New Roman" w:hAnsi="Times New Roman"/>
              </w:rPr>
            </w:pPr>
            <w:r w:rsidRPr="002F574D">
              <w:rPr>
                <w:rFonts w:ascii="Times New Roman" w:hAnsi="Times New Roman"/>
              </w:rPr>
              <w:t>ГКУ «Тываавтодор»</w:t>
            </w:r>
          </w:p>
        </w:tc>
        <w:tc>
          <w:tcPr>
            <w:tcW w:w="5038" w:type="dxa"/>
            <w:tcBorders>
              <w:right w:val="single" w:sz="4" w:space="0" w:color="auto"/>
            </w:tcBorders>
            <w:shd w:val="clear" w:color="auto" w:fill="auto"/>
            <w:hideMark/>
          </w:tcPr>
          <w:p w:rsidR="00DA1F02" w:rsidRPr="002F574D" w:rsidRDefault="00DA1F02" w:rsidP="002F574D">
            <w:pPr>
              <w:ind w:firstLine="0"/>
              <w:jc w:val="left"/>
              <w:rPr>
                <w:rFonts w:ascii="Times New Roman" w:hAnsi="Times New Roman"/>
              </w:rPr>
            </w:pPr>
            <w:r w:rsidRPr="002F574D">
              <w:rPr>
                <w:rFonts w:ascii="Times New Roman" w:hAnsi="Times New Roman"/>
              </w:rPr>
              <w:t>нанесение дорожной разметки и установка дорожных знаков на автодорогах регионального значения необходимо для  безопасности дорожного движения и  снижения количества ДТП</w:t>
            </w:r>
          </w:p>
        </w:tc>
        <w:tc>
          <w:tcPr>
            <w:tcW w:w="283" w:type="dxa"/>
            <w:tcBorders>
              <w:top w:val="nil"/>
              <w:left w:val="single" w:sz="4" w:space="0" w:color="auto"/>
              <w:bottom w:val="nil"/>
              <w:right w:val="nil"/>
            </w:tcBorders>
            <w:shd w:val="clear" w:color="auto" w:fill="auto"/>
            <w:vAlign w:val="bottom"/>
          </w:tcPr>
          <w:p w:rsidR="00DA1F02" w:rsidRPr="002F574D" w:rsidRDefault="00DA1F02" w:rsidP="008E69D0">
            <w:pPr>
              <w:ind w:firstLine="0"/>
              <w:jc w:val="left"/>
              <w:rPr>
                <w:rFonts w:ascii="Times New Roman" w:hAnsi="Times New Roman"/>
              </w:rPr>
            </w:pPr>
            <w:r>
              <w:rPr>
                <w:rFonts w:ascii="Times New Roman" w:hAnsi="Times New Roman"/>
              </w:rPr>
              <w:t>».</w:t>
            </w:r>
          </w:p>
        </w:tc>
      </w:tr>
    </w:tbl>
    <w:p w:rsidR="00891F36" w:rsidRPr="004E20DB" w:rsidRDefault="00891F36" w:rsidP="00FC4581">
      <w:pPr>
        <w:autoSpaceDE w:val="0"/>
        <w:autoSpaceDN w:val="0"/>
        <w:adjustRightInd w:val="0"/>
        <w:ind w:firstLine="0"/>
        <w:rPr>
          <w:rFonts w:ascii="Times New Roman" w:hAnsi="Times New Roman"/>
          <w:sz w:val="28"/>
          <w:szCs w:val="28"/>
        </w:rPr>
        <w:sectPr w:rsidR="00891F36" w:rsidRPr="004E20DB" w:rsidSect="004028BB">
          <w:pgSz w:w="16838" w:h="11906" w:orient="landscape"/>
          <w:pgMar w:top="1134" w:right="567" w:bottom="1134" w:left="567" w:header="709" w:footer="709" w:gutter="0"/>
          <w:cols w:space="708"/>
          <w:docGrid w:linePitch="360"/>
        </w:sectPr>
      </w:pPr>
    </w:p>
    <w:p w:rsidR="00F82DE8" w:rsidRPr="008E69D0" w:rsidRDefault="00A50D3C" w:rsidP="008E69D0">
      <w:pPr>
        <w:spacing w:line="360" w:lineRule="atLeast"/>
        <w:rPr>
          <w:rFonts w:ascii="Times New Roman" w:hAnsi="Times New Roman"/>
          <w:sz w:val="28"/>
          <w:szCs w:val="28"/>
        </w:rPr>
      </w:pPr>
      <w:r w:rsidRPr="008E69D0">
        <w:rPr>
          <w:rFonts w:ascii="Times New Roman" w:hAnsi="Times New Roman"/>
          <w:sz w:val="28"/>
          <w:szCs w:val="28"/>
        </w:rPr>
        <w:lastRenderedPageBreak/>
        <w:t xml:space="preserve">2. </w:t>
      </w:r>
      <w:r w:rsidR="00F82DE8" w:rsidRPr="008E69D0">
        <w:rPr>
          <w:rFonts w:ascii="Times New Roman" w:hAnsi="Times New Roman"/>
          <w:sz w:val="28"/>
          <w:szCs w:val="28"/>
        </w:rPr>
        <w:t>Размест</w:t>
      </w:r>
      <w:r w:rsidR="009A358E" w:rsidRPr="008E69D0">
        <w:rPr>
          <w:rFonts w:ascii="Times New Roman" w:hAnsi="Times New Roman"/>
          <w:sz w:val="28"/>
          <w:szCs w:val="28"/>
        </w:rPr>
        <w:t xml:space="preserve">ить настоящее постановление на </w:t>
      </w:r>
      <w:r w:rsidR="008E69D0">
        <w:rPr>
          <w:rFonts w:ascii="Times New Roman" w:hAnsi="Times New Roman"/>
          <w:sz w:val="28"/>
          <w:szCs w:val="28"/>
        </w:rPr>
        <w:t>«О</w:t>
      </w:r>
      <w:r w:rsidR="00F82DE8" w:rsidRPr="008E69D0">
        <w:rPr>
          <w:rFonts w:ascii="Times New Roman" w:hAnsi="Times New Roman"/>
          <w:sz w:val="28"/>
          <w:szCs w:val="28"/>
        </w:rPr>
        <w:t>фициальном интер</w:t>
      </w:r>
      <w:r w:rsidR="009A358E" w:rsidRPr="008E69D0">
        <w:rPr>
          <w:rFonts w:ascii="Times New Roman" w:hAnsi="Times New Roman"/>
          <w:sz w:val="28"/>
          <w:szCs w:val="28"/>
        </w:rPr>
        <w:t>нет-портале правовой информации</w:t>
      </w:r>
      <w:r w:rsidR="008E69D0">
        <w:rPr>
          <w:rFonts w:ascii="Times New Roman" w:hAnsi="Times New Roman"/>
          <w:sz w:val="28"/>
          <w:szCs w:val="28"/>
        </w:rPr>
        <w:t>»</w:t>
      </w:r>
      <w:r w:rsidR="00F82DE8" w:rsidRPr="008E69D0">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953BF4" w:rsidRPr="008E69D0">
        <w:rPr>
          <w:rFonts w:ascii="Times New Roman" w:hAnsi="Times New Roman"/>
          <w:sz w:val="28"/>
          <w:szCs w:val="28"/>
        </w:rPr>
        <w:t>«</w:t>
      </w:r>
      <w:r w:rsidR="00F82DE8" w:rsidRPr="008E69D0">
        <w:rPr>
          <w:rFonts w:ascii="Times New Roman" w:hAnsi="Times New Roman"/>
          <w:sz w:val="28"/>
          <w:szCs w:val="28"/>
        </w:rPr>
        <w:t>Интернет</w:t>
      </w:r>
      <w:r w:rsidR="00953BF4" w:rsidRPr="008E69D0">
        <w:rPr>
          <w:rFonts w:ascii="Times New Roman" w:hAnsi="Times New Roman"/>
          <w:sz w:val="28"/>
          <w:szCs w:val="28"/>
        </w:rPr>
        <w:t>»</w:t>
      </w:r>
      <w:r w:rsidR="00F82DE8" w:rsidRPr="008E69D0">
        <w:rPr>
          <w:rFonts w:ascii="Times New Roman" w:hAnsi="Times New Roman"/>
          <w:sz w:val="28"/>
          <w:szCs w:val="28"/>
        </w:rPr>
        <w:t>.</w:t>
      </w:r>
    </w:p>
    <w:p w:rsidR="0070769D" w:rsidRPr="0070769D" w:rsidRDefault="0070769D" w:rsidP="0070769D">
      <w:pPr>
        <w:ind w:firstLine="0"/>
        <w:jc w:val="left"/>
        <w:rPr>
          <w:rFonts w:ascii="Times New Roman" w:eastAsia="Calibri" w:hAnsi="Times New Roman"/>
          <w:sz w:val="28"/>
          <w:szCs w:val="28"/>
          <w:lang w:eastAsia="en-US"/>
        </w:rPr>
      </w:pPr>
    </w:p>
    <w:p w:rsidR="0070769D" w:rsidRPr="0070769D" w:rsidRDefault="0070769D" w:rsidP="0070769D">
      <w:pPr>
        <w:ind w:firstLine="0"/>
        <w:jc w:val="left"/>
        <w:rPr>
          <w:rFonts w:ascii="Times New Roman" w:eastAsia="Calibri" w:hAnsi="Times New Roman"/>
          <w:sz w:val="28"/>
          <w:szCs w:val="28"/>
          <w:lang w:eastAsia="en-US"/>
        </w:rPr>
      </w:pPr>
    </w:p>
    <w:p w:rsidR="0070769D" w:rsidRPr="0070769D" w:rsidRDefault="0070769D" w:rsidP="0070769D">
      <w:pPr>
        <w:ind w:firstLine="0"/>
        <w:jc w:val="left"/>
        <w:rPr>
          <w:rFonts w:ascii="Times New Roman" w:eastAsia="Calibri" w:hAnsi="Times New Roman"/>
          <w:sz w:val="28"/>
          <w:szCs w:val="28"/>
          <w:lang w:eastAsia="en-US"/>
        </w:rPr>
      </w:pPr>
    </w:p>
    <w:p w:rsidR="0070769D" w:rsidRPr="0070769D" w:rsidRDefault="0070769D" w:rsidP="0070769D">
      <w:pPr>
        <w:ind w:firstLine="0"/>
        <w:jc w:val="left"/>
        <w:rPr>
          <w:rFonts w:ascii="Times New Roman" w:eastAsia="Calibri" w:hAnsi="Times New Roman"/>
          <w:sz w:val="28"/>
          <w:szCs w:val="28"/>
          <w:lang w:eastAsia="en-US"/>
        </w:rPr>
      </w:pPr>
      <w:r w:rsidRPr="0070769D">
        <w:rPr>
          <w:rFonts w:ascii="Times New Roman" w:eastAsia="Calibri" w:hAnsi="Times New Roman"/>
          <w:sz w:val="28"/>
          <w:szCs w:val="28"/>
          <w:lang w:eastAsia="en-US"/>
        </w:rPr>
        <w:t xml:space="preserve">      Исполняющий обязанности</w:t>
      </w:r>
    </w:p>
    <w:p w:rsidR="0070769D" w:rsidRPr="0070769D" w:rsidRDefault="0070769D" w:rsidP="0070769D">
      <w:pPr>
        <w:ind w:firstLine="0"/>
        <w:jc w:val="left"/>
        <w:rPr>
          <w:rFonts w:ascii="Times New Roman" w:eastAsia="Calibri" w:hAnsi="Times New Roman"/>
          <w:sz w:val="28"/>
          <w:szCs w:val="28"/>
          <w:lang w:eastAsia="en-US"/>
        </w:rPr>
      </w:pPr>
      <w:r w:rsidRPr="0070769D">
        <w:rPr>
          <w:rFonts w:ascii="Times New Roman" w:eastAsia="Calibri" w:hAnsi="Times New Roman"/>
          <w:sz w:val="28"/>
          <w:szCs w:val="28"/>
          <w:lang w:eastAsia="en-US"/>
        </w:rPr>
        <w:t>первого заместителя Председателя</w:t>
      </w:r>
    </w:p>
    <w:p w:rsidR="007F151D" w:rsidRDefault="0070769D" w:rsidP="0070769D">
      <w:pPr>
        <w:ind w:firstLine="0"/>
        <w:jc w:val="right"/>
        <w:rPr>
          <w:rFonts w:ascii="Times New Roman" w:hAnsi="Times New Roman"/>
          <w:sz w:val="28"/>
          <w:szCs w:val="28"/>
        </w:rPr>
      </w:pPr>
      <w:r w:rsidRPr="0070769D">
        <w:rPr>
          <w:rFonts w:ascii="Times New Roman" w:eastAsia="Calibri" w:hAnsi="Times New Roman"/>
          <w:sz w:val="28"/>
          <w:szCs w:val="28"/>
          <w:lang w:eastAsia="en-US"/>
        </w:rPr>
        <w:t xml:space="preserve">  Правительства Республики Тыва                                                                    А. </w:t>
      </w:r>
      <w:proofErr w:type="spellStart"/>
      <w:r w:rsidRPr="0070769D">
        <w:rPr>
          <w:rFonts w:ascii="Times New Roman" w:eastAsia="Calibri" w:hAnsi="Times New Roman"/>
          <w:sz w:val="28"/>
          <w:szCs w:val="28"/>
          <w:lang w:eastAsia="en-US"/>
        </w:rPr>
        <w:t>Брокерт</w:t>
      </w:r>
      <w:proofErr w:type="spellEnd"/>
    </w:p>
    <w:p w:rsidR="007F151D" w:rsidRDefault="007F151D" w:rsidP="00220051">
      <w:pPr>
        <w:ind w:firstLine="0"/>
        <w:jc w:val="right"/>
        <w:rPr>
          <w:rFonts w:ascii="Times New Roman" w:hAnsi="Times New Roman"/>
          <w:sz w:val="28"/>
          <w:szCs w:val="28"/>
        </w:rPr>
      </w:pPr>
    </w:p>
    <w:sectPr w:rsidR="007F151D" w:rsidSect="008E69D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F0" w:rsidRDefault="005B41F0" w:rsidP="00731B44">
      <w:r>
        <w:separator/>
      </w:r>
    </w:p>
  </w:endnote>
  <w:endnote w:type="continuationSeparator" w:id="0">
    <w:p w:rsidR="005B41F0" w:rsidRDefault="005B41F0"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BD" w:rsidRDefault="00CC19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BD" w:rsidRDefault="00CC19B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BD" w:rsidRDefault="00CC19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F0" w:rsidRDefault="005B41F0" w:rsidP="00731B44">
      <w:r>
        <w:separator/>
      </w:r>
    </w:p>
  </w:footnote>
  <w:footnote w:type="continuationSeparator" w:id="0">
    <w:p w:rsidR="005B41F0" w:rsidRDefault="005B41F0"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BD" w:rsidRDefault="00CC19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A" w:rsidRDefault="00D608FF">
    <w:pPr>
      <w:pStyle w:val="a6"/>
      <w:jc w:val="right"/>
    </w:pPr>
    <w:r w:rsidRPr="00B3270F">
      <w:rPr>
        <w:rFonts w:ascii="Times New Roman" w:hAnsi="Times New Roman"/>
        <w:sz w:val="24"/>
        <w:szCs w:val="24"/>
      </w:rPr>
      <w:fldChar w:fldCharType="begin"/>
    </w:r>
    <w:r w:rsidR="00A5177A"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E50416">
      <w:rPr>
        <w:rFonts w:ascii="Times New Roman" w:hAnsi="Times New Roman"/>
        <w:noProof/>
        <w:sz w:val="24"/>
        <w:szCs w:val="24"/>
      </w:rPr>
      <w:t>21</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A" w:rsidRDefault="00A5177A">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4">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9"/>
  </w:num>
  <w:num w:numId="4">
    <w:abstractNumId w:val="16"/>
  </w:num>
  <w:num w:numId="5">
    <w:abstractNumId w:val="15"/>
  </w:num>
  <w:num w:numId="6">
    <w:abstractNumId w:val="10"/>
  </w:num>
  <w:num w:numId="7">
    <w:abstractNumId w:val="22"/>
  </w:num>
  <w:num w:numId="8">
    <w:abstractNumId w:val="12"/>
  </w:num>
  <w:num w:numId="9">
    <w:abstractNumId w:val="31"/>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8"/>
  </w:num>
  <w:num w:numId="24">
    <w:abstractNumId w:val="14"/>
  </w:num>
  <w:num w:numId="25">
    <w:abstractNumId w:val="28"/>
  </w:num>
  <w:num w:numId="26">
    <w:abstractNumId w:val="27"/>
  </w:num>
  <w:num w:numId="27">
    <w:abstractNumId w:val="23"/>
  </w:num>
  <w:num w:numId="28">
    <w:abstractNumId w:val="20"/>
  </w:num>
  <w:num w:numId="29">
    <w:abstractNumId w:val="25"/>
  </w:num>
  <w:num w:numId="30">
    <w:abstractNumId w:val="24"/>
  </w:num>
  <w:num w:numId="31">
    <w:abstractNumId w:val="33"/>
  </w:num>
  <w:num w:numId="32">
    <w:abstractNumId w:val="30"/>
  </w:num>
  <w:num w:numId="33">
    <w:abstractNumId w:val="13"/>
  </w:num>
  <w:num w:numId="34">
    <w:abstractNumId w:val="32"/>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c799e7ab-12c3-4015-b8dc-f82d1ac8fba2"/>
  </w:docVars>
  <w:rsids>
    <w:rsidRoot w:val="00A43CA9"/>
    <w:rsid w:val="00001A21"/>
    <w:rsid w:val="00002595"/>
    <w:rsid w:val="00003FF9"/>
    <w:rsid w:val="000053CB"/>
    <w:rsid w:val="0001178A"/>
    <w:rsid w:val="00014591"/>
    <w:rsid w:val="0001569E"/>
    <w:rsid w:val="00020667"/>
    <w:rsid w:val="000217EF"/>
    <w:rsid w:val="000218AE"/>
    <w:rsid w:val="0002446C"/>
    <w:rsid w:val="00025960"/>
    <w:rsid w:val="00026E01"/>
    <w:rsid w:val="00030A08"/>
    <w:rsid w:val="0003173A"/>
    <w:rsid w:val="00040B6A"/>
    <w:rsid w:val="0004168B"/>
    <w:rsid w:val="00044245"/>
    <w:rsid w:val="000444AB"/>
    <w:rsid w:val="000502AF"/>
    <w:rsid w:val="000555FA"/>
    <w:rsid w:val="00056111"/>
    <w:rsid w:val="00060138"/>
    <w:rsid w:val="000644DB"/>
    <w:rsid w:val="00067435"/>
    <w:rsid w:val="000707D8"/>
    <w:rsid w:val="00071464"/>
    <w:rsid w:val="00073023"/>
    <w:rsid w:val="00073F5A"/>
    <w:rsid w:val="00076364"/>
    <w:rsid w:val="00080BEE"/>
    <w:rsid w:val="00083551"/>
    <w:rsid w:val="00083DFC"/>
    <w:rsid w:val="000864A6"/>
    <w:rsid w:val="000876D4"/>
    <w:rsid w:val="00087C00"/>
    <w:rsid w:val="0009138C"/>
    <w:rsid w:val="00091A14"/>
    <w:rsid w:val="0009320E"/>
    <w:rsid w:val="00093F08"/>
    <w:rsid w:val="00096916"/>
    <w:rsid w:val="000A3E25"/>
    <w:rsid w:val="000A5482"/>
    <w:rsid w:val="000A5680"/>
    <w:rsid w:val="000A6D81"/>
    <w:rsid w:val="000B2F8E"/>
    <w:rsid w:val="000B55BA"/>
    <w:rsid w:val="000B6D12"/>
    <w:rsid w:val="000B7654"/>
    <w:rsid w:val="000C12C0"/>
    <w:rsid w:val="000C2AFB"/>
    <w:rsid w:val="000C3624"/>
    <w:rsid w:val="000C3775"/>
    <w:rsid w:val="000D0314"/>
    <w:rsid w:val="000D3E54"/>
    <w:rsid w:val="000D7A7C"/>
    <w:rsid w:val="000E53F9"/>
    <w:rsid w:val="000E735D"/>
    <w:rsid w:val="000E7E18"/>
    <w:rsid w:val="000F37AB"/>
    <w:rsid w:val="000F64A9"/>
    <w:rsid w:val="00100135"/>
    <w:rsid w:val="0010179D"/>
    <w:rsid w:val="001026C8"/>
    <w:rsid w:val="00102813"/>
    <w:rsid w:val="0010432A"/>
    <w:rsid w:val="00107965"/>
    <w:rsid w:val="00107C74"/>
    <w:rsid w:val="00111DC5"/>
    <w:rsid w:val="00113D1B"/>
    <w:rsid w:val="00116CEB"/>
    <w:rsid w:val="00117A84"/>
    <w:rsid w:val="001227AA"/>
    <w:rsid w:val="001231EE"/>
    <w:rsid w:val="00125401"/>
    <w:rsid w:val="0012756B"/>
    <w:rsid w:val="00134FD1"/>
    <w:rsid w:val="00135A5F"/>
    <w:rsid w:val="00136E4C"/>
    <w:rsid w:val="00136E72"/>
    <w:rsid w:val="00140B03"/>
    <w:rsid w:val="001420CF"/>
    <w:rsid w:val="00142BD5"/>
    <w:rsid w:val="00144649"/>
    <w:rsid w:val="00145A01"/>
    <w:rsid w:val="00146718"/>
    <w:rsid w:val="00150155"/>
    <w:rsid w:val="001506D3"/>
    <w:rsid w:val="00153A4C"/>
    <w:rsid w:val="001576DA"/>
    <w:rsid w:val="0016768E"/>
    <w:rsid w:val="0017344C"/>
    <w:rsid w:val="00174B21"/>
    <w:rsid w:val="001763E8"/>
    <w:rsid w:val="0017734B"/>
    <w:rsid w:val="00177456"/>
    <w:rsid w:val="00181F1D"/>
    <w:rsid w:val="001821DC"/>
    <w:rsid w:val="00182675"/>
    <w:rsid w:val="00184251"/>
    <w:rsid w:val="00190E9F"/>
    <w:rsid w:val="00191625"/>
    <w:rsid w:val="00191E37"/>
    <w:rsid w:val="00194B81"/>
    <w:rsid w:val="001A055F"/>
    <w:rsid w:val="001A2736"/>
    <w:rsid w:val="001A34E4"/>
    <w:rsid w:val="001A35B1"/>
    <w:rsid w:val="001A6B9A"/>
    <w:rsid w:val="001B384D"/>
    <w:rsid w:val="001B5749"/>
    <w:rsid w:val="001B6806"/>
    <w:rsid w:val="001B70BB"/>
    <w:rsid w:val="001C0566"/>
    <w:rsid w:val="001C0AB0"/>
    <w:rsid w:val="001C1B50"/>
    <w:rsid w:val="001C4AE6"/>
    <w:rsid w:val="001C722C"/>
    <w:rsid w:val="001D353F"/>
    <w:rsid w:val="001D418B"/>
    <w:rsid w:val="001D7C72"/>
    <w:rsid w:val="001E47E0"/>
    <w:rsid w:val="001F1A3E"/>
    <w:rsid w:val="001F3503"/>
    <w:rsid w:val="001F51AC"/>
    <w:rsid w:val="0020078B"/>
    <w:rsid w:val="00205130"/>
    <w:rsid w:val="00206F32"/>
    <w:rsid w:val="00211661"/>
    <w:rsid w:val="00211ED9"/>
    <w:rsid w:val="00214739"/>
    <w:rsid w:val="00214971"/>
    <w:rsid w:val="00215193"/>
    <w:rsid w:val="00215DD8"/>
    <w:rsid w:val="00215E70"/>
    <w:rsid w:val="00216B4D"/>
    <w:rsid w:val="002173D2"/>
    <w:rsid w:val="00217998"/>
    <w:rsid w:val="00220051"/>
    <w:rsid w:val="00222146"/>
    <w:rsid w:val="00225624"/>
    <w:rsid w:val="0022595C"/>
    <w:rsid w:val="00227AFA"/>
    <w:rsid w:val="00230EC8"/>
    <w:rsid w:val="00231F53"/>
    <w:rsid w:val="00235753"/>
    <w:rsid w:val="00236138"/>
    <w:rsid w:val="00236ED2"/>
    <w:rsid w:val="00237327"/>
    <w:rsid w:val="00237E5E"/>
    <w:rsid w:val="0024087D"/>
    <w:rsid w:val="002408F4"/>
    <w:rsid w:val="00240FCD"/>
    <w:rsid w:val="002428D1"/>
    <w:rsid w:val="00250C29"/>
    <w:rsid w:val="00250C95"/>
    <w:rsid w:val="00252594"/>
    <w:rsid w:val="00252F03"/>
    <w:rsid w:val="0025380E"/>
    <w:rsid w:val="0025391A"/>
    <w:rsid w:val="00253BC3"/>
    <w:rsid w:val="00253BEC"/>
    <w:rsid w:val="00253C88"/>
    <w:rsid w:val="002603BF"/>
    <w:rsid w:val="0026139F"/>
    <w:rsid w:val="0026445E"/>
    <w:rsid w:val="00264D12"/>
    <w:rsid w:val="00265F6B"/>
    <w:rsid w:val="002661C4"/>
    <w:rsid w:val="00266B5F"/>
    <w:rsid w:val="00266FC6"/>
    <w:rsid w:val="002679E8"/>
    <w:rsid w:val="00267FF8"/>
    <w:rsid w:val="00271B45"/>
    <w:rsid w:val="00271D03"/>
    <w:rsid w:val="00273228"/>
    <w:rsid w:val="00273A46"/>
    <w:rsid w:val="00276C44"/>
    <w:rsid w:val="002857D0"/>
    <w:rsid w:val="00290260"/>
    <w:rsid w:val="0029112C"/>
    <w:rsid w:val="00291ED9"/>
    <w:rsid w:val="002950C1"/>
    <w:rsid w:val="002A016E"/>
    <w:rsid w:val="002A2ED9"/>
    <w:rsid w:val="002A6149"/>
    <w:rsid w:val="002A64FA"/>
    <w:rsid w:val="002B12B5"/>
    <w:rsid w:val="002B1C0B"/>
    <w:rsid w:val="002B1D0D"/>
    <w:rsid w:val="002B1E1F"/>
    <w:rsid w:val="002B66C4"/>
    <w:rsid w:val="002C3640"/>
    <w:rsid w:val="002D5CD3"/>
    <w:rsid w:val="002E0E6B"/>
    <w:rsid w:val="002E17F6"/>
    <w:rsid w:val="002E2B01"/>
    <w:rsid w:val="002E2E9B"/>
    <w:rsid w:val="002E391B"/>
    <w:rsid w:val="002E4AF8"/>
    <w:rsid w:val="002F0852"/>
    <w:rsid w:val="002F3B8D"/>
    <w:rsid w:val="002F574D"/>
    <w:rsid w:val="002F6B9F"/>
    <w:rsid w:val="002F74C7"/>
    <w:rsid w:val="003012C2"/>
    <w:rsid w:val="00301ECB"/>
    <w:rsid w:val="003043BF"/>
    <w:rsid w:val="0030446A"/>
    <w:rsid w:val="0030456B"/>
    <w:rsid w:val="00305555"/>
    <w:rsid w:val="00305BA9"/>
    <w:rsid w:val="003104F0"/>
    <w:rsid w:val="00310569"/>
    <w:rsid w:val="00311A94"/>
    <w:rsid w:val="00314692"/>
    <w:rsid w:val="0032045A"/>
    <w:rsid w:val="00325A0F"/>
    <w:rsid w:val="00327981"/>
    <w:rsid w:val="00332A55"/>
    <w:rsid w:val="00332BF5"/>
    <w:rsid w:val="00336E84"/>
    <w:rsid w:val="003412F8"/>
    <w:rsid w:val="00341D95"/>
    <w:rsid w:val="00343EA1"/>
    <w:rsid w:val="00346AA1"/>
    <w:rsid w:val="00347693"/>
    <w:rsid w:val="003515A4"/>
    <w:rsid w:val="00353949"/>
    <w:rsid w:val="0036019D"/>
    <w:rsid w:val="003622DE"/>
    <w:rsid w:val="00362678"/>
    <w:rsid w:val="00363DAD"/>
    <w:rsid w:val="00364594"/>
    <w:rsid w:val="00364CF7"/>
    <w:rsid w:val="003657D4"/>
    <w:rsid w:val="003667AD"/>
    <w:rsid w:val="003668E4"/>
    <w:rsid w:val="00366ACA"/>
    <w:rsid w:val="0036774C"/>
    <w:rsid w:val="0037169C"/>
    <w:rsid w:val="0037346A"/>
    <w:rsid w:val="003741AA"/>
    <w:rsid w:val="0038508B"/>
    <w:rsid w:val="003913E9"/>
    <w:rsid w:val="00393348"/>
    <w:rsid w:val="003A0B9E"/>
    <w:rsid w:val="003A1B97"/>
    <w:rsid w:val="003A61D4"/>
    <w:rsid w:val="003B2133"/>
    <w:rsid w:val="003B5948"/>
    <w:rsid w:val="003C5570"/>
    <w:rsid w:val="003D1DFB"/>
    <w:rsid w:val="003D4DBF"/>
    <w:rsid w:val="003D5C94"/>
    <w:rsid w:val="003E3ADC"/>
    <w:rsid w:val="003E3B27"/>
    <w:rsid w:val="003E54C3"/>
    <w:rsid w:val="003F2C76"/>
    <w:rsid w:val="003F57EF"/>
    <w:rsid w:val="004011D7"/>
    <w:rsid w:val="0040123E"/>
    <w:rsid w:val="0040175D"/>
    <w:rsid w:val="004018B0"/>
    <w:rsid w:val="004028BB"/>
    <w:rsid w:val="00402F41"/>
    <w:rsid w:val="004043FF"/>
    <w:rsid w:val="00406FBD"/>
    <w:rsid w:val="00411832"/>
    <w:rsid w:val="0041192C"/>
    <w:rsid w:val="004150CC"/>
    <w:rsid w:val="004155F1"/>
    <w:rsid w:val="004165C3"/>
    <w:rsid w:val="00417428"/>
    <w:rsid w:val="00423CAA"/>
    <w:rsid w:val="004241D8"/>
    <w:rsid w:val="00432442"/>
    <w:rsid w:val="00432872"/>
    <w:rsid w:val="00433C38"/>
    <w:rsid w:val="00433E11"/>
    <w:rsid w:val="00434238"/>
    <w:rsid w:val="004369A2"/>
    <w:rsid w:val="00436B24"/>
    <w:rsid w:val="00436C75"/>
    <w:rsid w:val="00437614"/>
    <w:rsid w:val="004379CA"/>
    <w:rsid w:val="00437D6D"/>
    <w:rsid w:val="004402CC"/>
    <w:rsid w:val="00440A8C"/>
    <w:rsid w:val="00443A1F"/>
    <w:rsid w:val="00443B05"/>
    <w:rsid w:val="00443C96"/>
    <w:rsid w:val="0044604F"/>
    <w:rsid w:val="00447ECA"/>
    <w:rsid w:val="00452910"/>
    <w:rsid w:val="00452F81"/>
    <w:rsid w:val="004537EF"/>
    <w:rsid w:val="0045394B"/>
    <w:rsid w:val="00453B4E"/>
    <w:rsid w:val="00453B66"/>
    <w:rsid w:val="0045445C"/>
    <w:rsid w:val="00454C7F"/>
    <w:rsid w:val="004574FF"/>
    <w:rsid w:val="00460121"/>
    <w:rsid w:val="00463A1C"/>
    <w:rsid w:val="00465DE7"/>
    <w:rsid w:val="00472BE4"/>
    <w:rsid w:val="00483FB7"/>
    <w:rsid w:val="00487388"/>
    <w:rsid w:val="00490DF3"/>
    <w:rsid w:val="00490FAA"/>
    <w:rsid w:val="004913DF"/>
    <w:rsid w:val="00491706"/>
    <w:rsid w:val="004917EF"/>
    <w:rsid w:val="00493C1B"/>
    <w:rsid w:val="00494792"/>
    <w:rsid w:val="0049708F"/>
    <w:rsid w:val="004A2F2E"/>
    <w:rsid w:val="004A3BF7"/>
    <w:rsid w:val="004A55B1"/>
    <w:rsid w:val="004A6D43"/>
    <w:rsid w:val="004A7D65"/>
    <w:rsid w:val="004B070A"/>
    <w:rsid w:val="004B3161"/>
    <w:rsid w:val="004B4EC8"/>
    <w:rsid w:val="004B5064"/>
    <w:rsid w:val="004B5BF8"/>
    <w:rsid w:val="004B5FED"/>
    <w:rsid w:val="004C1689"/>
    <w:rsid w:val="004C2718"/>
    <w:rsid w:val="004C5357"/>
    <w:rsid w:val="004C5393"/>
    <w:rsid w:val="004C56FD"/>
    <w:rsid w:val="004C63F2"/>
    <w:rsid w:val="004C77B5"/>
    <w:rsid w:val="004D4E10"/>
    <w:rsid w:val="004D5BF8"/>
    <w:rsid w:val="004D7C44"/>
    <w:rsid w:val="004E0621"/>
    <w:rsid w:val="004E20DB"/>
    <w:rsid w:val="004E5A06"/>
    <w:rsid w:val="004E7859"/>
    <w:rsid w:val="004F0742"/>
    <w:rsid w:val="004F138B"/>
    <w:rsid w:val="004F38B3"/>
    <w:rsid w:val="004F591C"/>
    <w:rsid w:val="004F7173"/>
    <w:rsid w:val="00500552"/>
    <w:rsid w:val="005011FC"/>
    <w:rsid w:val="00502A6D"/>
    <w:rsid w:val="005070B9"/>
    <w:rsid w:val="00507956"/>
    <w:rsid w:val="00510784"/>
    <w:rsid w:val="0051104B"/>
    <w:rsid w:val="005113BB"/>
    <w:rsid w:val="00512247"/>
    <w:rsid w:val="00513B97"/>
    <w:rsid w:val="00514714"/>
    <w:rsid w:val="00514B75"/>
    <w:rsid w:val="00522CF9"/>
    <w:rsid w:val="005235C5"/>
    <w:rsid w:val="00524492"/>
    <w:rsid w:val="00525CD9"/>
    <w:rsid w:val="00527064"/>
    <w:rsid w:val="00527680"/>
    <w:rsid w:val="0053063D"/>
    <w:rsid w:val="00531E2E"/>
    <w:rsid w:val="00533337"/>
    <w:rsid w:val="0054000B"/>
    <w:rsid w:val="0054003F"/>
    <w:rsid w:val="005400B5"/>
    <w:rsid w:val="00540E8F"/>
    <w:rsid w:val="00544159"/>
    <w:rsid w:val="00544D73"/>
    <w:rsid w:val="005523F7"/>
    <w:rsid w:val="00552472"/>
    <w:rsid w:val="0055366F"/>
    <w:rsid w:val="00554535"/>
    <w:rsid w:val="00557D67"/>
    <w:rsid w:val="005620BC"/>
    <w:rsid w:val="005623F6"/>
    <w:rsid w:val="00562C08"/>
    <w:rsid w:val="0056333D"/>
    <w:rsid w:val="0056513C"/>
    <w:rsid w:val="0056791F"/>
    <w:rsid w:val="00572091"/>
    <w:rsid w:val="0057209B"/>
    <w:rsid w:val="0058339D"/>
    <w:rsid w:val="005836C2"/>
    <w:rsid w:val="00584636"/>
    <w:rsid w:val="005901D7"/>
    <w:rsid w:val="0059474E"/>
    <w:rsid w:val="005A0FD4"/>
    <w:rsid w:val="005A15E3"/>
    <w:rsid w:val="005A1E0C"/>
    <w:rsid w:val="005A44F5"/>
    <w:rsid w:val="005A627E"/>
    <w:rsid w:val="005A671C"/>
    <w:rsid w:val="005B1388"/>
    <w:rsid w:val="005B3ABB"/>
    <w:rsid w:val="005B3FCA"/>
    <w:rsid w:val="005B41F0"/>
    <w:rsid w:val="005B65DC"/>
    <w:rsid w:val="005C1358"/>
    <w:rsid w:val="005C41CF"/>
    <w:rsid w:val="005C45FA"/>
    <w:rsid w:val="005C554D"/>
    <w:rsid w:val="005C5B48"/>
    <w:rsid w:val="005C6296"/>
    <w:rsid w:val="005D2012"/>
    <w:rsid w:val="005D266D"/>
    <w:rsid w:val="005D28F5"/>
    <w:rsid w:val="005D45DA"/>
    <w:rsid w:val="005D783F"/>
    <w:rsid w:val="005E15DC"/>
    <w:rsid w:val="005E345B"/>
    <w:rsid w:val="005E45EB"/>
    <w:rsid w:val="005E527C"/>
    <w:rsid w:val="005E6D59"/>
    <w:rsid w:val="005E6F6D"/>
    <w:rsid w:val="005F12DE"/>
    <w:rsid w:val="005F5E93"/>
    <w:rsid w:val="005F5F8B"/>
    <w:rsid w:val="0060473C"/>
    <w:rsid w:val="00606054"/>
    <w:rsid w:val="00611D9A"/>
    <w:rsid w:val="00620CAB"/>
    <w:rsid w:val="0062156E"/>
    <w:rsid w:val="00621823"/>
    <w:rsid w:val="00623030"/>
    <w:rsid w:val="006231E7"/>
    <w:rsid w:val="0062511A"/>
    <w:rsid w:val="0063046A"/>
    <w:rsid w:val="00632EEE"/>
    <w:rsid w:val="006346AB"/>
    <w:rsid w:val="0063542D"/>
    <w:rsid w:val="0063679C"/>
    <w:rsid w:val="00641937"/>
    <w:rsid w:val="006443CF"/>
    <w:rsid w:val="006469AF"/>
    <w:rsid w:val="00646F85"/>
    <w:rsid w:val="0065113C"/>
    <w:rsid w:val="0065145C"/>
    <w:rsid w:val="006525E3"/>
    <w:rsid w:val="00656E43"/>
    <w:rsid w:val="006602B4"/>
    <w:rsid w:val="00660485"/>
    <w:rsid w:val="006629B0"/>
    <w:rsid w:val="0066397A"/>
    <w:rsid w:val="00664511"/>
    <w:rsid w:val="00664927"/>
    <w:rsid w:val="006659AC"/>
    <w:rsid w:val="00666CB9"/>
    <w:rsid w:val="00671C43"/>
    <w:rsid w:val="00672766"/>
    <w:rsid w:val="00673C17"/>
    <w:rsid w:val="0067534C"/>
    <w:rsid w:val="00675637"/>
    <w:rsid w:val="006775CC"/>
    <w:rsid w:val="00681136"/>
    <w:rsid w:val="00685587"/>
    <w:rsid w:val="006861B0"/>
    <w:rsid w:val="0068704F"/>
    <w:rsid w:val="0068747F"/>
    <w:rsid w:val="00690E47"/>
    <w:rsid w:val="006910B0"/>
    <w:rsid w:val="00692194"/>
    <w:rsid w:val="006928C6"/>
    <w:rsid w:val="006941B0"/>
    <w:rsid w:val="00695BD5"/>
    <w:rsid w:val="00695CDB"/>
    <w:rsid w:val="006971CD"/>
    <w:rsid w:val="006A0285"/>
    <w:rsid w:val="006B13BF"/>
    <w:rsid w:val="006B4434"/>
    <w:rsid w:val="006B512C"/>
    <w:rsid w:val="006B7EBE"/>
    <w:rsid w:val="006C0CE0"/>
    <w:rsid w:val="006C390E"/>
    <w:rsid w:val="006C4294"/>
    <w:rsid w:val="006C67C4"/>
    <w:rsid w:val="006C73F5"/>
    <w:rsid w:val="006D0276"/>
    <w:rsid w:val="006D3116"/>
    <w:rsid w:val="006D41EA"/>
    <w:rsid w:val="006D49D3"/>
    <w:rsid w:val="006E09F0"/>
    <w:rsid w:val="006E1099"/>
    <w:rsid w:val="006E1660"/>
    <w:rsid w:val="006E2574"/>
    <w:rsid w:val="006E2E84"/>
    <w:rsid w:val="006F14AB"/>
    <w:rsid w:val="006F29B8"/>
    <w:rsid w:val="006F3109"/>
    <w:rsid w:val="006F3522"/>
    <w:rsid w:val="006F3C5D"/>
    <w:rsid w:val="006F72CC"/>
    <w:rsid w:val="0070104E"/>
    <w:rsid w:val="007011EE"/>
    <w:rsid w:val="0070423B"/>
    <w:rsid w:val="00704913"/>
    <w:rsid w:val="0070769D"/>
    <w:rsid w:val="00707835"/>
    <w:rsid w:val="0071005E"/>
    <w:rsid w:val="00713260"/>
    <w:rsid w:val="00713867"/>
    <w:rsid w:val="00713C76"/>
    <w:rsid w:val="007151E4"/>
    <w:rsid w:val="00715378"/>
    <w:rsid w:val="00715825"/>
    <w:rsid w:val="00717B69"/>
    <w:rsid w:val="00720AFA"/>
    <w:rsid w:val="00721900"/>
    <w:rsid w:val="00724232"/>
    <w:rsid w:val="007247A8"/>
    <w:rsid w:val="00724D3A"/>
    <w:rsid w:val="00724D9E"/>
    <w:rsid w:val="007268AF"/>
    <w:rsid w:val="00727518"/>
    <w:rsid w:val="007306E1"/>
    <w:rsid w:val="00730C7F"/>
    <w:rsid w:val="00730FE9"/>
    <w:rsid w:val="007316ED"/>
    <w:rsid w:val="00731B44"/>
    <w:rsid w:val="00733BE0"/>
    <w:rsid w:val="00734B36"/>
    <w:rsid w:val="00740A1C"/>
    <w:rsid w:val="00741286"/>
    <w:rsid w:val="007417FD"/>
    <w:rsid w:val="00742734"/>
    <w:rsid w:val="00742823"/>
    <w:rsid w:val="00744DA7"/>
    <w:rsid w:val="00752E61"/>
    <w:rsid w:val="00753182"/>
    <w:rsid w:val="00753EAB"/>
    <w:rsid w:val="0075479D"/>
    <w:rsid w:val="0075646A"/>
    <w:rsid w:val="00756FF4"/>
    <w:rsid w:val="00757A70"/>
    <w:rsid w:val="007608DB"/>
    <w:rsid w:val="00760AB8"/>
    <w:rsid w:val="00762F49"/>
    <w:rsid w:val="00764A80"/>
    <w:rsid w:val="00764F3C"/>
    <w:rsid w:val="00765B77"/>
    <w:rsid w:val="007677CF"/>
    <w:rsid w:val="00770B19"/>
    <w:rsid w:val="00770BC5"/>
    <w:rsid w:val="007713A3"/>
    <w:rsid w:val="00771469"/>
    <w:rsid w:val="00772217"/>
    <w:rsid w:val="0077274F"/>
    <w:rsid w:val="00772BDD"/>
    <w:rsid w:val="00775ECB"/>
    <w:rsid w:val="007769A2"/>
    <w:rsid w:val="007777A6"/>
    <w:rsid w:val="0077795A"/>
    <w:rsid w:val="007812C9"/>
    <w:rsid w:val="0078162E"/>
    <w:rsid w:val="0078684A"/>
    <w:rsid w:val="00787BDB"/>
    <w:rsid w:val="007904A7"/>
    <w:rsid w:val="0079385F"/>
    <w:rsid w:val="007946C9"/>
    <w:rsid w:val="00794817"/>
    <w:rsid w:val="007963BF"/>
    <w:rsid w:val="007A08C4"/>
    <w:rsid w:val="007A4C37"/>
    <w:rsid w:val="007A5C08"/>
    <w:rsid w:val="007A5D85"/>
    <w:rsid w:val="007A5FDA"/>
    <w:rsid w:val="007B0040"/>
    <w:rsid w:val="007B2004"/>
    <w:rsid w:val="007B49A6"/>
    <w:rsid w:val="007B5245"/>
    <w:rsid w:val="007B5804"/>
    <w:rsid w:val="007C00C8"/>
    <w:rsid w:val="007C20C6"/>
    <w:rsid w:val="007C26EC"/>
    <w:rsid w:val="007C3D08"/>
    <w:rsid w:val="007C52BE"/>
    <w:rsid w:val="007C55C1"/>
    <w:rsid w:val="007D2F25"/>
    <w:rsid w:val="007D33C5"/>
    <w:rsid w:val="007D4A59"/>
    <w:rsid w:val="007D573A"/>
    <w:rsid w:val="007D6BA2"/>
    <w:rsid w:val="007D6E95"/>
    <w:rsid w:val="007E1CF4"/>
    <w:rsid w:val="007E23D6"/>
    <w:rsid w:val="007E7494"/>
    <w:rsid w:val="007F017C"/>
    <w:rsid w:val="007F151D"/>
    <w:rsid w:val="007F21DD"/>
    <w:rsid w:val="007F340C"/>
    <w:rsid w:val="007F3E95"/>
    <w:rsid w:val="007F4512"/>
    <w:rsid w:val="00800422"/>
    <w:rsid w:val="00800867"/>
    <w:rsid w:val="00800F70"/>
    <w:rsid w:val="00804312"/>
    <w:rsid w:val="00806C52"/>
    <w:rsid w:val="0082055A"/>
    <w:rsid w:val="00820C0B"/>
    <w:rsid w:val="008215A8"/>
    <w:rsid w:val="00822C08"/>
    <w:rsid w:val="008247A1"/>
    <w:rsid w:val="00824975"/>
    <w:rsid w:val="00824ABB"/>
    <w:rsid w:val="008253A3"/>
    <w:rsid w:val="00827DC4"/>
    <w:rsid w:val="008302F6"/>
    <w:rsid w:val="00834503"/>
    <w:rsid w:val="008376F1"/>
    <w:rsid w:val="008403E2"/>
    <w:rsid w:val="00840745"/>
    <w:rsid w:val="008448C8"/>
    <w:rsid w:val="00844A97"/>
    <w:rsid w:val="00845663"/>
    <w:rsid w:val="0084659F"/>
    <w:rsid w:val="00847AD9"/>
    <w:rsid w:val="00851908"/>
    <w:rsid w:val="008577C7"/>
    <w:rsid w:val="00860074"/>
    <w:rsid w:val="00861E26"/>
    <w:rsid w:val="00865397"/>
    <w:rsid w:val="008667BA"/>
    <w:rsid w:val="00866FB4"/>
    <w:rsid w:val="0086749C"/>
    <w:rsid w:val="00873B78"/>
    <w:rsid w:val="00874C6D"/>
    <w:rsid w:val="00877761"/>
    <w:rsid w:val="008813CD"/>
    <w:rsid w:val="00882B10"/>
    <w:rsid w:val="00884657"/>
    <w:rsid w:val="008865C8"/>
    <w:rsid w:val="00887E34"/>
    <w:rsid w:val="008907AD"/>
    <w:rsid w:val="00891B66"/>
    <w:rsid w:val="00891F36"/>
    <w:rsid w:val="0089475F"/>
    <w:rsid w:val="00895706"/>
    <w:rsid w:val="008A24E3"/>
    <w:rsid w:val="008A6607"/>
    <w:rsid w:val="008A70AC"/>
    <w:rsid w:val="008B1B4F"/>
    <w:rsid w:val="008C1C4B"/>
    <w:rsid w:val="008C54E8"/>
    <w:rsid w:val="008C63D7"/>
    <w:rsid w:val="008C79ED"/>
    <w:rsid w:val="008C7C1B"/>
    <w:rsid w:val="008D0015"/>
    <w:rsid w:val="008D1E92"/>
    <w:rsid w:val="008D418F"/>
    <w:rsid w:val="008D4E85"/>
    <w:rsid w:val="008D5D17"/>
    <w:rsid w:val="008E1D0A"/>
    <w:rsid w:val="008E1E75"/>
    <w:rsid w:val="008E331A"/>
    <w:rsid w:val="008E3524"/>
    <w:rsid w:val="008E5D1F"/>
    <w:rsid w:val="008E5EDD"/>
    <w:rsid w:val="008E62D3"/>
    <w:rsid w:val="008E69D0"/>
    <w:rsid w:val="008E6A5E"/>
    <w:rsid w:val="008E73BA"/>
    <w:rsid w:val="008F10BC"/>
    <w:rsid w:val="008F11EF"/>
    <w:rsid w:val="008F319B"/>
    <w:rsid w:val="008F73BE"/>
    <w:rsid w:val="00901D85"/>
    <w:rsid w:val="009063ED"/>
    <w:rsid w:val="00910779"/>
    <w:rsid w:val="00922294"/>
    <w:rsid w:val="00922FCA"/>
    <w:rsid w:val="00926765"/>
    <w:rsid w:val="00931297"/>
    <w:rsid w:val="009333BA"/>
    <w:rsid w:val="00933E2C"/>
    <w:rsid w:val="00934092"/>
    <w:rsid w:val="00935D7D"/>
    <w:rsid w:val="00941B34"/>
    <w:rsid w:val="009452E6"/>
    <w:rsid w:val="009508E5"/>
    <w:rsid w:val="00950B29"/>
    <w:rsid w:val="0095336E"/>
    <w:rsid w:val="00953BF4"/>
    <w:rsid w:val="00960FFA"/>
    <w:rsid w:val="009617D9"/>
    <w:rsid w:val="00961972"/>
    <w:rsid w:val="00962633"/>
    <w:rsid w:val="009631C3"/>
    <w:rsid w:val="00965B86"/>
    <w:rsid w:val="009660A9"/>
    <w:rsid w:val="009708C1"/>
    <w:rsid w:val="00971031"/>
    <w:rsid w:val="009735C1"/>
    <w:rsid w:val="009738D5"/>
    <w:rsid w:val="00973E66"/>
    <w:rsid w:val="00975570"/>
    <w:rsid w:val="009760C7"/>
    <w:rsid w:val="00981B95"/>
    <w:rsid w:val="00982BA5"/>
    <w:rsid w:val="009831BF"/>
    <w:rsid w:val="009840D1"/>
    <w:rsid w:val="009857D1"/>
    <w:rsid w:val="00987E96"/>
    <w:rsid w:val="00990EBC"/>
    <w:rsid w:val="00992710"/>
    <w:rsid w:val="00993857"/>
    <w:rsid w:val="0099532D"/>
    <w:rsid w:val="00997BEC"/>
    <w:rsid w:val="009A22FB"/>
    <w:rsid w:val="009A32AB"/>
    <w:rsid w:val="009A358E"/>
    <w:rsid w:val="009A7F0E"/>
    <w:rsid w:val="009B2136"/>
    <w:rsid w:val="009B2DCE"/>
    <w:rsid w:val="009B3003"/>
    <w:rsid w:val="009B301A"/>
    <w:rsid w:val="009B4AC6"/>
    <w:rsid w:val="009D04CE"/>
    <w:rsid w:val="009D0A89"/>
    <w:rsid w:val="009D0C60"/>
    <w:rsid w:val="009D3DD9"/>
    <w:rsid w:val="009D3F14"/>
    <w:rsid w:val="009D5A72"/>
    <w:rsid w:val="009E0F6C"/>
    <w:rsid w:val="009E2451"/>
    <w:rsid w:val="009E408D"/>
    <w:rsid w:val="009E575C"/>
    <w:rsid w:val="009E5FE1"/>
    <w:rsid w:val="009F1743"/>
    <w:rsid w:val="009F2D03"/>
    <w:rsid w:val="009F47BA"/>
    <w:rsid w:val="009F61EB"/>
    <w:rsid w:val="00A011E7"/>
    <w:rsid w:val="00A04442"/>
    <w:rsid w:val="00A05BD1"/>
    <w:rsid w:val="00A07451"/>
    <w:rsid w:val="00A12C0E"/>
    <w:rsid w:val="00A1538C"/>
    <w:rsid w:val="00A1663C"/>
    <w:rsid w:val="00A179D3"/>
    <w:rsid w:val="00A21E76"/>
    <w:rsid w:val="00A22D25"/>
    <w:rsid w:val="00A27724"/>
    <w:rsid w:val="00A2796A"/>
    <w:rsid w:val="00A27A46"/>
    <w:rsid w:val="00A31C60"/>
    <w:rsid w:val="00A33D9D"/>
    <w:rsid w:val="00A42012"/>
    <w:rsid w:val="00A43CA9"/>
    <w:rsid w:val="00A4513D"/>
    <w:rsid w:val="00A46001"/>
    <w:rsid w:val="00A50D3C"/>
    <w:rsid w:val="00A50EE0"/>
    <w:rsid w:val="00A51483"/>
    <w:rsid w:val="00A5177A"/>
    <w:rsid w:val="00A56274"/>
    <w:rsid w:val="00A56DC3"/>
    <w:rsid w:val="00A61B7D"/>
    <w:rsid w:val="00A6250B"/>
    <w:rsid w:val="00A7256F"/>
    <w:rsid w:val="00A72B12"/>
    <w:rsid w:val="00A73E92"/>
    <w:rsid w:val="00A74685"/>
    <w:rsid w:val="00A757D0"/>
    <w:rsid w:val="00A75EA9"/>
    <w:rsid w:val="00A77D83"/>
    <w:rsid w:val="00A8076A"/>
    <w:rsid w:val="00A80C13"/>
    <w:rsid w:val="00A81BC4"/>
    <w:rsid w:val="00A86EE8"/>
    <w:rsid w:val="00A90632"/>
    <w:rsid w:val="00A91234"/>
    <w:rsid w:val="00A92645"/>
    <w:rsid w:val="00A94083"/>
    <w:rsid w:val="00A96B68"/>
    <w:rsid w:val="00A971C8"/>
    <w:rsid w:val="00A9731B"/>
    <w:rsid w:val="00AA06BD"/>
    <w:rsid w:val="00AA18AF"/>
    <w:rsid w:val="00AA5E9C"/>
    <w:rsid w:val="00AA7C48"/>
    <w:rsid w:val="00AB482A"/>
    <w:rsid w:val="00AB6313"/>
    <w:rsid w:val="00AB6950"/>
    <w:rsid w:val="00AC5ACB"/>
    <w:rsid w:val="00AD60C7"/>
    <w:rsid w:val="00AE35F0"/>
    <w:rsid w:val="00AE4ED6"/>
    <w:rsid w:val="00AE5B19"/>
    <w:rsid w:val="00AE7520"/>
    <w:rsid w:val="00AF0C8F"/>
    <w:rsid w:val="00AF11EB"/>
    <w:rsid w:val="00AF1C3F"/>
    <w:rsid w:val="00AF4701"/>
    <w:rsid w:val="00AF48D8"/>
    <w:rsid w:val="00AF5E7B"/>
    <w:rsid w:val="00B05A72"/>
    <w:rsid w:val="00B10D0E"/>
    <w:rsid w:val="00B14406"/>
    <w:rsid w:val="00B167E6"/>
    <w:rsid w:val="00B169E5"/>
    <w:rsid w:val="00B17450"/>
    <w:rsid w:val="00B1789E"/>
    <w:rsid w:val="00B206D5"/>
    <w:rsid w:val="00B21E97"/>
    <w:rsid w:val="00B2411E"/>
    <w:rsid w:val="00B2529A"/>
    <w:rsid w:val="00B27A82"/>
    <w:rsid w:val="00B3270F"/>
    <w:rsid w:val="00B34E07"/>
    <w:rsid w:val="00B40C41"/>
    <w:rsid w:val="00B43486"/>
    <w:rsid w:val="00B43D30"/>
    <w:rsid w:val="00B4448E"/>
    <w:rsid w:val="00B45399"/>
    <w:rsid w:val="00B47C88"/>
    <w:rsid w:val="00B50E88"/>
    <w:rsid w:val="00B5162B"/>
    <w:rsid w:val="00B551C9"/>
    <w:rsid w:val="00B55914"/>
    <w:rsid w:val="00B56627"/>
    <w:rsid w:val="00B57238"/>
    <w:rsid w:val="00B5785E"/>
    <w:rsid w:val="00B61269"/>
    <w:rsid w:val="00B61BD6"/>
    <w:rsid w:val="00B62D8F"/>
    <w:rsid w:val="00B64862"/>
    <w:rsid w:val="00B67167"/>
    <w:rsid w:val="00B67F38"/>
    <w:rsid w:val="00B70EE6"/>
    <w:rsid w:val="00B716CA"/>
    <w:rsid w:val="00B73EA1"/>
    <w:rsid w:val="00B744DD"/>
    <w:rsid w:val="00B75A10"/>
    <w:rsid w:val="00B773E1"/>
    <w:rsid w:val="00B776A7"/>
    <w:rsid w:val="00B84BCB"/>
    <w:rsid w:val="00B85F94"/>
    <w:rsid w:val="00B86335"/>
    <w:rsid w:val="00B927BC"/>
    <w:rsid w:val="00B94E34"/>
    <w:rsid w:val="00B957BA"/>
    <w:rsid w:val="00B97FA9"/>
    <w:rsid w:val="00BA144D"/>
    <w:rsid w:val="00BA1498"/>
    <w:rsid w:val="00BA486E"/>
    <w:rsid w:val="00BA61E7"/>
    <w:rsid w:val="00BB146B"/>
    <w:rsid w:val="00BB228E"/>
    <w:rsid w:val="00BB34CE"/>
    <w:rsid w:val="00BB4A94"/>
    <w:rsid w:val="00BB4F7F"/>
    <w:rsid w:val="00BC366C"/>
    <w:rsid w:val="00BC7834"/>
    <w:rsid w:val="00BD45D0"/>
    <w:rsid w:val="00BD6B5F"/>
    <w:rsid w:val="00BD7D74"/>
    <w:rsid w:val="00BE2457"/>
    <w:rsid w:val="00BE79F5"/>
    <w:rsid w:val="00BF15B3"/>
    <w:rsid w:val="00BF38BA"/>
    <w:rsid w:val="00BF3D3C"/>
    <w:rsid w:val="00BF50A8"/>
    <w:rsid w:val="00BF61FC"/>
    <w:rsid w:val="00BF6583"/>
    <w:rsid w:val="00BF7562"/>
    <w:rsid w:val="00C01529"/>
    <w:rsid w:val="00C016CC"/>
    <w:rsid w:val="00C03488"/>
    <w:rsid w:val="00C03AB0"/>
    <w:rsid w:val="00C060D5"/>
    <w:rsid w:val="00C0796D"/>
    <w:rsid w:val="00C10769"/>
    <w:rsid w:val="00C11631"/>
    <w:rsid w:val="00C123FB"/>
    <w:rsid w:val="00C127F0"/>
    <w:rsid w:val="00C167E7"/>
    <w:rsid w:val="00C16EA1"/>
    <w:rsid w:val="00C170EA"/>
    <w:rsid w:val="00C17398"/>
    <w:rsid w:val="00C17CF5"/>
    <w:rsid w:val="00C20486"/>
    <w:rsid w:val="00C22AFF"/>
    <w:rsid w:val="00C23BEC"/>
    <w:rsid w:val="00C24443"/>
    <w:rsid w:val="00C2484B"/>
    <w:rsid w:val="00C24D99"/>
    <w:rsid w:val="00C31B3B"/>
    <w:rsid w:val="00C3354A"/>
    <w:rsid w:val="00C34A87"/>
    <w:rsid w:val="00C34EAF"/>
    <w:rsid w:val="00C37A61"/>
    <w:rsid w:val="00C40CA8"/>
    <w:rsid w:val="00C415AF"/>
    <w:rsid w:val="00C45A26"/>
    <w:rsid w:val="00C46BE3"/>
    <w:rsid w:val="00C50B79"/>
    <w:rsid w:val="00C53E44"/>
    <w:rsid w:val="00C542E2"/>
    <w:rsid w:val="00C54503"/>
    <w:rsid w:val="00C54B57"/>
    <w:rsid w:val="00C551F5"/>
    <w:rsid w:val="00C60587"/>
    <w:rsid w:val="00C61844"/>
    <w:rsid w:val="00C6283F"/>
    <w:rsid w:val="00C653F2"/>
    <w:rsid w:val="00C66654"/>
    <w:rsid w:val="00C73D76"/>
    <w:rsid w:val="00C73F9A"/>
    <w:rsid w:val="00C74A6A"/>
    <w:rsid w:val="00C763EB"/>
    <w:rsid w:val="00C802D7"/>
    <w:rsid w:val="00C81071"/>
    <w:rsid w:val="00C82DFE"/>
    <w:rsid w:val="00C875B8"/>
    <w:rsid w:val="00C87F57"/>
    <w:rsid w:val="00C925B7"/>
    <w:rsid w:val="00C95DF2"/>
    <w:rsid w:val="00C96F0A"/>
    <w:rsid w:val="00C97101"/>
    <w:rsid w:val="00C97CD9"/>
    <w:rsid w:val="00CA1011"/>
    <w:rsid w:val="00CA6299"/>
    <w:rsid w:val="00CB0C78"/>
    <w:rsid w:val="00CB159D"/>
    <w:rsid w:val="00CB2C2E"/>
    <w:rsid w:val="00CB3967"/>
    <w:rsid w:val="00CB4F25"/>
    <w:rsid w:val="00CB58F7"/>
    <w:rsid w:val="00CB63B0"/>
    <w:rsid w:val="00CC195D"/>
    <w:rsid w:val="00CC19BD"/>
    <w:rsid w:val="00CC2548"/>
    <w:rsid w:val="00CC48B1"/>
    <w:rsid w:val="00CC6052"/>
    <w:rsid w:val="00CC6492"/>
    <w:rsid w:val="00CC787A"/>
    <w:rsid w:val="00CD2A50"/>
    <w:rsid w:val="00CD4C73"/>
    <w:rsid w:val="00CD6F30"/>
    <w:rsid w:val="00CE05E3"/>
    <w:rsid w:val="00CE17C4"/>
    <w:rsid w:val="00CF0BAA"/>
    <w:rsid w:val="00CF2386"/>
    <w:rsid w:val="00CF3368"/>
    <w:rsid w:val="00CF3495"/>
    <w:rsid w:val="00CF469B"/>
    <w:rsid w:val="00CF470E"/>
    <w:rsid w:val="00CF7E16"/>
    <w:rsid w:val="00D03976"/>
    <w:rsid w:val="00D054CE"/>
    <w:rsid w:val="00D05D10"/>
    <w:rsid w:val="00D06EAD"/>
    <w:rsid w:val="00D104D1"/>
    <w:rsid w:val="00D10743"/>
    <w:rsid w:val="00D10AC9"/>
    <w:rsid w:val="00D203E0"/>
    <w:rsid w:val="00D206BB"/>
    <w:rsid w:val="00D21BB7"/>
    <w:rsid w:val="00D223E7"/>
    <w:rsid w:val="00D2290C"/>
    <w:rsid w:val="00D231C3"/>
    <w:rsid w:val="00D27687"/>
    <w:rsid w:val="00D301A8"/>
    <w:rsid w:val="00D304CB"/>
    <w:rsid w:val="00D309C5"/>
    <w:rsid w:val="00D30B20"/>
    <w:rsid w:val="00D369F6"/>
    <w:rsid w:val="00D4041C"/>
    <w:rsid w:val="00D53FB7"/>
    <w:rsid w:val="00D5407C"/>
    <w:rsid w:val="00D54764"/>
    <w:rsid w:val="00D5637D"/>
    <w:rsid w:val="00D608FF"/>
    <w:rsid w:val="00D60B07"/>
    <w:rsid w:val="00D65F8F"/>
    <w:rsid w:val="00D66B9D"/>
    <w:rsid w:val="00D67917"/>
    <w:rsid w:val="00D71821"/>
    <w:rsid w:val="00D72C43"/>
    <w:rsid w:val="00D72C60"/>
    <w:rsid w:val="00D74882"/>
    <w:rsid w:val="00D81927"/>
    <w:rsid w:val="00D81FBC"/>
    <w:rsid w:val="00D820F7"/>
    <w:rsid w:val="00D83586"/>
    <w:rsid w:val="00D84893"/>
    <w:rsid w:val="00D84899"/>
    <w:rsid w:val="00D87143"/>
    <w:rsid w:val="00D9046E"/>
    <w:rsid w:val="00D93660"/>
    <w:rsid w:val="00D938F4"/>
    <w:rsid w:val="00D940F1"/>
    <w:rsid w:val="00D967F3"/>
    <w:rsid w:val="00D976CF"/>
    <w:rsid w:val="00D979F3"/>
    <w:rsid w:val="00DA15B4"/>
    <w:rsid w:val="00DA1F02"/>
    <w:rsid w:val="00DA34AE"/>
    <w:rsid w:val="00DA3609"/>
    <w:rsid w:val="00DA369B"/>
    <w:rsid w:val="00DA4B70"/>
    <w:rsid w:val="00DA5DCF"/>
    <w:rsid w:val="00DB1F40"/>
    <w:rsid w:val="00DB3B88"/>
    <w:rsid w:val="00DC2623"/>
    <w:rsid w:val="00DC29F9"/>
    <w:rsid w:val="00DC4334"/>
    <w:rsid w:val="00DC5743"/>
    <w:rsid w:val="00DC7BFB"/>
    <w:rsid w:val="00DD24BD"/>
    <w:rsid w:val="00DD2B68"/>
    <w:rsid w:val="00DD2EEF"/>
    <w:rsid w:val="00DD39AD"/>
    <w:rsid w:val="00DD5656"/>
    <w:rsid w:val="00DE13C4"/>
    <w:rsid w:val="00DE4EFA"/>
    <w:rsid w:val="00DE5948"/>
    <w:rsid w:val="00DF16BD"/>
    <w:rsid w:val="00DF2178"/>
    <w:rsid w:val="00DF70CF"/>
    <w:rsid w:val="00E00255"/>
    <w:rsid w:val="00E011E5"/>
    <w:rsid w:val="00E013C4"/>
    <w:rsid w:val="00E014F2"/>
    <w:rsid w:val="00E03141"/>
    <w:rsid w:val="00E038CC"/>
    <w:rsid w:val="00E048AC"/>
    <w:rsid w:val="00E11B9E"/>
    <w:rsid w:val="00E11CD9"/>
    <w:rsid w:val="00E12534"/>
    <w:rsid w:val="00E1264C"/>
    <w:rsid w:val="00E15831"/>
    <w:rsid w:val="00E15E48"/>
    <w:rsid w:val="00E1697F"/>
    <w:rsid w:val="00E22339"/>
    <w:rsid w:val="00E22472"/>
    <w:rsid w:val="00E24594"/>
    <w:rsid w:val="00E25331"/>
    <w:rsid w:val="00E40E29"/>
    <w:rsid w:val="00E41092"/>
    <w:rsid w:val="00E42A26"/>
    <w:rsid w:val="00E43D2F"/>
    <w:rsid w:val="00E45B3F"/>
    <w:rsid w:val="00E45B45"/>
    <w:rsid w:val="00E45CD3"/>
    <w:rsid w:val="00E50416"/>
    <w:rsid w:val="00E5086B"/>
    <w:rsid w:val="00E540E2"/>
    <w:rsid w:val="00E60DF9"/>
    <w:rsid w:val="00E62B0B"/>
    <w:rsid w:val="00E62B3F"/>
    <w:rsid w:val="00E64594"/>
    <w:rsid w:val="00E6556A"/>
    <w:rsid w:val="00E66628"/>
    <w:rsid w:val="00E66994"/>
    <w:rsid w:val="00E676D1"/>
    <w:rsid w:val="00E6776D"/>
    <w:rsid w:val="00E70786"/>
    <w:rsid w:val="00E714D5"/>
    <w:rsid w:val="00E721F1"/>
    <w:rsid w:val="00E72A9B"/>
    <w:rsid w:val="00E72B34"/>
    <w:rsid w:val="00E73261"/>
    <w:rsid w:val="00E75A3E"/>
    <w:rsid w:val="00E76B9B"/>
    <w:rsid w:val="00E76ED1"/>
    <w:rsid w:val="00E8063B"/>
    <w:rsid w:val="00E86499"/>
    <w:rsid w:val="00E873DB"/>
    <w:rsid w:val="00E913B1"/>
    <w:rsid w:val="00E91551"/>
    <w:rsid w:val="00E93C31"/>
    <w:rsid w:val="00E94224"/>
    <w:rsid w:val="00E9461A"/>
    <w:rsid w:val="00E94C17"/>
    <w:rsid w:val="00E95273"/>
    <w:rsid w:val="00E967B5"/>
    <w:rsid w:val="00E97009"/>
    <w:rsid w:val="00EA1B15"/>
    <w:rsid w:val="00EA37E7"/>
    <w:rsid w:val="00EA52AF"/>
    <w:rsid w:val="00EB01CB"/>
    <w:rsid w:val="00EB0329"/>
    <w:rsid w:val="00EB2E60"/>
    <w:rsid w:val="00EB33DC"/>
    <w:rsid w:val="00EB358B"/>
    <w:rsid w:val="00EB5E4C"/>
    <w:rsid w:val="00EB6ACD"/>
    <w:rsid w:val="00EB71B7"/>
    <w:rsid w:val="00EC118F"/>
    <w:rsid w:val="00EC22DA"/>
    <w:rsid w:val="00EC2D92"/>
    <w:rsid w:val="00EC5C21"/>
    <w:rsid w:val="00EC7CFA"/>
    <w:rsid w:val="00ED0AF6"/>
    <w:rsid w:val="00ED13DB"/>
    <w:rsid w:val="00ED216E"/>
    <w:rsid w:val="00ED33AA"/>
    <w:rsid w:val="00ED43BF"/>
    <w:rsid w:val="00ED7163"/>
    <w:rsid w:val="00ED77ED"/>
    <w:rsid w:val="00EE08AD"/>
    <w:rsid w:val="00EE1AD9"/>
    <w:rsid w:val="00EE3DB3"/>
    <w:rsid w:val="00EE5823"/>
    <w:rsid w:val="00EF0302"/>
    <w:rsid w:val="00F03FCD"/>
    <w:rsid w:val="00F06E2A"/>
    <w:rsid w:val="00F07F47"/>
    <w:rsid w:val="00F1247C"/>
    <w:rsid w:val="00F144CE"/>
    <w:rsid w:val="00F14993"/>
    <w:rsid w:val="00F14D71"/>
    <w:rsid w:val="00F22302"/>
    <w:rsid w:val="00F24650"/>
    <w:rsid w:val="00F258D2"/>
    <w:rsid w:val="00F26879"/>
    <w:rsid w:val="00F31F8D"/>
    <w:rsid w:val="00F32465"/>
    <w:rsid w:val="00F32FE8"/>
    <w:rsid w:val="00F33262"/>
    <w:rsid w:val="00F42A61"/>
    <w:rsid w:val="00F45C5C"/>
    <w:rsid w:val="00F56F52"/>
    <w:rsid w:val="00F63121"/>
    <w:rsid w:val="00F650A1"/>
    <w:rsid w:val="00F733C7"/>
    <w:rsid w:val="00F75E6E"/>
    <w:rsid w:val="00F75F79"/>
    <w:rsid w:val="00F76FA2"/>
    <w:rsid w:val="00F77620"/>
    <w:rsid w:val="00F776DA"/>
    <w:rsid w:val="00F776FA"/>
    <w:rsid w:val="00F803D2"/>
    <w:rsid w:val="00F82DE8"/>
    <w:rsid w:val="00F84E5E"/>
    <w:rsid w:val="00F93F67"/>
    <w:rsid w:val="00F974B4"/>
    <w:rsid w:val="00FA151C"/>
    <w:rsid w:val="00FA2FF2"/>
    <w:rsid w:val="00FA3B9B"/>
    <w:rsid w:val="00FA4C4F"/>
    <w:rsid w:val="00FA5334"/>
    <w:rsid w:val="00FA54B9"/>
    <w:rsid w:val="00FA552A"/>
    <w:rsid w:val="00FB2395"/>
    <w:rsid w:val="00FB3C95"/>
    <w:rsid w:val="00FB513A"/>
    <w:rsid w:val="00FB5FC8"/>
    <w:rsid w:val="00FB6953"/>
    <w:rsid w:val="00FC03B1"/>
    <w:rsid w:val="00FC3DE7"/>
    <w:rsid w:val="00FC4581"/>
    <w:rsid w:val="00FC4BEE"/>
    <w:rsid w:val="00FD13FE"/>
    <w:rsid w:val="00FD1C31"/>
    <w:rsid w:val="00FD1FFF"/>
    <w:rsid w:val="00FD4AD4"/>
    <w:rsid w:val="00FE019A"/>
    <w:rsid w:val="00FE0589"/>
    <w:rsid w:val="00FE3A58"/>
    <w:rsid w:val="00FE4BB1"/>
    <w:rsid w:val="00FE4FF8"/>
    <w:rsid w:val="00FE5102"/>
    <w:rsid w:val="00FF0881"/>
    <w:rsid w:val="00FF4D88"/>
    <w:rsid w:val="00FF7335"/>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5331CF-9909-48F7-B9D9-17E163D6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4274052">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96A66-2A96-4DE2-A85A-91AC3C9D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21135</Words>
  <Characters>120471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141324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Цховребова Н.С.</cp:lastModifiedBy>
  <cp:revision>7</cp:revision>
  <cp:lastPrinted>2021-08-19T09:15:00Z</cp:lastPrinted>
  <dcterms:created xsi:type="dcterms:W3CDTF">2021-08-19T04:18:00Z</dcterms:created>
  <dcterms:modified xsi:type="dcterms:W3CDTF">2021-08-19T09:17:00Z</dcterms:modified>
</cp:coreProperties>
</file>