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BF" w:rsidRDefault="005206BF" w:rsidP="005206BF">
      <w:pPr>
        <w:jc w:val="center"/>
        <w:rPr>
          <w:rFonts w:ascii="Times New Roman" w:hAnsi="Times New Roman"/>
          <w:b/>
          <w:noProof/>
          <w:sz w:val="28"/>
          <w:szCs w:val="2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3364865</wp:posOffset>
                </wp:positionH>
                <wp:positionV relativeFrom="paragraph">
                  <wp:posOffset>-491490</wp:posOffset>
                </wp:positionV>
                <wp:extent cx="2540000" cy="127000"/>
                <wp:effectExtent l="0" t="0" r="0" b="0"/>
                <wp:wrapNone/>
                <wp:docPr id="6" name="AryanRegNFirst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6BF" w:rsidRPr="005206BF" w:rsidRDefault="005206BF" w:rsidP="005206BF">
                            <w:pPr>
                              <w:jc w:val="right"/>
                              <w:rPr>
                                <w:sz w:val="16"/>
                              </w:rPr>
                            </w:pPr>
                            <w:r>
                              <w:rPr>
                                <w:sz w:val="16"/>
                              </w:rPr>
                              <w:t>620200099/29281(35)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FirstP" o:spid="_x0000_s1026" style="position:absolute;left:0;text-align:left;margin-left:264.95pt;margin-top:-38.7pt;width:20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KnqwIAAKQ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" filled="f" stroked="f">
                <v:textbox inset="0,0,0,0">
                  <w:txbxContent>
                    <w:p w:rsidR="005206BF" w:rsidRPr="005206BF" w:rsidRDefault="005206BF" w:rsidP="005206BF">
                      <w:pPr>
                        <w:jc w:val="right"/>
                        <w:rPr>
                          <w:sz w:val="16"/>
                        </w:rPr>
                      </w:pPr>
                      <w:r>
                        <w:rPr>
                          <w:sz w:val="16"/>
                        </w:rPr>
                        <w:t>620200099/29281(35)</w:t>
                      </w:r>
                    </w:p>
                  </w:txbxContent>
                </v:textbox>
              </v:rect>
            </w:pict>
          </mc:Fallback>
        </mc:AlternateContent>
      </w:r>
    </w:p>
    <w:p w:rsidR="005206BF" w:rsidRDefault="005206BF" w:rsidP="005206BF">
      <w:pPr>
        <w:jc w:val="center"/>
        <w:rPr>
          <w:rFonts w:ascii="Times New Roman" w:hAnsi="Times New Roman"/>
          <w:b/>
          <w:noProof/>
          <w:sz w:val="28"/>
          <w:szCs w:val="28"/>
        </w:rPr>
      </w:pPr>
    </w:p>
    <w:p w:rsidR="005206BF" w:rsidRPr="005206BF" w:rsidRDefault="005206BF" w:rsidP="005206BF">
      <w:pPr>
        <w:jc w:val="center"/>
        <w:rPr>
          <w:rFonts w:ascii="Times New Roman" w:eastAsia="Calibri" w:hAnsi="Times New Roman"/>
          <w:sz w:val="24"/>
          <w:szCs w:val="24"/>
          <w:lang w:val="en-US" w:eastAsia="en-US"/>
        </w:rPr>
      </w:pPr>
    </w:p>
    <w:p w:rsidR="005206BF" w:rsidRPr="005206BF" w:rsidRDefault="005206BF" w:rsidP="005206BF">
      <w:pPr>
        <w:jc w:val="center"/>
        <w:rPr>
          <w:rFonts w:ascii="Times New Roman" w:eastAsia="Calibri" w:hAnsi="Times New Roman"/>
          <w:b/>
          <w:sz w:val="36"/>
          <w:szCs w:val="36"/>
          <w:lang w:eastAsia="en-US"/>
        </w:rPr>
      </w:pPr>
      <w:r w:rsidRPr="005206BF">
        <w:rPr>
          <w:rFonts w:ascii="Times New Roman" w:eastAsia="Calibri" w:hAnsi="Times New Roman"/>
          <w:sz w:val="32"/>
          <w:szCs w:val="32"/>
          <w:lang w:eastAsia="en-US"/>
        </w:rPr>
        <w:t>ПРАВИТЕЛЬСТВО РЕСПУБЛИКИ ТЫВА</w:t>
      </w:r>
      <w:r w:rsidRPr="005206BF">
        <w:rPr>
          <w:rFonts w:ascii="Times New Roman" w:eastAsia="Calibri" w:hAnsi="Times New Roman"/>
          <w:sz w:val="36"/>
          <w:szCs w:val="36"/>
          <w:lang w:eastAsia="en-US"/>
        </w:rPr>
        <w:br/>
      </w:r>
      <w:r w:rsidRPr="005206BF">
        <w:rPr>
          <w:rFonts w:ascii="Times New Roman" w:eastAsia="Calibri" w:hAnsi="Times New Roman"/>
          <w:b/>
          <w:sz w:val="36"/>
          <w:szCs w:val="36"/>
          <w:lang w:eastAsia="en-US"/>
        </w:rPr>
        <w:t>РАСПОРЯЖЕНИЕ</w:t>
      </w:r>
    </w:p>
    <w:p w:rsidR="005206BF" w:rsidRPr="005206BF" w:rsidRDefault="005206BF" w:rsidP="005206BF">
      <w:pPr>
        <w:jc w:val="center"/>
        <w:rPr>
          <w:rFonts w:ascii="Times New Roman" w:eastAsia="Calibri" w:hAnsi="Times New Roman"/>
          <w:sz w:val="36"/>
          <w:szCs w:val="36"/>
          <w:lang w:eastAsia="en-US"/>
        </w:rPr>
      </w:pPr>
      <w:r w:rsidRPr="005206BF">
        <w:rPr>
          <w:rFonts w:ascii="Times New Roman" w:eastAsia="Calibri" w:hAnsi="Times New Roman"/>
          <w:sz w:val="32"/>
          <w:szCs w:val="32"/>
          <w:lang w:eastAsia="en-US"/>
        </w:rPr>
        <w:t>ТЫВА РЕСПУБЛИКАНЫӉ ЧАЗАА</w:t>
      </w:r>
      <w:r w:rsidRPr="005206BF">
        <w:rPr>
          <w:rFonts w:ascii="Times New Roman" w:eastAsia="Calibri" w:hAnsi="Times New Roman"/>
          <w:sz w:val="36"/>
          <w:szCs w:val="36"/>
          <w:lang w:eastAsia="en-US"/>
        </w:rPr>
        <w:br/>
      </w:r>
      <w:r w:rsidRPr="005206BF">
        <w:rPr>
          <w:rFonts w:ascii="Times New Roman" w:eastAsia="Calibri" w:hAnsi="Times New Roman"/>
          <w:b/>
          <w:sz w:val="36"/>
          <w:szCs w:val="36"/>
          <w:lang w:eastAsia="en-US"/>
        </w:rPr>
        <w:t>АЙТЫЫШКЫН</w:t>
      </w:r>
      <w:bookmarkStart w:id="0" w:name="_GoBack"/>
      <w:bookmarkEnd w:id="0"/>
    </w:p>
    <w:p w:rsidR="00254B95" w:rsidRPr="0012465D" w:rsidRDefault="00254B95" w:rsidP="0020435E">
      <w:pPr>
        <w:spacing w:after="0" w:line="240" w:lineRule="auto"/>
        <w:jc w:val="center"/>
        <w:rPr>
          <w:rFonts w:ascii="Times New Roman" w:hAnsi="Times New Roman"/>
          <w:sz w:val="28"/>
          <w:szCs w:val="28"/>
        </w:rPr>
      </w:pPr>
    </w:p>
    <w:p w:rsidR="00254B95" w:rsidRDefault="00AD650F" w:rsidP="00AD650F">
      <w:pPr>
        <w:spacing w:after="0" w:line="360" w:lineRule="auto"/>
        <w:jc w:val="center"/>
        <w:rPr>
          <w:rFonts w:ascii="Times New Roman" w:hAnsi="Times New Roman"/>
          <w:sz w:val="28"/>
          <w:szCs w:val="28"/>
        </w:rPr>
      </w:pPr>
      <w:r>
        <w:rPr>
          <w:rFonts w:ascii="Times New Roman" w:hAnsi="Times New Roman"/>
          <w:sz w:val="28"/>
          <w:szCs w:val="28"/>
        </w:rPr>
        <w:t>от 23 июля 2024 г. № 412-р</w:t>
      </w:r>
    </w:p>
    <w:p w:rsidR="00AD650F" w:rsidRPr="0012465D" w:rsidRDefault="00AD650F" w:rsidP="00AD650F">
      <w:pPr>
        <w:spacing w:after="0" w:line="360" w:lineRule="auto"/>
        <w:jc w:val="center"/>
        <w:rPr>
          <w:rFonts w:ascii="Times New Roman" w:hAnsi="Times New Roman"/>
          <w:sz w:val="28"/>
          <w:szCs w:val="28"/>
        </w:rPr>
      </w:pPr>
      <w:r>
        <w:rPr>
          <w:rFonts w:ascii="Times New Roman" w:hAnsi="Times New Roman"/>
          <w:sz w:val="28"/>
          <w:szCs w:val="28"/>
        </w:rPr>
        <w:t>г. Кызыл</w:t>
      </w:r>
    </w:p>
    <w:p w:rsidR="00254B95" w:rsidRPr="0012465D" w:rsidRDefault="00254B95"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b/>
          <w:sz w:val="28"/>
          <w:szCs w:val="28"/>
        </w:rPr>
      </w:pPr>
      <w:r w:rsidRPr="0012465D">
        <w:rPr>
          <w:rFonts w:ascii="Times New Roman" w:hAnsi="Times New Roman"/>
          <w:b/>
          <w:sz w:val="28"/>
          <w:szCs w:val="28"/>
        </w:rPr>
        <w:t>О Государственном докладе</w:t>
      </w:r>
    </w:p>
    <w:p w:rsidR="007E2E9E" w:rsidRPr="0012465D" w:rsidRDefault="007E2E9E" w:rsidP="0020435E">
      <w:pPr>
        <w:spacing w:after="0" w:line="240" w:lineRule="auto"/>
        <w:jc w:val="center"/>
        <w:rPr>
          <w:rFonts w:ascii="Times New Roman" w:hAnsi="Times New Roman"/>
          <w:b/>
          <w:sz w:val="28"/>
          <w:szCs w:val="28"/>
        </w:rPr>
      </w:pPr>
      <w:r w:rsidRPr="0012465D">
        <w:rPr>
          <w:rFonts w:ascii="Times New Roman" w:hAnsi="Times New Roman"/>
          <w:b/>
          <w:sz w:val="28"/>
          <w:szCs w:val="28"/>
        </w:rPr>
        <w:t>о положении детей и семей,</w:t>
      </w:r>
      <w:r w:rsidR="00CD7596" w:rsidRPr="0012465D">
        <w:rPr>
          <w:rFonts w:ascii="Times New Roman" w:hAnsi="Times New Roman"/>
          <w:b/>
          <w:sz w:val="28"/>
          <w:szCs w:val="28"/>
        </w:rPr>
        <w:t xml:space="preserve"> </w:t>
      </w:r>
      <w:r w:rsidRPr="0012465D">
        <w:rPr>
          <w:rFonts w:ascii="Times New Roman" w:hAnsi="Times New Roman"/>
          <w:b/>
          <w:sz w:val="28"/>
          <w:szCs w:val="28"/>
        </w:rPr>
        <w:t>имеющих</w:t>
      </w:r>
    </w:p>
    <w:p w:rsidR="007E2E9E" w:rsidRPr="0012465D" w:rsidRDefault="007E2E9E" w:rsidP="0020435E">
      <w:pPr>
        <w:spacing w:after="0" w:line="240" w:lineRule="auto"/>
        <w:jc w:val="center"/>
        <w:rPr>
          <w:rFonts w:ascii="Times New Roman" w:hAnsi="Times New Roman"/>
          <w:b/>
          <w:sz w:val="28"/>
          <w:szCs w:val="28"/>
        </w:rPr>
      </w:pPr>
      <w:r w:rsidRPr="0012465D">
        <w:rPr>
          <w:rFonts w:ascii="Times New Roman" w:hAnsi="Times New Roman"/>
          <w:b/>
          <w:sz w:val="28"/>
          <w:szCs w:val="28"/>
        </w:rPr>
        <w:t xml:space="preserve">детей, в </w:t>
      </w:r>
      <w:r w:rsidR="003E0D7F" w:rsidRPr="0012465D">
        <w:rPr>
          <w:rFonts w:ascii="Times New Roman" w:hAnsi="Times New Roman"/>
          <w:b/>
          <w:sz w:val="28"/>
          <w:szCs w:val="28"/>
        </w:rPr>
        <w:t>Республике Тыва</w:t>
      </w:r>
      <w:r w:rsidRPr="0012465D">
        <w:rPr>
          <w:rFonts w:ascii="Times New Roman" w:hAnsi="Times New Roman"/>
          <w:b/>
          <w:sz w:val="28"/>
          <w:szCs w:val="28"/>
        </w:rPr>
        <w:t xml:space="preserve"> в 202</w:t>
      </w:r>
      <w:r w:rsidR="001B0C05" w:rsidRPr="0012465D">
        <w:rPr>
          <w:rFonts w:ascii="Times New Roman" w:hAnsi="Times New Roman"/>
          <w:b/>
          <w:sz w:val="28"/>
          <w:szCs w:val="28"/>
        </w:rPr>
        <w:t>3</w:t>
      </w:r>
      <w:r w:rsidRPr="0012465D">
        <w:rPr>
          <w:rFonts w:ascii="Times New Roman" w:hAnsi="Times New Roman"/>
          <w:b/>
          <w:sz w:val="28"/>
          <w:szCs w:val="28"/>
        </w:rPr>
        <w:t xml:space="preserve"> </w:t>
      </w:r>
      <w:r w:rsidR="00DA1F80" w:rsidRPr="0012465D">
        <w:rPr>
          <w:rFonts w:ascii="Times New Roman" w:hAnsi="Times New Roman"/>
          <w:b/>
          <w:sz w:val="28"/>
          <w:szCs w:val="28"/>
        </w:rPr>
        <w:t>г.</w:t>
      </w:r>
    </w:p>
    <w:p w:rsidR="007E2E9E" w:rsidRPr="0012465D" w:rsidRDefault="007E2E9E" w:rsidP="0020435E">
      <w:pPr>
        <w:widowControl w:val="0"/>
        <w:autoSpaceDE w:val="0"/>
        <w:autoSpaceDN w:val="0"/>
        <w:spacing w:after="0" w:line="240" w:lineRule="auto"/>
        <w:jc w:val="center"/>
        <w:rPr>
          <w:rFonts w:ascii="Times New Roman" w:hAnsi="Times New Roman"/>
          <w:sz w:val="28"/>
          <w:szCs w:val="28"/>
        </w:rPr>
      </w:pPr>
    </w:p>
    <w:p w:rsidR="007E2E9E" w:rsidRPr="0012465D" w:rsidRDefault="007E2E9E" w:rsidP="0020435E">
      <w:pPr>
        <w:widowControl w:val="0"/>
        <w:autoSpaceDE w:val="0"/>
        <w:autoSpaceDN w:val="0"/>
        <w:spacing w:after="0" w:line="240" w:lineRule="auto"/>
        <w:jc w:val="center"/>
        <w:rPr>
          <w:rFonts w:ascii="Times New Roman" w:hAnsi="Times New Roman"/>
          <w:sz w:val="28"/>
          <w:szCs w:val="28"/>
        </w:rPr>
      </w:pPr>
    </w:p>
    <w:p w:rsidR="007E2E9E" w:rsidRPr="0012465D" w:rsidRDefault="007E2E9E" w:rsidP="0020435E">
      <w:pPr>
        <w:spacing w:after="0" w:line="360" w:lineRule="atLeast"/>
        <w:ind w:firstLine="709"/>
        <w:jc w:val="both"/>
        <w:rPr>
          <w:rFonts w:ascii="Times New Roman" w:hAnsi="Times New Roman"/>
          <w:sz w:val="28"/>
          <w:szCs w:val="28"/>
        </w:rPr>
      </w:pPr>
      <w:r w:rsidRPr="0012465D">
        <w:rPr>
          <w:rFonts w:ascii="Times New Roman" w:hAnsi="Times New Roman"/>
          <w:sz w:val="28"/>
          <w:szCs w:val="28"/>
        </w:rPr>
        <w:t xml:space="preserve">В соответствии с постановлением Правительства Республики Тыва от </w:t>
      </w:r>
      <w:r w:rsidR="00254B95" w:rsidRPr="0012465D">
        <w:rPr>
          <w:rFonts w:ascii="Times New Roman" w:hAnsi="Times New Roman"/>
          <w:sz w:val="28"/>
          <w:szCs w:val="28"/>
        </w:rPr>
        <w:br/>
      </w:r>
      <w:r w:rsidRPr="0012465D">
        <w:rPr>
          <w:rFonts w:ascii="Times New Roman" w:hAnsi="Times New Roman"/>
          <w:sz w:val="28"/>
          <w:szCs w:val="28"/>
        </w:rPr>
        <w:t xml:space="preserve">23 декабря 2011 г. № 744 </w:t>
      </w:r>
      <w:r w:rsidR="004D203E" w:rsidRPr="0012465D">
        <w:rPr>
          <w:rFonts w:ascii="Times New Roman" w:hAnsi="Times New Roman"/>
          <w:sz w:val="28"/>
          <w:szCs w:val="28"/>
        </w:rPr>
        <w:t>«</w:t>
      </w:r>
      <w:r w:rsidRPr="0012465D">
        <w:rPr>
          <w:rFonts w:ascii="Times New Roman" w:hAnsi="Times New Roman"/>
          <w:sz w:val="28"/>
          <w:szCs w:val="28"/>
        </w:rPr>
        <w:t xml:space="preserve">Об утверждении порядка подготовки, структуры и содержания ежегодного государственного доклада о положении семей с детьми в </w:t>
      </w:r>
      <w:r w:rsidR="00F02943" w:rsidRPr="0012465D">
        <w:rPr>
          <w:rFonts w:ascii="Times New Roman" w:hAnsi="Times New Roman"/>
          <w:sz w:val="28"/>
          <w:szCs w:val="28"/>
        </w:rPr>
        <w:t>Республике Тыва</w:t>
      </w:r>
      <w:r w:rsidR="004D203E" w:rsidRPr="0012465D">
        <w:rPr>
          <w:rFonts w:ascii="Times New Roman" w:hAnsi="Times New Roman"/>
          <w:sz w:val="28"/>
          <w:szCs w:val="28"/>
        </w:rPr>
        <w:t>»</w:t>
      </w:r>
      <w:r w:rsidR="00EF62BA" w:rsidRPr="0012465D">
        <w:rPr>
          <w:rFonts w:ascii="Times New Roman" w:hAnsi="Times New Roman"/>
          <w:sz w:val="28"/>
          <w:szCs w:val="28"/>
        </w:rPr>
        <w:t>:</w:t>
      </w:r>
    </w:p>
    <w:p w:rsidR="00254B95" w:rsidRPr="0012465D" w:rsidRDefault="00254B95" w:rsidP="0020435E">
      <w:pPr>
        <w:spacing w:after="0" w:line="240" w:lineRule="auto"/>
        <w:jc w:val="both"/>
        <w:rPr>
          <w:rFonts w:ascii="Times New Roman" w:hAnsi="Times New Roman"/>
          <w:sz w:val="28"/>
          <w:szCs w:val="28"/>
        </w:rPr>
      </w:pPr>
    </w:p>
    <w:p w:rsidR="007E2E9E" w:rsidRPr="0012465D" w:rsidRDefault="007E2E9E" w:rsidP="0020435E">
      <w:pPr>
        <w:spacing w:after="0" w:line="360" w:lineRule="atLeast"/>
        <w:ind w:firstLine="709"/>
        <w:jc w:val="both"/>
        <w:rPr>
          <w:rFonts w:ascii="Times New Roman" w:hAnsi="Times New Roman"/>
          <w:sz w:val="28"/>
          <w:szCs w:val="28"/>
        </w:rPr>
      </w:pPr>
      <w:r w:rsidRPr="0012465D">
        <w:rPr>
          <w:rFonts w:ascii="Times New Roman" w:hAnsi="Times New Roman"/>
          <w:sz w:val="28"/>
          <w:szCs w:val="28"/>
        </w:rPr>
        <w:t xml:space="preserve">1. Одобрить прилагаемый Государственный доклад о положении детей и семей, имеющих детей, в </w:t>
      </w:r>
      <w:r w:rsidR="00F02943" w:rsidRPr="0012465D">
        <w:rPr>
          <w:rFonts w:ascii="Times New Roman" w:hAnsi="Times New Roman"/>
          <w:sz w:val="28"/>
          <w:szCs w:val="28"/>
        </w:rPr>
        <w:t>Республике Тыва</w:t>
      </w:r>
      <w:r w:rsidRPr="0012465D">
        <w:rPr>
          <w:rFonts w:ascii="Times New Roman" w:hAnsi="Times New Roman"/>
          <w:sz w:val="28"/>
          <w:szCs w:val="28"/>
        </w:rPr>
        <w:t xml:space="preserve"> в 202</w:t>
      </w:r>
      <w:r w:rsidR="001B0C05" w:rsidRPr="0012465D">
        <w:rPr>
          <w:rFonts w:ascii="Times New Roman" w:hAnsi="Times New Roman"/>
          <w:sz w:val="28"/>
          <w:szCs w:val="28"/>
        </w:rPr>
        <w:t>3</w:t>
      </w:r>
      <w:r w:rsidRPr="0012465D">
        <w:rPr>
          <w:rFonts w:ascii="Times New Roman" w:hAnsi="Times New Roman"/>
          <w:sz w:val="28"/>
          <w:szCs w:val="28"/>
        </w:rPr>
        <w:t xml:space="preserve"> </w:t>
      </w:r>
      <w:r w:rsidR="00DA1F80" w:rsidRPr="0012465D">
        <w:rPr>
          <w:rFonts w:ascii="Times New Roman" w:hAnsi="Times New Roman"/>
          <w:sz w:val="28"/>
          <w:szCs w:val="28"/>
        </w:rPr>
        <w:t>г.</w:t>
      </w:r>
      <w:r w:rsidRPr="0012465D">
        <w:rPr>
          <w:rFonts w:ascii="Times New Roman" w:hAnsi="Times New Roman"/>
          <w:sz w:val="28"/>
          <w:szCs w:val="28"/>
        </w:rPr>
        <w:t xml:space="preserve"> (далее – Государственный д</w:t>
      </w:r>
      <w:r w:rsidRPr="0012465D">
        <w:rPr>
          <w:rFonts w:ascii="Times New Roman" w:hAnsi="Times New Roman"/>
          <w:sz w:val="28"/>
          <w:szCs w:val="28"/>
        </w:rPr>
        <w:t>о</w:t>
      </w:r>
      <w:r w:rsidRPr="0012465D">
        <w:rPr>
          <w:rFonts w:ascii="Times New Roman" w:hAnsi="Times New Roman"/>
          <w:sz w:val="28"/>
          <w:szCs w:val="28"/>
        </w:rPr>
        <w:t>клад).</w:t>
      </w:r>
    </w:p>
    <w:p w:rsidR="007E2E9E" w:rsidRPr="0012465D" w:rsidRDefault="007E2E9E" w:rsidP="0020435E">
      <w:pPr>
        <w:spacing w:after="0" w:line="360" w:lineRule="atLeast"/>
        <w:ind w:firstLine="709"/>
        <w:jc w:val="both"/>
        <w:rPr>
          <w:rFonts w:ascii="Times New Roman" w:hAnsi="Times New Roman"/>
          <w:sz w:val="28"/>
          <w:szCs w:val="28"/>
        </w:rPr>
      </w:pPr>
      <w:r w:rsidRPr="0012465D">
        <w:rPr>
          <w:rFonts w:ascii="Times New Roman" w:hAnsi="Times New Roman"/>
          <w:sz w:val="28"/>
          <w:szCs w:val="28"/>
        </w:rPr>
        <w:t>2. Органам исполнительной власти Республики Тыва рассмотреть Гос</w:t>
      </w:r>
      <w:r w:rsidRPr="0012465D">
        <w:rPr>
          <w:rFonts w:ascii="Times New Roman" w:hAnsi="Times New Roman"/>
          <w:sz w:val="28"/>
          <w:szCs w:val="28"/>
        </w:rPr>
        <w:t>у</w:t>
      </w:r>
      <w:r w:rsidRPr="0012465D">
        <w:rPr>
          <w:rFonts w:ascii="Times New Roman" w:hAnsi="Times New Roman"/>
          <w:sz w:val="28"/>
          <w:szCs w:val="28"/>
        </w:rPr>
        <w:t>дарственный доклад и обеспечить его обсуждение на коллегиях для определ</w:t>
      </w:r>
      <w:r w:rsidRPr="0012465D">
        <w:rPr>
          <w:rFonts w:ascii="Times New Roman" w:hAnsi="Times New Roman"/>
          <w:sz w:val="28"/>
          <w:szCs w:val="28"/>
        </w:rPr>
        <w:t>е</w:t>
      </w:r>
      <w:r w:rsidRPr="0012465D">
        <w:rPr>
          <w:rFonts w:ascii="Times New Roman" w:hAnsi="Times New Roman"/>
          <w:sz w:val="28"/>
          <w:szCs w:val="28"/>
        </w:rPr>
        <w:t>ния приоритетных направлений деятельности по решению проблем семей с детьми, разработки необходимых мероприятий по обеспечению защиты и по</w:t>
      </w:r>
      <w:r w:rsidRPr="0012465D">
        <w:rPr>
          <w:rFonts w:ascii="Times New Roman" w:hAnsi="Times New Roman"/>
          <w:sz w:val="28"/>
          <w:szCs w:val="28"/>
        </w:rPr>
        <w:t>д</w:t>
      </w:r>
      <w:r w:rsidRPr="0012465D">
        <w:rPr>
          <w:rFonts w:ascii="Times New Roman" w:hAnsi="Times New Roman"/>
          <w:sz w:val="28"/>
          <w:szCs w:val="28"/>
        </w:rPr>
        <w:t xml:space="preserve">держки материнства, отцовства и детства в </w:t>
      </w:r>
      <w:r w:rsidR="00F02943" w:rsidRPr="0012465D">
        <w:rPr>
          <w:rFonts w:ascii="Times New Roman" w:hAnsi="Times New Roman"/>
          <w:sz w:val="28"/>
          <w:szCs w:val="28"/>
        </w:rPr>
        <w:t>Республике Тыва</w:t>
      </w:r>
      <w:r w:rsidRPr="0012465D">
        <w:rPr>
          <w:rFonts w:ascii="Times New Roman" w:hAnsi="Times New Roman"/>
          <w:sz w:val="28"/>
          <w:szCs w:val="28"/>
        </w:rPr>
        <w:t>, развития и укре</w:t>
      </w:r>
      <w:r w:rsidRPr="0012465D">
        <w:rPr>
          <w:rFonts w:ascii="Times New Roman" w:hAnsi="Times New Roman"/>
          <w:sz w:val="28"/>
          <w:szCs w:val="28"/>
        </w:rPr>
        <w:t>п</w:t>
      </w:r>
      <w:r w:rsidRPr="0012465D">
        <w:rPr>
          <w:rFonts w:ascii="Times New Roman" w:hAnsi="Times New Roman"/>
          <w:sz w:val="28"/>
          <w:szCs w:val="28"/>
        </w:rPr>
        <w:t>ления института с</w:t>
      </w:r>
      <w:r w:rsidRPr="0012465D">
        <w:rPr>
          <w:rFonts w:ascii="Times New Roman" w:hAnsi="Times New Roman"/>
          <w:sz w:val="28"/>
          <w:szCs w:val="28"/>
        </w:rPr>
        <w:t>е</w:t>
      </w:r>
      <w:r w:rsidRPr="0012465D">
        <w:rPr>
          <w:rFonts w:ascii="Times New Roman" w:hAnsi="Times New Roman"/>
          <w:sz w:val="28"/>
          <w:szCs w:val="28"/>
        </w:rPr>
        <w:t>мьи и семейных ценностей.</w:t>
      </w:r>
    </w:p>
    <w:p w:rsidR="007E2E9E" w:rsidRPr="0012465D" w:rsidRDefault="007E2E9E" w:rsidP="0020435E">
      <w:pPr>
        <w:spacing w:after="0" w:line="360" w:lineRule="atLeast"/>
        <w:ind w:firstLine="709"/>
        <w:jc w:val="both"/>
        <w:rPr>
          <w:rFonts w:ascii="Times New Roman" w:hAnsi="Times New Roman"/>
          <w:sz w:val="28"/>
          <w:szCs w:val="28"/>
        </w:rPr>
      </w:pPr>
      <w:r w:rsidRPr="0012465D">
        <w:rPr>
          <w:rFonts w:ascii="Times New Roman" w:hAnsi="Times New Roman"/>
          <w:sz w:val="28"/>
          <w:szCs w:val="28"/>
        </w:rPr>
        <w:t xml:space="preserve">3. Опубликовать настоящее распоряжение на </w:t>
      </w:r>
      <w:r w:rsidR="004D203E" w:rsidRPr="0012465D">
        <w:rPr>
          <w:rFonts w:ascii="Times New Roman" w:hAnsi="Times New Roman"/>
          <w:sz w:val="28"/>
          <w:szCs w:val="28"/>
        </w:rPr>
        <w:t>«</w:t>
      </w:r>
      <w:r w:rsidRPr="0012465D">
        <w:rPr>
          <w:rFonts w:ascii="Times New Roman" w:hAnsi="Times New Roman"/>
          <w:sz w:val="28"/>
          <w:szCs w:val="28"/>
        </w:rPr>
        <w:t>Официальном интернет-портале правовой информации</w:t>
      </w:r>
      <w:r w:rsidR="004D203E" w:rsidRPr="0012465D">
        <w:rPr>
          <w:rFonts w:ascii="Times New Roman" w:hAnsi="Times New Roman"/>
          <w:sz w:val="28"/>
          <w:szCs w:val="28"/>
        </w:rPr>
        <w:t>»</w:t>
      </w:r>
      <w:r w:rsidRPr="0012465D">
        <w:rPr>
          <w:rFonts w:ascii="Times New Roman" w:hAnsi="Times New Roman"/>
          <w:sz w:val="28"/>
          <w:szCs w:val="28"/>
        </w:rPr>
        <w:t xml:space="preserve"> (www.pravo.gov.ru) и официальном сайте Ре</w:t>
      </w:r>
      <w:r w:rsidRPr="0012465D">
        <w:rPr>
          <w:rFonts w:ascii="Times New Roman" w:hAnsi="Times New Roman"/>
          <w:sz w:val="28"/>
          <w:szCs w:val="28"/>
        </w:rPr>
        <w:t>с</w:t>
      </w:r>
      <w:r w:rsidRPr="0012465D">
        <w:rPr>
          <w:rFonts w:ascii="Times New Roman" w:hAnsi="Times New Roman"/>
          <w:sz w:val="28"/>
          <w:szCs w:val="28"/>
        </w:rPr>
        <w:t xml:space="preserve">публики Тыва в информационно-телекоммуникационной сети </w:t>
      </w:r>
      <w:r w:rsidR="004D203E" w:rsidRPr="0012465D">
        <w:rPr>
          <w:rFonts w:ascii="Times New Roman" w:hAnsi="Times New Roman"/>
          <w:sz w:val="28"/>
          <w:szCs w:val="28"/>
        </w:rPr>
        <w:t>«</w:t>
      </w:r>
      <w:r w:rsidRPr="0012465D">
        <w:rPr>
          <w:rFonts w:ascii="Times New Roman" w:hAnsi="Times New Roman"/>
          <w:sz w:val="28"/>
          <w:szCs w:val="28"/>
        </w:rPr>
        <w:t>Инте</w:t>
      </w:r>
      <w:r w:rsidRPr="0012465D">
        <w:rPr>
          <w:rFonts w:ascii="Times New Roman" w:hAnsi="Times New Roman"/>
          <w:sz w:val="28"/>
          <w:szCs w:val="28"/>
        </w:rPr>
        <w:t>р</w:t>
      </w:r>
      <w:r w:rsidRPr="0012465D">
        <w:rPr>
          <w:rFonts w:ascii="Times New Roman" w:hAnsi="Times New Roman"/>
          <w:sz w:val="28"/>
          <w:szCs w:val="28"/>
        </w:rPr>
        <w:t>нет</w:t>
      </w:r>
      <w:r w:rsidR="004D203E" w:rsidRPr="0012465D">
        <w:rPr>
          <w:rFonts w:ascii="Times New Roman" w:hAnsi="Times New Roman"/>
          <w:sz w:val="28"/>
          <w:szCs w:val="28"/>
        </w:rPr>
        <w:t>»</w:t>
      </w:r>
      <w:r w:rsidRPr="0012465D">
        <w:rPr>
          <w:rFonts w:ascii="Times New Roman" w:hAnsi="Times New Roman"/>
          <w:sz w:val="28"/>
          <w:szCs w:val="28"/>
        </w:rPr>
        <w:t>.</w:t>
      </w:r>
    </w:p>
    <w:p w:rsidR="007E2E9E" w:rsidRPr="0012465D" w:rsidRDefault="007E2E9E" w:rsidP="0020435E">
      <w:pPr>
        <w:spacing w:after="0" w:line="240" w:lineRule="auto"/>
        <w:rPr>
          <w:rFonts w:ascii="Times New Roman" w:hAnsi="Times New Roman"/>
          <w:sz w:val="28"/>
          <w:szCs w:val="28"/>
        </w:rPr>
      </w:pPr>
    </w:p>
    <w:p w:rsidR="00254B95" w:rsidRPr="0012465D" w:rsidRDefault="003F1163" w:rsidP="0020435E">
      <w:pPr>
        <w:spacing w:after="0" w:line="240" w:lineRule="auto"/>
        <w:rPr>
          <w:rFonts w:ascii="Times New Roman" w:hAnsi="Times New Roman"/>
          <w:sz w:val="28"/>
          <w:szCs w:val="28"/>
        </w:rPr>
        <w:sectPr w:rsidR="00254B95" w:rsidRPr="0012465D" w:rsidSect="001B11A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pPr>
      <w:r w:rsidRPr="0012465D">
        <w:rPr>
          <w:rFonts w:ascii="Times New Roman" w:hAnsi="Times New Roman"/>
          <w:bCs/>
          <w:sz w:val="28"/>
          <w:szCs w:val="28"/>
        </w:rPr>
        <w:t>Глава Республики Тыва</w:t>
      </w:r>
      <w:r w:rsidRPr="0012465D">
        <w:rPr>
          <w:rFonts w:ascii="Times New Roman" w:hAnsi="Times New Roman"/>
          <w:sz w:val="28"/>
          <w:szCs w:val="28"/>
        </w:rPr>
        <w:t xml:space="preserve">                                                                   </w:t>
      </w:r>
      <w:r w:rsidR="00254B95" w:rsidRPr="0012465D">
        <w:rPr>
          <w:rFonts w:ascii="Times New Roman" w:hAnsi="Times New Roman"/>
          <w:sz w:val="28"/>
          <w:szCs w:val="28"/>
        </w:rPr>
        <w:t xml:space="preserve">        </w:t>
      </w:r>
      <w:r w:rsidRPr="0012465D">
        <w:rPr>
          <w:rFonts w:ascii="Times New Roman" w:hAnsi="Times New Roman"/>
          <w:sz w:val="28"/>
          <w:szCs w:val="28"/>
        </w:rPr>
        <w:t xml:space="preserve">  В.</w:t>
      </w:r>
      <w:r w:rsidR="00254B95" w:rsidRPr="0012465D">
        <w:rPr>
          <w:rFonts w:ascii="Times New Roman" w:hAnsi="Times New Roman"/>
          <w:sz w:val="28"/>
          <w:szCs w:val="28"/>
        </w:rPr>
        <w:t xml:space="preserve"> Ховалыг</w:t>
      </w:r>
    </w:p>
    <w:p w:rsidR="007E2E9E" w:rsidRPr="0012465D" w:rsidRDefault="007E2E9E" w:rsidP="0020435E">
      <w:pPr>
        <w:spacing w:after="0"/>
        <w:ind w:left="5812"/>
        <w:jc w:val="center"/>
        <w:rPr>
          <w:rFonts w:ascii="Times New Roman" w:hAnsi="Times New Roman"/>
          <w:sz w:val="28"/>
          <w:szCs w:val="28"/>
        </w:rPr>
      </w:pPr>
      <w:r w:rsidRPr="0012465D">
        <w:rPr>
          <w:rFonts w:ascii="Times New Roman" w:hAnsi="Times New Roman"/>
          <w:sz w:val="28"/>
          <w:szCs w:val="28"/>
        </w:rPr>
        <w:lastRenderedPageBreak/>
        <w:t>Одобрен</w:t>
      </w:r>
    </w:p>
    <w:p w:rsidR="00194D44" w:rsidRPr="0012465D" w:rsidRDefault="00194D44" w:rsidP="0020435E">
      <w:pPr>
        <w:spacing w:after="0" w:line="240" w:lineRule="auto"/>
        <w:ind w:left="5812"/>
        <w:jc w:val="center"/>
        <w:rPr>
          <w:rFonts w:ascii="Times New Roman" w:hAnsi="Times New Roman"/>
          <w:sz w:val="28"/>
          <w:szCs w:val="28"/>
        </w:rPr>
      </w:pPr>
      <w:r w:rsidRPr="0012465D">
        <w:rPr>
          <w:rFonts w:ascii="Times New Roman" w:hAnsi="Times New Roman"/>
          <w:sz w:val="28"/>
          <w:szCs w:val="28"/>
        </w:rPr>
        <w:t>распоряжением Правител</w:t>
      </w:r>
      <w:r w:rsidRPr="0012465D">
        <w:rPr>
          <w:rFonts w:ascii="Times New Roman" w:hAnsi="Times New Roman"/>
          <w:sz w:val="28"/>
          <w:szCs w:val="28"/>
        </w:rPr>
        <w:t>ь</w:t>
      </w:r>
      <w:r w:rsidRPr="0012465D">
        <w:rPr>
          <w:rFonts w:ascii="Times New Roman" w:hAnsi="Times New Roman"/>
          <w:sz w:val="28"/>
          <w:szCs w:val="28"/>
        </w:rPr>
        <w:t>ства</w:t>
      </w:r>
    </w:p>
    <w:p w:rsidR="007E2E9E" w:rsidRPr="0012465D" w:rsidRDefault="00194D44" w:rsidP="0020435E">
      <w:pPr>
        <w:spacing w:after="0" w:line="240" w:lineRule="auto"/>
        <w:ind w:left="5812"/>
        <w:jc w:val="center"/>
        <w:rPr>
          <w:rFonts w:ascii="Times New Roman" w:hAnsi="Times New Roman"/>
          <w:sz w:val="28"/>
          <w:szCs w:val="28"/>
        </w:rPr>
      </w:pPr>
      <w:r w:rsidRPr="0012465D">
        <w:rPr>
          <w:rFonts w:ascii="Times New Roman" w:hAnsi="Times New Roman"/>
          <w:sz w:val="28"/>
          <w:szCs w:val="28"/>
        </w:rPr>
        <w:t>Республики Тыва</w:t>
      </w:r>
    </w:p>
    <w:p w:rsidR="00AD650F" w:rsidRDefault="00AD650F" w:rsidP="00AD650F">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23 июля 2024 г. № 412-р</w:t>
      </w: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b/>
          <w:sz w:val="28"/>
          <w:szCs w:val="28"/>
        </w:rPr>
      </w:pPr>
      <w:r w:rsidRPr="0012465D">
        <w:rPr>
          <w:rFonts w:ascii="Times New Roman" w:hAnsi="Times New Roman"/>
          <w:b/>
          <w:sz w:val="28"/>
          <w:szCs w:val="28"/>
        </w:rPr>
        <w:t>ГОСУДАРСТВЕННЫЙ ДОКЛАД</w:t>
      </w:r>
    </w:p>
    <w:p w:rsidR="007E2E9E" w:rsidRPr="0012465D" w:rsidRDefault="007E2E9E" w:rsidP="0020435E">
      <w:pPr>
        <w:spacing w:after="0" w:line="240" w:lineRule="auto"/>
        <w:jc w:val="center"/>
        <w:rPr>
          <w:rFonts w:ascii="Times New Roman" w:hAnsi="Times New Roman"/>
          <w:sz w:val="28"/>
          <w:szCs w:val="28"/>
        </w:rPr>
      </w:pPr>
      <w:r w:rsidRPr="0012465D">
        <w:rPr>
          <w:rFonts w:ascii="Times New Roman" w:hAnsi="Times New Roman"/>
          <w:sz w:val="28"/>
          <w:szCs w:val="28"/>
        </w:rPr>
        <w:t>о положении детей и семей, имеющих</w:t>
      </w:r>
    </w:p>
    <w:p w:rsidR="007E2E9E" w:rsidRPr="0012465D" w:rsidRDefault="007E2E9E" w:rsidP="0020435E">
      <w:pPr>
        <w:spacing w:after="0" w:line="240" w:lineRule="auto"/>
        <w:jc w:val="center"/>
        <w:rPr>
          <w:rFonts w:ascii="Times New Roman" w:hAnsi="Times New Roman"/>
          <w:sz w:val="28"/>
          <w:szCs w:val="28"/>
        </w:rPr>
      </w:pPr>
      <w:r w:rsidRPr="0012465D">
        <w:rPr>
          <w:rFonts w:ascii="Times New Roman" w:hAnsi="Times New Roman"/>
          <w:sz w:val="28"/>
          <w:szCs w:val="28"/>
        </w:rPr>
        <w:t xml:space="preserve">детей, в </w:t>
      </w:r>
      <w:r w:rsidR="00F02943" w:rsidRPr="0012465D">
        <w:rPr>
          <w:rFonts w:ascii="Times New Roman" w:hAnsi="Times New Roman"/>
          <w:sz w:val="28"/>
          <w:szCs w:val="28"/>
        </w:rPr>
        <w:t>Республике Тыва</w:t>
      </w:r>
      <w:r w:rsidRPr="0012465D">
        <w:rPr>
          <w:rFonts w:ascii="Times New Roman" w:hAnsi="Times New Roman"/>
          <w:sz w:val="28"/>
          <w:szCs w:val="28"/>
        </w:rPr>
        <w:t xml:space="preserve"> за 202</w:t>
      </w:r>
      <w:r w:rsidR="001B0C05" w:rsidRPr="0012465D">
        <w:rPr>
          <w:rFonts w:ascii="Times New Roman" w:hAnsi="Times New Roman"/>
          <w:sz w:val="28"/>
          <w:szCs w:val="28"/>
        </w:rPr>
        <w:t>3</w:t>
      </w:r>
      <w:r w:rsidRPr="0012465D">
        <w:rPr>
          <w:rFonts w:ascii="Times New Roman" w:hAnsi="Times New Roman"/>
          <w:sz w:val="28"/>
          <w:szCs w:val="28"/>
        </w:rPr>
        <w:t xml:space="preserve"> год</w:t>
      </w: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7E2E9E" w:rsidRPr="0012465D" w:rsidRDefault="007E2E9E" w:rsidP="0020435E">
      <w:pPr>
        <w:spacing w:after="0" w:line="240" w:lineRule="auto"/>
        <w:jc w:val="center"/>
        <w:rPr>
          <w:rFonts w:ascii="Times New Roman" w:hAnsi="Times New Roman"/>
          <w:sz w:val="28"/>
          <w:szCs w:val="28"/>
        </w:rPr>
      </w:pPr>
    </w:p>
    <w:p w:rsidR="004F2BF5" w:rsidRPr="0012465D" w:rsidRDefault="004F2BF5" w:rsidP="0020435E">
      <w:pPr>
        <w:spacing w:after="0" w:line="240" w:lineRule="auto"/>
        <w:jc w:val="center"/>
        <w:rPr>
          <w:rFonts w:ascii="Times New Roman" w:hAnsi="Times New Roman"/>
          <w:sz w:val="28"/>
          <w:szCs w:val="28"/>
        </w:rPr>
      </w:pPr>
    </w:p>
    <w:p w:rsidR="004F2BF5" w:rsidRPr="0012465D" w:rsidRDefault="004F2BF5" w:rsidP="0020435E">
      <w:pPr>
        <w:spacing w:after="0" w:line="240" w:lineRule="auto"/>
        <w:jc w:val="center"/>
        <w:rPr>
          <w:rFonts w:ascii="Times New Roman" w:hAnsi="Times New Roman"/>
          <w:sz w:val="28"/>
          <w:szCs w:val="28"/>
        </w:rPr>
      </w:pPr>
    </w:p>
    <w:p w:rsidR="004F2BF5" w:rsidRPr="0012465D" w:rsidRDefault="004F2BF5" w:rsidP="0020435E">
      <w:pPr>
        <w:spacing w:after="0" w:line="240" w:lineRule="auto"/>
        <w:jc w:val="center"/>
        <w:rPr>
          <w:rFonts w:ascii="Times New Roman" w:hAnsi="Times New Roman"/>
          <w:sz w:val="28"/>
          <w:szCs w:val="28"/>
        </w:rPr>
      </w:pPr>
    </w:p>
    <w:p w:rsidR="004F2BF5" w:rsidRPr="0012465D" w:rsidRDefault="004F2BF5" w:rsidP="0020435E">
      <w:pPr>
        <w:spacing w:after="0" w:line="240" w:lineRule="auto"/>
        <w:jc w:val="center"/>
        <w:rPr>
          <w:rFonts w:ascii="Times New Roman" w:hAnsi="Times New Roman"/>
          <w:sz w:val="28"/>
          <w:szCs w:val="28"/>
        </w:rPr>
      </w:pPr>
    </w:p>
    <w:p w:rsidR="004F2BF5" w:rsidRPr="0012465D" w:rsidRDefault="004F2BF5"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A0675B" w:rsidRPr="0012465D" w:rsidRDefault="00A0675B" w:rsidP="0020435E">
      <w:pPr>
        <w:spacing w:after="0" w:line="240" w:lineRule="auto"/>
        <w:jc w:val="center"/>
        <w:rPr>
          <w:rFonts w:ascii="Times New Roman" w:hAnsi="Times New Roman"/>
          <w:sz w:val="28"/>
          <w:szCs w:val="28"/>
        </w:rPr>
      </w:pPr>
    </w:p>
    <w:p w:rsidR="00057A22" w:rsidRPr="0012465D" w:rsidRDefault="004F2BF5" w:rsidP="0020435E">
      <w:pPr>
        <w:pStyle w:val="1a"/>
        <w:jc w:val="center"/>
        <w:rPr>
          <w:rFonts w:ascii="Times New Roman" w:hAnsi="Times New Roman"/>
          <w:sz w:val="28"/>
          <w:szCs w:val="28"/>
        </w:rPr>
      </w:pPr>
      <w:r w:rsidRPr="0012465D">
        <w:rPr>
          <w:rFonts w:ascii="Times New Roman" w:hAnsi="Times New Roman"/>
          <w:sz w:val="28"/>
          <w:szCs w:val="28"/>
        </w:rPr>
        <w:t>г. Кызыл</w:t>
      </w:r>
      <w:r w:rsidRPr="0012465D">
        <w:rPr>
          <w:rFonts w:ascii="Times New Roman" w:hAnsi="Times New Roman"/>
          <w:sz w:val="28"/>
          <w:szCs w:val="28"/>
          <w:lang w:eastAsia="ar-SA"/>
        </w:rPr>
        <w:t xml:space="preserve"> </w:t>
      </w:r>
      <w:r w:rsidRPr="0012465D">
        <w:br w:type="page"/>
      </w:r>
      <w:r w:rsidRPr="0012465D">
        <w:rPr>
          <w:rFonts w:ascii="Times New Roman" w:hAnsi="Times New Roman"/>
          <w:sz w:val="28"/>
          <w:szCs w:val="28"/>
        </w:rPr>
        <w:lastRenderedPageBreak/>
        <w:t>С</w:t>
      </w:r>
      <w:r w:rsidR="00A0675B" w:rsidRPr="0012465D">
        <w:rPr>
          <w:rFonts w:ascii="Times New Roman" w:hAnsi="Times New Roman"/>
          <w:sz w:val="28"/>
          <w:szCs w:val="28"/>
        </w:rPr>
        <w:t>одержание</w:t>
      </w:r>
      <w:bookmarkStart w:id="1" w:name="_Toc163563852"/>
      <w:bookmarkStart w:id="2" w:name="_Toc163564177"/>
    </w:p>
    <w:p w:rsidR="00057A22" w:rsidRPr="0012465D" w:rsidRDefault="00057A22" w:rsidP="00026DE0">
      <w:pPr>
        <w:pStyle w:val="29"/>
        <w:spacing w:line="240" w:lineRule="auto"/>
        <w:ind w:firstLine="0"/>
        <w:rPr>
          <w:color w:val="000000"/>
        </w:rPr>
      </w:pPr>
    </w:p>
    <w:tbl>
      <w:tblPr>
        <w:tblW w:w="9639" w:type="dxa"/>
        <w:tblLayout w:type="fixed"/>
        <w:tblCellMar>
          <w:left w:w="0" w:type="dxa"/>
          <w:right w:w="0" w:type="dxa"/>
        </w:tblCellMar>
        <w:tblLook w:val="04A0" w:firstRow="1" w:lastRow="0" w:firstColumn="1" w:lastColumn="0" w:noHBand="0" w:noVBand="1"/>
      </w:tblPr>
      <w:tblGrid>
        <w:gridCol w:w="9129"/>
        <w:gridCol w:w="510"/>
      </w:tblGrid>
      <w:tr w:rsidR="00D36CE4" w:rsidRPr="002C2C91" w:rsidTr="002C2C91">
        <w:tc>
          <w:tcPr>
            <w:tcW w:w="9129" w:type="dxa"/>
            <w:shd w:val="clear" w:color="auto" w:fill="auto"/>
          </w:tcPr>
          <w:p w:rsidR="00D36CE4" w:rsidRPr="002C2C91" w:rsidRDefault="00D36CE4" w:rsidP="002C2C91">
            <w:pPr>
              <w:pStyle w:val="29"/>
              <w:shd w:val="clear" w:color="auto" w:fill="auto"/>
              <w:suppressAutoHyphens w:val="0"/>
              <w:spacing w:line="240" w:lineRule="auto"/>
              <w:ind w:firstLine="0"/>
              <w:rPr>
                <w:color w:val="000000"/>
              </w:rPr>
            </w:pPr>
            <w:r w:rsidRPr="002C2C91">
              <w:rPr>
                <w:color w:val="000000"/>
              </w:rPr>
              <w:t>Введение</w:t>
            </w:r>
          </w:p>
        </w:tc>
        <w:tc>
          <w:tcPr>
            <w:tcW w:w="510" w:type="dxa"/>
            <w:shd w:val="clear" w:color="auto" w:fill="auto"/>
          </w:tcPr>
          <w:p w:rsidR="00D36CE4" w:rsidRPr="002C2C91" w:rsidRDefault="00D36CE4" w:rsidP="002C2C91">
            <w:pPr>
              <w:pStyle w:val="29"/>
              <w:shd w:val="clear" w:color="auto" w:fill="auto"/>
              <w:suppressAutoHyphens w:val="0"/>
              <w:spacing w:line="240" w:lineRule="auto"/>
              <w:ind w:firstLine="0"/>
              <w:jc w:val="center"/>
              <w:rPr>
                <w:color w:val="000000"/>
              </w:rPr>
            </w:pPr>
            <w:r w:rsidRPr="002C2C91">
              <w:rPr>
                <w:webHidden/>
                <w:color w:val="000000"/>
              </w:rPr>
              <w:t>4</w:t>
            </w:r>
          </w:p>
        </w:tc>
      </w:tr>
      <w:tr w:rsidR="00D36CE4" w:rsidRPr="002C2C91" w:rsidTr="002C2C91">
        <w:tc>
          <w:tcPr>
            <w:tcW w:w="9129" w:type="dxa"/>
            <w:shd w:val="clear" w:color="auto" w:fill="auto"/>
          </w:tcPr>
          <w:p w:rsidR="00D36CE4" w:rsidRPr="002C2C91" w:rsidRDefault="00D36CE4" w:rsidP="002C2C91">
            <w:pPr>
              <w:pStyle w:val="29"/>
              <w:shd w:val="clear" w:color="auto" w:fill="auto"/>
              <w:suppressAutoHyphens w:val="0"/>
              <w:spacing w:line="240" w:lineRule="auto"/>
              <w:ind w:firstLine="0"/>
              <w:rPr>
                <w:color w:val="000000"/>
              </w:rPr>
            </w:pPr>
            <w:r w:rsidRPr="002C2C91">
              <w:rPr>
                <w:color w:val="000000"/>
              </w:rPr>
              <w:t>Раздел 1. Основные демографические данные и характеристики семей с детьми в Республике Тыва</w:t>
            </w:r>
          </w:p>
        </w:tc>
        <w:tc>
          <w:tcPr>
            <w:tcW w:w="510" w:type="dxa"/>
            <w:shd w:val="clear" w:color="auto" w:fill="auto"/>
          </w:tcPr>
          <w:p w:rsidR="00D36CE4" w:rsidRPr="002C2C91" w:rsidRDefault="00D36CE4" w:rsidP="002C2C91">
            <w:pPr>
              <w:pStyle w:val="29"/>
              <w:shd w:val="clear" w:color="auto" w:fill="auto"/>
              <w:suppressAutoHyphens w:val="0"/>
              <w:spacing w:line="240" w:lineRule="auto"/>
              <w:ind w:firstLine="0"/>
              <w:jc w:val="center"/>
              <w:rPr>
                <w:color w:val="000000"/>
              </w:rPr>
            </w:pPr>
            <w:r w:rsidRPr="002C2C91">
              <w:rPr>
                <w:rStyle w:val="af0"/>
                <w:noProof/>
                <w:color w:val="000000"/>
                <w:szCs w:val="28"/>
                <w:u w:val="none"/>
              </w:rPr>
              <w:t>6</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Раздел 2. Уровень жизни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11</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2.1. Оценка социально-экономического положения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11</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2.2. Государственные пособия и дополнительные меры  государственной поддержки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12</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2.3. Пенсионное обеспечение семей, имеющих детей, государственная с</w:t>
            </w:r>
            <w:r w:rsidRPr="002C2C91">
              <w:rPr>
                <w:color w:val="000000"/>
              </w:rPr>
              <w:t>о</w:t>
            </w:r>
            <w:r w:rsidRPr="002C2C91">
              <w:rPr>
                <w:color w:val="000000"/>
              </w:rPr>
              <w:t>циальная помощь, денежные выплаты  семьям с детьми-инвалидами</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19</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2.4. Государственная социальная помощь малоимущим семьям</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21</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2.5. Меры поддержки многодетных семей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23</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2.6. Меры налоговой поддержки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25</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2.7. Меры по взысканию алиментов на несовершеннолетних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26</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2.8. Мероприятия, направленные на обеспечение информационной бе</w:t>
            </w:r>
            <w:r w:rsidRPr="002C2C91">
              <w:rPr>
                <w:color w:val="000000"/>
              </w:rPr>
              <w:t>з</w:t>
            </w:r>
            <w:r w:rsidRPr="002C2C91">
              <w:rPr>
                <w:color w:val="000000"/>
              </w:rPr>
              <w:t>опасности несовершеннолетних</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28</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Раздел 3. Жилищные условия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30</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3.1. Обеспечение жильем молодых семей, имеющих детей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30</w:t>
            </w:r>
          </w:p>
        </w:tc>
      </w:tr>
      <w:tr w:rsidR="00D36CE4" w:rsidRPr="002C2C91" w:rsidTr="002C2C91">
        <w:tc>
          <w:tcPr>
            <w:tcW w:w="9129" w:type="dxa"/>
            <w:shd w:val="clear" w:color="auto" w:fill="auto"/>
          </w:tcPr>
          <w:p w:rsidR="00D36CE4" w:rsidRPr="002C2C91" w:rsidRDefault="00A2436A" w:rsidP="002C2C91">
            <w:pPr>
              <w:pStyle w:val="29"/>
              <w:shd w:val="clear" w:color="auto" w:fill="auto"/>
              <w:suppressAutoHyphens w:val="0"/>
              <w:spacing w:line="240" w:lineRule="auto"/>
              <w:ind w:firstLine="0"/>
              <w:rPr>
                <w:color w:val="000000"/>
              </w:rPr>
            </w:pPr>
            <w:r w:rsidRPr="002C2C91">
              <w:rPr>
                <w:color w:val="000000"/>
              </w:rPr>
              <w:t>3.2. Обеспечение жильем многодетных семей</w:t>
            </w:r>
          </w:p>
        </w:tc>
        <w:tc>
          <w:tcPr>
            <w:tcW w:w="510" w:type="dxa"/>
            <w:shd w:val="clear" w:color="auto" w:fill="auto"/>
          </w:tcPr>
          <w:p w:rsidR="00D36CE4"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31</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3.3. Обеспечение жильем детей-сирот и детей, оставшихся без попечения родителей, на территории Республики Тыва</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32</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Раздел 4. Состояние здоровья женщин и детей</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34</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4.1. Младенческая смертность</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34</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4.2. Заболеваемость детей</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35</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4.3. Состояние здоровья школьников</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37</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4.4. Состояние здоровья женщин</w:t>
            </w:r>
          </w:p>
        </w:tc>
        <w:tc>
          <w:tcPr>
            <w:tcW w:w="510" w:type="dxa"/>
            <w:shd w:val="clear" w:color="auto" w:fill="auto"/>
          </w:tcPr>
          <w:p w:rsidR="00A2436A" w:rsidRPr="002C2C91" w:rsidRDefault="00A2436A" w:rsidP="005B65DC">
            <w:pPr>
              <w:pStyle w:val="29"/>
              <w:shd w:val="clear" w:color="auto" w:fill="auto"/>
              <w:suppressAutoHyphens w:val="0"/>
              <w:spacing w:line="240" w:lineRule="auto"/>
              <w:ind w:firstLine="0"/>
              <w:jc w:val="center"/>
              <w:rPr>
                <w:color w:val="000000"/>
              </w:rPr>
            </w:pPr>
            <w:r w:rsidRPr="002C2C91">
              <w:rPr>
                <w:color w:val="000000"/>
              </w:rPr>
              <w:t>4</w:t>
            </w:r>
            <w:r w:rsidR="005B65DC">
              <w:rPr>
                <w:color w:val="000000"/>
              </w:rPr>
              <w:t>0</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4.5. Обязательное медицинское страхование женщин и детей, досту</w:t>
            </w:r>
            <w:r w:rsidRPr="002C2C91">
              <w:rPr>
                <w:color w:val="000000"/>
              </w:rPr>
              <w:t>п</w:t>
            </w:r>
            <w:r w:rsidRPr="002C2C91">
              <w:rPr>
                <w:color w:val="000000"/>
              </w:rPr>
              <w:t>ность квалифицированной медицинской помощи и  лекарственное обесп</w:t>
            </w:r>
            <w:r w:rsidRPr="002C2C91">
              <w:rPr>
                <w:color w:val="000000"/>
              </w:rPr>
              <w:t>е</w:t>
            </w:r>
            <w:r w:rsidRPr="002C2C91">
              <w:rPr>
                <w:color w:val="000000"/>
              </w:rPr>
              <w:t>чение женщин и детей</w:t>
            </w:r>
          </w:p>
        </w:tc>
        <w:tc>
          <w:tcPr>
            <w:tcW w:w="510" w:type="dxa"/>
            <w:shd w:val="clear" w:color="auto" w:fill="auto"/>
          </w:tcPr>
          <w:p w:rsidR="00A2436A" w:rsidRPr="002C2C91" w:rsidRDefault="00A2436A" w:rsidP="002C2C91">
            <w:pPr>
              <w:pStyle w:val="29"/>
              <w:shd w:val="clear" w:color="auto" w:fill="auto"/>
              <w:suppressAutoHyphens w:val="0"/>
              <w:spacing w:line="240" w:lineRule="auto"/>
              <w:ind w:firstLine="0"/>
              <w:jc w:val="center"/>
              <w:rPr>
                <w:color w:val="000000"/>
              </w:rPr>
            </w:pPr>
            <w:r w:rsidRPr="002C2C91">
              <w:rPr>
                <w:color w:val="000000"/>
              </w:rPr>
              <w:t>42</w:t>
            </w:r>
          </w:p>
        </w:tc>
      </w:tr>
      <w:tr w:rsidR="00A2436A" w:rsidRPr="002C2C91" w:rsidTr="002C2C91">
        <w:tc>
          <w:tcPr>
            <w:tcW w:w="9129" w:type="dxa"/>
            <w:shd w:val="clear" w:color="auto" w:fill="auto"/>
          </w:tcPr>
          <w:p w:rsidR="00A2436A" w:rsidRPr="002C2C91" w:rsidRDefault="00A2436A" w:rsidP="002C2C91">
            <w:pPr>
              <w:pStyle w:val="29"/>
              <w:shd w:val="clear" w:color="auto" w:fill="auto"/>
              <w:suppressAutoHyphens w:val="0"/>
              <w:spacing w:line="240" w:lineRule="auto"/>
              <w:ind w:firstLine="0"/>
              <w:rPr>
                <w:color w:val="000000"/>
              </w:rPr>
            </w:pPr>
            <w:r w:rsidRPr="002C2C91">
              <w:rPr>
                <w:color w:val="000000"/>
              </w:rPr>
              <w:t>4.6. Формирование здорового образа жизни детей</w:t>
            </w:r>
          </w:p>
        </w:tc>
        <w:tc>
          <w:tcPr>
            <w:tcW w:w="510" w:type="dxa"/>
            <w:shd w:val="clear" w:color="auto" w:fill="auto"/>
          </w:tcPr>
          <w:p w:rsidR="00A2436A"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42</w:t>
            </w:r>
          </w:p>
        </w:tc>
      </w:tr>
      <w:tr w:rsidR="00A2436A" w:rsidRPr="002C2C91" w:rsidTr="002C2C91">
        <w:tc>
          <w:tcPr>
            <w:tcW w:w="9129" w:type="dxa"/>
            <w:shd w:val="clear" w:color="auto" w:fill="auto"/>
          </w:tcPr>
          <w:p w:rsidR="00A2436A" w:rsidRPr="002C2C91" w:rsidRDefault="009032D9" w:rsidP="002C2C91">
            <w:pPr>
              <w:pStyle w:val="29"/>
              <w:shd w:val="clear" w:color="auto" w:fill="auto"/>
              <w:suppressAutoHyphens w:val="0"/>
              <w:spacing w:line="240" w:lineRule="auto"/>
              <w:ind w:firstLine="0"/>
              <w:rPr>
                <w:color w:val="000000"/>
              </w:rPr>
            </w:pPr>
            <w:r w:rsidRPr="002C2C91">
              <w:rPr>
                <w:color w:val="000000"/>
              </w:rPr>
              <w:t>Раздел 5. Состояние питания детей</w:t>
            </w:r>
          </w:p>
        </w:tc>
        <w:tc>
          <w:tcPr>
            <w:tcW w:w="510" w:type="dxa"/>
            <w:shd w:val="clear" w:color="auto" w:fill="auto"/>
          </w:tcPr>
          <w:p w:rsidR="00A2436A"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44</w:t>
            </w:r>
          </w:p>
        </w:tc>
      </w:tr>
      <w:tr w:rsidR="00A2436A" w:rsidRPr="002C2C91" w:rsidTr="002C2C91">
        <w:tc>
          <w:tcPr>
            <w:tcW w:w="9129" w:type="dxa"/>
            <w:shd w:val="clear" w:color="auto" w:fill="auto"/>
          </w:tcPr>
          <w:p w:rsidR="00A2436A" w:rsidRPr="002C2C91" w:rsidRDefault="009032D9" w:rsidP="002C2C91">
            <w:pPr>
              <w:pStyle w:val="29"/>
              <w:shd w:val="clear" w:color="auto" w:fill="auto"/>
              <w:suppressAutoHyphens w:val="0"/>
              <w:spacing w:line="240" w:lineRule="auto"/>
              <w:ind w:firstLine="0"/>
              <w:rPr>
                <w:color w:val="000000"/>
              </w:rPr>
            </w:pPr>
            <w:r w:rsidRPr="002C2C91">
              <w:rPr>
                <w:color w:val="000000"/>
              </w:rPr>
              <w:t>5.1. Питание детей раннего возраста</w:t>
            </w:r>
          </w:p>
        </w:tc>
        <w:tc>
          <w:tcPr>
            <w:tcW w:w="510" w:type="dxa"/>
            <w:shd w:val="clear" w:color="auto" w:fill="auto"/>
          </w:tcPr>
          <w:p w:rsidR="00A2436A"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44</w:t>
            </w:r>
          </w:p>
        </w:tc>
      </w:tr>
      <w:tr w:rsidR="00A2436A" w:rsidRPr="002C2C91" w:rsidTr="002C2C91">
        <w:tc>
          <w:tcPr>
            <w:tcW w:w="9129" w:type="dxa"/>
            <w:shd w:val="clear" w:color="auto" w:fill="auto"/>
          </w:tcPr>
          <w:p w:rsidR="00A2436A" w:rsidRPr="002C2C91" w:rsidRDefault="009032D9" w:rsidP="002C2C91">
            <w:pPr>
              <w:pStyle w:val="29"/>
              <w:shd w:val="clear" w:color="auto" w:fill="auto"/>
              <w:suppressAutoHyphens w:val="0"/>
              <w:spacing w:line="240" w:lineRule="auto"/>
              <w:ind w:firstLine="0"/>
              <w:rPr>
                <w:color w:val="000000"/>
              </w:rPr>
            </w:pPr>
            <w:r w:rsidRPr="002C2C91">
              <w:rPr>
                <w:color w:val="000000"/>
              </w:rPr>
              <w:t>5.2. Питание школьников</w:t>
            </w:r>
          </w:p>
        </w:tc>
        <w:tc>
          <w:tcPr>
            <w:tcW w:w="510" w:type="dxa"/>
            <w:shd w:val="clear" w:color="auto" w:fill="auto"/>
          </w:tcPr>
          <w:p w:rsidR="00A2436A"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44</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Раздел 6. Образование, воспитание и развитие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46</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6.1. Обеспечение права детей на образование и развитие</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46</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6.2. Качество образования и инновации в области образования</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46</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6.3. Доступность дошкольных образовательных учреждений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47</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6.4. Обучение детей с ограниченными возможностями</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48</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6.5. Профессиональное обучение</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color w:val="000000"/>
              </w:rPr>
              <w:t>54</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6.6. Воспитание и развитие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color w:val="000000"/>
              </w:rPr>
            </w:pPr>
            <w:r w:rsidRPr="002C2C91">
              <w:rPr>
                <w:rStyle w:val="af0"/>
                <w:noProof/>
                <w:color w:val="000000"/>
                <w:szCs w:val="28"/>
                <w:u w:val="none"/>
              </w:rPr>
              <w:t>55</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6.7. Поддержка одаренных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57</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Раздел 7. Развитие досуга детей и семей,  имеющих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59</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7.1. Организация культурного досуга детей и семей, имеющих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59</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7.2. Развитие детского и семейного спорта, физической культуры и т</w:t>
            </w:r>
            <w:r w:rsidRPr="002C2C91">
              <w:rPr>
                <w:color w:val="000000"/>
              </w:rPr>
              <w:t>у</w:t>
            </w:r>
            <w:r w:rsidRPr="002C2C91">
              <w:rPr>
                <w:color w:val="000000"/>
              </w:rPr>
              <w:t>ризма</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60</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lastRenderedPageBreak/>
              <w:t>7.3. Организация отдыха и оздоровления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63</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Раздел 8. Трудовая занятость подростков  и родителей, имеющих детей</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65</w:t>
            </w:r>
          </w:p>
        </w:tc>
      </w:tr>
      <w:tr w:rsidR="009032D9" w:rsidRPr="002C2C91" w:rsidTr="002C2C91">
        <w:tc>
          <w:tcPr>
            <w:tcW w:w="9129" w:type="dxa"/>
            <w:shd w:val="clear" w:color="auto" w:fill="auto"/>
          </w:tcPr>
          <w:p w:rsidR="009032D9" w:rsidRPr="002C2C91" w:rsidRDefault="009032D9" w:rsidP="002C2C91">
            <w:pPr>
              <w:pStyle w:val="29"/>
              <w:shd w:val="clear" w:color="auto" w:fill="auto"/>
              <w:suppressAutoHyphens w:val="0"/>
              <w:spacing w:line="240" w:lineRule="auto"/>
              <w:ind w:firstLine="0"/>
              <w:rPr>
                <w:color w:val="000000"/>
              </w:rPr>
            </w:pPr>
            <w:r w:rsidRPr="002C2C91">
              <w:rPr>
                <w:color w:val="000000"/>
              </w:rPr>
              <w:t>8.1. Условия и режимы труда и отдыха подростков и родителей,  име</w:t>
            </w:r>
            <w:r w:rsidRPr="002C2C91">
              <w:rPr>
                <w:color w:val="000000"/>
              </w:rPr>
              <w:t>ю</w:t>
            </w:r>
            <w:r w:rsidRPr="002C2C91">
              <w:rPr>
                <w:color w:val="000000"/>
              </w:rPr>
              <w:t>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510" w:type="dxa"/>
            <w:shd w:val="clear" w:color="auto" w:fill="auto"/>
          </w:tcPr>
          <w:p w:rsidR="009032D9" w:rsidRPr="002C2C91" w:rsidRDefault="00903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65</w:t>
            </w:r>
          </w:p>
        </w:tc>
      </w:tr>
      <w:tr w:rsidR="009032D9" w:rsidRPr="002C2C91" w:rsidTr="002C2C91">
        <w:tc>
          <w:tcPr>
            <w:tcW w:w="9129" w:type="dxa"/>
            <w:shd w:val="clear" w:color="auto" w:fill="auto"/>
          </w:tcPr>
          <w:p w:rsidR="009032D9" w:rsidRPr="002C2C91" w:rsidRDefault="00D172D9" w:rsidP="002C2C91">
            <w:pPr>
              <w:pStyle w:val="29"/>
              <w:shd w:val="clear" w:color="auto" w:fill="auto"/>
              <w:suppressAutoHyphens w:val="0"/>
              <w:spacing w:line="240" w:lineRule="auto"/>
              <w:ind w:firstLine="0"/>
              <w:rPr>
                <w:color w:val="000000"/>
              </w:rPr>
            </w:pPr>
            <w:r w:rsidRPr="002C2C91">
              <w:rPr>
                <w:color w:val="000000"/>
              </w:rPr>
              <w:t>8.2. Содействие занятости подростков, в том числе детей-сирот, детей, оставшихся без попечения родителей, детей-инвалидов и детей, состо</w:t>
            </w:r>
            <w:r w:rsidRPr="002C2C91">
              <w:rPr>
                <w:color w:val="000000"/>
              </w:rPr>
              <w:t>я</w:t>
            </w:r>
            <w:r w:rsidRPr="002C2C91">
              <w:rPr>
                <w:color w:val="000000"/>
              </w:rPr>
              <w:t>щих на учете в органах внутренних дел</w:t>
            </w:r>
          </w:p>
        </w:tc>
        <w:tc>
          <w:tcPr>
            <w:tcW w:w="510" w:type="dxa"/>
            <w:shd w:val="clear" w:color="auto" w:fill="auto"/>
          </w:tcPr>
          <w:p w:rsidR="009032D9" w:rsidRPr="002C2C91" w:rsidRDefault="00D17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65</w:t>
            </w:r>
          </w:p>
        </w:tc>
      </w:tr>
      <w:tr w:rsidR="00D172D9" w:rsidRPr="002C2C91" w:rsidTr="002C2C91">
        <w:tc>
          <w:tcPr>
            <w:tcW w:w="9129" w:type="dxa"/>
            <w:shd w:val="clear" w:color="auto" w:fill="auto"/>
          </w:tcPr>
          <w:p w:rsidR="00D172D9" w:rsidRPr="002C2C91" w:rsidRDefault="00D172D9" w:rsidP="002C2C91">
            <w:pPr>
              <w:pStyle w:val="29"/>
              <w:shd w:val="clear" w:color="auto" w:fill="auto"/>
              <w:suppressAutoHyphens w:val="0"/>
              <w:spacing w:line="240" w:lineRule="auto"/>
              <w:ind w:firstLine="0"/>
              <w:rPr>
                <w:color w:val="000000"/>
              </w:rPr>
            </w:pPr>
            <w:r w:rsidRPr="002C2C91">
              <w:rPr>
                <w:color w:val="000000"/>
              </w:rPr>
              <w:t>8.3. Дополнительное профессиональное образование, профессиональное обучение родителей с детьми дошкольного возраста, в том числе многоде</w:t>
            </w:r>
            <w:r w:rsidRPr="002C2C91">
              <w:rPr>
                <w:color w:val="000000"/>
              </w:rPr>
              <w:t>т</w:t>
            </w:r>
            <w:r w:rsidRPr="002C2C91">
              <w:rPr>
                <w:color w:val="000000"/>
              </w:rPr>
              <w:t>ных родителей и родителей, имеющих детей-инвалидов</w:t>
            </w:r>
          </w:p>
        </w:tc>
        <w:tc>
          <w:tcPr>
            <w:tcW w:w="510" w:type="dxa"/>
            <w:shd w:val="clear" w:color="auto" w:fill="auto"/>
          </w:tcPr>
          <w:p w:rsidR="00D172D9" w:rsidRPr="002C2C91" w:rsidRDefault="00D172D9"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66</w:t>
            </w:r>
          </w:p>
        </w:tc>
      </w:tr>
      <w:tr w:rsidR="00D172D9" w:rsidRPr="002C2C91" w:rsidTr="002C2C91">
        <w:tc>
          <w:tcPr>
            <w:tcW w:w="9129" w:type="dxa"/>
            <w:shd w:val="clear" w:color="auto" w:fill="auto"/>
          </w:tcPr>
          <w:p w:rsidR="00D172D9" w:rsidRPr="002C2C91" w:rsidRDefault="00D172D9" w:rsidP="002C2C91">
            <w:pPr>
              <w:pStyle w:val="29"/>
              <w:shd w:val="clear" w:color="auto" w:fill="auto"/>
              <w:suppressAutoHyphens w:val="0"/>
              <w:spacing w:line="240" w:lineRule="auto"/>
              <w:ind w:firstLine="0"/>
              <w:rPr>
                <w:color w:val="000000"/>
              </w:rPr>
            </w:pPr>
            <w:r w:rsidRPr="002C2C91">
              <w:rPr>
                <w:color w:val="000000"/>
              </w:rPr>
              <w:t>8.4. 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r w:rsidRPr="002C2C91">
              <w:rPr>
                <w:webHidden/>
                <w:color w:val="000000"/>
              </w:rPr>
              <w:tab/>
            </w:r>
          </w:p>
        </w:tc>
        <w:tc>
          <w:tcPr>
            <w:tcW w:w="510" w:type="dxa"/>
            <w:shd w:val="clear" w:color="auto" w:fill="auto"/>
          </w:tcPr>
          <w:p w:rsidR="00D172D9"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67</w:t>
            </w:r>
          </w:p>
        </w:tc>
      </w:tr>
      <w:tr w:rsidR="00D172D9" w:rsidRPr="002C2C91" w:rsidTr="002C2C91">
        <w:tc>
          <w:tcPr>
            <w:tcW w:w="9129" w:type="dxa"/>
            <w:shd w:val="clear" w:color="auto" w:fill="auto"/>
          </w:tcPr>
          <w:p w:rsidR="00D172D9" w:rsidRPr="002C2C91" w:rsidRDefault="00F253CA" w:rsidP="002C2C91">
            <w:pPr>
              <w:pStyle w:val="29"/>
              <w:shd w:val="clear" w:color="auto" w:fill="auto"/>
              <w:suppressAutoHyphens w:val="0"/>
              <w:spacing w:line="240" w:lineRule="auto"/>
              <w:ind w:firstLine="0"/>
              <w:rPr>
                <w:color w:val="000000"/>
              </w:rPr>
            </w:pPr>
            <w:r w:rsidRPr="002C2C91">
              <w:rPr>
                <w:color w:val="000000"/>
              </w:rPr>
              <w:t>Раздел 9. Профилактика семейного  неблагополучия, социального сиро</w:t>
            </w:r>
            <w:r w:rsidRPr="002C2C91">
              <w:rPr>
                <w:color w:val="000000"/>
              </w:rPr>
              <w:t>т</w:t>
            </w:r>
            <w:r w:rsidRPr="002C2C91">
              <w:rPr>
                <w:color w:val="000000"/>
              </w:rPr>
              <w:t>ства  и жестокого обращения с детьми</w:t>
            </w:r>
          </w:p>
        </w:tc>
        <w:tc>
          <w:tcPr>
            <w:tcW w:w="510" w:type="dxa"/>
            <w:shd w:val="clear" w:color="auto" w:fill="auto"/>
          </w:tcPr>
          <w:p w:rsidR="00D172D9"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68</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9.1. Развитие системы социального обслуживания семьи и детей</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68</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9.2. Предоставление социальных услуг семьям, имеющим детей, и детям, в том числе находящимся  в социально опасном положении</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69</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9.3. Предоставление социальных услуг семьям,  имеющим детей-инвалидов</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75</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9.4. Развитие социального патроната в отношении семей, находящихся в социально опасном положении</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77</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9.5. Устройство детей-сирот, детей, оставшихся без попечения родит</w:t>
            </w:r>
            <w:r w:rsidRPr="002C2C91">
              <w:rPr>
                <w:color w:val="000000"/>
              </w:rPr>
              <w:t>е</w:t>
            </w:r>
            <w:r w:rsidRPr="002C2C91">
              <w:rPr>
                <w:color w:val="000000"/>
              </w:rPr>
              <w:t>лей, на воспитание в семьи</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79</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9.6. Устройство детей в учреждения для детей-сиро  и детей, оставшихся без попечения родителей</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81</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9.7. Деятельность органов внутренних дел по профилактике семейного н</w:t>
            </w:r>
            <w:r w:rsidRPr="002C2C91">
              <w:rPr>
                <w:color w:val="000000"/>
              </w:rPr>
              <w:t>е</w:t>
            </w:r>
            <w:r w:rsidRPr="002C2C91">
              <w:rPr>
                <w:color w:val="000000"/>
              </w:rPr>
              <w:t>благополучия и жестокого обращения с детьми</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82</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9.8. Деятельность комиссий по делам несовершеннолетних  и защите их прав</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82</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Раздел 10. Укрепление института семьи, духовно-нравственных традиций, семейных отношений</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89</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Раздел 11. Состояние и основные направления профилактики безнадзорн</w:t>
            </w:r>
            <w:r w:rsidRPr="002C2C91">
              <w:rPr>
                <w:color w:val="000000"/>
              </w:rPr>
              <w:t>о</w:t>
            </w:r>
            <w:r w:rsidRPr="002C2C91">
              <w:rPr>
                <w:color w:val="000000"/>
              </w:rPr>
              <w:t>сти и правонарушений несовершеннолетних</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92</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Раздел 12. Положение несовершеннолетних, отбывающих наказание в во</w:t>
            </w:r>
            <w:r w:rsidRPr="002C2C91">
              <w:rPr>
                <w:color w:val="000000"/>
              </w:rPr>
              <w:t>с</w:t>
            </w:r>
            <w:r w:rsidRPr="002C2C91">
              <w:rPr>
                <w:color w:val="000000"/>
              </w:rPr>
              <w:t>питательных колониях</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98</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Раздел 13. Консолидированный бюджет  в интересах детей</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101</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Заключение</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102</w:t>
            </w:r>
          </w:p>
        </w:tc>
      </w:tr>
      <w:tr w:rsidR="00F253CA" w:rsidRPr="002C2C91" w:rsidTr="002C2C91">
        <w:tc>
          <w:tcPr>
            <w:tcW w:w="9129" w:type="dxa"/>
            <w:shd w:val="clear" w:color="auto" w:fill="auto"/>
          </w:tcPr>
          <w:p w:rsidR="00F253CA" w:rsidRPr="002C2C91" w:rsidRDefault="00F253CA" w:rsidP="002C2C91">
            <w:pPr>
              <w:pStyle w:val="29"/>
              <w:shd w:val="clear" w:color="auto" w:fill="auto"/>
              <w:suppressAutoHyphens w:val="0"/>
              <w:spacing w:line="240" w:lineRule="auto"/>
              <w:ind w:firstLine="0"/>
              <w:rPr>
                <w:color w:val="000000"/>
              </w:rPr>
            </w:pPr>
            <w:r w:rsidRPr="002C2C91">
              <w:rPr>
                <w:color w:val="000000"/>
              </w:rPr>
              <w:t>Перечень основных нормативн</w:t>
            </w:r>
            <w:r w:rsidR="00D61A8B" w:rsidRPr="002C2C91">
              <w:rPr>
                <w:color w:val="000000"/>
              </w:rPr>
              <w:t xml:space="preserve">ых </w:t>
            </w:r>
            <w:r w:rsidRPr="002C2C91">
              <w:rPr>
                <w:color w:val="000000"/>
              </w:rPr>
              <w:t>правовых актов по вопросам семьи и д</w:t>
            </w:r>
            <w:r w:rsidRPr="002C2C91">
              <w:rPr>
                <w:color w:val="000000"/>
              </w:rPr>
              <w:t>е</w:t>
            </w:r>
            <w:r w:rsidRPr="002C2C91">
              <w:rPr>
                <w:color w:val="000000"/>
              </w:rPr>
              <w:t>тей, принятых в 2023 г.</w:t>
            </w:r>
          </w:p>
        </w:tc>
        <w:tc>
          <w:tcPr>
            <w:tcW w:w="510" w:type="dxa"/>
            <w:shd w:val="clear" w:color="auto" w:fill="auto"/>
          </w:tcPr>
          <w:p w:rsidR="00F253CA" w:rsidRPr="002C2C91" w:rsidRDefault="00F253CA" w:rsidP="002C2C91">
            <w:pPr>
              <w:pStyle w:val="29"/>
              <w:shd w:val="clear" w:color="auto" w:fill="auto"/>
              <w:suppressAutoHyphens w:val="0"/>
              <w:spacing w:line="240" w:lineRule="auto"/>
              <w:ind w:firstLine="0"/>
              <w:jc w:val="center"/>
              <w:rPr>
                <w:rStyle w:val="af0"/>
                <w:noProof/>
                <w:color w:val="000000"/>
                <w:szCs w:val="28"/>
                <w:u w:val="none"/>
              </w:rPr>
            </w:pPr>
            <w:r w:rsidRPr="002C2C91">
              <w:rPr>
                <w:rStyle w:val="af0"/>
                <w:noProof/>
                <w:color w:val="000000"/>
                <w:szCs w:val="28"/>
                <w:u w:val="none"/>
              </w:rPr>
              <w:t>105</w:t>
            </w:r>
          </w:p>
        </w:tc>
      </w:tr>
    </w:tbl>
    <w:p w:rsidR="008F1867" w:rsidRPr="0012465D" w:rsidRDefault="008F1867" w:rsidP="00026DE0">
      <w:pPr>
        <w:pStyle w:val="29"/>
        <w:spacing w:line="240" w:lineRule="auto"/>
        <w:ind w:firstLine="0"/>
        <w:rPr>
          <w:b/>
          <w:bCs/>
        </w:rPr>
      </w:pPr>
    </w:p>
    <w:p w:rsidR="008F1867" w:rsidRPr="0012465D" w:rsidRDefault="008F1867" w:rsidP="00026DE0">
      <w:pPr>
        <w:pStyle w:val="29"/>
        <w:spacing w:line="240" w:lineRule="auto"/>
        <w:ind w:firstLine="0"/>
        <w:rPr>
          <w:b/>
          <w:bCs/>
        </w:rPr>
        <w:sectPr w:rsidR="008F1867" w:rsidRPr="0012465D" w:rsidSect="001B11AB">
          <w:pgSz w:w="11906" w:h="16838"/>
          <w:pgMar w:top="1134" w:right="567" w:bottom="1134" w:left="1701" w:header="624" w:footer="624" w:gutter="0"/>
          <w:pgNumType w:start="1"/>
          <w:cols w:space="708"/>
          <w:titlePg/>
          <w:docGrid w:linePitch="360"/>
        </w:sectPr>
      </w:pPr>
    </w:p>
    <w:bookmarkEnd w:id="1"/>
    <w:bookmarkEnd w:id="2"/>
    <w:p w:rsidR="007E2E9E" w:rsidRPr="0012465D" w:rsidRDefault="008F1867" w:rsidP="0020435E">
      <w:pPr>
        <w:spacing w:after="0" w:line="240" w:lineRule="auto"/>
        <w:jc w:val="center"/>
        <w:rPr>
          <w:rFonts w:ascii="Times New Roman" w:hAnsi="Times New Roman"/>
          <w:sz w:val="28"/>
          <w:szCs w:val="28"/>
        </w:rPr>
      </w:pPr>
      <w:r w:rsidRPr="0012465D">
        <w:rPr>
          <w:rFonts w:ascii="Times New Roman" w:hAnsi="Times New Roman"/>
          <w:sz w:val="28"/>
          <w:szCs w:val="28"/>
        </w:rPr>
        <w:lastRenderedPageBreak/>
        <w:t>Введение</w:t>
      </w:r>
    </w:p>
    <w:p w:rsidR="004D2957" w:rsidRPr="0012465D" w:rsidRDefault="004D2957" w:rsidP="0020435E">
      <w:pPr>
        <w:spacing w:after="0" w:line="240" w:lineRule="auto"/>
        <w:jc w:val="center"/>
        <w:rPr>
          <w:rFonts w:ascii="Times New Roman" w:hAnsi="Times New Roman"/>
          <w:sz w:val="28"/>
          <w:szCs w:val="28"/>
        </w:rPr>
      </w:pPr>
    </w:p>
    <w:p w:rsidR="00A06D98" w:rsidRPr="0012465D" w:rsidRDefault="006229CD" w:rsidP="0020435E">
      <w:pPr>
        <w:spacing w:after="0" w:line="240" w:lineRule="auto"/>
        <w:ind w:firstLine="709"/>
        <w:jc w:val="both"/>
        <w:rPr>
          <w:rFonts w:ascii="Times New Roman" w:hAnsi="Times New Roman"/>
          <w:sz w:val="28"/>
          <w:szCs w:val="28"/>
        </w:rPr>
      </w:pPr>
      <w:r w:rsidRPr="0012465D">
        <w:rPr>
          <w:rFonts w:ascii="Times New Roman" w:hAnsi="Times New Roman"/>
          <w:sz w:val="28"/>
          <w:szCs w:val="28"/>
        </w:rPr>
        <w:t xml:space="preserve">Обеспечение </w:t>
      </w:r>
      <w:r w:rsidR="00A06D98" w:rsidRPr="0012465D">
        <w:rPr>
          <w:rFonts w:ascii="Times New Roman" w:hAnsi="Times New Roman"/>
          <w:sz w:val="28"/>
          <w:szCs w:val="28"/>
        </w:rPr>
        <w:t xml:space="preserve">благополучия детей и семей с детьми </w:t>
      </w:r>
      <w:r w:rsidR="00D47AFE" w:rsidRPr="0012465D">
        <w:rPr>
          <w:rFonts w:ascii="Times New Roman" w:hAnsi="Times New Roman"/>
          <w:sz w:val="28"/>
          <w:szCs w:val="28"/>
        </w:rPr>
        <w:t xml:space="preserve">является </w:t>
      </w:r>
      <w:r w:rsidR="004662F4" w:rsidRPr="0012465D">
        <w:rPr>
          <w:rFonts w:ascii="Times New Roman" w:hAnsi="Times New Roman"/>
          <w:sz w:val="28"/>
          <w:szCs w:val="28"/>
        </w:rPr>
        <w:t xml:space="preserve">главным </w:t>
      </w:r>
      <w:r w:rsidR="00D47AFE" w:rsidRPr="0012465D">
        <w:rPr>
          <w:rFonts w:ascii="Times New Roman" w:hAnsi="Times New Roman"/>
          <w:sz w:val="28"/>
          <w:szCs w:val="28"/>
        </w:rPr>
        <w:t>приоритет</w:t>
      </w:r>
      <w:r w:rsidR="00A06D98" w:rsidRPr="0012465D">
        <w:rPr>
          <w:rFonts w:ascii="Times New Roman" w:hAnsi="Times New Roman"/>
          <w:sz w:val="28"/>
          <w:szCs w:val="28"/>
        </w:rPr>
        <w:t>о</w:t>
      </w:r>
      <w:r w:rsidRPr="0012465D">
        <w:rPr>
          <w:rFonts w:ascii="Times New Roman" w:hAnsi="Times New Roman"/>
          <w:sz w:val="28"/>
          <w:szCs w:val="28"/>
        </w:rPr>
        <w:t>м</w:t>
      </w:r>
      <w:r w:rsidR="00A06D98" w:rsidRPr="0012465D">
        <w:rPr>
          <w:rFonts w:ascii="Times New Roman" w:hAnsi="Times New Roman"/>
          <w:sz w:val="28"/>
          <w:szCs w:val="28"/>
        </w:rPr>
        <w:t xml:space="preserve"> государственной политики</w:t>
      </w:r>
      <w:r w:rsidR="00D47AFE" w:rsidRPr="0012465D">
        <w:rPr>
          <w:rFonts w:ascii="Times New Roman" w:hAnsi="Times New Roman"/>
          <w:sz w:val="28"/>
          <w:szCs w:val="28"/>
        </w:rPr>
        <w:t xml:space="preserve"> Российско</w:t>
      </w:r>
      <w:r w:rsidR="00A06D98" w:rsidRPr="0012465D">
        <w:rPr>
          <w:rFonts w:ascii="Times New Roman" w:hAnsi="Times New Roman"/>
          <w:sz w:val="28"/>
          <w:szCs w:val="28"/>
        </w:rPr>
        <w:t>й Федерации и Республ</w:t>
      </w:r>
      <w:r w:rsidR="00A06D98" w:rsidRPr="0012465D">
        <w:rPr>
          <w:rFonts w:ascii="Times New Roman" w:hAnsi="Times New Roman"/>
          <w:sz w:val="28"/>
          <w:szCs w:val="28"/>
        </w:rPr>
        <w:t>и</w:t>
      </w:r>
      <w:r w:rsidR="00A06D98" w:rsidRPr="0012465D">
        <w:rPr>
          <w:rFonts w:ascii="Times New Roman" w:hAnsi="Times New Roman"/>
          <w:sz w:val="28"/>
          <w:szCs w:val="28"/>
        </w:rPr>
        <w:t>ки Тыва.</w:t>
      </w:r>
    </w:p>
    <w:p w:rsidR="006229CD" w:rsidRPr="0012465D" w:rsidRDefault="00836D9E" w:rsidP="0020435E">
      <w:pPr>
        <w:pStyle w:val="29"/>
        <w:suppressAutoHyphens w:val="0"/>
        <w:spacing w:line="240" w:lineRule="auto"/>
      </w:pPr>
      <w:r w:rsidRPr="0012465D">
        <w:t>В</w:t>
      </w:r>
      <w:r w:rsidR="00534614" w:rsidRPr="0012465D">
        <w:t xml:space="preserve"> целях улучшения положения</w:t>
      </w:r>
      <w:r w:rsidR="006229CD" w:rsidRPr="0012465D">
        <w:t xml:space="preserve"> сем</w:t>
      </w:r>
      <w:r w:rsidR="00783771" w:rsidRPr="0012465D">
        <w:t>ей и детей в 2023 году</w:t>
      </w:r>
      <w:r w:rsidR="006229CD" w:rsidRPr="0012465D">
        <w:t xml:space="preserve"> продолжилась реализация плана основных мероприятий, проводимых в рамках Десятиле</w:t>
      </w:r>
      <w:r w:rsidR="00783771" w:rsidRPr="0012465D">
        <w:t>тия детства на период до 2027 года</w:t>
      </w:r>
      <w:r w:rsidR="006229CD" w:rsidRPr="0012465D">
        <w:t>, утвержденного распоряжением Правител</w:t>
      </w:r>
      <w:r w:rsidR="006229CD" w:rsidRPr="0012465D">
        <w:t>ь</w:t>
      </w:r>
      <w:r w:rsidR="006229CD" w:rsidRPr="0012465D">
        <w:t>ства Российско</w:t>
      </w:r>
      <w:r w:rsidR="00783771" w:rsidRPr="0012465D">
        <w:t>й Федерации от 23 января 2021 г</w:t>
      </w:r>
      <w:r w:rsidR="0020435E" w:rsidRPr="0012465D">
        <w:t>.</w:t>
      </w:r>
      <w:r w:rsidR="006229CD" w:rsidRPr="0012465D">
        <w:t xml:space="preserve"> № 122-р. </w:t>
      </w:r>
    </w:p>
    <w:p w:rsidR="006229CD" w:rsidRPr="0012465D" w:rsidRDefault="006229CD" w:rsidP="0020435E">
      <w:pPr>
        <w:pStyle w:val="29"/>
        <w:suppressAutoHyphens w:val="0"/>
        <w:spacing w:line="240" w:lineRule="auto"/>
      </w:pPr>
      <w:r w:rsidRPr="0012465D">
        <w:t>Усилилось совершенствование системы мер социальной поддержки, предоставляемых семьям с детьми</w:t>
      </w:r>
      <w:r w:rsidR="00194D44" w:rsidRPr="0012465D">
        <w:t>,</w:t>
      </w:r>
      <w:r w:rsidRPr="0012465D">
        <w:t xml:space="preserve"> от федеральных до региональных</w:t>
      </w:r>
      <w:r w:rsidR="00783771" w:rsidRPr="0012465D">
        <w:t>: с введ</w:t>
      </w:r>
      <w:r w:rsidR="00783771" w:rsidRPr="0012465D">
        <w:t>е</w:t>
      </w:r>
      <w:r w:rsidR="00783771" w:rsidRPr="0012465D">
        <w:t>нием с 1 января 2023 г</w:t>
      </w:r>
      <w:r w:rsidR="0020435E" w:rsidRPr="0012465D">
        <w:t>.</w:t>
      </w:r>
      <w:r w:rsidRPr="0012465D">
        <w:t xml:space="preserve"> ежемесячного пособия в связи с рождением и воспит</w:t>
      </w:r>
      <w:r w:rsidR="00A06D98" w:rsidRPr="0012465D">
        <w:t>а</w:t>
      </w:r>
      <w:r w:rsidR="00A06D98" w:rsidRPr="0012465D">
        <w:t xml:space="preserve">нием ребенка, предоставляемого, </w:t>
      </w:r>
      <w:r w:rsidRPr="0012465D">
        <w:t>нач</w:t>
      </w:r>
      <w:r w:rsidR="00194D44" w:rsidRPr="0012465D">
        <w:t xml:space="preserve">иная от беременности женщины и </w:t>
      </w:r>
      <w:r w:rsidRPr="0012465D">
        <w:t>до д</w:t>
      </w:r>
      <w:r w:rsidRPr="0012465D">
        <w:t>о</w:t>
      </w:r>
      <w:r w:rsidRPr="0012465D">
        <w:t xml:space="preserve">стижения детьми возраста 17 лет. </w:t>
      </w:r>
    </w:p>
    <w:p w:rsidR="00BC5C86" w:rsidRPr="0012465D" w:rsidRDefault="006229CD" w:rsidP="0020435E">
      <w:pPr>
        <w:pStyle w:val="29"/>
        <w:suppressAutoHyphens w:val="0"/>
        <w:spacing w:line="240" w:lineRule="auto"/>
        <w:rPr>
          <w:rFonts w:eastAsia="Calibri"/>
        </w:rPr>
      </w:pPr>
      <w:r w:rsidRPr="0012465D">
        <w:rPr>
          <w:rFonts w:eastAsia="Calibri"/>
        </w:rPr>
        <w:t>Принята Концепция семейной политики</w:t>
      </w:r>
      <w:r w:rsidR="00BC5C86" w:rsidRPr="0012465D">
        <w:rPr>
          <w:rFonts w:eastAsia="Calibri"/>
        </w:rPr>
        <w:t xml:space="preserve"> Республики Тыва</w:t>
      </w:r>
      <w:r w:rsidRPr="0012465D">
        <w:rPr>
          <w:rFonts w:eastAsia="Calibri"/>
        </w:rPr>
        <w:t>, направленная на укрепление института семьи, семейных ценностей, формирование полож</w:t>
      </w:r>
      <w:r w:rsidRPr="0012465D">
        <w:rPr>
          <w:rFonts w:eastAsia="Calibri"/>
        </w:rPr>
        <w:t>и</w:t>
      </w:r>
      <w:r w:rsidRPr="0012465D">
        <w:rPr>
          <w:rFonts w:eastAsia="Calibri"/>
        </w:rPr>
        <w:t>те</w:t>
      </w:r>
      <w:r w:rsidR="00763C04" w:rsidRPr="0012465D">
        <w:rPr>
          <w:rFonts w:eastAsia="Calibri"/>
        </w:rPr>
        <w:t>л</w:t>
      </w:r>
      <w:r w:rsidR="008341B1" w:rsidRPr="0012465D">
        <w:rPr>
          <w:rFonts w:eastAsia="Calibri"/>
        </w:rPr>
        <w:t xml:space="preserve">ьного образа многодетной семьи, </w:t>
      </w:r>
      <w:r w:rsidR="00194D44" w:rsidRPr="0012465D">
        <w:rPr>
          <w:rFonts w:eastAsia="Calibri"/>
        </w:rPr>
        <w:t xml:space="preserve">а также </w:t>
      </w:r>
      <w:r w:rsidR="008341B1" w:rsidRPr="0012465D">
        <w:rPr>
          <w:rFonts w:eastAsia="Calibri"/>
        </w:rPr>
        <w:t>с целью улучшения демографич</w:t>
      </w:r>
      <w:r w:rsidR="008341B1" w:rsidRPr="0012465D">
        <w:rPr>
          <w:rFonts w:eastAsia="Calibri"/>
        </w:rPr>
        <w:t>е</w:t>
      </w:r>
      <w:r w:rsidR="008341B1" w:rsidRPr="0012465D">
        <w:rPr>
          <w:rFonts w:eastAsia="Calibri"/>
        </w:rPr>
        <w:t xml:space="preserve">ских показателей утверждена Программа по повышению рождаемости в </w:t>
      </w:r>
      <w:r w:rsidR="00DA1F80" w:rsidRPr="0012465D">
        <w:rPr>
          <w:rFonts w:eastAsia="Calibri"/>
        </w:rPr>
        <w:t>Ре</w:t>
      </w:r>
      <w:r w:rsidR="00DA1F80" w:rsidRPr="0012465D">
        <w:rPr>
          <w:rFonts w:eastAsia="Calibri"/>
        </w:rPr>
        <w:t>с</w:t>
      </w:r>
      <w:r w:rsidR="00DA1F80" w:rsidRPr="0012465D">
        <w:rPr>
          <w:rFonts w:eastAsia="Calibri"/>
        </w:rPr>
        <w:t xml:space="preserve">публике Тыва </w:t>
      </w:r>
      <w:r w:rsidR="008341B1" w:rsidRPr="0012465D">
        <w:rPr>
          <w:rFonts w:eastAsia="Calibri"/>
        </w:rPr>
        <w:t xml:space="preserve">на период 2023-2030 годы. </w:t>
      </w:r>
    </w:p>
    <w:p w:rsidR="006229CD" w:rsidRPr="0012465D" w:rsidRDefault="008341B1" w:rsidP="0020435E">
      <w:pPr>
        <w:pStyle w:val="29"/>
        <w:suppressAutoHyphens w:val="0"/>
        <w:spacing w:line="240" w:lineRule="auto"/>
        <w:rPr>
          <w:rFonts w:eastAsia="Calibri"/>
        </w:rPr>
      </w:pPr>
      <w:r w:rsidRPr="0012465D">
        <w:rPr>
          <w:rFonts w:eastAsia="Calibri"/>
        </w:rPr>
        <w:t>П</w:t>
      </w:r>
      <w:r w:rsidR="006229CD" w:rsidRPr="0012465D">
        <w:rPr>
          <w:rFonts w:eastAsia="Calibri"/>
        </w:rPr>
        <w:t xml:space="preserve">родолжена реализация мероприятий по совершенствованию качества и доступности оказания медицинской помощи, </w:t>
      </w:r>
      <w:r w:rsidR="00194D44" w:rsidRPr="0012465D">
        <w:rPr>
          <w:rFonts w:eastAsia="Calibri"/>
        </w:rPr>
        <w:t xml:space="preserve">по </w:t>
      </w:r>
      <w:r w:rsidR="006229CD" w:rsidRPr="0012465D">
        <w:rPr>
          <w:rFonts w:eastAsia="Calibri"/>
        </w:rPr>
        <w:t xml:space="preserve">укреплению материально-технической базы медицинских организаций, внедрению новых технологий </w:t>
      </w:r>
      <w:r w:rsidRPr="0012465D">
        <w:rPr>
          <w:rFonts w:eastAsia="Calibri"/>
        </w:rPr>
        <w:t xml:space="preserve">для сохранения здоровья женщин и детей. </w:t>
      </w:r>
    </w:p>
    <w:p w:rsidR="008341B1" w:rsidRPr="0012465D" w:rsidRDefault="00194D44" w:rsidP="0020435E">
      <w:pPr>
        <w:pStyle w:val="29"/>
        <w:suppressAutoHyphens w:val="0"/>
        <w:spacing w:line="240" w:lineRule="auto"/>
        <w:rPr>
          <w:rFonts w:eastAsia="Calibri"/>
        </w:rPr>
      </w:pPr>
      <w:r w:rsidRPr="0012465D">
        <w:rPr>
          <w:rFonts w:eastAsia="Calibri"/>
        </w:rPr>
        <w:t>Одними из приоритетных задач остаю</w:t>
      </w:r>
      <w:r w:rsidR="008341B1" w:rsidRPr="0012465D">
        <w:rPr>
          <w:rFonts w:eastAsia="Calibri"/>
        </w:rPr>
        <w:t xml:space="preserve">тся </w:t>
      </w:r>
      <w:r w:rsidRPr="0012465D">
        <w:rPr>
          <w:rFonts w:eastAsia="Calibri"/>
        </w:rPr>
        <w:t>обеспечение</w:t>
      </w:r>
      <w:r w:rsidR="008341B1" w:rsidRPr="0012465D">
        <w:rPr>
          <w:rFonts w:eastAsia="Calibri"/>
        </w:rPr>
        <w:t xml:space="preserve"> безопасности д</w:t>
      </w:r>
      <w:r w:rsidR="008341B1" w:rsidRPr="0012465D">
        <w:rPr>
          <w:rFonts w:eastAsia="Calibri"/>
        </w:rPr>
        <w:t>е</w:t>
      </w:r>
      <w:r w:rsidR="008341B1" w:rsidRPr="0012465D">
        <w:rPr>
          <w:rFonts w:eastAsia="Calibri"/>
        </w:rPr>
        <w:t>тей, профилактик</w:t>
      </w:r>
      <w:r w:rsidR="007B0255" w:rsidRPr="0012465D">
        <w:rPr>
          <w:rFonts w:eastAsia="Calibri"/>
        </w:rPr>
        <w:t>а</w:t>
      </w:r>
      <w:r w:rsidR="008341B1" w:rsidRPr="0012465D">
        <w:rPr>
          <w:rFonts w:eastAsia="Calibri"/>
        </w:rPr>
        <w:t xml:space="preserve"> </w:t>
      </w:r>
      <w:r w:rsidR="009842F9" w:rsidRPr="0012465D">
        <w:rPr>
          <w:rFonts w:eastAsia="Calibri"/>
        </w:rPr>
        <w:t xml:space="preserve">правонарушений среди </w:t>
      </w:r>
      <w:r w:rsidR="008341B1" w:rsidRPr="0012465D">
        <w:rPr>
          <w:rFonts w:eastAsia="Calibri"/>
        </w:rPr>
        <w:t>несовершеннолетних</w:t>
      </w:r>
      <w:r w:rsidR="009842F9" w:rsidRPr="0012465D">
        <w:rPr>
          <w:rFonts w:eastAsia="Calibri"/>
        </w:rPr>
        <w:t xml:space="preserve"> и в</w:t>
      </w:r>
      <w:r w:rsidR="007B0255" w:rsidRPr="0012465D">
        <w:rPr>
          <w:rFonts w:eastAsia="Calibri"/>
        </w:rPr>
        <w:t xml:space="preserve"> отнош</w:t>
      </w:r>
      <w:r w:rsidR="007B0255" w:rsidRPr="0012465D">
        <w:rPr>
          <w:rFonts w:eastAsia="Calibri"/>
        </w:rPr>
        <w:t>е</w:t>
      </w:r>
      <w:r w:rsidR="007B0255" w:rsidRPr="0012465D">
        <w:rPr>
          <w:rFonts w:eastAsia="Calibri"/>
        </w:rPr>
        <w:t xml:space="preserve">нии них. Разработана и </w:t>
      </w:r>
      <w:r w:rsidR="009842F9" w:rsidRPr="0012465D">
        <w:rPr>
          <w:rFonts w:eastAsia="Calibri"/>
        </w:rPr>
        <w:t>принята Концепция обеспечения комплексной безопа</w:t>
      </w:r>
      <w:r w:rsidR="009842F9" w:rsidRPr="0012465D">
        <w:rPr>
          <w:rFonts w:eastAsia="Calibri"/>
        </w:rPr>
        <w:t>с</w:t>
      </w:r>
      <w:r w:rsidR="009842F9" w:rsidRPr="0012465D">
        <w:rPr>
          <w:rFonts w:eastAsia="Calibri"/>
        </w:rPr>
        <w:t xml:space="preserve">ности детей в </w:t>
      </w:r>
      <w:r w:rsidR="00E22BC0" w:rsidRPr="0012465D">
        <w:rPr>
          <w:rFonts w:eastAsia="Calibri"/>
        </w:rPr>
        <w:t xml:space="preserve">Республике Тыва </w:t>
      </w:r>
      <w:r w:rsidR="009842F9" w:rsidRPr="0012465D">
        <w:rPr>
          <w:rFonts w:eastAsia="Calibri"/>
        </w:rPr>
        <w:t xml:space="preserve">на 2023-2026 годы с целью </w:t>
      </w:r>
      <w:r w:rsidR="008341B1" w:rsidRPr="0012465D">
        <w:rPr>
          <w:rFonts w:eastAsia="Calibri"/>
        </w:rPr>
        <w:t>противодействи</w:t>
      </w:r>
      <w:r w:rsidR="009842F9" w:rsidRPr="0012465D">
        <w:rPr>
          <w:rFonts w:eastAsia="Calibri"/>
        </w:rPr>
        <w:t>я</w:t>
      </w:r>
      <w:r w:rsidR="008341B1" w:rsidRPr="0012465D">
        <w:rPr>
          <w:rFonts w:eastAsia="Calibri"/>
        </w:rPr>
        <w:t xml:space="preserve"> жест</w:t>
      </w:r>
      <w:r w:rsidR="008341B1" w:rsidRPr="0012465D">
        <w:rPr>
          <w:rFonts w:eastAsia="Calibri"/>
        </w:rPr>
        <w:t>о</w:t>
      </w:r>
      <w:r w:rsidR="008341B1" w:rsidRPr="0012465D">
        <w:rPr>
          <w:rFonts w:eastAsia="Calibri"/>
        </w:rPr>
        <w:t>кому обращению с детьми, совершенствовани</w:t>
      </w:r>
      <w:r w:rsidR="00D61A8B" w:rsidRPr="0012465D">
        <w:rPr>
          <w:rFonts w:eastAsia="Calibri"/>
        </w:rPr>
        <w:t>я</w:t>
      </w:r>
      <w:r w:rsidR="008341B1" w:rsidRPr="0012465D">
        <w:rPr>
          <w:rFonts w:eastAsia="Calibri"/>
        </w:rPr>
        <w:t xml:space="preserve"> механизмов оказания своевр</w:t>
      </w:r>
      <w:r w:rsidR="008341B1" w:rsidRPr="0012465D">
        <w:rPr>
          <w:rFonts w:eastAsia="Calibri"/>
        </w:rPr>
        <w:t>е</w:t>
      </w:r>
      <w:r w:rsidR="008341B1" w:rsidRPr="0012465D">
        <w:rPr>
          <w:rFonts w:eastAsia="Calibri"/>
        </w:rPr>
        <w:t>менной правовой и психолого-педагогической помощи детям и их род</w:t>
      </w:r>
      <w:r w:rsidR="008341B1" w:rsidRPr="0012465D">
        <w:rPr>
          <w:rFonts w:eastAsia="Calibri"/>
        </w:rPr>
        <w:t>и</w:t>
      </w:r>
      <w:r w:rsidR="008341B1" w:rsidRPr="0012465D">
        <w:rPr>
          <w:rFonts w:eastAsia="Calibri"/>
        </w:rPr>
        <w:t xml:space="preserve">телям (законным представителям). </w:t>
      </w:r>
    </w:p>
    <w:p w:rsidR="008341B1" w:rsidRPr="0012465D" w:rsidRDefault="00524591" w:rsidP="0020435E">
      <w:pPr>
        <w:pStyle w:val="29"/>
        <w:suppressAutoHyphens w:val="0"/>
        <w:spacing w:line="240" w:lineRule="auto"/>
        <w:rPr>
          <w:rFonts w:eastAsia="Calibri"/>
        </w:rPr>
      </w:pPr>
      <w:r w:rsidRPr="0012465D">
        <w:rPr>
          <w:rFonts w:eastAsia="Calibri"/>
        </w:rPr>
        <w:t xml:space="preserve">Также </w:t>
      </w:r>
      <w:r w:rsidR="007B0255" w:rsidRPr="0012465D">
        <w:rPr>
          <w:rFonts w:eastAsia="Calibri"/>
        </w:rPr>
        <w:t xml:space="preserve">стоит </w:t>
      </w:r>
      <w:r w:rsidR="009842F9" w:rsidRPr="0012465D">
        <w:rPr>
          <w:rFonts w:eastAsia="Calibri"/>
        </w:rPr>
        <w:t xml:space="preserve">отметить </w:t>
      </w:r>
      <w:r w:rsidRPr="0012465D">
        <w:rPr>
          <w:rFonts w:eastAsia="Calibri"/>
        </w:rPr>
        <w:t>положительны</w:t>
      </w:r>
      <w:r w:rsidR="009842F9" w:rsidRPr="0012465D">
        <w:rPr>
          <w:rFonts w:eastAsia="Calibri"/>
        </w:rPr>
        <w:t>е результаты в р</w:t>
      </w:r>
      <w:r w:rsidR="008341B1" w:rsidRPr="0012465D">
        <w:rPr>
          <w:rFonts w:eastAsia="Calibri"/>
        </w:rPr>
        <w:t>азвити</w:t>
      </w:r>
      <w:r w:rsidR="009842F9" w:rsidRPr="0012465D">
        <w:rPr>
          <w:rFonts w:eastAsia="Calibri"/>
        </w:rPr>
        <w:t>и</w:t>
      </w:r>
      <w:r w:rsidRPr="0012465D">
        <w:rPr>
          <w:rFonts w:eastAsia="Calibri"/>
        </w:rPr>
        <w:t xml:space="preserve"> подраста</w:t>
      </w:r>
      <w:r w:rsidRPr="0012465D">
        <w:rPr>
          <w:rFonts w:eastAsia="Calibri"/>
        </w:rPr>
        <w:t>ю</w:t>
      </w:r>
      <w:r w:rsidRPr="0012465D">
        <w:rPr>
          <w:rFonts w:eastAsia="Calibri"/>
        </w:rPr>
        <w:t>щего поколения бла</w:t>
      </w:r>
      <w:r w:rsidR="00DA1F80" w:rsidRPr="0012465D">
        <w:rPr>
          <w:rFonts w:eastAsia="Calibri"/>
        </w:rPr>
        <w:t>г</w:t>
      </w:r>
      <w:r w:rsidR="00E22BC0" w:rsidRPr="0012465D">
        <w:rPr>
          <w:rFonts w:eastAsia="Calibri"/>
        </w:rPr>
        <w:t>одар</w:t>
      </w:r>
      <w:r w:rsidRPr="0012465D">
        <w:rPr>
          <w:rFonts w:eastAsia="Calibri"/>
        </w:rPr>
        <w:t>я</w:t>
      </w:r>
      <w:r w:rsidR="008341B1" w:rsidRPr="0012465D">
        <w:rPr>
          <w:rFonts w:eastAsia="Calibri"/>
        </w:rPr>
        <w:t xml:space="preserve"> </w:t>
      </w:r>
      <w:r w:rsidRPr="0012465D">
        <w:rPr>
          <w:rFonts w:eastAsia="Calibri"/>
        </w:rPr>
        <w:t>деятельности</w:t>
      </w:r>
      <w:r w:rsidR="009842F9" w:rsidRPr="0012465D">
        <w:rPr>
          <w:rFonts w:eastAsia="Calibri"/>
        </w:rPr>
        <w:t xml:space="preserve"> </w:t>
      </w:r>
      <w:r w:rsidR="008341B1" w:rsidRPr="0012465D">
        <w:rPr>
          <w:rFonts w:eastAsia="Calibri"/>
          <w:color w:val="000000"/>
        </w:rPr>
        <w:t>Общероссийского обществе</w:t>
      </w:r>
      <w:r w:rsidR="008341B1" w:rsidRPr="0012465D">
        <w:rPr>
          <w:rFonts w:eastAsia="Calibri"/>
          <w:color w:val="000000"/>
        </w:rPr>
        <w:t>н</w:t>
      </w:r>
      <w:r w:rsidR="008341B1" w:rsidRPr="0012465D">
        <w:rPr>
          <w:rFonts w:eastAsia="Calibri"/>
          <w:color w:val="000000"/>
        </w:rPr>
        <w:t>но-государственного движения детей и молодежи</w:t>
      </w:r>
      <w:r w:rsidR="008341B1" w:rsidRPr="0012465D">
        <w:rPr>
          <w:rFonts w:eastAsia="Calibri"/>
        </w:rPr>
        <w:t xml:space="preserve"> </w:t>
      </w:r>
      <w:r w:rsidR="004D203E" w:rsidRPr="0012465D">
        <w:rPr>
          <w:rFonts w:eastAsia="Calibri"/>
        </w:rPr>
        <w:t>«</w:t>
      </w:r>
      <w:r w:rsidR="008341B1" w:rsidRPr="0012465D">
        <w:rPr>
          <w:rFonts w:eastAsia="Calibri"/>
        </w:rPr>
        <w:t>Движение первых</w:t>
      </w:r>
      <w:r w:rsidR="004D203E" w:rsidRPr="0012465D">
        <w:rPr>
          <w:rFonts w:eastAsia="Calibri"/>
        </w:rPr>
        <w:t>»</w:t>
      </w:r>
      <w:r w:rsidR="008341B1" w:rsidRPr="0012465D">
        <w:rPr>
          <w:rFonts w:eastAsia="Calibri"/>
        </w:rPr>
        <w:t>, призванн</w:t>
      </w:r>
      <w:r w:rsidR="008341B1" w:rsidRPr="0012465D">
        <w:rPr>
          <w:rFonts w:eastAsia="Calibri"/>
        </w:rPr>
        <w:t>о</w:t>
      </w:r>
      <w:r w:rsidR="008341B1" w:rsidRPr="0012465D">
        <w:rPr>
          <w:rFonts w:eastAsia="Calibri"/>
        </w:rPr>
        <w:t>го объединить на одной платформе крупнейшие детские и молодежные общ</w:t>
      </w:r>
      <w:r w:rsidR="008341B1" w:rsidRPr="0012465D">
        <w:rPr>
          <w:rFonts w:eastAsia="Calibri"/>
        </w:rPr>
        <w:t>е</w:t>
      </w:r>
      <w:r w:rsidR="008341B1" w:rsidRPr="0012465D">
        <w:rPr>
          <w:rFonts w:eastAsia="Calibri"/>
        </w:rPr>
        <w:t>ственные объединения.</w:t>
      </w:r>
    </w:p>
    <w:p w:rsidR="006A6B7E" w:rsidRPr="0012465D" w:rsidRDefault="006A6B7E" w:rsidP="0020435E">
      <w:pPr>
        <w:pStyle w:val="29"/>
        <w:suppressAutoHyphens w:val="0"/>
        <w:spacing w:line="240" w:lineRule="auto"/>
      </w:pPr>
      <w:r w:rsidRPr="0012465D">
        <w:t>В на</w:t>
      </w:r>
      <w:r w:rsidR="005D0473" w:rsidRPr="0012465D">
        <w:t xml:space="preserve">стоящем Государственном докладе </w:t>
      </w:r>
      <w:r w:rsidRPr="0012465D">
        <w:t>содержится анализ основных а</w:t>
      </w:r>
      <w:r w:rsidRPr="0012465D">
        <w:t>с</w:t>
      </w:r>
      <w:r w:rsidRPr="0012465D">
        <w:t>пектов государственной политики в отношени</w:t>
      </w:r>
      <w:r w:rsidR="005D0473" w:rsidRPr="0012465D">
        <w:t>и детей и семей, имеющих детей</w:t>
      </w:r>
      <w:r w:rsidR="00524591" w:rsidRPr="0012465D">
        <w:t>,</w:t>
      </w:r>
      <w:r w:rsidR="005D0473" w:rsidRPr="0012465D">
        <w:t xml:space="preserve"> </w:t>
      </w:r>
      <w:r w:rsidR="00783771" w:rsidRPr="0012465D">
        <w:t>за 2023 год в сравнении с 2021 и 2022 годами</w:t>
      </w:r>
      <w:r w:rsidRPr="0012465D">
        <w:t xml:space="preserve"> в целях обеспечения органов го</w:t>
      </w:r>
      <w:r w:rsidRPr="0012465D">
        <w:t>с</w:t>
      </w:r>
      <w:r w:rsidRPr="0012465D">
        <w:t>ударственной власти Российской Федерации и Республики Тыва систематиз</w:t>
      </w:r>
      <w:r w:rsidRPr="0012465D">
        <w:t>и</w:t>
      </w:r>
      <w:r w:rsidRPr="0012465D">
        <w:t>рованной информацией о положении детей и семей, имеющих детей, для опр</w:t>
      </w:r>
      <w:r w:rsidRPr="0012465D">
        <w:t>е</w:t>
      </w:r>
      <w:r w:rsidRPr="0012465D">
        <w:t>деления приоритетных областей и направлений деятельности по решению пр</w:t>
      </w:r>
      <w:r w:rsidRPr="0012465D">
        <w:t>о</w:t>
      </w:r>
      <w:r w:rsidRPr="0012465D">
        <w:t>блем детства и семьи.</w:t>
      </w:r>
    </w:p>
    <w:p w:rsidR="00991175" w:rsidRPr="0012465D" w:rsidRDefault="007E2E9E" w:rsidP="0020435E">
      <w:pPr>
        <w:pStyle w:val="29"/>
        <w:suppressAutoHyphens w:val="0"/>
        <w:spacing w:line="240" w:lineRule="auto"/>
        <w:rPr>
          <w:color w:val="000000"/>
          <w:shd w:val="clear" w:color="auto" w:fill="FFFFFF"/>
        </w:rPr>
      </w:pPr>
      <w:r w:rsidRPr="0012465D">
        <w:t>Доклад подготовлен Министерством труда и социальной политики Ре</w:t>
      </w:r>
      <w:r w:rsidRPr="0012465D">
        <w:t>с</w:t>
      </w:r>
      <w:r w:rsidRPr="0012465D">
        <w:t>публики Тыва в соответствии со статьей 22 Федерального закона от</w:t>
      </w:r>
      <w:r w:rsidR="00C9316B" w:rsidRPr="0012465D">
        <w:t xml:space="preserve"> </w:t>
      </w:r>
      <w:r w:rsidRPr="0012465D">
        <w:t>24 июля 1998</w:t>
      </w:r>
      <w:r w:rsidR="00C9316B" w:rsidRPr="0012465D">
        <w:t xml:space="preserve"> </w:t>
      </w:r>
      <w:r w:rsidR="00783771" w:rsidRPr="0012465D">
        <w:t>г</w:t>
      </w:r>
      <w:r w:rsidR="0020435E" w:rsidRPr="0012465D">
        <w:t>.</w:t>
      </w:r>
      <w:r w:rsidRPr="0012465D">
        <w:t xml:space="preserve"> №</w:t>
      </w:r>
      <w:r w:rsidR="00C9316B" w:rsidRPr="0012465D">
        <w:t xml:space="preserve"> </w:t>
      </w:r>
      <w:r w:rsidRPr="0012465D">
        <w:t xml:space="preserve">124-ФЗ </w:t>
      </w:r>
      <w:r w:rsidR="004D203E" w:rsidRPr="0012465D">
        <w:t>«</w:t>
      </w:r>
      <w:r w:rsidRPr="0012465D">
        <w:t>Об основных гарантиях прав ребенка в Российской Федер</w:t>
      </w:r>
      <w:r w:rsidRPr="0012465D">
        <w:t>а</w:t>
      </w:r>
      <w:r w:rsidRPr="0012465D">
        <w:lastRenderedPageBreak/>
        <w:t>ции</w:t>
      </w:r>
      <w:r w:rsidR="004D203E" w:rsidRPr="0012465D">
        <w:t>»</w:t>
      </w:r>
      <w:r w:rsidRPr="0012465D">
        <w:t>, постановлением Правительства Российской Федерации от 28</w:t>
      </w:r>
      <w:r w:rsidR="00C9316B" w:rsidRPr="0012465D">
        <w:t xml:space="preserve"> </w:t>
      </w:r>
      <w:r w:rsidRPr="0012465D">
        <w:t xml:space="preserve">марта </w:t>
      </w:r>
      <w:r w:rsidR="0020435E" w:rsidRPr="0012465D">
        <w:br/>
      </w:r>
      <w:r w:rsidRPr="0012465D">
        <w:t>2012</w:t>
      </w:r>
      <w:r w:rsidR="00C9316B" w:rsidRPr="0012465D">
        <w:t xml:space="preserve"> </w:t>
      </w:r>
      <w:r w:rsidR="00783771" w:rsidRPr="0012465D">
        <w:t>г</w:t>
      </w:r>
      <w:r w:rsidR="0020435E" w:rsidRPr="0012465D">
        <w:t>.</w:t>
      </w:r>
      <w:r w:rsidRPr="0012465D">
        <w:t xml:space="preserve"> №</w:t>
      </w:r>
      <w:r w:rsidR="00C9316B" w:rsidRPr="0012465D">
        <w:t xml:space="preserve"> </w:t>
      </w:r>
      <w:r w:rsidRPr="0012465D">
        <w:t xml:space="preserve">248 </w:t>
      </w:r>
      <w:r w:rsidR="004D203E" w:rsidRPr="0012465D">
        <w:t>«</w:t>
      </w:r>
      <w:r w:rsidRPr="0012465D">
        <w:t xml:space="preserve">О государственном докладе </w:t>
      </w:r>
      <w:r w:rsidR="004D203E" w:rsidRPr="0012465D">
        <w:t>«</w:t>
      </w:r>
      <w:r w:rsidRPr="0012465D">
        <w:t>О положении детей и семей, им</w:t>
      </w:r>
      <w:r w:rsidRPr="0012465D">
        <w:t>е</w:t>
      </w:r>
      <w:r w:rsidRPr="0012465D">
        <w:t>ющих детей, в Российской Федерации</w:t>
      </w:r>
      <w:r w:rsidR="004D203E" w:rsidRPr="0012465D">
        <w:t>»</w:t>
      </w:r>
      <w:r w:rsidRPr="0012465D">
        <w:t xml:space="preserve"> и постановлением Правительства</w:t>
      </w:r>
      <w:r w:rsidR="00CD7596" w:rsidRPr="0012465D">
        <w:t xml:space="preserve"> </w:t>
      </w:r>
      <w:r w:rsidRPr="0012465D">
        <w:t>Ре</w:t>
      </w:r>
      <w:r w:rsidRPr="0012465D">
        <w:t>с</w:t>
      </w:r>
      <w:r w:rsidRPr="0012465D">
        <w:t>пу</w:t>
      </w:r>
      <w:r w:rsidR="00783771" w:rsidRPr="0012465D">
        <w:t>блики Тыва от 23 декабря 2011 г</w:t>
      </w:r>
      <w:r w:rsidR="00B20AC2" w:rsidRPr="0012465D">
        <w:t>.</w:t>
      </w:r>
      <w:r w:rsidRPr="0012465D">
        <w:t xml:space="preserve"> № 744 </w:t>
      </w:r>
      <w:r w:rsidR="004D203E" w:rsidRPr="0012465D">
        <w:t>«</w:t>
      </w:r>
      <w:r w:rsidR="00991175" w:rsidRPr="0012465D">
        <w:rPr>
          <w:color w:val="333333"/>
          <w:shd w:val="clear" w:color="auto" w:fill="FFFFFF"/>
        </w:rPr>
        <w:t xml:space="preserve">Об утверждении </w:t>
      </w:r>
      <w:r w:rsidR="00991175" w:rsidRPr="0012465D">
        <w:rPr>
          <w:color w:val="000000"/>
          <w:shd w:val="clear" w:color="auto" w:fill="FFFFFF"/>
        </w:rPr>
        <w:t>порядка подгото</w:t>
      </w:r>
      <w:r w:rsidR="00991175" w:rsidRPr="0012465D">
        <w:rPr>
          <w:color w:val="000000"/>
          <w:shd w:val="clear" w:color="auto" w:fill="FFFFFF"/>
        </w:rPr>
        <w:t>в</w:t>
      </w:r>
      <w:r w:rsidR="00991175" w:rsidRPr="0012465D">
        <w:rPr>
          <w:color w:val="000000"/>
          <w:shd w:val="clear" w:color="auto" w:fill="FFFFFF"/>
        </w:rPr>
        <w:t>ки, структуры и содержания ежегодного государственного доклада</w:t>
      </w:r>
      <w:r w:rsidR="000C5C49" w:rsidRPr="0012465D">
        <w:rPr>
          <w:color w:val="000000"/>
          <w:shd w:val="clear" w:color="auto" w:fill="FFFFFF"/>
        </w:rPr>
        <w:t xml:space="preserve"> </w:t>
      </w:r>
      <w:r w:rsidR="00991175" w:rsidRPr="0012465D">
        <w:rPr>
          <w:bCs/>
          <w:color w:val="000000"/>
          <w:shd w:val="clear" w:color="auto" w:fill="FFFFFF"/>
        </w:rPr>
        <w:t>о</w:t>
      </w:r>
      <w:r w:rsidR="000C5C49" w:rsidRPr="0012465D">
        <w:rPr>
          <w:bCs/>
          <w:color w:val="000000"/>
          <w:shd w:val="clear" w:color="auto" w:fill="FFFFFF"/>
        </w:rPr>
        <w:t xml:space="preserve"> </w:t>
      </w:r>
      <w:r w:rsidR="00991175" w:rsidRPr="0012465D">
        <w:rPr>
          <w:bCs/>
          <w:color w:val="000000"/>
          <w:shd w:val="clear" w:color="auto" w:fill="FFFFFF"/>
        </w:rPr>
        <w:t>полож</w:t>
      </w:r>
      <w:r w:rsidR="00991175" w:rsidRPr="0012465D">
        <w:rPr>
          <w:bCs/>
          <w:color w:val="000000"/>
          <w:shd w:val="clear" w:color="auto" w:fill="FFFFFF"/>
        </w:rPr>
        <w:t>е</w:t>
      </w:r>
      <w:r w:rsidR="00991175" w:rsidRPr="0012465D">
        <w:rPr>
          <w:bCs/>
          <w:color w:val="000000"/>
          <w:shd w:val="clear" w:color="auto" w:fill="FFFFFF"/>
        </w:rPr>
        <w:t>нии</w:t>
      </w:r>
      <w:r w:rsidR="000C5C49" w:rsidRPr="0012465D">
        <w:rPr>
          <w:color w:val="000000"/>
          <w:shd w:val="clear" w:color="auto" w:fill="FFFFFF"/>
        </w:rPr>
        <w:t xml:space="preserve"> семей с </w:t>
      </w:r>
      <w:r w:rsidR="00991175" w:rsidRPr="0012465D">
        <w:rPr>
          <w:bCs/>
          <w:color w:val="000000"/>
          <w:shd w:val="clear" w:color="auto" w:fill="FFFFFF"/>
        </w:rPr>
        <w:t>детьми</w:t>
      </w:r>
      <w:r w:rsidR="000C5C49" w:rsidRPr="0012465D">
        <w:rPr>
          <w:bCs/>
          <w:color w:val="000000"/>
          <w:shd w:val="clear" w:color="auto" w:fill="FFFFFF"/>
        </w:rPr>
        <w:t xml:space="preserve"> </w:t>
      </w:r>
      <w:r w:rsidR="00991175" w:rsidRPr="0012465D">
        <w:rPr>
          <w:bCs/>
          <w:color w:val="000000"/>
          <w:shd w:val="clear" w:color="auto" w:fill="FFFFFF"/>
        </w:rPr>
        <w:t>в</w:t>
      </w:r>
      <w:r w:rsidR="000C5C49" w:rsidRPr="0012465D">
        <w:rPr>
          <w:bCs/>
          <w:color w:val="000000"/>
          <w:shd w:val="clear" w:color="auto" w:fill="FFFFFF"/>
        </w:rPr>
        <w:t xml:space="preserve"> </w:t>
      </w:r>
      <w:r w:rsidR="00E22BC0" w:rsidRPr="0012465D">
        <w:rPr>
          <w:color w:val="000000"/>
          <w:shd w:val="clear" w:color="auto" w:fill="FFFFFF"/>
        </w:rPr>
        <w:t>Республике Тыва</w:t>
      </w:r>
      <w:r w:rsidR="004D203E" w:rsidRPr="0012465D">
        <w:rPr>
          <w:color w:val="000000"/>
        </w:rPr>
        <w:t>»</w:t>
      </w:r>
      <w:r w:rsidRPr="0012465D">
        <w:rPr>
          <w:color w:val="000000"/>
        </w:rPr>
        <w:t>.</w:t>
      </w:r>
    </w:p>
    <w:p w:rsidR="007E2E9E" w:rsidRPr="0012465D" w:rsidRDefault="00D93D88" w:rsidP="0020435E">
      <w:pPr>
        <w:pStyle w:val="29"/>
        <w:suppressAutoHyphens w:val="0"/>
        <w:spacing w:line="240" w:lineRule="auto"/>
      </w:pPr>
      <w:r w:rsidRPr="0012465D">
        <w:t>В основу д</w:t>
      </w:r>
      <w:r w:rsidR="007E2E9E" w:rsidRPr="0012465D">
        <w:t>оклад</w:t>
      </w:r>
      <w:r w:rsidRPr="0012465D">
        <w:t xml:space="preserve">а положены </w:t>
      </w:r>
      <w:r w:rsidR="007E2E9E" w:rsidRPr="0012465D">
        <w:t>официальны</w:t>
      </w:r>
      <w:r w:rsidRPr="0012465D">
        <w:t>е</w:t>
      </w:r>
      <w:r w:rsidR="007E2E9E" w:rsidRPr="0012465D">
        <w:t xml:space="preserve"> материал</w:t>
      </w:r>
      <w:r w:rsidRPr="0012465D">
        <w:t>ы</w:t>
      </w:r>
      <w:r w:rsidR="007E2E9E" w:rsidRPr="0012465D">
        <w:t xml:space="preserve"> федеральных орг</w:t>
      </w:r>
      <w:r w:rsidR="007E2E9E" w:rsidRPr="0012465D">
        <w:t>а</w:t>
      </w:r>
      <w:r w:rsidR="007E2E9E" w:rsidRPr="0012465D">
        <w:t>нов исполнительной власти</w:t>
      </w:r>
      <w:r w:rsidR="00991175" w:rsidRPr="0012465D">
        <w:t xml:space="preserve"> и</w:t>
      </w:r>
      <w:r w:rsidR="007E2E9E" w:rsidRPr="0012465D">
        <w:t xml:space="preserve"> органов исполнительной власти Республики Т</w:t>
      </w:r>
      <w:r w:rsidR="007E2E9E" w:rsidRPr="0012465D">
        <w:t>ы</w:t>
      </w:r>
      <w:r w:rsidR="007E2E9E" w:rsidRPr="0012465D">
        <w:t>ва.</w:t>
      </w:r>
    </w:p>
    <w:p w:rsidR="00B20AC2" w:rsidRPr="0012465D" w:rsidRDefault="007E2E9E" w:rsidP="0020435E">
      <w:pPr>
        <w:pStyle w:val="29"/>
        <w:suppressAutoHyphens w:val="0"/>
        <w:spacing w:line="240" w:lineRule="auto"/>
      </w:pPr>
      <w:r w:rsidRPr="0012465D">
        <w:t>В приложении к докладу приведены перечень основных нормативных правовых актов, принятых в 202</w:t>
      </w:r>
      <w:r w:rsidR="006A6B7E" w:rsidRPr="0012465D">
        <w:t>3</w:t>
      </w:r>
      <w:r w:rsidRPr="0012465D">
        <w:t xml:space="preserve"> </w:t>
      </w:r>
      <w:r w:rsidR="00783771" w:rsidRPr="0012465D">
        <w:t>году</w:t>
      </w:r>
      <w:r w:rsidRPr="0012465D">
        <w:t>, оказывающих влияние на различные а</w:t>
      </w:r>
      <w:r w:rsidRPr="0012465D">
        <w:t>с</w:t>
      </w:r>
      <w:r w:rsidRPr="0012465D">
        <w:t>пекты жизнедеятельности детей, а также статистические показатели, характер</w:t>
      </w:r>
      <w:r w:rsidRPr="0012465D">
        <w:t>и</w:t>
      </w:r>
      <w:r w:rsidRPr="0012465D">
        <w:t>зующие динамику изменения положения детей в 20</w:t>
      </w:r>
      <w:r w:rsidR="00C9316B" w:rsidRPr="0012465D">
        <w:t>2</w:t>
      </w:r>
      <w:r w:rsidR="006A6B7E" w:rsidRPr="0012465D">
        <w:t>1-2023</w:t>
      </w:r>
      <w:r w:rsidRPr="0012465D">
        <w:t xml:space="preserve"> </w:t>
      </w:r>
      <w:bookmarkStart w:id="3" w:name="_Toc163563853"/>
      <w:bookmarkStart w:id="4" w:name="_Toc163564178"/>
      <w:r w:rsidR="00783771" w:rsidRPr="0012465D">
        <w:t>годах.</w:t>
      </w:r>
    </w:p>
    <w:p w:rsidR="008F1867" w:rsidRPr="0012465D" w:rsidRDefault="008F1867" w:rsidP="0020435E">
      <w:pPr>
        <w:pStyle w:val="29"/>
        <w:suppressAutoHyphens w:val="0"/>
        <w:spacing w:line="240" w:lineRule="auto"/>
      </w:pPr>
    </w:p>
    <w:p w:rsidR="008F1867" w:rsidRPr="0012465D" w:rsidRDefault="008F1867" w:rsidP="0020435E">
      <w:pPr>
        <w:pStyle w:val="29"/>
        <w:suppressAutoHyphens w:val="0"/>
        <w:spacing w:line="240" w:lineRule="auto"/>
        <w:sectPr w:rsidR="008F1867" w:rsidRPr="0012465D" w:rsidSect="001B11AB">
          <w:pgSz w:w="11906" w:h="16838"/>
          <w:pgMar w:top="1134" w:right="567" w:bottom="1134" w:left="1701" w:header="624" w:footer="624" w:gutter="0"/>
          <w:cols w:space="708"/>
          <w:docGrid w:linePitch="360"/>
        </w:sectPr>
      </w:pPr>
    </w:p>
    <w:p w:rsidR="008F1867" w:rsidRPr="0012465D" w:rsidRDefault="008F1867" w:rsidP="00B20AC2">
      <w:pPr>
        <w:pStyle w:val="19"/>
        <w:spacing w:after="0" w:line="240" w:lineRule="auto"/>
        <w:jc w:val="center"/>
        <w:rPr>
          <w:rFonts w:ascii="Times New Roman" w:hAnsi="Times New Roman" w:cs="Times New Roman"/>
          <w:sz w:val="28"/>
        </w:rPr>
      </w:pPr>
      <w:bookmarkStart w:id="5" w:name="_Toc165542259"/>
      <w:r w:rsidRPr="0012465D">
        <w:rPr>
          <w:rFonts w:ascii="Times New Roman" w:hAnsi="Times New Roman" w:cs="Times New Roman"/>
          <w:sz w:val="28"/>
        </w:rPr>
        <w:lastRenderedPageBreak/>
        <w:t xml:space="preserve">Раздел 1. Основные демографические данные и </w:t>
      </w:r>
    </w:p>
    <w:p w:rsidR="00224CD6" w:rsidRPr="0012465D" w:rsidRDefault="008F1867" w:rsidP="00B20AC2">
      <w:pPr>
        <w:pStyle w:val="19"/>
        <w:spacing w:after="0" w:line="240" w:lineRule="auto"/>
        <w:jc w:val="center"/>
        <w:rPr>
          <w:rFonts w:ascii="Times New Roman" w:hAnsi="Times New Roman" w:cs="Times New Roman"/>
          <w:b/>
          <w:sz w:val="28"/>
        </w:rPr>
      </w:pPr>
      <w:r w:rsidRPr="0012465D">
        <w:rPr>
          <w:rFonts w:ascii="Times New Roman" w:hAnsi="Times New Roman" w:cs="Times New Roman"/>
          <w:sz w:val="28"/>
        </w:rPr>
        <w:t>характеристики семей с детьми в Ре</w:t>
      </w:r>
      <w:r w:rsidRPr="0012465D">
        <w:rPr>
          <w:rFonts w:ascii="Times New Roman" w:hAnsi="Times New Roman" w:cs="Times New Roman"/>
          <w:sz w:val="28"/>
        </w:rPr>
        <w:t>с</w:t>
      </w:r>
      <w:r w:rsidRPr="0012465D">
        <w:rPr>
          <w:rFonts w:ascii="Times New Roman" w:hAnsi="Times New Roman" w:cs="Times New Roman"/>
          <w:sz w:val="28"/>
        </w:rPr>
        <w:t>публике Тыва</w:t>
      </w:r>
      <w:bookmarkEnd w:id="3"/>
      <w:bookmarkEnd w:id="4"/>
      <w:bookmarkEnd w:id="5"/>
    </w:p>
    <w:p w:rsidR="00030314" w:rsidRPr="0012465D" w:rsidRDefault="00030314" w:rsidP="00B20AC2">
      <w:pPr>
        <w:pStyle w:val="19"/>
        <w:spacing w:after="0" w:line="240" w:lineRule="auto"/>
        <w:jc w:val="center"/>
        <w:rPr>
          <w:rFonts w:ascii="Times New Roman" w:hAnsi="Times New Roman" w:cs="Times New Roman"/>
          <w:sz w:val="28"/>
        </w:rPr>
      </w:pPr>
    </w:p>
    <w:p w:rsidR="006B3219" w:rsidRPr="0012465D" w:rsidRDefault="00224CD6" w:rsidP="00B20AC2">
      <w:pPr>
        <w:pStyle w:val="29"/>
        <w:suppressAutoHyphens w:val="0"/>
        <w:spacing w:line="240" w:lineRule="auto"/>
        <w:rPr>
          <w:color w:val="000000"/>
          <w:szCs w:val="28"/>
        </w:rPr>
      </w:pPr>
      <w:r w:rsidRPr="0012465D">
        <w:rPr>
          <w:color w:val="000000"/>
          <w:szCs w:val="28"/>
        </w:rPr>
        <w:t>По данным Управления Федеральной службы государственной статист</w:t>
      </w:r>
      <w:r w:rsidRPr="0012465D">
        <w:rPr>
          <w:color w:val="000000"/>
          <w:szCs w:val="28"/>
        </w:rPr>
        <w:t>и</w:t>
      </w:r>
      <w:r w:rsidRPr="0012465D">
        <w:rPr>
          <w:color w:val="000000"/>
          <w:szCs w:val="28"/>
        </w:rPr>
        <w:t xml:space="preserve">ки по Красноярскому краю, </w:t>
      </w:r>
      <w:r w:rsidR="00DA1F80" w:rsidRPr="0012465D">
        <w:rPr>
          <w:color w:val="000000"/>
          <w:szCs w:val="28"/>
        </w:rPr>
        <w:t>Республике Тыва</w:t>
      </w:r>
      <w:r w:rsidR="00313C0B" w:rsidRPr="0012465D">
        <w:rPr>
          <w:color w:val="000000"/>
          <w:szCs w:val="28"/>
        </w:rPr>
        <w:t xml:space="preserve"> и Республике </w:t>
      </w:r>
      <w:r w:rsidR="00303BF6" w:rsidRPr="0012465D">
        <w:rPr>
          <w:color w:val="000000"/>
          <w:szCs w:val="28"/>
        </w:rPr>
        <w:t>Хакасия</w:t>
      </w:r>
      <w:r w:rsidR="00313C0B" w:rsidRPr="0012465D">
        <w:rPr>
          <w:color w:val="000000"/>
          <w:szCs w:val="28"/>
        </w:rPr>
        <w:t>,</w:t>
      </w:r>
      <w:r w:rsidR="00303BF6" w:rsidRPr="0012465D">
        <w:rPr>
          <w:color w:val="000000"/>
          <w:szCs w:val="28"/>
        </w:rPr>
        <w:t xml:space="preserve"> </w:t>
      </w:r>
      <w:r w:rsidRPr="0012465D">
        <w:rPr>
          <w:color w:val="000000"/>
          <w:szCs w:val="28"/>
        </w:rPr>
        <w:t>на 1 янв</w:t>
      </w:r>
      <w:r w:rsidRPr="0012465D">
        <w:rPr>
          <w:color w:val="000000"/>
          <w:szCs w:val="28"/>
        </w:rPr>
        <w:t>а</w:t>
      </w:r>
      <w:r w:rsidRPr="0012465D">
        <w:rPr>
          <w:color w:val="000000"/>
          <w:szCs w:val="28"/>
        </w:rPr>
        <w:t>ря 202</w:t>
      </w:r>
      <w:r w:rsidR="00D20BC6" w:rsidRPr="0012465D">
        <w:rPr>
          <w:color w:val="000000"/>
          <w:szCs w:val="28"/>
        </w:rPr>
        <w:t>4</w:t>
      </w:r>
      <w:r w:rsidR="00783771" w:rsidRPr="0012465D">
        <w:rPr>
          <w:color w:val="000000"/>
          <w:szCs w:val="28"/>
        </w:rPr>
        <w:t xml:space="preserve"> </w:t>
      </w:r>
      <w:r w:rsidR="00783771" w:rsidRPr="0012465D">
        <w:rPr>
          <w:szCs w:val="28"/>
        </w:rPr>
        <w:t>г</w:t>
      </w:r>
      <w:r w:rsidR="0009399B" w:rsidRPr="0012465D">
        <w:rPr>
          <w:szCs w:val="28"/>
        </w:rPr>
        <w:t>.</w:t>
      </w:r>
      <w:r w:rsidR="00524591" w:rsidRPr="0012465D">
        <w:rPr>
          <w:color w:val="000000"/>
          <w:szCs w:val="28"/>
        </w:rPr>
        <w:t xml:space="preserve"> в </w:t>
      </w:r>
      <w:r w:rsidR="00DA1F80" w:rsidRPr="0012465D">
        <w:rPr>
          <w:color w:val="000000"/>
          <w:szCs w:val="28"/>
        </w:rPr>
        <w:t>Республике Тыва</w:t>
      </w:r>
      <w:r w:rsidRPr="0012465D">
        <w:rPr>
          <w:color w:val="000000"/>
          <w:szCs w:val="28"/>
        </w:rPr>
        <w:t xml:space="preserve"> </w:t>
      </w:r>
      <w:r w:rsidR="00524591" w:rsidRPr="0012465D">
        <w:rPr>
          <w:color w:val="000000"/>
          <w:szCs w:val="28"/>
        </w:rPr>
        <w:t>проживае</w:t>
      </w:r>
      <w:r w:rsidRPr="0012465D">
        <w:rPr>
          <w:color w:val="000000"/>
          <w:szCs w:val="28"/>
        </w:rPr>
        <w:t xml:space="preserve">т </w:t>
      </w:r>
      <w:r w:rsidR="00121E59" w:rsidRPr="0012465D">
        <w:rPr>
          <w:color w:val="000000"/>
          <w:szCs w:val="28"/>
        </w:rPr>
        <w:t>337</w:t>
      </w:r>
      <w:r w:rsidR="00D20BC6" w:rsidRPr="0012465D">
        <w:rPr>
          <w:color w:val="000000"/>
          <w:szCs w:val="28"/>
        </w:rPr>
        <w:t>,</w:t>
      </w:r>
      <w:r w:rsidR="0070063C" w:rsidRPr="0012465D">
        <w:rPr>
          <w:color w:val="000000"/>
          <w:szCs w:val="28"/>
        </w:rPr>
        <w:t>5</w:t>
      </w:r>
      <w:r w:rsidR="00D20BC6" w:rsidRPr="0012465D">
        <w:rPr>
          <w:color w:val="000000"/>
          <w:szCs w:val="28"/>
        </w:rPr>
        <w:t xml:space="preserve"> тыс.</w:t>
      </w:r>
      <w:r w:rsidR="00121E59" w:rsidRPr="0012465D">
        <w:rPr>
          <w:color w:val="000000"/>
          <w:szCs w:val="28"/>
        </w:rPr>
        <w:t xml:space="preserve"> человек</w:t>
      </w:r>
      <w:r w:rsidR="00B20AC2" w:rsidRPr="0012465D">
        <w:rPr>
          <w:color w:val="000000"/>
          <w:szCs w:val="28"/>
        </w:rPr>
        <w:t>.</w:t>
      </w:r>
    </w:p>
    <w:p w:rsidR="00B20AC2" w:rsidRPr="0012465D" w:rsidRDefault="00B20AC2" w:rsidP="00B20AC2">
      <w:pPr>
        <w:pStyle w:val="29"/>
        <w:suppressAutoHyphens w:val="0"/>
        <w:spacing w:line="240" w:lineRule="auto"/>
        <w:rPr>
          <w:color w:val="000000"/>
          <w:szCs w:val="28"/>
        </w:rPr>
      </w:pPr>
    </w:p>
    <w:p w:rsidR="00224CD6" w:rsidRPr="0012465D" w:rsidRDefault="00224CD6" w:rsidP="00B20AC2">
      <w:pPr>
        <w:pStyle w:val="2f4"/>
        <w:suppressAutoHyphens w:val="0"/>
        <w:spacing w:before="0" w:after="0" w:line="240" w:lineRule="auto"/>
        <w:ind w:firstLine="0"/>
        <w:rPr>
          <w:b w:val="0"/>
          <w:sz w:val="28"/>
          <w:szCs w:val="28"/>
        </w:rPr>
      </w:pPr>
      <w:r w:rsidRPr="0012465D">
        <w:rPr>
          <w:rStyle w:val="affffe"/>
          <w:color w:val="000000"/>
          <w:sz w:val="28"/>
          <w:szCs w:val="28"/>
        </w:rPr>
        <w:t xml:space="preserve">Динамика численности </w:t>
      </w:r>
      <w:r w:rsidRPr="0012465D">
        <w:rPr>
          <w:rStyle w:val="affffe"/>
          <w:iCs w:val="0"/>
          <w:color w:val="000000"/>
          <w:sz w:val="28"/>
          <w:szCs w:val="28"/>
        </w:rPr>
        <w:t>населения</w:t>
      </w:r>
      <w:r w:rsidRPr="0012465D">
        <w:rPr>
          <w:rStyle w:val="affffe"/>
          <w:color w:val="000000"/>
          <w:sz w:val="28"/>
          <w:szCs w:val="28"/>
        </w:rPr>
        <w:t xml:space="preserve"> Республики Тыва </w:t>
      </w:r>
      <w:r w:rsidR="00BC29BD" w:rsidRPr="0012465D">
        <w:rPr>
          <w:rStyle w:val="affffe"/>
          <w:color w:val="000000"/>
          <w:sz w:val="28"/>
          <w:szCs w:val="28"/>
        </w:rPr>
        <w:t>в 20</w:t>
      </w:r>
      <w:r w:rsidR="009872A1" w:rsidRPr="0012465D">
        <w:rPr>
          <w:rStyle w:val="affffe"/>
          <w:color w:val="000000"/>
          <w:sz w:val="28"/>
          <w:szCs w:val="28"/>
        </w:rPr>
        <w:t>20</w:t>
      </w:r>
      <w:r w:rsidR="00783771" w:rsidRPr="0012465D">
        <w:rPr>
          <w:rStyle w:val="affffe"/>
          <w:color w:val="000000"/>
          <w:sz w:val="28"/>
          <w:szCs w:val="28"/>
        </w:rPr>
        <w:t xml:space="preserve">-2023 </w:t>
      </w:r>
      <w:r w:rsidR="00783771" w:rsidRPr="0012465D">
        <w:rPr>
          <w:b w:val="0"/>
          <w:sz w:val="28"/>
          <w:szCs w:val="28"/>
        </w:rPr>
        <w:t>годах</w:t>
      </w:r>
    </w:p>
    <w:p w:rsidR="00B20AC2" w:rsidRPr="0012465D" w:rsidRDefault="00B20AC2" w:rsidP="00B20AC2">
      <w:pPr>
        <w:pStyle w:val="2f4"/>
        <w:suppressAutoHyphens w:val="0"/>
        <w:spacing w:before="0" w:after="0" w:line="240" w:lineRule="auto"/>
        <w:ind w:firstLine="0"/>
        <w:rPr>
          <w:color w:val="000000"/>
          <w:sz w:val="28"/>
          <w:szCs w:val="28"/>
        </w:rPr>
      </w:pP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38"/>
        <w:gridCol w:w="1417"/>
        <w:gridCol w:w="1418"/>
        <w:gridCol w:w="1417"/>
        <w:gridCol w:w="1418"/>
        <w:gridCol w:w="1331"/>
      </w:tblGrid>
      <w:tr w:rsidR="0070063C" w:rsidRPr="0012465D" w:rsidTr="001B11AB">
        <w:trPr>
          <w:trHeight w:val="255"/>
          <w:jc w:val="right"/>
        </w:trPr>
        <w:tc>
          <w:tcPr>
            <w:tcW w:w="2638"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Годы</w:t>
            </w:r>
          </w:p>
        </w:tc>
        <w:tc>
          <w:tcPr>
            <w:tcW w:w="1417" w:type="dxa"/>
            <w:shd w:val="clear" w:color="auto" w:fill="auto"/>
          </w:tcPr>
          <w:p w:rsidR="00D20BC6" w:rsidRPr="0012465D" w:rsidRDefault="00524591"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на 1 янв</w:t>
            </w:r>
            <w:r w:rsidRPr="0012465D">
              <w:rPr>
                <w:rFonts w:ascii="Times New Roman" w:eastAsia="Calibri" w:hAnsi="Times New Roman"/>
                <w:color w:val="000000"/>
                <w:sz w:val="24"/>
                <w:szCs w:val="24"/>
                <w:lang w:eastAsia="en-US"/>
              </w:rPr>
              <w:t>а</w:t>
            </w:r>
            <w:r w:rsidRPr="0012465D">
              <w:rPr>
                <w:rFonts w:ascii="Times New Roman" w:eastAsia="Calibri" w:hAnsi="Times New Roman"/>
                <w:color w:val="000000"/>
                <w:sz w:val="24"/>
                <w:szCs w:val="24"/>
                <w:lang w:eastAsia="en-US"/>
              </w:rPr>
              <w:t xml:space="preserve">ря </w:t>
            </w:r>
            <w:r w:rsidR="00D20BC6" w:rsidRPr="0012465D">
              <w:rPr>
                <w:rFonts w:ascii="Times New Roman" w:eastAsia="Calibri" w:hAnsi="Times New Roman"/>
                <w:color w:val="000000"/>
                <w:sz w:val="24"/>
                <w:szCs w:val="24"/>
                <w:lang w:eastAsia="en-US"/>
              </w:rPr>
              <w:t>2020</w:t>
            </w:r>
            <w:r w:rsidR="00783771" w:rsidRPr="0012465D">
              <w:rPr>
                <w:rFonts w:ascii="Times New Roman" w:eastAsia="Calibri" w:hAnsi="Times New Roman"/>
                <w:color w:val="000000"/>
                <w:sz w:val="24"/>
                <w:szCs w:val="24"/>
                <w:lang w:eastAsia="en-US"/>
              </w:rPr>
              <w:t xml:space="preserve"> </w:t>
            </w:r>
            <w:r w:rsidR="00B20AC2" w:rsidRPr="0012465D">
              <w:rPr>
                <w:rFonts w:ascii="Times New Roman" w:hAnsi="Times New Roman"/>
                <w:sz w:val="24"/>
                <w:szCs w:val="24"/>
              </w:rPr>
              <w:t>г.</w:t>
            </w:r>
          </w:p>
        </w:tc>
        <w:tc>
          <w:tcPr>
            <w:tcW w:w="1418" w:type="dxa"/>
            <w:shd w:val="clear" w:color="auto" w:fill="auto"/>
          </w:tcPr>
          <w:p w:rsidR="00927A5C" w:rsidRPr="0012465D" w:rsidRDefault="009872A1"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 xml:space="preserve">на </w:t>
            </w:r>
            <w:r w:rsidR="00524591" w:rsidRPr="0012465D">
              <w:rPr>
                <w:rFonts w:ascii="Times New Roman" w:eastAsia="Calibri" w:hAnsi="Times New Roman"/>
                <w:color w:val="000000"/>
                <w:sz w:val="24"/>
                <w:szCs w:val="24"/>
                <w:lang w:eastAsia="en-US"/>
              </w:rPr>
              <w:t>1 я</w:t>
            </w:r>
            <w:r w:rsidR="00524591" w:rsidRPr="0012465D">
              <w:rPr>
                <w:rFonts w:ascii="Times New Roman" w:eastAsia="Calibri" w:hAnsi="Times New Roman"/>
                <w:color w:val="000000"/>
                <w:sz w:val="24"/>
                <w:szCs w:val="24"/>
                <w:lang w:eastAsia="en-US"/>
              </w:rPr>
              <w:t>н</w:t>
            </w:r>
            <w:r w:rsidR="00524591" w:rsidRPr="0012465D">
              <w:rPr>
                <w:rFonts w:ascii="Times New Roman" w:eastAsia="Calibri" w:hAnsi="Times New Roman"/>
                <w:color w:val="000000"/>
                <w:sz w:val="24"/>
                <w:szCs w:val="24"/>
                <w:lang w:eastAsia="en-US"/>
              </w:rPr>
              <w:t xml:space="preserve">варя </w:t>
            </w:r>
          </w:p>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2021</w:t>
            </w:r>
            <w:r w:rsidR="00783771" w:rsidRPr="0012465D">
              <w:rPr>
                <w:rFonts w:ascii="Times New Roman" w:eastAsia="Calibri" w:hAnsi="Times New Roman"/>
                <w:color w:val="000000"/>
                <w:sz w:val="24"/>
                <w:szCs w:val="24"/>
                <w:lang w:eastAsia="en-US"/>
              </w:rPr>
              <w:t xml:space="preserve"> </w:t>
            </w:r>
            <w:r w:rsidR="00B20AC2" w:rsidRPr="0012465D">
              <w:rPr>
                <w:rFonts w:ascii="Times New Roman" w:hAnsi="Times New Roman"/>
                <w:sz w:val="24"/>
                <w:szCs w:val="24"/>
              </w:rPr>
              <w:t>г.</w:t>
            </w:r>
          </w:p>
        </w:tc>
        <w:tc>
          <w:tcPr>
            <w:tcW w:w="1417" w:type="dxa"/>
            <w:shd w:val="clear" w:color="auto" w:fill="auto"/>
          </w:tcPr>
          <w:p w:rsidR="0070063C" w:rsidRPr="0012465D" w:rsidRDefault="00524591"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н</w:t>
            </w:r>
            <w:r w:rsidR="009872A1" w:rsidRPr="0012465D">
              <w:rPr>
                <w:rFonts w:ascii="Times New Roman" w:eastAsia="Calibri" w:hAnsi="Times New Roman"/>
                <w:color w:val="000000"/>
                <w:sz w:val="24"/>
                <w:szCs w:val="24"/>
                <w:lang w:eastAsia="en-US"/>
              </w:rPr>
              <w:t>а</w:t>
            </w:r>
            <w:r w:rsidRPr="0012465D">
              <w:rPr>
                <w:rFonts w:ascii="Times New Roman" w:eastAsia="Calibri" w:hAnsi="Times New Roman"/>
                <w:color w:val="000000"/>
                <w:sz w:val="24"/>
                <w:szCs w:val="24"/>
                <w:lang w:eastAsia="en-US"/>
              </w:rPr>
              <w:t xml:space="preserve"> 1 янв</w:t>
            </w:r>
            <w:r w:rsidRPr="0012465D">
              <w:rPr>
                <w:rFonts w:ascii="Times New Roman" w:eastAsia="Calibri" w:hAnsi="Times New Roman"/>
                <w:color w:val="000000"/>
                <w:sz w:val="24"/>
                <w:szCs w:val="24"/>
                <w:lang w:eastAsia="en-US"/>
              </w:rPr>
              <w:t>а</w:t>
            </w:r>
            <w:r w:rsidRPr="0012465D">
              <w:rPr>
                <w:rFonts w:ascii="Times New Roman" w:eastAsia="Calibri" w:hAnsi="Times New Roman"/>
                <w:color w:val="000000"/>
                <w:sz w:val="24"/>
                <w:szCs w:val="24"/>
                <w:lang w:eastAsia="en-US"/>
              </w:rPr>
              <w:t xml:space="preserve">ря </w:t>
            </w:r>
          </w:p>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2022</w:t>
            </w:r>
            <w:r w:rsidR="00783771" w:rsidRPr="0012465D">
              <w:rPr>
                <w:rFonts w:ascii="Times New Roman" w:eastAsia="Calibri" w:hAnsi="Times New Roman"/>
                <w:color w:val="000000"/>
                <w:sz w:val="24"/>
                <w:szCs w:val="24"/>
                <w:lang w:eastAsia="en-US"/>
              </w:rPr>
              <w:t xml:space="preserve"> </w:t>
            </w:r>
            <w:r w:rsidR="00B20AC2" w:rsidRPr="0012465D">
              <w:rPr>
                <w:rFonts w:ascii="Times New Roman" w:hAnsi="Times New Roman"/>
                <w:sz w:val="24"/>
                <w:szCs w:val="24"/>
              </w:rPr>
              <w:t>г.</w:t>
            </w:r>
          </w:p>
        </w:tc>
        <w:tc>
          <w:tcPr>
            <w:tcW w:w="1418" w:type="dxa"/>
            <w:shd w:val="clear" w:color="auto" w:fill="auto"/>
          </w:tcPr>
          <w:p w:rsidR="00D20BC6" w:rsidRPr="0012465D" w:rsidRDefault="00524591"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н</w:t>
            </w:r>
            <w:r w:rsidR="009872A1" w:rsidRPr="0012465D">
              <w:rPr>
                <w:rFonts w:ascii="Times New Roman" w:eastAsia="Calibri" w:hAnsi="Times New Roman"/>
                <w:color w:val="000000"/>
                <w:sz w:val="24"/>
                <w:szCs w:val="24"/>
                <w:lang w:eastAsia="en-US"/>
              </w:rPr>
              <w:t>а</w:t>
            </w:r>
            <w:r w:rsidRPr="0012465D">
              <w:rPr>
                <w:rFonts w:ascii="Times New Roman" w:eastAsia="Calibri" w:hAnsi="Times New Roman"/>
                <w:color w:val="000000"/>
                <w:sz w:val="24"/>
                <w:szCs w:val="24"/>
                <w:lang w:eastAsia="en-US"/>
              </w:rPr>
              <w:t xml:space="preserve"> 1 янв</w:t>
            </w:r>
            <w:r w:rsidRPr="0012465D">
              <w:rPr>
                <w:rFonts w:ascii="Times New Roman" w:eastAsia="Calibri" w:hAnsi="Times New Roman"/>
                <w:color w:val="000000"/>
                <w:sz w:val="24"/>
                <w:szCs w:val="24"/>
                <w:lang w:eastAsia="en-US"/>
              </w:rPr>
              <w:t>а</w:t>
            </w:r>
            <w:r w:rsidRPr="0012465D">
              <w:rPr>
                <w:rFonts w:ascii="Times New Roman" w:eastAsia="Calibri" w:hAnsi="Times New Roman"/>
                <w:color w:val="000000"/>
                <w:sz w:val="24"/>
                <w:szCs w:val="24"/>
                <w:lang w:eastAsia="en-US"/>
              </w:rPr>
              <w:t xml:space="preserve">ря </w:t>
            </w:r>
            <w:r w:rsidR="00D20BC6" w:rsidRPr="0012465D">
              <w:rPr>
                <w:rFonts w:ascii="Times New Roman" w:eastAsia="Calibri" w:hAnsi="Times New Roman"/>
                <w:color w:val="000000"/>
                <w:sz w:val="24"/>
                <w:szCs w:val="24"/>
                <w:lang w:eastAsia="en-US"/>
              </w:rPr>
              <w:t>2023</w:t>
            </w:r>
            <w:r w:rsidR="00783771" w:rsidRPr="0012465D">
              <w:rPr>
                <w:rFonts w:ascii="Times New Roman" w:eastAsia="Calibri" w:hAnsi="Times New Roman"/>
                <w:color w:val="000000"/>
                <w:sz w:val="24"/>
                <w:szCs w:val="24"/>
                <w:lang w:eastAsia="en-US"/>
              </w:rPr>
              <w:t xml:space="preserve"> </w:t>
            </w:r>
            <w:r w:rsidR="00B20AC2" w:rsidRPr="0012465D">
              <w:rPr>
                <w:rFonts w:ascii="Times New Roman" w:hAnsi="Times New Roman"/>
                <w:sz w:val="24"/>
                <w:szCs w:val="24"/>
              </w:rPr>
              <w:t>г.</w:t>
            </w:r>
          </w:p>
        </w:tc>
        <w:tc>
          <w:tcPr>
            <w:tcW w:w="1331" w:type="dxa"/>
            <w:shd w:val="clear" w:color="auto" w:fill="auto"/>
          </w:tcPr>
          <w:p w:rsidR="00D20BC6" w:rsidRPr="0012465D" w:rsidRDefault="009872A1"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 xml:space="preserve">на </w:t>
            </w:r>
            <w:r w:rsidR="00524591" w:rsidRPr="0012465D">
              <w:rPr>
                <w:rFonts w:ascii="Times New Roman" w:eastAsia="Calibri" w:hAnsi="Times New Roman"/>
                <w:color w:val="000000"/>
                <w:sz w:val="24"/>
                <w:szCs w:val="24"/>
                <w:lang w:eastAsia="en-US"/>
              </w:rPr>
              <w:t>1 янв</w:t>
            </w:r>
            <w:r w:rsidR="00524591" w:rsidRPr="0012465D">
              <w:rPr>
                <w:rFonts w:ascii="Times New Roman" w:eastAsia="Calibri" w:hAnsi="Times New Roman"/>
                <w:color w:val="000000"/>
                <w:sz w:val="24"/>
                <w:szCs w:val="24"/>
                <w:lang w:eastAsia="en-US"/>
              </w:rPr>
              <w:t>а</w:t>
            </w:r>
            <w:r w:rsidR="00B20AC2" w:rsidRPr="0012465D">
              <w:rPr>
                <w:rFonts w:ascii="Times New Roman" w:eastAsia="Calibri" w:hAnsi="Times New Roman"/>
                <w:color w:val="000000"/>
                <w:sz w:val="24"/>
                <w:szCs w:val="24"/>
                <w:lang w:eastAsia="en-US"/>
              </w:rPr>
              <w:t xml:space="preserve">ря </w:t>
            </w:r>
            <w:r w:rsidR="00D20BC6" w:rsidRPr="0012465D">
              <w:rPr>
                <w:rFonts w:ascii="Times New Roman" w:eastAsia="Calibri" w:hAnsi="Times New Roman"/>
                <w:color w:val="000000"/>
                <w:sz w:val="24"/>
                <w:szCs w:val="24"/>
                <w:lang w:eastAsia="en-US"/>
              </w:rPr>
              <w:t>2024</w:t>
            </w:r>
            <w:r w:rsidR="00783771" w:rsidRPr="0012465D">
              <w:rPr>
                <w:rFonts w:ascii="Times New Roman" w:eastAsia="Calibri" w:hAnsi="Times New Roman"/>
                <w:color w:val="000000"/>
                <w:sz w:val="24"/>
                <w:szCs w:val="24"/>
                <w:lang w:eastAsia="en-US"/>
              </w:rPr>
              <w:t xml:space="preserve"> </w:t>
            </w:r>
            <w:r w:rsidR="00B20AC2" w:rsidRPr="0012465D">
              <w:rPr>
                <w:rFonts w:ascii="Times New Roman" w:hAnsi="Times New Roman"/>
                <w:sz w:val="24"/>
                <w:szCs w:val="24"/>
              </w:rPr>
              <w:t>г.</w:t>
            </w:r>
          </w:p>
        </w:tc>
      </w:tr>
      <w:tr w:rsidR="0070063C" w:rsidRPr="0012465D" w:rsidTr="001B11AB">
        <w:trPr>
          <w:trHeight w:val="255"/>
          <w:jc w:val="right"/>
        </w:trPr>
        <w:tc>
          <w:tcPr>
            <w:tcW w:w="2638" w:type="dxa"/>
            <w:shd w:val="clear" w:color="auto" w:fill="auto"/>
          </w:tcPr>
          <w:p w:rsidR="00D20BC6" w:rsidRPr="0012465D" w:rsidRDefault="00D20BC6"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Численность насел</w:t>
            </w:r>
            <w:r w:rsidRPr="0012465D">
              <w:rPr>
                <w:rFonts w:ascii="Times New Roman" w:eastAsia="Calibri" w:hAnsi="Times New Roman"/>
                <w:color w:val="000000"/>
                <w:sz w:val="24"/>
                <w:szCs w:val="24"/>
                <w:lang w:eastAsia="en-US"/>
              </w:rPr>
              <w:t>е</w:t>
            </w:r>
            <w:r w:rsidRPr="0012465D">
              <w:rPr>
                <w:rFonts w:ascii="Times New Roman" w:eastAsia="Calibri" w:hAnsi="Times New Roman"/>
                <w:color w:val="000000"/>
                <w:sz w:val="24"/>
                <w:szCs w:val="24"/>
                <w:lang w:eastAsia="en-US"/>
              </w:rPr>
              <w:t>ния (чел.)</w:t>
            </w:r>
          </w:p>
        </w:tc>
        <w:tc>
          <w:tcPr>
            <w:tcW w:w="1417"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330 051</w:t>
            </w:r>
          </w:p>
        </w:tc>
        <w:tc>
          <w:tcPr>
            <w:tcW w:w="1418"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333 724</w:t>
            </w:r>
          </w:p>
        </w:tc>
        <w:tc>
          <w:tcPr>
            <w:tcW w:w="1417"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336 251</w:t>
            </w:r>
          </w:p>
        </w:tc>
        <w:tc>
          <w:tcPr>
            <w:tcW w:w="1418"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337 271</w:t>
            </w:r>
          </w:p>
        </w:tc>
        <w:tc>
          <w:tcPr>
            <w:tcW w:w="1331"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337 544</w:t>
            </w:r>
          </w:p>
        </w:tc>
      </w:tr>
      <w:tr w:rsidR="0070063C" w:rsidRPr="0012465D" w:rsidTr="001B11AB">
        <w:trPr>
          <w:trHeight w:val="255"/>
          <w:jc w:val="right"/>
        </w:trPr>
        <w:tc>
          <w:tcPr>
            <w:tcW w:w="2638" w:type="dxa"/>
            <w:shd w:val="clear" w:color="auto" w:fill="auto"/>
          </w:tcPr>
          <w:p w:rsidR="00D20BC6" w:rsidRPr="0012465D" w:rsidRDefault="00D20BC6"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Из</w:t>
            </w:r>
            <w:r w:rsidR="00524591" w:rsidRPr="0012465D">
              <w:rPr>
                <w:rFonts w:ascii="Times New Roman" w:eastAsia="Calibri" w:hAnsi="Times New Roman"/>
                <w:color w:val="000000"/>
                <w:sz w:val="24"/>
                <w:szCs w:val="24"/>
                <w:lang w:eastAsia="en-US"/>
              </w:rPr>
              <w:t>менения к предыд</w:t>
            </w:r>
            <w:r w:rsidR="00524591" w:rsidRPr="0012465D">
              <w:rPr>
                <w:rFonts w:ascii="Times New Roman" w:eastAsia="Calibri" w:hAnsi="Times New Roman"/>
                <w:color w:val="000000"/>
                <w:sz w:val="24"/>
                <w:szCs w:val="24"/>
                <w:lang w:eastAsia="en-US"/>
              </w:rPr>
              <w:t>у</w:t>
            </w:r>
            <w:r w:rsidR="00524591" w:rsidRPr="0012465D">
              <w:rPr>
                <w:rFonts w:ascii="Times New Roman" w:eastAsia="Calibri" w:hAnsi="Times New Roman"/>
                <w:color w:val="000000"/>
                <w:sz w:val="24"/>
                <w:szCs w:val="24"/>
                <w:lang w:eastAsia="en-US"/>
              </w:rPr>
              <w:t>щему периоду (проце</w:t>
            </w:r>
            <w:r w:rsidR="00524591" w:rsidRPr="0012465D">
              <w:rPr>
                <w:rFonts w:ascii="Times New Roman" w:eastAsia="Calibri" w:hAnsi="Times New Roman"/>
                <w:color w:val="000000"/>
                <w:sz w:val="24"/>
                <w:szCs w:val="24"/>
                <w:lang w:eastAsia="en-US"/>
              </w:rPr>
              <w:t>н</w:t>
            </w:r>
            <w:r w:rsidR="00524591" w:rsidRPr="0012465D">
              <w:rPr>
                <w:rFonts w:ascii="Times New Roman" w:eastAsia="Calibri" w:hAnsi="Times New Roman"/>
                <w:color w:val="000000"/>
                <w:sz w:val="24"/>
                <w:szCs w:val="24"/>
                <w:lang w:eastAsia="en-US"/>
              </w:rPr>
              <w:t>тов</w:t>
            </w:r>
            <w:r w:rsidRPr="0012465D">
              <w:rPr>
                <w:rFonts w:ascii="Times New Roman" w:eastAsia="Calibri" w:hAnsi="Times New Roman"/>
                <w:color w:val="000000"/>
                <w:sz w:val="24"/>
                <w:szCs w:val="24"/>
                <w:lang w:eastAsia="en-US"/>
              </w:rPr>
              <w:t>)</w:t>
            </w:r>
          </w:p>
        </w:tc>
        <w:tc>
          <w:tcPr>
            <w:tcW w:w="1417"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+0,96</w:t>
            </w:r>
          </w:p>
        </w:tc>
        <w:tc>
          <w:tcPr>
            <w:tcW w:w="1418"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+1,11</w:t>
            </w:r>
          </w:p>
        </w:tc>
        <w:tc>
          <w:tcPr>
            <w:tcW w:w="1417"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+0,76</w:t>
            </w:r>
          </w:p>
        </w:tc>
        <w:tc>
          <w:tcPr>
            <w:tcW w:w="1418"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+0,30</w:t>
            </w:r>
          </w:p>
        </w:tc>
        <w:tc>
          <w:tcPr>
            <w:tcW w:w="1331" w:type="dxa"/>
            <w:shd w:val="clear" w:color="auto" w:fill="auto"/>
          </w:tcPr>
          <w:p w:rsidR="00D20BC6" w:rsidRPr="0012465D" w:rsidRDefault="00D20BC6"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+0,08</w:t>
            </w:r>
          </w:p>
        </w:tc>
      </w:tr>
    </w:tbl>
    <w:p w:rsidR="00DC534B" w:rsidRPr="0012465D" w:rsidRDefault="00DC534B" w:rsidP="00927A5C">
      <w:pPr>
        <w:pStyle w:val="29"/>
        <w:suppressAutoHyphens w:val="0"/>
        <w:spacing w:line="240" w:lineRule="auto"/>
        <w:rPr>
          <w:color w:val="000000"/>
          <w:szCs w:val="28"/>
        </w:rPr>
      </w:pPr>
    </w:p>
    <w:p w:rsidR="00440767" w:rsidRPr="0012465D" w:rsidRDefault="0070063C" w:rsidP="00927A5C">
      <w:pPr>
        <w:pStyle w:val="29"/>
        <w:suppressAutoHyphens w:val="0"/>
        <w:spacing w:line="240" w:lineRule="auto"/>
        <w:rPr>
          <w:szCs w:val="28"/>
        </w:rPr>
      </w:pPr>
      <w:r w:rsidRPr="0012465D">
        <w:rPr>
          <w:szCs w:val="28"/>
        </w:rPr>
        <w:t>На 1 января 2024</w:t>
      </w:r>
      <w:r w:rsidR="00783771" w:rsidRPr="0012465D">
        <w:rPr>
          <w:szCs w:val="28"/>
        </w:rPr>
        <w:t xml:space="preserve"> г</w:t>
      </w:r>
      <w:r w:rsidR="00927A5C" w:rsidRPr="0012465D">
        <w:rPr>
          <w:szCs w:val="28"/>
        </w:rPr>
        <w:t>.</w:t>
      </w:r>
      <w:r w:rsidR="00D73370" w:rsidRPr="0012465D">
        <w:rPr>
          <w:szCs w:val="28"/>
        </w:rPr>
        <w:t xml:space="preserve"> численность детей и подростков в возрасте до 18 лет, постоянно проживающих в </w:t>
      </w:r>
      <w:r w:rsidR="00E22BC0" w:rsidRPr="0012465D">
        <w:rPr>
          <w:szCs w:val="28"/>
        </w:rPr>
        <w:t>Республике Тыва</w:t>
      </w:r>
      <w:r w:rsidR="00D73370" w:rsidRPr="0012465D">
        <w:rPr>
          <w:szCs w:val="28"/>
        </w:rPr>
        <w:t>, составила 12</w:t>
      </w:r>
      <w:r w:rsidR="009F46BB" w:rsidRPr="0012465D">
        <w:rPr>
          <w:szCs w:val="28"/>
        </w:rPr>
        <w:t>3</w:t>
      </w:r>
      <w:r w:rsidR="00D73370" w:rsidRPr="0012465D">
        <w:rPr>
          <w:szCs w:val="28"/>
        </w:rPr>
        <w:t xml:space="preserve"> </w:t>
      </w:r>
      <w:r w:rsidR="009F46BB" w:rsidRPr="0012465D">
        <w:rPr>
          <w:szCs w:val="28"/>
        </w:rPr>
        <w:t>606</w:t>
      </w:r>
      <w:r w:rsidR="00D73370" w:rsidRPr="0012465D">
        <w:rPr>
          <w:szCs w:val="28"/>
        </w:rPr>
        <w:t xml:space="preserve"> </w:t>
      </w:r>
      <w:r w:rsidR="00524591" w:rsidRPr="0012465D">
        <w:rPr>
          <w:szCs w:val="28"/>
        </w:rPr>
        <w:t>(-0,12 проце</w:t>
      </w:r>
      <w:r w:rsidR="00524591" w:rsidRPr="0012465D">
        <w:rPr>
          <w:szCs w:val="28"/>
        </w:rPr>
        <w:t>н</w:t>
      </w:r>
      <w:r w:rsidR="00524591" w:rsidRPr="0012465D">
        <w:rPr>
          <w:szCs w:val="28"/>
        </w:rPr>
        <w:t>т</w:t>
      </w:r>
      <w:r w:rsidR="00313C0B" w:rsidRPr="0012465D">
        <w:rPr>
          <w:szCs w:val="28"/>
        </w:rPr>
        <w:t>а</w:t>
      </w:r>
      <w:r w:rsidR="00073458" w:rsidRPr="0012465D">
        <w:rPr>
          <w:szCs w:val="28"/>
        </w:rPr>
        <w:t xml:space="preserve">) </w:t>
      </w:r>
      <w:r w:rsidR="00D73370" w:rsidRPr="0012465D">
        <w:rPr>
          <w:szCs w:val="28"/>
        </w:rPr>
        <w:t>человек. Доля детей и подростков в общей численности населения состав</w:t>
      </w:r>
      <w:r w:rsidR="00D73370" w:rsidRPr="0012465D">
        <w:rPr>
          <w:szCs w:val="28"/>
        </w:rPr>
        <w:t>и</w:t>
      </w:r>
      <w:r w:rsidR="00D73370" w:rsidRPr="0012465D">
        <w:rPr>
          <w:szCs w:val="28"/>
        </w:rPr>
        <w:t xml:space="preserve">ла </w:t>
      </w:r>
      <w:r w:rsidR="00440767" w:rsidRPr="0012465D">
        <w:rPr>
          <w:szCs w:val="28"/>
        </w:rPr>
        <w:t>3</w:t>
      </w:r>
      <w:r w:rsidR="009F46BB" w:rsidRPr="0012465D">
        <w:rPr>
          <w:szCs w:val="28"/>
        </w:rPr>
        <w:t>6</w:t>
      </w:r>
      <w:r w:rsidR="00D73370" w:rsidRPr="0012465D">
        <w:rPr>
          <w:szCs w:val="28"/>
        </w:rPr>
        <w:t>,</w:t>
      </w:r>
      <w:r w:rsidR="009F46BB" w:rsidRPr="0012465D">
        <w:rPr>
          <w:szCs w:val="28"/>
        </w:rPr>
        <w:t>6</w:t>
      </w:r>
      <w:r w:rsidR="00524591" w:rsidRPr="0012465D">
        <w:rPr>
          <w:szCs w:val="28"/>
        </w:rPr>
        <w:t xml:space="preserve"> процент</w:t>
      </w:r>
      <w:r w:rsidR="00313C0B" w:rsidRPr="0012465D">
        <w:rPr>
          <w:szCs w:val="28"/>
        </w:rPr>
        <w:t>а</w:t>
      </w:r>
      <w:r w:rsidR="00524591" w:rsidRPr="0012465D">
        <w:rPr>
          <w:szCs w:val="28"/>
        </w:rPr>
        <w:t xml:space="preserve"> (-0,2 процент</w:t>
      </w:r>
      <w:r w:rsidR="00313C0B" w:rsidRPr="0012465D">
        <w:rPr>
          <w:szCs w:val="28"/>
        </w:rPr>
        <w:t>а</w:t>
      </w:r>
      <w:r w:rsidR="00073458" w:rsidRPr="0012465D">
        <w:rPr>
          <w:szCs w:val="28"/>
        </w:rPr>
        <w:t>)</w:t>
      </w:r>
      <w:r w:rsidR="00D73370" w:rsidRPr="0012465D">
        <w:rPr>
          <w:szCs w:val="28"/>
        </w:rPr>
        <w:t xml:space="preserve">. </w:t>
      </w:r>
    </w:p>
    <w:p w:rsidR="00D73370" w:rsidRPr="0012465D" w:rsidRDefault="00D73370" w:rsidP="00927A5C">
      <w:pPr>
        <w:pStyle w:val="29"/>
        <w:suppressAutoHyphens w:val="0"/>
        <w:spacing w:line="240" w:lineRule="auto"/>
        <w:rPr>
          <w:szCs w:val="28"/>
        </w:rPr>
      </w:pPr>
      <w:r w:rsidRPr="0012465D">
        <w:rPr>
          <w:szCs w:val="28"/>
        </w:rPr>
        <w:t>В 202</w:t>
      </w:r>
      <w:r w:rsidR="007235B9" w:rsidRPr="0012465D">
        <w:rPr>
          <w:szCs w:val="28"/>
        </w:rPr>
        <w:t>3</w:t>
      </w:r>
      <w:r w:rsidR="00783771" w:rsidRPr="0012465D">
        <w:rPr>
          <w:szCs w:val="28"/>
        </w:rPr>
        <w:t xml:space="preserve"> году</w:t>
      </w:r>
      <w:r w:rsidRPr="0012465D">
        <w:rPr>
          <w:szCs w:val="28"/>
        </w:rPr>
        <w:t xml:space="preserve"> родилось </w:t>
      </w:r>
      <w:r w:rsidR="007235B9" w:rsidRPr="0012465D">
        <w:rPr>
          <w:szCs w:val="28"/>
        </w:rPr>
        <w:t>5 738 детей или 16,9 на 1</w:t>
      </w:r>
      <w:r w:rsidR="00524591" w:rsidRPr="0012465D">
        <w:rPr>
          <w:szCs w:val="28"/>
        </w:rPr>
        <w:t xml:space="preserve"> </w:t>
      </w:r>
      <w:r w:rsidR="007235B9" w:rsidRPr="0012465D">
        <w:rPr>
          <w:szCs w:val="28"/>
        </w:rPr>
        <w:t>000 населения</w:t>
      </w:r>
      <w:r w:rsidR="0070063C" w:rsidRPr="0012465D">
        <w:rPr>
          <w:szCs w:val="28"/>
        </w:rPr>
        <w:t xml:space="preserve"> (2022 г. – 6063)</w:t>
      </w:r>
      <w:r w:rsidR="007235B9" w:rsidRPr="0012465D">
        <w:rPr>
          <w:szCs w:val="28"/>
        </w:rPr>
        <w:t xml:space="preserve">. По этому показателю Тува </w:t>
      </w:r>
      <w:r w:rsidR="00237978" w:rsidRPr="0012465D">
        <w:rPr>
          <w:szCs w:val="28"/>
        </w:rPr>
        <w:t xml:space="preserve">на первом месте </w:t>
      </w:r>
      <w:r w:rsidR="007235B9" w:rsidRPr="0012465D">
        <w:rPr>
          <w:szCs w:val="28"/>
        </w:rPr>
        <w:t>в Сибирском федерал</w:t>
      </w:r>
      <w:r w:rsidR="007235B9" w:rsidRPr="0012465D">
        <w:rPr>
          <w:szCs w:val="28"/>
        </w:rPr>
        <w:t>ь</w:t>
      </w:r>
      <w:r w:rsidR="007235B9" w:rsidRPr="0012465D">
        <w:rPr>
          <w:szCs w:val="28"/>
        </w:rPr>
        <w:t>ном округе и занимает лидирующие позиции в целом по России</w:t>
      </w:r>
      <w:r w:rsidRPr="0012465D">
        <w:rPr>
          <w:szCs w:val="28"/>
        </w:rPr>
        <w:t>.</w:t>
      </w:r>
    </w:p>
    <w:p w:rsidR="007A3706" w:rsidRPr="0012465D" w:rsidRDefault="00783771" w:rsidP="00927A5C">
      <w:pPr>
        <w:pStyle w:val="29"/>
        <w:suppressAutoHyphens w:val="0"/>
        <w:spacing w:line="240" w:lineRule="auto"/>
        <w:rPr>
          <w:szCs w:val="28"/>
        </w:rPr>
      </w:pPr>
      <w:r w:rsidRPr="0012465D">
        <w:rPr>
          <w:szCs w:val="28"/>
        </w:rPr>
        <w:t xml:space="preserve">Территориальными органами записи актов гражданского состояния </w:t>
      </w:r>
      <w:r w:rsidR="007A3706" w:rsidRPr="0012465D">
        <w:rPr>
          <w:szCs w:val="28"/>
        </w:rPr>
        <w:t>М</w:t>
      </w:r>
      <w:r w:rsidR="007A3706" w:rsidRPr="0012465D">
        <w:rPr>
          <w:szCs w:val="28"/>
        </w:rPr>
        <w:t>и</w:t>
      </w:r>
      <w:r w:rsidR="007A3706" w:rsidRPr="0012465D">
        <w:rPr>
          <w:szCs w:val="28"/>
        </w:rPr>
        <w:t xml:space="preserve">нистерства юстиции Республики Тыва </w:t>
      </w:r>
      <w:r w:rsidRPr="0012465D">
        <w:rPr>
          <w:szCs w:val="28"/>
        </w:rPr>
        <w:t>(далее – органы ЗАГС) за 2023 год</w:t>
      </w:r>
      <w:r w:rsidR="007A3706" w:rsidRPr="0012465D">
        <w:rPr>
          <w:szCs w:val="28"/>
        </w:rPr>
        <w:t xml:space="preserve"> зар</w:t>
      </w:r>
      <w:r w:rsidR="007A3706" w:rsidRPr="0012465D">
        <w:rPr>
          <w:szCs w:val="28"/>
        </w:rPr>
        <w:t>е</w:t>
      </w:r>
      <w:r w:rsidR="007A3706" w:rsidRPr="0012465D">
        <w:rPr>
          <w:szCs w:val="28"/>
        </w:rPr>
        <w:t xml:space="preserve">гистрировано 17 306 записей актов гражданского состояния, что на 95 записей больше по сравнению с 2022 г. </w:t>
      </w:r>
      <w:r w:rsidR="00524591" w:rsidRPr="0012465D">
        <w:rPr>
          <w:szCs w:val="28"/>
        </w:rPr>
        <w:t>(+0,6 процент</w:t>
      </w:r>
      <w:r w:rsidR="00313C0B" w:rsidRPr="0012465D">
        <w:rPr>
          <w:szCs w:val="28"/>
        </w:rPr>
        <w:t>а</w:t>
      </w:r>
      <w:r w:rsidR="00AE5C68" w:rsidRPr="0012465D">
        <w:rPr>
          <w:szCs w:val="28"/>
        </w:rPr>
        <w:t>)</w:t>
      </w:r>
      <w:r w:rsidR="007A3706" w:rsidRPr="0012465D">
        <w:rPr>
          <w:szCs w:val="28"/>
        </w:rPr>
        <w:t>.</w:t>
      </w:r>
    </w:p>
    <w:p w:rsidR="007A3706" w:rsidRPr="0012465D" w:rsidRDefault="007A3706" w:rsidP="00927A5C">
      <w:pPr>
        <w:pStyle w:val="29"/>
        <w:suppressAutoHyphens w:val="0"/>
        <w:spacing w:line="240" w:lineRule="auto"/>
        <w:rPr>
          <w:szCs w:val="28"/>
        </w:rPr>
      </w:pPr>
      <w:r w:rsidRPr="0012465D">
        <w:rPr>
          <w:szCs w:val="28"/>
        </w:rPr>
        <w:t>За отчетный период 2</w:t>
      </w:r>
      <w:r w:rsidR="00524591" w:rsidRPr="0012465D">
        <w:rPr>
          <w:szCs w:val="28"/>
        </w:rPr>
        <w:t>0</w:t>
      </w:r>
      <w:r w:rsidR="00783771" w:rsidRPr="0012465D">
        <w:rPr>
          <w:szCs w:val="28"/>
        </w:rPr>
        <w:t>23 года</w:t>
      </w:r>
      <w:r w:rsidRPr="0012465D">
        <w:rPr>
          <w:szCs w:val="28"/>
        </w:rPr>
        <w:t xml:space="preserve"> органами ЗАГС зарегистрировано 5</w:t>
      </w:r>
      <w:r w:rsidR="00524591" w:rsidRPr="0012465D">
        <w:rPr>
          <w:szCs w:val="28"/>
        </w:rPr>
        <w:t xml:space="preserve"> </w:t>
      </w:r>
      <w:r w:rsidRPr="0012465D">
        <w:rPr>
          <w:szCs w:val="28"/>
        </w:rPr>
        <w:t>788 з</w:t>
      </w:r>
      <w:r w:rsidRPr="0012465D">
        <w:rPr>
          <w:szCs w:val="28"/>
        </w:rPr>
        <w:t>а</w:t>
      </w:r>
      <w:r w:rsidRPr="0012465D">
        <w:rPr>
          <w:szCs w:val="28"/>
        </w:rPr>
        <w:t>писей актов о рождении, что на 4,5</w:t>
      </w:r>
      <w:r w:rsidR="00524591" w:rsidRPr="0012465D">
        <w:rPr>
          <w:szCs w:val="28"/>
        </w:rPr>
        <w:t xml:space="preserve"> процент</w:t>
      </w:r>
      <w:r w:rsidR="00313C0B" w:rsidRPr="0012465D">
        <w:rPr>
          <w:szCs w:val="28"/>
        </w:rPr>
        <w:t>а</w:t>
      </w:r>
      <w:r w:rsidR="00783771" w:rsidRPr="0012465D">
        <w:rPr>
          <w:szCs w:val="28"/>
        </w:rPr>
        <w:t xml:space="preserve"> меньше, чем </w:t>
      </w:r>
      <w:r w:rsidR="00313C0B" w:rsidRPr="0012465D">
        <w:rPr>
          <w:szCs w:val="28"/>
        </w:rPr>
        <w:t>в</w:t>
      </w:r>
      <w:r w:rsidR="00783771" w:rsidRPr="0012465D">
        <w:rPr>
          <w:szCs w:val="28"/>
        </w:rPr>
        <w:t xml:space="preserve"> 2022 году</w:t>
      </w:r>
      <w:r w:rsidRPr="0012465D">
        <w:rPr>
          <w:szCs w:val="28"/>
        </w:rPr>
        <w:t xml:space="preserve"> (6</w:t>
      </w:r>
      <w:r w:rsidR="00524591" w:rsidRPr="0012465D">
        <w:rPr>
          <w:szCs w:val="28"/>
        </w:rPr>
        <w:t xml:space="preserve"> </w:t>
      </w:r>
      <w:r w:rsidRPr="0012465D">
        <w:rPr>
          <w:szCs w:val="28"/>
        </w:rPr>
        <w:t>063</w:t>
      </w:r>
      <w:r w:rsidR="00524591" w:rsidRPr="0012465D">
        <w:rPr>
          <w:szCs w:val="28"/>
        </w:rPr>
        <w:t xml:space="preserve"> з</w:t>
      </w:r>
      <w:r w:rsidR="00524591" w:rsidRPr="0012465D">
        <w:rPr>
          <w:szCs w:val="28"/>
        </w:rPr>
        <w:t>а</w:t>
      </w:r>
      <w:r w:rsidR="00524591" w:rsidRPr="0012465D">
        <w:rPr>
          <w:szCs w:val="28"/>
        </w:rPr>
        <w:t>писей актов о рождении</w:t>
      </w:r>
      <w:r w:rsidR="00313C0B" w:rsidRPr="0012465D">
        <w:rPr>
          <w:szCs w:val="28"/>
        </w:rPr>
        <w:t xml:space="preserve">). </w:t>
      </w:r>
      <w:r w:rsidRPr="0012465D">
        <w:rPr>
          <w:szCs w:val="28"/>
        </w:rPr>
        <w:t>В том числе зарегистрировано 20 записей актов</w:t>
      </w:r>
      <w:r w:rsidR="00524591" w:rsidRPr="0012465D">
        <w:rPr>
          <w:szCs w:val="28"/>
        </w:rPr>
        <w:t xml:space="preserve"> о рождении на основании решений</w:t>
      </w:r>
      <w:r w:rsidRPr="0012465D">
        <w:rPr>
          <w:szCs w:val="28"/>
        </w:rPr>
        <w:t xml:space="preserve"> суда (восстановленные записи). </w:t>
      </w:r>
    </w:p>
    <w:p w:rsidR="00862440" w:rsidRPr="0012465D" w:rsidRDefault="00B6282B" w:rsidP="00927A5C">
      <w:pPr>
        <w:pStyle w:val="29"/>
        <w:suppressAutoHyphens w:val="0"/>
        <w:spacing w:line="240" w:lineRule="auto"/>
        <w:rPr>
          <w:szCs w:val="28"/>
        </w:rPr>
      </w:pPr>
      <w:r w:rsidRPr="0012465D">
        <w:rPr>
          <w:szCs w:val="28"/>
        </w:rPr>
        <w:t>В</w:t>
      </w:r>
      <w:r w:rsidR="00783771" w:rsidRPr="0012465D">
        <w:rPr>
          <w:szCs w:val="28"/>
        </w:rPr>
        <w:t xml:space="preserve"> 2023 году</w:t>
      </w:r>
      <w:r w:rsidR="00862440" w:rsidRPr="0012465D">
        <w:rPr>
          <w:szCs w:val="28"/>
        </w:rPr>
        <w:t xml:space="preserve"> родилось </w:t>
      </w:r>
      <w:r w:rsidR="00313C0B" w:rsidRPr="0012465D">
        <w:rPr>
          <w:szCs w:val="28"/>
        </w:rPr>
        <w:t xml:space="preserve">2 919 </w:t>
      </w:r>
      <w:r w:rsidR="00862440" w:rsidRPr="0012465D">
        <w:rPr>
          <w:szCs w:val="28"/>
        </w:rPr>
        <w:t xml:space="preserve">мальчиков </w:t>
      </w:r>
      <w:r w:rsidR="00783771" w:rsidRPr="0012465D">
        <w:rPr>
          <w:szCs w:val="28"/>
        </w:rPr>
        <w:t>(в 2022 году</w:t>
      </w:r>
      <w:r w:rsidR="00862440" w:rsidRPr="0012465D">
        <w:rPr>
          <w:szCs w:val="28"/>
        </w:rPr>
        <w:t xml:space="preserve"> – 3</w:t>
      </w:r>
      <w:r w:rsidR="00524591" w:rsidRPr="0012465D">
        <w:rPr>
          <w:szCs w:val="28"/>
        </w:rPr>
        <w:t xml:space="preserve"> </w:t>
      </w:r>
      <w:r w:rsidR="00862440" w:rsidRPr="0012465D">
        <w:rPr>
          <w:szCs w:val="28"/>
        </w:rPr>
        <w:t>083) или 50,4</w:t>
      </w:r>
      <w:r w:rsidR="00524591" w:rsidRPr="0012465D">
        <w:rPr>
          <w:szCs w:val="28"/>
        </w:rPr>
        <w:t xml:space="preserve"> пр</w:t>
      </w:r>
      <w:r w:rsidR="00524591" w:rsidRPr="0012465D">
        <w:rPr>
          <w:szCs w:val="28"/>
        </w:rPr>
        <w:t>о</w:t>
      </w:r>
      <w:r w:rsidR="00524591" w:rsidRPr="0012465D">
        <w:rPr>
          <w:szCs w:val="28"/>
        </w:rPr>
        <w:t>центов</w:t>
      </w:r>
      <w:r w:rsidR="00862440" w:rsidRPr="0012465D">
        <w:rPr>
          <w:szCs w:val="28"/>
        </w:rPr>
        <w:t xml:space="preserve"> от общего числа зарегистрированных детей, девочек – 2</w:t>
      </w:r>
      <w:r w:rsidR="00524591" w:rsidRPr="0012465D">
        <w:rPr>
          <w:szCs w:val="28"/>
        </w:rPr>
        <w:t xml:space="preserve"> </w:t>
      </w:r>
      <w:r w:rsidR="00783771" w:rsidRPr="0012465D">
        <w:rPr>
          <w:szCs w:val="28"/>
        </w:rPr>
        <w:t>849 (в 2022 году</w:t>
      </w:r>
      <w:r w:rsidR="00862440" w:rsidRPr="0012465D">
        <w:rPr>
          <w:szCs w:val="28"/>
        </w:rPr>
        <w:t xml:space="preserve"> – 2</w:t>
      </w:r>
      <w:r w:rsidR="00524591" w:rsidRPr="0012465D">
        <w:rPr>
          <w:szCs w:val="28"/>
        </w:rPr>
        <w:t xml:space="preserve"> </w:t>
      </w:r>
      <w:r w:rsidR="00862440" w:rsidRPr="0012465D">
        <w:rPr>
          <w:szCs w:val="28"/>
        </w:rPr>
        <w:t xml:space="preserve">968). </w:t>
      </w:r>
    </w:p>
    <w:p w:rsidR="00862440" w:rsidRPr="0012465D" w:rsidRDefault="00B6282B" w:rsidP="00927A5C">
      <w:pPr>
        <w:pStyle w:val="29"/>
        <w:suppressAutoHyphens w:val="0"/>
        <w:spacing w:line="240" w:lineRule="auto"/>
        <w:rPr>
          <w:szCs w:val="28"/>
        </w:rPr>
      </w:pPr>
      <w:r w:rsidRPr="0012465D">
        <w:rPr>
          <w:szCs w:val="28"/>
        </w:rPr>
        <w:t>П</w:t>
      </w:r>
      <w:r w:rsidR="00862440" w:rsidRPr="0012465D">
        <w:rPr>
          <w:szCs w:val="28"/>
        </w:rPr>
        <w:t>ервыми детьми у матери родилось 1</w:t>
      </w:r>
      <w:r w:rsidR="00524591" w:rsidRPr="0012465D">
        <w:rPr>
          <w:szCs w:val="28"/>
        </w:rPr>
        <w:t xml:space="preserve"> </w:t>
      </w:r>
      <w:r w:rsidR="00862440" w:rsidRPr="0012465D">
        <w:rPr>
          <w:szCs w:val="28"/>
        </w:rPr>
        <w:t>434, вторыми – 1</w:t>
      </w:r>
      <w:r w:rsidR="00524591" w:rsidRPr="0012465D">
        <w:rPr>
          <w:szCs w:val="28"/>
        </w:rPr>
        <w:t xml:space="preserve"> </w:t>
      </w:r>
      <w:r w:rsidR="00862440" w:rsidRPr="0012465D">
        <w:rPr>
          <w:szCs w:val="28"/>
        </w:rPr>
        <w:t>393, третьими и более – 2</w:t>
      </w:r>
      <w:r w:rsidR="00524591" w:rsidRPr="0012465D">
        <w:rPr>
          <w:szCs w:val="28"/>
        </w:rPr>
        <w:t xml:space="preserve"> </w:t>
      </w:r>
      <w:r w:rsidR="00862440" w:rsidRPr="0012465D">
        <w:rPr>
          <w:szCs w:val="28"/>
        </w:rPr>
        <w:t>936</w:t>
      </w:r>
      <w:r w:rsidRPr="0012465D">
        <w:rPr>
          <w:szCs w:val="28"/>
        </w:rPr>
        <w:t>.</w:t>
      </w:r>
    </w:p>
    <w:p w:rsidR="00862440" w:rsidRPr="0012465D" w:rsidRDefault="00862440" w:rsidP="00927A5C">
      <w:pPr>
        <w:pStyle w:val="29"/>
        <w:suppressAutoHyphens w:val="0"/>
        <w:spacing w:line="240" w:lineRule="auto"/>
        <w:rPr>
          <w:szCs w:val="28"/>
        </w:rPr>
      </w:pPr>
      <w:r w:rsidRPr="0012465D">
        <w:rPr>
          <w:szCs w:val="28"/>
        </w:rPr>
        <w:t xml:space="preserve">Зарегистрировано актовых записей о рождении детей: </w:t>
      </w:r>
    </w:p>
    <w:p w:rsidR="00862440" w:rsidRPr="0012465D" w:rsidRDefault="00E565EE" w:rsidP="00927A5C">
      <w:pPr>
        <w:pStyle w:val="29"/>
        <w:suppressAutoHyphens w:val="0"/>
        <w:spacing w:line="240" w:lineRule="auto"/>
        <w:rPr>
          <w:szCs w:val="28"/>
        </w:rPr>
      </w:pPr>
      <w:r w:rsidRPr="0012465D">
        <w:rPr>
          <w:szCs w:val="28"/>
        </w:rPr>
        <w:t xml:space="preserve">- </w:t>
      </w:r>
      <w:r w:rsidR="00862440" w:rsidRPr="0012465D">
        <w:rPr>
          <w:szCs w:val="28"/>
        </w:rPr>
        <w:t>у матерей, состоящих в браке</w:t>
      </w:r>
      <w:r w:rsidR="00417231" w:rsidRPr="0012465D">
        <w:rPr>
          <w:szCs w:val="28"/>
        </w:rPr>
        <w:t>,</w:t>
      </w:r>
      <w:r w:rsidR="00862440" w:rsidRPr="0012465D">
        <w:rPr>
          <w:szCs w:val="28"/>
        </w:rPr>
        <w:t xml:space="preserve"> – </w:t>
      </w:r>
      <w:r w:rsidR="00862440" w:rsidRPr="0012465D">
        <w:rPr>
          <w:bCs/>
          <w:szCs w:val="28"/>
        </w:rPr>
        <w:t>2</w:t>
      </w:r>
      <w:r w:rsidR="00524591" w:rsidRPr="0012465D">
        <w:rPr>
          <w:bCs/>
          <w:szCs w:val="28"/>
        </w:rPr>
        <w:t xml:space="preserve"> </w:t>
      </w:r>
      <w:r w:rsidR="00862440" w:rsidRPr="0012465D">
        <w:rPr>
          <w:bCs/>
          <w:szCs w:val="28"/>
        </w:rPr>
        <w:t>498</w:t>
      </w:r>
      <w:r w:rsidR="00B6282B" w:rsidRPr="0012465D">
        <w:rPr>
          <w:szCs w:val="28"/>
        </w:rPr>
        <w:t xml:space="preserve"> или 43,2</w:t>
      </w:r>
      <w:r w:rsidR="00524591" w:rsidRPr="0012465D">
        <w:rPr>
          <w:szCs w:val="28"/>
        </w:rPr>
        <w:t xml:space="preserve"> процент</w:t>
      </w:r>
      <w:r w:rsidR="00417231" w:rsidRPr="0012465D">
        <w:rPr>
          <w:szCs w:val="28"/>
        </w:rPr>
        <w:t>а</w:t>
      </w:r>
      <w:r w:rsidR="00862440" w:rsidRPr="0012465D">
        <w:rPr>
          <w:szCs w:val="28"/>
        </w:rPr>
        <w:t xml:space="preserve"> от общего чи</w:t>
      </w:r>
      <w:r w:rsidR="00862440" w:rsidRPr="0012465D">
        <w:rPr>
          <w:szCs w:val="28"/>
        </w:rPr>
        <w:t>с</w:t>
      </w:r>
      <w:r w:rsidR="00862440" w:rsidRPr="0012465D">
        <w:rPr>
          <w:szCs w:val="28"/>
        </w:rPr>
        <w:t xml:space="preserve">ла зарегистрированных детей; </w:t>
      </w:r>
    </w:p>
    <w:p w:rsidR="00862440" w:rsidRPr="0012465D" w:rsidRDefault="00E565EE" w:rsidP="00927A5C">
      <w:pPr>
        <w:pStyle w:val="29"/>
        <w:suppressAutoHyphens w:val="0"/>
        <w:spacing w:line="240" w:lineRule="auto"/>
        <w:rPr>
          <w:szCs w:val="28"/>
        </w:rPr>
      </w:pPr>
      <w:r w:rsidRPr="0012465D">
        <w:rPr>
          <w:szCs w:val="28"/>
        </w:rPr>
        <w:t xml:space="preserve">- </w:t>
      </w:r>
      <w:r w:rsidR="00862440" w:rsidRPr="0012465D">
        <w:rPr>
          <w:szCs w:val="28"/>
        </w:rPr>
        <w:t>у матерей, не состоящих в браке – 3</w:t>
      </w:r>
      <w:r w:rsidR="00524591" w:rsidRPr="0012465D">
        <w:rPr>
          <w:szCs w:val="28"/>
        </w:rPr>
        <w:t xml:space="preserve"> </w:t>
      </w:r>
      <w:r w:rsidR="00862440" w:rsidRPr="0012465D">
        <w:rPr>
          <w:szCs w:val="28"/>
        </w:rPr>
        <w:t>270 или 56,</w:t>
      </w:r>
      <w:r w:rsidR="00B6282B" w:rsidRPr="0012465D">
        <w:rPr>
          <w:szCs w:val="28"/>
        </w:rPr>
        <w:t>5</w:t>
      </w:r>
      <w:r w:rsidR="00524591" w:rsidRPr="0012465D">
        <w:rPr>
          <w:szCs w:val="28"/>
        </w:rPr>
        <w:t xml:space="preserve"> процент</w:t>
      </w:r>
      <w:r w:rsidR="00417231" w:rsidRPr="0012465D">
        <w:rPr>
          <w:szCs w:val="28"/>
        </w:rPr>
        <w:t>а</w:t>
      </w:r>
      <w:r w:rsidR="00862440" w:rsidRPr="0012465D">
        <w:rPr>
          <w:szCs w:val="28"/>
        </w:rPr>
        <w:t xml:space="preserve"> от общего числа зарегистрированных детей, в том числе:</w:t>
      </w:r>
    </w:p>
    <w:p w:rsidR="00862440" w:rsidRPr="0012465D" w:rsidRDefault="00E565EE" w:rsidP="00927A5C">
      <w:pPr>
        <w:pStyle w:val="29"/>
        <w:suppressAutoHyphens w:val="0"/>
        <w:spacing w:line="240" w:lineRule="auto"/>
        <w:rPr>
          <w:szCs w:val="28"/>
        </w:rPr>
      </w:pPr>
      <w:r w:rsidRPr="0012465D">
        <w:rPr>
          <w:szCs w:val="28"/>
        </w:rPr>
        <w:t>- с</w:t>
      </w:r>
      <w:r w:rsidR="00862440" w:rsidRPr="0012465D">
        <w:rPr>
          <w:szCs w:val="28"/>
        </w:rPr>
        <w:t xml:space="preserve"> установлением отцовства – 1</w:t>
      </w:r>
      <w:r w:rsidR="00524591" w:rsidRPr="0012465D">
        <w:rPr>
          <w:szCs w:val="28"/>
        </w:rPr>
        <w:t xml:space="preserve"> </w:t>
      </w:r>
      <w:r w:rsidR="00862440" w:rsidRPr="0012465D">
        <w:rPr>
          <w:szCs w:val="28"/>
        </w:rPr>
        <w:t>773 или 30,7</w:t>
      </w:r>
      <w:r w:rsidR="00524591" w:rsidRPr="0012465D">
        <w:rPr>
          <w:szCs w:val="28"/>
        </w:rPr>
        <w:t xml:space="preserve"> процент</w:t>
      </w:r>
      <w:r w:rsidR="00417231" w:rsidRPr="0012465D">
        <w:rPr>
          <w:szCs w:val="28"/>
        </w:rPr>
        <w:t>а</w:t>
      </w:r>
      <w:r w:rsidR="00862440" w:rsidRPr="0012465D">
        <w:rPr>
          <w:szCs w:val="28"/>
        </w:rPr>
        <w:t xml:space="preserve"> от общего числа детей;</w:t>
      </w:r>
    </w:p>
    <w:p w:rsidR="00862440" w:rsidRPr="0012465D" w:rsidRDefault="00E565EE" w:rsidP="00927A5C">
      <w:pPr>
        <w:pStyle w:val="29"/>
        <w:suppressAutoHyphens w:val="0"/>
        <w:spacing w:line="240" w:lineRule="auto"/>
        <w:rPr>
          <w:szCs w:val="28"/>
        </w:rPr>
      </w:pPr>
      <w:r w:rsidRPr="0012465D">
        <w:rPr>
          <w:szCs w:val="28"/>
        </w:rPr>
        <w:t xml:space="preserve">- </w:t>
      </w:r>
      <w:r w:rsidR="00862440" w:rsidRPr="0012465D">
        <w:rPr>
          <w:szCs w:val="28"/>
        </w:rPr>
        <w:t>по заявлению матери, где</w:t>
      </w:r>
      <w:r w:rsidRPr="0012465D">
        <w:rPr>
          <w:szCs w:val="28"/>
        </w:rPr>
        <w:t xml:space="preserve"> </w:t>
      </w:r>
      <w:r w:rsidR="00862440" w:rsidRPr="0012465D">
        <w:rPr>
          <w:szCs w:val="28"/>
        </w:rPr>
        <w:t>в актовых записях о рождении сведения об о</w:t>
      </w:r>
      <w:r w:rsidR="00862440" w:rsidRPr="0012465D">
        <w:rPr>
          <w:szCs w:val="28"/>
        </w:rPr>
        <w:t>т</w:t>
      </w:r>
      <w:r w:rsidR="00862440" w:rsidRPr="0012465D">
        <w:rPr>
          <w:szCs w:val="28"/>
        </w:rPr>
        <w:t>це отсутствуют либо внесены со слов матери</w:t>
      </w:r>
      <w:r w:rsidR="00417231" w:rsidRPr="0012465D">
        <w:rPr>
          <w:szCs w:val="28"/>
        </w:rPr>
        <w:t>,</w:t>
      </w:r>
      <w:r w:rsidR="00862440" w:rsidRPr="0012465D">
        <w:rPr>
          <w:szCs w:val="28"/>
        </w:rPr>
        <w:t xml:space="preserve"> – 1</w:t>
      </w:r>
      <w:r w:rsidR="00524591" w:rsidRPr="0012465D">
        <w:rPr>
          <w:szCs w:val="28"/>
        </w:rPr>
        <w:t xml:space="preserve"> </w:t>
      </w:r>
      <w:r w:rsidR="00862440" w:rsidRPr="0012465D">
        <w:rPr>
          <w:szCs w:val="28"/>
        </w:rPr>
        <w:t>497 или 25,7</w:t>
      </w:r>
      <w:r w:rsidR="00524591" w:rsidRPr="0012465D">
        <w:rPr>
          <w:szCs w:val="28"/>
        </w:rPr>
        <w:t xml:space="preserve"> процент</w:t>
      </w:r>
      <w:r w:rsidR="00417231" w:rsidRPr="0012465D">
        <w:rPr>
          <w:szCs w:val="28"/>
        </w:rPr>
        <w:t>а</w:t>
      </w:r>
      <w:r w:rsidR="00862440" w:rsidRPr="0012465D">
        <w:rPr>
          <w:szCs w:val="28"/>
        </w:rPr>
        <w:t xml:space="preserve"> от о</w:t>
      </w:r>
      <w:r w:rsidR="00862440" w:rsidRPr="0012465D">
        <w:rPr>
          <w:szCs w:val="28"/>
        </w:rPr>
        <w:t>б</w:t>
      </w:r>
      <w:r w:rsidR="00862440" w:rsidRPr="0012465D">
        <w:rPr>
          <w:szCs w:val="28"/>
        </w:rPr>
        <w:lastRenderedPageBreak/>
        <w:t>щего числа детей.</w:t>
      </w:r>
    </w:p>
    <w:p w:rsidR="00862440" w:rsidRPr="0012465D" w:rsidRDefault="00862440" w:rsidP="00927A5C">
      <w:pPr>
        <w:pStyle w:val="29"/>
        <w:suppressAutoHyphens w:val="0"/>
        <w:spacing w:line="240" w:lineRule="auto"/>
        <w:rPr>
          <w:szCs w:val="28"/>
        </w:rPr>
      </w:pPr>
      <w:r w:rsidRPr="0012465D">
        <w:rPr>
          <w:szCs w:val="28"/>
        </w:rPr>
        <w:t>Также зарегистрировано 62 записи акта о рождении детей у матерей, не достигших 18-летнего возраста.</w:t>
      </w:r>
    </w:p>
    <w:p w:rsidR="007A3706" w:rsidRPr="0012465D" w:rsidRDefault="00783771" w:rsidP="00927A5C">
      <w:pPr>
        <w:pStyle w:val="29"/>
        <w:suppressAutoHyphens w:val="0"/>
        <w:spacing w:line="240" w:lineRule="auto"/>
        <w:rPr>
          <w:szCs w:val="28"/>
        </w:rPr>
      </w:pPr>
      <w:r w:rsidRPr="0012465D">
        <w:rPr>
          <w:szCs w:val="28"/>
        </w:rPr>
        <w:t>За отчетный период 2023 года</w:t>
      </w:r>
      <w:r w:rsidR="007A3706" w:rsidRPr="0012465D">
        <w:rPr>
          <w:szCs w:val="28"/>
        </w:rPr>
        <w:t xml:space="preserve"> органами ЗАГС зарегистрировано 2</w:t>
      </w:r>
      <w:r w:rsidR="00524591" w:rsidRPr="0012465D">
        <w:rPr>
          <w:szCs w:val="28"/>
        </w:rPr>
        <w:t xml:space="preserve"> </w:t>
      </w:r>
      <w:r w:rsidR="007A3706" w:rsidRPr="0012465D">
        <w:rPr>
          <w:szCs w:val="28"/>
        </w:rPr>
        <w:t>907 з</w:t>
      </w:r>
      <w:r w:rsidR="007A3706" w:rsidRPr="0012465D">
        <w:rPr>
          <w:szCs w:val="28"/>
        </w:rPr>
        <w:t>а</w:t>
      </w:r>
      <w:r w:rsidR="007A3706" w:rsidRPr="0012465D">
        <w:rPr>
          <w:szCs w:val="28"/>
        </w:rPr>
        <w:t>писей актов о смерти, что на 1,0</w:t>
      </w:r>
      <w:r w:rsidR="00524591" w:rsidRPr="0012465D">
        <w:rPr>
          <w:szCs w:val="28"/>
        </w:rPr>
        <w:t xml:space="preserve"> процент</w:t>
      </w:r>
      <w:r w:rsidRPr="0012465D">
        <w:rPr>
          <w:szCs w:val="28"/>
        </w:rPr>
        <w:t xml:space="preserve"> больше, чем за 2022 год</w:t>
      </w:r>
      <w:r w:rsidR="007A3706" w:rsidRPr="0012465D">
        <w:rPr>
          <w:szCs w:val="28"/>
        </w:rPr>
        <w:t xml:space="preserve"> (2</w:t>
      </w:r>
      <w:r w:rsidR="00524591" w:rsidRPr="0012465D">
        <w:rPr>
          <w:szCs w:val="28"/>
        </w:rPr>
        <w:t> </w:t>
      </w:r>
      <w:r w:rsidR="007A3706" w:rsidRPr="0012465D">
        <w:rPr>
          <w:szCs w:val="28"/>
        </w:rPr>
        <w:t>877</w:t>
      </w:r>
      <w:r w:rsidR="00524591" w:rsidRPr="0012465D">
        <w:rPr>
          <w:szCs w:val="28"/>
        </w:rPr>
        <w:t xml:space="preserve"> зап</w:t>
      </w:r>
      <w:r w:rsidR="00524591" w:rsidRPr="0012465D">
        <w:rPr>
          <w:szCs w:val="28"/>
        </w:rPr>
        <w:t>и</w:t>
      </w:r>
      <w:r w:rsidR="00524591" w:rsidRPr="0012465D">
        <w:rPr>
          <w:szCs w:val="28"/>
        </w:rPr>
        <w:t>сей актов о смерти</w:t>
      </w:r>
      <w:r w:rsidR="006D10B0" w:rsidRPr="0012465D">
        <w:rPr>
          <w:szCs w:val="28"/>
        </w:rPr>
        <w:t>).</w:t>
      </w:r>
    </w:p>
    <w:p w:rsidR="006D10B0" w:rsidRPr="0012465D" w:rsidRDefault="006D10B0" w:rsidP="006D10B0">
      <w:pPr>
        <w:pStyle w:val="29"/>
        <w:suppressAutoHyphens w:val="0"/>
        <w:spacing w:line="240" w:lineRule="auto"/>
        <w:ind w:firstLine="0"/>
        <w:rPr>
          <w:szCs w:val="28"/>
        </w:rPr>
      </w:pPr>
    </w:p>
    <w:p w:rsidR="007A3706" w:rsidRPr="0012465D" w:rsidRDefault="00064311" w:rsidP="006D10B0">
      <w:pPr>
        <w:pStyle w:val="2f4"/>
        <w:suppressAutoHyphens w:val="0"/>
        <w:spacing w:before="0" w:after="0" w:line="240" w:lineRule="auto"/>
        <w:ind w:firstLine="0"/>
        <w:rPr>
          <w:b w:val="0"/>
          <w:sz w:val="28"/>
          <w:szCs w:val="28"/>
        </w:rPr>
      </w:pPr>
      <w:r w:rsidRPr="0012465D">
        <w:rPr>
          <w:b w:val="0"/>
          <w:sz w:val="28"/>
          <w:szCs w:val="28"/>
        </w:rPr>
        <w:t>Смертность по возрастным категориям</w:t>
      </w:r>
    </w:p>
    <w:p w:rsidR="006D10B0" w:rsidRPr="0012465D" w:rsidRDefault="006D10B0" w:rsidP="006D10B0">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8"/>
        <w:gridCol w:w="1275"/>
        <w:gridCol w:w="1843"/>
        <w:gridCol w:w="1303"/>
        <w:gridCol w:w="1562"/>
        <w:gridCol w:w="1528"/>
      </w:tblGrid>
      <w:tr w:rsidR="00184A41" w:rsidRPr="0012465D" w:rsidTr="001B11AB">
        <w:trPr>
          <w:trHeight w:val="20"/>
          <w:jc w:val="center"/>
        </w:trPr>
        <w:tc>
          <w:tcPr>
            <w:tcW w:w="2128" w:type="dxa"/>
            <w:vMerge w:val="restart"/>
            <w:shd w:val="clear" w:color="auto" w:fill="auto"/>
            <w:noWrap/>
          </w:tcPr>
          <w:p w:rsidR="00184A41" w:rsidRPr="0012465D" w:rsidRDefault="00184A4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Возраст</w:t>
            </w:r>
          </w:p>
        </w:tc>
        <w:tc>
          <w:tcPr>
            <w:tcW w:w="3118" w:type="dxa"/>
            <w:gridSpan w:val="2"/>
            <w:shd w:val="clear" w:color="auto" w:fill="auto"/>
          </w:tcPr>
          <w:p w:rsidR="00184A41"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2022 </w:t>
            </w:r>
            <w:r w:rsidRPr="0012465D">
              <w:rPr>
                <w:rFonts w:ascii="Times New Roman" w:hAnsi="Times New Roman"/>
                <w:sz w:val="24"/>
                <w:szCs w:val="24"/>
              </w:rPr>
              <w:t>год</w:t>
            </w:r>
          </w:p>
        </w:tc>
        <w:tc>
          <w:tcPr>
            <w:tcW w:w="2865" w:type="dxa"/>
            <w:gridSpan w:val="2"/>
            <w:shd w:val="clear" w:color="auto" w:fill="auto"/>
          </w:tcPr>
          <w:p w:rsidR="00184A41"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2023 </w:t>
            </w:r>
            <w:r w:rsidRPr="0012465D">
              <w:rPr>
                <w:rFonts w:ascii="Times New Roman" w:hAnsi="Times New Roman"/>
                <w:sz w:val="24"/>
                <w:szCs w:val="24"/>
              </w:rPr>
              <w:t>год</w:t>
            </w:r>
          </w:p>
        </w:tc>
        <w:tc>
          <w:tcPr>
            <w:tcW w:w="1528" w:type="dxa"/>
            <w:vMerge w:val="restart"/>
            <w:shd w:val="clear" w:color="auto" w:fill="auto"/>
          </w:tcPr>
          <w:p w:rsidR="00184A41" w:rsidRPr="0012465D" w:rsidRDefault="0052459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Изменение 2023 к 2022 (проценты</w:t>
            </w:r>
            <w:r w:rsidR="00184A41" w:rsidRPr="0012465D">
              <w:rPr>
                <w:rFonts w:ascii="Times New Roman" w:hAnsi="Times New Roman"/>
                <w:color w:val="000000"/>
                <w:sz w:val="24"/>
                <w:szCs w:val="24"/>
              </w:rPr>
              <w:t>)</w:t>
            </w:r>
          </w:p>
        </w:tc>
      </w:tr>
      <w:tr w:rsidR="00184A41" w:rsidRPr="0012465D" w:rsidTr="001B11AB">
        <w:trPr>
          <w:trHeight w:val="20"/>
          <w:jc w:val="center"/>
        </w:trPr>
        <w:tc>
          <w:tcPr>
            <w:tcW w:w="2128" w:type="dxa"/>
            <w:vMerge/>
            <w:shd w:val="clear" w:color="auto" w:fill="auto"/>
            <w:noWrap/>
          </w:tcPr>
          <w:p w:rsidR="00184A41" w:rsidRPr="0012465D" w:rsidRDefault="00184A41" w:rsidP="001B11AB">
            <w:pPr>
              <w:spacing w:after="0" w:line="240" w:lineRule="auto"/>
              <w:jc w:val="both"/>
              <w:rPr>
                <w:rFonts w:ascii="Times New Roman" w:hAnsi="Times New Roman"/>
                <w:color w:val="000000"/>
                <w:sz w:val="24"/>
                <w:szCs w:val="24"/>
              </w:rPr>
            </w:pPr>
          </w:p>
        </w:tc>
        <w:tc>
          <w:tcPr>
            <w:tcW w:w="1275" w:type="dxa"/>
            <w:shd w:val="clear" w:color="auto" w:fill="auto"/>
          </w:tcPr>
          <w:p w:rsidR="00184A4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кол-во</w:t>
            </w:r>
          </w:p>
        </w:tc>
        <w:tc>
          <w:tcPr>
            <w:tcW w:w="1843" w:type="dxa"/>
            <w:shd w:val="clear" w:color="auto" w:fill="auto"/>
          </w:tcPr>
          <w:p w:rsidR="0052459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доля</w:t>
            </w:r>
          </w:p>
          <w:p w:rsidR="00184A4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(проценты)</w:t>
            </w:r>
          </w:p>
        </w:tc>
        <w:tc>
          <w:tcPr>
            <w:tcW w:w="1303" w:type="dxa"/>
            <w:shd w:val="clear" w:color="auto" w:fill="auto"/>
          </w:tcPr>
          <w:p w:rsidR="00184A4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кол-во</w:t>
            </w:r>
          </w:p>
        </w:tc>
        <w:tc>
          <w:tcPr>
            <w:tcW w:w="1562" w:type="dxa"/>
            <w:shd w:val="clear" w:color="auto" w:fill="auto"/>
          </w:tcPr>
          <w:p w:rsidR="0052459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доля</w:t>
            </w:r>
          </w:p>
          <w:p w:rsidR="00184A41" w:rsidRPr="0012465D" w:rsidRDefault="00FF22B2"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(проценты)</w:t>
            </w:r>
          </w:p>
        </w:tc>
        <w:tc>
          <w:tcPr>
            <w:tcW w:w="1528" w:type="dxa"/>
            <w:vMerge/>
            <w:shd w:val="clear" w:color="auto" w:fill="auto"/>
          </w:tcPr>
          <w:p w:rsidR="00184A41" w:rsidRPr="0012465D" w:rsidRDefault="00184A41" w:rsidP="001B11AB">
            <w:pPr>
              <w:spacing w:after="0" w:line="240" w:lineRule="auto"/>
              <w:jc w:val="center"/>
              <w:rPr>
                <w:rFonts w:ascii="Times New Roman" w:hAnsi="Times New Roman"/>
                <w:color w:val="000000"/>
                <w:sz w:val="24"/>
                <w:szCs w:val="24"/>
              </w:rPr>
            </w:pP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 xml:space="preserve">До 1 </w:t>
            </w:r>
            <w:r w:rsidR="00DA1F80" w:rsidRPr="0012465D">
              <w:rPr>
                <w:rFonts w:ascii="Times New Roman" w:hAnsi="Times New Roman"/>
                <w:color w:val="000000"/>
                <w:sz w:val="24"/>
                <w:szCs w:val="24"/>
              </w:rPr>
              <w:t>г.</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28</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0,97</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40</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1,38</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+42,9</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1 до 7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0,52</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21</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0,72</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+40,0</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8 до 13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14</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0,49</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19</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0,65</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+35,7</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14 до 17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34</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1,18</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24</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0,83</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-29,4</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18 до 29</w:t>
            </w:r>
            <w:r w:rsidR="00184A41" w:rsidRPr="0012465D">
              <w:rPr>
                <w:rFonts w:ascii="Times New Roman" w:hAnsi="Times New Roman"/>
                <w:color w:val="000000"/>
                <w:sz w:val="24"/>
                <w:szCs w:val="24"/>
              </w:rPr>
              <w:t xml:space="preserve">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157</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5,45</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143</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4,92</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-8,9</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30 до 39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300</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10,42</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322</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11,08</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+7,3</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40 до 55 лет</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632</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21,95</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637</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21,91</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+0,8</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От 56 и старше</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1698</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58,98</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1701</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58,51</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+0,2</w:t>
            </w: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Неизвестные</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0,03</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0,00</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p>
        </w:tc>
      </w:tr>
      <w:tr w:rsidR="00184A41" w:rsidRPr="0012465D" w:rsidTr="001B11AB">
        <w:trPr>
          <w:trHeight w:val="2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Всего</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2879</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100,00</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2907</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100,00</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+1,0</w:t>
            </w:r>
          </w:p>
        </w:tc>
      </w:tr>
      <w:tr w:rsidR="00184A41" w:rsidRPr="0012465D" w:rsidTr="001B11AB">
        <w:trPr>
          <w:trHeight w:val="70"/>
          <w:jc w:val="center"/>
        </w:trPr>
        <w:tc>
          <w:tcPr>
            <w:tcW w:w="2128" w:type="dxa"/>
            <w:shd w:val="clear" w:color="auto" w:fill="auto"/>
            <w:noWrap/>
          </w:tcPr>
          <w:p w:rsidR="00184A41" w:rsidRPr="0012465D" w:rsidRDefault="00FF22B2" w:rsidP="001B11AB">
            <w:pPr>
              <w:spacing w:after="0" w:line="240" w:lineRule="auto"/>
              <w:jc w:val="both"/>
              <w:rPr>
                <w:rFonts w:ascii="Times New Roman" w:hAnsi="Times New Roman"/>
                <w:color w:val="000000"/>
                <w:sz w:val="24"/>
                <w:szCs w:val="24"/>
              </w:rPr>
            </w:pPr>
            <w:r w:rsidRPr="0012465D">
              <w:rPr>
                <w:rFonts w:ascii="Times New Roman" w:hAnsi="Times New Roman"/>
                <w:color w:val="000000"/>
                <w:sz w:val="24"/>
                <w:szCs w:val="24"/>
              </w:rPr>
              <w:t>Мертворожде</w:t>
            </w:r>
            <w:r w:rsidRPr="0012465D">
              <w:rPr>
                <w:rFonts w:ascii="Times New Roman" w:hAnsi="Times New Roman"/>
                <w:color w:val="000000"/>
                <w:sz w:val="24"/>
                <w:szCs w:val="24"/>
              </w:rPr>
              <w:t>н</w:t>
            </w:r>
            <w:r w:rsidRPr="0012465D">
              <w:rPr>
                <w:rFonts w:ascii="Times New Roman" w:hAnsi="Times New Roman"/>
                <w:color w:val="000000"/>
                <w:sz w:val="24"/>
                <w:szCs w:val="24"/>
              </w:rPr>
              <w:t>ные</w:t>
            </w:r>
          </w:p>
        </w:tc>
        <w:tc>
          <w:tcPr>
            <w:tcW w:w="1275"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41</w:t>
            </w:r>
          </w:p>
        </w:tc>
        <w:tc>
          <w:tcPr>
            <w:tcW w:w="184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1,42</w:t>
            </w:r>
          </w:p>
        </w:tc>
        <w:tc>
          <w:tcPr>
            <w:tcW w:w="1303"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23</w:t>
            </w:r>
          </w:p>
        </w:tc>
        <w:tc>
          <w:tcPr>
            <w:tcW w:w="1562"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0,79</w:t>
            </w:r>
          </w:p>
        </w:tc>
        <w:tc>
          <w:tcPr>
            <w:tcW w:w="1528" w:type="dxa"/>
            <w:shd w:val="clear" w:color="auto" w:fill="auto"/>
          </w:tcPr>
          <w:p w:rsidR="00184A41" w:rsidRPr="0012465D" w:rsidRDefault="00184A41" w:rsidP="001B11AB">
            <w:pPr>
              <w:spacing w:after="0" w:line="240" w:lineRule="auto"/>
              <w:jc w:val="center"/>
              <w:rPr>
                <w:rFonts w:ascii="Times New Roman" w:hAnsi="Times New Roman"/>
                <w:sz w:val="24"/>
                <w:szCs w:val="24"/>
              </w:rPr>
            </w:pPr>
            <w:r w:rsidRPr="0012465D">
              <w:rPr>
                <w:rFonts w:ascii="Times New Roman" w:hAnsi="Times New Roman"/>
                <w:sz w:val="24"/>
                <w:szCs w:val="24"/>
              </w:rPr>
              <w:t>-43,9</w:t>
            </w:r>
          </w:p>
        </w:tc>
      </w:tr>
    </w:tbl>
    <w:p w:rsidR="0086476C" w:rsidRPr="0012465D" w:rsidRDefault="0086476C" w:rsidP="0020435E">
      <w:pPr>
        <w:pStyle w:val="29"/>
        <w:suppressAutoHyphens w:val="0"/>
      </w:pPr>
    </w:p>
    <w:p w:rsidR="00595C02" w:rsidRPr="0012465D" w:rsidRDefault="007A3706" w:rsidP="0086476C">
      <w:pPr>
        <w:pStyle w:val="29"/>
        <w:suppressAutoHyphens w:val="0"/>
        <w:spacing w:line="240" w:lineRule="auto"/>
      </w:pPr>
      <w:r w:rsidRPr="0012465D">
        <w:t xml:space="preserve">Количество официально зарегистрированных </w:t>
      </w:r>
      <w:r w:rsidR="00783771" w:rsidRPr="0012465D">
        <w:t>браков за январь-декабрь 2023 года</w:t>
      </w:r>
      <w:r w:rsidRPr="0012465D">
        <w:t xml:space="preserve"> составило 1</w:t>
      </w:r>
      <w:r w:rsidR="00524591" w:rsidRPr="0012465D">
        <w:t xml:space="preserve"> </w:t>
      </w:r>
      <w:r w:rsidRPr="0012465D">
        <w:t xml:space="preserve">922, что по сравнению с </w:t>
      </w:r>
      <w:r w:rsidR="009D70E7" w:rsidRPr="0012465D">
        <w:t>2022</w:t>
      </w:r>
      <w:r w:rsidR="00783771" w:rsidRPr="0012465D">
        <w:t xml:space="preserve"> годом</w:t>
      </w:r>
      <w:r w:rsidR="0070063C" w:rsidRPr="0012465D">
        <w:t xml:space="preserve"> меньш</w:t>
      </w:r>
      <w:r w:rsidR="00417231" w:rsidRPr="0012465D">
        <w:t>е</w:t>
      </w:r>
      <w:r w:rsidR="0070063C" w:rsidRPr="0012465D">
        <w:t xml:space="preserve"> на 21,5</w:t>
      </w:r>
      <w:r w:rsidR="00524591" w:rsidRPr="0012465D">
        <w:t xml:space="preserve"> пр</w:t>
      </w:r>
      <w:r w:rsidR="00524591" w:rsidRPr="0012465D">
        <w:t>о</w:t>
      </w:r>
      <w:r w:rsidR="00524591" w:rsidRPr="0012465D">
        <w:t>цент</w:t>
      </w:r>
      <w:r w:rsidR="002000C7">
        <w:t>а</w:t>
      </w:r>
      <w:r w:rsidR="00783771" w:rsidRPr="0012465D">
        <w:t xml:space="preserve"> (в 2022 году</w:t>
      </w:r>
      <w:r w:rsidRPr="0012465D">
        <w:t xml:space="preserve"> – 2</w:t>
      </w:r>
      <w:r w:rsidR="00524591" w:rsidRPr="0012465D">
        <w:t xml:space="preserve"> </w:t>
      </w:r>
      <w:r w:rsidRPr="0012465D">
        <w:t>451).</w:t>
      </w:r>
    </w:p>
    <w:p w:rsidR="00243954" w:rsidRPr="0012465D" w:rsidRDefault="00243954" w:rsidP="0086476C">
      <w:pPr>
        <w:pStyle w:val="29"/>
        <w:suppressAutoHyphens w:val="0"/>
        <w:spacing w:line="240" w:lineRule="auto"/>
        <w:rPr>
          <w:szCs w:val="24"/>
        </w:rPr>
      </w:pPr>
      <w:r w:rsidRPr="0012465D">
        <w:t>Причиной уменьшения количеств</w:t>
      </w:r>
      <w:r w:rsidR="00524591" w:rsidRPr="0012465D">
        <w:t>а регистрации</w:t>
      </w:r>
      <w:r w:rsidR="00783771" w:rsidRPr="0012465D">
        <w:t xml:space="preserve"> браков в 2023 году </w:t>
      </w:r>
      <w:r w:rsidRPr="0012465D">
        <w:t>отм</w:t>
      </w:r>
      <w:r w:rsidRPr="0012465D">
        <w:t>е</w:t>
      </w:r>
      <w:r w:rsidRPr="0012465D">
        <w:t xml:space="preserve">чается </w:t>
      </w:r>
      <w:r w:rsidR="003317BE" w:rsidRPr="0012465D">
        <w:t xml:space="preserve">резкое </w:t>
      </w:r>
      <w:r w:rsidRPr="0012465D">
        <w:t>увеличение количеств</w:t>
      </w:r>
      <w:r w:rsidR="00783771" w:rsidRPr="0012465D">
        <w:t>а регистрации браков в 2022 году</w:t>
      </w:r>
      <w:r w:rsidRPr="0012465D">
        <w:t xml:space="preserve"> </w:t>
      </w:r>
      <w:r w:rsidR="003317BE" w:rsidRPr="0012465D">
        <w:t>с 1</w:t>
      </w:r>
      <w:r w:rsidR="00524591" w:rsidRPr="0012465D">
        <w:t xml:space="preserve"> </w:t>
      </w:r>
      <w:r w:rsidR="003317BE" w:rsidRPr="0012465D">
        <w:t>525 до 2</w:t>
      </w:r>
      <w:r w:rsidR="00524591" w:rsidRPr="0012465D">
        <w:t xml:space="preserve"> </w:t>
      </w:r>
      <w:r w:rsidR="003317BE" w:rsidRPr="0012465D">
        <w:t>451, прежде всего связанное с по</w:t>
      </w:r>
      <w:r w:rsidR="00783771" w:rsidRPr="0012465D">
        <w:t>л</w:t>
      </w:r>
      <w:r w:rsidR="003317BE" w:rsidRPr="0012465D">
        <w:t xml:space="preserve">учением мер поддержки супружескими </w:t>
      </w:r>
      <w:r w:rsidR="003317BE" w:rsidRPr="0012465D">
        <w:rPr>
          <w:szCs w:val="24"/>
        </w:rPr>
        <w:t>п</w:t>
      </w:r>
      <w:r w:rsidR="003317BE" w:rsidRPr="0012465D">
        <w:rPr>
          <w:szCs w:val="24"/>
        </w:rPr>
        <w:t>а</w:t>
      </w:r>
      <w:r w:rsidR="003317BE" w:rsidRPr="0012465D">
        <w:rPr>
          <w:szCs w:val="24"/>
        </w:rPr>
        <w:t>рами и их детьми в связи с объявлением частичной мобилизации.</w:t>
      </w:r>
    </w:p>
    <w:p w:rsidR="0086476C" w:rsidRPr="0012465D" w:rsidRDefault="0086476C" w:rsidP="0086476C">
      <w:pPr>
        <w:pStyle w:val="29"/>
        <w:suppressAutoHyphens w:val="0"/>
        <w:spacing w:line="240" w:lineRule="auto"/>
        <w:ind w:firstLine="0"/>
        <w:jc w:val="center"/>
        <w:rPr>
          <w:szCs w:val="24"/>
        </w:rPr>
      </w:pPr>
    </w:p>
    <w:p w:rsidR="007A3706" w:rsidRPr="0012465D" w:rsidRDefault="003C343F" w:rsidP="0086476C">
      <w:pPr>
        <w:pStyle w:val="2f4"/>
        <w:suppressAutoHyphens w:val="0"/>
        <w:spacing w:before="0" w:after="0" w:line="240" w:lineRule="auto"/>
        <w:ind w:firstLine="0"/>
        <w:rPr>
          <w:b w:val="0"/>
          <w:sz w:val="28"/>
          <w:szCs w:val="24"/>
        </w:rPr>
      </w:pPr>
      <w:r w:rsidRPr="0012465D">
        <w:rPr>
          <w:b w:val="0"/>
          <w:sz w:val="28"/>
          <w:szCs w:val="24"/>
        </w:rPr>
        <w:t>Количество зарегистрированных браков в разрезе органов ЗАГС</w:t>
      </w:r>
    </w:p>
    <w:p w:rsidR="0086476C" w:rsidRPr="0012465D" w:rsidRDefault="0086476C" w:rsidP="0086476C">
      <w:pPr>
        <w:pStyle w:val="2f4"/>
        <w:suppressAutoHyphens w:val="0"/>
        <w:spacing w:before="0" w:after="0" w:line="240" w:lineRule="auto"/>
        <w:ind w:firstLine="0"/>
        <w:rPr>
          <w:b w:val="0"/>
          <w:sz w:val="28"/>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70"/>
        <w:gridCol w:w="1701"/>
        <w:gridCol w:w="1479"/>
        <w:gridCol w:w="1137"/>
        <w:gridCol w:w="1352"/>
      </w:tblGrid>
      <w:tr w:rsidR="007A3706" w:rsidRPr="0012465D" w:rsidTr="001B11AB">
        <w:trPr>
          <w:trHeight w:val="283"/>
          <w:tblHeader/>
          <w:jc w:val="center"/>
        </w:trPr>
        <w:tc>
          <w:tcPr>
            <w:tcW w:w="3970" w:type="dxa"/>
            <w:vMerge w:val="restart"/>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Наименование органа ЗАГС</w:t>
            </w:r>
          </w:p>
        </w:tc>
        <w:tc>
          <w:tcPr>
            <w:tcW w:w="5669" w:type="dxa"/>
            <w:gridSpan w:val="4"/>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bCs/>
                <w:sz w:val="24"/>
                <w:szCs w:val="24"/>
              </w:rPr>
              <w:t>Зарегистрировано записей актов о заключ</w:t>
            </w:r>
            <w:r w:rsidRPr="0012465D">
              <w:rPr>
                <w:rFonts w:ascii="Times New Roman" w:hAnsi="Times New Roman"/>
                <w:bCs/>
                <w:sz w:val="24"/>
                <w:szCs w:val="24"/>
              </w:rPr>
              <w:t>е</w:t>
            </w:r>
            <w:r w:rsidRPr="0012465D">
              <w:rPr>
                <w:rFonts w:ascii="Times New Roman" w:hAnsi="Times New Roman"/>
                <w:bCs/>
                <w:sz w:val="24"/>
                <w:szCs w:val="24"/>
              </w:rPr>
              <w:t>нии брака</w:t>
            </w:r>
          </w:p>
        </w:tc>
      </w:tr>
      <w:tr w:rsidR="007A3706" w:rsidRPr="0012465D" w:rsidTr="001B11AB">
        <w:trPr>
          <w:trHeight w:val="196"/>
          <w:tblHeader/>
          <w:jc w:val="center"/>
        </w:trPr>
        <w:tc>
          <w:tcPr>
            <w:tcW w:w="3970" w:type="dxa"/>
            <w:vMerge/>
            <w:shd w:val="clear" w:color="auto" w:fill="auto"/>
          </w:tcPr>
          <w:p w:rsidR="007A3706" w:rsidRPr="0012465D" w:rsidRDefault="007A3706" w:rsidP="001B11AB">
            <w:pPr>
              <w:spacing w:after="0" w:line="240" w:lineRule="auto"/>
              <w:rPr>
                <w:rFonts w:ascii="Times New Roman" w:hAnsi="Times New Roman"/>
                <w:bCs/>
                <w:sz w:val="24"/>
                <w:szCs w:val="24"/>
              </w:rPr>
            </w:pPr>
          </w:p>
        </w:tc>
        <w:tc>
          <w:tcPr>
            <w:tcW w:w="1701" w:type="dxa"/>
            <w:shd w:val="clear" w:color="auto" w:fill="auto"/>
          </w:tcPr>
          <w:p w:rsidR="007A3706"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2022 </w:t>
            </w:r>
            <w:r w:rsidRPr="0012465D">
              <w:rPr>
                <w:rFonts w:ascii="Times New Roman" w:hAnsi="Times New Roman"/>
                <w:sz w:val="24"/>
                <w:szCs w:val="24"/>
              </w:rPr>
              <w:t>год</w:t>
            </w:r>
          </w:p>
        </w:tc>
        <w:tc>
          <w:tcPr>
            <w:tcW w:w="1479" w:type="dxa"/>
            <w:shd w:val="clear" w:color="auto" w:fill="auto"/>
          </w:tcPr>
          <w:p w:rsidR="007A3706"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 2023 </w:t>
            </w:r>
            <w:r w:rsidRPr="0012465D">
              <w:rPr>
                <w:rFonts w:ascii="Times New Roman" w:hAnsi="Times New Roman"/>
                <w:sz w:val="24"/>
                <w:szCs w:val="24"/>
              </w:rPr>
              <w:t>год</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ув/ум</w:t>
            </w:r>
          </w:p>
        </w:tc>
        <w:tc>
          <w:tcPr>
            <w:tcW w:w="1352" w:type="dxa"/>
            <w:shd w:val="clear" w:color="auto" w:fill="auto"/>
          </w:tcPr>
          <w:p w:rsidR="007A3706" w:rsidRPr="0012465D" w:rsidRDefault="00524591" w:rsidP="001B11AB">
            <w:pPr>
              <w:spacing w:after="0" w:line="240" w:lineRule="auto"/>
              <w:jc w:val="center"/>
              <w:rPr>
                <w:rFonts w:ascii="Times New Roman" w:hAnsi="Times New Roman"/>
                <w:sz w:val="24"/>
                <w:szCs w:val="24"/>
              </w:rPr>
            </w:pPr>
            <w:r w:rsidRPr="0012465D">
              <w:rPr>
                <w:rFonts w:ascii="Times New Roman" w:hAnsi="Times New Roman"/>
                <w:sz w:val="24"/>
                <w:szCs w:val="24"/>
              </w:rPr>
              <w:t>проценты</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Монгун-Тайгинский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22</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24</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9,1</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г. Кызыл и Кызылский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1697</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1402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-295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-17,4</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Улуг-Хемский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118</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85</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-28,0</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г. Ак-Довурак и Барун-Хемчикский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89</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57</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-32</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-36,0</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Дзун-Хемчикский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88</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60</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-28</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-31,8</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color w:val="000000"/>
                <w:sz w:val="24"/>
                <w:szCs w:val="24"/>
              </w:rPr>
              <w:t>Тандинский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79</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56</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-29,1</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Чеди-Хольский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31</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-64,5</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color w:val="000000"/>
                <w:sz w:val="24"/>
                <w:szCs w:val="24"/>
              </w:rPr>
            </w:pPr>
            <w:r w:rsidRPr="0012465D">
              <w:rPr>
                <w:rFonts w:ascii="Times New Roman" w:hAnsi="Times New Roman"/>
                <w:sz w:val="24"/>
                <w:szCs w:val="24"/>
              </w:rPr>
              <w:t>Каа-Хемский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76</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61</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-19,7</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color w:val="000000"/>
                <w:sz w:val="24"/>
                <w:szCs w:val="24"/>
              </w:rPr>
              <w:t>Овюрский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27</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-55,6</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Тес-Хемский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39</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24</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-38,5</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Эрзинский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39</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24</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-38,5</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 xml:space="preserve">Бай-Тайгинский </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26</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-14</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-53,8</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lastRenderedPageBreak/>
              <w:t>Чаа-Хольский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24</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13</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-45,8</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Тоджинский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32</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26</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-18,8</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color w:val="000000"/>
                <w:sz w:val="24"/>
                <w:szCs w:val="24"/>
              </w:rPr>
              <w:t>Пий-Хемский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47</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-10,6</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color w:val="000000"/>
                <w:sz w:val="24"/>
                <w:szCs w:val="24"/>
              </w:rPr>
            </w:pPr>
            <w:r w:rsidRPr="0012465D">
              <w:rPr>
                <w:rFonts w:ascii="Times New Roman" w:hAnsi="Times New Roman"/>
                <w:sz w:val="24"/>
                <w:szCs w:val="24"/>
              </w:rPr>
              <w:t>Тере-Хольский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-60,0</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Сут-Хольский</w:t>
            </w:r>
          </w:p>
        </w:tc>
        <w:tc>
          <w:tcPr>
            <w:tcW w:w="1701"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12</w:t>
            </w:r>
          </w:p>
        </w:tc>
        <w:tc>
          <w:tcPr>
            <w:tcW w:w="147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-8,3</w:t>
            </w:r>
          </w:p>
        </w:tc>
      </w:tr>
      <w:tr w:rsidR="007A3706" w:rsidRPr="0012465D" w:rsidTr="001B11AB">
        <w:trPr>
          <w:trHeight w:val="196"/>
          <w:jc w:val="center"/>
        </w:trPr>
        <w:tc>
          <w:tcPr>
            <w:tcW w:w="3970" w:type="dxa"/>
            <w:shd w:val="clear" w:color="auto" w:fill="auto"/>
          </w:tcPr>
          <w:p w:rsidR="007A3706" w:rsidRPr="0012465D" w:rsidRDefault="007A3706" w:rsidP="001B11AB">
            <w:pPr>
              <w:spacing w:after="0" w:line="240" w:lineRule="auto"/>
              <w:rPr>
                <w:rFonts w:ascii="Times New Roman" w:hAnsi="Times New Roman"/>
                <w:bCs/>
                <w:sz w:val="24"/>
                <w:szCs w:val="24"/>
              </w:rPr>
            </w:pPr>
            <w:r w:rsidRPr="0012465D">
              <w:rPr>
                <w:rFonts w:ascii="Times New Roman" w:hAnsi="Times New Roman"/>
                <w:bCs/>
                <w:sz w:val="24"/>
                <w:szCs w:val="24"/>
              </w:rPr>
              <w:t>Итого</w:t>
            </w:r>
          </w:p>
        </w:tc>
        <w:tc>
          <w:tcPr>
            <w:tcW w:w="1701" w:type="dxa"/>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2451</w:t>
            </w:r>
          </w:p>
        </w:tc>
        <w:tc>
          <w:tcPr>
            <w:tcW w:w="1479" w:type="dxa"/>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1922</w:t>
            </w:r>
          </w:p>
        </w:tc>
        <w:tc>
          <w:tcPr>
            <w:tcW w:w="113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-529</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-21,6</w:t>
            </w:r>
          </w:p>
        </w:tc>
      </w:tr>
    </w:tbl>
    <w:p w:rsidR="003C343F" w:rsidRPr="0012465D" w:rsidRDefault="003C343F" w:rsidP="00EB72BF">
      <w:pPr>
        <w:pStyle w:val="29"/>
        <w:suppressAutoHyphens w:val="0"/>
        <w:spacing w:line="240" w:lineRule="auto"/>
        <w:rPr>
          <w:szCs w:val="24"/>
        </w:rPr>
      </w:pPr>
    </w:p>
    <w:p w:rsidR="007A3706" w:rsidRPr="0012465D" w:rsidRDefault="007A3706" w:rsidP="00EB72BF">
      <w:pPr>
        <w:pStyle w:val="29"/>
        <w:suppressAutoHyphens w:val="0"/>
        <w:spacing w:line="240" w:lineRule="auto"/>
        <w:rPr>
          <w:b/>
          <w:bCs/>
          <w:szCs w:val="24"/>
        </w:rPr>
      </w:pPr>
      <w:r w:rsidRPr="0012465D">
        <w:rPr>
          <w:szCs w:val="24"/>
        </w:rPr>
        <w:t xml:space="preserve">Количество вступивших в брак с 18 до 35 лет – </w:t>
      </w:r>
      <w:r w:rsidRPr="0012465D">
        <w:rPr>
          <w:bCs/>
          <w:szCs w:val="24"/>
        </w:rPr>
        <w:t>1</w:t>
      </w:r>
      <w:r w:rsidR="00524591" w:rsidRPr="0012465D">
        <w:rPr>
          <w:bCs/>
          <w:szCs w:val="24"/>
        </w:rPr>
        <w:t xml:space="preserve"> </w:t>
      </w:r>
      <w:r w:rsidRPr="0012465D">
        <w:rPr>
          <w:bCs/>
          <w:szCs w:val="24"/>
        </w:rPr>
        <w:t>618</w:t>
      </w:r>
      <w:r w:rsidRPr="0012465D">
        <w:rPr>
          <w:szCs w:val="24"/>
        </w:rPr>
        <w:t xml:space="preserve"> (</w:t>
      </w:r>
      <w:r w:rsidR="00783771" w:rsidRPr="0012465D">
        <w:rPr>
          <w:szCs w:val="24"/>
        </w:rPr>
        <w:t>в 2022 году</w:t>
      </w:r>
      <w:r w:rsidRPr="0012465D">
        <w:rPr>
          <w:szCs w:val="24"/>
        </w:rPr>
        <w:t xml:space="preserve"> – 2</w:t>
      </w:r>
      <w:r w:rsidR="00524591" w:rsidRPr="0012465D">
        <w:rPr>
          <w:szCs w:val="24"/>
        </w:rPr>
        <w:t xml:space="preserve"> </w:t>
      </w:r>
      <w:r w:rsidRPr="0012465D">
        <w:rPr>
          <w:szCs w:val="24"/>
        </w:rPr>
        <w:t xml:space="preserve">488). </w:t>
      </w:r>
    </w:p>
    <w:p w:rsidR="007A3706" w:rsidRPr="0012465D" w:rsidRDefault="007A3706" w:rsidP="00EB72BF">
      <w:pPr>
        <w:pStyle w:val="29"/>
        <w:suppressAutoHyphens w:val="0"/>
        <w:spacing w:line="240" w:lineRule="auto"/>
        <w:rPr>
          <w:szCs w:val="24"/>
        </w:rPr>
      </w:pPr>
      <w:r w:rsidRPr="0012465D">
        <w:rPr>
          <w:szCs w:val="24"/>
        </w:rPr>
        <w:t>Количество вступивших в брак до 18 лет – 19 (</w:t>
      </w:r>
      <w:r w:rsidR="00783771" w:rsidRPr="0012465D">
        <w:rPr>
          <w:szCs w:val="24"/>
        </w:rPr>
        <w:t>в 2022 году</w:t>
      </w:r>
      <w:r w:rsidRPr="0012465D">
        <w:rPr>
          <w:szCs w:val="24"/>
        </w:rPr>
        <w:t xml:space="preserve"> – 12).</w:t>
      </w:r>
    </w:p>
    <w:p w:rsidR="00C33D40" w:rsidRPr="0012465D" w:rsidRDefault="007A3706" w:rsidP="00EB72BF">
      <w:pPr>
        <w:pStyle w:val="29"/>
        <w:suppressAutoHyphens w:val="0"/>
        <w:spacing w:line="240" w:lineRule="auto"/>
        <w:rPr>
          <w:szCs w:val="24"/>
        </w:rPr>
      </w:pPr>
      <w:r w:rsidRPr="0012465D">
        <w:rPr>
          <w:szCs w:val="24"/>
        </w:rPr>
        <w:t xml:space="preserve">Органами ЗАГС </w:t>
      </w:r>
      <w:r w:rsidR="003C343F" w:rsidRPr="0012465D">
        <w:rPr>
          <w:szCs w:val="24"/>
        </w:rPr>
        <w:t>в</w:t>
      </w:r>
      <w:r w:rsidR="00783771" w:rsidRPr="0012465D">
        <w:rPr>
          <w:szCs w:val="24"/>
        </w:rPr>
        <w:t xml:space="preserve"> 2023 году</w:t>
      </w:r>
      <w:r w:rsidRPr="0012465D">
        <w:rPr>
          <w:szCs w:val="24"/>
        </w:rPr>
        <w:t xml:space="preserve"> зарегистрировано 1</w:t>
      </w:r>
      <w:r w:rsidR="00524591" w:rsidRPr="0012465D">
        <w:rPr>
          <w:szCs w:val="24"/>
        </w:rPr>
        <w:t xml:space="preserve"> 271 записей актов</w:t>
      </w:r>
      <w:r w:rsidRPr="0012465D">
        <w:rPr>
          <w:szCs w:val="24"/>
        </w:rPr>
        <w:t xml:space="preserve"> о ра</w:t>
      </w:r>
      <w:r w:rsidRPr="0012465D">
        <w:rPr>
          <w:szCs w:val="24"/>
        </w:rPr>
        <w:t>с</w:t>
      </w:r>
      <w:r w:rsidRPr="0012465D">
        <w:rPr>
          <w:szCs w:val="24"/>
        </w:rPr>
        <w:t>торжении брака,</w:t>
      </w:r>
      <w:r w:rsidR="00524591" w:rsidRPr="0012465D">
        <w:rPr>
          <w:szCs w:val="24"/>
        </w:rPr>
        <w:t xml:space="preserve"> что на 13,4 процент</w:t>
      </w:r>
      <w:r w:rsidR="004D2335" w:rsidRPr="0012465D">
        <w:rPr>
          <w:szCs w:val="24"/>
        </w:rPr>
        <w:t>а</w:t>
      </w:r>
      <w:r w:rsidRPr="0012465D">
        <w:rPr>
          <w:szCs w:val="24"/>
        </w:rPr>
        <w:t xml:space="preserve"> больше, ч</w:t>
      </w:r>
      <w:r w:rsidR="00783771" w:rsidRPr="0012465D">
        <w:rPr>
          <w:szCs w:val="24"/>
        </w:rPr>
        <w:t>ем за аналогичный период 2022 года</w:t>
      </w:r>
      <w:r w:rsidRPr="0012465D">
        <w:rPr>
          <w:szCs w:val="24"/>
        </w:rPr>
        <w:t xml:space="preserve"> (1</w:t>
      </w:r>
      <w:r w:rsidR="00524591" w:rsidRPr="0012465D">
        <w:rPr>
          <w:szCs w:val="24"/>
        </w:rPr>
        <w:t xml:space="preserve"> </w:t>
      </w:r>
      <w:r w:rsidRPr="0012465D">
        <w:rPr>
          <w:szCs w:val="24"/>
        </w:rPr>
        <w:t>121). В том числе зарегистрирована 1 запись акта на основании решени</w:t>
      </w:r>
      <w:r w:rsidR="00C33D40" w:rsidRPr="0012465D">
        <w:rPr>
          <w:szCs w:val="24"/>
        </w:rPr>
        <w:t>я суда (восстановленная запись).</w:t>
      </w:r>
    </w:p>
    <w:p w:rsidR="007A3706" w:rsidRPr="0012465D" w:rsidRDefault="007A3706" w:rsidP="00EB72BF">
      <w:pPr>
        <w:pStyle w:val="29"/>
        <w:suppressAutoHyphens w:val="0"/>
        <w:spacing w:line="240" w:lineRule="auto"/>
        <w:rPr>
          <w:szCs w:val="24"/>
        </w:rPr>
      </w:pPr>
      <w:r w:rsidRPr="0012465D">
        <w:rPr>
          <w:szCs w:val="24"/>
        </w:rPr>
        <w:t xml:space="preserve">Процент разводов </w:t>
      </w:r>
      <w:r w:rsidR="00783771" w:rsidRPr="0012465D">
        <w:rPr>
          <w:szCs w:val="24"/>
        </w:rPr>
        <w:t xml:space="preserve">по отношению </w:t>
      </w:r>
      <w:r w:rsidRPr="0012465D">
        <w:rPr>
          <w:szCs w:val="24"/>
        </w:rPr>
        <w:t>к зак</w:t>
      </w:r>
      <w:r w:rsidR="004D2335" w:rsidRPr="0012465D">
        <w:rPr>
          <w:szCs w:val="24"/>
        </w:rPr>
        <w:t>люченным бракам составляет 66,5</w:t>
      </w:r>
      <w:r w:rsidRPr="0012465D">
        <w:rPr>
          <w:szCs w:val="24"/>
        </w:rPr>
        <w:t>.</w:t>
      </w:r>
    </w:p>
    <w:p w:rsidR="00EB72BF" w:rsidRPr="0012465D" w:rsidRDefault="00EB72BF" w:rsidP="00EB72BF">
      <w:pPr>
        <w:pStyle w:val="29"/>
        <w:suppressAutoHyphens w:val="0"/>
        <w:spacing w:line="240" w:lineRule="auto"/>
        <w:ind w:firstLine="0"/>
        <w:rPr>
          <w:szCs w:val="24"/>
        </w:rPr>
      </w:pPr>
    </w:p>
    <w:p w:rsidR="007A3706" w:rsidRPr="0012465D" w:rsidRDefault="003C343F" w:rsidP="00EB72BF">
      <w:pPr>
        <w:pStyle w:val="2f4"/>
        <w:suppressAutoHyphens w:val="0"/>
        <w:spacing w:before="0" w:after="0" w:line="240" w:lineRule="auto"/>
        <w:ind w:firstLine="0"/>
        <w:rPr>
          <w:b w:val="0"/>
          <w:sz w:val="28"/>
          <w:szCs w:val="24"/>
        </w:rPr>
      </w:pPr>
      <w:r w:rsidRPr="0012465D">
        <w:rPr>
          <w:b w:val="0"/>
          <w:sz w:val="28"/>
          <w:szCs w:val="24"/>
        </w:rPr>
        <w:t>Количество записей актов о расторжении брака в разрезе органов ЗАГС</w:t>
      </w:r>
    </w:p>
    <w:p w:rsidR="00EB72BF" w:rsidRPr="0012465D" w:rsidRDefault="00EB72BF" w:rsidP="00EB72BF">
      <w:pPr>
        <w:pStyle w:val="2f4"/>
        <w:suppressAutoHyphens w:val="0"/>
        <w:spacing w:before="0" w:after="0" w:line="240" w:lineRule="auto"/>
        <w:ind w:firstLine="0"/>
        <w:rPr>
          <w:b w:val="0"/>
          <w:sz w:val="28"/>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885"/>
        <w:gridCol w:w="1559"/>
        <w:gridCol w:w="1417"/>
        <w:gridCol w:w="1426"/>
        <w:gridCol w:w="1352"/>
      </w:tblGrid>
      <w:tr w:rsidR="007A3706" w:rsidRPr="0012465D" w:rsidTr="001B11AB">
        <w:trPr>
          <w:trHeight w:val="20"/>
        </w:trPr>
        <w:tc>
          <w:tcPr>
            <w:tcW w:w="3885" w:type="dxa"/>
            <w:vMerge w:val="restart"/>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Наименование органа ЗАГС</w:t>
            </w:r>
          </w:p>
        </w:tc>
        <w:tc>
          <w:tcPr>
            <w:tcW w:w="5754" w:type="dxa"/>
            <w:gridSpan w:val="4"/>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bCs/>
                <w:sz w:val="24"/>
                <w:szCs w:val="24"/>
              </w:rPr>
              <w:t>Зарегистрировано записей актов о расторжении брака</w:t>
            </w:r>
          </w:p>
        </w:tc>
      </w:tr>
      <w:tr w:rsidR="007A3706" w:rsidRPr="0012465D" w:rsidTr="001B11AB">
        <w:trPr>
          <w:trHeight w:val="20"/>
        </w:trPr>
        <w:tc>
          <w:tcPr>
            <w:tcW w:w="3885" w:type="dxa"/>
            <w:vMerge/>
            <w:shd w:val="clear" w:color="auto" w:fill="auto"/>
          </w:tcPr>
          <w:p w:rsidR="007A3706" w:rsidRPr="0012465D" w:rsidRDefault="007A3706" w:rsidP="001B11AB">
            <w:pPr>
              <w:spacing w:after="0" w:line="240" w:lineRule="auto"/>
              <w:jc w:val="center"/>
              <w:rPr>
                <w:rFonts w:ascii="Times New Roman" w:hAnsi="Times New Roman"/>
                <w:bCs/>
                <w:sz w:val="24"/>
                <w:szCs w:val="24"/>
              </w:rPr>
            </w:pPr>
          </w:p>
        </w:tc>
        <w:tc>
          <w:tcPr>
            <w:tcW w:w="1559" w:type="dxa"/>
            <w:shd w:val="clear" w:color="auto" w:fill="auto"/>
          </w:tcPr>
          <w:p w:rsidR="007A3706"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 2022 </w:t>
            </w:r>
            <w:r w:rsidRPr="0012465D">
              <w:rPr>
                <w:rFonts w:ascii="Times New Roman" w:hAnsi="Times New Roman"/>
              </w:rPr>
              <w:t>год</w:t>
            </w:r>
          </w:p>
        </w:tc>
        <w:tc>
          <w:tcPr>
            <w:tcW w:w="1417" w:type="dxa"/>
            <w:shd w:val="clear" w:color="auto" w:fill="auto"/>
          </w:tcPr>
          <w:p w:rsidR="007A3706" w:rsidRPr="0012465D" w:rsidRDefault="0078377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 xml:space="preserve">2023 </w:t>
            </w:r>
            <w:r w:rsidRPr="0012465D">
              <w:rPr>
                <w:rFonts w:ascii="Times New Roman" w:hAnsi="Times New Roman"/>
              </w:rPr>
              <w:t>год</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ув/ум</w:t>
            </w:r>
          </w:p>
        </w:tc>
        <w:tc>
          <w:tcPr>
            <w:tcW w:w="1352" w:type="dxa"/>
            <w:shd w:val="clear" w:color="auto" w:fill="auto"/>
          </w:tcPr>
          <w:p w:rsidR="007A3706" w:rsidRPr="0012465D" w:rsidRDefault="007A140B" w:rsidP="001B11AB">
            <w:pPr>
              <w:spacing w:after="0" w:line="240" w:lineRule="auto"/>
              <w:jc w:val="center"/>
              <w:rPr>
                <w:rFonts w:ascii="Times New Roman" w:hAnsi="Times New Roman"/>
                <w:sz w:val="24"/>
                <w:szCs w:val="24"/>
              </w:rPr>
            </w:pPr>
            <w:r w:rsidRPr="0012465D">
              <w:rPr>
                <w:rFonts w:ascii="Times New Roman" w:hAnsi="Times New Roman"/>
                <w:sz w:val="24"/>
                <w:szCs w:val="24"/>
              </w:rPr>
              <w:t>проценты</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г. Кызыл и Кызылский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705</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844</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139</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19,7</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Дзун-Хемчикский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47</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61</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14</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29,8</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Тандинский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32</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42</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31,3</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Чеди-Хольский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14</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22</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57,1</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Чаа-Хольский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13</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85,7</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color w:val="000000"/>
                <w:sz w:val="24"/>
                <w:szCs w:val="24"/>
              </w:rPr>
              <w:t>Сут-Хольский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50,0</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color w:val="000000"/>
                <w:sz w:val="24"/>
                <w:szCs w:val="24"/>
              </w:rPr>
            </w:pPr>
            <w:r w:rsidRPr="0012465D">
              <w:rPr>
                <w:rFonts w:ascii="Times New Roman" w:hAnsi="Times New Roman"/>
                <w:sz w:val="24"/>
                <w:szCs w:val="24"/>
              </w:rPr>
              <w:t>Эрзинский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16</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21</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31,3</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г. Ак-Довурак и Барун-Хемчикский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82</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75</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-8,5</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Тоджинский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22</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-31,8</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Каа-Хемский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42</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37</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-11,9</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Монгун-Тайгинский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-45,5</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Улуг-Хемский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53</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49</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-7,5</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Овюрский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9</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-33,3</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Пий-Хемский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32</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29</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-9,4</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 xml:space="preserve">Тес-Хемский </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17</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-15,0</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Бай-Тайгинский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16</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16</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0</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0,0</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sz w:val="24"/>
                <w:szCs w:val="24"/>
              </w:rPr>
            </w:pPr>
            <w:r w:rsidRPr="0012465D">
              <w:rPr>
                <w:rFonts w:ascii="Times New Roman" w:hAnsi="Times New Roman"/>
                <w:sz w:val="24"/>
                <w:szCs w:val="24"/>
              </w:rPr>
              <w:t>Тере-Хольский</w:t>
            </w:r>
          </w:p>
        </w:tc>
        <w:tc>
          <w:tcPr>
            <w:tcW w:w="1559"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17"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0</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0,0</w:t>
            </w:r>
          </w:p>
        </w:tc>
      </w:tr>
      <w:tr w:rsidR="007A3706" w:rsidRPr="0012465D" w:rsidTr="001B11AB">
        <w:trPr>
          <w:trHeight w:val="20"/>
        </w:trPr>
        <w:tc>
          <w:tcPr>
            <w:tcW w:w="3885" w:type="dxa"/>
            <w:shd w:val="clear" w:color="auto" w:fill="auto"/>
          </w:tcPr>
          <w:p w:rsidR="007A3706" w:rsidRPr="0012465D" w:rsidRDefault="007A3706" w:rsidP="001B11AB">
            <w:pPr>
              <w:spacing w:after="0" w:line="240" w:lineRule="auto"/>
              <w:rPr>
                <w:rFonts w:ascii="Times New Roman" w:hAnsi="Times New Roman"/>
                <w:bCs/>
                <w:sz w:val="24"/>
                <w:szCs w:val="24"/>
              </w:rPr>
            </w:pPr>
            <w:r w:rsidRPr="0012465D">
              <w:rPr>
                <w:rFonts w:ascii="Times New Roman" w:hAnsi="Times New Roman"/>
                <w:bCs/>
                <w:sz w:val="24"/>
                <w:szCs w:val="24"/>
              </w:rPr>
              <w:t>Итого</w:t>
            </w:r>
          </w:p>
        </w:tc>
        <w:tc>
          <w:tcPr>
            <w:tcW w:w="1559" w:type="dxa"/>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1121</w:t>
            </w:r>
          </w:p>
        </w:tc>
        <w:tc>
          <w:tcPr>
            <w:tcW w:w="1417" w:type="dxa"/>
            <w:shd w:val="clear" w:color="auto" w:fill="auto"/>
          </w:tcPr>
          <w:p w:rsidR="007A3706" w:rsidRPr="0012465D" w:rsidRDefault="007A3706"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1271</w:t>
            </w:r>
          </w:p>
        </w:tc>
        <w:tc>
          <w:tcPr>
            <w:tcW w:w="1426"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150</w:t>
            </w:r>
          </w:p>
        </w:tc>
        <w:tc>
          <w:tcPr>
            <w:tcW w:w="1352" w:type="dxa"/>
            <w:shd w:val="clear" w:color="auto" w:fill="auto"/>
          </w:tcPr>
          <w:p w:rsidR="007A3706" w:rsidRPr="0012465D" w:rsidRDefault="007A3706" w:rsidP="001B11AB">
            <w:pPr>
              <w:spacing w:after="0" w:line="240" w:lineRule="auto"/>
              <w:jc w:val="center"/>
              <w:rPr>
                <w:rFonts w:ascii="Times New Roman" w:hAnsi="Times New Roman"/>
                <w:sz w:val="24"/>
                <w:szCs w:val="24"/>
              </w:rPr>
            </w:pPr>
            <w:r w:rsidRPr="0012465D">
              <w:rPr>
                <w:rFonts w:ascii="Times New Roman" w:hAnsi="Times New Roman"/>
                <w:sz w:val="24"/>
                <w:szCs w:val="24"/>
              </w:rPr>
              <w:t>13,4</w:t>
            </w:r>
          </w:p>
        </w:tc>
      </w:tr>
    </w:tbl>
    <w:p w:rsidR="003C343F" w:rsidRPr="0012465D" w:rsidRDefault="003C343F" w:rsidP="0020435E">
      <w:pPr>
        <w:pStyle w:val="29"/>
        <w:suppressAutoHyphens w:val="0"/>
      </w:pPr>
    </w:p>
    <w:p w:rsidR="007A3706" w:rsidRPr="0012465D" w:rsidRDefault="007A3706" w:rsidP="00EB72BF">
      <w:pPr>
        <w:pStyle w:val="29"/>
        <w:suppressAutoHyphens w:val="0"/>
        <w:spacing w:line="240" w:lineRule="auto"/>
      </w:pPr>
      <w:r w:rsidRPr="0012465D">
        <w:t>Органами ЗАГС произведены регистрации расторжения бра</w:t>
      </w:r>
      <w:r w:rsidRPr="0012465D">
        <w:softHyphen/>
        <w:t xml:space="preserve">ка: </w:t>
      </w:r>
    </w:p>
    <w:p w:rsidR="007A3706" w:rsidRPr="0012465D" w:rsidRDefault="0086023F" w:rsidP="00EB72BF">
      <w:pPr>
        <w:pStyle w:val="29"/>
        <w:suppressAutoHyphens w:val="0"/>
        <w:spacing w:line="240" w:lineRule="auto"/>
      </w:pPr>
      <w:r w:rsidRPr="0012465D">
        <w:t xml:space="preserve">- </w:t>
      </w:r>
      <w:r w:rsidR="007A3706" w:rsidRPr="0012465D">
        <w:t>по решению суда – 1</w:t>
      </w:r>
      <w:r w:rsidR="007A140B" w:rsidRPr="0012465D">
        <w:t xml:space="preserve"> 067 записей или 84,0 процент</w:t>
      </w:r>
      <w:r w:rsidR="004D2335" w:rsidRPr="0012465D">
        <w:t>а</w:t>
      </w:r>
      <w:r w:rsidR="007A3706" w:rsidRPr="0012465D">
        <w:t xml:space="preserve"> от общего числа (</w:t>
      </w:r>
      <w:r w:rsidR="00783771" w:rsidRPr="0012465D">
        <w:t>в 2022 году</w:t>
      </w:r>
      <w:r w:rsidR="007A3706" w:rsidRPr="0012465D">
        <w:t xml:space="preserve"> – 941); </w:t>
      </w:r>
    </w:p>
    <w:p w:rsidR="007A3706" w:rsidRPr="0012465D" w:rsidRDefault="0086023F" w:rsidP="00EB72BF">
      <w:pPr>
        <w:pStyle w:val="29"/>
        <w:suppressAutoHyphens w:val="0"/>
        <w:spacing w:line="240" w:lineRule="auto"/>
      </w:pPr>
      <w:r w:rsidRPr="0012465D">
        <w:t xml:space="preserve">- </w:t>
      </w:r>
      <w:r w:rsidR="007A3706" w:rsidRPr="0012465D">
        <w:t xml:space="preserve">по совместному заявлению </w:t>
      </w:r>
      <w:r w:rsidR="007A140B" w:rsidRPr="0012465D">
        <w:t>супругов – 189 записей или 14,9 процент</w:t>
      </w:r>
      <w:r w:rsidR="004D2335" w:rsidRPr="0012465D">
        <w:t>а</w:t>
      </w:r>
      <w:r w:rsidR="007A3706" w:rsidRPr="0012465D">
        <w:t xml:space="preserve"> от общего числа (</w:t>
      </w:r>
      <w:r w:rsidR="00783771" w:rsidRPr="0012465D">
        <w:t>в 2022 году</w:t>
      </w:r>
      <w:r w:rsidR="007A3706" w:rsidRPr="0012465D">
        <w:t xml:space="preserve"> –</w:t>
      </w:r>
      <w:r w:rsidR="004D2335" w:rsidRPr="0012465D">
        <w:t xml:space="preserve"> </w:t>
      </w:r>
      <w:r w:rsidR="007A3706" w:rsidRPr="0012465D">
        <w:t>155);</w:t>
      </w:r>
    </w:p>
    <w:p w:rsidR="007A3706" w:rsidRPr="0012465D" w:rsidRDefault="0086023F" w:rsidP="00EB72BF">
      <w:pPr>
        <w:pStyle w:val="29"/>
        <w:suppressAutoHyphens w:val="0"/>
        <w:spacing w:line="240" w:lineRule="auto"/>
      </w:pPr>
      <w:r w:rsidRPr="0012465D">
        <w:t xml:space="preserve">- </w:t>
      </w:r>
      <w:r w:rsidR="007A3706" w:rsidRPr="0012465D">
        <w:t>по заявлению одного из супругов, если другой супруг осужден за с</w:t>
      </w:r>
      <w:r w:rsidR="007A3706" w:rsidRPr="0012465D">
        <w:t>о</w:t>
      </w:r>
      <w:r w:rsidR="007A3706" w:rsidRPr="0012465D">
        <w:t>вершение преступления к лишению свободы на срок свыш</w:t>
      </w:r>
      <w:r w:rsidR="007A140B" w:rsidRPr="0012465D">
        <w:t>е трех лет</w:t>
      </w:r>
      <w:r w:rsidR="0067077A" w:rsidRPr="0012465D">
        <w:t>,</w:t>
      </w:r>
      <w:r w:rsidR="007A140B" w:rsidRPr="0012465D">
        <w:t xml:space="preserve"> – 13 зап</w:t>
      </w:r>
      <w:r w:rsidR="007A140B" w:rsidRPr="0012465D">
        <w:t>и</w:t>
      </w:r>
      <w:r w:rsidR="007A140B" w:rsidRPr="0012465D">
        <w:lastRenderedPageBreak/>
        <w:t>сей или 1,0 процент</w:t>
      </w:r>
      <w:r w:rsidR="007A3706" w:rsidRPr="0012465D">
        <w:t xml:space="preserve"> от общего числа (</w:t>
      </w:r>
      <w:r w:rsidR="00783771" w:rsidRPr="0012465D">
        <w:t>в 2022 году</w:t>
      </w:r>
      <w:r w:rsidR="007A3706" w:rsidRPr="0012465D">
        <w:t xml:space="preserve"> – 15). </w:t>
      </w:r>
    </w:p>
    <w:p w:rsidR="007A3706" w:rsidRPr="0012465D" w:rsidRDefault="007A3706" w:rsidP="00EB72BF">
      <w:pPr>
        <w:pStyle w:val="29"/>
        <w:suppressAutoHyphens w:val="0"/>
        <w:spacing w:line="240" w:lineRule="auto"/>
      </w:pPr>
      <w:r w:rsidRPr="0012465D">
        <w:t>Количество расторгнувших брак в возрасте от 18 д</w:t>
      </w:r>
      <w:r w:rsidR="007A140B" w:rsidRPr="0012465D">
        <w:t>о 35 лет – 638 зап</w:t>
      </w:r>
      <w:r w:rsidR="007A140B" w:rsidRPr="0012465D">
        <w:t>и</w:t>
      </w:r>
      <w:r w:rsidR="007A140B" w:rsidRPr="0012465D">
        <w:t>сей или 50,1 процент</w:t>
      </w:r>
      <w:r w:rsidR="004D2335" w:rsidRPr="0012465D">
        <w:t>а</w:t>
      </w:r>
      <w:r w:rsidRPr="0012465D">
        <w:t xml:space="preserve"> от общего числа (</w:t>
      </w:r>
      <w:r w:rsidR="00783771" w:rsidRPr="0012465D">
        <w:t>в 2022 году</w:t>
      </w:r>
      <w:r w:rsidRPr="0012465D">
        <w:t xml:space="preserve"> – 554).</w:t>
      </w:r>
    </w:p>
    <w:p w:rsidR="007A3706" w:rsidRPr="0012465D" w:rsidRDefault="007A3706" w:rsidP="00EB72BF">
      <w:pPr>
        <w:pStyle w:val="29"/>
        <w:suppressAutoHyphens w:val="0"/>
        <w:spacing w:line="240" w:lineRule="auto"/>
      </w:pPr>
      <w:r w:rsidRPr="0012465D">
        <w:t>У 2</w:t>
      </w:r>
      <w:r w:rsidR="007A140B" w:rsidRPr="0012465D">
        <w:t xml:space="preserve"> </w:t>
      </w:r>
      <w:r w:rsidRPr="0012465D">
        <w:t>268 пар</w:t>
      </w:r>
      <w:r w:rsidR="007A140B" w:rsidRPr="0012465D">
        <w:t>,</w:t>
      </w:r>
      <w:r w:rsidRPr="0012465D">
        <w:t xml:space="preserve"> расторгнувших брак</w:t>
      </w:r>
      <w:r w:rsidR="007A140B" w:rsidRPr="0012465D">
        <w:t>, имее</w:t>
      </w:r>
      <w:r w:rsidRPr="0012465D">
        <w:t>тся 4</w:t>
      </w:r>
      <w:r w:rsidR="007A140B" w:rsidRPr="0012465D">
        <w:t xml:space="preserve"> </w:t>
      </w:r>
      <w:r w:rsidRPr="0012465D">
        <w:t>212 несовершеннолетних д</w:t>
      </w:r>
      <w:r w:rsidRPr="0012465D">
        <w:t>е</w:t>
      </w:r>
      <w:r w:rsidRPr="0012465D">
        <w:t>тей (</w:t>
      </w:r>
      <w:r w:rsidR="00783771" w:rsidRPr="0012465D">
        <w:t>в 2022 году</w:t>
      </w:r>
      <w:r w:rsidRPr="0012465D">
        <w:t xml:space="preserve"> – у 1</w:t>
      </w:r>
      <w:r w:rsidR="007A140B" w:rsidRPr="0012465D">
        <w:t xml:space="preserve"> </w:t>
      </w:r>
      <w:r w:rsidRPr="0012465D">
        <w:t>680 пар 3</w:t>
      </w:r>
      <w:r w:rsidR="007A140B" w:rsidRPr="0012465D">
        <w:t xml:space="preserve"> </w:t>
      </w:r>
      <w:r w:rsidRPr="0012465D">
        <w:t>156 детей).</w:t>
      </w:r>
    </w:p>
    <w:p w:rsidR="007A3706" w:rsidRPr="0012465D" w:rsidRDefault="00E021C7" w:rsidP="00EB72BF">
      <w:pPr>
        <w:pStyle w:val="29"/>
        <w:suppressAutoHyphens w:val="0"/>
        <w:spacing w:line="240" w:lineRule="auto"/>
        <w:rPr>
          <w:lang w:val="x-none" w:eastAsia="x-none"/>
        </w:rPr>
      </w:pPr>
      <w:r w:rsidRPr="0012465D">
        <w:rPr>
          <w:lang w:val="x-none" w:eastAsia="x-none"/>
        </w:rPr>
        <w:t>Количество</w:t>
      </w:r>
      <w:r w:rsidRPr="0012465D">
        <w:rPr>
          <w:lang w:eastAsia="x-none"/>
        </w:rPr>
        <w:t xml:space="preserve"> </w:t>
      </w:r>
      <w:r w:rsidR="007A3706" w:rsidRPr="0012465D">
        <w:rPr>
          <w:lang w:val="x-none" w:eastAsia="x-none"/>
        </w:rPr>
        <w:t xml:space="preserve">зарегистрированных записей актов об установлении отцовства </w:t>
      </w:r>
      <w:r w:rsidR="007A3706" w:rsidRPr="0012465D">
        <w:rPr>
          <w:lang w:eastAsia="x-none"/>
        </w:rPr>
        <w:t>з</w:t>
      </w:r>
      <w:r w:rsidR="00783771" w:rsidRPr="0012465D">
        <w:rPr>
          <w:lang w:val="x-none" w:eastAsia="x-none"/>
        </w:rPr>
        <w:t>а 2023 год</w:t>
      </w:r>
      <w:r w:rsidR="007A3706" w:rsidRPr="0012465D">
        <w:rPr>
          <w:lang w:val="x-none" w:eastAsia="x-none"/>
        </w:rPr>
        <w:t xml:space="preserve"> составило </w:t>
      </w:r>
      <w:r w:rsidR="007A3706" w:rsidRPr="0012465D">
        <w:rPr>
          <w:lang w:eastAsia="x-none"/>
        </w:rPr>
        <w:t>3</w:t>
      </w:r>
      <w:r w:rsidR="007A140B" w:rsidRPr="0012465D">
        <w:rPr>
          <w:lang w:eastAsia="x-none"/>
        </w:rPr>
        <w:t xml:space="preserve"> </w:t>
      </w:r>
      <w:r w:rsidR="007A3706" w:rsidRPr="0012465D">
        <w:rPr>
          <w:lang w:eastAsia="x-none"/>
        </w:rPr>
        <w:t>348</w:t>
      </w:r>
      <w:r w:rsidR="007A3706" w:rsidRPr="0012465D">
        <w:rPr>
          <w:lang w:val="x-none" w:eastAsia="x-none"/>
        </w:rPr>
        <w:t xml:space="preserve">, что на </w:t>
      </w:r>
      <w:r w:rsidR="007A3706" w:rsidRPr="0012465D">
        <w:rPr>
          <w:lang w:eastAsia="x-none"/>
        </w:rPr>
        <w:t>1,1</w:t>
      </w:r>
      <w:r w:rsidR="007A140B" w:rsidRPr="0012465D">
        <w:rPr>
          <w:lang w:val="x-none" w:eastAsia="x-none"/>
        </w:rPr>
        <w:t xml:space="preserve"> процент</w:t>
      </w:r>
      <w:r w:rsidR="004D2335" w:rsidRPr="0012465D">
        <w:rPr>
          <w:lang w:eastAsia="x-none"/>
        </w:rPr>
        <w:t>а</w:t>
      </w:r>
      <w:r w:rsidR="007A3706" w:rsidRPr="0012465D">
        <w:rPr>
          <w:lang w:val="x-none" w:eastAsia="x-none"/>
        </w:rPr>
        <w:t xml:space="preserve"> </w:t>
      </w:r>
      <w:r w:rsidR="007A3706" w:rsidRPr="0012465D">
        <w:rPr>
          <w:lang w:eastAsia="x-none"/>
        </w:rPr>
        <w:t>боль</w:t>
      </w:r>
      <w:r w:rsidR="007A3706" w:rsidRPr="0012465D">
        <w:rPr>
          <w:lang w:val="x-none" w:eastAsia="x-none"/>
        </w:rPr>
        <w:t>ше</w:t>
      </w:r>
      <w:r w:rsidRPr="0012465D">
        <w:rPr>
          <w:lang w:eastAsia="x-none"/>
        </w:rPr>
        <w:t>,</w:t>
      </w:r>
      <w:r w:rsidR="00783771" w:rsidRPr="0012465D">
        <w:rPr>
          <w:lang w:val="x-none" w:eastAsia="x-none"/>
        </w:rPr>
        <w:t xml:space="preserve"> чем за 2022 год</w:t>
      </w:r>
      <w:r w:rsidR="007A3706" w:rsidRPr="0012465D">
        <w:rPr>
          <w:lang w:val="x-none" w:eastAsia="x-none"/>
        </w:rPr>
        <w:t xml:space="preserve"> (</w:t>
      </w:r>
      <w:r w:rsidR="007A3706" w:rsidRPr="0012465D">
        <w:rPr>
          <w:lang w:eastAsia="x-none"/>
        </w:rPr>
        <w:t>3</w:t>
      </w:r>
      <w:r w:rsidR="007A140B" w:rsidRPr="0012465D">
        <w:rPr>
          <w:lang w:eastAsia="x-none"/>
        </w:rPr>
        <w:t xml:space="preserve"> </w:t>
      </w:r>
      <w:r w:rsidR="007A3706" w:rsidRPr="0012465D">
        <w:rPr>
          <w:lang w:eastAsia="x-none"/>
        </w:rPr>
        <w:t>313</w:t>
      </w:r>
      <w:r w:rsidR="007A3706" w:rsidRPr="0012465D">
        <w:rPr>
          <w:lang w:val="x-none" w:eastAsia="x-none"/>
        </w:rPr>
        <w:t>). В том числе зарегистрирован</w:t>
      </w:r>
      <w:r w:rsidR="007A3706" w:rsidRPr="0012465D">
        <w:rPr>
          <w:lang w:eastAsia="x-none"/>
        </w:rPr>
        <w:t>а</w:t>
      </w:r>
      <w:r w:rsidR="007A3706" w:rsidRPr="0012465D">
        <w:rPr>
          <w:lang w:val="x-none" w:eastAsia="x-none"/>
        </w:rPr>
        <w:t xml:space="preserve"> </w:t>
      </w:r>
      <w:r w:rsidR="007A3706" w:rsidRPr="0012465D">
        <w:rPr>
          <w:lang w:eastAsia="x-none"/>
        </w:rPr>
        <w:t xml:space="preserve">1 </w:t>
      </w:r>
      <w:r w:rsidR="007A3706" w:rsidRPr="0012465D">
        <w:rPr>
          <w:lang w:val="x-none" w:eastAsia="x-none"/>
        </w:rPr>
        <w:t>запис</w:t>
      </w:r>
      <w:r w:rsidR="007A3706" w:rsidRPr="0012465D">
        <w:rPr>
          <w:lang w:eastAsia="x-none"/>
        </w:rPr>
        <w:t>ь</w:t>
      </w:r>
      <w:r w:rsidR="007A3706" w:rsidRPr="0012465D">
        <w:rPr>
          <w:lang w:val="x-none" w:eastAsia="x-none"/>
        </w:rPr>
        <w:t xml:space="preserve"> акт</w:t>
      </w:r>
      <w:r w:rsidR="007A3706" w:rsidRPr="0012465D">
        <w:rPr>
          <w:lang w:eastAsia="x-none"/>
        </w:rPr>
        <w:t>а</w:t>
      </w:r>
      <w:r w:rsidR="007A3706" w:rsidRPr="0012465D">
        <w:rPr>
          <w:lang w:val="x-none" w:eastAsia="x-none"/>
        </w:rPr>
        <w:t xml:space="preserve"> </w:t>
      </w:r>
      <w:r w:rsidR="007A3706" w:rsidRPr="0012465D">
        <w:rPr>
          <w:lang w:eastAsia="x-none"/>
        </w:rPr>
        <w:t>об установлении о</w:t>
      </w:r>
      <w:r w:rsidR="007A3706" w:rsidRPr="0012465D">
        <w:rPr>
          <w:lang w:eastAsia="x-none"/>
        </w:rPr>
        <w:t>т</w:t>
      </w:r>
      <w:r w:rsidR="007A3706" w:rsidRPr="0012465D">
        <w:rPr>
          <w:lang w:eastAsia="x-none"/>
        </w:rPr>
        <w:t xml:space="preserve">цовства </w:t>
      </w:r>
      <w:r w:rsidR="007A3706" w:rsidRPr="0012465D">
        <w:rPr>
          <w:lang w:val="x-none" w:eastAsia="x-none"/>
        </w:rPr>
        <w:t>на основании решения суда (восстановлен</w:t>
      </w:r>
      <w:r w:rsidR="007A3706" w:rsidRPr="0012465D">
        <w:rPr>
          <w:lang w:eastAsia="x-none"/>
        </w:rPr>
        <w:t>ная запись</w:t>
      </w:r>
      <w:r w:rsidR="007A3706" w:rsidRPr="0012465D">
        <w:rPr>
          <w:lang w:val="x-none" w:eastAsia="x-none"/>
        </w:rPr>
        <w:t>).</w:t>
      </w:r>
    </w:p>
    <w:p w:rsidR="007A3706" w:rsidRPr="0012465D" w:rsidRDefault="007A3706" w:rsidP="00EB72BF">
      <w:pPr>
        <w:pStyle w:val="29"/>
        <w:suppressAutoHyphens w:val="0"/>
        <w:spacing w:line="240" w:lineRule="auto"/>
      </w:pPr>
      <w:r w:rsidRPr="0012465D">
        <w:t>Территориальными органами ЗАГС составлены записи актов об устано</w:t>
      </w:r>
      <w:r w:rsidRPr="0012465D">
        <w:t>в</w:t>
      </w:r>
      <w:r w:rsidRPr="0012465D">
        <w:t>лении отцовства:</w:t>
      </w:r>
    </w:p>
    <w:p w:rsidR="007A3706" w:rsidRPr="0012465D" w:rsidRDefault="00E021C7" w:rsidP="00EB72BF">
      <w:pPr>
        <w:pStyle w:val="29"/>
        <w:suppressAutoHyphens w:val="0"/>
        <w:spacing w:line="240" w:lineRule="auto"/>
      </w:pPr>
      <w:r w:rsidRPr="0012465D">
        <w:t xml:space="preserve">- </w:t>
      </w:r>
      <w:r w:rsidR="007A3706" w:rsidRPr="0012465D">
        <w:t>по ре</w:t>
      </w:r>
      <w:r w:rsidR="007A140B" w:rsidRPr="0012465D">
        <w:t>шению суда – 291 запись или 8,7 процент</w:t>
      </w:r>
      <w:r w:rsidR="00FF16E5" w:rsidRPr="0012465D">
        <w:t>а</w:t>
      </w:r>
      <w:r w:rsidR="007A3706" w:rsidRPr="0012465D">
        <w:t xml:space="preserve"> от общего числа (</w:t>
      </w:r>
      <w:r w:rsidR="00783771" w:rsidRPr="0012465D">
        <w:t xml:space="preserve">в 2022 году </w:t>
      </w:r>
      <w:r w:rsidR="007A3706" w:rsidRPr="0012465D">
        <w:t xml:space="preserve">– 178); </w:t>
      </w:r>
    </w:p>
    <w:p w:rsidR="007A3706" w:rsidRPr="0012465D" w:rsidRDefault="00E021C7" w:rsidP="00EB72BF">
      <w:pPr>
        <w:pStyle w:val="29"/>
        <w:suppressAutoHyphens w:val="0"/>
        <w:spacing w:line="240" w:lineRule="auto"/>
      </w:pPr>
      <w:r w:rsidRPr="0012465D">
        <w:t xml:space="preserve">- </w:t>
      </w:r>
      <w:r w:rsidR="007A3706" w:rsidRPr="0012465D">
        <w:t>по заявлению отца и матери, не состоящих между собой в браке на м</w:t>
      </w:r>
      <w:r w:rsidR="007A3706" w:rsidRPr="0012465D">
        <w:t>о</w:t>
      </w:r>
      <w:r w:rsidR="007A3706" w:rsidRPr="0012465D">
        <w:t>мент рождения</w:t>
      </w:r>
      <w:r w:rsidR="007A140B" w:rsidRPr="0012465D">
        <w:t xml:space="preserve"> ребенка</w:t>
      </w:r>
      <w:r w:rsidR="00FF16E5" w:rsidRPr="0012465D">
        <w:t>,</w:t>
      </w:r>
      <w:r w:rsidR="007A140B" w:rsidRPr="0012465D">
        <w:t xml:space="preserve"> – 3032 записи или 90,5 процент</w:t>
      </w:r>
      <w:r w:rsidR="00FF16E5" w:rsidRPr="0012465D">
        <w:t>а</w:t>
      </w:r>
      <w:r w:rsidR="007A3706" w:rsidRPr="0012465D">
        <w:t xml:space="preserve"> от общего числа (</w:t>
      </w:r>
      <w:r w:rsidR="00783771" w:rsidRPr="0012465D">
        <w:t>в 2022 году</w:t>
      </w:r>
      <w:r w:rsidR="007A3706" w:rsidRPr="0012465D">
        <w:t xml:space="preserve"> – 3109); </w:t>
      </w:r>
    </w:p>
    <w:p w:rsidR="007A3706" w:rsidRPr="0012465D" w:rsidRDefault="00E021C7" w:rsidP="00EB72BF">
      <w:pPr>
        <w:pStyle w:val="29"/>
        <w:suppressAutoHyphens w:val="0"/>
        <w:spacing w:line="240" w:lineRule="auto"/>
      </w:pPr>
      <w:r w:rsidRPr="0012465D">
        <w:t xml:space="preserve">- </w:t>
      </w:r>
      <w:r w:rsidR="007A3706" w:rsidRPr="0012465D">
        <w:t>по заявлению отца, не состоящего в браке с матерью ребенка на м</w:t>
      </w:r>
      <w:r w:rsidR="007A3706" w:rsidRPr="0012465D">
        <w:t>о</w:t>
      </w:r>
      <w:r w:rsidR="007A3706" w:rsidRPr="0012465D">
        <w:t>мен</w:t>
      </w:r>
      <w:r w:rsidR="007A140B" w:rsidRPr="0012465D">
        <w:t>т рождения ребенка</w:t>
      </w:r>
      <w:r w:rsidR="00FF16E5" w:rsidRPr="0012465D">
        <w:t>,</w:t>
      </w:r>
      <w:r w:rsidR="007A140B" w:rsidRPr="0012465D">
        <w:t xml:space="preserve"> – 17 или 0,5 процент</w:t>
      </w:r>
      <w:r w:rsidR="00FF16E5" w:rsidRPr="0012465D">
        <w:t>а</w:t>
      </w:r>
      <w:r w:rsidR="007A3706" w:rsidRPr="0012465D">
        <w:t xml:space="preserve"> от общего числа (</w:t>
      </w:r>
      <w:r w:rsidR="00783771" w:rsidRPr="0012465D">
        <w:t>в 2022 году</w:t>
      </w:r>
      <w:r w:rsidR="007A3706" w:rsidRPr="0012465D">
        <w:t xml:space="preserve"> – 9), </w:t>
      </w:r>
    </w:p>
    <w:p w:rsidR="004D485A" w:rsidRPr="0012465D" w:rsidRDefault="00E021C7" w:rsidP="00EB72BF">
      <w:pPr>
        <w:pStyle w:val="29"/>
        <w:suppressAutoHyphens w:val="0"/>
        <w:spacing w:line="240" w:lineRule="auto"/>
        <w:rPr>
          <w:lang w:val="x-none" w:eastAsia="x-none"/>
        </w:rPr>
      </w:pPr>
      <w:r w:rsidRPr="0012465D">
        <w:rPr>
          <w:lang w:eastAsia="x-none"/>
        </w:rPr>
        <w:t xml:space="preserve">- </w:t>
      </w:r>
      <w:r w:rsidR="007A3706" w:rsidRPr="0012465D">
        <w:rPr>
          <w:lang w:val="x-none" w:eastAsia="x-none"/>
        </w:rPr>
        <w:t>в отношении лица, достигшего совершеннолетия</w:t>
      </w:r>
      <w:r w:rsidR="00FF16E5" w:rsidRPr="0012465D">
        <w:rPr>
          <w:lang w:eastAsia="x-none"/>
        </w:rPr>
        <w:t>,</w:t>
      </w:r>
      <w:r w:rsidR="007A3706" w:rsidRPr="0012465D">
        <w:rPr>
          <w:lang w:val="x-none" w:eastAsia="x-none"/>
        </w:rPr>
        <w:t xml:space="preserve"> – </w:t>
      </w:r>
      <w:r w:rsidR="007A3706" w:rsidRPr="0012465D">
        <w:rPr>
          <w:lang w:eastAsia="x-none"/>
        </w:rPr>
        <w:t xml:space="preserve">8 </w:t>
      </w:r>
      <w:r w:rsidR="007A3706" w:rsidRPr="0012465D">
        <w:rPr>
          <w:lang w:val="x-none" w:eastAsia="x-none"/>
        </w:rPr>
        <w:t>или 0,</w:t>
      </w:r>
      <w:r w:rsidR="007A3706" w:rsidRPr="0012465D">
        <w:rPr>
          <w:lang w:eastAsia="x-none"/>
        </w:rPr>
        <w:t>2</w:t>
      </w:r>
      <w:r w:rsidR="007A140B" w:rsidRPr="0012465D">
        <w:rPr>
          <w:lang w:val="x-none" w:eastAsia="x-none"/>
        </w:rPr>
        <w:t xml:space="preserve"> процент</w:t>
      </w:r>
      <w:r w:rsidR="00FF16E5" w:rsidRPr="0012465D">
        <w:rPr>
          <w:lang w:eastAsia="x-none"/>
        </w:rPr>
        <w:t>а</w:t>
      </w:r>
      <w:r w:rsidR="007A3706" w:rsidRPr="0012465D">
        <w:rPr>
          <w:lang w:val="x-none" w:eastAsia="x-none"/>
        </w:rPr>
        <w:t xml:space="preserve"> от общего числа (</w:t>
      </w:r>
      <w:r w:rsidR="00783771" w:rsidRPr="0012465D">
        <w:rPr>
          <w:lang w:eastAsia="x-none"/>
        </w:rPr>
        <w:t xml:space="preserve">в </w:t>
      </w:r>
      <w:r w:rsidR="00783771" w:rsidRPr="0012465D">
        <w:rPr>
          <w:lang w:val="x-none" w:eastAsia="x-none"/>
        </w:rPr>
        <w:t xml:space="preserve">2022 </w:t>
      </w:r>
      <w:r w:rsidR="00783771" w:rsidRPr="0012465D">
        <w:t>году</w:t>
      </w:r>
      <w:r w:rsidR="007A3706" w:rsidRPr="0012465D">
        <w:rPr>
          <w:lang w:val="x-none" w:eastAsia="x-none"/>
        </w:rPr>
        <w:t xml:space="preserve"> –</w:t>
      </w:r>
      <w:r w:rsidR="007A3706" w:rsidRPr="0012465D">
        <w:rPr>
          <w:lang w:eastAsia="x-none"/>
        </w:rPr>
        <w:t xml:space="preserve"> 17</w:t>
      </w:r>
      <w:r w:rsidR="00C05F7E" w:rsidRPr="0012465D">
        <w:rPr>
          <w:lang w:val="x-none" w:eastAsia="x-none"/>
        </w:rPr>
        <w:t>).</w:t>
      </w:r>
    </w:p>
    <w:p w:rsidR="00F06FFC" w:rsidRPr="0012465D" w:rsidRDefault="00F06FFC" w:rsidP="00EB72BF">
      <w:pPr>
        <w:pStyle w:val="29"/>
        <w:suppressAutoHyphens w:val="0"/>
        <w:spacing w:line="240" w:lineRule="auto"/>
        <w:rPr>
          <w:color w:val="000000"/>
          <w:szCs w:val="28"/>
          <w:shd w:val="clear" w:color="auto" w:fill="FFFFFF"/>
        </w:rPr>
      </w:pPr>
      <w:r w:rsidRPr="0012465D">
        <w:rPr>
          <w:szCs w:val="28"/>
        </w:rPr>
        <w:t>Основными причинами роста числа разводов и «нерегистрации» семе</w:t>
      </w:r>
      <w:r w:rsidRPr="0012465D">
        <w:rPr>
          <w:szCs w:val="28"/>
        </w:rPr>
        <w:t>й</w:t>
      </w:r>
      <w:r w:rsidRPr="0012465D">
        <w:rPr>
          <w:szCs w:val="28"/>
        </w:rPr>
        <w:t xml:space="preserve">ных отношений отмечаются </w:t>
      </w:r>
      <w:r w:rsidR="007A140B" w:rsidRPr="0012465D">
        <w:rPr>
          <w:color w:val="000000"/>
          <w:szCs w:val="28"/>
          <w:shd w:val="clear" w:color="auto" w:fill="FFFFFF"/>
        </w:rPr>
        <w:t xml:space="preserve">финансовые факторы такие, как </w:t>
      </w:r>
      <w:r w:rsidRPr="0012465D">
        <w:rPr>
          <w:color w:val="000000"/>
          <w:szCs w:val="28"/>
          <w:shd w:val="clear" w:color="auto" w:fill="FFFFFF"/>
        </w:rPr>
        <w:t>бедность и невозможность прокормить семью</w:t>
      </w:r>
      <w:r w:rsidR="00F14733" w:rsidRPr="0012465D">
        <w:rPr>
          <w:color w:val="000000"/>
          <w:szCs w:val="28"/>
          <w:shd w:val="clear" w:color="auto" w:fill="FFFFFF"/>
        </w:rPr>
        <w:t>, неуверенность в будущем</w:t>
      </w:r>
      <w:r w:rsidR="007A140B" w:rsidRPr="0012465D">
        <w:rPr>
          <w:color w:val="000000"/>
          <w:szCs w:val="28"/>
          <w:shd w:val="clear" w:color="auto" w:fill="FFFFFF"/>
        </w:rPr>
        <w:t xml:space="preserve">, далее </w:t>
      </w:r>
      <w:r w:rsidRPr="0012465D">
        <w:rPr>
          <w:color w:val="000000"/>
          <w:szCs w:val="28"/>
          <w:shd w:val="clear" w:color="auto" w:fill="FFFFFF"/>
        </w:rPr>
        <w:t>отсу</w:t>
      </w:r>
      <w:r w:rsidRPr="0012465D">
        <w:rPr>
          <w:color w:val="000000"/>
          <w:szCs w:val="28"/>
          <w:shd w:val="clear" w:color="auto" w:fill="FFFFFF"/>
        </w:rPr>
        <w:t>т</w:t>
      </w:r>
      <w:r w:rsidRPr="0012465D">
        <w:rPr>
          <w:color w:val="000000"/>
          <w:szCs w:val="28"/>
          <w:shd w:val="clear" w:color="auto" w:fill="FFFFFF"/>
        </w:rPr>
        <w:t>ствие взаимопонимания между супругами</w:t>
      </w:r>
      <w:r w:rsidR="00F14733" w:rsidRPr="0012465D">
        <w:rPr>
          <w:color w:val="000000"/>
          <w:szCs w:val="28"/>
          <w:shd w:val="clear" w:color="auto" w:fill="FFFFFF"/>
        </w:rPr>
        <w:t>.</w:t>
      </w:r>
    </w:p>
    <w:p w:rsidR="00904994" w:rsidRPr="0012465D" w:rsidRDefault="00FF16E5" w:rsidP="00EB72BF">
      <w:pPr>
        <w:pStyle w:val="29"/>
        <w:suppressAutoHyphens w:val="0"/>
        <w:spacing w:line="240" w:lineRule="auto"/>
        <w:rPr>
          <w:szCs w:val="28"/>
        </w:rPr>
      </w:pPr>
      <w:r w:rsidRPr="0012465D">
        <w:rPr>
          <w:szCs w:val="28"/>
        </w:rPr>
        <w:t>В</w:t>
      </w:r>
      <w:r w:rsidR="00783771" w:rsidRPr="0012465D">
        <w:rPr>
          <w:szCs w:val="28"/>
        </w:rPr>
        <w:t xml:space="preserve"> 2023 </w:t>
      </w:r>
      <w:r w:rsidR="00783771" w:rsidRPr="0012465D">
        <w:t>год</w:t>
      </w:r>
      <w:r w:rsidRPr="0012465D">
        <w:t>у</w:t>
      </w:r>
      <w:r w:rsidR="00904994" w:rsidRPr="0012465D">
        <w:rPr>
          <w:szCs w:val="28"/>
        </w:rPr>
        <w:t xml:space="preserve"> </w:t>
      </w:r>
      <w:r w:rsidRPr="0012465D">
        <w:rPr>
          <w:szCs w:val="28"/>
        </w:rPr>
        <w:t>в</w:t>
      </w:r>
      <w:r w:rsidR="00904994" w:rsidRPr="0012465D">
        <w:rPr>
          <w:szCs w:val="28"/>
        </w:rPr>
        <w:t xml:space="preserve"> </w:t>
      </w:r>
      <w:r w:rsidRPr="0012465D">
        <w:rPr>
          <w:szCs w:val="28"/>
        </w:rPr>
        <w:t>целях укрепления</w:t>
      </w:r>
      <w:r w:rsidR="00904994" w:rsidRPr="0012465D">
        <w:rPr>
          <w:szCs w:val="28"/>
        </w:rPr>
        <w:t xml:space="preserve"> семейных цен</w:t>
      </w:r>
      <w:r w:rsidR="00F06FFC" w:rsidRPr="0012465D">
        <w:rPr>
          <w:szCs w:val="28"/>
        </w:rPr>
        <w:t>ностей, созда</w:t>
      </w:r>
      <w:r w:rsidRPr="0012465D">
        <w:rPr>
          <w:szCs w:val="28"/>
        </w:rPr>
        <w:t>ния</w:t>
      </w:r>
      <w:r w:rsidR="00F06FFC" w:rsidRPr="0012465D">
        <w:rPr>
          <w:szCs w:val="28"/>
        </w:rPr>
        <w:t xml:space="preserve"> культа семьи, </w:t>
      </w:r>
      <w:r w:rsidRPr="0012465D">
        <w:rPr>
          <w:szCs w:val="28"/>
        </w:rPr>
        <w:t>популяризации</w:t>
      </w:r>
      <w:r w:rsidR="00F06FFC" w:rsidRPr="0012465D">
        <w:rPr>
          <w:szCs w:val="28"/>
        </w:rPr>
        <w:t xml:space="preserve"> института семьи на территории республики проделана следующая работа:</w:t>
      </w:r>
    </w:p>
    <w:p w:rsidR="007A140B" w:rsidRPr="0012465D" w:rsidRDefault="00F14733" w:rsidP="00EB72BF">
      <w:pPr>
        <w:pStyle w:val="29"/>
        <w:suppressAutoHyphens w:val="0"/>
        <w:spacing w:line="240" w:lineRule="auto"/>
        <w:rPr>
          <w:rStyle w:val="2a"/>
          <w:szCs w:val="28"/>
        </w:rPr>
      </w:pPr>
      <w:r w:rsidRPr="0012465D">
        <w:rPr>
          <w:rStyle w:val="2a"/>
        </w:rPr>
        <w:t>в</w:t>
      </w:r>
      <w:r w:rsidR="00E0481F" w:rsidRPr="0012465D">
        <w:rPr>
          <w:rStyle w:val="2a"/>
          <w:szCs w:val="28"/>
        </w:rPr>
        <w:t xml:space="preserve"> соответствии с </w:t>
      </w:r>
      <w:r w:rsidR="00E0481F" w:rsidRPr="0012465D">
        <w:t xml:space="preserve">подпрограммой 5 «Социальная защита семьи и детей на 2021-2023 годы» </w:t>
      </w:r>
      <w:r w:rsidR="00E0481F" w:rsidRPr="0012465D">
        <w:rPr>
          <w:rStyle w:val="2a"/>
          <w:szCs w:val="28"/>
        </w:rPr>
        <w:t>государственной программы Республики Тыва «Социальная поддержка граждан н</w:t>
      </w:r>
      <w:r w:rsidR="00783771" w:rsidRPr="0012465D">
        <w:rPr>
          <w:rStyle w:val="2a"/>
          <w:szCs w:val="28"/>
        </w:rPr>
        <w:t>а 2021-2023 годы», утвержденной</w:t>
      </w:r>
      <w:r w:rsidR="00E0481F" w:rsidRPr="0012465D">
        <w:rPr>
          <w:rStyle w:val="2a"/>
          <w:szCs w:val="28"/>
        </w:rPr>
        <w:t xml:space="preserve"> постановлением Прав</w:t>
      </w:r>
      <w:r w:rsidR="00E0481F" w:rsidRPr="0012465D">
        <w:rPr>
          <w:rStyle w:val="2a"/>
          <w:szCs w:val="28"/>
        </w:rPr>
        <w:t>и</w:t>
      </w:r>
      <w:r w:rsidR="00E0481F" w:rsidRPr="0012465D">
        <w:rPr>
          <w:rStyle w:val="2a"/>
          <w:szCs w:val="28"/>
        </w:rPr>
        <w:t>тельства Республики Тыва  от 14</w:t>
      </w:r>
      <w:r w:rsidR="007A140B" w:rsidRPr="0012465D">
        <w:rPr>
          <w:rStyle w:val="2a"/>
          <w:szCs w:val="28"/>
        </w:rPr>
        <w:t xml:space="preserve"> января </w:t>
      </w:r>
      <w:r w:rsidR="00783771" w:rsidRPr="0012465D">
        <w:rPr>
          <w:rStyle w:val="2a"/>
          <w:szCs w:val="28"/>
        </w:rPr>
        <w:t xml:space="preserve">2021 </w:t>
      </w:r>
      <w:r w:rsidR="00783771" w:rsidRPr="0012465D">
        <w:t>г</w:t>
      </w:r>
      <w:r w:rsidR="0009399B" w:rsidRPr="0012465D">
        <w:t>.</w:t>
      </w:r>
      <w:r w:rsidR="00E0481F" w:rsidRPr="0012465D">
        <w:rPr>
          <w:rStyle w:val="2a"/>
          <w:szCs w:val="28"/>
        </w:rPr>
        <w:t xml:space="preserve"> </w:t>
      </w:r>
      <w:r w:rsidR="007A140B" w:rsidRPr="0012465D">
        <w:rPr>
          <w:rStyle w:val="2a"/>
          <w:szCs w:val="28"/>
        </w:rPr>
        <w:t>№ 7</w:t>
      </w:r>
      <w:r w:rsidR="00FF16E5" w:rsidRPr="0012465D">
        <w:rPr>
          <w:rStyle w:val="2a"/>
          <w:szCs w:val="28"/>
        </w:rPr>
        <w:t>,</w:t>
      </w:r>
      <w:r w:rsidR="007A140B" w:rsidRPr="0012465D">
        <w:rPr>
          <w:rStyle w:val="2a"/>
          <w:szCs w:val="28"/>
        </w:rPr>
        <w:t xml:space="preserve"> в течение 202</w:t>
      </w:r>
      <w:r w:rsidR="00783771" w:rsidRPr="0012465D">
        <w:rPr>
          <w:rStyle w:val="2a"/>
          <w:szCs w:val="28"/>
        </w:rPr>
        <w:t xml:space="preserve">3 </w:t>
      </w:r>
      <w:r w:rsidR="00783771" w:rsidRPr="0012465D">
        <w:t>года</w:t>
      </w:r>
      <w:r w:rsidR="00E0481F" w:rsidRPr="0012465D">
        <w:rPr>
          <w:rStyle w:val="2a"/>
          <w:szCs w:val="28"/>
        </w:rPr>
        <w:t xml:space="preserve"> пр</w:t>
      </w:r>
      <w:r w:rsidR="00E0481F" w:rsidRPr="0012465D">
        <w:rPr>
          <w:rStyle w:val="2a"/>
          <w:szCs w:val="28"/>
        </w:rPr>
        <w:t>о</w:t>
      </w:r>
      <w:r w:rsidR="00E0481F" w:rsidRPr="0012465D">
        <w:rPr>
          <w:rStyle w:val="2a"/>
          <w:szCs w:val="28"/>
        </w:rPr>
        <w:t>водились мероприятия, направленные на укрепление института семьи, д</w:t>
      </w:r>
      <w:r w:rsidR="00E0481F" w:rsidRPr="0012465D">
        <w:rPr>
          <w:rStyle w:val="2a"/>
          <w:szCs w:val="28"/>
        </w:rPr>
        <w:t>у</w:t>
      </w:r>
      <w:r w:rsidR="00E0481F" w:rsidRPr="0012465D">
        <w:rPr>
          <w:rStyle w:val="2a"/>
          <w:szCs w:val="28"/>
        </w:rPr>
        <w:t>ховно-нравственн</w:t>
      </w:r>
      <w:r w:rsidRPr="0012465D">
        <w:rPr>
          <w:rStyle w:val="2a"/>
          <w:szCs w:val="28"/>
        </w:rPr>
        <w:t xml:space="preserve">ых традиций, семейных отношений: </w:t>
      </w:r>
    </w:p>
    <w:p w:rsidR="007A140B" w:rsidRPr="0012465D" w:rsidRDefault="00E0481F" w:rsidP="00EB72BF">
      <w:pPr>
        <w:pStyle w:val="29"/>
        <w:suppressAutoHyphens w:val="0"/>
        <w:spacing w:line="240" w:lineRule="auto"/>
      </w:pPr>
      <w:r w:rsidRPr="0012465D">
        <w:t xml:space="preserve">торжественное награждение </w:t>
      </w:r>
      <w:r w:rsidR="00783771" w:rsidRPr="0012465D">
        <w:t>регистрации первого брака</w:t>
      </w:r>
      <w:r w:rsidR="007A140B" w:rsidRPr="0012465D">
        <w:t>;</w:t>
      </w:r>
    </w:p>
    <w:p w:rsidR="007A140B" w:rsidRPr="0012465D" w:rsidRDefault="00783771" w:rsidP="00EB72BF">
      <w:pPr>
        <w:pStyle w:val="29"/>
        <w:suppressAutoHyphens w:val="0"/>
        <w:spacing w:line="240" w:lineRule="auto"/>
      </w:pPr>
      <w:r w:rsidRPr="0012465D">
        <w:t>торжественная регистрация первого</w:t>
      </w:r>
      <w:r w:rsidR="007A140B" w:rsidRPr="0012465D">
        <w:t xml:space="preserve"> родившегося ребенка</w:t>
      </w:r>
      <w:r w:rsidRPr="0012465D">
        <w:t>;</w:t>
      </w:r>
    </w:p>
    <w:p w:rsidR="007A140B" w:rsidRPr="0012465D" w:rsidRDefault="00E0481F" w:rsidP="00EB72BF">
      <w:pPr>
        <w:pStyle w:val="29"/>
        <w:suppressAutoHyphens w:val="0"/>
        <w:spacing w:line="240" w:lineRule="auto"/>
      </w:pPr>
      <w:r w:rsidRPr="0012465D">
        <w:t>региональный этап Всероссийс</w:t>
      </w:r>
      <w:r w:rsidR="007A140B" w:rsidRPr="0012465D">
        <w:t xml:space="preserve">кого конкурса «Семья </w:t>
      </w:r>
      <w:r w:rsidR="00783771" w:rsidRPr="0012465D">
        <w:t>года</w:t>
      </w:r>
      <w:r w:rsidR="007A140B" w:rsidRPr="0012465D">
        <w:t>»;</w:t>
      </w:r>
    </w:p>
    <w:p w:rsidR="007A140B" w:rsidRPr="0012465D" w:rsidRDefault="00E0481F" w:rsidP="00EB72BF">
      <w:pPr>
        <w:pStyle w:val="29"/>
        <w:suppressAutoHyphens w:val="0"/>
        <w:spacing w:line="240" w:lineRule="auto"/>
      </w:pPr>
      <w:r w:rsidRPr="0012465D">
        <w:t>торжественное награждение 1</w:t>
      </w:r>
      <w:r w:rsidR="007A140B" w:rsidRPr="0012465D">
        <w:t>5 победителей в пяти номинациях, кот</w:t>
      </w:r>
      <w:r w:rsidR="007A140B" w:rsidRPr="0012465D">
        <w:t>о</w:t>
      </w:r>
      <w:r w:rsidR="007A140B" w:rsidRPr="0012465D">
        <w:t xml:space="preserve">рое </w:t>
      </w:r>
      <w:r w:rsidRPr="0012465D">
        <w:t xml:space="preserve">состоялось 15 мая в </w:t>
      </w:r>
      <w:r w:rsidR="00783771" w:rsidRPr="0012465D">
        <w:t>честь Международного дня</w:t>
      </w:r>
      <w:r w:rsidRPr="0012465D">
        <w:t xml:space="preserve"> семьи на террито</w:t>
      </w:r>
      <w:r w:rsidR="007A140B" w:rsidRPr="0012465D">
        <w:t>рии Семейн</w:t>
      </w:r>
      <w:r w:rsidR="007A140B" w:rsidRPr="0012465D">
        <w:t>о</w:t>
      </w:r>
      <w:r w:rsidR="007A140B" w:rsidRPr="0012465D">
        <w:t xml:space="preserve">го парка в г. Кызыле: были </w:t>
      </w:r>
      <w:r w:rsidRPr="0012465D">
        <w:t>вручены ценные призы, цвет</w:t>
      </w:r>
      <w:r w:rsidR="0067077A" w:rsidRPr="0012465D">
        <w:t>ы</w:t>
      </w:r>
      <w:r w:rsidRPr="0012465D">
        <w:t>, наградная атрибут</w:t>
      </w:r>
      <w:r w:rsidRPr="0012465D">
        <w:t>и</w:t>
      </w:r>
      <w:r w:rsidRPr="0012465D">
        <w:t>ка, дипломы и свидетельства о занесении на Доску почета образцовых семей Ре</w:t>
      </w:r>
      <w:r w:rsidRPr="0012465D">
        <w:t>с</w:t>
      </w:r>
      <w:r w:rsidRPr="0012465D">
        <w:t>публики Тыва;</w:t>
      </w:r>
    </w:p>
    <w:p w:rsidR="007A140B" w:rsidRPr="0012465D" w:rsidRDefault="00E0481F" w:rsidP="00EB72BF">
      <w:pPr>
        <w:pStyle w:val="29"/>
        <w:suppressAutoHyphens w:val="0"/>
        <w:spacing w:line="240" w:lineRule="auto"/>
      </w:pPr>
      <w:r w:rsidRPr="0012465D">
        <w:t>в рамках проведения Международного дня защиты детей на территории Семейного парка г. Кызыла организованы и проведены развлекательные мер</w:t>
      </w:r>
      <w:r w:rsidRPr="0012465D">
        <w:t>о</w:t>
      </w:r>
      <w:r w:rsidRPr="0012465D">
        <w:t>приятия с общим охватом более 800 человек;</w:t>
      </w:r>
      <w:r w:rsidR="00F14733" w:rsidRPr="0012465D">
        <w:t xml:space="preserve"> </w:t>
      </w:r>
    </w:p>
    <w:p w:rsidR="00F14733" w:rsidRPr="0012465D" w:rsidRDefault="00E0481F" w:rsidP="00EB72BF">
      <w:pPr>
        <w:pStyle w:val="29"/>
        <w:suppressAutoHyphens w:val="0"/>
        <w:spacing w:line="240" w:lineRule="auto"/>
      </w:pPr>
      <w:r w:rsidRPr="0012465D">
        <w:t>8 июля проведено торжественное награждение 43 образцовых семей Ре</w:t>
      </w:r>
      <w:r w:rsidRPr="0012465D">
        <w:t>с</w:t>
      </w:r>
      <w:r w:rsidRPr="0012465D">
        <w:lastRenderedPageBreak/>
        <w:t>публики Тыва медалью «За любовь и верность», с</w:t>
      </w:r>
      <w:r w:rsidR="00F14733" w:rsidRPr="0012465D">
        <w:t>остоявших в браке более 25 лет;</w:t>
      </w:r>
    </w:p>
    <w:p w:rsidR="00F14733" w:rsidRPr="0012465D" w:rsidRDefault="00F14733" w:rsidP="00EB72BF">
      <w:pPr>
        <w:pStyle w:val="29"/>
        <w:suppressAutoHyphens w:val="0"/>
        <w:spacing w:line="240" w:lineRule="auto"/>
        <w:rPr>
          <w:color w:val="000000"/>
        </w:rPr>
      </w:pPr>
      <w:r w:rsidRPr="0012465D">
        <w:rPr>
          <w:rStyle w:val="2a"/>
          <w:szCs w:val="28"/>
        </w:rPr>
        <w:t>с</w:t>
      </w:r>
      <w:r w:rsidR="00E0481F" w:rsidRPr="0012465D">
        <w:rPr>
          <w:rStyle w:val="2a"/>
          <w:szCs w:val="28"/>
        </w:rPr>
        <w:t xml:space="preserve"> целью укрепления института семьи и возрождения семейных ценн</w:t>
      </w:r>
      <w:r w:rsidR="00E0481F" w:rsidRPr="0012465D">
        <w:rPr>
          <w:rStyle w:val="2a"/>
          <w:szCs w:val="28"/>
        </w:rPr>
        <w:t>о</w:t>
      </w:r>
      <w:r w:rsidR="00E0481F" w:rsidRPr="0012465D">
        <w:rPr>
          <w:rStyle w:val="2a"/>
          <w:szCs w:val="28"/>
        </w:rPr>
        <w:t>стей на т</w:t>
      </w:r>
      <w:r w:rsidR="00783771" w:rsidRPr="0012465D">
        <w:rPr>
          <w:rStyle w:val="2a"/>
          <w:szCs w:val="28"/>
        </w:rPr>
        <w:t xml:space="preserve">ерритории республики с 2019 </w:t>
      </w:r>
      <w:r w:rsidR="00783771" w:rsidRPr="0012465D">
        <w:t>года</w:t>
      </w:r>
      <w:r w:rsidR="00E0481F" w:rsidRPr="0012465D">
        <w:rPr>
          <w:rStyle w:val="2a"/>
          <w:szCs w:val="28"/>
        </w:rPr>
        <w:t xml:space="preserve"> реализуется программа «Школа счастл</w:t>
      </w:r>
      <w:r w:rsidR="00E0481F" w:rsidRPr="0012465D">
        <w:rPr>
          <w:rStyle w:val="2a"/>
          <w:szCs w:val="28"/>
        </w:rPr>
        <w:t>и</w:t>
      </w:r>
      <w:r w:rsidR="00E0481F" w:rsidRPr="0012465D">
        <w:rPr>
          <w:rStyle w:val="2a"/>
          <w:szCs w:val="28"/>
        </w:rPr>
        <w:t>вой семьи» в профессиональных образовательных организациях среди обуч</w:t>
      </w:r>
      <w:r w:rsidR="00E0481F" w:rsidRPr="0012465D">
        <w:rPr>
          <w:rStyle w:val="2a"/>
          <w:szCs w:val="28"/>
        </w:rPr>
        <w:t>а</w:t>
      </w:r>
      <w:r w:rsidR="00E0481F" w:rsidRPr="0012465D">
        <w:rPr>
          <w:rStyle w:val="2a"/>
          <w:szCs w:val="28"/>
        </w:rPr>
        <w:t>ющихся и студентов профессиональных образователь</w:t>
      </w:r>
      <w:r w:rsidRPr="0012465D">
        <w:rPr>
          <w:rStyle w:val="2a"/>
          <w:szCs w:val="28"/>
        </w:rPr>
        <w:t>ных организаций Респу</w:t>
      </w:r>
      <w:r w:rsidRPr="0012465D">
        <w:rPr>
          <w:rStyle w:val="2a"/>
          <w:szCs w:val="28"/>
        </w:rPr>
        <w:t>б</w:t>
      </w:r>
      <w:r w:rsidRPr="0012465D">
        <w:rPr>
          <w:rStyle w:val="2a"/>
          <w:szCs w:val="28"/>
        </w:rPr>
        <w:t xml:space="preserve">лики Тыва, </w:t>
      </w:r>
      <w:r w:rsidR="007A140B" w:rsidRPr="0012465D">
        <w:rPr>
          <w:color w:val="000000"/>
        </w:rPr>
        <w:t>всег</w:t>
      </w:r>
      <w:r w:rsidR="00783771" w:rsidRPr="0012465D">
        <w:rPr>
          <w:color w:val="000000"/>
        </w:rPr>
        <w:t xml:space="preserve">о за 2023 </w:t>
      </w:r>
      <w:r w:rsidR="00783771" w:rsidRPr="0012465D">
        <w:t>год</w:t>
      </w:r>
      <w:r w:rsidR="00E0481F" w:rsidRPr="0012465D">
        <w:rPr>
          <w:color w:val="000000"/>
        </w:rPr>
        <w:t xml:space="preserve"> проведено более 200 мероприятий с общим </w:t>
      </w:r>
      <w:r w:rsidRPr="0012465D">
        <w:rPr>
          <w:color w:val="000000"/>
        </w:rPr>
        <w:t>охв</w:t>
      </w:r>
      <w:r w:rsidRPr="0012465D">
        <w:rPr>
          <w:color w:val="000000"/>
        </w:rPr>
        <w:t>а</w:t>
      </w:r>
      <w:r w:rsidRPr="0012465D">
        <w:rPr>
          <w:color w:val="000000"/>
        </w:rPr>
        <w:t>том более 8 тыс. студентов;</w:t>
      </w:r>
    </w:p>
    <w:p w:rsidR="00E0481F" w:rsidRPr="0012465D" w:rsidRDefault="00F14733" w:rsidP="00EB72BF">
      <w:pPr>
        <w:pStyle w:val="29"/>
        <w:suppressAutoHyphens w:val="0"/>
        <w:spacing w:line="240" w:lineRule="auto"/>
      </w:pPr>
      <w:r w:rsidRPr="0012465D">
        <w:t>в</w:t>
      </w:r>
      <w:r w:rsidR="00783771" w:rsidRPr="0012465D">
        <w:t xml:space="preserve"> течение 2023 года проведено</w:t>
      </w:r>
      <w:r w:rsidR="00E0481F" w:rsidRPr="0012465D">
        <w:t xml:space="preserve"> всего 22 схода граждан в 16 муниципал</w:t>
      </w:r>
      <w:r w:rsidR="00E0481F" w:rsidRPr="0012465D">
        <w:t>ь</w:t>
      </w:r>
      <w:r w:rsidR="00E0481F" w:rsidRPr="0012465D">
        <w:t>ных образованиях из 19 с охватом 2</w:t>
      </w:r>
      <w:r w:rsidR="007A140B" w:rsidRPr="0012465D">
        <w:t xml:space="preserve"> 917 граждан или 23 процента</w:t>
      </w:r>
      <w:r w:rsidR="00E0481F" w:rsidRPr="0012465D">
        <w:t xml:space="preserve"> от общего числа семей, заплани</w:t>
      </w:r>
      <w:r w:rsidRPr="0012465D">
        <w:t>рованных охватить мероприятием, где основными тем</w:t>
      </w:r>
      <w:r w:rsidRPr="0012465D">
        <w:t>а</w:t>
      </w:r>
      <w:r w:rsidRPr="0012465D">
        <w:t xml:space="preserve">ми обсуждений являлись: нынешнее положение семей, </w:t>
      </w:r>
      <w:r w:rsidR="00E0481F" w:rsidRPr="0012465D">
        <w:t>состояние несчастных сл</w:t>
      </w:r>
      <w:r w:rsidR="00E0481F" w:rsidRPr="0012465D">
        <w:t>у</w:t>
      </w:r>
      <w:r w:rsidR="00E0481F" w:rsidRPr="0012465D">
        <w:t>чаев среди несовершеннолетних; трудовое и нравственное воспитание д</w:t>
      </w:r>
      <w:r w:rsidR="00E0481F" w:rsidRPr="0012465D">
        <w:t>е</w:t>
      </w:r>
      <w:r w:rsidR="00E0481F" w:rsidRPr="0012465D">
        <w:t>тей; семейные ценности; роль женщины в современном обществе, как хранительн</w:t>
      </w:r>
      <w:r w:rsidR="00E0481F" w:rsidRPr="0012465D">
        <w:t>и</w:t>
      </w:r>
      <w:r w:rsidR="00E0481F" w:rsidRPr="0012465D">
        <w:t>цы семейного очага; фундамент счастливой</w:t>
      </w:r>
      <w:r w:rsidRPr="0012465D">
        <w:t xml:space="preserve"> семьи;</w:t>
      </w:r>
    </w:p>
    <w:p w:rsidR="00EB72BF" w:rsidRPr="0012465D" w:rsidRDefault="00F14733" w:rsidP="00EB72BF">
      <w:pPr>
        <w:pStyle w:val="29"/>
        <w:suppressAutoHyphens w:val="0"/>
        <w:spacing w:line="240" w:lineRule="auto"/>
        <w:rPr>
          <w:szCs w:val="28"/>
        </w:rPr>
      </w:pPr>
      <w:r w:rsidRPr="0012465D">
        <w:rPr>
          <w:szCs w:val="28"/>
        </w:rPr>
        <w:t>р</w:t>
      </w:r>
      <w:r w:rsidR="00904994" w:rsidRPr="0012465D">
        <w:rPr>
          <w:szCs w:val="28"/>
        </w:rPr>
        <w:t xml:space="preserve">аспоряжением Правительства Республики Тыва от 12 июля 2023 </w:t>
      </w:r>
      <w:r w:rsidR="00783771" w:rsidRPr="0012465D">
        <w:t>г</w:t>
      </w:r>
      <w:r w:rsidR="0009399B" w:rsidRPr="0012465D">
        <w:t>.</w:t>
      </w:r>
      <w:r w:rsidR="0009399B" w:rsidRPr="0012465D">
        <w:br/>
      </w:r>
      <w:r w:rsidR="00904994" w:rsidRPr="0012465D">
        <w:rPr>
          <w:szCs w:val="28"/>
        </w:rPr>
        <w:t>№ 437-р утвержден план мероприятий по реализации второго этапа Конце</w:t>
      </w:r>
      <w:r w:rsidR="00904994" w:rsidRPr="0012465D">
        <w:rPr>
          <w:szCs w:val="28"/>
        </w:rPr>
        <w:t>п</w:t>
      </w:r>
      <w:r w:rsidR="00904994" w:rsidRPr="0012465D">
        <w:rPr>
          <w:szCs w:val="28"/>
        </w:rPr>
        <w:t>ции семейной политики Республики Тыва, предусматривающий приоритетные м</w:t>
      </w:r>
      <w:r w:rsidR="00904994" w:rsidRPr="0012465D">
        <w:rPr>
          <w:szCs w:val="28"/>
        </w:rPr>
        <w:t>е</w:t>
      </w:r>
      <w:r w:rsidR="00904994" w:rsidRPr="0012465D">
        <w:rPr>
          <w:szCs w:val="28"/>
        </w:rPr>
        <w:t>ры укрепления семьи и брака.</w:t>
      </w:r>
    </w:p>
    <w:p w:rsidR="00EB72BF" w:rsidRPr="0012465D" w:rsidRDefault="00EB72BF" w:rsidP="00EB72BF">
      <w:pPr>
        <w:pStyle w:val="29"/>
        <w:suppressAutoHyphens w:val="0"/>
        <w:spacing w:line="240" w:lineRule="auto"/>
        <w:rPr>
          <w:szCs w:val="28"/>
        </w:rPr>
      </w:pPr>
    </w:p>
    <w:p w:rsidR="00EB72BF" w:rsidRPr="0012465D" w:rsidRDefault="00EB72BF" w:rsidP="00EB72BF">
      <w:pPr>
        <w:pStyle w:val="29"/>
        <w:suppressAutoHyphens w:val="0"/>
        <w:spacing w:line="240" w:lineRule="auto"/>
        <w:rPr>
          <w:szCs w:val="28"/>
        </w:rPr>
        <w:sectPr w:rsidR="00EB72BF" w:rsidRPr="0012465D" w:rsidSect="001B11AB">
          <w:pgSz w:w="11906" w:h="16838"/>
          <w:pgMar w:top="1134" w:right="567" w:bottom="1134" w:left="1701" w:header="624" w:footer="624" w:gutter="0"/>
          <w:cols w:space="708"/>
          <w:docGrid w:linePitch="360"/>
        </w:sectPr>
      </w:pPr>
    </w:p>
    <w:p w:rsidR="00AC345B" w:rsidRPr="0012465D" w:rsidRDefault="00AC345B" w:rsidP="00EB72BF">
      <w:pPr>
        <w:pStyle w:val="19"/>
        <w:spacing w:after="0" w:line="240" w:lineRule="auto"/>
        <w:jc w:val="center"/>
        <w:rPr>
          <w:rFonts w:ascii="Times New Roman" w:hAnsi="Times New Roman" w:cs="Times New Roman"/>
          <w:sz w:val="28"/>
          <w:szCs w:val="28"/>
        </w:rPr>
      </w:pPr>
      <w:bookmarkStart w:id="6" w:name="_Toc163563854"/>
      <w:bookmarkStart w:id="7" w:name="_Toc163564179"/>
      <w:bookmarkStart w:id="8" w:name="_Toc165542260"/>
      <w:r w:rsidRPr="0012465D">
        <w:rPr>
          <w:rFonts w:ascii="Times New Roman" w:hAnsi="Times New Roman" w:cs="Times New Roman"/>
          <w:sz w:val="28"/>
          <w:szCs w:val="28"/>
        </w:rPr>
        <w:lastRenderedPageBreak/>
        <w:t>Р</w:t>
      </w:r>
      <w:r w:rsidR="0009399B" w:rsidRPr="0012465D">
        <w:rPr>
          <w:rFonts w:ascii="Times New Roman" w:hAnsi="Times New Roman" w:cs="Times New Roman"/>
          <w:sz w:val="28"/>
          <w:szCs w:val="28"/>
        </w:rPr>
        <w:t xml:space="preserve">аздел </w:t>
      </w:r>
      <w:r w:rsidRPr="0012465D">
        <w:rPr>
          <w:rFonts w:ascii="Times New Roman" w:hAnsi="Times New Roman" w:cs="Times New Roman"/>
          <w:sz w:val="28"/>
          <w:szCs w:val="28"/>
        </w:rPr>
        <w:t xml:space="preserve">2. </w:t>
      </w:r>
      <w:r w:rsidR="0009399B" w:rsidRPr="0012465D">
        <w:rPr>
          <w:rFonts w:ascii="Times New Roman" w:hAnsi="Times New Roman" w:cs="Times New Roman"/>
          <w:sz w:val="28"/>
          <w:szCs w:val="28"/>
        </w:rPr>
        <w:t>Уровень жизни семей, имеющих детей</w:t>
      </w:r>
      <w:bookmarkEnd w:id="6"/>
      <w:bookmarkEnd w:id="7"/>
      <w:bookmarkEnd w:id="8"/>
    </w:p>
    <w:p w:rsidR="00EB72BF" w:rsidRPr="0012465D" w:rsidRDefault="00EB72BF" w:rsidP="00EB72BF">
      <w:pPr>
        <w:pStyle w:val="19"/>
        <w:spacing w:after="0" w:line="240" w:lineRule="auto"/>
        <w:jc w:val="center"/>
        <w:rPr>
          <w:rFonts w:ascii="Times New Roman" w:hAnsi="Times New Roman" w:cs="Times New Roman"/>
          <w:szCs w:val="28"/>
        </w:rPr>
      </w:pPr>
    </w:p>
    <w:p w:rsidR="00EB72BF" w:rsidRPr="0012465D" w:rsidRDefault="00211A8B" w:rsidP="00EB72BF">
      <w:pPr>
        <w:pStyle w:val="19"/>
        <w:spacing w:after="0" w:line="240" w:lineRule="auto"/>
        <w:jc w:val="center"/>
        <w:rPr>
          <w:rFonts w:ascii="Times New Roman" w:hAnsi="Times New Roman" w:cs="Times New Roman"/>
          <w:sz w:val="28"/>
          <w:szCs w:val="28"/>
        </w:rPr>
      </w:pPr>
      <w:bookmarkStart w:id="9" w:name="_Toc163563855"/>
      <w:bookmarkStart w:id="10" w:name="_Toc163564180"/>
      <w:bookmarkStart w:id="11" w:name="_Toc165542261"/>
      <w:r w:rsidRPr="0012465D">
        <w:rPr>
          <w:rFonts w:ascii="Times New Roman" w:hAnsi="Times New Roman" w:cs="Times New Roman"/>
          <w:sz w:val="28"/>
          <w:szCs w:val="28"/>
        </w:rPr>
        <w:t>2.1. О</w:t>
      </w:r>
      <w:r w:rsidR="00AC345B" w:rsidRPr="0012465D">
        <w:rPr>
          <w:rFonts w:ascii="Times New Roman" w:hAnsi="Times New Roman" w:cs="Times New Roman"/>
          <w:sz w:val="28"/>
          <w:szCs w:val="28"/>
        </w:rPr>
        <w:t>ценка социально-экономического положения семей,</w:t>
      </w:r>
    </w:p>
    <w:p w:rsidR="00AC345B" w:rsidRPr="0012465D" w:rsidRDefault="00AC345B" w:rsidP="00EB72BF">
      <w:pPr>
        <w:pStyle w:val="19"/>
        <w:spacing w:after="0" w:line="240" w:lineRule="auto"/>
        <w:jc w:val="center"/>
        <w:rPr>
          <w:rFonts w:ascii="Times New Roman" w:hAnsi="Times New Roman" w:cs="Times New Roman"/>
          <w:sz w:val="28"/>
          <w:szCs w:val="28"/>
        </w:rPr>
      </w:pPr>
      <w:r w:rsidRPr="0012465D">
        <w:rPr>
          <w:rFonts w:ascii="Times New Roman" w:hAnsi="Times New Roman" w:cs="Times New Roman"/>
          <w:sz w:val="28"/>
          <w:szCs w:val="28"/>
        </w:rPr>
        <w:t xml:space="preserve"> имеющих детей</w:t>
      </w:r>
      <w:bookmarkEnd w:id="9"/>
      <w:bookmarkEnd w:id="10"/>
      <w:bookmarkEnd w:id="11"/>
    </w:p>
    <w:p w:rsidR="00EB72BF" w:rsidRPr="0012465D" w:rsidRDefault="00EB72BF" w:rsidP="00EB72BF">
      <w:pPr>
        <w:pStyle w:val="19"/>
        <w:spacing w:after="0" w:line="240" w:lineRule="auto"/>
        <w:jc w:val="center"/>
        <w:rPr>
          <w:rFonts w:ascii="Times New Roman" w:hAnsi="Times New Roman" w:cs="Times New Roman"/>
          <w:szCs w:val="28"/>
        </w:rPr>
      </w:pPr>
    </w:p>
    <w:p w:rsidR="00AC345B" w:rsidRPr="0012465D" w:rsidRDefault="00AC345B" w:rsidP="00EB72BF">
      <w:pPr>
        <w:pStyle w:val="29"/>
        <w:suppressAutoHyphens w:val="0"/>
        <w:spacing w:line="240" w:lineRule="auto"/>
        <w:rPr>
          <w:rFonts w:eastAsia="Calibri"/>
          <w:szCs w:val="28"/>
        </w:rPr>
      </w:pPr>
      <w:r w:rsidRPr="0012465D">
        <w:rPr>
          <w:rFonts w:eastAsia="Calibri"/>
          <w:color w:val="000000"/>
          <w:szCs w:val="28"/>
        </w:rPr>
        <w:t>Семьи с детьми и</w:t>
      </w:r>
      <w:r w:rsidR="00E21A1D" w:rsidRPr="0012465D">
        <w:rPr>
          <w:rFonts w:eastAsia="Calibri"/>
          <w:color w:val="000000"/>
          <w:szCs w:val="28"/>
        </w:rPr>
        <w:t xml:space="preserve"> дети традиционно являются</w:t>
      </w:r>
      <w:r w:rsidR="00E21A1D" w:rsidRPr="0012465D">
        <w:rPr>
          <w:rFonts w:eastAsia="Calibri"/>
          <w:szCs w:val="28"/>
        </w:rPr>
        <w:t xml:space="preserve"> одними</w:t>
      </w:r>
      <w:r w:rsidRPr="0012465D">
        <w:rPr>
          <w:rFonts w:eastAsia="Calibri"/>
          <w:szCs w:val="28"/>
        </w:rPr>
        <w:t xml:space="preserve"> из основных цел</w:t>
      </w:r>
      <w:r w:rsidRPr="0012465D">
        <w:rPr>
          <w:rFonts w:eastAsia="Calibri"/>
          <w:szCs w:val="28"/>
        </w:rPr>
        <w:t>е</w:t>
      </w:r>
      <w:r w:rsidRPr="0012465D">
        <w:rPr>
          <w:rFonts w:eastAsia="Calibri"/>
          <w:szCs w:val="28"/>
        </w:rPr>
        <w:t>вых групп социа</w:t>
      </w:r>
      <w:r w:rsidR="001B46CE" w:rsidRPr="0012465D">
        <w:rPr>
          <w:rFonts w:eastAsia="Calibri"/>
          <w:szCs w:val="28"/>
        </w:rPr>
        <w:t xml:space="preserve">льной политики. Это обусловлено </w:t>
      </w:r>
      <w:r w:rsidRPr="0012465D">
        <w:rPr>
          <w:rFonts w:eastAsia="Calibri"/>
          <w:szCs w:val="28"/>
        </w:rPr>
        <w:t>как общегуманитарными з</w:t>
      </w:r>
      <w:r w:rsidRPr="0012465D">
        <w:rPr>
          <w:rFonts w:eastAsia="Calibri"/>
          <w:szCs w:val="28"/>
        </w:rPr>
        <w:t>а</w:t>
      </w:r>
      <w:r w:rsidRPr="0012465D">
        <w:rPr>
          <w:rFonts w:eastAsia="Calibri"/>
          <w:szCs w:val="28"/>
        </w:rPr>
        <w:t>дачами, так и важностью инвестиций в человеческий капитал для дальнейшего развития страны: уровень жизни, качество питания, здоровье и образование в детском возрасте влияют на социальный и экономический потенциал человека на протяжении всей его жизни.</w:t>
      </w:r>
    </w:p>
    <w:p w:rsidR="00F14733" w:rsidRPr="0012465D" w:rsidRDefault="00E21A1D" w:rsidP="00EB72BF">
      <w:pPr>
        <w:pStyle w:val="29"/>
        <w:suppressAutoHyphens w:val="0"/>
        <w:spacing w:line="240" w:lineRule="auto"/>
        <w:rPr>
          <w:rFonts w:eastAsia="Calibri"/>
          <w:szCs w:val="28"/>
        </w:rPr>
      </w:pPr>
      <w:r w:rsidRPr="0012465D">
        <w:rPr>
          <w:rFonts w:eastAsia="Calibri"/>
          <w:szCs w:val="28"/>
        </w:rPr>
        <w:t xml:space="preserve">Всего в </w:t>
      </w:r>
      <w:r w:rsidR="00E22BC0" w:rsidRPr="0012465D">
        <w:rPr>
          <w:rFonts w:eastAsia="Calibri"/>
          <w:szCs w:val="28"/>
        </w:rPr>
        <w:t xml:space="preserve">Республике Тыва </w:t>
      </w:r>
      <w:r w:rsidR="00783771" w:rsidRPr="0012465D">
        <w:rPr>
          <w:rFonts w:eastAsia="Calibri"/>
          <w:szCs w:val="28"/>
        </w:rPr>
        <w:t xml:space="preserve">в 2023 </w:t>
      </w:r>
      <w:r w:rsidR="00783771" w:rsidRPr="0012465D">
        <w:rPr>
          <w:szCs w:val="28"/>
        </w:rPr>
        <w:t>году</w:t>
      </w:r>
      <w:r w:rsidRPr="0012465D">
        <w:rPr>
          <w:rFonts w:eastAsia="Calibri"/>
          <w:szCs w:val="28"/>
        </w:rPr>
        <w:t xml:space="preserve"> проживало</w:t>
      </w:r>
      <w:r w:rsidR="00BB41E3" w:rsidRPr="0012465D">
        <w:rPr>
          <w:rFonts w:eastAsia="Calibri"/>
          <w:szCs w:val="28"/>
        </w:rPr>
        <w:t xml:space="preserve"> </w:t>
      </w:r>
      <w:r w:rsidR="00BB41E3" w:rsidRPr="0012465D">
        <w:rPr>
          <w:color w:val="000000"/>
          <w:szCs w:val="28"/>
          <w:shd w:val="clear" w:color="auto" w:fill="FFFFFF"/>
        </w:rPr>
        <w:t>96</w:t>
      </w:r>
      <w:r w:rsidRPr="0012465D">
        <w:rPr>
          <w:color w:val="000000"/>
          <w:szCs w:val="28"/>
          <w:shd w:val="clear" w:color="auto" w:fill="FFFFFF"/>
        </w:rPr>
        <w:t xml:space="preserve"> </w:t>
      </w:r>
      <w:r w:rsidR="00BB41E3" w:rsidRPr="0012465D">
        <w:rPr>
          <w:color w:val="000000"/>
          <w:szCs w:val="28"/>
          <w:shd w:val="clear" w:color="auto" w:fill="FFFFFF"/>
        </w:rPr>
        <w:t xml:space="preserve">432 </w:t>
      </w:r>
      <w:r w:rsidR="00F14733" w:rsidRPr="0012465D">
        <w:rPr>
          <w:rFonts w:eastAsia="Calibri"/>
          <w:szCs w:val="28"/>
        </w:rPr>
        <w:t xml:space="preserve">семей с </w:t>
      </w:r>
      <w:r w:rsidR="00BB41E3" w:rsidRPr="0012465D">
        <w:rPr>
          <w:color w:val="000000"/>
          <w:szCs w:val="28"/>
          <w:shd w:val="clear" w:color="auto" w:fill="FFFFFF"/>
        </w:rPr>
        <w:t>128</w:t>
      </w:r>
      <w:r w:rsidRPr="0012465D">
        <w:rPr>
          <w:color w:val="000000"/>
          <w:szCs w:val="28"/>
          <w:shd w:val="clear" w:color="auto" w:fill="FFFFFF"/>
        </w:rPr>
        <w:t> </w:t>
      </w:r>
      <w:r w:rsidR="00BB41E3" w:rsidRPr="0012465D">
        <w:rPr>
          <w:color w:val="000000"/>
          <w:szCs w:val="28"/>
          <w:shd w:val="clear" w:color="auto" w:fill="FFFFFF"/>
        </w:rPr>
        <w:t>131</w:t>
      </w:r>
      <w:r w:rsidRPr="0012465D">
        <w:rPr>
          <w:color w:val="000000"/>
          <w:szCs w:val="28"/>
          <w:shd w:val="clear" w:color="auto" w:fill="FFFFFF"/>
        </w:rPr>
        <w:t xml:space="preserve"> </w:t>
      </w:r>
      <w:r w:rsidR="00F14733" w:rsidRPr="0012465D">
        <w:rPr>
          <w:rFonts w:eastAsia="Calibri"/>
          <w:szCs w:val="28"/>
        </w:rPr>
        <w:t>детьми.</w:t>
      </w:r>
    </w:p>
    <w:p w:rsidR="00AC345B" w:rsidRPr="0012465D" w:rsidRDefault="00AC345B" w:rsidP="00EB72BF">
      <w:pPr>
        <w:pStyle w:val="29"/>
        <w:suppressAutoHyphens w:val="0"/>
        <w:spacing w:line="240" w:lineRule="auto"/>
        <w:rPr>
          <w:rFonts w:eastAsia="Calibri"/>
          <w:szCs w:val="28"/>
        </w:rPr>
      </w:pPr>
      <w:r w:rsidRPr="0012465D">
        <w:rPr>
          <w:rFonts w:eastAsia="Calibri"/>
          <w:szCs w:val="28"/>
        </w:rPr>
        <w:t>Социально-экономическое положение семьи зависит от ее состава, кол</w:t>
      </w:r>
      <w:r w:rsidRPr="0012465D">
        <w:rPr>
          <w:rFonts w:eastAsia="Calibri"/>
          <w:szCs w:val="28"/>
        </w:rPr>
        <w:t>и</w:t>
      </w:r>
      <w:r w:rsidRPr="0012465D">
        <w:rPr>
          <w:rFonts w:eastAsia="Calibri"/>
          <w:szCs w:val="28"/>
        </w:rPr>
        <w:t>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r w:rsidR="00D14006" w:rsidRPr="0012465D">
        <w:rPr>
          <w:rFonts w:eastAsia="Calibri"/>
          <w:szCs w:val="28"/>
        </w:rPr>
        <w:t xml:space="preserve"> </w:t>
      </w:r>
      <w:r w:rsidRPr="0012465D">
        <w:rPr>
          <w:rFonts w:eastAsia="Calibri"/>
          <w:szCs w:val="28"/>
        </w:rPr>
        <w:t>На стабильность семьи, репродуктивное п</w:t>
      </w:r>
      <w:r w:rsidRPr="0012465D">
        <w:rPr>
          <w:rFonts w:eastAsia="Calibri"/>
          <w:szCs w:val="28"/>
        </w:rPr>
        <w:t>о</w:t>
      </w:r>
      <w:r w:rsidRPr="0012465D">
        <w:rPr>
          <w:rFonts w:eastAsia="Calibri"/>
          <w:szCs w:val="28"/>
        </w:rPr>
        <w:t>ведение и здоровье</w:t>
      </w:r>
      <w:r w:rsidR="00E21A1D" w:rsidRPr="0012465D">
        <w:rPr>
          <w:rFonts w:eastAsia="Calibri"/>
          <w:szCs w:val="28"/>
        </w:rPr>
        <w:t xml:space="preserve"> членов семьи оказывают влияние</w:t>
      </w:r>
      <w:r w:rsidR="001B46CE" w:rsidRPr="0012465D">
        <w:rPr>
          <w:rFonts w:eastAsia="Calibri"/>
          <w:szCs w:val="28"/>
        </w:rPr>
        <w:t xml:space="preserve"> </w:t>
      </w:r>
      <w:r w:rsidRPr="0012465D">
        <w:rPr>
          <w:rFonts w:eastAsia="Calibri"/>
          <w:szCs w:val="28"/>
        </w:rPr>
        <w:t>уровень и качество их жизни.</w:t>
      </w:r>
    </w:p>
    <w:p w:rsidR="0033442A" w:rsidRPr="0012465D" w:rsidRDefault="0033442A" w:rsidP="00EB72BF">
      <w:pPr>
        <w:pStyle w:val="29"/>
        <w:suppressAutoHyphens w:val="0"/>
        <w:spacing w:line="240" w:lineRule="auto"/>
        <w:rPr>
          <w:rFonts w:eastAsia="Calibri"/>
          <w:szCs w:val="28"/>
        </w:rPr>
      </w:pPr>
      <w:r w:rsidRPr="0012465D">
        <w:rPr>
          <w:rFonts w:eastAsia="Calibri"/>
          <w:szCs w:val="28"/>
        </w:rPr>
        <w:t>Доля населения с денежными доходами ниже границы бедности (велич</w:t>
      </w:r>
      <w:r w:rsidRPr="0012465D">
        <w:rPr>
          <w:rFonts w:eastAsia="Calibri"/>
          <w:szCs w:val="28"/>
        </w:rPr>
        <w:t>и</w:t>
      </w:r>
      <w:r w:rsidRPr="0012465D">
        <w:rPr>
          <w:rFonts w:eastAsia="Calibri"/>
          <w:szCs w:val="28"/>
        </w:rPr>
        <w:t>ны прожиточного минимума) от общей численности населения</w:t>
      </w:r>
      <w:r w:rsidR="00783771" w:rsidRPr="0012465D">
        <w:rPr>
          <w:rFonts w:eastAsia="Calibri"/>
          <w:szCs w:val="28"/>
        </w:rPr>
        <w:t xml:space="preserve"> за 2023 </w:t>
      </w:r>
      <w:r w:rsidR="00783771" w:rsidRPr="0012465D">
        <w:rPr>
          <w:szCs w:val="28"/>
        </w:rPr>
        <w:t>году</w:t>
      </w:r>
      <w:r w:rsidR="00E21A1D" w:rsidRPr="0012465D">
        <w:rPr>
          <w:rFonts w:eastAsia="Calibri"/>
          <w:szCs w:val="28"/>
        </w:rPr>
        <w:t xml:space="preserve"> </w:t>
      </w:r>
      <w:r w:rsidRPr="0012465D">
        <w:rPr>
          <w:rFonts w:eastAsia="Calibri"/>
          <w:szCs w:val="28"/>
        </w:rPr>
        <w:t>с</w:t>
      </w:r>
      <w:r w:rsidRPr="0012465D">
        <w:rPr>
          <w:rFonts w:eastAsia="Calibri"/>
          <w:szCs w:val="28"/>
        </w:rPr>
        <w:t>о</w:t>
      </w:r>
      <w:r w:rsidRPr="0012465D">
        <w:rPr>
          <w:rFonts w:eastAsia="Calibri"/>
          <w:szCs w:val="28"/>
        </w:rPr>
        <w:t>ставила 2</w:t>
      </w:r>
      <w:r w:rsidR="00E21A1D" w:rsidRPr="0012465D">
        <w:rPr>
          <w:rFonts w:eastAsia="Calibri"/>
          <w:szCs w:val="28"/>
        </w:rPr>
        <w:t>3,5 процент</w:t>
      </w:r>
      <w:r w:rsidR="0012465D">
        <w:rPr>
          <w:rFonts w:eastAsia="Calibri"/>
          <w:szCs w:val="28"/>
        </w:rPr>
        <w:t>а</w:t>
      </w:r>
      <w:r w:rsidRPr="0012465D">
        <w:rPr>
          <w:rFonts w:eastAsia="Calibri"/>
          <w:szCs w:val="28"/>
        </w:rPr>
        <w:t xml:space="preserve">, что на 2,4 </w:t>
      </w:r>
      <w:r w:rsidR="00783771" w:rsidRPr="0012465D">
        <w:rPr>
          <w:rFonts w:eastAsia="Calibri"/>
          <w:szCs w:val="28"/>
        </w:rPr>
        <w:t xml:space="preserve">процентных пункта ниже 2022 </w:t>
      </w:r>
      <w:r w:rsidR="00783771" w:rsidRPr="0012465D">
        <w:rPr>
          <w:szCs w:val="28"/>
        </w:rPr>
        <w:t>года.</w:t>
      </w:r>
      <w:r w:rsidRPr="0012465D">
        <w:rPr>
          <w:rFonts w:eastAsia="Calibri"/>
          <w:szCs w:val="28"/>
        </w:rPr>
        <w:t xml:space="preserve"> </w:t>
      </w:r>
    </w:p>
    <w:p w:rsidR="00AC345B" w:rsidRPr="0012465D" w:rsidRDefault="00AC345B" w:rsidP="00EB72BF">
      <w:pPr>
        <w:pStyle w:val="29"/>
        <w:suppressAutoHyphens w:val="0"/>
        <w:spacing w:line="240" w:lineRule="auto"/>
        <w:rPr>
          <w:rFonts w:eastAsia="Calibri"/>
          <w:szCs w:val="28"/>
        </w:rPr>
      </w:pPr>
      <w:r w:rsidRPr="0012465D">
        <w:rPr>
          <w:rFonts w:eastAsia="Calibri"/>
          <w:szCs w:val="28"/>
        </w:rPr>
        <w:t xml:space="preserve">Среднедушевые денежные доходы </w:t>
      </w:r>
      <w:r w:rsidR="00D14006" w:rsidRPr="0012465D">
        <w:rPr>
          <w:rFonts w:eastAsia="Calibri"/>
          <w:szCs w:val="28"/>
        </w:rPr>
        <w:t xml:space="preserve">в </w:t>
      </w:r>
      <w:r w:rsidR="00E22BC0" w:rsidRPr="0012465D">
        <w:rPr>
          <w:rFonts w:eastAsia="Calibri"/>
          <w:szCs w:val="28"/>
        </w:rPr>
        <w:t xml:space="preserve">Республике </w:t>
      </w:r>
      <w:r w:rsidR="00E21A1D" w:rsidRPr="0012465D">
        <w:rPr>
          <w:rFonts w:eastAsia="Calibri"/>
          <w:szCs w:val="28"/>
        </w:rPr>
        <w:t>Ты</w:t>
      </w:r>
      <w:r w:rsidR="00D14006" w:rsidRPr="0012465D">
        <w:rPr>
          <w:rFonts w:eastAsia="Calibri"/>
          <w:szCs w:val="28"/>
        </w:rPr>
        <w:t xml:space="preserve">ве </w:t>
      </w:r>
      <w:r w:rsidR="00E607AD" w:rsidRPr="0012465D">
        <w:rPr>
          <w:rFonts w:eastAsia="Calibri"/>
          <w:szCs w:val="28"/>
        </w:rPr>
        <w:t>по итогам 2023 г</w:t>
      </w:r>
      <w:r w:rsidR="00E607AD" w:rsidRPr="0012465D">
        <w:rPr>
          <w:rFonts w:eastAsia="Calibri"/>
          <w:szCs w:val="28"/>
        </w:rPr>
        <w:t>о</w:t>
      </w:r>
      <w:r w:rsidR="00E607AD" w:rsidRPr="0012465D">
        <w:rPr>
          <w:rFonts w:eastAsia="Calibri"/>
          <w:szCs w:val="28"/>
        </w:rPr>
        <w:t>да</w:t>
      </w:r>
      <w:r w:rsidRPr="0012465D">
        <w:rPr>
          <w:rFonts w:eastAsia="Calibri"/>
          <w:szCs w:val="28"/>
        </w:rPr>
        <w:t xml:space="preserve"> составили 2</w:t>
      </w:r>
      <w:r w:rsidR="00E96569" w:rsidRPr="0012465D">
        <w:rPr>
          <w:rFonts w:eastAsia="Calibri"/>
          <w:szCs w:val="28"/>
        </w:rPr>
        <w:t>8</w:t>
      </w:r>
      <w:r w:rsidRPr="0012465D">
        <w:rPr>
          <w:rFonts w:eastAsia="Calibri"/>
          <w:szCs w:val="28"/>
        </w:rPr>
        <w:t> </w:t>
      </w:r>
      <w:r w:rsidR="00E96569" w:rsidRPr="0012465D">
        <w:rPr>
          <w:rFonts w:eastAsia="Calibri"/>
          <w:szCs w:val="28"/>
        </w:rPr>
        <w:t>920</w:t>
      </w:r>
      <w:r w:rsidRPr="0012465D">
        <w:rPr>
          <w:rFonts w:eastAsia="Calibri"/>
          <w:szCs w:val="28"/>
        </w:rPr>
        <w:t>,</w:t>
      </w:r>
      <w:r w:rsidR="00E96569" w:rsidRPr="0012465D">
        <w:rPr>
          <w:rFonts w:eastAsia="Calibri"/>
          <w:szCs w:val="28"/>
        </w:rPr>
        <w:t>0</w:t>
      </w:r>
      <w:r w:rsidRPr="0012465D">
        <w:rPr>
          <w:rFonts w:eastAsia="Calibri"/>
          <w:szCs w:val="28"/>
        </w:rPr>
        <w:t xml:space="preserve"> руб. и по сравнен</w:t>
      </w:r>
      <w:r w:rsidR="00E607AD" w:rsidRPr="0012465D">
        <w:rPr>
          <w:rFonts w:eastAsia="Calibri"/>
          <w:szCs w:val="28"/>
        </w:rPr>
        <w:t>ию с 2022 годом</w:t>
      </w:r>
      <w:r w:rsidRPr="0012465D">
        <w:rPr>
          <w:rFonts w:eastAsia="Calibri"/>
          <w:szCs w:val="28"/>
        </w:rPr>
        <w:t xml:space="preserve"> увеличились на 13,8</w:t>
      </w:r>
      <w:r w:rsidR="00E21A1D" w:rsidRPr="0012465D">
        <w:rPr>
          <w:rFonts w:eastAsia="Calibri"/>
          <w:szCs w:val="28"/>
        </w:rPr>
        <w:t xml:space="preserve"> процент</w:t>
      </w:r>
      <w:r w:rsidR="0012465D">
        <w:rPr>
          <w:rFonts w:eastAsia="Calibri"/>
          <w:szCs w:val="28"/>
        </w:rPr>
        <w:t>а</w:t>
      </w:r>
      <w:r w:rsidRPr="0012465D">
        <w:rPr>
          <w:rFonts w:eastAsia="Calibri"/>
          <w:szCs w:val="28"/>
        </w:rPr>
        <w:t xml:space="preserve">. </w:t>
      </w:r>
    </w:p>
    <w:p w:rsidR="00AC345B" w:rsidRPr="0012465D" w:rsidRDefault="00AC345B" w:rsidP="00EB72BF">
      <w:pPr>
        <w:pStyle w:val="29"/>
        <w:suppressAutoHyphens w:val="0"/>
        <w:spacing w:line="240" w:lineRule="auto"/>
        <w:rPr>
          <w:rFonts w:eastAsia="Calibri"/>
          <w:szCs w:val="28"/>
        </w:rPr>
      </w:pPr>
      <w:r w:rsidRPr="0012465D">
        <w:rPr>
          <w:rFonts w:eastAsia="Calibri"/>
          <w:szCs w:val="28"/>
        </w:rPr>
        <w:t>На рост доходов населения повлияли меры поддержки семьям с детьми и отдельным категориям населе</w:t>
      </w:r>
      <w:r w:rsidR="004016A3" w:rsidRPr="0012465D">
        <w:rPr>
          <w:rFonts w:eastAsia="Calibri"/>
          <w:szCs w:val="28"/>
        </w:rPr>
        <w:t>ния, повышение</w:t>
      </w:r>
      <w:r w:rsidRPr="0012465D">
        <w:rPr>
          <w:rFonts w:eastAsia="Calibri"/>
          <w:szCs w:val="28"/>
        </w:rPr>
        <w:t xml:space="preserve"> минимального размера оплаты труда </w:t>
      </w:r>
      <w:r w:rsidR="00E21A1D" w:rsidRPr="0012465D">
        <w:rPr>
          <w:rFonts w:eastAsia="Calibri"/>
          <w:szCs w:val="28"/>
        </w:rPr>
        <w:t xml:space="preserve">(с </w:t>
      </w:r>
      <w:r w:rsidRPr="0012465D">
        <w:rPr>
          <w:rFonts w:eastAsia="Calibri"/>
          <w:szCs w:val="28"/>
        </w:rPr>
        <w:t>1</w:t>
      </w:r>
      <w:r w:rsidR="00E21A1D" w:rsidRPr="0012465D">
        <w:rPr>
          <w:rFonts w:eastAsia="Calibri"/>
          <w:szCs w:val="28"/>
        </w:rPr>
        <w:t xml:space="preserve"> января </w:t>
      </w:r>
      <w:r w:rsidR="00C14B56" w:rsidRPr="0012465D">
        <w:rPr>
          <w:rFonts w:eastAsia="Calibri"/>
          <w:szCs w:val="28"/>
        </w:rPr>
        <w:t>2023 г</w:t>
      </w:r>
      <w:r w:rsidR="0009399B" w:rsidRPr="0012465D">
        <w:rPr>
          <w:rFonts w:eastAsia="Calibri"/>
          <w:szCs w:val="28"/>
        </w:rPr>
        <w:t>.</w:t>
      </w:r>
      <w:r w:rsidRPr="0012465D">
        <w:rPr>
          <w:rFonts w:eastAsia="Calibri"/>
          <w:szCs w:val="28"/>
        </w:rPr>
        <w:t xml:space="preserve"> – 16</w:t>
      </w:r>
      <w:r w:rsidR="00E21A1D" w:rsidRPr="0012465D">
        <w:rPr>
          <w:rFonts w:eastAsia="Calibri"/>
          <w:szCs w:val="28"/>
        </w:rPr>
        <w:t xml:space="preserve"> 242 руб. на 6,3 процент</w:t>
      </w:r>
      <w:r w:rsidR="0012465D">
        <w:rPr>
          <w:rFonts w:eastAsia="Calibri"/>
          <w:szCs w:val="28"/>
        </w:rPr>
        <w:t>а</w:t>
      </w:r>
      <w:r w:rsidRPr="0012465D">
        <w:rPr>
          <w:rFonts w:eastAsia="Calibri"/>
          <w:szCs w:val="28"/>
        </w:rPr>
        <w:t>), реализаци</w:t>
      </w:r>
      <w:r w:rsidR="004016A3" w:rsidRPr="0012465D">
        <w:rPr>
          <w:rFonts w:eastAsia="Calibri"/>
          <w:szCs w:val="28"/>
        </w:rPr>
        <w:t>я</w:t>
      </w:r>
      <w:r w:rsidRPr="0012465D">
        <w:rPr>
          <w:rFonts w:eastAsia="Calibri"/>
          <w:szCs w:val="28"/>
        </w:rPr>
        <w:t xml:space="preserve"> мер по п</w:t>
      </w:r>
      <w:r w:rsidRPr="0012465D">
        <w:rPr>
          <w:rFonts w:eastAsia="Calibri"/>
          <w:szCs w:val="28"/>
        </w:rPr>
        <w:t>о</w:t>
      </w:r>
      <w:r w:rsidRPr="0012465D">
        <w:rPr>
          <w:rFonts w:eastAsia="Calibri"/>
          <w:szCs w:val="28"/>
        </w:rPr>
        <w:t>вышению занятости населения (поддержка самозанятости, обучение, труд</w:t>
      </w:r>
      <w:r w:rsidRPr="0012465D">
        <w:rPr>
          <w:rFonts w:eastAsia="Calibri"/>
          <w:szCs w:val="28"/>
        </w:rPr>
        <w:t>о</w:t>
      </w:r>
      <w:r w:rsidRPr="0012465D">
        <w:rPr>
          <w:rFonts w:eastAsia="Calibri"/>
          <w:szCs w:val="28"/>
        </w:rPr>
        <w:t xml:space="preserve">устройство, легализация неформальной занятости и др.), а также за счет выплат участникам </w:t>
      </w:r>
      <w:r w:rsidR="00C14B56" w:rsidRPr="0012465D">
        <w:rPr>
          <w:rFonts w:eastAsia="Calibri"/>
          <w:szCs w:val="28"/>
        </w:rPr>
        <w:t>с</w:t>
      </w:r>
      <w:r w:rsidR="00D14006" w:rsidRPr="0012465D">
        <w:rPr>
          <w:rFonts w:eastAsia="Calibri"/>
          <w:szCs w:val="28"/>
        </w:rPr>
        <w:t>пециальной военной операции (далее</w:t>
      </w:r>
      <w:r w:rsidR="0012465D">
        <w:rPr>
          <w:rFonts w:eastAsia="Calibri"/>
          <w:szCs w:val="28"/>
        </w:rPr>
        <w:t xml:space="preserve"> </w:t>
      </w:r>
      <w:r w:rsidR="00D14006" w:rsidRPr="0012465D">
        <w:rPr>
          <w:rFonts w:eastAsia="Calibri"/>
          <w:szCs w:val="28"/>
        </w:rPr>
        <w:t xml:space="preserve">– </w:t>
      </w:r>
      <w:r w:rsidRPr="0012465D">
        <w:rPr>
          <w:rFonts w:eastAsia="Calibri"/>
          <w:szCs w:val="28"/>
        </w:rPr>
        <w:t>СВО</w:t>
      </w:r>
      <w:r w:rsidR="00D14006" w:rsidRPr="0012465D">
        <w:rPr>
          <w:rFonts w:eastAsia="Calibri"/>
          <w:szCs w:val="28"/>
        </w:rPr>
        <w:t>)</w:t>
      </w:r>
      <w:r w:rsidRPr="0012465D">
        <w:rPr>
          <w:rFonts w:eastAsia="Calibri"/>
          <w:szCs w:val="28"/>
        </w:rPr>
        <w:t>.</w:t>
      </w:r>
    </w:p>
    <w:p w:rsidR="00AC345B" w:rsidRPr="0012465D" w:rsidRDefault="00AC345B" w:rsidP="00EB72BF">
      <w:pPr>
        <w:pStyle w:val="29"/>
        <w:suppressAutoHyphens w:val="0"/>
        <w:spacing w:line="240" w:lineRule="auto"/>
        <w:rPr>
          <w:rFonts w:eastAsia="Calibri"/>
          <w:szCs w:val="28"/>
        </w:rPr>
      </w:pPr>
      <w:r w:rsidRPr="0012465D">
        <w:rPr>
          <w:rFonts w:eastAsia="Calibri"/>
          <w:szCs w:val="28"/>
        </w:rPr>
        <w:t>Реальные денежные доходы населения (доходы, скорректированные на индекс потре</w:t>
      </w:r>
      <w:r w:rsidR="00C14B56" w:rsidRPr="0012465D">
        <w:rPr>
          <w:rFonts w:eastAsia="Calibri"/>
          <w:szCs w:val="28"/>
        </w:rPr>
        <w:t>бительских цен) по итогам 2023 года</w:t>
      </w:r>
      <w:r w:rsidR="004016A3" w:rsidRPr="0012465D">
        <w:rPr>
          <w:rFonts w:eastAsia="Calibri"/>
          <w:szCs w:val="28"/>
        </w:rPr>
        <w:t xml:space="preserve"> </w:t>
      </w:r>
      <w:r w:rsidRPr="0012465D">
        <w:rPr>
          <w:rFonts w:eastAsia="Calibri"/>
          <w:szCs w:val="28"/>
        </w:rPr>
        <w:t>на 6,5</w:t>
      </w:r>
      <w:r w:rsidR="00333B62" w:rsidRPr="0012465D">
        <w:rPr>
          <w:rFonts w:eastAsia="Calibri"/>
          <w:szCs w:val="28"/>
        </w:rPr>
        <w:t xml:space="preserve"> процент</w:t>
      </w:r>
      <w:r w:rsidR="0012465D">
        <w:rPr>
          <w:rFonts w:eastAsia="Calibri"/>
          <w:szCs w:val="28"/>
        </w:rPr>
        <w:t>а</w:t>
      </w:r>
      <w:r w:rsidRPr="0012465D">
        <w:rPr>
          <w:rFonts w:eastAsia="Calibri"/>
          <w:szCs w:val="28"/>
        </w:rPr>
        <w:t xml:space="preserve"> выше 2022 </w:t>
      </w:r>
      <w:r w:rsidR="00DA1F80" w:rsidRPr="0012465D">
        <w:rPr>
          <w:rFonts w:eastAsia="Calibri"/>
          <w:szCs w:val="28"/>
        </w:rPr>
        <w:t>г.</w:t>
      </w:r>
    </w:p>
    <w:p w:rsidR="00AC345B" w:rsidRPr="0012465D" w:rsidRDefault="00AC345B" w:rsidP="00EB72BF">
      <w:pPr>
        <w:pStyle w:val="29"/>
        <w:suppressAutoHyphens w:val="0"/>
        <w:spacing w:line="240" w:lineRule="auto"/>
        <w:rPr>
          <w:rFonts w:eastAsia="Calibri"/>
          <w:szCs w:val="28"/>
        </w:rPr>
      </w:pPr>
      <w:r w:rsidRPr="0012465D">
        <w:rPr>
          <w:rFonts w:eastAsia="Calibri"/>
          <w:szCs w:val="28"/>
        </w:rPr>
        <w:t>Начисленная номинальная заработная плата на о</w:t>
      </w:r>
      <w:r w:rsidR="00C14B56" w:rsidRPr="0012465D">
        <w:rPr>
          <w:rFonts w:eastAsia="Calibri"/>
          <w:szCs w:val="28"/>
        </w:rPr>
        <w:t>дного работника по ит</w:t>
      </w:r>
      <w:r w:rsidR="00C14B56" w:rsidRPr="0012465D">
        <w:rPr>
          <w:rFonts w:eastAsia="Calibri"/>
          <w:szCs w:val="28"/>
        </w:rPr>
        <w:t>о</w:t>
      </w:r>
      <w:r w:rsidR="00C14B56" w:rsidRPr="0012465D">
        <w:rPr>
          <w:rFonts w:eastAsia="Calibri"/>
          <w:szCs w:val="28"/>
        </w:rPr>
        <w:t>гам 2023 года</w:t>
      </w:r>
      <w:r w:rsidR="004016A3" w:rsidRPr="0012465D">
        <w:rPr>
          <w:rFonts w:eastAsia="Calibri"/>
          <w:szCs w:val="28"/>
        </w:rPr>
        <w:t xml:space="preserve"> </w:t>
      </w:r>
      <w:r w:rsidRPr="0012465D">
        <w:rPr>
          <w:rFonts w:eastAsia="Calibri"/>
          <w:szCs w:val="28"/>
        </w:rPr>
        <w:t>составила 57 243,9 руб., реальная заработная плата с учетом роста цен составила 104,1</w:t>
      </w:r>
      <w:r w:rsidR="00DA1F80" w:rsidRPr="0012465D">
        <w:rPr>
          <w:rFonts w:eastAsia="Calibri"/>
          <w:szCs w:val="28"/>
        </w:rPr>
        <w:t xml:space="preserve"> процентов</w:t>
      </w:r>
      <w:r w:rsidR="00D14006" w:rsidRPr="0012465D">
        <w:rPr>
          <w:rFonts w:eastAsia="Calibri"/>
          <w:szCs w:val="28"/>
        </w:rPr>
        <w:t xml:space="preserve"> к 2022 </w:t>
      </w:r>
      <w:r w:rsidR="00C14B56" w:rsidRPr="0012465D">
        <w:rPr>
          <w:rFonts w:eastAsia="Calibri"/>
          <w:szCs w:val="28"/>
        </w:rPr>
        <w:t>году. Самая высокая заработная</w:t>
      </w:r>
      <w:r w:rsidRPr="0012465D">
        <w:rPr>
          <w:rFonts w:eastAsia="Calibri"/>
          <w:szCs w:val="28"/>
        </w:rPr>
        <w:t xml:space="preserve"> плата сложилась на предприятиях и учреждениях финансовой деятельности, добычи полезны</w:t>
      </w:r>
      <w:r w:rsidR="00D54474" w:rsidRPr="0012465D">
        <w:rPr>
          <w:rFonts w:eastAsia="Calibri"/>
          <w:szCs w:val="28"/>
        </w:rPr>
        <w:t>х ископаемых, ремонта и монтажа</w:t>
      </w:r>
      <w:r w:rsidR="00265E82" w:rsidRPr="0012465D">
        <w:rPr>
          <w:rFonts w:eastAsia="Calibri"/>
          <w:szCs w:val="28"/>
        </w:rPr>
        <w:t xml:space="preserve"> </w:t>
      </w:r>
      <w:r w:rsidRPr="0012465D">
        <w:rPr>
          <w:rFonts w:eastAsia="Calibri"/>
          <w:szCs w:val="28"/>
        </w:rPr>
        <w:t>машин и оборудования (превышают средне</w:t>
      </w:r>
      <w:r w:rsidR="00DA1F80" w:rsidRPr="0012465D">
        <w:rPr>
          <w:rFonts w:eastAsia="Calibri"/>
          <w:szCs w:val="28"/>
        </w:rPr>
        <w:t>республика</w:t>
      </w:r>
      <w:r w:rsidRPr="0012465D">
        <w:rPr>
          <w:rFonts w:eastAsia="Calibri"/>
          <w:szCs w:val="28"/>
        </w:rPr>
        <w:t>нск</w:t>
      </w:r>
      <w:r w:rsidR="006F6D81">
        <w:rPr>
          <w:rFonts w:eastAsia="Calibri"/>
          <w:szCs w:val="28"/>
        </w:rPr>
        <w:t>ий</w:t>
      </w:r>
      <w:r w:rsidRPr="0012465D">
        <w:rPr>
          <w:rFonts w:eastAsia="Calibri"/>
          <w:szCs w:val="28"/>
        </w:rPr>
        <w:t xml:space="preserve"> уров</w:t>
      </w:r>
      <w:r w:rsidR="006F6D81">
        <w:rPr>
          <w:rFonts w:eastAsia="Calibri"/>
          <w:szCs w:val="28"/>
        </w:rPr>
        <w:t>ень</w:t>
      </w:r>
      <w:r w:rsidRPr="0012465D">
        <w:rPr>
          <w:rFonts w:eastAsia="Calibri"/>
          <w:szCs w:val="28"/>
        </w:rPr>
        <w:t xml:space="preserve"> от 56,8</w:t>
      </w:r>
      <w:r w:rsidR="00DA1F80" w:rsidRPr="0012465D">
        <w:rPr>
          <w:rFonts w:eastAsia="Calibri"/>
          <w:szCs w:val="28"/>
        </w:rPr>
        <w:t xml:space="preserve"> процент</w:t>
      </w:r>
      <w:r w:rsidR="006F6D81">
        <w:rPr>
          <w:rFonts w:eastAsia="Calibri"/>
          <w:szCs w:val="28"/>
        </w:rPr>
        <w:t>а</w:t>
      </w:r>
      <w:r w:rsidRPr="0012465D">
        <w:rPr>
          <w:rFonts w:eastAsia="Calibri"/>
          <w:szCs w:val="28"/>
        </w:rPr>
        <w:t xml:space="preserve"> до в 2,6 раза).</w:t>
      </w:r>
    </w:p>
    <w:p w:rsidR="000D7FEC" w:rsidRPr="0012465D" w:rsidRDefault="00AC345B" w:rsidP="000D7FEC">
      <w:pPr>
        <w:pStyle w:val="29"/>
        <w:suppressAutoHyphens w:val="0"/>
        <w:spacing w:line="240" w:lineRule="auto"/>
        <w:rPr>
          <w:rFonts w:eastAsia="Calibri"/>
          <w:szCs w:val="28"/>
        </w:rPr>
      </w:pPr>
      <w:r w:rsidRPr="0012465D">
        <w:rPr>
          <w:rFonts w:eastAsia="Calibri"/>
          <w:szCs w:val="28"/>
        </w:rPr>
        <w:t>На рост заработной платы оказали влияние меры</w:t>
      </w:r>
      <w:r w:rsidR="00C14B56" w:rsidRPr="0012465D">
        <w:rPr>
          <w:rFonts w:eastAsia="Calibri"/>
          <w:szCs w:val="28"/>
        </w:rPr>
        <w:t>,</w:t>
      </w:r>
      <w:r w:rsidRPr="0012465D">
        <w:rPr>
          <w:rFonts w:eastAsia="Calibri"/>
          <w:szCs w:val="28"/>
        </w:rPr>
        <w:t xml:space="preserve"> принимаемые на уровне Правительства Российской Федерации и на региональном уровне, в том числе ежегодное повышение минимального размера</w:t>
      </w:r>
      <w:r w:rsidR="00C14B56" w:rsidRPr="0012465D">
        <w:rPr>
          <w:rFonts w:eastAsia="Calibri"/>
          <w:szCs w:val="28"/>
        </w:rPr>
        <w:t xml:space="preserve"> оплаты труда. С 1 января 2023 г</w:t>
      </w:r>
      <w:r w:rsidR="006F6D81">
        <w:rPr>
          <w:rFonts w:eastAsia="Calibri"/>
          <w:szCs w:val="28"/>
        </w:rPr>
        <w:t xml:space="preserve">. </w:t>
      </w:r>
      <w:r w:rsidRPr="0012465D">
        <w:rPr>
          <w:rFonts w:eastAsia="Calibri"/>
          <w:szCs w:val="28"/>
        </w:rPr>
        <w:t>увеличен минимальный размер оплаты труда на 18,5</w:t>
      </w:r>
      <w:r w:rsidR="00DA1F80" w:rsidRPr="0012465D">
        <w:rPr>
          <w:rFonts w:eastAsia="Calibri"/>
          <w:szCs w:val="28"/>
        </w:rPr>
        <w:t xml:space="preserve"> процент</w:t>
      </w:r>
      <w:r w:rsidR="006F6D81">
        <w:rPr>
          <w:rFonts w:eastAsia="Calibri"/>
          <w:szCs w:val="28"/>
        </w:rPr>
        <w:t>а</w:t>
      </w:r>
      <w:r w:rsidR="00DA1F80" w:rsidRPr="0012465D">
        <w:rPr>
          <w:rFonts w:eastAsia="Calibri"/>
          <w:szCs w:val="28"/>
        </w:rPr>
        <w:t xml:space="preserve"> </w:t>
      </w:r>
      <w:r w:rsidRPr="0012465D">
        <w:rPr>
          <w:rFonts w:eastAsia="Calibri"/>
          <w:szCs w:val="28"/>
        </w:rPr>
        <w:t>и составил с уч</w:t>
      </w:r>
      <w:r w:rsidRPr="0012465D">
        <w:rPr>
          <w:rFonts w:eastAsia="Calibri"/>
          <w:szCs w:val="28"/>
        </w:rPr>
        <w:t>е</w:t>
      </w:r>
      <w:r w:rsidRPr="0012465D">
        <w:rPr>
          <w:rFonts w:eastAsia="Calibri"/>
          <w:szCs w:val="28"/>
        </w:rPr>
        <w:t>том районн</w:t>
      </w:r>
      <w:r w:rsidR="00D14006" w:rsidRPr="0012465D">
        <w:rPr>
          <w:rFonts w:eastAsia="Calibri"/>
          <w:szCs w:val="28"/>
        </w:rPr>
        <w:t>ого</w:t>
      </w:r>
      <w:r w:rsidRPr="0012465D">
        <w:rPr>
          <w:rFonts w:eastAsia="Calibri"/>
          <w:szCs w:val="28"/>
        </w:rPr>
        <w:t xml:space="preserve"> </w:t>
      </w:r>
      <w:r w:rsidR="00D14006" w:rsidRPr="0012465D">
        <w:rPr>
          <w:rFonts w:eastAsia="Calibri"/>
          <w:szCs w:val="28"/>
        </w:rPr>
        <w:t xml:space="preserve">коэффициента </w:t>
      </w:r>
      <w:r w:rsidRPr="0012465D">
        <w:rPr>
          <w:rFonts w:eastAsia="Calibri"/>
          <w:szCs w:val="28"/>
        </w:rPr>
        <w:t xml:space="preserve">и </w:t>
      </w:r>
      <w:r w:rsidR="00DA1F80" w:rsidRPr="0012465D">
        <w:rPr>
          <w:rFonts w:eastAsia="Calibri"/>
          <w:szCs w:val="28"/>
        </w:rPr>
        <w:t>северной</w:t>
      </w:r>
      <w:r w:rsidR="00D14006" w:rsidRPr="0012465D">
        <w:rPr>
          <w:rFonts w:eastAsia="Calibri"/>
          <w:szCs w:val="28"/>
        </w:rPr>
        <w:t xml:space="preserve"> </w:t>
      </w:r>
      <w:r w:rsidRPr="0012465D">
        <w:rPr>
          <w:rFonts w:eastAsia="Calibri"/>
          <w:szCs w:val="28"/>
        </w:rPr>
        <w:t>надбавк</w:t>
      </w:r>
      <w:r w:rsidR="00D14006" w:rsidRPr="0012465D">
        <w:rPr>
          <w:rFonts w:eastAsia="Calibri"/>
          <w:szCs w:val="28"/>
        </w:rPr>
        <w:t>и</w:t>
      </w:r>
      <w:r w:rsidRPr="0012465D">
        <w:rPr>
          <w:rFonts w:eastAsia="Calibri"/>
          <w:szCs w:val="28"/>
        </w:rPr>
        <w:t xml:space="preserve"> 36 559,8 </w:t>
      </w:r>
      <w:r w:rsidR="00E42BDF" w:rsidRPr="0012465D">
        <w:rPr>
          <w:rFonts w:eastAsia="Calibri"/>
          <w:szCs w:val="28"/>
        </w:rPr>
        <w:t>руб.</w:t>
      </w:r>
      <w:r w:rsidRPr="0012465D">
        <w:rPr>
          <w:rFonts w:eastAsia="Calibri"/>
          <w:szCs w:val="28"/>
        </w:rPr>
        <w:t xml:space="preserve"> Также пред</w:t>
      </w:r>
      <w:r w:rsidRPr="0012465D">
        <w:rPr>
          <w:rFonts w:eastAsia="Calibri"/>
          <w:szCs w:val="28"/>
        </w:rPr>
        <w:t>у</w:t>
      </w:r>
      <w:r w:rsidRPr="0012465D">
        <w:rPr>
          <w:rFonts w:eastAsia="Calibri"/>
          <w:szCs w:val="28"/>
        </w:rPr>
        <w:t>смотрено ежегодное увеличение среднемесячной заработной платы о</w:t>
      </w:r>
      <w:r w:rsidRPr="0012465D">
        <w:rPr>
          <w:rFonts w:eastAsia="Calibri"/>
          <w:szCs w:val="28"/>
        </w:rPr>
        <w:t>т</w:t>
      </w:r>
      <w:r w:rsidRPr="0012465D">
        <w:rPr>
          <w:rFonts w:eastAsia="Calibri"/>
          <w:szCs w:val="28"/>
        </w:rPr>
        <w:t xml:space="preserve">дельных </w:t>
      </w:r>
      <w:r w:rsidRPr="0012465D">
        <w:rPr>
          <w:rFonts w:eastAsia="Calibri"/>
          <w:szCs w:val="28"/>
        </w:rPr>
        <w:lastRenderedPageBreak/>
        <w:t xml:space="preserve">категорий работников, предусмотренных </w:t>
      </w:r>
      <w:r w:rsidR="004D203E" w:rsidRPr="0012465D">
        <w:rPr>
          <w:rFonts w:eastAsia="Calibri"/>
          <w:szCs w:val="28"/>
        </w:rPr>
        <w:t>«</w:t>
      </w:r>
      <w:r w:rsidRPr="0012465D">
        <w:rPr>
          <w:rFonts w:eastAsia="Calibri"/>
          <w:szCs w:val="28"/>
        </w:rPr>
        <w:t xml:space="preserve">майскими </w:t>
      </w:r>
      <w:r w:rsidR="00D14006" w:rsidRPr="0012465D">
        <w:rPr>
          <w:rFonts w:eastAsia="Calibri"/>
          <w:szCs w:val="28"/>
        </w:rPr>
        <w:t>у</w:t>
      </w:r>
      <w:r w:rsidRPr="0012465D">
        <w:rPr>
          <w:rFonts w:eastAsia="Calibri"/>
          <w:szCs w:val="28"/>
        </w:rPr>
        <w:t>казами</w:t>
      </w:r>
      <w:r w:rsidR="00D14006" w:rsidRPr="0012465D">
        <w:rPr>
          <w:rFonts w:eastAsia="Calibri"/>
          <w:szCs w:val="28"/>
        </w:rPr>
        <w:t>»</w:t>
      </w:r>
      <w:r w:rsidRPr="0012465D">
        <w:rPr>
          <w:rFonts w:eastAsia="Calibri"/>
          <w:szCs w:val="28"/>
        </w:rPr>
        <w:t xml:space="preserve"> Презид</w:t>
      </w:r>
      <w:r w:rsidR="00C14B56" w:rsidRPr="0012465D">
        <w:rPr>
          <w:rFonts w:eastAsia="Calibri"/>
          <w:szCs w:val="28"/>
        </w:rPr>
        <w:t>ента Ро</w:t>
      </w:r>
      <w:r w:rsidR="00C14B56" w:rsidRPr="0012465D">
        <w:rPr>
          <w:rFonts w:eastAsia="Calibri"/>
          <w:szCs w:val="28"/>
        </w:rPr>
        <w:t>с</w:t>
      </w:r>
      <w:r w:rsidR="00C14B56" w:rsidRPr="0012465D">
        <w:rPr>
          <w:rFonts w:eastAsia="Calibri"/>
          <w:szCs w:val="28"/>
        </w:rPr>
        <w:t>сийской Федерации</w:t>
      </w:r>
      <w:r w:rsidRPr="0012465D">
        <w:rPr>
          <w:rFonts w:eastAsia="Calibri"/>
          <w:szCs w:val="28"/>
        </w:rPr>
        <w:t xml:space="preserve">. В </w:t>
      </w:r>
      <w:r w:rsidR="00DA1F80" w:rsidRPr="0012465D">
        <w:rPr>
          <w:rFonts w:eastAsia="Calibri"/>
          <w:szCs w:val="28"/>
        </w:rPr>
        <w:t xml:space="preserve">Республике Тыва </w:t>
      </w:r>
      <w:r w:rsidRPr="0012465D">
        <w:rPr>
          <w:rFonts w:eastAsia="Calibri"/>
          <w:szCs w:val="28"/>
        </w:rPr>
        <w:t>численность работников данных кат</w:t>
      </w:r>
      <w:r w:rsidRPr="0012465D">
        <w:rPr>
          <w:rFonts w:eastAsia="Calibri"/>
          <w:szCs w:val="28"/>
        </w:rPr>
        <w:t>е</w:t>
      </w:r>
      <w:r w:rsidRPr="0012465D">
        <w:rPr>
          <w:rFonts w:eastAsia="Calibri"/>
          <w:szCs w:val="28"/>
        </w:rPr>
        <w:t>горий составляет более 19 тыс. чел. Установлена социальная д</w:t>
      </w:r>
      <w:r w:rsidRPr="0012465D">
        <w:rPr>
          <w:rFonts w:eastAsia="Calibri"/>
          <w:szCs w:val="28"/>
        </w:rPr>
        <w:t>о</w:t>
      </w:r>
      <w:r w:rsidRPr="0012465D">
        <w:rPr>
          <w:rFonts w:eastAsia="Calibri"/>
          <w:szCs w:val="28"/>
        </w:rPr>
        <w:t xml:space="preserve">плата к пенсии 17 </w:t>
      </w:r>
      <w:r w:rsidR="00D14006" w:rsidRPr="0012465D">
        <w:rPr>
          <w:rFonts w:eastAsia="Calibri"/>
          <w:szCs w:val="28"/>
        </w:rPr>
        <w:t>тыс.</w:t>
      </w:r>
      <w:r w:rsidRPr="0012465D">
        <w:rPr>
          <w:rFonts w:eastAsia="Calibri"/>
          <w:szCs w:val="28"/>
        </w:rPr>
        <w:t xml:space="preserve"> граждан пенсионного возраста с материальным обеспечением ниже в</w:t>
      </w:r>
      <w:r w:rsidRPr="0012465D">
        <w:rPr>
          <w:rFonts w:eastAsia="Calibri"/>
          <w:szCs w:val="28"/>
        </w:rPr>
        <w:t>е</w:t>
      </w:r>
      <w:r w:rsidRPr="0012465D">
        <w:rPr>
          <w:rFonts w:eastAsia="Calibri"/>
          <w:szCs w:val="28"/>
        </w:rPr>
        <w:t xml:space="preserve">личины прожиточного минимума. </w:t>
      </w:r>
      <w:bookmarkStart w:id="12" w:name="_Toc163563856"/>
      <w:bookmarkStart w:id="13" w:name="_Toc163564181"/>
      <w:bookmarkStart w:id="14" w:name="_Toc165542262"/>
    </w:p>
    <w:p w:rsidR="000D7FEC" w:rsidRPr="0012465D" w:rsidRDefault="000D7FEC" w:rsidP="000D7FEC">
      <w:pPr>
        <w:pStyle w:val="29"/>
        <w:suppressAutoHyphens w:val="0"/>
        <w:spacing w:line="240" w:lineRule="auto"/>
        <w:rPr>
          <w:rFonts w:eastAsia="Calibri"/>
          <w:sz w:val="22"/>
          <w:szCs w:val="28"/>
        </w:rPr>
      </w:pPr>
    </w:p>
    <w:p w:rsidR="00224CD6" w:rsidRPr="0012465D" w:rsidRDefault="00224CD6" w:rsidP="000D7FEC">
      <w:pPr>
        <w:pStyle w:val="29"/>
        <w:suppressAutoHyphens w:val="0"/>
        <w:spacing w:line="240" w:lineRule="auto"/>
        <w:ind w:firstLine="0"/>
        <w:jc w:val="center"/>
        <w:rPr>
          <w:rFonts w:eastAsia="Calibri"/>
          <w:szCs w:val="28"/>
        </w:rPr>
      </w:pPr>
      <w:r w:rsidRPr="0012465D">
        <w:rPr>
          <w:rFonts w:eastAsia="Calibri"/>
          <w:szCs w:val="28"/>
        </w:rPr>
        <w:t>2.2.</w:t>
      </w:r>
      <w:r w:rsidR="000C5C49" w:rsidRPr="0012465D">
        <w:rPr>
          <w:rFonts w:eastAsia="Calibri"/>
          <w:szCs w:val="28"/>
        </w:rPr>
        <w:t xml:space="preserve"> </w:t>
      </w:r>
      <w:r w:rsidRPr="0012465D">
        <w:rPr>
          <w:rFonts w:eastAsia="Calibri"/>
          <w:szCs w:val="28"/>
        </w:rPr>
        <w:t>Государственные пос</w:t>
      </w:r>
      <w:r w:rsidRPr="0012465D">
        <w:rPr>
          <w:rFonts w:eastAsia="Calibri"/>
          <w:szCs w:val="28"/>
        </w:rPr>
        <w:t>о</w:t>
      </w:r>
      <w:r w:rsidRPr="0012465D">
        <w:rPr>
          <w:rFonts w:eastAsia="Calibri"/>
          <w:szCs w:val="28"/>
        </w:rPr>
        <w:t xml:space="preserve">бия и дополнительные меры </w:t>
      </w:r>
      <w:r w:rsidR="00120CC0" w:rsidRPr="0012465D">
        <w:rPr>
          <w:rFonts w:eastAsia="Calibri"/>
          <w:szCs w:val="28"/>
        </w:rPr>
        <w:br/>
      </w:r>
      <w:r w:rsidRPr="0012465D">
        <w:rPr>
          <w:rFonts w:eastAsia="Calibri"/>
          <w:szCs w:val="28"/>
        </w:rPr>
        <w:t>государственной поддержки семей, имеющих детей</w:t>
      </w:r>
      <w:bookmarkEnd w:id="12"/>
      <w:bookmarkEnd w:id="13"/>
      <w:bookmarkEnd w:id="14"/>
    </w:p>
    <w:p w:rsidR="000D7FEC" w:rsidRPr="0012465D" w:rsidRDefault="000D7FEC" w:rsidP="000D7FEC">
      <w:pPr>
        <w:pStyle w:val="29"/>
        <w:suppressAutoHyphens w:val="0"/>
        <w:spacing w:line="240" w:lineRule="auto"/>
        <w:rPr>
          <w:rFonts w:eastAsia="Calibri"/>
          <w:sz w:val="22"/>
          <w:szCs w:val="28"/>
        </w:rPr>
      </w:pPr>
    </w:p>
    <w:p w:rsidR="00F241B0" w:rsidRPr="0012465D" w:rsidRDefault="00F241B0" w:rsidP="00EB72BF">
      <w:pPr>
        <w:pStyle w:val="29"/>
        <w:suppressAutoHyphens w:val="0"/>
        <w:spacing w:line="240" w:lineRule="auto"/>
        <w:rPr>
          <w:szCs w:val="28"/>
          <w:shd w:val="clear" w:color="auto" w:fill="FFFFFF"/>
        </w:rPr>
      </w:pPr>
      <w:r w:rsidRPr="0012465D">
        <w:rPr>
          <w:szCs w:val="28"/>
        </w:rPr>
        <w:t xml:space="preserve">В рамках реализации </w:t>
      </w:r>
      <w:r w:rsidRPr="0012465D">
        <w:rPr>
          <w:szCs w:val="28"/>
          <w:shd w:val="clear" w:color="auto" w:fill="FFFFFF"/>
        </w:rPr>
        <w:t>федерального проекта «Финансовая поддержка с</w:t>
      </w:r>
      <w:r w:rsidRPr="0012465D">
        <w:rPr>
          <w:szCs w:val="28"/>
          <w:shd w:val="clear" w:color="auto" w:fill="FFFFFF"/>
        </w:rPr>
        <w:t>е</w:t>
      </w:r>
      <w:r w:rsidRPr="0012465D">
        <w:rPr>
          <w:szCs w:val="28"/>
          <w:shd w:val="clear" w:color="auto" w:fill="FFFFFF"/>
        </w:rPr>
        <w:t xml:space="preserve">мей при рождении детей» </w:t>
      </w:r>
      <w:r w:rsidRPr="0012465D">
        <w:rPr>
          <w:szCs w:val="28"/>
        </w:rPr>
        <w:t xml:space="preserve">национального проекта «Демография» </w:t>
      </w:r>
      <w:r w:rsidRPr="0012465D">
        <w:rPr>
          <w:szCs w:val="28"/>
          <w:shd w:val="clear" w:color="auto" w:fill="FFFFFF"/>
        </w:rPr>
        <w:t>реализуется комплекс мер, направленный на усиление материальной поддержки семей с детьми: осуществление ежемесячной выплаты в связи с рождением</w:t>
      </w:r>
      <w:r w:rsidR="00DA1F80" w:rsidRPr="0012465D">
        <w:rPr>
          <w:szCs w:val="28"/>
          <w:shd w:val="clear" w:color="auto" w:fill="FFFFFF"/>
        </w:rPr>
        <w:t xml:space="preserve"> (усыновл</w:t>
      </w:r>
      <w:r w:rsidR="00DA1F80" w:rsidRPr="0012465D">
        <w:rPr>
          <w:szCs w:val="28"/>
          <w:shd w:val="clear" w:color="auto" w:fill="FFFFFF"/>
        </w:rPr>
        <w:t>е</w:t>
      </w:r>
      <w:r w:rsidR="00DA1F80" w:rsidRPr="0012465D">
        <w:rPr>
          <w:szCs w:val="28"/>
          <w:shd w:val="clear" w:color="auto" w:fill="FFFFFF"/>
        </w:rPr>
        <w:t>нием) первого ребенка,</w:t>
      </w:r>
      <w:r w:rsidRPr="0012465D">
        <w:rPr>
          <w:szCs w:val="28"/>
          <w:shd w:val="clear" w:color="auto" w:fill="FFFFFF"/>
        </w:rPr>
        <w:t xml:space="preserve"> предоставление материнского (семейного) капитала (в том числе ежемесячная выплата в связи с рождением (усыновлением) второго ре</w:t>
      </w:r>
      <w:r w:rsidR="00DA1F80" w:rsidRPr="0012465D">
        <w:rPr>
          <w:szCs w:val="28"/>
          <w:shd w:val="clear" w:color="auto" w:fill="FFFFFF"/>
        </w:rPr>
        <w:t>бенка),</w:t>
      </w:r>
      <w:r w:rsidRPr="0012465D">
        <w:rPr>
          <w:szCs w:val="28"/>
          <w:shd w:val="clear" w:color="auto" w:fill="FFFFFF"/>
        </w:rPr>
        <w:t xml:space="preserve"> осуществление ежемесячной выплаты в связи с рождением третьего ребенка или последующих детей.</w:t>
      </w:r>
    </w:p>
    <w:p w:rsidR="00F241B0" w:rsidRPr="0012465D" w:rsidRDefault="00F241B0" w:rsidP="00EB72BF">
      <w:pPr>
        <w:pStyle w:val="29"/>
        <w:suppressAutoHyphens w:val="0"/>
        <w:spacing w:line="240" w:lineRule="auto"/>
        <w:rPr>
          <w:szCs w:val="28"/>
          <w:shd w:val="clear" w:color="auto" w:fill="FFFFFF"/>
        </w:rPr>
      </w:pPr>
      <w:r w:rsidRPr="0012465D">
        <w:rPr>
          <w:szCs w:val="28"/>
          <w:shd w:val="clear" w:color="auto" w:fill="FFFFFF"/>
        </w:rPr>
        <w:t>В 2023</w:t>
      </w:r>
      <w:r w:rsidR="00C14B56" w:rsidRPr="0012465D">
        <w:rPr>
          <w:rFonts w:eastAsia="Calibri"/>
          <w:szCs w:val="28"/>
        </w:rPr>
        <w:t xml:space="preserve"> году</w:t>
      </w:r>
      <w:r w:rsidRPr="0012465D">
        <w:rPr>
          <w:szCs w:val="28"/>
          <w:shd w:val="clear" w:color="auto" w:fill="FFFFFF"/>
        </w:rPr>
        <w:t xml:space="preserve"> всего </w:t>
      </w:r>
      <w:r w:rsidR="00C14B56" w:rsidRPr="0012465D">
        <w:rPr>
          <w:szCs w:val="28"/>
          <w:shd w:val="clear" w:color="auto" w:fill="FFFFFF"/>
        </w:rPr>
        <w:t xml:space="preserve">оказано мер государственной поддержки на 2 млрд. руб. </w:t>
      </w:r>
      <w:r w:rsidRPr="0012465D">
        <w:rPr>
          <w:szCs w:val="28"/>
          <w:shd w:val="clear" w:color="auto" w:fill="FFFFFF"/>
        </w:rPr>
        <w:t>8</w:t>
      </w:r>
      <w:r w:rsidR="00DA1F80" w:rsidRPr="0012465D">
        <w:rPr>
          <w:szCs w:val="28"/>
          <w:shd w:val="clear" w:color="auto" w:fill="FFFFFF"/>
        </w:rPr>
        <w:t xml:space="preserve"> </w:t>
      </w:r>
      <w:r w:rsidRPr="0012465D">
        <w:rPr>
          <w:szCs w:val="28"/>
          <w:shd w:val="clear" w:color="auto" w:fill="FFFFFF"/>
        </w:rPr>
        <w:t>352 семьям</w:t>
      </w:r>
      <w:r w:rsidR="00C14B56" w:rsidRPr="0012465D">
        <w:rPr>
          <w:szCs w:val="28"/>
          <w:shd w:val="clear" w:color="auto" w:fill="FFFFFF"/>
        </w:rPr>
        <w:t>.</w:t>
      </w:r>
      <w:r w:rsidRPr="0012465D">
        <w:rPr>
          <w:szCs w:val="28"/>
          <w:shd w:val="clear" w:color="auto" w:fill="FFFFFF"/>
        </w:rPr>
        <w:t xml:space="preserve"> 200 семей, воспитывающих 5 и более детей</w:t>
      </w:r>
      <w:r w:rsidR="00C14B56" w:rsidRPr="0012465D">
        <w:rPr>
          <w:szCs w:val="28"/>
          <w:shd w:val="clear" w:color="auto" w:fill="FFFFFF"/>
        </w:rPr>
        <w:t>,</w:t>
      </w:r>
      <w:r w:rsidRPr="0012465D">
        <w:rPr>
          <w:szCs w:val="28"/>
          <w:shd w:val="clear" w:color="auto" w:fill="FFFFFF"/>
        </w:rPr>
        <w:t xml:space="preserve"> обеспечены се</w:t>
      </w:r>
      <w:r w:rsidRPr="0012465D">
        <w:rPr>
          <w:szCs w:val="28"/>
          <w:shd w:val="clear" w:color="auto" w:fill="FFFFFF"/>
        </w:rPr>
        <w:t>р</w:t>
      </w:r>
      <w:r w:rsidRPr="0012465D">
        <w:rPr>
          <w:szCs w:val="28"/>
          <w:shd w:val="clear" w:color="auto" w:fill="FFFFFF"/>
        </w:rPr>
        <w:t xml:space="preserve">тификатами на региональный материнский капитал в размере 59 тыс. </w:t>
      </w:r>
      <w:r w:rsidR="00DA1F80" w:rsidRPr="0012465D">
        <w:rPr>
          <w:szCs w:val="28"/>
          <w:shd w:val="clear" w:color="auto" w:fill="FFFFFF"/>
        </w:rPr>
        <w:t>руб.</w:t>
      </w:r>
    </w:p>
    <w:p w:rsidR="00B17369" w:rsidRPr="0012465D" w:rsidRDefault="00224CD6" w:rsidP="00EB72BF">
      <w:pPr>
        <w:pStyle w:val="29"/>
        <w:suppressAutoHyphens w:val="0"/>
        <w:spacing w:line="240" w:lineRule="auto"/>
        <w:rPr>
          <w:szCs w:val="28"/>
        </w:rPr>
      </w:pPr>
      <w:r w:rsidRPr="0012465D">
        <w:rPr>
          <w:szCs w:val="28"/>
        </w:rPr>
        <w:t>В целях улучшения демографической ситуации в стране принят Фед</w:t>
      </w:r>
      <w:r w:rsidRPr="0012465D">
        <w:rPr>
          <w:szCs w:val="28"/>
        </w:rPr>
        <w:t>е</w:t>
      </w:r>
      <w:r w:rsidRPr="0012465D">
        <w:rPr>
          <w:szCs w:val="28"/>
        </w:rPr>
        <w:t xml:space="preserve">ральный закон </w:t>
      </w:r>
      <w:r w:rsidR="00F5188F" w:rsidRPr="0012465D">
        <w:rPr>
          <w:szCs w:val="28"/>
        </w:rPr>
        <w:t xml:space="preserve">от 29 декабря 2006 </w:t>
      </w:r>
      <w:r w:rsidR="00F5188F" w:rsidRPr="0012465D">
        <w:rPr>
          <w:rFonts w:eastAsia="Calibri"/>
          <w:szCs w:val="28"/>
        </w:rPr>
        <w:t>г</w:t>
      </w:r>
      <w:r w:rsidR="000D7FEC" w:rsidRPr="0012465D">
        <w:rPr>
          <w:rFonts w:eastAsia="Calibri"/>
          <w:szCs w:val="28"/>
        </w:rPr>
        <w:t>.</w:t>
      </w:r>
      <w:r w:rsidR="00F5188F" w:rsidRPr="0012465D">
        <w:rPr>
          <w:szCs w:val="28"/>
        </w:rPr>
        <w:t xml:space="preserve"> </w:t>
      </w:r>
      <w:r w:rsidRPr="0012465D">
        <w:rPr>
          <w:szCs w:val="28"/>
        </w:rPr>
        <w:t xml:space="preserve">№ 256-ФЗ </w:t>
      </w:r>
      <w:r w:rsidR="004D203E" w:rsidRPr="0012465D">
        <w:rPr>
          <w:szCs w:val="28"/>
        </w:rPr>
        <w:t>«</w:t>
      </w:r>
      <w:r w:rsidRPr="0012465D">
        <w:rPr>
          <w:szCs w:val="28"/>
        </w:rPr>
        <w:t>О дополнительных мерах гос</w:t>
      </w:r>
      <w:r w:rsidRPr="0012465D">
        <w:rPr>
          <w:szCs w:val="28"/>
        </w:rPr>
        <w:t>у</w:t>
      </w:r>
      <w:r w:rsidRPr="0012465D">
        <w:rPr>
          <w:szCs w:val="28"/>
        </w:rPr>
        <w:t>дарственной поддержки семей, имеющих детей</w:t>
      </w:r>
      <w:r w:rsidR="004D203E" w:rsidRPr="0012465D">
        <w:rPr>
          <w:szCs w:val="28"/>
        </w:rPr>
        <w:t>»</w:t>
      </w:r>
      <w:r w:rsidR="001807A6" w:rsidRPr="0012465D">
        <w:rPr>
          <w:szCs w:val="28"/>
        </w:rPr>
        <w:t>.</w:t>
      </w:r>
      <w:r w:rsidR="003A3836" w:rsidRPr="0012465D">
        <w:rPr>
          <w:szCs w:val="28"/>
        </w:rPr>
        <w:t xml:space="preserve"> С 2007 </w:t>
      </w:r>
      <w:r w:rsidR="00F5188F" w:rsidRPr="0012465D">
        <w:rPr>
          <w:rFonts w:eastAsia="Calibri"/>
          <w:szCs w:val="28"/>
        </w:rPr>
        <w:t>года</w:t>
      </w:r>
      <w:r w:rsidR="00F5188F" w:rsidRPr="0012465D">
        <w:rPr>
          <w:szCs w:val="28"/>
        </w:rPr>
        <w:t xml:space="preserve"> матерински</w:t>
      </w:r>
      <w:r w:rsidR="003A3836" w:rsidRPr="0012465D">
        <w:rPr>
          <w:szCs w:val="28"/>
        </w:rPr>
        <w:t>й к</w:t>
      </w:r>
      <w:r w:rsidR="003A3836" w:rsidRPr="0012465D">
        <w:rPr>
          <w:szCs w:val="28"/>
        </w:rPr>
        <w:t>а</w:t>
      </w:r>
      <w:r w:rsidR="003A3836" w:rsidRPr="0012465D">
        <w:rPr>
          <w:szCs w:val="28"/>
        </w:rPr>
        <w:t xml:space="preserve">питал </w:t>
      </w:r>
      <w:r w:rsidR="00F5188F" w:rsidRPr="0012465D">
        <w:rPr>
          <w:szCs w:val="28"/>
        </w:rPr>
        <w:t xml:space="preserve">семьи </w:t>
      </w:r>
      <w:r w:rsidR="003A3836" w:rsidRPr="0012465D">
        <w:rPr>
          <w:szCs w:val="28"/>
        </w:rPr>
        <w:t xml:space="preserve">получали на второго ребёнка, а с 2020 </w:t>
      </w:r>
      <w:r w:rsidR="00F5188F" w:rsidRPr="0012465D">
        <w:rPr>
          <w:rFonts w:eastAsia="Calibri"/>
          <w:szCs w:val="28"/>
        </w:rPr>
        <w:t>года</w:t>
      </w:r>
      <w:r w:rsidR="003A3836" w:rsidRPr="0012465D">
        <w:rPr>
          <w:szCs w:val="28"/>
        </w:rPr>
        <w:t xml:space="preserve"> такое право появ</w:t>
      </w:r>
      <w:r w:rsidR="003A3836" w:rsidRPr="0012465D">
        <w:rPr>
          <w:szCs w:val="28"/>
        </w:rPr>
        <w:t>и</w:t>
      </w:r>
      <w:r w:rsidR="003A3836" w:rsidRPr="0012465D">
        <w:rPr>
          <w:szCs w:val="28"/>
        </w:rPr>
        <w:t>лось у семей, в которых родился первый ребёнок.</w:t>
      </w:r>
      <w:r w:rsidR="00B10053" w:rsidRPr="0012465D">
        <w:rPr>
          <w:szCs w:val="28"/>
        </w:rPr>
        <w:t xml:space="preserve"> </w:t>
      </w:r>
    </w:p>
    <w:p w:rsidR="00224CD6" w:rsidRPr="0012465D" w:rsidRDefault="00224CD6" w:rsidP="00EB72BF">
      <w:pPr>
        <w:pStyle w:val="29"/>
        <w:suppressAutoHyphens w:val="0"/>
        <w:spacing w:line="240" w:lineRule="auto"/>
        <w:rPr>
          <w:szCs w:val="28"/>
        </w:rPr>
      </w:pPr>
      <w:r w:rsidRPr="0012465D">
        <w:rPr>
          <w:szCs w:val="28"/>
        </w:rPr>
        <w:t xml:space="preserve">С начала действия государственной программы </w:t>
      </w:r>
      <w:r w:rsidR="00DA1F80" w:rsidRPr="0012465D">
        <w:rPr>
          <w:szCs w:val="28"/>
        </w:rPr>
        <w:t>по поддержке</w:t>
      </w:r>
      <w:r w:rsidRPr="0012465D">
        <w:rPr>
          <w:szCs w:val="28"/>
        </w:rPr>
        <w:t xml:space="preserve"> семей, имеющих детей, 5</w:t>
      </w:r>
      <w:r w:rsidR="004A50AF" w:rsidRPr="0012465D">
        <w:rPr>
          <w:szCs w:val="28"/>
        </w:rPr>
        <w:t>5</w:t>
      </w:r>
      <w:r w:rsidR="00DA1F80" w:rsidRPr="0012465D">
        <w:rPr>
          <w:szCs w:val="28"/>
        </w:rPr>
        <w:t xml:space="preserve"> </w:t>
      </w:r>
      <w:r w:rsidR="004A50AF" w:rsidRPr="0012465D">
        <w:rPr>
          <w:szCs w:val="28"/>
        </w:rPr>
        <w:t xml:space="preserve">569 </w:t>
      </w:r>
      <w:r w:rsidRPr="0012465D">
        <w:rPr>
          <w:szCs w:val="28"/>
        </w:rPr>
        <w:t>семей стали обладателями сертификата</w:t>
      </w:r>
      <w:r w:rsidR="00F241B0" w:rsidRPr="0012465D">
        <w:rPr>
          <w:szCs w:val="28"/>
        </w:rPr>
        <w:t xml:space="preserve"> на получение материнского капитала</w:t>
      </w:r>
      <w:r w:rsidRPr="0012465D">
        <w:rPr>
          <w:szCs w:val="28"/>
        </w:rPr>
        <w:t>, в том числе в 202</w:t>
      </w:r>
      <w:r w:rsidR="004A50AF" w:rsidRPr="0012465D">
        <w:rPr>
          <w:szCs w:val="28"/>
        </w:rPr>
        <w:t>3</w:t>
      </w:r>
      <w:r w:rsidRPr="0012465D">
        <w:rPr>
          <w:szCs w:val="28"/>
        </w:rPr>
        <w:t xml:space="preserve"> </w:t>
      </w:r>
      <w:r w:rsidR="00F5188F" w:rsidRPr="0012465D">
        <w:rPr>
          <w:rFonts w:eastAsia="Calibri"/>
          <w:szCs w:val="28"/>
        </w:rPr>
        <w:t>году</w:t>
      </w:r>
      <w:r w:rsidRPr="0012465D">
        <w:rPr>
          <w:szCs w:val="28"/>
        </w:rPr>
        <w:t xml:space="preserve"> 2</w:t>
      </w:r>
      <w:r w:rsidR="00AE1198" w:rsidRPr="0012465D">
        <w:rPr>
          <w:szCs w:val="28"/>
        </w:rPr>
        <w:t xml:space="preserve"> </w:t>
      </w:r>
      <w:r w:rsidR="004A50AF" w:rsidRPr="0012465D">
        <w:rPr>
          <w:szCs w:val="28"/>
        </w:rPr>
        <w:t>977</w:t>
      </w:r>
      <w:r w:rsidR="00245726" w:rsidRPr="0012465D">
        <w:rPr>
          <w:szCs w:val="28"/>
        </w:rPr>
        <w:t xml:space="preserve"> </w:t>
      </w:r>
      <w:r w:rsidR="00066DBC" w:rsidRPr="0012465D">
        <w:rPr>
          <w:szCs w:val="28"/>
        </w:rPr>
        <w:t xml:space="preserve">семей. </w:t>
      </w:r>
      <w:r w:rsidRPr="0012465D">
        <w:rPr>
          <w:szCs w:val="28"/>
        </w:rPr>
        <w:t>Полностью расп</w:t>
      </w:r>
      <w:r w:rsidRPr="0012465D">
        <w:rPr>
          <w:szCs w:val="28"/>
        </w:rPr>
        <w:t>о</w:t>
      </w:r>
      <w:r w:rsidRPr="0012465D">
        <w:rPr>
          <w:szCs w:val="28"/>
        </w:rPr>
        <w:t>рядились средствами 3</w:t>
      </w:r>
      <w:r w:rsidR="004A50AF" w:rsidRPr="0012465D">
        <w:rPr>
          <w:szCs w:val="28"/>
        </w:rPr>
        <w:t>3</w:t>
      </w:r>
      <w:r w:rsidR="00DA1F80" w:rsidRPr="0012465D">
        <w:rPr>
          <w:szCs w:val="28"/>
        </w:rPr>
        <w:t xml:space="preserve"> </w:t>
      </w:r>
      <w:r w:rsidR="004A50AF" w:rsidRPr="0012465D">
        <w:rPr>
          <w:szCs w:val="28"/>
        </w:rPr>
        <w:t>404</w:t>
      </w:r>
      <w:r w:rsidRPr="0012465D">
        <w:rPr>
          <w:szCs w:val="28"/>
        </w:rPr>
        <w:t xml:space="preserve"> семей или </w:t>
      </w:r>
      <w:r w:rsidR="004A50AF" w:rsidRPr="0012465D">
        <w:rPr>
          <w:szCs w:val="28"/>
        </w:rPr>
        <w:t>60,1</w:t>
      </w:r>
      <w:r w:rsidR="00DA1F80" w:rsidRPr="0012465D">
        <w:rPr>
          <w:szCs w:val="28"/>
        </w:rPr>
        <w:t xml:space="preserve"> процент</w:t>
      </w:r>
      <w:r w:rsidR="006F6D81">
        <w:rPr>
          <w:szCs w:val="28"/>
        </w:rPr>
        <w:t>а</w:t>
      </w:r>
      <w:r w:rsidR="00DA1F80" w:rsidRPr="0012465D">
        <w:rPr>
          <w:szCs w:val="28"/>
        </w:rPr>
        <w:t xml:space="preserve"> </w:t>
      </w:r>
      <w:r w:rsidRPr="0012465D">
        <w:rPr>
          <w:szCs w:val="28"/>
        </w:rPr>
        <w:t>от общей численности о</w:t>
      </w:r>
      <w:r w:rsidRPr="0012465D">
        <w:rPr>
          <w:szCs w:val="28"/>
        </w:rPr>
        <w:t>б</w:t>
      </w:r>
      <w:r w:rsidRPr="0012465D">
        <w:rPr>
          <w:szCs w:val="28"/>
        </w:rPr>
        <w:t>ладателей сертификатов, из них в 202</w:t>
      </w:r>
      <w:r w:rsidR="004A50AF" w:rsidRPr="0012465D">
        <w:rPr>
          <w:szCs w:val="28"/>
        </w:rPr>
        <w:t>3</w:t>
      </w:r>
      <w:r w:rsidRPr="0012465D">
        <w:rPr>
          <w:szCs w:val="28"/>
        </w:rPr>
        <w:t xml:space="preserve"> </w:t>
      </w:r>
      <w:r w:rsidR="00AE1198" w:rsidRPr="0012465D">
        <w:rPr>
          <w:rFonts w:eastAsia="Calibri"/>
          <w:szCs w:val="28"/>
        </w:rPr>
        <w:t>году</w:t>
      </w:r>
      <w:r w:rsidRPr="0012465D">
        <w:rPr>
          <w:szCs w:val="28"/>
        </w:rPr>
        <w:t xml:space="preserve"> – </w:t>
      </w:r>
      <w:r w:rsidR="004A50AF" w:rsidRPr="0012465D">
        <w:rPr>
          <w:szCs w:val="28"/>
        </w:rPr>
        <w:t>1</w:t>
      </w:r>
      <w:r w:rsidR="00DA1F80" w:rsidRPr="0012465D">
        <w:rPr>
          <w:szCs w:val="28"/>
        </w:rPr>
        <w:t xml:space="preserve"> </w:t>
      </w:r>
      <w:r w:rsidR="004A50AF" w:rsidRPr="0012465D">
        <w:rPr>
          <w:szCs w:val="28"/>
        </w:rPr>
        <w:t>729</w:t>
      </w:r>
      <w:r w:rsidRPr="0012465D">
        <w:rPr>
          <w:szCs w:val="28"/>
        </w:rPr>
        <w:t xml:space="preserve"> семей.</w:t>
      </w:r>
    </w:p>
    <w:p w:rsidR="00FB2645" w:rsidRPr="0012465D" w:rsidRDefault="00FB2645" w:rsidP="00EB72BF">
      <w:pPr>
        <w:pStyle w:val="29"/>
        <w:suppressAutoHyphens w:val="0"/>
        <w:spacing w:line="240" w:lineRule="auto"/>
        <w:rPr>
          <w:color w:val="151515"/>
          <w:szCs w:val="28"/>
        </w:rPr>
      </w:pPr>
      <w:r w:rsidRPr="0012465D">
        <w:rPr>
          <w:color w:val="232323"/>
          <w:szCs w:val="28"/>
        </w:rPr>
        <w:t>С</w:t>
      </w:r>
      <w:r w:rsidR="00F5188F" w:rsidRPr="0012465D">
        <w:rPr>
          <w:color w:val="232323"/>
          <w:szCs w:val="28"/>
        </w:rPr>
        <w:t xml:space="preserve"> 2020 </w:t>
      </w:r>
      <w:r w:rsidR="00F5188F" w:rsidRPr="0012465D">
        <w:rPr>
          <w:rFonts w:eastAsia="Calibri"/>
          <w:szCs w:val="28"/>
        </w:rPr>
        <w:t>года</w:t>
      </w:r>
      <w:r w:rsidRPr="0012465D">
        <w:rPr>
          <w:color w:val="161616"/>
          <w:szCs w:val="28"/>
        </w:rPr>
        <w:t xml:space="preserve"> </w:t>
      </w:r>
      <w:r w:rsidRPr="0012465D">
        <w:rPr>
          <w:color w:val="151515"/>
          <w:szCs w:val="28"/>
        </w:rPr>
        <w:t xml:space="preserve">социальные </w:t>
      </w:r>
      <w:r w:rsidRPr="0012465D">
        <w:rPr>
          <w:color w:val="1C1C1C"/>
          <w:szCs w:val="28"/>
        </w:rPr>
        <w:t xml:space="preserve">выплаты </w:t>
      </w:r>
      <w:r w:rsidRPr="0012465D">
        <w:rPr>
          <w:color w:val="1A1A1A"/>
          <w:szCs w:val="28"/>
        </w:rPr>
        <w:t xml:space="preserve">осуществляются </w:t>
      </w:r>
      <w:r w:rsidR="00B10053" w:rsidRPr="0012465D">
        <w:rPr>
          <w:color w:val="181818"/>
          <w:szCs w:val="28"/>
        </w:rPr>
        <w:t xml:space="preserve">в </w:t>
      </w:r>
      <w:r w:rsidR="00B10053" w:rsidRPr="0012465D">
        <w:rPr>
          <w:color w:val="151515"/>
          <w:szCs w:val="28"/>
        </w:rPr>
        <w:t xml:space="preserve">проактивном </w:t>
      </w:r>
      <w:r w:rsidR="00B10053" w:rsidRPr="0012465D">
        <w:rPr>
          <w:color w:val="0E0E0E"/>
          <w:szCs w:val="28"/>
        </w:rPr>
        <w:t xml:space="preserve">режиме </w:t>
      </w:r>
      <w:r w:rsidRPr="0012465D">
        <w:rPr>
          <w:color w:val="282828"/>
          <w:szCs w:val="28"/>
        </w:rPr>
        <w:t xml:space="preserve">без </w:t>
      </w:r>
      <w:r w:rsidR="00B10053" w:rsidRPr="0012465D">
        <w:rPr>
          <w:color w:val="151515"/>
          <w:szCs w:val="28"/>
        </w:rPr>
        <w:t>обращения гражданина в государственные органы.</w:t>
      </w:r>
    </w:p>
    <w:p w:rsidR="000D7FEC" w:rsidRPr="0012465D" w:rsidRDefault="000D7FEC" w:rsidP="000D7FEC">
      <w:pPr>
        <w:pStyle w:val="29"/>
        <w:suppressAutoHyphens w:val="0"/>
        <w:spacing w:line="240" w:lineRule="auto"/>
        <w:ind w:firstLine="0"/>
        <w:rPr>
          <w:color w:val="131313"/>
          <w:sz w:val="22"/>
          <w:szCs w:val="28"/>
        </w:rPr>
      </w:pPr>
    </w:p>
    <w:p w:rsidR="00E7708C" w:rsidRPr="0012465D" w:rsidRDefault="00B10053" w:rsidP="000D7FEC">
      <w:pPr>
        <w:pStyle w:val="2f4"/>
        <w:suppressAutoHyphens w:val="0"/>
        <w:spacing w:before="0" w:after="0" w:line="240" w:lineRule="auto"/>
        <w:ind w:firstLine="0"/>
        <w:rPr>
          <w:b w:val="0"/>
          <w:sz w:val="28"/>
          <w:szCs w:val="28"/>
        </w:rPr>
      </w:pPr>
      <w:r w:rsidRPr="0012465D">
        <w:rPr>
          <w:b w:val="0"/>
          <w:sz w:val="28"/>
          <w:szCs w:val="28"/>
        </w:rPr>
        <w:t>Выплаты материнского капитала</w:t>
      </w:r>
    </w:p>
    <w:p w:rsidR="000D7FEC" w:rsidRPr="0012465D" w:rsidRDefault="000D7FEC" w:rsidP="000D7FEC">
      <w:pPr>
        <w:pStyle w:val="2f4"/>
        <w:suppressAutoHyphens w:val="0"/>
        <w:spacing w:before="0" w:after="0" w:line="240" w:lineRule="auto"/>
        <w:ind w:firstLine="0"/>
        <w:rPr>
          <w:b w:val="0"/>
          <w:sz w:val="22"/>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2151"/>
        <w:gridCol w:w="1393"/>
        <w:gridCol w:w="1559"/>
        <w:gridCol w:w="1139"/>
        <w:gridCol w:w="1169"/>
        <w:gridCol w:w="1462"/>
      </w:tblGrid>
      <w:tr w:rsidR="00FB2645" w:rsidRPr="0012465D" w:rsidTr="001B11AB">
        <w:trPr>
          <w:trHeight w:val="20"/>
        </w:trPr>
        <w:tc>
          <w:tcPr>
            <w:tcW w:w="766" w:type="dxa"/>
            <w:vMerge w:val="restart"/>
            <w:shd w:val="clear" w:color="auto" w:fill="auto"/>
            <w:hideMark/>
          </w:tcPr>
          <w:p w:rsidR="00FB2645" w:rsidRPr="0012465D" w:rsidRDefault="00B10053" w:rsidP="001B11AB">
            <w:pPr>
              <w:spacing w:after="0" w:line="240" w:lineRule="auto"/>
              <w:jc w:val="center"/>
              <w:rPr>
                <w:rFonts w:ascii="Times New Roman" w:hAnsi="Times New Roman"/>
                <w:sz w:val="24"/>
                <w:szCs w:val="24"/>
              </w:rPr>
            </w:pPr>
            <w:r w:rsidRPr="0012465D">
              <w:rPr>
                <w:rFonts w:ascii="Times New Roman" w:hAnsi="Times New Roman"/>
                <w:sz w:val="24"/>
                <w:szCs w:val="24"/>
              </w:rPr>
              <w:t>Год</w:t>
            </w:r>
          </w:p>
        </w:tc>
        <w:tc>
          <w:tcPr>
            <w:tcW w:w="2151" w:type="dxa"/>
            <w:vMerge w:val="restart"/>
            <w:shd w:val="clear" w:color="auto" w:fill="auto"/>
            <w:hideMark/>
          </w:tcPr>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Размер матери</w:t>
            </w:r>
            <w:r w:rsidRPr="0012465D">
              <w:rPr>
                <w:rFonts w:ascii="Times New Roman" w:hAnsi="Times New Roman"/>
                <w:sz w:val="24"/>
                <w:szCs w:val="24"/>
              </w:rPr>
              <w:t>н</w:t>
            </w:r>
            <w:r w:rsidRPr="0012465D">
              <w:rPr>
                <w:rFonts w:ascii="Times New Roman" w:hAnsi="Times New Roman"/>
                <w:sz w:val="24"/>
                <w:szCs w:val="24"/>
              </w:rPr>
              <w:t>ского кап</w:t>
            </w:r>
            <w:r w:rsidRPr="0012465D">
              <w:rPr>
                <w:rFonts w:ascii="Times New Roman" w:hAnsi="Times New Roman"/>
                <w:sz w:val="24"/>
                <w:szCs w:val="24"/>
              </w:rPr>
              <w:t>и</w:t>
            </w:r>
            <w:r w:rsidRPr="0012465D">
              <w:rPr>
                <w:rFonts w:ascii="Times New Roman" w:hAnsi="Times New Roman"/>
                <w:sz w:val="24"/>
                <w:szCs w:val="24"/>
              </w:rPr>
              <w:t>тала</w:t>
            </w:r>
            <w:r w:rsidR="00B17369" w:rsidRPr="0012465D">
              <w:rPr>
                <w:rFonts w:ascii="Times New Roman" w:hAnsi="Times New Roman"/>
                <w:sz w:val="24"/>
                <w:szCs w:val="24"/>
              </w:rPr>
              <w:t xml:space="preserve"> на первого ребе</w:t>
            </w:r>
            <w:r w:rsidR="00B17369" w:rsidRPr="0012465D">
              <w:rPr>
                <w:rFonts w:ascii="Times New Roman" w:hAnsi="Times New Roman"/>
                <w:sz w:val="24"/>
                <w:szCs w:val="24"/>
              </w:rPr>
              <w:t>н</w:t>
            </w:r>
            <w:r w:rsidR="00B17369" w:rsidRPr="0012465D">
              <w:rPr>
                <w:rFonts w:ascii="Times New Roman" w:hAnsi="Times New Roman"/>
                <w:sz w:val="24"/>
                <w:szCs w:val="24"/>
              </w:rPr>
              <w:t>ка/второго и п</w:t>
            </w:r>
            <w:r w:rsidR="00B17369" w:rsidRPr="0012465D">
              <w:rPr>
                <w:rFonts w:ascii="Times New Roman" w:hAnsi="Times New Roman"/>
                <w:sz w:val="24"/>
                <w:szCs w:val="24"/>
              </w:rPr>
              <w:t>о</w:t>
            </w:r>
            <w:r w:rsidR="00B17369" w:rsidRPr="0012465D">
              <w:rPr>
                <w:rFonts w:ascii="Times New Roman" w:hAnsi="Times New Roman"/>
                <w:sz w:val="24"/>
                <w:szCs w:val="24"/>
              </w:rPr>
              <w:t>следу</w:t>
            </w:r>
            <w:r w:rsidR="00B17369" w:rsidRPr="0012465D">
              <w:rPr>
                <w:rFonts w:ascii="Times New Roman" w:hAnsi="Times New Roman"/>
                <w:sz w:val="24"/>
                <w:szCs w:val="24"/>
              </w:rPr>
              <w:t>ю</w:t>
            </w:r>
            <w:r w:rsidR="00B17369" w:rsidRPr="0012465D">
              <w:rPr>
                <w:rFonts w:ascii="Times New Roman" w:hAnsi="Times New Roman"/>
                <w:sz w:val="24"/>
                <w:szCs w:val="24"/>
              </w:rPr>
              <w:t>щего</w:t>
            </w:r>
            <w:r w:rsidRPr="0012465D">
              <w:rPr>
                <w:rFonts w:ascii="Times New Roman" w:hAnsi="Times New Roman"/>
                <w:sz w:val="24"/>
                <w:szCs w:val="24"/>
              </w:rPr>
              <w:t xml:space="preserve"> (руб.)</w:t>
            </w:r>
          </w:p>
        </w:tc>
        <w:tc>
          <w:tcPr>
            <w:tcW w:w="1393" w:type="dxa"/>
            <w:vMerge w:val="restart"/>
            <w:shd w:val="clear" w:color="auto" w:fill="auto"/>
            <w:hideMark/>
          </w:tcPr>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Рост мат</w:t>
            </w:r>
            <w:r w:rsidRPr="0012465D">
              <w:rPr>
                <w:rFonts w:ascii="Times New Roman" w:hAnsi="Times New Roman"/>
                <w:sz w:val="24"/>
                <w:szCs w:val="24"/>
              </w:rPr>
              <w:t>е</w:t>
            </w:r>
            <w:r w:rsidRPr="0012465D">
              <w:rPr>
                <w:rFonts w:ascii="Times New Roman" w:hAnsi="Times New Roman"/>
                <w:sz w:val="24"/>
                <w:szCs w:val="24"/>
              </w:rPr>
              <w:t>ринск</w:t>
            </w:r>
            <w:r w:rsidRPr="0012465D">
              <w:rPr>
                <w:rFonts w:ascii="Times New Roman" w:hAnsi="Times New Roman"/>
                <w:sz w:val="24"/>
                <w:szCs w:val="24"/>
              </w:rPr>
              <w:t>о</w:t>
            </w:r>
            <w:r w:rsidRPr="0012465D">
              <w:rPr>
                <w:rFonts w:ascii="Times New Roman" w:hAnsi="Times New Roman"/>
                <w:sz w:val="24"/>
                <w:szCs w:val="24"/>
              </w:rPr>
              <w:t>го кап</w:t>
            </w:r>
            <w:r w:rsidRPr="0012465D">
              <w:rPr>
                <w:rFonts w:ascii="Times New Roman" w:hAnsi="Times New Roman"/>
                <w:sz w:val="24"/>
                <w:szCs w:val="24"/>
              </w:rPr>
              <w:t>и</w:t>
            </w:r>
            <w:r w:rsidRPr="0012465D">
              <w:rPr>
                <w:rFonts w:ascii="Times New Roman" w:hAnsi="Times New Roman"/>
                <w:sz w:val="24"/>
                <w:szCs w:val="24"/>
              </w:rPr>
              <w:t>тала           (</w:t>
            </w:r>
            <w:r w:rsidR="00DA1F80" w:rsidRPr="0012465D">
              <w:rPr>
                <w:rFonts w:ascii="Times New Roman" w:hAnsi="Times New Roman"/>
                <w:sz w:val="24"/>
                <w:szCs w:val="24"/>
              </w:rPr>
              <w:t>проце</w:t>
            </w:r>
            <w:r w:rsidR="00DA1F80" w:rsidRPr="0012465D">
              <w:rPr>
                <w:rFonts w:ascii="Times New Roman" w:hAnsi="Times New Roman"/>
                <w:sz w:val="24"/>
                <w:szCs w:val="24"/>
              </w:rPr>
              <w:t>н</w:t>
            </w:r>
            <w:r w:rsidR="00DA1F80" w:rsidRPr="0012465D">
              <w:rPr>
                <w:rFonts w:ascii="Times New Roman" w:hAnsi="Times New Roman"/>
                <w:sz w:val="24"/>
                <w:szCs w:val="24"/>
              </w:rPr>
              <w:t>тов</w:t>
            </w:r>
            <w:r w:rsidRPr="0012465D">
              <w:rPr>
                <w:rFonts w:ascii="Times New Roman" w:hAnsi="Times New Roman"/>
                <w:sz w:val="24"/>
                <w:szCs w:val="24"/>
              </w:rPr>
              <w:t>)</w:t>
            </w:r>
          </w:p>
        </w:tc>
        <w:tc>
          <w:tcPr>
            <w:tcW w:w="1559" w:type="dxa"/>
            <w:shd w:val="clear" w:color="auto" w:fill="auto"/>
            <w:hideMark/>
          </w:tcPr>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 xml:space="preserve">Выдано </w:t>
            </w:r>
          </w:p>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сертифик</w:t>
            </w:r>
            <w:r w:rsidRPr="0012465D">
              <w:rPr>
                <w:rFonts w:ascii="Times New Roman" w:hAnsi="Times New Roman"/>
                <w:sz w:val="24"/>
                <w:szCs w:val="24"/>
              </w:rPr>
              <w:t>а</w:t>
            </w:r>
            <w:r w:rsidRPr="0012465D">
              <w:rPr>
                <w:rFonts w:ascii="Times New Roman" w:hAnsi="Times New Roman"/>
                <w:sz w:val="24"/>
                <w:szCs w:val="24"/>
              </w:rPr>
              <w:t>тов</w:t>
            </w:r>
          </w:p>
        </w:tc>
        <w:tc>
          <w:tcPr>
            <w:tcW w:w="2308" w:type="dxa"/>
            <w:gridSpan w:val="2"/>
            <w:shd w:val="clear" w:color="auto" w:fill="auto"/>
            <w:hideMark/>
          </w:tcPr>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 xml:space="preserve">Перечислено средств </w:t>
            </w:r>
          </w:p>
        </w:tc>
        <w:tc>
          <w:tcPr>
            <w:tcW w:w="1462" w:type="dxa"/>
            <w:vMerge w:val="restart"/>
            <w:shd w:val="clear" w:color="auto" w:fill="auto"/>
            <w:hideMark/>
          </w:tcPr>
          <w:p w:rsidR="00FB2645" w:rsidRPr="0012465D" w:rsidRDefault="00FB2645" w:rsidP="001B11AB">
            <w:pPr>
              <w:spacing w:after="0" w:line="240" w:lineRule="auto"/>
              <w:jc w:val="center"/>
              <w:rPr>
                <w:rFonts w:ascii="Times New Roman" w:hAnsi="Times New Roman"/>
                <w:sz w:val="24"/>
                <w:szCs w:val="24"/>
              </w:rPr>
            </w:pPr>
            <w:r w:rsidRPr="0012465D">
              <w:rPr>
                <w:rFonts w:ascii="Times New Roman" w:hAnsi="Times New Roman"/>
                <w:sz w:val="24"/>
                <w:szCs w:val="24"/>
              </w:rPr>
              <w:t>Полн</w:t>
            </w:r>
            <w:r w:rsidRPr="0012465D">
              <w:rPr>
                <w:rFonts w:ascii="Times New Roman" w:hAnsi="Times New Roman"/>
                <w:sz w:val="24"/>
                <w:szCs w:val="24"/>
              </w:rPr>
              <w:t>о</w:t>
            </w:r>
            <w:r w:rsidRPr="0012465D">
              <w:rPr>
                <w:rFonts w:ascii="Times New Roman" w:hAnsi="Times New Roman"/>
                <w:sz w:val="24"/>
                <w:szCs w:val="24"/>
              </w:rPr>
              <w:t>стью распоряд</w:t>
            </w:r>
            <w:r w:rsidRPr="0012465D">
              <w:rPr>
                <w:rFonts w:ascii="Times New Roman" w:hAnsi="Times New Roman"/>
                <w:sz w:val="24"/>
                <w:szCs w:val="24"/>
              </w:rPr>
              <w:t>и</w:t>
            </w:r>
            <w:r w:rsidRPr="0012465D">
              <w:rPr>
                <w:rFonts w:ascii="Times New Roman" w:hAnsi="Times New Roman"/>
                <w:sz w:val="24"/>
                <w:szCs w:val="24"/>
              </w:rPr>
              <w:t>лись сре</w:t>
            </w:r>
            <w:r w:rsidRPr="0012465D">
              <w:rPr>
                <w:rFonts w:ascii="Times New Roman" w:hAnsi="Times New Roman"/>
                <w:sz w:val="24"/>
                <w:szCs w:val="24"/>
              </w:rPr>
              <w:t>д</w:t>
            </w:r>
            <w:r w:rsidRPr="0012465D">
              <w:rPr>
                <w:rFonts w:ascii="Times New Roman" w:hAnsi="Times New Roman"/>
                <w:sz w:val="24"/>
                <w:szCs w:val="24"/>
              </w:rPr>
              <w:t>ствами м</w:t>
            </w:r>
            <w:r w:rsidRPr="0012465D">
              <w:rPr>
                <w:rFonts w:ascii="Times New Roman" w:hAnsi="Times New Roman"/>
                <w:sz w:val="24"/>
                <w:szCs w:val="24"/>
              </w:rPr>
              <w:t>а</w:t>
            </w:r>
            <w:r w:rsidRPr="0012465D">
              <w:rPr>
                <w:rFonts w:ascii="Times New Roman" w:hAnsi="Times New Roman"/>
                <w:sz w:val="24"/>
                <w:szCs w:val="24"/>
              </w:rPr>
              <w:t>теринского к</w:t>
            </w:r>
            <w:r w:rsidRPr="0012465D">
              <w:rPr>
                <w:rFonts w:ascii="Times New Roman" w:hAnsi="Times New Roman"/>
                <w:sz w:val="24"/>
                <w:szCs w:val="24"/>
              </w:rPr>
              <w:t>а</w:t>
            </w:r>
            <w:r w:rsidRPr="0012465D">
              <w:rPr>
                <w:rFonts w:ascii="Times New Roman" w:hAnsi="Times New Roman"/>
                <w:sz w:val="24"/>
                <w:szCs w:val="24"/>
              </w:rPr>
              <w:t>питала</w:t>
            </w:r>
          </w:p>
        </w:tc>
      </w:tr>
      <w:tr w:rsidR="00B17369" w:rsidRPr="0012465D" w:rsidTr="001B11AB">
        <w:trPr>
          <w:trHeight w:val="20"/>
        </w:trPr>
        <w:tc>
          <w:tcPr>
            <w:tcW w:w="766"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2151"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1393"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1559" w:type="dxa"/>
            <w:vMerge w:val="restart"/>
            <w:shd w:val="clear" w:color="auto" w:fill="auto"/>
            <w:hideMark/>
          </w:tcPr>
          <w:p w:rsidR="00B17369" w:rsidRPr="0012465D" w:rsidRDefault="000D7FEC" w:rsidP="001B11AB">
            <w:pPr>
              <w:spacing w:after="0" w:line="240" w:lineRule="auto"/>
              <w:jc w:val="center"/>
              <w:rPr>
                <w:rFonts w:ascii="Times New Roman" w:hAnsi="Times New Roman"/>
                <w:sz w:val="24"/>
                <w:szCs w:val="24"/>
              </w:rPr>
            </w:pPr>
            <w:r w:rsidRPr="0012465D">
              <w:rPr>
                <w:rFonts w:ascii="Times New Roman" w:hAnsi="Times New Roman"/>
                <w:sz w:val="24"/>
                <w:szCs w:val="24"/>
              </w:rPr>
              <w:t>в</w:t>
            </w:r>
            <w:r w:rsidR="00B17369" w:rsidRPr="0012465D">
              <w:rPr>
                <w:rFonts w:ascii="Times New Roman" w:hAnsi="Times New Roman"/>
                <w:sz w:val="24"/>
                <w:szCs w:val="24"/>
              </w:rPr>
              <w:t>сего</w:t>
            </w:r>
          </w:p>
        </w:tc>
        <w:tc>
          <w:tcPr>
            <w:tcW w:w="2308" w:type="dxa"/>
            <w:gridSpan w:val="2"/>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из средств матери</w:t>
            </w:r>
            <w:r w:rsidRPr="0012465D">
              <w:rPr>
                <w:rFonts w:ascii="Times New Roman" w:hAnsi="Times New Roman"/>
                <w:sz w:val="24"/>
                <w:szCs w:val="24"/>
              </w:rPr>
              <w:t>н</w:t>
            </w:r>
            <w:r w:rsidRPr="0012465D">
              <w:rPr>
                <w:rFonts w:ascii="Times New Roman" w:hAnsi="Times New Roman"/>
                <w:sz w:val="24"/>
                <w:szCs w:val="24"/>
              </w:rPr>
              <w:t>ского капитала</w:t>
            </w:r>
          </w:p>
        </w:tc>
        <w:tc>
          <w:tcPr>
            <w:tcW w:w="1462"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r>
      <w:tr w:rsidR="00B17369" w:rsidRPr="0012465D" w:rsidTr="001B11AB">
        <w:trPr>
          <w:trHeight w:val="20"/>
        </w:trPr>
        <w:tc>
          <w:tcPr>
            <w:tcW w:w="766"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2151"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1393"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c>
          <w:tcPr>
            <w:tcW w:w="155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139" w:type="dxa"/>
            <w:shd w:val="clear" w:color="auto" w:fill="auto"/>
            <w:hideMark/>
          </w:tcPr>
          <w:p w:rsidR="00B17369"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 xml:space="preserve">кол-во </w:t>
            </w:r>
          </w:p>
        </w:tc>
        <w:tc>
          <w:tcPr>
            <w:tcW w:w="1169" w:type="dxa"/>
            <w:shd w:val="clear" w:color="auto" w:fill="auto"/>
            <w:hideMark/>
          </w:tcPr>
          <w:p w:rsidR="00B17369" w:rsidRPr="0012465D" w:rsidRDefault="006F6D81" w:rsidP="001B11AB">
            <w:pPr>
              <w:spacing w:after="0" w:line="240" w:lineRule="auto"/>
              <w:jc w:val="center"/>
              <w:rPr>
                <w:rFonts w:ascii="Times New Roman" w:hAnsi="Times New Roman"/>
                <w:sz w:val="24"/>
                <w:szCs w:val="24"/>
              </w:rPr>
            </w:pPr>
            <w:r>
              <w:rPr>
                <w:rFonts w:ascii="Times New Roman" w:hAnsi="Times New Roman"/>
                <w:sz w:val="24"/>
                <w:szCs w:val="24"/>
              </w:rPr>
              <w:t>сумма (м</w:t>
            </w:r>
            <w:r w:rsidR="00C41877" w:rsidRPr="0012465D">
              <w:rPr>
                <w:rFonts w:ascii="Times New Roman" w:hAnsi="Times New Roman"/>
                <w:sz w:val="24"/>
                <w:szCs w:val="24"/>
              </w:rPr>
              <w:t>лн. руб.</w:t>
            </w:r>
            <w:r>
              <w:rPr>
                <w:rFonts w:ascii="Times New Roman" w:hAnsi="Times New Roman"/>
                <w:sz w:val="24"/>
                <w:szCs w:val="24"/>
              </w:rPr>
              <w:t>)</w:t>
            </w:r>
          </w:p>
        </w:tc>
        <w:tc>
          <w:tcPr>
            <w:tcW w:w="1462" w:type="dxa"/>
            <w:vMerge/>
            <w:shd w:val="clear" w:color="auto" w:fill="auto"/>
            <w:hideMark/>
          </w:tcPr>
          <w:p w:rsidR="00B17369" w:rsidRPr="0012465D" w:rsidRDefault="00B17369" w:rsidP="001B11AB">
            <w:pPr>
              <w:spacing w:after="0" w:line="240" w:lineRule="auto"/>
              <w:rPr>
                <w:rFonts w:ascii="Times New Roman" w:hAnsi="Times New Roman"/>
                <w:sz w:val="24"/>
                <w:szCs w:val="24"/>
              </w:rPr>
            </w:pPr>
          </w:p>
        </w:tc>
      </w:tr>
      <w:tr w:rsidR="00C41877" w:rsidRPr="0012465D" w:rsidTr="001B11AB">
        <w:trPr>
          <w:trHeight w:val="20"/>
        </w:trPr>
        <w:tc>
          <w:tcPr>
            <w:tcW w:w="766"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2151"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393"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55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13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16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462"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7</w:t>
            </w:r>
          </w:p>
        </w:tc>
      </w:tr>
      <w:tr w:rsidR="00B17369" w:rsidRPr="0012465D" w:rsidTr="001B11AB">
        <w:trPr>
          <w:trHeight w:val="20"/>
        </w:trPr>
        <w:tc>
          <w:tcPr>
            <w:tcW w:w="766"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2021</w:t>
            </w:r>
          </w:p>
        </w:tc>
        <w:tc>
          <w:tcPr>
            <w:tcW w:w="2151" w:type="dxa"/>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483 881,83</w:t>
            </w:r>
          </w:p>
        </w:tc>
        <w:tc>
          <w:tcPr>
            <w:tcW w:w="1393"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3,7</w:t>
            </w:r>
          </w:p>
        </w:tc>
        <w:tc>
          <w:tcPr>
            <w:tcW w:w="155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3175</w:t>
            </w:r>
          </w:p>
        </w:tc>
        <w:tc>
          <w:tcPr>
            <w:tcW w:w="113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2959</w:t>
            </w:r>
          </w:p>
        </w:tc>
        <w:tc>
          <w:tcPr>
            <w:tcW w:w="116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1330,38</w:t>
            </w:r>
          </w:p>
        </w:tc>
        <w:tc>
          <w:tcPr>
            <w:tcW w:w="1462"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2001</w:t>
            </w:r>
          </w:p>
        </w:tc>
      </w:tr>
      <w:tr w:rsidR="00B17369" w:rsidRPr="0012465D" w:rsidTr="001B11AB">
        <w:trPr>
          <w:trHeight w:val="20"/>
        </w:trPr>
        <w:tc>
          <w:tcPr>
            <w:tcW w:w="766"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2151" w:type="dxa"/>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639 431,83</w:t>
            </w:r>
          </w:p>
        </w:tc>
        <w:tc>
          <w:tcPr>
            <w:tcW w:w="1393"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55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13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16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462"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r>
      <w:tr w:rsidR="00B17369" w:rsidRPr="0012465D" w:rsidTr="001B11AB">
        <w:trPr>
          <w:trHeight w:val="20"/>
        </w:trPr>
        <w:tc>
          <w:tcPr>
            <w:tcW w:w="766"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2022</w:t>
            </w:r>
          </w:p>
        </w:tc>
        <w:tc>
          <w:tcPr>
            <w:tcW w:w="2151" w:type="dxa"/>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524 527,88</w:t>
            </w:r>
          </w:p>
        </w:tc>
        <w:tc>
          <w:tcPr>
            <w:tcW w:w="1393"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8,4</w:t>
            </w:r>
          </w:p>
        </w:tc>
        <w:tc>
          <w:tcPr>
            <w:tcW w:w="155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2588</w:t>
            </w:r>
          </w:p>
        </w:tc>
        <w:tc>
          <w:tcPr>
            <w:tcW w:w="113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3366</w:t>
            </w:r>
          </w:p>
        </w:tc>
        <w:tc>
          <w:tcPr>
            <w:tcW w:w="1169"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1645,06</w:t>
            </w:r>
          </w:p>
        </w:tc>
        <w:tc>
          <w:tcPr>
            <w:tcW w:w="1462" w:type="dxa"/>
            <w:vMerge w:val="restart"/>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2226</w:t>
            </w:r>
          </w:p>
        </w:tc>
      </w:tr>
      <w:tr w:rsidR="00B17369" w:rsidRPr="0012465D" w:rsidTr="001B11AB">
        <w:trPr>
          <w:trHeight w:val="20"/>
        </w:trPr>
        <w:tc>
          <w:tcPr>
            <w:tcW w:w="766"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2151" w:type="dxa"/>
            <w:shd w:val="clear" w:color="auto" w:fill="auto"/>
            <w:hideMark/>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693 144,10</w:t>
            </w:r>
          </w:p>
        </w:tc>
        <w:tc>
          <w:tcPr>
            <w:tcW w:w="1393"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55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13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169"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c>
          <w:tcPr>
            <w:tcW w:w="1462" w:type="dxa"/>
            <w:vMerge/>
            <w:shd w:val="clear" w:color="auto" w:fill="auto"/>
            <w:hideMark/>
          </w:tcPr>
          <w:p w:rsidR="00B17369" w:rsidRPr="0012465D" w:rsidRDefault="00B17369" w:rsidP="001B11AB">
            <w:pPr>
              <w:spacing w:after="0" w:line="240" w:lineRule="auto"/>
              <w:jc w:val="center"/>
              <w:rPr>
                <w:rFonts w:ascii="Times New Roman" w:hAnsi="Times New Roman"/>
                <w:sz w:val="24"/>
                <w:szCs w:val="24"/>
              </w:rPr>
            </w:pPr>
          </w:p>
        </w:tc>
      </w:tr>
    </w:tbl>
    <w:p w:rsidR="00C41877" w:rsidRPr="00B230F2" w:rsidRDefault="00C41877" w:rsidP="00C41877">
      <w:pPr>
        <w:spacing w:after="0" w:line="240" w:lineRule="auto"/>
        <w:rPr>
          <w:sz w:val="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2151"/>
        <w:gridCol w:w="1393"/>
        <w:gridCol w:w="1559"/>
        <w:gridCol w:w="1139"/>
        <w:gridCol w:w="1169"/>
        <w:gridCol w:w="1462"/>
      </w:tblGrid>
      <w:tr w:rsidR="00C41877" w:rsidRPr="0012465D" w:rsidTr="001B11AB">
        <w:trPr>
          <w:trHeight w:val="20"/>
        </w:trPr>
        <w:tc>
          <w:tcPr>
            <w:tcW w:w="766"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lastRenderedPageBreak/>
              <w:t>1</w:t>
            </w:r>
          </w:p>
        </w:tc>
        <w:tc>
          <w:tcPr>
            <w:tcW w:w="2151"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393"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55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13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169"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462" w:type="dxa"/>
            <w:shd w:val="clear" w:color="auto" w:fill="auto"/>
          </w:tcPr>
          <w:p w:rsidR="00C41877" w:rsidRPr="0012465D" w:rsidRDefault="00C41877" w:rsidP="001B11AB">
            <w:pPr>
              <w:spacing w:after="0" w:line="240" w:lineRule="auto"/>
              <w:jc w:val="center"/>
              <w:rPr>
                <w:rFonts w:ascii="Times New Roman" w:hAnsi="Times New Roman"/>
                <w:sz w:val="24"/>
                <w:szCs w:val="24"/>
              </w:rPr>
            </w:pPr>
            <w:r w:rsidRPr="0012465D">
              <w:rPr>
                <w:rFonts w:ascii="Times New Roman" w:hAnsi="Times New Roman"/>
                <w:sz w:val="24"/>
                <w:szCs w:val="24"/>
              </w:rPr>
              <w:t>7</w:t>
            </w:r>
          </w:p>
        </w:tc>
      </w:tr>
      <w:tr w:rsidR="00B17369" w:rsidRPr="0012465D" w:rsidTr="001B11AB">
        <w:trPr>
          <w:trHeight w:val="20"/>
        </w:trPr>
        <w:tc>
          <w:tcPr>
            <w:tcW w:w="766"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2023</w:t>
            </w:r>
          </w:p>
        </w:tc>
        <w:tc>
          <w:tcPr>
            <w:tcW w:w="2151" w:type="dxa"/>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586 946, 70</w:t>
            </w:r>
          </w:p>
        </w:tc>
        <w:tc>
          <w:tcPr>
            <w:tcW w:w="1393"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11,9</w:t>
            </w:r>
          </w:p>
        </w:tc>
        <w:tc>
          <w:tcPr>
            <w:tcW w:w="1559"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2404</w:t>
            </w:r>
          </w:p>
        </w:tc>
        <w:tc>
          <w:tcPr>
            <w:tcW w:w="1139"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2977</w:t>
            </w:r>
          </w:p>
        </w:tc>
        <w:tc>
          <w:tcPr>
            <w:tcW w:w="1169"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1398,28</w:t>
            </w:r>
          </w:p>
        </w:tc>
        <w:tc>
          <w:tcPr>
            <w:tcW w:w="1462" w:type="dxa"/>
            <w:vMerge w:val="restart"/>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1729</w:t>
            </w:r>
          </w:p>
        </w:tc>
      </w:tr>
      <w:tr w:rsidR="00B17369" w:rsidRPr="0012465D" w:rsidTr="001B11AB">
        <w:trPr>
          <w:trHeight w:val="20"/>
        </w:trPr>
        <w:tc>
          <w:tcPr>
            <w:tcW w:w="766"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c>
          <w:tcPr>
            <w:tcW w:w="2151" w:type="dxa"/>
            <w:shd w:val="clear" w:color="auto" w:fill="auto"/>
          </w:tcPr>
          <w:p w:rsidR="00B17369" w:rsidRPr="0012465D" w:rsidRDefault="00B17369" w:rsidP="001B11AB">
            <w:pPr>
              <w:spacing w:after="0" w:line="240" w:lineRule="auto"/>
              <w:jc w:val="center"/>
              <w:rPr>
                <w:rFonts w:ascii="Times New Roman" w:hAnsi="Times New Roman"/>
                <w:sz w:val="24"/>
                <w:szCs w:val="24"/>
              </w:rPr>
            </w:pPr>
            <w:r w:rsidRPr="0012465D">
              <w:rPr>
                <w:rFonts w:ascii="Times New Roman" w:hAnsi="Times New Roman"/>
                <w:sz w:val="24"/>
                <w:szCs w:val="24"/>
              </w:rPr>
              <w:t>775 628, 25</w:t>
            </w:r>
          </w:p>
        </w:tc>
        <w:tc>
          <w:tcPr>
            <w:tcW w:w="1393"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c>
          <w:tcPr>
            <w:tcW w:w="1559"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c>
          <w:tcPr>
            <w:tcW w:w="1139"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c>
          <w:tcPr>
            <w:tcW w:w="1169"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c>
          <w:tcPr>
            <w:tcW w:w="1462" w:type="dxa"/>
            <w:vMerge/>
            <w:shd w:val="clear" w:color="auto" w:fill="auto"/>
          </w:tcPr>
          <w:p w:rsidR="00B17369" w:rsidRPr="0012465D" w:rsidRDefault="00B17369" w:rsidP="001B11AB">
            <w:pPr>
              <w:spacing w:after="0" w:line="240" w:lineRule="auto"/>
              <w:jc w:val="center"/>
              <w:rPr>
                <w:rFonts w:ascii="Times New Roman" w:hAnsi="Times New Roman"/>
                <w:sz w:val="24"/>
                <w:szCs w:val="24"/>
              </w:rPr>
            </w:pPr>
          </w:p>
        </w:tc>
      </w:tr>
      <w:tr w:rsidR="00B17369" w:rsidRPr="0012465D" w:rsidTr="001B11AB">
        <w:trPr>
          <w:trHeight w:val="20"/>
        </w:trPr>
        <w:tc>
          <w:tcPr>
            <w:tcW w:w="766"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Всего               2021-2023</w:t>
            </w:r>
          </w:p>
        </w:tc>
        <w:tc>
          <w:tcPr>
            <w:tcW w:w="2151"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х</w:t>
            </w:r>
          </w:p>
        </w:tc>
        <w:tc>
          <w:tcPr>
            <w:tcW w:w="1393"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х</w:t>
            </w:r>
          </w:p>
        </w:tc>
        <w:tc>
          <w:tcPr>
            <w:tcW w:w="1559"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8167</w:t>
            </w:r>
          </w:p>
        </w:tc>
        <w:tc>
          <w:tcPr>
            <w:tcW w:w="1139"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9302</w:t>
            </w:r>
          </w:p>
        </w:tc>
        <w:tc>
          <w:tcPr>
            <w:tcW w:w="1169"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4373,72</w:t>
            </w:r>
          </w:p>
        </w:tc>
        <w:tc>
          <w:tcPr>
            <w:tcW w:w="1462" w:type="dxa"/>
            <w:shd w:val="clear" w:color="auto" w:fill="auto"/>
            <w:hideMark/>
          </w:tcPr>
          <w:p w:rsidR="00B17369" w:rsidRPr="0012465D" w:rsidRDefault="00B17369" w:rsidP="001B11AB">
            <w:pPr>
              <w:spacing w:after="0" w:line="240" w:lineRule="auto"/>
              <w:jc w:val="center"/>
              <w:rPr>
                <w:rFonts w:ascii="Times New Roman" w:hAnsi="Times New Roman"/>
                <w:bCs/>
                <w:sz w:val="24"/>
                <w:szCs w:val="24"/>
              </w:rPr>
            </w:pPr>
            <w:r w:rsidRPr="0012465D">
              <w:rPr>
                <w:rFonts w:ascii="Times New Roman" w:hAnsi="Times New Roman"/>
                <w:bCs/>
                <w:sz w:val="24"/>
                <w:szCs w:val="24"/>
              </w:rPr>
              <w:t>5956</w:t>
            </w:r>
          </w:p>
        </w:tc>
      </w:tr>
    </w:tbl>
    <w:p w:rsidR="00FB2645" w:rsidRPr="0012465D" w:rsidRDefault="00FB2645" w:rsidP="0020435E">
      <w:pPr>
        <w:spacing w:after="0" w:line="240" w:lineRule="auto"/>
        <w:ind w:firstLine="567"/>
        <w:jc w:val="both"/>
        <w:rPr>
          <w:rFonts w:ascii="Times New Roman" w:hAnsi="Times New Roman"/>
          <w:sz w:val="28"/>
          <w:szCs w:val="28"/>
        </w:rPr>
      </w:pPr>
    </w:p>
    <w:p w:rsidR="00DA26D1" w:rsidRPr="0012465D" w:rsidRDefault="00F5188F" w:rsidP="00C41877">
      <w:pPr>
        <w:pStyle w:val="29"/>
        <w:suppressAutoHyphens w:val="0"/>
        <w:spacing w:line="240" w:lineRule="auto"/>
        <w:rPr>
          <w:szCs w:val="28"/>
        </w:rPr>
      </w:pPr>
      <w:bookmarkStart w:id="15" w:name="7"/>
      <w:bookmarkEnd w:id="15"/>
      <w:r w:rsidRPr="0012465D">
        <w:rPr>
          <w:szCs w:val="28"/>
        </w:rPr>
        <w:t xml:space="preserve">С 2021 по 2023 </w:t>
      </w:r>
      <w:r w:rsidRPr="0012465D">
        <w:rPr>
          <w:rFonts w:eastAsia="Calibri"/>
          <w:szCs w:val="28"/>
        </w:rPr>
        <w:t>года</w:t>
      </w:r>
      <w:r w:rsidR="00DA26D1" w:rsidRPr="0012465D">
        <w:rPr>
          <w:szCs w:val="28"/>
        </w:rPr>
        <w:t xml:space="preserve"> произведено 9</w:t>
      </w:r>
      <w:r w:rsidR="00DA1F80" w:rsidRPr="0012465D">
        <w:rPr>
          <w:szCs w:val="28"/>
        </w:rPr>
        <w:t xml:space="preserve"> </w:t>
      </w:r>
      <w:r w:rsidR="00DA26D1" w:rsidRPr="0012465D">
        <w:rPr>
          <w:szCs w:val="28"/>
        </w:rPr>
        <w:t>362 перечисления средств матери</w:t>
      </w:r>
      <w:r w:rsidR="00DA26D1" w:rsidRPr="0012465D">
        <w:rPr>
          <w:szCs w:val="28"/>
        </w:rPr>
        <w:t>н</w:t>
      </w:r>
      <w:r w:rsidR="00DA26D1" w:rsidRPr="0012465D">
        <w:rPr>
          <w:szCs w:val="28"/>
        </w:rPr>
        <w:t>ского (семейного) капитала на сумму 4</w:t>
      </w:r>
      <w:r w:rsidR="006B6F02" w:rsidRPr="0012465D">
        <w:rPr>
          <w:szCs w:val="28"/>
        </w:rPr>
        <w:t xml:space="preserve"> </w:t>
      </w:r>
      <w:r w:rsidR="00DA26D1" w:rsidRPr="0012465D">
        <w:rPr>
          <w:szCs w:val="28"/>
        </w:rPr>
        <w:t>377,42 млн</w:t>
      </w:r>
      <w:r w:rsidR="00C41877" w:rsidRPr="0012465D">
        <w:rPr>
          <w:szCs w:val="28"/>
        </w:rPr>
        <w:t>.</w:t>
      </w:r>
      <w:r w:rsidR="00DA26D1" w:rsidRPr="0012465D">
        <w:rPr>
          <w:szCs w:val="28"/>
        </w:rPr>
        <w:t xml:space="preserve"> руб., в том числе на:</w:t>
      </w:r>
    </w:p>
    <w:p w:rsidR="00DA26D1" w:rsidRPr="0012465D" w:rsidRDefault="00B17369" w:rsidP="00C41877">
      <w:pPr>
        <w:pStyle w:val="29"/>
        <w:suppressAutoHyphens w:val="0"/>
        <w:spacing w:line="240" w:lineRule="auto"/>
        <w:rPr>
          <w:szCs w:val="28"/>
        </w:rPr>
      </w:pPr>
      <w:r w:rsidRPr="0012465D">
        <w:rPr>
          <w:szCs w:val="28"/>
        </w:rPr>
        <w:t xml:space="preserve">- </w:t>
      </w:r>
      <w:r w:rsidR="00DA26D1" w:rsidRPr="0012465D">
        <w:rPr>
          <w:szCs w:val="28"/>
        </w:rPr>
        <w:t>улучшение жилищных условий без привлечения кредитных средств, на уплату первоначального взноса и (или) погашение основного долга и уплату процентов по кредитам или займам на приобретение (стр</w:t>
      </w:r>
      <w:r w:rsidR="00DA26D1" w:rsidRPr="0012465D">
        <w:rPr>
          <w:szCs w:val="28"/>
        </w:rPr>
        <w:t>о</w:t>
      </w:r>
      <w:r w:rsidR="00DA26D1" w:rsidRPr="0012465D">
        <w:rPr>
          <w:szCs w:val="28"/>
        </w:rPr>
        <w:t>ительство) жилого помещения, включая ипотечные кредиты, предоставленным гражданам по кр</w:t>
      </w:r>
      <w:r w:rsidR="00DA26D1" w:rsidRPr="0012465D">
        <w:rPr>
          <w:szCs w:val="28"/>
        </w:rPr>
        <w:t>е</w:t>
      </w:r>
      <w:r w:rsidR="00DA26D1" w:rsidRPr="0012465D">
        <w:rPr>
          <w:szCs w:val="28"/>
        </w:rPr>
        <w:t>дитному договору (договору займа), заключё</w:t>
      </w:r>
      <w:r w:rsidR="00DA26D1" w:rsidRPr="0012465D">
        <w:rPr>
          <w:szCs w:val="28"/>
        </w:rPr>
        <w:t>н</w:t>
      </w:r>
      <w:r w:rsidR="00DA26D1" w:rsidRPr="0012465D">
        <w:rPr>
          <w:szCs w:val="28"/>
        </w:rPr>
        <w:t xml:space="preserve">ному с организацией, в том числе кредитной, </w:t>
      </w:r>
      <w:r w:rsidR="00B230F2">
        <w:rPr>
          <w:szCs w:val="28"/>
        </w:rPr>
        <w:t>–</w:t>
      </w:r>
      <w:r w:rsidR="00DA26D1" w:rsidRPr="0012465D">
        <w:rPr>
          <w:szCs w:val="28"/>
        </w:rPr>
        <w:t xml:space="preserve"> 7</w:t>
      </w:r>
      <w:r w:rsidR="00DA1F80" w:rsidRPr="0012465D">
        <w:rPr>
          <w:szCs w:val="28"/>
        </w:rPr>
        <w:t xml:space="preserve"> </w:t>
      </w:r>
      <w:r w:rsidR="00DA26D1" w:rsidRPr="0012465D">
        <w:rPr>
          <w:szCs w:val="28"/>
        </w:rPr>
        <w:t>569 перечи</w:t>
      </w:r>
      <w:r w:rsidR="00DA26D1" w:rsidRPr="0012465D">
        <w:rPr>
          <w:szCs w:val="28"/>
        </w:rPr>
        <w:t>с</w:t>
      </w:r>
      <w:r w:rsidR="00DA26D1" w:rsidRPr="0012465D">
        <w:rPr>
          <w:szCs w:val="28"/>
        </w:rPr>
        <w:t xml:space="preserve">лений на сумму 4235,20 </w:t>
      </w:r>
      <w:r w:rsidR="00E42BDF" w:rsidRPr="0012465D">
        <w:rPr>
          <w:szCs w:val="28"/>
        </w:rPr>
        <w:t>млн</w:t>
      </w:r>
      <w:r w:rsidR="00C41877" w:rsidRPr="0012465D">
        <w:rPr>
          <w:szCs w:val="28"/>
        </w:rPr>
        <w:t>.</w:t>
      </w:r>
      <w:r w:rsidR="00DA26D1" w:rsidRPr="0012465D">
        <w:rPr>
          <w:szCs w:val="28"/>
        </w:rPr>
        <w:t xml:space="preserve"> руб.;</w:t>
      </w:r>
    </w:p>
    <w:p w:rsidR="00DA26D1" w:rsidRPr="0012465D" w:rsidRDefault="00B17369" w:rsidP="00C41877">
      <w:pPr>
        <w:pStyle w:val="29"/>
        <w:suppressAutoHyphens w:val="0"/>
        <w:spacing w:line="240" w:lineRule="auto"/>
        <w:rPr>
          <w:szCs w:val="28"/>
        </w:rPr>
      </w:pPr>
      <w:r w:rsidRPr="0012465D">
        <w:rPr>
          <w:szCs w:val="28"/>
        </w:rPr>
        <w:t xml:space="preserve">- </w:t>
      </w:r>
      <w:r w:rsidR="00DA26D1" w:rsidRPr="0012465D">
        <w:rPr>
          <w:szCs w:val="28"/>
        </w:rPr>
        <w:t>получени</w:t>
      </w:r>
      <w:r w:rsidR="00E36422" w:rsidRPr="0012465D">
        <w:rPr>
          <w:szCs w:val="28"/>
        </w:rPr>
        <w:t>е образования ребёнком (детьми)</w:t>
      </w:r>
      <w:r w:rsidRPr="0012465D">
        <w:rPr>
          <w:szCs w:val="28"/>
        </w:rPr>
        <w:t xml:space="preserve"> </w:t>
      </w:r>
      <w:r w:rsidR="00DA26D1" w:rsidRPr="0012465D">
        <w:rPr>
          <w:szCs w:val="28"/>
        </w:rPr>
        <w:t>по заявлениям 852 семей</w:t>
      </w:r>
      <w:r w:rsidR="00E36422" w:rsidRPr="0012465D">
        <w:rPr>
          <w:szCs w:val="28"/>
        </w:rPr>
        <w:t xml:space="preserve"> н</w:t>
      </w:r>
      <w:r w:rsidR="00DA26D1" w:rsidRPr="0012465D">
        <w:rPr>
          <w:szCs w:val="28"/>
        </w:rPr>
        <w:t xml:space="preserve">а сумму 47,21 </w:t>
      </w:r>
      <w:r w:rsidR="00E42BDF" w:rsidRPr="0012465D">
        <w:rPr>
          <w:szCs w:val="28"/>
        </w:rPr>
        <w:t>млн</w:t>
      </w:r>
      <w:r w:rsidR="00C41877" w:rsidRPr="0012465D">
        <w:rPr>
          <w:szCs w:val="28"/>
        </w:rPr>
        <w:t>.</w:t>
      </w:r>
      <w:r w:rsidR="00DA26D1" w:rsidRPr="0012465D">
        <w:rPr>
          <w:szCs w:val="28"/>
        </w:rPr>
        <w:t xml:space="preserve"> руб</w:t>
      </w:r>
      <w:r w:rsidR="00E42BDF" w:rsidRPr="0012465D">
        <w:rPr>
          <w:szCs w:val="28"/>
        </w:rPr>
        <w:t>.</w:t>
      </w:r>
      <w:r w:rsidR="00DA26D1" w:rsidRPr="0012465D">
        <w:rPr>
          <w:szCs w:val="28"/>
        </w:rPr>
        <w:t>;</w:t>
      </w:r>
    </w:p>
    <w:p w:rsidR="00DA26D1" w:rsidRPr="0012465D" w:rsidRDefault="00B17369" w:rsidP="00C41877">
      <w:pPr>
        <w:pStyle w:val="29"/>
        <w:suppressAutoHyphens w:val="0"/>
        <w:spacing w:line="240" w:lineRule="auto"/>
        <w:rPr>
          <w:szCs w:val="28"/>
        </w:rPr>
      </w:pPr>
      <w:r w:rsidRPr="0012465D">
        <w:rPr>
          <w:szCs w:val="28"/>
        </w:rPr>
        <w:t xml:space="preserve">- </w:t>
      </w:r>
      <w:r w:rsidR="00DA26D1" w:rsidRPr="0012465D">
        <w:rPr>
          <w:szCs w:val="28"/>
        </w:rPr>
        <w:t xml:space="preserve">формирование накопительной пенсии для женщин по 90 заявлениям на сумму 3,71 </w:t>
      </w:r>
      <w:r w:rsidR="00E42BDF" w:rsidRPr="0012465D">
        <w:rPr>
          <w:szCs w:val="28"/>
        </w:rPr>
        <w:t>млн</w:t>
      </w:r>
      <w:r w:rsidR="00C41877" w:rsidRPr="0012465D">
        <w:rPr>
          <w:szCs w:val="28"/>
        </w:rPr>
        <w:t>.</w:t>
      </w:r>
      <w:r w:rsidR="00DA26D1" w:rsidRPr="0012465D">
        <w:rPr>
          <w:szCs w:val="28"/>
        </w:rPr>
        <w:t xml:space="preserve"> руб.,</w:t>
      </w:r>
    </w:p>
    <w:p w:rsidR="00C5704E" w:rsidRPr="0012465D" w:rsidRDefault="00B17369" w:rsidP="00C41877">
      <w:pPr>
        <w:pStyle w:val="29"/>
        <w:suppressAutoHyphens w:val="0"/>
        <w:spacing w:line="240" w:lineRule="auto"/>
        <w:rPr>
          <w:szCs w:val="28"/>
        </w:rPr>
      </w:pPr>
      <w:r w:rsidRPr="0012465D">
        <w:rPr>
          <w:szCs w:val="28"/>
        </w:rPr>
        <w:t xml:space="preserve">- </w:t>
      </w:r>
      <w:r w:rsidR="00DA26D1" w:rsidRPr="0012465D">
        <w:rPr>
          <w:szCs w:val="28"/>
        </w:rPr>
        <w:t xml:space="preserve">ежемесячную выплату </w:t>
      </w:r>
      <w:r w:rsidRPr="0012465D">
        <w:rPr>
          <w:szCs w:val="28"/>
        </w:rPr>
        <w:t>–</w:t>
      </w:r>
      <w:r w:rsidR="00DA26D1" w:rsidRPr="0012465D">
        <w:rPr>
          <w:szCs w:val="28"/>
        </w:rPr>
        <w:t xml:space="preserve"> по 851 заявлению на сумму 91,30 </w:t>
      </w:r>
      <w:r w:rsidR="00E42BDF" w:rsidRPr="0012465D">
        <w:rPr>
          <w:szCs w:val="28"/>
        </w:rPr>
        <w:t>млн</w:t>
      </w:r>
      <w:r w:rsidR="00C41877" w:rsidRPr="0012465D">
        <w:rPr>
          <w:szCs w:val="28"/>
        </w:rPr>
        <w:t>.</w:t>
      </w:r>
      <w:r w:rsidR="00DA26D1" w:rsidRPr="0012465D">
        <w:rPr>
          <w:szCs w:val="28"/>
        </w:rPr>
        <w:t xml:space="preserve"> руб.</w:t>
      </w:r>
    </w:p>
    <w:p w:rsidR="00C41877" w:rsidRPr="0012465D" w:rsidRDefault="00C41877" w:rsidP="00C41877">
      <w:pPr>
        <w:pStyle w:val="29"/>
        <w:suppressAutoHyphens w:val="0"/>
        <w:spacing w:line="240" w:lineRule="auto"/>
        <w:ind w:firstLine="0"/>
        <w:jc w:val="center"/>
        <w:rPr>
          <w:color w:val="000000"/>
          <w:szCs w:val="28"/>
        </w:rPr>
      </w:pPr>
    </w:p>
    <w:p w:rsidR="00C5704E" w:rsidRPr="0012465D" w:rsidRDefault="00553C95" w:rsidP="00C41877">
      <w:pPr>
        <w:pStyle w:val="2f4"/>
        <w:suppressAutoHyphens w:val="0"/>
        <w:spacing w:before="0" w:after="0" w:line="240" w:lineRule="auto"/>
        <w:ind w:firstLine="0"/>
        <w:rPr>
          <w:b w:val="0"/>
          <w:sz w:val="28"/>
          <w:szCs w:val="28"/>
        </w:rPr>
      </w:pPr>
      <w:r w:rsidRPr="0012465D">
        <w:rPr>
          <w:b w:val="0"/>
          <w:sz w:val="28"/>
          <w:szCs w:val="28"/>
        </w:rPr>
        <w:t>Цели, на которые направлен материнский (семейный) капитал</w:t>
      </w:r>
    </w:p>
    <w:p w:rsidR="00C41877" w:rsidRPr="0012465D" w:rsidRDefault="00C41877" w:rsidP="00C41877">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44"/>
        <w:gridCol w:w="1187"/>
        <w:gridCol w:w="1159"/>
        <w:gridCol w:w="1210"/>
        <w:gridCol w:w="1194"/>
        <w:gridCol w:w="1125"/>
        <w:gridCol w:w="1160"/>
        <w:gridCol w:w="932"/>
        <w:gridCol w:w="828"/>
      </w:tblGrid>
      <w:tr w:rsidR="009B4235" w:rsidRPr="0012465D" w:rsidTr="001B11AB">
        <w:trPr>
          <w:trHeight w:val="20"/>
          <w:jc w:val="center"/>
        </w:trPr>
        <w:tc>
          <w:tcPr>
            <w:tcW w:w="825" w:type="dxa"/>
            <w:vMerge w:val="restart"/>
            <w:shd w:val="clear" w:color="auto" w:fill="auto"/>
          </w:tcPr>
          <w:p w:rsidR="00C5704E" w:rsidRPr="0012465D" w:rsidRDefault="00553C95" w:rsidP="001B11AB">
            <w:pPr>
              <w:pStyle w:val="TableParagraph"/>
              <w:jc w:val="center"/>
              <w:rPr>
                <w:sz w:val="24"/>
                <w:szCs w:val="24"/>
              </w:rPr>
            </w:pPr>
            <w:r w:rsidRPr="0012465D">
              <w:rPr>
                <w:color w:val="161616"/>
                <w:sz w:val="24"/>
                <w:szCs w:val="24"/>
              </w:rPr>
              <w:t>Г</w:t>
            </w:r>
            <w:r w:rsidRPr="0012465D">
              <w:rPr>
                <w:color w:val="161616"/>
                <w:sz w:val="24"/>
                <w:szCs w:val="24"/>
              </w:rPr>
              <w:t>о</w:t>
            </w:r>
            <w:r w:rsidRPr="0012465D">
              <w:rPr>
                <w:color w:val="161616"/>
                <w:sz w:val="24"/>
                <w:szCs w:val="24"/>
              </w:rPr>
              <w:t>ды</w:t>
            </w:r>
          </w:p>
        </w:tc>
        <w:tc>
          <w:tcPr>
            <w:tcW w:w="2294" w:type="dxa"/>
            <w:gridSpan w:val="2"/>
            <w:shd w:val="clear" w:color="auto" w:fill="auto"/>
          </w:tcPr>
          <w:p w:rsidR="00C5704E" w:rsidRPr="0012465D" w:rsidRDefault="00553C95" w:rsidP="001B11AB">
            <w:pPr>
              <w:pStyle w:val="TableParagraph"/>
              <w:jc w:val="center"/>
              <w:rPr>
                <w:sz w:val="24"/>
                <w:szCs w:val="24"/>
                <w:lang w:val="en-US"/>
              </w:rPr>
            </w:pPr>
            <w:r w:rsidRPr="0012465D">
              <w:rPr>
                <w:sz w:val="24"/>
                <w:szCs w:val="24"/>
              </w:rPr>
              <w:t>У</w:t>
            </w:r>
            <w:r w:rsidR="00C5704E" w:rsidRPr="0012465D">
              <w:rPr>
                <w:sz w:val="24"/>
                <w:szCs w:val="24"/>
              </w:rPr>
              <w:t>лучшение жили</w:t>
            </w:r>
            <w:r w:rsidR="00C5704E" w:rsidRPr="0012465D">
              <w:rPr>
                <w:sz w:val="24"/>
                <w:szCs w:val="24"/>
              </w:rPr>
              <w:t>щ</w:t>
            </w:r>
            <w:r w:rsidR="00C5704E" w:rsidRPr="0012465D">
              <w:rPr>
                <w:sz w:val="24"/>
                <w:szCs w:val="24"/>
              </w:rPr>
              <w:t>ных условий</w:t>
            </w:r>
          </w:p>
        </w:tc>
        <w:tc>
          <w:tcPr>
            <w:tcW w:w="2350" w:type="dxa"/>
            <w:gridSpan w:val="2"/>
            <w:shd w:val="clear" w:color="auto" w:fill="auto"/>
          </w:tcPr>
          <w:p w:rsidR="00C5704E" w:rsidRPr="0012465D" w:rsidRDefault="00553C95" w:rsidP="001B11AB">
            <w:pPr>
              <w:pStyle w:val="TableParagraph"/>
              <w:jc w:val="center"/>
              <w:rPr>
                <w:sz w:val="24"/>
                <w:szCs w:val="24"/>
              </w:rPr>
            </w:pPr>
            <w:r w:rsidRPr="0012465D">
              <w:rPr>
                <w:noProof/>
                <w:position w:val="-4"/>
                <w:sz w:val="24"/>
                <w:szCs w:val="24"/>
                <w:lang w:eastAsia="ru-RU"/>
              </w:rPr>
              <w:t>Ф</w:t>
            </w:r>
            <w:r w:rsidR="00C5704E" w:rsidRPr="0012465D">
              <w:rPr>
                <w:noProof/>
                <w:position w:val="-4"/>
                <w:sz w:val="24"/>
                <w:szCs w:val="24"/>
                <w:lang w:eastAsia="ru-RU"/>
              </w:rPr>
              <w:t>ормирование накопительной пенсии женщины</w:t>
            </w:r>
          </w:p>
        </w:tc>
        <w:tc>
          <w:tcPr>
            <w:tcW w:w="2234" w:type="dxa"/>
            <w:gridSpan w:val="2"/>
            <w:shd w:val="clear" w:color="auto" w:fill="auto"/>
          </w:tcPr>
          <w:p w:rsidR="00C5704E" w:rsidRPr="0012465D" w:rsidRDefault="00553C95" w:rsidP="001B11AB">
            <w:pPr>
              <w:pStyle w:val="TableParagraph"/>
              <w:jc w:val="center"/>
              <w:rPr>
                <w:sz w:val="24"/>
                <w:szCs w:val="24"/>
              </w:rPr>
            </w:pPr>
            <w:r w:rsidRPr="0012465D">
              <w:rPr>
                <w:color w:val="161616"/>
                <w:sz w:val="24"/>
                <w:szCs w:val="24"/>
              </w:rPr>
              <w:t>П</w:t>
            </w:r>
            <w:r w:rsidR="00C5704E" w:rsidRPr="0012465D">
              <w:rPr>
                <w:color w:val="161616"/>
                <w:sz w:val="24"/>
                <w:szCs w:val="24"/>
              </w:rPr>
              <w:t xml:space="preserve">олучение </w:t>
            </w:r>
            <w:r w:rsidR="00C5704E" w:rsidRPr="0012465D">
              <w:rPr>
                <w:color w:val="181818"/>
                <w:sz w:val="24"/>
                <w:szCs w:val="24"/>
              </w:rPr>
              <w:t>образ</w:t>
            </w:r>
            <w:r w:rsidR="00C5704E" w:rsidRPr="0012465D">
              <w:rPr>
                <w:color w:val="181818"/>
                <w:sz w:val="24"/>
                <w:szCs w:val="24"/>
              </w:rPr>
              <w:t>о</w:t>
            </w:r>
            <w:r w:rsidR="00C5704E" w:rsidRPr="0012465D">
              <w:rPr>
                <w:color w:val="181818"/>
                <w:sz w:val="24"/>
                <w:szCs w:val="24"/>
              </w:rPr>
              <w:t xml:space="preserve">вания </w:t>
            </w:r>
            <w:r w:rsidR="00C5704E" w:rsidRPr="0012465D">
              <w:rPr>
                <w:color w:val="0F0F0F"/>
                <w:sz w:val="24"/>
                <w:szCs w:val="24"/>
              </w:rPr>
              <w:t>ребе</w:t>
            </w:r>
            <w:r w:rsidR="00C5704E" w:rsidRPr="0012465D">
              <w:rPr>
                <w:color w:val="0F0F0F"/>
                <w:sz w:val="24"/>
                <w:szCs w:val="24"/>
              </w:rPr>
              <w:t>н</w:t>
            </w:r>
            <w:r w:rsidR="00C5704E" w:rsidRPr="0012465D">
              <w:rPr>
                <w:color w:val="0F0F0F"/>
                <w:sz w:val="24"/>
                <w:szCs w:val="24"/>
              </w:rPr>
              <w:t xml:space="preserve">ком </w:t>
            </w:r>
            <w:r w:rsidR="00C5704E" w:rsidRPr="0012465D">
              <w:rPr>
                <w:color w:val="161616"/>
                <w:sz w:val="24"/>
                <w:szCs w:val="24"/>
              </w:rPr>
              <w:t xml:space="preserve">и </w:t>
            </w:r>
            <w:r w:rsidR="00C5704E" w:rsidRPr="0012465D">
              <w:rPr>
                <w:color w:val="111111"/>
                <w:sz w:val="24"/>
                <w:szCs w:val="24"/>
              </w:rPr>
              <w:t>осущест</w:t>
            </w:r>
            <w:r w:rsidR="00C5704E" w:rsidRPr="0012465D">
              <w:rPr>
                <w:color w:val="111111"/>
                <w:sz w:val="24"/>
                <w:szCs w:val="24"/>
              </w:rPr>
              <w:t>в</w:t>
            </w:r>
            <w:r w:rsidR="00C5704E" w:rsidRPr="0012465D">
              <w:rPr>
                <w:color w:val="111111"/>
                <w:sz w:val="24"/>
                <w:szCs w:val="24"/>
              </w:rPr>
              <w:t xml:space="preserve">ление </w:t>
            </w:r>
            <w:r w:rsidR="00C5704E" w:rsidRPr="0012465D">
              <w:rPr>
                <w:color w:val="1A1A1A"/>
                <w:sz w:val="24"/>
                <w:szCs w:val="24"/>
              </w:rPr>
              <w:t xml:space="preserve">иных </w:t>
            </w:r>
            <w:r w:rsidR="00C5704E" w:rsidRPr="0012465D">
              <w:rPr>
                <w:color w:val="161616"/>
                <w:sz w:val="24"/>
                <w:szCs w:val="24"/>
              </w:rPr>
              <w:t xml:space="preserve">связанных </w:t>
            </w:r>
            <w:r w:rsidR="00C5704E" w:rsidRPr="0012465D">
              <w:rPr>
                <w:color w:val="151515"/>
                <w:sz w:val="24"/>
                <w:szCs w:val="24"/>
              </w:rPr>
              <w:t>получ</w:t>
            </w:r>
            <w:r w:rsidR="00C5704E" w:rsidRPr="0012465D">
              <w:rPr>
                <w:color w:val="151515"/>
                <w:sz w:val="24"/>
                <w:szCs w:val="24"/>
              </w:rPr>
              <w:t>е</w:t>
            </w:r>
            <w:r w:rsidR="00C5704E" w:rsidRPr="0012465D">
              <w:rPr>
                <w:color w:val="151515"/>
                <w:sz w:val="24"/>
                <w:szCs w:val="24"/>
              </w:rPr>
              <w:t xml:space="preserve">нием </w:t>
            </w:r>
            <w:r w:rsidR="00C5704E" w:rsidRPr="0012465D">
              <w:rPr>
                <w:color w:val="181818"/>
                <w:sz w:val="24"/>
                <w:szCs w:val="24"/>
              </w:rPr>
              <w:t>образов</w:t>
            </w:r>
            <w:r w:rsidR="00C5704E" w:rsidRPr="0012465D">
              <w:rPr>
                <w:color w:val="181818"/>
                <w:sz w:val="24"/>
                <w:szCs w:val="24"/>
              </w:rPr>
              <w:t>а</w:t>
            </w:r>
            <w:r w:rsidR="00C5704E" w:rsidRPr="0012465D">
              <w:rPr>
                <w:color w:val="181818"/>
                <w:sz w:val="24"/>
                <w:szCs w:val="24"/>
              </w:rPr>
              <w:t xml:space="preserve">ния </w:t>
            </w:r>
            <w:r w:rsidR="00C5704E" w:rsidRPr="0012465D">
              <w:rPr>
                <w:color w:val="131313"/>
                <w:sz w:val="24"/>
                <w:szCs w:val="24"/>
              </w:rPr>
              <w:t>ребенком расх</w:t>
            </w:r>
            <w:r w:rsidR="00C5704E" w:rsidRPr="0012465D">
              <w:rPr>
                <w:color w:val="131313"/>
                <w:sz w:val="24"/>
                <w:szCs w:val="24"/>
              </w:rPr>
              <w:t>о</w:t>
            </w:r>
            <w:r w:rsidR="00C5704E" w:rsidRPr="0012465D">
              <w:rPr>
                <w:color w:val="131313"/>
                <w:sz w:val="24"/>
                <w:szCs w:val="24"/>
              </w:rPr>
              <w:t>дов</w:t>
            </w:r>
          </w:p>
        </w:tc>
        <w:tc>
          <w:tcPr>
            <w:tcW w:w="1721" w:type="dxa"/>
            <w:gridSpan w:val="2"/>
            <w:shd w:val="clear" w:color="auto" w:fill="auto"/>
          </w:tcPr>
          <w:p w:rsidR="00C5704E" w:rsidRPr="0012465D" w:rsidRDefault="00553C95" w:rsidP="001B11AB">
            <w:pPr>
              <w:pStyle w:val="TableParagraph"/>
              <w:jc w:val="center"/>
              <w:rPr>
                <w:sz w:val="24"/>
                <w:szCs w:val="24"/>
              </w:rPr>
            </w:pPr>
            <w:r w:rsidRPr="0012465D">
              <w:rPr>
                <w:color w:val="111111"/>
                <w:sz w:val="24"/>
                <w:szCs w:val="24"/>
              </w:rPr>
              <w:t>Е</w:t>
            </w:r>
            <w:r w:rsidR="00C5704E" w:rsidRPr="0012465D">
              <w:rPr>
                <w:color w:val="111111"/>
                <w:sz w:val="24"/>
                <w:szCs w:val="24"/>
              </w:rPr>
              <w:t xml:space="preserve">жемесячная </w:t>
            </w:r>
            <w:r w:rsidR="00C5704E" w:rsidRPr="0012465D">
              <w:rPr>
                <w:color w:val="1A1A1A"/>
                <w:sz w:val="24"/>
                <w:szCs w:val="24"/>
              </w:rPr>
              <w:t xml:space="preserve">денежная </w:t>
            </w:r>
            <w:r w:rsidR="00C5704E" w:rsidRPr="0012465D">
              <w:rPr>
                <w:color w:val="181818"/>
                <w:sz w:val="24"/>
                <w:szCs w:val="24"/>
              </w:rPr>
              <w:t>в</w:t>
            </w:r>
            <w:r w:rsidR="00C5704E" w:rsidRPr="0012465D">
              <w:rPr>
                <w:color w:val="181818"/>
                <w:sz w:val="24"/>
                <w:szCs w:val="24"/>
              </w:rPr>
              <w:t>ы</w:t>
            </w:r>
            <w:r w:rsidR="00C5704E" w:rsidRPr="0012465D">
              <w:rPr>
                <w:color w:val="181818"/>
                <w:sz w:val="24"/>
                <w:szCs w:val="24"/>
              </w:rPr>
              <w:t xml:space="preserve">плата </w:t>
            </w:r>
            <w:r w:rsidR="00C5704E" w:rsidRPr="0012465D">
              <w:rPr>
                <w:color w:val="242424"/>
                <w:sz w:val="24"/>
                <w:szCs w:val="24"/>
              </w:rPr>
              <w:t>с уч</w:t>
            </w:r>
            <w:r w:rsidR="00C5704E" w:rsidRPr="0012465D">
              <w:rPr>
                <w:color w:val="242424"/>
                <w:sz w:val="24"/>
                <w:szCs w:val="24"/>
              </w:rPr>
              <w:t>е</w:t>
            </w:r>
            <w:r w:rsidR="00C5704E" w:rsidRPr="0012465D">
              <w:rPr>
                <w:color w:val="242424"/>
                <w:sz w:val="24"/>
                <w:szCs w:val="24"/>
              </w:rPr>
              <w:t xml:space="preserve">том </w:t>
            </w:r>
            <w:r w:rsidR="00C5704E" w:rsidRPr="0012465D">
              <w:rPr>
                <w:noProof/>
                <w:position w:val="-2"/>
                <w:sz w:val="24"/>
                <w:szCs w:val="24"/>
                <w:lang w:eastAsia="ru-RU"/>
              </w:rPr>
              <w:t>прожиточного минимума</w:t>
            </w:r>
          </w:p>
        </w:tc>
      </w:tr>
      <w:tr w:rsidR="009B4235" w:rsidRPr="0012465D" w:rsidTr="001B11AB">
        <w:trPr>
          <w:trHeight w:val="20"/>
          <w:jc w:val="center"/>
        </w:trPr>
        <w:tc>
          <w:tcPr>
            <w:tcW w:w="825" w:type="dxa"/>
            <w:vMerge/>
            <w:shd w:val="clear" w:color="auto" w:fill="auto"/>
          </w:tcPr>
          <w:p w:rsidR="00C5704E" w:rsidRPr="0012465D" w:rsidRDefault="00C5704E" w:rsidP="001B11AB">
            <w:pPr>
              <w:widowControl w:val="0"/>
              <w:autoSpaceDE w:val="0"/>
              <w:autoSpaceDN w:val="0"/>
              <w:spacing w:after="0" w:line="240" w:lineRule="auto"/>
              <w:jc w:val="center"/>
              <w:rPr>
                <w:rFonts w:ascii="Times New Roman" w:hAnsi="Times New Roman"/>
                <w:sz w:val="24"/>
                <w:szCs w:val="24"/>
                <w:lang w:eastAsia="en-US"/>
              </w:rPr>
            </w:pPr>
          </w:p>
        </w:tc>
        <w:tc>
          <w:tcPr>
            <w:tcW w:w="1161" w:type="dxa"/>
            <w:shd w:val="clear" w:color="auto" w:fill="auto"/>
          </w:tcPr>
          <w:p w:rsidR="00C5704E" w:rsidRPr="0012465D" w:rsidRDefault="00C5704E" w:rsidP="001B11AB">
            <w:pPr>
              <w:pStyle w:val="TableParagraph"/>
              <w:jc w:val="center"/>
              <w:rPr>
                <w:sz w:val="24"/>
                <w:szCs w:val="24"/>
              </w:rPr>
            </w:pPr>
            <w:r w:rsidRPr="0012465D">
              <w:rPr>
                <w:sz w:val="24"/>
                <w:szCs w:val="24"/>
              </w:rPr>
              <w:t>кол-во перечи</w:t>
            </w:r>
            <w:r w:rsidRPr="0012465D">
              <w:rPr>
                <w:sz w:val="24"/>
                <w:szCs w:val="24"/>
              </w:rPr>
              <w:t>с</w:t>
            </w:r>
            <w:r w:rsidRPr="0012465D">
              <w:rPr>
                <w:sz w:val="24"/>
                <w:szCs w:val="24"/>
              </w:rPr>
              <w:t>лений</w:t>
            </w:r>
          </w:p>
        </w:tc>
        <w:tc>
          <w:tcPr>
            <w:tcW w:w="1133" w:type="dxa"/>
            <w:shd w:val="clear" w:color="auto" w:fill="auto"/>
          </w:tcPr>
          <w:p w:rsidR="00C5704E" w:rsidRPr="0012465D" w:rsidRDefault="00C5704E" w:rsidP="001B11AB">
            <w:pPr>
              <w:pStyle w:val="TableParagraph"/>
              <w:jc w:val="center"/>
              <w:rPr>
                <w:sz w:val="24"/>
                <w:szCs w:val="24"/>
              </w:rPr>
            </w:pPr>
            <w:r w:rsidRPr="0012465D">
              <w:rPr>
                <w:color w:val="1A1A1A"/>
                <w:sz w:val="24"/>
                <w:szCs w:val="24"/>
              </w:rPr>
              <w:t>су</w:t>
            </w:r>
            <w:r w:rsidRPr="0012465D">
              <w:rPr>
                <w:color w:val="1A1A1A"/>
                <w:sz w:val="24"/>
                <w:szCs w:val="24"/>
              </w:rPr>
              <w:t>м</w:t>
            </w:r>
            <w:r w:rsidRPr="0012465D">
              <w:rPr>
                <w:color w:val="1A1A1A"/>
                <w:sz w:val="24"/>
                <w:szCs w:val="24"/>
              </w:rPr>
              <w:t>ма (</w:t>
            </w:r>
            <w:r w:rsidR="00E42BDF" w:rsidRPr="0012465D">
              <w:rPr>
                <w:color w:val="1A1A1A"/>
                <w:sz w:val="24"/>
                <w:szCs w:val="24"/>
              </w:rPr>
              <w:t>млн</w:t>
            </w:r>
            <w:r w:rsidR="00915BAB" w:rsidRPr="0012465D">
              <w:rPr>
                <w:color w:val="1A1A1A"/>
                <w:sz w:val="24"/>
                <w:szCs w:val="24"/>
              </w:rPr>
              <w:t>.</w:t>
            </w:r>
            <w:r w:rsidRPr="0012465D">
              <w:rPr>
                <w:color w:val="1A1A1A"/>
                <w:sz w:val="24"/>
                <w:szCs w:val="24"/>
              </w:rPr>
              <w:t xml:space="preserve"> руб.)</w:t>
            </w:r>
          </w:p>
        </w:tc>
        <w:tc>
          <w:tcPr>
            <w:tcW w:w="1183" w:type="dxa"/>
            <w:shd w:val="clear" w:color="auto" w:fill="auto"/>
          </w:tcPr>
          <w:p w:rsidR="00C5704E" w:rsidRPr="0012465D" w:rsidRDefault="00C5704E" w:rsidP="001B11AB">
            <w:pPr>
              <w:pStyle w:val="TableParagraph"/>
              <w:jc w:val="center"/>
              <w:rPr>
                <w:sz w:val="24"/>
                <w:szCs w:val="24"/>
              </w:rPr>
            </w:pPr>
            <w:r w:rsidRPr="0012465D">
              <w:rPr>
                <w:sz w:val="24"/>
                <w:szCs w:val="24"/>
              </w:rPr>
              <w:t>кол-во п</w:t>
            </w:r>
            <w:r w:rsidRPr="0012465D">
              <w:rPr>
                <w:sz w:val="24"/>
                <w:szCs w:val="24"/>
              </w:rPr>
              <w:t>е</w:t>
            </w:r>
            <w:r w:rsidRPr="0012465D">
              <w:rPr>
                <w:sz w:val="24"/>
                <w:szCs w:val="24"/>
              </w:rPr>
              <w:t>речисл</w:t>
            </w:r>
            <w:r w:rsidRPr="0012465D">
              <w:rPr>
                <w:sz w:val="24"/>
                <w:szCs w:val="24"/>
              </w:rPr>
              <w:t>е</w:t>
            </w:r>
            <w:r w:rsidRPr="0012465D">
              <w:rPr>
                <w:sz w:val="24"/>
                <w:szCs w:val="24"/>
              </w:rPr>
              <w:t>ний</w:t>
            </w:r>
          </w:p>
        </w:tc>
        <w:tc>
          <w:tcPr>
            <w:tcW w:w="1167" w:type="dxa"/>
            <w:shd w:val="clear" w:color="auto" w:fill="auto"/>
          </w:tcPr>
          <w:p w:rsidR="00C5704E" w:rsidRPr="0012465D" w:rsidRDefault="00C5704E" w:rsidP="001B11AB">
            <w:pPr>
              <w:pStyle w:val="TableParagraph"/>
              <w:jc w:val="center"/>
              <w:rPr>
                <w:sz w:val="24"/>
                <w:szCs w:val="24"/>
              </w:rPr>
            </w:pPr>
            <w:r w:rsidRPr="0012465D">
              <w:rPr>
                <w:color w:val="1A1A1A"/>
                <w:sz w:val="24"/>
                <w:szCs w:val="24"/>
              </w:rPr>
              <w:t>сумма (</w:t>
            </w:r>
            <w:r w:rsidR="00E42BDF" w:rsidRPr="0012465D">
              <w:rPr>
                <w:color w:val="1A1A1A"/>
                <w:sz w:val="24"/>
                <w:szCs w:val="24"/>
              </w:rPr>
              <w:t>млн</w:t>
            </w:r>
            <w:r w:rsidR="00915BAB" w:rsidRPr="0012465D">
              <w:rPr>
                <w:color w:val="1A1A1A"/>
                <w:sz w:val="24"/>
                <w:szCs w:val="24"/>
              </w:rPr>
              <w:t>.</w:t>
            </w:r>
            <w:r w:rsidRPr="0012465D">
              <w:rPr>
                <w:color w:val="1A1A1A"/>
                <w:sz w:val="24"/>
                <w:szCs w:val="24"/>
              </w:rPr>
              <w:t xml:space="preserve"> руб.)</w:t>
            </w:r>
          </w:p>
        </w:tc>
        <w:tc>
          <w:tcPr>
            <w:tcW w:w="1100" w:type="dxa"/>
            <w:shd w:val="clear" w:color="auto" w:fill="auto"/>
          </w:tcPr>
          <w:p w:rsidR="00C5704E" w:rsidRPr="0012465D" w:rsidRDefault="00C5704E" w:rsidP="001B11AB">
            <w:pPr>
              <w:pStyle w:val="TableParagraph"/>
              <w:jc w:val="center"/>
              <w:rPr>
                <w:sz w:val="24"/>
                <w:szCs w:val="24"/>
              </w:rPr>
            </w:pPr>
            <w:r w:rsidRPr="0012465D">
              <w:rPr>
                <w:sz w:val="24"/>
                <w:szCs w:val="24"/>
              </w:rPr>
              <w:t>кол-во перечи</w:t>
            </w:r>
            <w:r w:rsidRPr="0012465D">
              <w:rPr>
                <w:sz w:val="24"/>
                <w:szCs w:val="24"/>
              </w:rPr>
              <w:t>с</w:t>
            </w:r>
            <w:r w:rsidRPr="0012465D">
              <w:rPr>
                <w:sz w:val="24"/>
                <w:szCs w:val="24"/>
              </w:rPr>
              <w:t>лений</w:t>
            </w:r>
          </w:p>
        </w:tc>
        <w:tc>
          <w:tcPr>
            <w:tcW w:w="1134" w:type="dxa"/>
            <w:shd w:val="clear" w:color="auto" w:fill="auto"/>
          </w:tcPr>
          <w:p w:rsidR="00C5704E" w:rsidRPr="0012465D" w:rsidRDefault="00C5704E" w:rsidP="001B11AB">
            <w:pPr>
              <w:pStyle w:val="TableParagraph"/>
              <w:jc w:val="center"/>
              <w:rPr>
                <w:sz w:val="24"/>
                <w:szCs w:val="24"/>
              </w:rPr>
            </w:pPr>
            <w:r w:rsidRPr="0012465D">
              <w:rPr>
                <w:color w:val="1A1A1A"/>
                <w:sz w:val="24"/>
                <w:szCs w:val="24"/>
              </w:rPr>
              <w:t>су</w:t>
            </w:r>
            <w:r w:rsidRPr="0012465D">
              <w:rPr>
                <w:color w:val="1A1A1A"/>
                <w:sz w:val="24"/>
                <w:szCs w:val="24"/>
              </w:rPr>
              <w:t>м</w:t>
            </w:r>
            <w:r w:rsidRPr="0012465D">
              <w:rPr>
                <w:color w:val="1A1A1A"/>
                <w:sz w:val="24"/>
                <w:szCs w:val="24"/>
              </w:rPr>
              <w:t>ма (</w:t>
            </w:r>
            <w:r w:rsidR="00E42BDF" w:rsidRPr="0012465D">
              <w:rPr>
                <w:color w:val="1A1A1A"/>
                <w:sz w:val="24"/>
                <w:szCs w:val="24"/>
              </w:rPr>
              <w:t>млн</w:t>
            </w:r>
            <w:r w:rsidR="00915BAB" w:rsidRPr="0012465D">
              <w:rPr>
                <w:color w:val="1A1A1A"/>
                <w:sz w:val="24"/>
                <w:szCs w:val="24"/>
              </w:rPr>
              <w:t>.</w:t>
            </w:r>
            <w:r w:rsidRPr="0012465D">
              <w:rPr>
                <w:color w:val="1A1A1A"/>
                <w:sz w:val="24"/>
                <w:szCs w:val="24"/>
              </w:rPr>
              <w:t xml:space="preserve"> руб.)</w:t>
            </w:r>
          </w:p>
        </w:tc>
        <w:tc>
          <w:tcPr>
            <w:tcW w:w="911" w:type="dxa"/>
            <w:shd w:val="clear" w:color="auto" w:fill="auto"/>
          </w:tcPr>
          <w:p w:rsidR="00C5704E" w:rsidRPr="0012465D" w:rsidRDefault="00C5704E" w:rsidP="001B11AB">
            <w:pPr>
              <w:pStyle w:val="TableParagraph"/>
              <w:jc w:val="center"/>
              <w:rPr>
                <w:sz w:val="24"/>
                <w:szCs w:val="24"/>
              </w:rPr>
            </w:pPr>
            <w:r w:rsidRPr="0012465D">
              <w:rPr>
                <w:sz w:val="24"/>
                <w:szCs w:val="24"/>
              </w:rPr>
              <w:t>кол-во пер</w:t>
            </w:r>
            <w:r w:rsidRPr="0012465D">
              <w:rPr>
                <w:sz w:val="24"/>
                <w:szCs w:val="24"/>
              </w:rPr>
              <w:t>е</w:t>
            </w:r>
            <w:r w:rsidRPr="0012465D">
              <w:rPr>
                <w:sz w:val="24"/>
                <w:szCs w:val="24"/>
              </w:rPr>
              <w:t>числ</w:t>
            </w:r>
            <w:r w:rsidRPr="0012465D">
              <w:rPr>
                <w:sz w:val="24"/>
                <w:szCs w:val="24"/>
              </w:rPr>
              <w:t>е</w:t>
            </w:r>
            <w:r w:rsidRPr="0012465D">
              <w:rPr>
                <w:sz w:val="24"/>
                <w:szCs w:val="24"/>
              </w:rPr>
              <w:t>ний</w:t>
            </w:r>
          </w:p>
        </w:tc>
        <w:tc>
          <w:tcPr>
            <w:tcW w:w="810" w:type="dxa"/>
            <w:shd w:val="clear" w:color="auto" w:fill="auto"/>
          </w:tcPr>
          <w:p w:rsidR="00C5704E" w:rsidRPr="0012465D" w:rsidRDefault="00C5704E" w:rsidP="001B11AB">
            <w:pPr>
              <w:pStyle w:val="TableParagraph"/>
              <w:jc w:val="center"/>
              <w:rPr>
                <w:sz w:val="24"/>
                <w:szCs w:val="24"/>
              </w:rPr>
            </w:pPr>
            <w:r w:rsidRPr="0012465D">
              <w:rPr>
                <w:color w:val="1A1A1A"/>
                <w:sz w:val="24"/>
                <w:szCs w:val="24"/>
              </w:rPr>
              <w:t>су</w:t>
            </w:r>
            <w:r w:rsidRPr="0012465D">
              <w:rPr>
                <w:color w:val="1A1A1A"/>
                <w:sz w:val="24"/>
                <w:szCs w:val="24"/>
              </w:rPr>
              <w:t>м</w:t>
            </w:r>
            <w:r w:rsidRPr="0012465D">
              <w:rPr>
                <w:color w:val="1A1A1A"/>
                <w:sz w:val="24"/>
                <w:szCs w:val="24"/>
              </w:rPr>
              <w:t>ма (</w:t>
            </w:r>
            <w:r w:rsidR="00E42BDF" w:rsidRPr="0012465D">
              <w:rPr>
                <w:color w:val="1A1A1A"/>
                <w:sz w:val="24"/>
                <w:szCs w:val="24"/>
              </w:rPr>
              <w:t>млн</w:t>
            </w:r>
            <w:r w:rsidR="00915BAB" w:rsidRPr="0012465D">
              <w:rPr>
                <w:color w:val="1A1A1A"/>
                <w:sz w:val="24"/>
                <w:szCs w:val="24"/>
              </w:rPr>
              <w:t>.</w:t>
            </w:r>
            <w:r w:rsidRPr="0012465D">
              <w:rPr>
                <w:color w:val="1A1A1A"/>
                <w:sz w:val="24"/>
                <w:szCs w:val="24"/>
              </w:rPr>
              <w:t xml:space="preserve"> руб.)</w:t>
            </w:r>
          </w:p>
        </w:tc>
      </w:tr>
      <w:tr w:rsidR="009B4235" w:rsidRPr="0012465D" w:rsidTr="001B11AB">
        <w:trPr>
          <w:trHeight w:val="20"/>
          <w:jc w:val="center"/>
        </w:trPr>
        <w:tc>
          <w:tcPr>
            <w:tcW w:w="825" w:type="dxa"/>
            <w:shd w:val="clear" w:color="auto" w:fill="auto"/>
          </w:tcPr>
          <w:p w:rsidR="00C5704E" w:rsidRPr="0012465D" w:rsidRDefault="00C5704E" w:rsidP="001B11AB">
            <w:pPr>
              <w:pStyle w:val="TableParagraph"/>
              <w:jc w:val="center"/>
              <w:rPr>
                <w:sz w:val="24"/>
                <w:szCs w:val="24"/>
              </w:rPr>
            </w:pPr>
            <w:r w:rsidRPr="0012465D">
              <w:rPr>
                <w:color w:val="1C1C1C"/>
                <w:sz w:val="24"/>
                <w:szCs w:val="24"/>
              </w:rPr>
              <w:t>2021</w:t>
            </w:r>
          </w:p>
        </w:tc>
        <w:tc>
          <w:tcPr>
            <w:tcW w:w="1161" w:type="dxa"/>
            <w:shd w:val="clear" w:color="auto" w:fill="auto"/>
          </w:tcPr>
          <w:p w:rsidR="00C5704E" w:rsidRPr="0012465D" w:rsidRDefault="00C5704E" w:rsidP="001B11AB">
            <w:pPr>
              <w:pStyle w:val="TableParagraph"/>
              <w:jc w:val="center"/>
              <w:rPr>
                <w:sz w:val="24"/>
                <w:szCs w:val="24"/>
              </w:rPr>
            </w:pPr>
            <w:r w:rsidRPr="0012465D">
              <w:rPr>
                <w:color w:val="0F0F0F"/>
                <w:sz w:val="24"/>
                <w:szCs w:val="24"/>
              </w:rPr>
              <w:t>2538</w:t>
            </w:r>
          </w:p>
        </w:tc>
        <w:tc>
          <w:tcPr>
            <w:tcW w:w="1133" w:type="dxa"/>
            <w:shd w:val="clear" w:color="auto" w:fill="auto"/>
          </w:tcPr>
          <w:p w:rsidR="00C5704E" w:rsidRPr="0012465D" w:rsidRDefault="00C5704E" w:rsidP="001B11AB">
            <w:pPr>
              <w:pStyle w:val="TableParagraph"/>
              <w:jc w:val="center"/>
              <w:rPr>
                <w:sz w:val="24"/>
                <w:szCs w:val="24"/>
              </w:rPr>
            </w:pPr>
            <w:r w:rsidRPr="0012465D">
              <w:rPr>
                <w:color w:val="161616"/>
                <w:sz w:val="24"/>
                <w:szCs w:val="24"/>
              </w:rPr>
              <w:t>1294,28</w:t>
            </w:r>
          </w:p>
        </w:tc>
        <w:tc>
          <w:tcPr>
            <w:tcW w:w="1183" w:type="dxa"/>
            <w:shd w:val="clear" w:color="auto" w:fill="auto"/>
          </w:tcPr>
          <w:p w:rsidR="00C5704E" w:rsidRPr="0012465D" w:rsidRDefault="00C5704E" w:rsidP="001B11AB">
            <w:pPr>
              <w:pStyle w:val="TableParagraph"/>
              <w:jc w:val="center"/>
              <w:rPr>
                <w:sz w:val="24"/>
                <w:szCs w:val="24"/>
              </w:rPr>
            </w:pPr>
            <w:r w:rsidRPr="0012465D">
              <w:rPr>
                <w:color w:val="262626"/>
                <w:sz w:val="24"/>
                <w:szCs w:val="24"/>
              </w:rPr>
              <w:t>28</w:t>
            </w:r>
          </w:p>
        </w:tc>
        <w:tc>
          <w:tcPr>
            <w:tcW w:w="1167" w:type="dxa"/>
            <w:shd w:val="clear" w:color="auto" w:fill="auto"/>
          </w:tcPr>
          <w:p w:rsidR="00C5704E" w:rsidRPr="0012465D" w:rsidRDefault="00C5704E" w:rsidP="001B11AB">
            <w:pPr>
              <w:pStyle w:val="TableParagraph"/>
              <w:jc w:val="center"/>
              <w:rPr>
                <w:sz w:val="24"/>
                <w:szCs w:val="24"/>
              </w:rPr>
            </w:pPr>
            <w:r w:rsidRPr="0012465D">
              <w:rPr>
                <w:color w:val="1D1D1D"/>
                <w:sz w:val="24"/>
                <w:szCs w:val="24"/>
              </w:rPr>
              <w:t>1,11</w:t>
            </w:r>
          </w:p>
        </w:tc>
        <w:tc>
          <w:tcPr>
            <w:tcW w:w="1100" w:type="dxa"/>
            <w:shd w:val="clear" w:color="auto" w:fill="auto"/>
          </w:tcPr>
          <w:p w:rsidR="00C5704E" w:rsidRPr="0012465D" w:rsidRDefault="00C5704E" w:rsidP="001B11AB">
            <w:pPr>
              <w:pStyle w:val="TableParagraph"/>
              <w:jc w:val="center"/>
              <w:rPr>
                <w:sz w:val="24"/>
                <w:szCs w:val="24"/>
              </w:rPr>
            </w:pPr>
            <w:r w:rsidRPr="0012465D">
              <w:rPr>
                <w:color w:val="111111"/>
                <w:sz w:val="24"/>
                <w:szCs w:val="24"/>
              </w:rPr>
              <w:t>238</w:t>
            </w:r>
          </w:p>
        </w:tc>
        <w:tc>
          <w:tcPr>
            <w:tcW w:w="1134" w:type="dxa"/>
            <w:shd w:val="clear" w:color="auto" w:fill="auto"/>
          </w:tcPr>
          <w:p w:rsidR="00C5704E" w:rsidRPr="0012465D" w:rsidRDefault="00C5704E" w:rsidP="001B11AB">
            <w:pPr>
              <w:pStyle w:val="TableParagraph"/>
              <w:jc w:val="center"/>
              <w:rPr>
                <w:sz w:val="24"/>
                <w:szCs w:val="24"/>
              </w:rPr>
            </w:pPr>
            <w:r w:rsidRPr="0012465D">
              <w:rPr>
                <w:color w:val="0F0F0F"/>
                <w:sz w:val="24"/>
                <w:szCs w:val="24"/>
              </w:rPr>
              <w:t>12,19</w:t>
            </w:r>
          </w:p>
        </w:tc>
        <w:tc>
          <w:tcPr>
            <w:tcW w:w="911" w:type="dxa"/>
            <w:shd w:val="clear" w:color="auto" w:fill="auto"/>
          </w:tcPr>
          <w:p w:rsidR="00C5704E" w:rsidRPr="0012465D" w:rsidRDefault="00C5704E" w:rsidP="001B11AB">
            <w:pPr>
              <w:pStyle w:val="TableParagraph"/>
              <w:jc w:val="center"/>
              <w:rPr>
                <w:sz w:val="24"/>
                <w:szCs w:val="24"/>
              </w:rPr>
            </w:pPr>
            <w:r w:rsidRPr="0012465D">
              <w:rPr>
                <w:color w:val="1F1F1F"/>
                <w:sz w:val="24"/>
                <w:szCs w:val="24"/>
              </w:rPr>
              <w:t>183</w:t>
            </w:r>
          </w:p>
        </w:tc>
        <w:tc>
          <w:tcPr>
            <w:tcW w:w="810" w:type="dxa"/>
            <w:shd w:val="clear" w:color="auto" w:fill="auto"/>
          </w:tcPr>
          <w:p w:rsidR="00C5704E" w:rsidRPr="0012465D" w:rsidRDefault="00C5704E" w:rsidP="001B11AB">
            <w:pPr>
              <w:pStyle w:val="TableParagraph"/>
              <w:jc w:val="center"/>
              <w:rPr>
                <w:sz w:val="24"/>
                <w:szCs w:val="24"/>
              </w:rPr>
            </w:pPr>
            <w:r w:rsidRPr="0012465D">
              <w:rPr>
                <w:color w:val="161616"/>
                <w:sz w:val="24"/>
                <w:szCs w:val="24"/>
              </w:rPr>
              <w:t>23,90</w:t>
            </w:r>
          </w:p>
        </w:tc>
      </w:tr>
      <w:tr w:rsidR="009B4235" w:rsidRPr="0012465D" w:rsidTr="001B11AB">
        <w:trPr>
          <w:trHeight w:val="20"/>
          <w:jc w:val="center"/>
        </w:trPr>
        <w:tc>
          <w:tcPr>
            <w:tcW w:w="825" w:type="dxa"/>
            <w:shd w:val="clear" w:color="auto" w:fill="auto"/>
          </w:tcPr>
          <w:p w:rsidR="00C5704E" w:rsidRPr="0012465D" w:rsidRDefault="00C5704E" w:rsidP="001B11AB">
            <w:pPr>
              <w:pStyle w:val="TableParagraph"/>
              <w:jc w:val="center"/>
              <w:rPr>
                <w:sz w:val="24"/>
                <w:szCs w:val="24"/>
              </w:rPr>
            </w:pPr>
            <w:r w:rsidRPr="0012465D">
              <w:rPr>
                <w:color w:val="181818"/>
                <w:sz w:val="24"/>
                <w:szCs w:val="24"/>
              </w:rPr>
              <w:t>2022</w:t>
            </w:r>
          </w:p>
        </w:tc>
        <w:tc>
          <w:tcPr>
            <w:tcW w:w="1161" w:type="dxa"/>
            <w:shd w:val="clear" w:color="auto" w:fill="auto"/>
          </w:tcPr>
          <w:p w:rsidR="00C5704E" w:rsidRPr="0012465D" w:rsidRDefault="00C5704E" w:rsidP="001B11AB">
            <w:pPr>
              <w:pStyle w:val="TableParagraph"/>
              <w:jc w:val="center"/>
              <w:rPr>
                <w:sz w:val="24"/>
                <w:szCs w:val="24"/>
              </w:rPr>
            </w:pPr>
            <w:r w:rsidRPr="0012465D">
              <w:rPr>
                <w:color w:val="151515"/>
                <w:sz w:val="24"/>
                <w:szCs w:val="24"/>
              </w:rPr>
              <w:t>2853</w:t>
            </w:r>
          </w:p>
        </w:tc>
        <w:tc>
          <w:tcPr>
            <w:tcW w:w="1133" w:type="dxa"/>
            <w:shd w:val="clear" w:color="auto" w:fill="auto"/>
          </w:tcPr>
          <w:p w:rsidR="00C5704E" w:rsidRPr="0012465D" w:rsidRDefault="00C5704E" w:rsidP="001B11AB">
            <w:pPr>
              <w:pStyle w:val="TableParagraph"/>
              <w:jc w:val="center"/>
              <w:rPr>
                <w:sz w:val="24"/>
                <w:szCs w:val="24"/>
              </w:rPr>
            </w:pPr>
            <w:r w:rsidRPr="0012465D">
              <w:rPr>
                <w:color w:val="161616"/>
                <w:sz w:val="24"/>
                <w:szCs w:val="24"/>
              </w:rPr>
              <w:t>1606,11</w:t>
            </w:r>
          </w:p>
        </w:tc>
        <w:tc>
          <w:tcPr>
            <w:tcW w:w="1183" w:type="dxa"/>
            <w:shd w:val="clear" w:color="auto" w:fill="auto"/>
          </w:tcPr>
          <w:p w:rsidR="00C5704E" w:rsidRPr="0012465D" w:rsidRDefault="00C5704E" w:rsidP="001B11AB">
            <w:pPr>
              <w:pStyle w:val="TableParagraph"/>
              <w:jc w:val="center"/>
              <w:rPr>
                <w:sz w:val="24"/>
                <w:szCs w:val="24"/>
              </w:rPr>
            </w:pPr>
            <w:r w:rsidRPr="0012465D">
              <w:rPr>
                <w:color w:val="181818"/>
                <w:sz w:val="24"/>
                <w:szCs w:val="24"/>
              </w:rPr>
              <w:t>32</w:t>
            </w:r>
          </w:p>
        </w:tc>
        <w:tc>
          <w:tcPr>
            <w:tcW w:w="1167" w:type="dxa"/>
            <w:shd w:val="clear" w:color="auto" w:fill="auto"/>
          </w:tcPr>
          <w:p w:rsidR="00C5704E" w:rsidRPr="0012465D" w:rsidRDefault="00C5704E" w:rsidP="001B11AB">
            <w:pPr>
              <w:pStyle w:val="TableParagraph"/>
              <w:jc w:val="center"/>
              <w:rPr>
                <w:sz w:val="24"/>
                <w:szCs w:val="24"/>
              </w:rPr>
            </w:pPr>
            <w:r w:rsidRPr="0012465D">
              <w:rPr>
                <w:color w:val="2D2D2D"/>
                <w:sz w:val="24"/>
                <w:szCs w:val="24"/>
              </w:rPr>
              <w:t>0,97</w:t>
            </w:r>
          </w:p>
        </w:tc>
        <w:tc>
          <w:tcPr>
            <w:tcW w:w="1100" w:type="dxa"/>
            <w:shd w:val="clear" w:color="auto" w:fill="auto"/>
          </w:tcPr>
          <w:p w:rsidR="00C5704E" w:rsidRPr="0012465D" w:rsidRDefault="00C5704E" w:rsidP="001B11AB">
            <w:pPr>
              <w:pStyle w:val="TableParagraph"/>
              <w:jc w:val="center"/>
              <w:rPr>
                <w:sz w:val="24"/>
                <w:szCs w:val="24"/>
              </w:rPr>
            </w:pPr>
            <w:r w:rsidRPr="0012465D">
              <w:rPr>
                <w:color w:val="181818"/>
                <w:sz w:val="24"/>
                <w:szCs w:val="24"/>
              </w:rPr>
              <w:t>289</w:t>
            </w:r>
          </w:p>
        </w:tc>
        <w:tc>
          <w:tcPr>
            <w:tcW w:w="1134" w:type="dxa"/>
            <w:shd w:val="clear" w:color="auto" w:fill="auto"/>
          </w:tcPr>
          <w:p w:rsidR="00C5704E" w:rsidRPr="0012465D" w:rsidRDefault="00C5704E" w:rsidP="001B11AB">
            <w:pPr>
              <w:pStyle w:val="TableParagraph"/>
              <w:jc w:val="center"/>
              <w:rPr>
                <w:sz w:val="24"/>
                <w:szCs w:val="24"/>
              </w:rPr>
            </w:pPr>
            <w:r w:rsidRPr="0012465D">
              <w:rPr>
                <w:color w:val="151515"/>
                <w:sz w:val="24"/>
                <w:szCs w:val="24"/>
              </w:rPr>
              <w:t>15,67</w:t>
            </w:r>
          </w:p>
        </w:tc>
        <w:tc>
          <w:tcPr>
            <w:tcW w:w="911" w:type="dxa"/>
            <w:shd w:val="clear" w:color="auto" w:fill="auto"/>
          </w:tcPr>
          <w:p w:rsidR="00C5704E" w:rsidRPr="0012465D" w:rsidRDefault="00C5704E" w:rsidP="001B11AB">
            <w:pPr>
              <w:pStyle w:val="TableParagraph"/>
              <w:jc w:val="center"/>
              <w:rPr>
                <w:sz w:val="24"/>
                <w:szCs w:val="24"/>
              </w:rPr>
            </w:pPr>
            <w:r w:rsidRPr="0012465D">
              <w:rPr>
                <w:color w:val="1F1F1F"/>
                <w:sz w:val="24"/>
                <w:szCs w:val="24"/>
              </w:rPr>
              <w:t>224</w:t>
            </w:r>
          </w:p>
        </w:tc>
        <w:tc>
          <w:tcPr>
            <w:tcW w:w="810" w:type="dxa"/>
            <w:shd w:val="clear" w:color="auto" w:fill="auto"/>
          </w:tcPr>
          <w:p w:rsidR="00C5704E" w:rsidRPr="0012465D" w:rsidRDefault="00C5704E" w:rsidP="001B11AB">
            <w:pPr>
              <w:pStyle w:val="TableParagraph"/>
              <w:jc w:val="center"/>
              <w:rPr>
                <w:sz w:val="24"/>
                <w:szCs w:val="24"/>
                <w:lang w:val="en-US"/>
              </w:rPr>
            </w:pPr>
            <w:r w:rsidRPr="0012465D">
              <w:rPr>
                <w:color w:val="181818"/>
                <w:sz w:val="24"/>
                <w:szCs w:val="24"/>
              </w:rPr>
              <w:t>2</w:t>
            </w:r>
            <w:r w:rsidRPr="0012465D">
              <w:rPr>
                <w:color w:val="181818"/>
                <w:sz w:val="24"/>
                <w:szCs w:val="24"/>
                <w:lang w:val="en-US"/>
              </w:rPr>
              <w:t>3,28</w:t>
            </w:r>
          </w:p>
        </w:tc>
      </w:tr>
      <w:tr w:rsidR="009B4235" w:rsidRPr="0012465D" w:rsidTr="001B11AB">
        <w:trPr>
          <w:trHeight w:val="20"/>
          <w:jc w:val="center"/>
        </w:trPr>
        <w:tc>
          <w:tcPr>
            <w:tcW w:w="825" w:type="dxa"/>
            <w:shd w:val="clear" w:color="auto" w:fill="auto"/>
          </w:tcPr>
          <w:p w:rsidR="00C5704E" w:rsidRPr="0012465D" w:rsidRDefault="00C5704E" w:rsidP="001B11AB">
            <w:pPr>
              <w:pStyle w:val="TableParagraph"/>
              <w:jc w:val="center"/>
              <w:rPr>
                <w:sz w:val="24"/>
                <w:szCs w:val="24"/>
                <w:lang w:val="en-US"/>
              </w:rPr>
            </w:pPr>
            <w:r w:rsidRPr="0012465D">
              <w:rPr>
                <w:color w:val="111111"/>
                <w:sz w:val="24"/>
                <w:szCs w:val="24"/>
                <w:lang w:val="en-US"/>
              </w:rPr>
              <w:t>2023</w:t>
            </w:r>
          </w:p>
        </w:tc>
        <w:tc>
          <w:tcPr>
            <w:tcW w:w="1161" w:type="dxa"/>
            <w:shd w:val="clear" w:color="auto" w:fill="auto"/>
          </w:tcPr>
          <w:p w:rsidR="00C5704E" w:rsidRPr="0012465D" w:rsidRDefault="00C5704E" w:rsidP="001B11AB">
            <w:pPr>
              <w:pStyle w:val="TableParagraph"/>
              <w:jc w:val="center"/>
              <w:rPr>
                <w:sz w:val="24"/>
                <w:szCs w:val="24"/>
                <w:lang w:val="en-US"/>
              </w:rPr>
            </w:pPr>
            <w:r w:rsidRPr="0012465D">
              <w:rPr>
                <w:sz w:val="24"/>
                <w:szCs w:val="24"/>
                <w:lang w:val="en-US"/>
              </w:rPr>
              <w:t>2178</w:t>
            </w:r>
          </w:p>
        </w:tc>
        <w:tc>
          <w:tcPr>
            <w:tcW w:w="1133" w:type="dxa"/>
            <w:shd w:val="clear" w:color="auto" w:fill="auto"/>
          </w:tcPr>
          <w:p w:rsidR="00C5704E" w:rsidRPr="0012465D" w:rsidRDefault="00C5704E" w:rsidP="001B11AB">
            <w:pPr>
              <w:pStyle w:val="TableParagraph"/>
              <w:jc w:val="center"/>
              <w:rPr>
                <w:sz w:val="24"/>
                <w:szCs w:val="24"/>
                <w:lang w:val="en-US"/>
              </w:rPr>
            </w:pPr>
            <w:r w:rsidRPr="0012465D">
              <w:rPr>
                <w:color w:val="111111"/>
                <w:sz w:val="24"/>
                <w:szCs w:val="24"/>
                <w:lang w:val="en-US"/>
              </w:rPr>
              <w:t>1334,82</w:t>
            </w:r>
          </w:p>
        </w:tc>
        <w:tc>
          <w:tcPr>
            <w:tcW w:w="1183" w:type="dxa"/>
            <w:shd w:val="clear" w:color="auto" w:fill="auto"/>
          </w:tcPr>
          <w:p w:rsidR="00C5704E" w:rsidRPr="0012465D" w:rsidRDefault="00C5704E" w:rsidP="001B11AB">
            <w:pPr>
              <w:pStyle w:val="TableParagraph"/>
              <w:jc w:val="center"/>
              <w:rPr>
                <w:sz w:val="24"/>
                <w:szCs w:val="24"/>
                <w:lang w:val="en-US"/>
              </w:rPr>
            </w:pPr>
            <w:r w:rsidRPr="0012465D">
              <w:rPr>
                <w:color w:val="232323"/>
                <w:sz w:val="24"/>
                <w:szCs w:val="24"/>
                <w:lang w:val="en-US"/>
              </w:rPr>
              <w:t>30</w:t>
            </w:r>
          </w:p>
        </w:tc>
        <w:tc>
          <w:tcPr>
            <w:tcW w:w="1167" w:type="dxa"/>
            <w:shd w:val="clear" w:color="auto" w:fill="auto"/>
          </w:tcPr>
          <w:p w:rsidR="00C5704E" w:rsidRPr="0012465D" w:rsidRDefault="00C5704E" w:rsidP="001B11AB">
            <w:pPr>
              <w:pStyle w:val="TableParagraph"/>
              <w:jc w:val="center"/>
              <w:rPr>
                <w:sz w:val="24"/>
                <w:szCs w:val="24"/>
                <w:lang w:val="en-US"/>
              </w:rPr>
            </w:pPr>
            <w:r w:rsidRPr="0012465D">
              <w:rPr>
                <w:color w:val="282828"/>
                <w:sz w:val="24"/>
                <w:szCs w:val="24"/>
                <w:lang w:val="en-US"/>
              </w:rPr>
              <w:t>1,62</w:t>
            </w:r>
          </w:p>
        </w:tc>
        <w:tc>
          <w:tcPr>
            <w:tcW w:w="1100" w:type="dxa"/>
            <w:shd w:val="clear" w:color="auto" w:fill="auto"/>
          </w:tcPr>
          <w:p w:rsidR="00C5704E" w:rsidRPr="0012465D" w:rsidRDefault="00C5704E" w:rsidP="001B11AB">
            <w:pPr>
              <w:pStyle w:val="TableParagraph"/>
              <w:jc w:val="center"/>
              <w:rPr>
                <w:sz w:val="24"/>
                <w:szCs w:val="24"/>
                <w:lang w:val="en-US"/>
              </w:rPr>
            </w:pPr>
            <w:r w:rsidRPr="0012465D">
              <w:rPr>
                <w:color w:val="1C1C1C"/>
                <w:sz w:val="24"/>
                <w:szCs w:val="24"/>
                <w:lang w:val="en-US"/>
              </w:rPr>
              <w:t>325</w:t>
            </w:r>
          </w:p>
        </w:tc>
        <w:tc>
          <w:tcPr>
            <w:tcW w:w="1134" w:type="dxa"/>
            <w:shd w:val="clear" w:color="auto" w:fill="auto"/>
          </w:tcPr>
          <w:p w:rsidR="00C5704E" w:rsidRPr="0012465D" w:rsidRDefault="00C5704E" w:rsidP="001B11AB">
            <w:pPr>
              <w:pStyle w:val="TableParagraph"/>
              <w:jc w:val="center"/>
              <w:rPr>
                <w:sz w:val="24"/>
                <w:szCs w:val="24"/>
                <w:lang w:val="en-US"/>
              </w:rPr>
            </w:pPr>
            <w:r w:rsidRPr="0012465D">
              <w:rPr>
                <w:color w:val="181818"/>
                <w:sz w:val="24"/>
                <w:szCs w:val="24"/>
                <w:lang w:val="en-US"/>
              </w:rPr>
              <w:t>19,35</w:t>
            </w:r>
          </w:p>
        </w:tc>
        <w:tc>
          <w:tcPr>
            <w:tcW w:w="911" w:type="dxa"/>
            <w:shd w:val="clear" w:color="auto" w:fill="auto"/>
          </w:tcPr>
          <w:p w:rsidR="00C5704E" w:rsidRPr="0012465D" w:rsidRDefault="00C5704E" w:rsidP="001B11AB">
            <w:pPr>
              <w:pStyle w:val="TableParagraph"/>
              <w:jc w:val="center"/>
              <w:rPr>
                <w:sz w:val="24"/>
                <w:szCs w:val="24"/>
                <w:lang w:val="en-US"/>
              </w:rPr>
            </w:pPr>
            <w:r w:rsidRPr="0012465D">
              <w:rPr>
                <w:color w:val="131313"/>
                <w:sz w:val="24"/>
                <w:szCs w:val="24"/>
                <w:lang w:val="en-US"/>
              </w:rPr>
              <w:t>444</w:t>
            </w:r>
          </w:p>
        </w:tc>
        <w:tc>
          <w:tcPr>
            <w:tcW w:w="810" w:type="dxa"/>
            <w:shd w:val="clear" w:color="auto" w:fill="auto"/>
          </w:tcPr>
          <w:p w:rsidR="00C5704E" w:rsidRPr="0012465D" w:rsidRDefault="00C5704E" w:rsidP="001B11AB">
            <w:pPr>
              <w:pStyle w:val="TableParagraph"/>
              <w:jc w:val="center"/>
              <w:rPr>
                <w:sz w:val="24"/>
                <w:szCs w:val="24"/>
                <w:lang w:val="en-US"/>
              </w:rPr>
            </w:pPr>
            <w:r w:rsidRPr="0012465D">
              <w:rPr>
                <w:color w:val="1F1F1F"/>
                <w:sz w:val="24"/>
                <w:szCs w:val="24"/>
                <w:lang w:val="en-US"/>
              </w:rPr>
              <w:t>44,12</w:t>
            </w:r>
          </w:p>
        </w:tc>
      </w:tr>
    </w:tbl>
    <w:p w:rsidR="00C5704E" w:rsidRPr="0012465D" w:rsidRDefault="00C5704E" w:rsidP="0020435E">
      <w:pPr>
        <w:spacing w:after="0" w:line="240" w:lineRule="auto"/>
        <w:jc w:val="right"/>
        <w:rPr>
          <w:rFonts w:ascii="Times New Roman" w:hAnsi="Times New Roman"/>
          <w:color w:val="000000"/>
        </w:rPr>
      </w:pPr>
    </w:p>
    <w:p w:rsidR="007F279F" w:rsidRPr="0012465D" w:rsidRDefault="007F279F" w:rsidP="00915BAB">
      <w:pPr>
        <w:pStyle w:val="29"/>
        <w:suppressAutoHyphens w:val="0"/>
        <w:spacing w:line="240" w:lineRule="auto"/>
      </w:pPr>
      <w:r w:rsidRPr="0012465D">
        <w:t xml:space="preserve">Федеральным </w:t>
      </w:r>
      <w:r w:rsidRPr="0012465D">
        <w:rPr>
          <w:color w:val="1A1A1A"/>
        </w:rPr>
        <w:t xml:space="preserve">законом от </w:t>
      </w:r>
      <w:r w:rsidRPr="0012465D">
        <w:rPr>
          <w:color w:val="282828"/>
        </w:rPr>
        <w:t xml:space="preserve">5 </w:t>
      </w:r>
      <w:r w:rsidRPr="0012465D">
        <w:rPr>
          <w:color w:val="161616"/>
        </w:rPr>
        <w:t xml:space="preserve">декабря </w:t>
      </w:r>
      <w:r w:rsidRPr="0012465D">
        <w:rPr>
          <w:color w:val="1A1A1A"/>
        </w:rPr>
        <w:t>2022</w:t>
      </w:r>
      <w:r w:rsidR="00F5188F" w:rsidRPr="0012465D">
        <w:rPr>
          <w:rFonts w:eastAsia="Calibri"/>
        </w:rPr>
        <w:t xml:space="preserve"> г</w:t>
      </w:r>
      <w:r w:rsidR="00915BAB" w:rsidRPr="0012465D">
        <w:rPr>
          <w:rFonts w:eastAsia="Calibri"/>
        </w:rPr>
        <w:t>.</w:t>
      </w:r>
      <w:r w:rsidRPr="0012465D">
        <w:rPr>
          <w:color w:val="1A1A1A"/>
        </w:rPr>
        <w:t xml:space="preserve"> </w:t>
      </w:r>
      <w:r w:rsidR="00553C95" w:rsidRPr="0012465D">
        <w:rPr>
          <w:color w:val="161616"/>
        </w:rPr>
        <w:t>№</w:t>
      </w:r>
      <w:r w:rsidRPr="0012465D">
        <w:rPr>
          <w:color w:val="161616"/>
        </w:rPr>
        <w:t xml:space="preserve"> </w:t>
      </w:r>
      <w:r w:rsidRPr="0012465D">
        <w:rPr>
          <w:color w:val="151515"/>
        </w:rPr>
        <w:t xml:space="preserve">475-ФЗ </w:t>
      </w:r>
      <w:r w:rsidR="004D203E" w:rsidRPr="0012465D">
        <w:rPr>
          <w:color w:val="151515"/>
        </w:rPr>
        <w:t>«</w:t>
      </w:r>
      <w:r w:rsidRPr="0012465D">
        <w:rPr>
          <w:color w:val="151515"/>
        </w:rPr>
        <w:t xml:space="preserve">О </w:t>
      </w:r>
      <w:r w:rsidRPr="0012465D">
        <w:rPr>
          <w:color w:val="181818"/>
        </w:rPr>
        <w:t xml:space="preserve">внесении </w:t>
      </w:r>
      <w:r w:rsidRPr="0012465D">
        <w:rPr>
          <w:color w:val="161616"/>
        </w:rPr>
        <w:t>изм</w:t>
      </w:r>
      <w:r w:rsidRPr="0012465D">
        <w:rPr>
          <w:color w:val="161616"/>
        </w:rPr>
        <w:t>е</w:t>
      </w:r>
      <w:r w:rsidRPr="0012465D">
        <w:rPr>
          <w:color w:val="161616"/>
        </w:rPr>
        <w:t xml:space="preserve">нений </w:t>
      </w:r>
      <w:r w:rsidRPr="0012465D">
        <w:rPr>
          <w:color w:val="232323"/>
        </w:rPr>
        <w:t xml:space="preserve">в </w:t>
      </w:r>
      <w:r w:rsidRPr="0012465D">
        <w:t xml:space="preserve">Федеральный </w:t>
      </w:r>
      <w:r w:rsidRPr="0012465D">
        <w:rPr>
          <w:color w:val="0A0A0A"/>
        </w:rPr>
        <w:t xml:space="preserve">закон </w:t>
      </w:r>
      <w:r w:rsidR="004D203E" w:rsidRPr="0012465D">
        <w:rPr>
          <w:color w:val="1F1F1F"/>
        </w:rPr>
        <w:t>«</w:t>
      </w:r>
      <w:r w:rsidRPr="0012465D">
        <w:rPr>
          <w:color w:val="1F1F1F"/>
        </w:rPr>
        <w:t xml:space="preserve">О </w:t>
      </w:r>
      <w:r w:rsidRPr="0012465D">
        <w:rPr>
          <w:color w:val="151515"/>
        </w:rPr>
        <w:t xml:space="preserve">дополнительных </w:t>
      </w:r>
      <w:r w:rsidRPr="0012465D">
        <w:rPr>
          <w:color w:val="181818"/>
        </w:rPr>
        <w:t xml:space="preserve">мерах </w:t>
      </w:r>
      <w:r w:rsidRPr="0012465D">
        <w:t xml:space="preserve">государственной </w:t>
      </w:r>
      <w:r w:rsidRPr="0012465D">
        <w:rPr>
          <w:color w:val="181818"/>
        </w:rPr>
        <w:t>по</w:t>
      </w:r>
      <w:r w:rsidRPr="0012465D">
        <w:rPr>
          <w:color w:val="181818"/>
        </w:rPr>
        <w:t>д</w:t>
      </w:r>
      <w:r w:rsidRPr="0012465D">
        <w:rPr>
          <w:color w:val="181818"/>
        </w:rPr>
        <w:t xml:space="preserve">держки </w:t>
      </w:r>
      <w:r w:rsidRPr="0012465D">
        <w:rPr>
          <w:color w:val="1A1A1A"/>
        </w:rPr>
        <w:t xml:space="preserve">семей, </w:t>
      </w:r>
      <w:r w:rsidRPr="0012465D">
        <w:t xml:space="preserve">имеющих </w:t>
      </w:r>
      <w:r w:rsidRPr="0012465D">
        <w:rPr>
          <w:color w:val="151515"/>
        </w:rPr>
        <w:t>детей</w:t>
      </w:r>
      <w:r w:rsidR="004D203E" w:rsidRPr="0012465D">
        <w:rPr>
          <w:color w:val="151515"/>
        </w:rPr>
        <w:t>»</w:t>
      </w:r>
      <w:r w:rsidRPr="0012465D">
        <w:rPr>
          <w:color w:val="151515"/>
        </w:rPr>
        <w:t xml:space="preserve"> </w:t>
      </w:r>
      <w:r w:rsidRPr="0012465D">
        <w:rPr>
          <w:color w:val="1C1C1C"/>
        </w:rPr>
        <w:t xml:space="preserve">и </w:t>
      </w:r>
      <w:r w:rsidRPr="0012465D">
        <w:rPr>
          <w:color w:val="0F0F0F"/>
        </w:rPr>
        <w:t xml:space="preserve">Федеральный </w:t>
      </w:r>
      <w:r w:rsidRPr="0012465D">
        <w:rPr>
          <w:color w:val="181818"/>
        </w:rPr>
        <w:t xml:space="preserve">закон </w:t>
      </w:r>
      <w:r w:rsidR="004D203E" w:rsidRPr="0012465D">
        <w:rPr>
          <w:color w:val="232323"/>
        </w:rPr>
        <w:t>«</w:t>
      </w:r>
      <w:r w:rsidRPr="0012465D">
        <w:rPr>
          <w:color w:val="232323"/>
        </w:rPr>
        <w:t xml:space="preserve">О </w:t>
      </w:r>
      <w:r w:rsidRPr="0012465D">
        <w:rPr>
          <w:color w:val="161616"/>
        </w:rPr>
        <w:t xml:space="preserve">ежемесячных </w:t>
      </w:r>
      <w:r w:rsidRPr="0012465D">
        <w:t>выпл</w:t>
      </w:r>
      <w:r w:rsidRPr="0012465D">
        <w:t>а</w:t>
      </w:r>
      <w:r w:rsidRPr="0012465D">
        <w:t xml:space="preserve">тах </w:t>
      </w:r>
      <w:r w:rsidRPr="0012465D">
        <w:rPr>
          <w:color w:val="1A1A1A"/>
        </w:rPr>
        <w:t xml:space="preserve">семьям, </w:t>
      </w:r>
      <w:r w:rsidRPr="0012465D">
        <w:rPr>
          <w:color w:val="181818"/>
        </w:rPr>
        <w:t xml:space="preserve">имеющим </w:t>
      </w:r>
      <w:r w:rsidRPr="0012465D">
        <w:rPr>
          <w:color w:val="111111"/>
        </w:rPr>
        <w:t>детей</w:t>
      </w:r>
      <w:r w:rsidR="004D203E" w:rsidRPr="0012465D">
        <w:rPr>
          <w:color w:val="111111"/>
        </w:rPr>
        <w:t>»</w:t>
      </w:r>
      <w:r w:rsidRPr="0012465D">
        <w:rPr>
          <w:color w:val="111111"/>
        </w:rPr>
        <w:t xml:space="preserve"> </w:t>
      </w:r>
      <w:r w:rsidRPr="0012465D">
        <w:t xml:space="preserve">расширена возможность </w:t>
      </w:r>
      <w:r w:rsidRPr="0012465D">
        <w:rPr>
          <w:color w:val="1A1A1A"/>
        </w:rPr>
        <w:t xml:space="preserve">распоряжения </w:t>
      </w:r>
      <w:r w:rsidRPr="0012465D">
        <w:rPr>
          <w:color w:val="0A0A0A"/>
        </w:rPr>
        <w:t>средств</w:t>
      </w:r>
      <w:r w:rsidRPr="0012465D">
        <w:rPr>
          <w:color w:val="0A0A0A"/>
        </w:rPr>
        <w:t>а</w:t>
      </w:r>
      <w:r w:rsidRPr="0012465D">
        <w:rPr>
          <w:color w:val="0A0A0A"/>
        </w:rPr>
        <w:t xml:space="preserve">ми </w:t>
      </w:r>
      <w:r w:rsidRPr="0012465D">
        <w:t xml:space="preserve">материнского </w:t>
      </w:r>
      <w:r w:rsidRPr="0012465D">
        <w:rPr>
          <w:color w:val="181818"/>
        </w:rPr>
        <w:t xml:space="preserve">капитала </w:t>
      </w:r>
      <w:r w:rsidRPr="0012465D">
        <w:rPr>
          <w:color w:val="242424"/>
        </w:rPr>
        <w:t xml:space="preserve">на </w:t>
      </w:r>
      <w:r w:rsidRPr="0012465D">
        <w:t xml:space="preserve">получение ежемесячной </w:t>
      </w:r>
      <w:r w:rsidRPr="0012465D">
        <w:rPr>
          <w:color w:val="161616"/>
        </w:rPr>
        <w:t xml:space="preserve">выплаты </w:t>
      </w:r>
      <w:r w:rsidRPr="0012465D">
        <w:rPr>
          <w:color w:val="282828"/>
        </w:rPr>
        <w:t xml:space="preserve">в </w:t>
      </w:r>
      <w:r w:rsidRPr="0012465D">
        <w:rPr>
          <w:color w:val="1C1C1C"/>
        </w:rPr>
        <w:t xml:space="preserve">связи </w:t>
      </w:r>
      <w:r w:rsidRPr="0012465D">
        <w:rPr>
          <w:color w:val="2A2A2A"/>
        </w:rPr>
        <w:t xml:space="preserve">с </w:t>
      </w:r>
      <w:r w:rsidRPr="0012465D">
        <w:rPr>
          <w:color w:val="0F0F0F"/>
        </w:rPr>
        <w:t>ро</w:t>
      </w:r>
      <w:r w:rsidRPr="0012465D">
        <w:rPr>
          <w:color w:val="0F0F0F"/>
        </w:rPr>
        <w:t>ж</w:t>
      </w:r>
      <w:r w:rsidRPr="0012465D">
        <w:rPr>
          <w:color w:val="0F0F0F"/>
        </w:rPr>
        <w:t xml:space="preserve">дением (усыновлением) </w:t>
      </w:r>
      <w:r w:rsidRPr="0012465D">
        <w:t xml:space="preserve">ребенка </w:t>
      </w:r>
      <w:r w:rsidRPr="0012465D">
        <w:rPr>
          <w:color w:val="161616"/>
        </w:rPr>
        <w:t xml:space="preserve">до </w:t>
      </w:r>
      <w:r w:rsidRPr="0012465D">
        <w:rPr>
          <w:color w:val="0E0E0E"/>
        </w:rPr>
        <w:t xml:space="preserve">достижения </w:t>
      </w:r>
      <w:r w:rsidRPr="0012465D">
        <w:rPr>
          <w:color w:val="151515"/>
        </w:rPr>
        <w:t xml:space="preserve">им </w:t>
      </w:r>
      <w:r w:rsidRPr="0012465D">
        <w:rPr>
          <w:color w:val="111111"/>
        </w:rPr>
        <w:t xml:space="preserve">возраста </w:t>
      </w:r>
      <w:r w:rsidRPr="0012465D">
        <w:rPr>
          <w:color w:val="1C1C1C"/>
        </w:rPr>
        <w:t xml:space="preserve">3 </w:t>
      </w:r>
      <w:r w:rsidRPr="0012465D">
        <w:rPr>
          <w:color w:val="181818"/>
        </w:rPr>
        <w:t xml:space="preserve">лет, </w:t>
      </w:r>
      <w:r w:rsidRPr="0012465D">
        <w:rPr>
          <w:color w:val="1D1D1D"/>
        </w:rPr>
        <w:t xml:space="preserve">при </w:t>
      </w:r>
      <w:r w:rsidRPr="0012465D">
        <w:rPr>
          <w:color w:val="0F0F0F"/>
        </w:rPr>
        <w:t xml:space="preserve">условии, </w:t>
      </w:r>
      <w:r w:rsidRPr="0012465D">
        <w:rPr>
          <w:color w:val="1F1F1F"/>
        </w:rPr>
        <w:t xml:space="preserve">что размер </w:t>
      </w:r>
      <w:r w:rsidRPr="0012465D">
        <w:rPr>
          <w:color w:val="0E0E0E"/>
        </w:rPr>
        <w:t xml:space="preserve">среднедушевого </w:t>
      </w:r>
      <w:r w:rsidRPr="0012465D">
        <w:t xml:space="preserve">дохода </w:t>
      </w:r>
      <w:r w:rsidRPr="0012465D">
        <w:rPr>
          <w:color w:val="1C1C1C"/>
        </w:rPr>
        <w:t xml:space="preserve">семьи </w:t>
      </w:r>
      <w:r w:rsidRPr="0012465D">
        <w:rPr>
          <w:color w:val="1A1A1A"/>
        </w:rPr>
        <w:t xml:space="preserve">не </w:t>
      </w:r>
      <w:r w:rsidRPr="0012465D">
        <w:rPr>
          <w:color w:val="181818"/>
        </w:rPr>
        <w:t xml:space="preserve">превышает </w:t>
      </w:r>
      <w:r w:rsidR="00E36422" w:rsidRPr="0012465D">
        <w:rPr>
          <w:color w:val="161616"/>
        </w:rPr>
        <w:t>двукратной</w:t>
      </w:r>
      <w:r w:rsidRPr="0012465D">
        <w:rPr>
          <w:color w:val="161616"/>
        </w:rPr>
        <w:t xml:space="preserve"> </w:t>
      </w:r>
      <w:r w:rsidR="00E36422" w:rsidRPr="0012465D">
        <w:rPr>
          <w:color w:val="1A1A1A"/>
        </w:rPr>
        <w:t>величины</w:t>
      </w:r>
      <w:r w:rsidRPr="0012465D">
        <w:rPr>
          <w:color w:val="1A1A1A"/>
        </w:rPr>
        <w:t xml:space="preserve"> </w:t>
      </w:r>
      <w:r w:rsidRPr="0012465D">
        <w:rPr>
          <w:color w:val="212121"/>
        </w:rPr>
        <w:t xml:space="preserve">прожиточного </w:t>
      </w:r>
      <w:r w:rsidRPr="0012465D">
        <w:rPr>
          <w:color w:val="151515"/>
        </w:rPr>
        <w:t xml:space="preserve">минимума </w:t>
      </w:r>
      <w:r w:rsidRPr="0012465D">
        <w:rPr>
          <w:color w:val="111111"/>
        </w:rPr>
        <w:t xml:space="preserve">на </w:t>
      </w:r>
      <w:r w:rsidRPr="0012465D">
        <w:rPr>
          <w:color w:val="212121"/>
        </w:rPr>
        <w:t xml:space="preserve">душу </w:t>
      </w:r>
      <w:r w:rsidRPr="0012465D">
        <w:rPr>
          <w:color w:val="1A1A1A"/>
        </w:rPr>
        <w:t xml:space="preserve">населения, </w:t>
      </w:r>
      <w:r w:rsidRPr="0012465D">
        <w:t xml:space="preserve">установленного </w:t>
      </w:r>
      <w:r w:rsidRPr="0012465D">
        <w:rPr>
          <w:color w:val="1C1C1C"/>
        </w:rPr>
        <w:t xml:space="preserve">в </w:t>
      </w:r>
      <w:r w:rsidRPr="0012465D">
        <w:t xml:space="preserve">субъекте </w:t>
      </w:r>
      <w:r w:rsidRPr="0012465D">
        <w:rPr>
          <w:color w:val="161616"/>
        </w:rPr>
        <w:t>Р</w:t>
      </w:r>
      <w:r w:rsidR="00696F9C">
        <w:rPr>
          <w:color w:val="161616"/>
        </w:rPr>
        <w:t>о</w:t>
      </w:r>
      <w:r w:rsidR="00696F9C">
        <w:rPr>
          <w:color w:val="161616"/>
        </w:rPr>
        <w:t>с</w:t>
      </w:r>
      <w:r w:rsidR="00696F9C">
        <w:rPr>
          <w:color w:val="161616"/>
        </w:rPr>
        <w:t xml:space="preserve">сийской </w:t>
      </w:r>
      <w:r w:rsidRPr="0012465D">
        <w:rPr>
          <w:color w:val="161616"/>
        </w:rPr>
        <w:t>Ф</w:t>
      </w:r>
      <w:r w:rsidR="00696F9C">
        <w:rPr>
          <w:color w:val="161616"/>
        </w:rPr>
        <w:t>едерации</w:t>
      </w:r>
      <w:r w:rsidRPr="0012465D">
        <w:rPr>
          <w:color w:val="161616"/>
        </w:rPr>
        <w:t xml:space="preserve"> </w:t>
      </w:r>
      <w:r w:rsidRPr="0012465D">
        <w:rPr>
          <w:color w:val="1C1C1C"/>
        </w:rPr>
        <w:t xml:space="preserve">на </w:t>
      </w:r>
      <w:r w:rsidRPr="0012465D">
        <w:rPr>
          <w:color w:val="1F1F1F"/>
        </w:rPr>
        <w:t xml:space="preserve">дату </w:t>
      </w:r>
      <w:r w:rsidRPr="0012465D">
        <w:rPr>
          <w:color w:val="1C1C1C"/>
        </w:rPr>
        <w:t xml:space="preserve">обращения </w:t>
      </w:r>
      <w:r w:rsidRPr="0012465D">
        <w:rPr>
          <w:color w:val="161616"/>
        </w:rPr>
        <w:t xml:space="preserve">за назначением </w:t>
      </w:r>
      <w:r w:rsidRPr="0012465D">
        <w:rPr>
          <w:color w:val="0C0C0C"/>
        </w:rPr>
        <w:t>выплаты.</w:t>
      </w:r>
    </w:p>
    <w:p w:rsidR="007F279F" w:rsidRPr="0012465D" w:rsidRDefault="007F279F" w:rsidP="00915BAB">
      <w:pPr>
        <w:pStyle w:val="29"/>
        <w:suppressAutoHyphens w:val="0"/>
        <w:spacing w:line="240" w:lineRule="auto"/>
      </w:pPr>
      <w:r w:rsidRPr="0012465D">
        <w:rPr>
          <w:color w:val="181818"/>
        </w:rPr>
        <w:t xml:space="preserve">В </w:t>
      </w:r>
      <w:r w:rsidRPr="0012465D">
        <w:rPr>
          <w:color w:val="111111"/>
        </w:rPr>
        <w:t xml:space="preserve">2023 </w:t>
      </w:r>
      <w:r w:rsidR="00F5188F" w:rsidRPr="0012465D">
        <w:rPr>
          <w:rFonts w:eastAsia="Calibri"/>
        </w:rPr>
        <w:t>году</w:t>
      </w:r>
      <w:r w:rsidRPr="0012465D">
        <w:rPr>
          <w:color w:val="1C1C1C"/>
        </w:rPr>
        <w:t xml:space="preserve"> </w:t>
      </w:r>
      <w:r w:rsidRPr="0012465D">
        <w:rPr>
          <w:color w:val="111111"/>
        </w:rPr>
        <w:t xml:space="preserve">перечислено </w:t>
      </w:r>
      <w:r w:rsidRPr="0012465D">
        <w:rPr>
          <w:color w:val="181818"/>
        </w:rPr>
        <w:t xml:space="preserve">средств </w:t>
      </w:r>
      <w:r w:rsidRPr="0012465D">
        <w:rPr>
          <w:color w:val="282828"/>
        </w:rPr>
        <w:t xml:space="preserve">по </w:t>
      </w:r>
      <w:r w:rsidRPr="0012465D">
        <w:rPr>
          <w:color w:val="242424"/>
        </w:rPr>
        <w:t xml:space="preserve">444 </w:t>
      </w:r>
      <w:r w:rsidRPr="0012465D">
        <w:rPr>
          <w:color w:val="161616"/>
        </w:rPr>
        <w:t xml:space="preserve">заявлениям на </w:t>
      </w:r>
      <w:r w:rsidRPr="0012465D">
        <w:rPr>
          <w:color w:val="151515"/>
        </w:rPr>
        <w:t xml:space="preserve">сумму </w:t>
      </w:r>
      <w:r w:rsidRPr="0012465D">
        <w:rPr>
          <w:color w:val="1F1F1F"/>
        </w:rPr>
        <w:t xml:space="preserve">44 </w:t>
      </w:r>
      <w:r w:rsidRPr="0012465D">
        <w:rPr>
          <w:color w:val="1A1A1A"/>
        </w:rPr>
        <w:t xml:space="preserve">115,19 </w:t>
      </w:r>
      <w:r w:rsidR="00EF64DD" w:rsidRPr="0012465D">
        <w:rPr>
          <w:color w:val="1C1C1C"/>
        </w:rPr>
        <w:lastRenderedPageBreak/>
        <w:t xml:space="preserve">тыс. </w:t>
      </w:r>
      <w:r w:rsidR="00DA1F80" w:rsidRPr="0012465D">
        <w:rPr>
          <w:color w:val="1C1C1C"/>
        </w:rPr>
        <w:t>руб.</w:t>
      </w:r>
    </w:p>
    <w:p w:rsidR="00553C95" w:rsidRPr="0012465D" w:rsidRDefault="00E7708C" w:rsidP="00915BAB">
      <w:pPr>
        <w:pStyle w:val="29"/>
        <w:suppressAutoHyphens w:val="0"/>
        <w:spacing w:line="240" w:lineRule="auto"/>
      </w:pPr>
      <w:r w:rsidRPr="0012465D">
        <w:t>В</w:t>
      </w:r>
      <w:r w:rsidR="003E480E" w:rsidRPr="0012465D">
        <w:t xml:space="preserve"> соответствии с Федеральным законом от 28</w:t>
      </w:r>
      <w:r w:rsidR="00553C95" w:rsidRPr="0012465D">
        <w:t xml:space="preserve"> декабря </w:t>
      </w:r>
      <w:r w:rsidR="003E480E" w:rsidRPr="0012465D">
        <w:t>2017</w:t>
      </w:r>
      <w:r w:rsidR="00F5188F" w:rsidRPr="0012465D">
        <w:rPr>
          <w:rFonts w:eastAsia="Calibri"/>
        </w:rPr>
        <w:t xml:space="preserve"> г</w:t>
      </w:r>
      <w:r w:rsidR="00915BAB" w:rsidRPr="0012465D">
        <w:rPr>
          <w:rFonts w:eastAsia="Calibri"/>
        </w:rPr>
        <w:t>.</w:t>
      </w:r>
      <w:r w:rsidR="003E480E" w:rsidRPr="0012465D">
        <w:t xml:space="preserve"> № 418-ФЗ</w:t>
      </w:r>
      <w:r w:rsidRPr="0012465D">
        <w:t xml:space="preserve"> </w:t>
      </w:r>
      <w:r w:rsidR="004D203E" w:rsidRPr="0012465D">
        <w:t>«</w:t>
      </w:r>
      <w:r w:rsidR="003E480E" w:rsidRPr="0012465D">
        <w:t>О ежемесячных выплатах семьям, имеющим детей</w:t>
      </w:r>
      <w:r w:rsidR="004D203E" w:rsidRPr="0012465D">
        <w:t>»</w:t>
      </w:r>
      <w:r w:rsidRPr="0012465D">
        <w:t xml:space="preserve"> в</w:t>
      </w:r>
      <w:r w:rsidR="003E480E" w:rsidRPr="0012465D">
        <w:t xml:space="preserve"> 2023 </w:t>
      </w:r>
      <w:r w:rsidR="00F5188F" w:rsidRPr="0012465D">
        <w:rPr>
          <w:rFonts w:eastAsia="Calibri"/>
        </w:rPr>
        <w:t>году</w:t>
      </w:r>
      <w:r w:rsidR="003E480E" w:rsidRPr="0012465D">
        <w:t xml:space="preserve"> пр</w:t>
      </w:r>
      <w:r w:rsidR="00553C95" w:rsidRPr="0012465D">
        <w:t xml:space="preserve">инято </w:t>
      </w:r>
      <w:r w:rsidR="003E480E" w:rsidRPr="0012465D">
        <w:t>2</w:t>
      </w:r>
      <w:r w:rsidR="00D54474" w:rsidRPr="0012465D">
        <w:t xml:space="preserve"> </w:t>
      </w:r>
      <w:r w:rsidR="003E480E" w:rsidRPr="0012465D">
        <w:t>620 решени</w:t>
      </w:r>
      <w:r w:rsidR="00553C95" w:rsidRPr="0012465D">
        <w:t>й</w:t>
      </w:r>
      <w:r w:rsidR="003E480E" w:rsidRPr="0012465D">
        <w:t xml:space="preserve"> </w:t>
      </w:r>
      <w:r w:rsidR="00553C95" w:rsidRPr="0012465D">
        <w:t xml:space="preserve">о выплате </w:t>
      </w:r>
      <w:r w:rsidR="003E480E" w:rsidRPr="0012465D">
        <w:t>на 2</w:t>
      </w:r>
      <w:r w:rsidR="00E36422" w:rsidRPr="0012465D">
        <w:t xml:space="preserve"> </w:t>
      </w:r>
      <w:r w:rsidR="003E480E" w:rsidRPr="0012465D">
        <w:t xml:space="preserve">620 детей в сумме 566,44 </w:t>
      </w:r>
      <w:r w:rsidR="00E42BDF" w:rsidRPr="0012465D">
        <w:t>млн</w:t>
      </w:r>
      <w:r w:rsidR="00915BAB" w:rsidRPr="0012465D">
        <w:t>.</w:t>
      </w:r>
      <w:r w:rsidR="003E480E" w:rsidRPr="0012465D">
        <w:t xml:space="preserve"> руб. </w:t>
      </w:r>
    </w:p>
    <w:p w:rsidR="003E480E" w:rsidRPr="0012465D" w:rsidRDefault="003E480E" w:rsidP="00915BAB">
      <w:pPr>
        <w:pStyle w:val="29"/>
        <w:suppressAutoHyphens w:val="0"/>
        <w:spacing w:line="240" w:lineRule="auto"/>
      </w:pPr>
      <w:r w:rsidRPr="0012465D">
        <w:t xml:space="preserve">В рамках исполнения подпункта </w:t>
      </w:r>
      <w:r w:rsidR="004D203E" w:rsidRPr="0012465D">
        <w:t>«</w:t>
      </w:r>
      <w:r w:rsidRPr="0012465D">
        <w:t>в</w:t>
      </w:r>
      <w:r w:rsidR="004D203E" w:rsidRPr="0012465D">
        <w:t>»</w:t>
      </w:r>
      <w:r w:rsidRPr="0012465D">
        <w:t xml:space="preserve"> пункта 1 перечня поручений През</w:t>
      </w:r>
      <w:r w:rsidRPr="0012465D">
        <w:t>и</w:t>
      </w:r>
      <w:r w:rsidRPr="0012465D">
        <w:t>дента Росси</w:t>
      </w:r>
      <w:r w:rsidR="00F5188F" w:rsidRPr="0012465D">
        <w:t xml:space="preserve">йской Федерации от 2 мая 2021 </w:t>
      </w:r>
      <w:r w:rsidR="00F5188F" w:rsidRPr="0012465D">
        <w:rPr>
          <w:rFonts w:eastAsia="Calibri"/>
        </w:rPr>
        <w:t>г</w:t>
      </w:r>
      <w:r w:rsidR="00915BAB" w:rsidRPr="0012465D">
        <w:rPr>
          <w:rFonts w:eastAsia="Calibri"/>
        </w:rPr>
        <w:t>.</w:t>
      </w:r>
      <w:r w:rsidRPr="0012465D">
        <w:t xml:space="preserve"> </w:t>
      </w:r>
      <w:r w:rsidR="00553C95" w:rsidRPr="0012465D">
        <w:t>№</w:t>
      </w:r>
      <w:r w:rsidRPr="0012465D">
        <w:t xml:space="preserve"> Пр-753 по созданию целос</w:t>
      </w:r>
      <w:r w:rsidRPr="0012465D">
        <w:t>т</w:t>
      </w:r>
      <w:r w:rsidRPr="0012465D">
        <w:t>ной системы мер социальной поддержки семей с детьми в целях сведения к мин</w:t>
      </w:r>
      <w:r w:rsidRPr="0012465D">
        <w:t>и</w:t>
      </w:r>
      <w:r w:rsidRPr="0012465D">
        <w:t>муму риска бедности таких семей принят Федера</w:t>
      </w:r>
      <w:r w:rsidR="00F5188F" w:rsidRPr="0012465D">
        <w:t>льный закон от 21 ноября</w:t>
      </w:r>
      <w:r w:rsidR="00915BAB" w:rsidRPr="0012465D">
        <w:br/>
      </w:r>
      <w:r w:rsidR="00F5188F" w:rsidRPr="0012465D">
        <w:t xml:space="preserve">2022 </w:t>
      </w:r>
      <w:r w:rsidR="00F5188F" w:rsidRPr="0012465D">
        <w:rPr>
          <w:rFonts w:eastAsia="Calibri"/>
        </w:rPr>
        <w:t>г</w:t>
      </w:r>
      <w:r w:rsidR="00915BAB" w:rsidRPr="0012465D">
        <w:rPr>
          <w:rFonts w:eastAsia="Calibri"/>
        </w:rPr>
        <w:t>.</w:t>
      </w:r>
      <w:r w:rsidRPr="0012465D">
        <w:t xml:space="preserve"> </w:t>
      </w:r>
      <w:r w:rsidR="006B6F02" w:rsidRPr="0012465D">
        <w:t xml:space="preserve">№ 455-ФЗ </w:t>
      </w:r>
      <w:r w:rsidR="004D203E" w:rsidRPr="0012465D">
        <w:t>«</w:t>
      </w:r>
      <w:r w:rsidRPr="0012465D">
        <w:t xml:space="preserve">О внесении изменений в Федеральный закон </w:t>
      </w:r>
      <w:r w:rsidR="004D203E" w:rsidRPr="0012465D">
        <w:t>«</w:t>
      </w:r>
      <w:r w:rsidRPr="0012465D">
        <w:t>О госуда</w:t>
      </w:r>
      <w:r w:rsidRPr="0012465D">
        <w:t>р</w:t>
      </w:r>
      <w:r w:rsidRPr="0012465D">
        <w:t>ственных пособиях гражданам, имеющим детей</w:t>
      </w:r>
      <w:r w:rsidR="004D203E" w:rsidRPr="0012465D">
        <w:t>»</w:t>
      </w:r>
      <w:r w:rsidRPr="0012465D">
        <w:t>, которым введён единый по</w:t>
      </w:r>
      <w:r w:rsidRPr="0012465D">
        <w:t>д</w:t>
      </w:r>
      <w:r w:rsidRPr="0012465D">
        <w:t>ход к назначению и осуществлению ежемесячной выплаты на ребёнка до д</w:t>
      </w:r>
      <w:r w:rsidRPr="0012465D">
        <w:t>о</w:t>
      </w:r>
      <w:r w:rsidRPr="0012465D">
        <w:t>стижения им возраста 17 лет и беременным женщинам.</w:t>
      </w:r>
    </w:p>
    <w:p w:rsidR="003E480E" w:rsidRPr="0012465D" w:rsidRDefault="003E480E" w:rsidP="00915BAB">
      <w:pPr>
        <w:pStyle w:val="29"/>
        <w:suppressAutoHyphens w:val="0"/>
        <w:spacing w:line="240" w:lineRule="auto"/>
      </w:pPr>
      <w:r w:rsidRPr="0012465D">
        <w:t>Единое пособие объединило ряд действующих мер социальной поддер</w:t>
      </w:r>
      <w:r w:rsidRPr="0012465D">
        <w:t>ж</w:t>
      </w:r>
      <w:r w:rsidRPr="0012465D">
        <w:t>ки:</w:t>
      </w:r>
    </w:p>
    <w:p w:rsidR="003E480E" w:rsidRPr="0012465D" w:rsidRDefault="00E7708C" w:rsidP="00915BAB">
      <w:pPr>
        <w:pStyle w:val="29"/>
        <w:suppressAutoHyphens w:val="0"/>
        <w:spacing w:line="240" w:lineRule="auto"/>
      </w:pPr>
      <w:r w:rsidRPr="0012465D">
        <w:t xml:space="preserve">- </w:t>
      </w:r>
      <w:r w:rsidR="003E480E" w:rsidRPr="0012465D">
        <w:t>ежемесячное пособие женщине, вставшей на</w:t>
      </w:r>
      <w:r w:rsidR="00E36422" w:rsidRPr="0012465D">
        <w:t xml:space="preserve"> учёт в медицинскую орг</w:t>
      </w:r>
      <w:r w:rsidR="00E36422" w:rsidRPr="0012465D">
        <w:t>а</w:t>
      </w:r>
      <w:r w:rsidR="00E36422" w:rsidRPr="0012465D">
        <w:t>низацию</w:t>
      </w:r>
      <w:r w:rsidR="003E480E" w:rsidRPr="0012465D">
        <w:t xml:space="preserve"> в ранние сроки беременности;</w:t>
      </w:r>
    </w:p>
    <w:p w:rsidR="003E480E" w:rsidRPr="0012465D" w:rsidRDefault="00E7708C" w:rsidP="00915BAB">
      <w:pPr>
        <w:pStyle w:val="29"/>
        <w:suppressAutoHyphens w:val="0"/>
        <w:spacing w:line="240" w:lineRule="auto"/>
      </w:pPr>
      <w:r w:rsidRPr="0012465D">
        <w:t xml:space="preserve">- </w:t>
      </w:r>
      <w:r w:rsidR="003E480E" w:rsidRPr="0012465D">
        <w:t>ежемесячную выплату в связи с рождением (усыновлением) первого р</w:t>
      </w:r>
      <w:r w:rsidR="003E480E" w:rsidRPr="0012465D">
        <w:t>е</w:t>
      </w:r>
      <w:r w:rsidR="003E480E" w:rsidRPr="0012465D">
        <w:t>бёнка до достижения им возраста 3 лет;</w:t>
      </w:r>
    </w:p>
    <w:p w:rsidR="003E480E" w:rsidRPr="0012465D" w:rsidRDefault="00E7708C" w:rsidP="00915BAB">
      <w:pPr>
        <w:pStyle w:val="29"/>
        <w:suppressAutoHyphens w:val="0"/>
        <w:spacing w:line="240" w:lineRule="auto"/>
      </w:pPr>
      <w:r w:rsidRPr="0012465D">
        <w:t xml:space="preserve">- </w:t>
      </w:r>
      <w:r w:rsidR="003E480E" w:rsidRPr="0012465D">
        <w:t>ежемесячную выплату в связи с рождением (усыновлением) третьего и последующего ребёнка до достижения им возраста 3 лет;</w:t>
      </w:r>
    </w:p>
    <w:p w:rsidR="003E480E" w:rsidRPr="0012465D" w:rsidRDefault="00E7708C" w:rsidP="00915BAB">
      <w:pPr>
        <w:pStyle w:val="29"/>
        <w:suppressAutoHyphens w:val="0"/>
        <w:spacing w:line="240" w:lineRule="auto"/>
      </w:pPr>
      <w:r w:rsidRPr="0012465D">
        <w:t xml:space="preserve">- </w:t>
      </w:r>
      <w:r w:rsidR="003E480E" w:rsidRPr="0012465D">
        <w:t>ежемесячную денежную выплату на ребёнка в возрасте от 3 до 7 лет включительно;</w:t>
      </w:r>
    </w:p>
    <w:p w:rsidR="003E480E" w:rsidRPr="0012465D" w:rsidRDefault="00E7708C" w:rsidP="00915BAB">
      <w:pPr>
        <w:pStyle w:val="29"/>
        <w:suppressAutoHyphens w:val="0"/>
        <w:spacing w:line="240" w:lineRule="auto"/>
      </w:pPr>
      <w:r w:rsidRPr="0012465D">
        <w:t xml:space="preserve">- </w:t>
      </w:r>
      <w:r w:rsidR="003E480E" w:rsidRPr="0012465D">
        <w:t>ежемесячную денежную выплату на ребёнка в возрасте от 8 до 17 лет.</w:t>
      </w:r>
    </w:p>
    <w:p w:rsidR="003E480E" w:rsidRPr="0012465D" w:rsidRDefault="003E480E" w:rsidP="00915BAB">
      <w:pPr>
        <w:pStyle w:val="29"/>
        <w:suppressAutoHyphens w:val="0"/>
        <w:spacing w:line="240" w:lineRule="auto"/>
      </w:pPr>
      <w:r w:rsidRPr="0012465D">
        <w:t>Законом предусмотрено предоставление единого пособия беременным женщинам, вставшим на учёт в ранние сроки беременности, а также семьям с детьми от 0 до 17 лет с доходами ниже 1 регионального прожиточного мин</w:t>
      </w:r>
      <w:r w:rsidRPr="0012465D">
        <w:t>и</w:t>
      </w:r>
      <w:r w:rsidRPr="0012465D">
        <w:t>мума с применением комплексной оценки нуждаемости, включающей оце</w:t>
      </w:r>
      <w:r w:rsidRPr="0012465D">
        <w:t>н</w:t>
      </w:r>
      <w:r w:rsidRPr="0012465D">
        <w:t>ку доходов семьи, имущественной обеспеченности и трудового потенци</w:t>
      </w:r>
      <w:r w:rsidRPr="0012465D">
        <w:t>а</w:t>
      </w:r>
      <w:r w:rsidRPr="0012465D">
        <w:t>ла.</w:t>
      </w:r>
    </w:p>
    <w:p w:rsidR="003E480E" w:rsidRPr="0012465D" w:rsidRDefault="003E480E" w:rsidP="00915BAB">
      <w:pPr>
        <w:pStyle w:val="29"/>
        <w:suppressAutoHyphens w:val="0"/>
        <w:spacing w:line="240" w:lineRule="auto"/>
      </w:pPr>
      <w:r w:rsidRPr="0012465D">
        <w:t>Размер пособия зависит от размера дохода семьи и составляет 50</w:t>
      </w:r>
      <w:r w:rsidR="00E36422" w:rsidRPr="0012465D">
        <w:t xml:space="preserve"> проце</w:t>
      </w:r>
      <w:r w:rsidR="00E36422" w:rsidRPr="0012465D">
        <w:t>н</w:t>
      </w:r>
      <w:r w:rsidR="00E36422" w:rsidRPr="0012465D">
        <w:t>тов</w:t>
      </w:r>
      <w:r w:rsidRPr="0012465D">
        <w:t>, 75</w:t>
      </w:r>
      <w:r w:rsidR="00DA1F80" w:rsidRPr="0012465D">
        <w:t xml:space="preserve"> про</w:t>
      </w:r>
      <w:r w:rsidR="00D54474" w:rsidRPr="0012465D">
        <w:t>центов</w:t>
      </w:r>
      <w:r w:rsidRPr="0012465D">
        <w:t xml:space="preserve"> или 100</w:t>
      </w:r>
      <w:r w:rsidR="00DA1F80" w:rsidRPr="0012465D">
        <w:t xml:space="preserve"> процентов </w:t>
      </w:r>
      <w:r w:rsidRPr="0012465D">
        <w:t xml:space="preserve">регионального </w:t>
      </w:r>
      <w:r w:rsidR="00696F9C" w:rsidRPr="0012465D">
        <w:t>прожиточного мин</w:t>
      </w:r>
      <w:r w:rsidR="00696F9C" w:rsidRPr="0012465D">
        <w:t>и</w:t>
      </w:r>
      <w:r w:rsidR="00696F9C" w:rsidRPr="0012465D">
        <w:t>мума</w:t>
      </w:r>
      <w:r w:rsidRPr="0012465D">
        <w:t xml:space="preserve"> для детей (при назн</w:t>
      </w:r>
      <w:r w:rsidRPr="0012465D">
        <w:t>а</w:t>
      </w:r>
      <w:r w:rsidRPr="0012465D">
        <w:t>чении единого пособия гражданам, имеющим детей), или 50</w:t>
      </w:r>
      <w:r w:rsidR="00F5188F" w:rsidRPr="0012465D">
        <w:t xml:space="preserve"> процентов</w:t>
      </w:r>
      <w:r w:rsidRPr="0012465D">
        <w:t>, 75</w:t>
      </w:r>
      <w:r w:rsidR="00265E82" w:rsidRPr="0012465D">
        <w:t xml:space="preserve"> процентов</w:t>
      </w:r>
      <w:r w:rsidRPr="0012465D">
        <w:t xml:space="preserve"> или 100</w:t>
      </w:r>
      <w:r w:rsidR="00DA1F80" w:rsidRPr="0012465D">
        <w:t xml:space="preserve"> процентов </w:t>
      </w:r>
      <w:r w:rsidRPr="0012465D">
        <w:t xml:space="preserve">регионального </w:t>
      </w:r>
      <w:r w:rsidR="00696F9C" w:rsidRPr="0012465D">
        <w:t>прожиточного минимума</w:t>
      </w:r>
      <w:r w:rsidRPr="0012465D">
        <w:t xml:space="preserve"> трудоспособного населения (при назначении единого пособия бер</w:t>
      </w:r>
      <w:r w:rsidRPr="0012465D">
        <w:t>е</w:t>
      </w:r>
      <w:r w:rsidRPr="0012465D">
        <w:t>менной женщине).</w:t>
      </w:r>
    </w:p>
    <w:p w:rsidR="003E480E" w:rsidRPr="0012465D" w:rsidRDefault="003E480E" w:rsidP="00915BAB">
      <w:pPr>
        <w:pStyle w:val="29"/>
        <w:suppressAutoHyphens w:val="0"/>
        <w:spacing w:line="240" w:lineRule="auto"/>
      </w:pPr>
      <w:r w:rsidRPr="0012465D">
        <w:t>Принципы единого пособия основаны на уже реализованных отдельных ежемесячных выплатах. Это ежемесячная выплата семьям с детьми в возрасте от 3 до 7 лет включительно, ежемесячная выплата семьям с детьми в возрасте от 8 до 17 лет, а также ежемесячное пособие женщине, вставшей на учёт в м</w:t>
      </w:r>
      <w:r w:rsidRPr="0012465D">
        <w:t>е</w:t>
      </w:r>
      <w:r w:rsidRPr="0012465D">
        <w:t>дицинской организации в ранние сроки беременности.</w:t>
      </w:r>
    </w:p>
    <w:p w:rsidR="003E480E" w:rsidRPr="0012465D" w:rsidRDefault="003E480E" w:rsidP="00915BAB">
      <w:pPr>
        <w:pStyle w:val="29"/>
        <w:suppressAutoHyphens w:val="0"/>
        <w:spacing w:line="240" w:lineRule="auto"/>
        <w:rPr>
          <w:bCs/>
          <w:iCs/>
        </w:rPr>
      </w:pPr>
      <w:r w:rsidRPr="0012465D">
        <w:rPr>
          <w:bCs/>
          <w:iCs/>
        </w:rPr>
        <w:t xml:space="preserve">В 2023 </w:t>
      </w:r>
      <w:r w:rsidR="00F5188F" w:rsidRPr="0012465D">
        <w:rPr>
          <w:rFonts w:eastAsia="Calibri"/>
        </w:rPr>
        <w:t>года</w:t>
      </w:r>
      <w:r w:rsidRPr="0012465D">
        <w:rPr>
          <w:bCs/>
          <w:iCs/>
        </w:rPr>
        <w:t xml:space="preserve"> поступило 126</w:t>
      </w:r>
      <w:r w:rsidR="006B6F02" w:rsidRPr="0012465D">
        <w:rPr>
          <w:bCs/>
          <w:iCs/>
        </w:rPr>
        <w:t xml:space="preserve"> </w:t>
      </w:r>
      <w:r w:rsidRPr="0012465D">
        <w:rPr>
          <w:bCs/>
          <w:iCs/>
        </w:rPr>
        <w:t>837 заявлений об установлении ежемесячного пособия в связи с рождением и воспитанием ребёнка, принято решений о в</w:t>
      </w:r>
      <w:r w:rsidRPr="0012465D">
        <w:rPr>
          <w:bCs/>
          <w:iCs/>
        </w:rPr>
        <w:t>ы</w:t>
      </w:r>
      <w:r w:rsidRPr="0012465D">
        <w:rPr>
          <w:bCs/>
          <w:iCs/>
        </w:rPr>
        <w:t>плате 45</w:t>
      </w:r>
      <w:r w:rsidR="006B6F02" w:rsidRPr="0012465D">
        <w:rPr>
          <w:bCs/>
          <w:iCs/>
        </w:rPr>
        <w:t xml:space="preserve"> </w:t>
      </w:r>
      <w:r w:rsidRPr="0012465D">
        <w:rPr>
          <w:bCs/>
          <w:iCs/>
        </w:rPr>
        <w:t xml:space="preserve">276. </w:t>
      </w:r>
    </w:p>
    <w:p w:rsidR="003E480E" w:rsidRPr="0012465D" w:rsidRDefault="00915BAB" w:rsidP="00915BAB">
      <w:pPr>
        <w:pStyle w:val="29"/>
        <w:suppressAutoHyphens w:val="0"/>
        <w:spacing w:line="240" w:lineRule="auto"/>
        <w:ind w:firstLine="0"/>
        <w:jc w:val="center"/>
      </w:pPr>
      <w:r w:rsidRPr="0012465D">
        <w:rPr>
          <w:bCs/>
          <w:iCs/>
        </w:rPr>
        <w:br w:type="page"/>
      </w:r>
      <w:r w:rsidR="00746848" w:rsidRPr="0012465D">
        <w:lastRenderedPageBreak/>
        <w:t>Выплата единого пособия</w:t>
      </w:r>
    </w:p>
    <w:p w:rsidR="00915BAB" w:rsidRPr="0012465D" w:rsidRDefault="00915BAB" w:rsidP="00915BAB">
      <w:pPr>
        <w:pStyle w:val="29"/>
        <w:suppressAutoHyphens w:val="0"/>
        <w:spacing w:line="240" w:lineRule="auto"/>
        <w:ind w:firstLine="0"/>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168"/>
        <w:gridCol w:w="2410"/>
        <w:gridCol w:w="850"/>
        <w:gridCol w:w="1134"/>
        <w:gridCol w:w="1077"/>
      </w:tblGrid>
      <w:tr w:rsidR="003E480E" w:rsidRPr="0012465D" w:rsidTr="001B11AB">
        <w:trPr>
          <w:trHeight w:val="20"/>
        </w:trPr>
        <w:tc>
          <w:tcPr>
            <w:tcW w:w="4168" w:type="dxa"/>
            <w:vMerge w:val="restart"/>
            <w:shd w:val="clear" w:color="auto" w:fill="auto"/>
            <w:hideMark/>
          </w:tcPr>
          <w:p w:rsidR="003E480E" w:rsidRPr="0012465D" w:rsidRDefault="00746848" w:rsidP="001B11AB">
            <w:pPr>
              <w:pStyle w:val="29"/>
              <w:suppressAutoHyphens w:val="0"/>
              <w:ind w:firstLine="0"/>
              <w:jc w:val="center"/>
              <w:rPr>
                <w:sz w:val="24"/>
                <w:szCs w:val="24"/>
              </w:rPr>
            </w:pPr>
            <w:r w:rsidRPr="0012465D">
              <w:rPr>
                <w:sz w:val="24"/>
                <w:szCs w:val="24"/>
              </w:rPr>
              <w:t>Вид единого пособия</w:t>
            </w:r>
          </w:p>
        </w:tc>
        <w:tc>
          <w:tcPr>
            <w:tcW w:w="2410" w:type="dxa"/>
            <w:shd w:val="clear" w:color="auto" w:fill="auto"/>
            <w:hideMark/>
          </w:tcPr>
          <w:p w:rsidR="003E480E" w:rsidRPr="0012465D" w:rsidRDefault="003E480E" w:rsidP="001B11AB">
            <w:pPr>
              <w:pStyle w:val="29"/>
              <w:suppressAutoHyphens w:val="0"/>
              <w:ind w:firstLine="0"/>
              <w:jc w:val="center"/>
              <w:rPr>
                <w:sz w:val="24"/>
                <w:szCs w:val="24"/>
              </w:rPr>
            </w:pPr>
            <w:r w:rsidRPr="0012465D">
              <w:rPr>
                <w:sz w:val="24"/>
                <w:szCs w:val="24"/>
              </w:rPr>
              <w:t>Поступило заявл</w:t>
            </w:r>
            <w:r w:rsidRPr="0012465D">
              <w:rPr>
                <w:sz w:val="24"/>
                <w:szCs w:val="24"/>
              </w:rPr>
              <w:t>е</w:t>
            </w:r>
            <w:r w:rsidRPr="0012465D">
              <w:rPr>
                <w:sz w:val="24"/>
                <w:szCs w:val="24"/>
              </w:rPr>
              <w:t>ний</w:t>
            </w:r>
          </w:p>
        </w:tc>
        <w:tc>
          <w:tcPr>
            <w:tcW w:w="3061" w:type="dxa"/>
            <w:gridSpan w:val="3"/>
            <w:shd w:val="clear" w:color="auto" w:fill="auto"/>
            <w:hideMark/>
          </w:tcPr>
          <w:p w:rsidR="003E480E" w:rsidRPr="0012465D" w:rsidRDefault="003E480E" w:rsidP="001B11AB">
            <w:pPr>
              <w:pStyle w:val="29"/>
              <w:suppressAutoHyphens w:val="0"/>
              <w:ind w:firstLine="0"/>
              <w:jc w:val="center"/>
              <w:rPr>
                <w:sz w:val="24"/>
                <w:szCs w:val="24"/>
              </w:rPr>
            </w:pPr>
            <w:r w:rsidRPr="0012465D">
              <w:rPr>
                <w:sz w:val="24"/>
                <w:szCs w:val="24"/>
              </w:rPr>
              <w:t>Принято решений</w:t>
            </w:r>
          </w:p>
        </w:tc>
      </w:tr>
      <w:tr w:rsidR="009B4235" w:rsidRPr="0012465D" w:rsidTr="001B11AB">
        <w:trPr>
          <w:trHeight w:val="20"/>
        </w:trPr>
        <w:tc>
          <w:tcPr>
            <w:tcW w:w="4168" w:type="dxa"/>
            <w:vMerge/>
            <w:shd w:val="clear" w:color="auto" w:fill="auto"/>
            <w:hideMark/>
          </w:tcPr>
          <w:p w:rsidR="00746848" w:rsidRPr="0012465D" w:rsidRDefault="00746848" w:rsidP="001B11AB">
            <w:pPr>
              <w:pStyle w:val="29"/>
              <w:suppressAutoHyphens w:val="0"/>
              <w:ind w:firstLine="0"/>
              <w:jc w:val="center"/>
              <w:rPr>
                <w:sz w:val="24"/>
                <w:szCs w:val="24"/>
              </w:rPr>
            </w:pPr>
          </w:p>
        </w:tc>
        <w:tc>
          <w:tcPr>
            <w:tcW w:w="2410" w:type="dxa"/>
            <w:vMerge w:val="restart"/>
            <w:shd w:val="clear" w:color="auto" w:fill="auto"/>
            <w:hideMark/>
          </w:tcPr>
          <w:p w:rsidR="00746848" w:rsidRPr="0012465D" w:rsidRDefault="00890A63" w:rsidP="001B11AB">
            <w:pPr>
              <w:pStyle w:val="29"/>
              <w:suppressAutoHyphens w:val="0"/>
              <w:ind w:firstLine="0"/>
              <w:jc w:val="center"/>
              <w:rPr>
                <w:sz w:val="24"/>
                <w:szCs w:val="24"/>
              </w:rPr>
            </w:pPr>
            <w:r w:rsidRPr="0012465D">
              <w:rPr>
                <w:sz w:val="24"/>
                <w:szCs w:val="24"/>
              </w:rPr>
              <w:t>кол-во з</w:t>
            </w:r>
            <w:r w:rsidRPr="0012465D">
              <w:rPr>
                <w:sz w:val="24"/>
                <w:szCs w:val="24"/>
              </w:rPr>
              <w:t>а</w:t>
            </w:r>
            <w:r w:rsidR="00696F9C">
              <w:rPr>
                <w:sz w:val="24"/>
                <w:szCs w:val="24"/>
              </w:rPr>
              <w:t>явлений</w:t>
            </w:r>
          </w:p>
        </w:tc>
        <w:tc>
          <w:tcPr>
            <w:tcW w:w="850" w:type="dxa"/>
            <w:vMerge w:val="restart"/>
            <w:shd w:val="clear" w:color="auto" w:fill="auto"/>
            <w:hideMark/>
          </w:tcPr>
          <w:p w:rsidR="00746848" w:rsidRPr="0012465D" w:rsidRDefault="00890A63" w:rsidP="001B11AB">
            <w:pPr>
              <w:pStyle w:val="29"/>
              <w:suppressAutoHyphens w:val="0"/>
              <w:ind w:firstLine="0"/>
              <w:jc w:val="center"/>
              <w:rPr>
                <w:sz w:val="24"/>
                <w:szCs w:val="24"/>
              </w:rPr>
            </w:pPr>
            <w:r w:rsidRPr="0012465D">
              <w:rPr>
                <w:sz w:val="24"/>
                <w:szCs w:val="24"/>
              </w:rPr>
              <w:t>всего</w:t>
            </w:r>
          </w:p>
        </w:tc>
        <w:tc>
          <w:tcPr>
            <w:tcW w:w="2211" w:type="dxa"/>
            <w:gridSpan w:val="2"/>
            <w:shd w:val="clear" w:color="auto" w:fill="auto"/>
            <w:hideMark/>
          </w:tcPr>
          <w:p w:rsidR="00746848" w:rsidRPr="0012465D" w:rsidRDefault="00890A63" w:rsidP="001B11AB">
            <w:pPr>
              <w:pStyle w:val="29"/>
              <w:suppressAutoHyphens w:val="0"/>
              <w:ind w:firstLine="0"/>
              <w:jc w:val="center"/>
              <w:rPr>
                <w:sz w:val="24"/>
                <w:szCs w:val="24"/>
              </w:rPr>
            </w:pPr>
            <w:r w:rsidRPr="0012465D">
              <w:rPr>
                <w:sz w:val="24"/>
                <w:szCs w:val="24"/>
              </w:rPr>
              <w:t>в том числе:</w:t>
            </w:r>
          </w:p>
        </w:tc>
      </w:tr>
      <w:tr w:rsidR="009B4235" w:rsidRPr="0012465D" w:rsidTr="001B11AB">
        <w:trPr>
          <w:trHeight w:val="20"/>
        </w:trPr>
        <w:tc>
          <w:tcPr>
            <w:tcW w:w="4168" w:type="dxa"/>
            <w:vMerge/>
            <w:shd w:val="clear" w:color="auto" w:fill="auto"/>
            <w:hideMark/>
          </w:tcPr>
          <w:p w:rsidR="00746848" w:rsidRPr="0012465D" w:rsidRDefault="00746848" w:rsidP="001B11AB">
            <w:pPr>
              <w:pStyle w:val="29"/>
              <w:suppressAutoHyphens w:val="0"/>
              <w:ind w:firstLine="0"/>
              <w:jc w:val="center"/>
              <w:rPr>
                <w:sz w:val="24"/>
                <w:szCs w:val="24"/>
              </w:rPr>
            </w:pPr>
          </w:p>
        </w:tc>
        <w:tc>
          <w:tcPr>
            <w:tcW w:w="2410" w:type="dxa"/>
            <w:vMerge/>
            <w:shd w:val="clear" w:color="auto" w:fill="auto"/>
            <w:hideMark/>
          </w:tcPr>
          <w:p w:rsidR="00746848" w:rsidRPr="0012465D" w:rsidRDefault="00746848" w:rsidP="001B11AB">
            <w:pPr>
              <w:pStyle w:val="29"/>
              <w:suppressAutoHyphens w:val="0"/>
              <w:ind w:firstLine="0"/>
              <w:jc w:val="center"/>
              <w:rPr>
                <w:sz w:val="24"/>
                <w:szCs w:val="24"/>
              </w:rPr>
            </w:pPr>
          </w:p>
        </w:tc>
        <w:tc>
          <w:tcPr>
            <w:tcW w:w="850" w:type="dxa"/>
            <w:vMerge/>
            <w:shd w:val="clear" w:color="auto" w:fill="auto"/>
            <w:hideMark/>
          </w:tcPr>
          <w:p w:rsidR="00746848" w:rsidRPr="0012465D" w:rsidRDefault="00746848" w:rsidP="001B11AB">
            <w:pPr>
              <w:pStyle w:val="29"/>
              <w:suppressAutoHyphens w:val="0"/>
              <w:ind w:firstLine="0"/>
              <w:jc w:val="center"/>
              <w:rPr>
                <w:sz w:val="24"/>
                <w:szCs w:val="24"/>
              </w:rPr>
            </w:pPr>
          </w:p>
        </w:tc>
        <w:tc>
          <w:tcPr>
            <w:tcW w:w="1134" w:type="dxa"/>
            <w:shd w:val="clear" w:color="auto" w:fill="auto"/>
            <w:hideMark/>
          </w:tcPr>
          <w:p w:rsidR="00746848" w:rsidRPr="0012465D" w:rsidRDefault="00890A63" w:rsidP="001B11AB">
            <w:pPr>
              <w:pStyle w:val="29"/>
              <w:suppressAutoHyphens w:val="0"/>
              <w:ind w:firstLine="0"/>
              <w:jc w:val="center"/>
              <w:rPr>
                <w:sz w:val="24"/>
                <w:szCs w:val="24"/>
              </w:rPr>
            </w:pPr>
            <w:r w:rsidRPr="0012465D">
              <w:rPr>
                <w:sz w:val="24"/>
                <w:szCs w:val="24"/>
              </w:rPr>
              <w:t>положит.</w:t>
            </w:r>
          </w:p>
        </w:tc>
        <w:tc>
          <w:tcPr>
            <w:tcW w:w="1077" w:type="dxa"/>
            <w:shd w:val="clear" w:color="auto" w:fill="auto"/>
            <w:hideMark/>
          </w:tcPr>
          <w:p w:rsidR="00746848" w:rsidRPr="0012465D" w:rsidRDefault="00890A63" w:rsidP="001B11AB">
            <w:pPr>
              <w:pStyle w:val="29"/>
              <w:suppressAutoHyphens w:val="0"/>
              <w:ind w:firstLine="0"/>
              <w:jc w:val="center"/>
              <w:rPr>
                <w:sz w:val="24"/>
                <w:szCs w:val="24"/>
              </w:rPr>
            </w:pPr>
            <w:r w:rsidRPr="0012465D">
              <w:rPr>
                <w:sz w:val="24"/>
                <w:szCs w:val="24"/>
              </w:rPr>
              <w:t>отказные</w:t>
            </w:r>
          </w:p>
        </w:tc>
      </w:tr>
      <w:tr w:rsidR="009B4235" w:rsidRPr="0012465D" w:rsidTr="001B11AB">
        <w:trPr>
          <w:trHeight w:val="20"/>
        </w:trPr>
        <w:tc>
          <w:tcPr>
            <w:tcW w:w="4168" w:type="dxa"/>
            <w:shd w:val="clear" w:color="auto" w:fill="auto"/>
            <w:hideMark/>
          </w:tcPr>
          <w:p w:rsidR="00746848" w:rsidRPr="0012465D" w:rsidRDefault="00746848" w:rsidP="001B11AB">
            <w:pPr>
              <w:pStyle w:val="29"/>
              <w:suppressAutoHyphens w:val="0"/>
              <w:ind w:firstLine="0"/>
              <w:jc w:val="left"/>
              <w:rPr>
                <w:sz w:val="24"/>
                <w:szCs w:val="24"/>
              </w:rPr>
            </w:pPr>
            <w:r w:rsidRPr="0012465D">
              <w:rPr>
                <w:sz w:val="24"/>
                <w:szCs w:val="24"/>
              </w:rPr>
              <w:t>Единое пособие на детей</w:t>
            </w:r>
          </w:p>
        </w:tc>
        <w:tc>
          <w:tcPr>
            <w:tcW w:w="2410" w:type="dxa"/>
            <w:shd w:val="clear" w:color="auto" w:fill="auto"/>
          </w:tcPr>
          <w:p w:rsidR="00746848" w:rsidRPr="0012465D" w:rsidRDefault="00890A63" w:rsidP="001B11AB">
            <w:pPr>
              <w:pStyle w:val="29"/>
              <w:suppressAutoHyphens w:val="0"/>
              <w:ind w:firstLine="0"/>
              <w:jc w:val="center"/>
              <w:rPr>
                <w:sz w:val="24"/>
                <w:szCs w:val="24"/>
              </w:rPr>
            </w:pPr>
            <w:r w:rsidRPr="0012465D">
              <w:rPr>
                <w:sz w:val="24"/>
                <w:szCs w:val="24"/>
              </w:rPr>
              <w:t>113524</w:t>
            </w:r>
          </w:p>
        </w:tc>
        <w:tc>
          <w:tcPr>
            <w:tcW w:w="850" w:type="dxa"/>
            <w:shd w:val="clear" w:color="auto" w:fill="auto"/>
            <w:noWrap/>
          </w:tcPr>
          <w:p w:rsidR="00746848" w:rsidRPr="0012465D" w:rsidRDefault="00890A63" w:rsidP="001B11AB">
            <w:pPr>
              <w:pStyle w:val="29"/>
              <w:suppressAutoHyphens w:val="0"/>
              <w:ind w:firstLine="0"/>
              <w:jc w:val="center"/>
              <w:rPr>
                <w:sz w:val="24"/>
                <w:szCs w:val="24"/>
              </w:rPr>
            </w:pPr>
            <w:r w:rsidRPr="0012465D">
              <w:rPr>
                <w:sz w:val="24"/>
                <w:szCs w:val="24"/>
              </w:rPr>
              <w:t>112344</w:t>
            </w:r>
          </w:p>
        </w:tc>
        <w:tc>
          <w:tcPr>
            <w:tcW w:w="1134" w:type="dxa"/>
            <w:shd w:val="clear" w:color="auto" w:fill="auto"/>
          </w:tcPr>
          <w:p w:rsidR="00746848" w:rsidRPr="0012465D" w:rsidRDefault="00890A63" w:rsidP="001B11AB">
            <w:pPr>
              <w:pStyle w:val="29"/>
              <w:suppressAutoHyphens w:val="0"/>
              <w:ind w:firstLine="0"/>
              <w:jc w:val="center"/>
              <w:rPr>
                <w:sz w:val="24"/>
                <w:szCs w:val="24"/>
              </w:rPr>
            </w:pPr>
            <w:r w:rsidRPr="0012465D">
              <w:rPr>
                <w:sz w:val="24"/>
                <w:szCs w:val="24"/>
              </w:rPr>
              <w:t>42248</w:t>
            </w:r>
          </w:p>
        </w:tc>
        <w:tc>
          <w:tcPr>
            <w:tcW w:w="1077" w:type="dxa"/>
            <w:shd w:val="clear" w:color="auto" w:fill="auto"/>
            <w:noWrap/>
          </w:tcPr>
          <w:p w:rsidR="00746848" w:rsidRPr="0012465D" w:rsidRDefault="00890A63" w:rsidP="001B11AB">
            <w:pPr>
              <w:pStyle w:val="29"/>
              <w:suppressAutoHyphens w:val="0"/>
              <w:ind w:firstLine="0"/>
              <w:jc w:val="center"/>
              <w:rPr>
                <w:sz w:val="24"/>
                <w:szCs w:val="24"/>
              </w:rPr>
            </w:pPr>
            <w:r w:rsidRPr="0012465D">
              <w:rPr>
                <w:sz w:val="24"/>
                <w:szCs w:val="24"/>
              </w:rPr>
              <w:t>70096</w:t>
            </w:r>
          </w:p>
        </w:tc>
      </w:tr>
      <w:tr w:rsidR="009B4235" w:rsidRPr="0012465D" w:rsidTr="001B11AB">
        <w:trPr>
          <w:trHeight w:val="20"/>
        </w:trPr>
        <w:tc>
          <w:tcPr>
            <w:tcW w:w="4168" w:type="dxa"/>
            <w:shd w:val="clear" w:color="auto" w:fill="auto"/>
          </w:tcPr>
          <w:p w:rsidR="00746848" w:rsidRPr="0012465D" w:rsidRDefault="00746848" w:rsidP="001B11AB">
            <w:pPr>
              <w:pStyle w:val="29"/>
              <w:suppressAutoHyphens w:val="0"/>
              <w:ind w:firstLine="0"/>
              <w:jc w:val="left"/>
              <w:rPr>
                <w:sz w:val="24"/>
                <w:szCs w:val="24"/>
              </w:rPr>
            </w:pPr>
            <w:r w:rsidRPr="0012465D">
              <w:rPr>
                <w:sz w:val="24"/>
                <w:szCs w:val="24"/>
              </w:rPr>
              <w:t>Единое пособие беременным женщ</w:t>
            </w:r>
            <w:r w:rsidRPr="0012465D">
              <w:rPr>
                <w:sz w:val="24"/>
                <w:szCs w:val="24"/>
              </w:rPr>
              <w:t>и</w:t>
            </w:r>
            <w:r w:rsidRPr="0012465D">
              <w:rPr>
                <w:sz w:val="24"/>
                <w:szCs w:val="24"/>
              </w:rPr>
              <w:t xml:space="preserve">нам </w:t>
            </w:r>
          </w:p>
        </w:tc>
        <w:tc>
          <w:tcPr>
            <w:tcW w:w="2410" w:type="dxa"/>
            <w:shd w:val="clear" w:color="auto" w:fill="auto"/>
          </w:tcPr>
          <w:p w:rsidR="00746848" w:rsidRPr="0012465D" w:rsidRDefault="00746848" w:rsidP="001B11AB">
            <w:pPr>
              <w:pStyle w:val="29"/>
              <w:suppressAutoHyphens w:val="0"/>
              <w:ind w:firstLine="0"/>
              <w:jc w:val="center"/>
              <w:rPr>
                <w:sz w:val="24"/>
                <w:szCs w:val="24"/>
              </w:rPr>
            </w:pPr>
            <w:r w:rsidRPr="0012465D">
              <w:rPr>
                <w:sz w:val="24"/>
                <w:szCs w:val="24"/>
              </w:rPr>
              <w:t>15908</w:t>
            </w:r>
          </w:p>
        </w:tc>
        <w:tc>
          <w:tcPr>
            <w:tcW w:w="850" w:type="dxa"/>
            <w:shd w:val="clear" w:color="auto" w:fill="auto"/>
            <w:noWrap/>
          </w:tcPr>
          <w:p w:rsidR="00746848" w:rsidRPr="0012465D" w:rsidRDefault="00746848" w:rsidP="001B11AB">
            <w:pPr>
              <w:pStyle w:val="29"/>
              <w:suppressAutoHyphens w:val="0"/>
              <w:ind w:firstLine="0"/>
              <w:jc w:val="center"/>
              <w:rPr>
                <w:sz w:val="24"/>
                <w:szCs w:val="24"/>
              </w:rPr>
            </w:pPr>
            <w:r w:rsidRPr="0012465D">
              <w:rPr>
                <w:sz w:val="24"/>
                <w:szCs w:val="24"/>
              </w:rPr>
              <w:t>15763</w:t>
            </w:r>
          </w:p>
        </w:tc>
        <w:tc>
          <w:tcPr>
            <w:tcW w:w="1134" w:type="dxa"/>
            <w:shd w:val="clear" w:color="auto" w:fill="auto"/>
          </w:tcPr>
          <w:p w:rsidR="00746848" w:rsidRPr="0012465D" w:rsidRDefault="00746848" w:rsidP="001B11AB">
            <w:pPr>
              <w:pStyle w:val="29"/>
              <w:suppressAutoHyphens w:val="0"/>
              <w:ind w:firstLine="0"/>
              <w:jc w:val="center"/>
              <w:rPr>
                <w:sz w:val="24"/>
                <w:szCs w:val="24"/>
              </w:rPr>
            </w:pPr>
            <w:r w:rsidRPr="0012465D">
              <w:rPr>
                <w:sz w:val="24"/>
                <w:szCs w:val="24"/>
              </w:rPr>
              <w:t>3547</w:t>
            </w:r>
          </w:p>
        </w:tc>
        <w:tc>
          <w:tcPr>
            <w:tcW w:w="1077" w:type="dxa"/>
            <w:shd w:val="clear" w:color="auto" w:fill="auto"/>
            <w:noWrap/>
          </w:tcPr>
          <w:p w:rsidR="00746848" w:rsidRPr="0012465D" w:rsidRDefault="00746848" w:rsidP="001B11AB">
            <w:pPr>
              <w:pStyle w:val="29"/>
              <w:suppressAutoHyphens w:val="0"/>
              <w:ind w:firstLine="0"/>
              <w:jc w:val="center"/>
              <w:rPr>
                <w:sz w:val="24"/>
                <w:szCs w:val="24"/>
              </w:rPr>
            </w:pPr>
            <w:r w:rsidRPr="0012465D">
              <w:rPr>
                <w:sz w:val="24"/>
                <w:szCs w:val="24"/>
              </w:rPr>
              <w:t>12216</w:t>
            </w:r>
          </w:p>
        </w:tc>
      </w:tr>
      <w:tr w:rsidR="009B4235" w:rsidRPr="0012465D" w:rsidTr="001B11AB">
        <w:trPr>
          <w:trHeight w:val="20"/>
        </w:trPr>
        <w:tc>
          <w:tcPr>
            <w:tcW w:w="4168" w:type="dxa"/>
            <w:shd w:val="clear" w:color="auto" w:fill="auto"/>
          </w:tcPr>
          <w:p w:rsidR="00746848" w:rsidRPr="0012465D" w:rsidRDefault="00746848" w:rsidP="001B11AB">
            <w:pPr>
              <w:pStyle w:val="29"/>
              <w:suppressAutoHyphens w:val="0"/>
              <w:ind w:firstLine="0"/>
              <w:jc w:val="left"/>
              <w:rPr>
                <w:sz w:val="24"/>
                <w:szCs w:val="24"/>
              </w:rPr>
            </w:pPr>
            <w:r w:rsidRPr="0012465D">
              <w:rPr>
                <w:sz w:val="24"/>
                <w:szCs w:val="24"/>
              </w:rPr>
              <w:t>Всего:</w:t>
            </w:r>
          </w:p>
        </w:tc>
        <w:tc>
          <w:tcPr>
            <w:tcW w:w="2410" w:type="dxa"/>
            <w:shd w:val="clear" w:color="auto" w:fill="auto"/>
          </w:tcPr>
          <w:p w:rsidR="00746848" w:rsidRPr="0012465D" w:rsidRDefault="00746848" w:rsidP="001B11AB">
            <w:pPr>
              <w:pStyle w:val="29"/>
              <w:suppressAutoHyphens w:val="0"/>
              <w:ind w:firstLine="0"/>
              <w:jc w:val="center"/>
              <w:rPr>
                <w:sz w:val="24"/>
                <w:szCs w:val="24"/>
              </w:rPr>
            </w:pPr>
            <w:r w:rsidRPr="0012465D">
              <w:rPr>
                <w:sz w:val="24"/>
                <w:szCs w:val="24"/>
              </w:rPr>
              <w:t>126837</w:t>
            </w:r>
          </w:p>
        </w:tc>
        <w:tc>
          <w:tcPr>
            <w:tcW w:w="850" w:type="dxa"/>
            <w:shd w:val="clear" w:color="auto" w:fill="auto"/>
            <w:noWrap/>
          </w:tcPr>
          <w:p w:rsidR="00746848" w:rsidRPr="0012465D" w:rsidRDefault="00746848" w:rsidP="001B11AB">
            <w:pPr>
              <w:pStyle w:val="29"/>
              <w:suppressAutoHyphens w:val="0"/>
              <w:ind w:firstLine="0"/>
              <w:jc w:val="center"/>
              <w:rPr>
                <w:sz w:val="24"/>
                <w:szCs w:val="24"/>
              </w:rPr>
            </w:pPr>
            <w:r w:rsidRPr="0012465D">
              <w:rPr>
                <w:sz w:val="24"/>
                <w:szCs w:val="24"/>
              </w:rPr>
              <w:t>125532</w:t>
            </w:r>
          </w:p>
        </w:tc>
        <w:tc>
          <w:tcPr>
            <w:tcW w:w="1134" w:type="dxa"/>
            <w:shd w:val="clear" w:color="auto" w:fill="auto"/>
          </w:tcPr>
          <w:p w:rsidR="00746848" w:rsidRPr="0012465D" w:rsidRDefault="00746848" w:rsidP="001B11AB">
            <w:pPr>
              <w:pStyle w:val="29"/>
              <w:suppressAutoHyphens w:val="0"/>
              <w:ind w:firstLine="0"/>
              <w:jc w:val="center"/>
              <w:rPr>
                <w:sz w:val="24"/>
                <w:szCs w:val="24"/>
              </w:rPr>
            </w:pPr>
            <w:r w:rsidRPr="0012465D">
              <w:rPr>
                <w:sz w:val="24"/>
                <w:szCs w:val="24"/>
              </w:rPr>
              <w:t>45276</w:t>
            </w:r>
          </w:p>
        </w:tc>
        <w:tc>
          <w:tcPr>
            <w:tcW w:w="1077" w:type="dxa"/>
            <w:shd w:val="clear" w:color="auto" w:fill="auto"/>
            <w:noWrap/>
          </w:tcPr>
          <w:p w:rsidR="00746848" w:rsidRPr="0012465D" w:rsidRDefault="00746848" w:rsidP="001B11AB">
            <w:pPr>
              <w:pStyle w:val="29"/>
              <w:suppressAutoHyphens w:val="0"/>
              <w:ind w:firstLine="0"/>
              <w:jc w:val="center"/>
              <w:rPr>
                <w:sz w:val="24"/>
                <w:szCs w:val="24"/>
              </w:rPr>
            </w:pPr>
            <w:r w:rsidRPr="0012465D">
              <w:rPr>
                <w:sz w:val="24"/>
                <w:szCs w:val="24"/>
              </w:rPr>
              <w:t>80256</w:t>
            </w:r>
          </w:p>
        </w:tc>
      </w:tr>
    </w:tbl>
    <w:p w:rsidR="003E480E" w:rsidRPr="0012465D" w:rsidRDefault="003E480E" w:rsidP="0020435E">
      <w:pPr>
        <w:autoSpaceDE w:val="0"/>
        <w:autoSpaceDN w:val="0"/>
        <w:adjustRightInd w:val="0"/>
        <w:spacing w:after="0" w:line="240" w:lineRule="auto"/>
        <w:ind w:firstLine="708"/>
        <w:jc w:val="both"/>
        <w:rPr>
          <w:rFonts w:ascii="Times New Roman" w:hAnsi="Times New Roman"/>
          <w:bCs/>
          <w:iCs/>
          <w:sz w:val="26"/>
          <w:szCs w:val="26"/>
        </w:rPr>
      </w:pPr>
    </w:p>
    <w:p w:rsidR="003E480E" w:rsidRPr="0012465D" w:rsidRDefault="003E480E" w:rsidP="00890A63">
      <w:pPr>
        <w:pStyle w:val="29"/>
        <w:suppressAutoHyphens w:val="0"/>
        <w:spacing w:line="240" w:lineRule="auto"/>
      </w:pPr>
      <w:r w:rsidRPr="0012465D">
        <w:t>В зависимости от среднедушевого дохода семьи выплата ежемесячного пособия на 75</w:t>
      </w:r>
      <w:r w:rsidR="006B6F02" w:rsidRPr="0012465D">
        <w:t xml:space="preserve"> </w:t>
      </w:r>
      <w:r w:rsidRPr="0012465D">
        <w:t>216 детей произведена по 42</w:t>
      </w:r>
      <w:r w:rsidR="006B6F02" w:rsidRPr="0012465D">
        <w:t xml:space="preserve"> </w:t>
      </w:r>
      <w:r w:rsidRPr="0012465D">
        <w:t>041 решению в сумме 6410,98 млн</w:t>
      </w:r>
      <w:r w:rsidR="00890A63" w:rsidRPr="0012465D">
        <w:t>.</w:t>
      </w:r>
      <w:r w:rsidRPr="0012465D">
        <w:t xml:space="preserve"> руб., в том числе в размере прожиточного минимума на ребёнка:</w:t>
      </w:r>
    </w:p>
    <w:p w:rsidR="003E480E" w:rsidRPr="0012465D" w:rsidRDefault="003E480E" w:rsidP="00890A63">
      <w:pPr>
        <w:pStyle w:val="29"/>
        <w:suppressAutoHyphens w:val="0"/>
        <w:spacing w:line="240" w:lineRule="auto"/>
      </w:pPr>
      <w:r w:rsidRPr="0012465D">
        <w:t>- 50</w:t>
      </w:r>
      <w:r w:rsidR="00D54474" w:rsidRPr="0012465D">
        <w:t xml:space="preserve"> процентов</w:t>
      </w:r>
      <w:r w:rsidRPr="0012465D">
        <w:t xml:space="preserve"> или 7</w:t>
      </w:r>
      <w:r w:rsidR="006B6F02" w:rsidRPr="0012465D">
        <w:t xml:space="preserve"> </w:t>
      </w:r>
      <w:r w:rsidRPr="0012465D">
        <w:t>216,50 руб. – 8</w:t>
      </w:r>
      <w:r w:rsidR="006B6F02" w:rsidRPr="0012465D">
        <w:t xml:space="preserve"> </w:t>
      </w:r>
      <w:r w:rsidRPr="0012465D">
        <w:t>810 (21,0</w:t>
      </w:r>
      <w:r w:rsidR="00D54474" w:rsidRPr="0012465D">
        <w:t xml:space="preserve"> процент</w:t>
      </w:r>
      <w:r w:rsidR="00696F9C">
        <w:t>а</w:t>
      </w:r>
      <w:r w:rsidRPr="0012465D">
        <w:t>) получателям на 17</w:t>
      </w:r>
      <w:r w:rsidR="006B6F02" w:rsidRPr="0012465D">
        <w:t xml:space="preserve"> </w:t>
      </w:r>
      <w:r w:rsidRPr="0012465D">
        <w:t>161 (22,8</w:t>
      </w:r>
      <w:r w:rsidR="00D54474" w:rsidRPr="0012465D">
        <w:t xml:space="preserve"> процентов</w:t>
      </w:r>
      <w:r w:rsidRPr="0012465D">
        <w:t>) детей;</w:t>
      </w:r>
    </w:p>
    <w:p w:rsidR="003E480E" w:rsidRPr="0012465D" w:rsidRDefault="003E480E" w:rsidP="00890A63">
      <w:pPr>
        <w:pStyle w:val="29"/>
        <w:suppressAutoHyphens w:val="0"/>
        <w:spacing w:line="240" w:lineRule="auto"/>
      </w:pPr>
      <w:r w:rsidRPr="0012465D">
        <w:t>- 75</w:t>
      </w:r>
      <w:r w:rsidR="00DA1F80" w:rsidRPr="0012465D">
        <w:t xml:space="preserve"> процентов </w:t>
      </w:r>
      <w:r w:rsidRPr="0012465D">
        <w:t>или 10 824,75 руб.</w:t>
      </w:r>
      <w:r w:rsidR="00746848" w:rsidRPr="0012465D">
        <w:t xml:space="preserve"> –</w:t>
      </w:r>
      <w:r w:rsidRPr="0012465D">
        <w:t xml:space="preserve"> 4</w:t>
      </w:r>
      <w:r w:rsidR="008D6458" w:rsidRPr="0012465D">
        <w:t xml:space="preserve"> </w:t>
      </w:r>
      <w:r w:rsidRPr="0012465D">
        <w:t>393 (10,4</w:t>
      </w:r>
      <w:r w:rsidR="00D54474" w:rsidRPr="0012465D">
        <w:t xml:space="preserve"> процент</w:t>
      </w:r>
      <w:r w:rsidR="00696F9C">
        <w:t>а</w:t>
      </w:r>
      <w:r w:rsidRPr="0012465D">
        <w:t>) получателям на 8</w:t>
      </w:r>
      <w:r w:rsidR="008D6458" w:rsidRPr="0012465D">
        <w:t xml:space="preserve"> </w:t>
      </w:r>
      <w:r w:rsidRPr="0012465D">
        <w:t>998 (12,0</w:t>
      </w:r>
      <w:r w:rsidR="00D54474" w:rsidRPr="0012465D">
        <w:t xml:space="preserve"> процентов</w:t>
      </w:r>
      <w:r w:rsidRPr="0012465D">
        <w:t>) детей;</w:t>
      </w:r>
    </w:p>
    <w:p w:rsidR="003E480E" w:rsidRPr="0012465D" w:rsidRDefault="003E480E" w:rsidP="00890A63">
      <w:pPr>
        <w:pStyle w:val="29"/>
        <w:suppressAutoHyphens w:val="0"/>
        <w:spacing w:line="240" w:lineRule="auto"/>
      </w:pPr>
      <w:r w:rsidRPr="0012465D">
        <w:t>-100</w:t>
      </w:r>
      <w:r w:rsidR="00D54474" w:rsidRPr="0012465D">
        <w:t xml:space="preserve"> процентов</w:t>
      </w:r>
      <w:r w:rsidRPr="0012465D">
        <w:t xml:space="preserve"> или 14 433 руб. – 28</w:t>
      </w:r>
      <w:r w:rsidR="008D6458" w:rsidRPr="0012465D">
        <w:t xml:space="preserve"> </w:t>
      </w:r>
      <w:r w:rsidRPr="0012465D">
        <w:t>838 (68,6</w:t>
      </w:r>
      <w:r w:rsidR="00D54474" w:rsidRPr="0012465D">
        <w:t xml:space="preserve"> процент</w:t>
      </w:r>
      <w:r w:rsidR="00696F9C">
        <w:t>а</w:t>
      </w:r>
      <w:r w:rsidRPr="0012465D">
        <w:t>) получателям на 49</w:t>
      </w:r>
      <w:r w:rsidR="008D6458" w:rsidRPr="0012465D">
        <w:t xml:space="preserve"> </w:t>
      </w:r>
      <w:r w:rsidRPr="0012465D">
        <w:t>057(65,2</w:t>
      </w:r>
      <w:r w:rsidR="00D54474" w:rsidRPr="0012465D">
        <w:t xml:space="preserve"> процентов</w:t>
      </w:r>
      <w:r w:rsidRPr="0012465D">
        <w:t>) детей.</w:t>
      </w:r>
    </w:p>
    <w:p w:rsidR="003E480E" w:rsidRPr="0012465D" w:rsidRDefault="003E480E" w:rsidP="00890A63">
      <w:pPr>
        <w:pStyle w:val="29"/>
        <w:suppressAutoHyphens w:val="0"/>
        <w:spacing w:line="240" w:lineRule="auto"/>
      </w:pPr>
      <w:r w:rsidRPr="0012465D">
        <w:t>Выплата ежемесячного пособия 3</w:t>
      </w:r>
      <w:r w:rsidR="008D6458" w:rsidRPr="0012465D">
        <w:t xml:space="preserve"> </w:t>
      </w:r>
      <w:r w:rsidRPr="0012465D">
        <w:t>547 беременным женщинам произвед</w:t>
      </w:r>
      <w:r w:rsidRPr="0012465D">
        <w:t>е</w:t>
      </w:r>
      <w:r w:rsidRPr="0012465D">
        <w:t>на в сумме более 170,58 млн руб., в том числе в зависимости от средн</w:t>
      </w:r>
      <w:r w:rsidRPr="0012465D">
        <w:t>е</w:t>
      </w:r>
      <w:r w:rsidRPr="0012465D">
        <w:t>душевого дохода семьи ежемесячное пособие выплачено в размере прожиточного мин</w:t>
      </w:r>
      <w:r w:rsidRPr="0012465D">
        <w:t>и</w:t>
      </w:r>
      <w:r w:rsidRPr="0012465D">
        <w:t>мума трудоспособного населения:</w:t>
      </w:r>
    </w:p>
    <w:p w:rsidR="003E480E" w:rsidRPr="0012465D" w:rsidRDefault="003E480E" w:rsidP="00890A63">
      <w:pPr>
        <w:pStyle w:val="29"/>
        <w:suppressAutoHyphens w:val="0"/>
        <w:spacing w:line="240" w:lineRule="auto"/>
      </w:pPr>
      <w:r w:rsidRPr="0012465D">
        <w:t>- 50</w:t>
      </w:r>
      <w:r w:rsidR="00DA1F80" w:rsidRPr="0012465D">
        <w:t xml:space="preserve"> процентов </w:t>
      </w:r>
      <w:r w:rsidRPr="0012465D">
        <w:t>или 7 913,00 руб. – 835 (23,5</w:t>
      </w:r>
      <w:r w:rsidR="00D54474" w:rsidRPr="0012465D">
        <w:t xml:space="preserve"> процент</w:t>
      </w:r>
      <w:r w:rsidR="00696F9C">
        <w:t>а</w:t>
      </w:r>
      <w:r w:rsidRPr="0012465D">
        <w:t>) получателям;</w:t>
      </w:r>
    </w:p>
    <w:p w:rsidR="003E480E" w:rsidRPr="0012465D" w:rsidRDefault="003E480E" w:rsidP="00890A63">
      <w:pPr>
        <w:pStyle w:val="29"/>
        <w:suppressAutoHyphens w:val="0"/>
        <w:spacing w:line="240" w:lineRule="auto"/>
      </w:pPr>
      <w:r w:rsidRPr="0012465D">
        <w:t>- 75</w:t>
      </w:r>
      <w:r w:rsidR="00DA1F80" w:rsidRPr="0012465D">
        <w:t xml:space="preserve"> процентов </w:t>
      </w:r>
      <w:r w:rsidRPr="0012465D">
        <w:t>или 11 869,50 руб.</w:t>
      </w:r>
      <w:r w:rsidR="00746848" w:rsidRPr="0012465D">
        <w:t xml:space="preserve"> –</w:t>
      </w:r>
      <w:r w:rsidRPr="0012465D">
        <w:t xml:space="preserve"> 330 (9,3</w:t>
      </w:r>
      <w:r w:rsidR="00D54474" w:rsidRPr="0012465D">
        <w:t xml:space="preserve"> процент</w:t>
      </w:r>
      <w:r w:rsidR="00696F9C">
        <w:t>а</w:t>
      </w:r>
      <w:r w:rsidR="00D54474" w:rsidRPr="0012465D">
        <w:t>)</w:t>
      </w:r>
      <w:r w:rsidRPr="0012465D">
        <w:t xml:space="preserve"> получателям;</w:t>
      </w:r>
    </w:p>
    <w:p w:rsidR="003E480E" w:rsidRPr="0012465D" w:rsidRDefault="003E480E" w:rsidP="00890A63">
      <w:pPr>
        <w:pStyle w:val="29"/>
        <w:suppressAutoHyphens w:val="0"/>
        <w:spacing w:line="240" w:lineRule="auto"/>
      </w:pPr>
      <w:r w:rsidRPr="0012465D">
        <w:t>-</w:t>
      </w:r>
      <w:r w:rsidR="008D6458" w:rsidRPr="0012465D">
        <w:t xml:space="preserve"> </w:t>
      </w:r>
      <w:r w:rsidRPr="0012465D">
        <w:t>100</w:t>
      </w:r>
      <w:r w:rsidR="00DA1F80" w:rsidRPr="0012465D">
        <w:t xml:space="preserve"> процентов </w:t>
      </w:r>
      <w:r w:rsidRPr="0012465D">
        <w:t>или 15 826 руб. – 2382 (67,2</w:t>
      </w:r>
      <w:r w:rsidR="00D54474" w:rsidRPr="0012465D">
        <w:t xml:space="preserve"> процент</w:t>
      </w:r>
      <w:r w:rsidR="00696F9C">
        <w:t>а</w:t>
      </w:r>
      <w:r w:rsidRPr="0012465D">
        <w:t>) получателям.</w:t>
      </w:r>
    </w:p>
    <w:p w:rsidR="00FF302E" w:rsidRPr="0012465D" w:rsidRDefault="00FF302E" w:rsidP="00890A63">
      <w:pPr>
        <w:pStyle w:val="29"/>
        <w:suppressAutoHyphens w:val="0"/>
        <w:spacing w:line="240" w:lineRule="auto"/>
        <w:rPr>
          <w:szCs w:val="24"/>
        </w:rPr>
      </w:pPr>
      <w:r w:rsidRPr="0012465D">
        <w:rPr>
          <w:color w:val="000000"/>
          <w:szCs w:val="24"/>
        </w:rPr>
        <w:t>В целях реализации пункта 2 Указа Президента Российской Федер</w:t>
      </w:r>
      <w:r w:rsidRPr="0012465D">
        <w:rPr>
          <w:color w:val="000000"/>
          <w:szCs w:val="24"/>
        </w:rPr>
        <w:t>а</w:t>
      </w:r>
      <w:r w:rsidRPr="0012465D">
        <w:rPr>
          <w:color w:val="000000"/>
          <w:szCs w:val="24"/>
        </w:rPr>
        <w:t xml:space="preserve">ции от 7 мая 2012 </w:t>
      </w:r>
      <w:r w:rsidR="00F5188F" w:rsidRPr="0012465D">
        <w:rPr>
          <w:rFonts w:eastAsia="Calibri"/>
        </w:rPr>
        <w:t>г</w:t>
      </w:r>
      <w:r w:rsidR="00CC0297" w:rsidRPr="0012465D">
        <w:rPr>
          <w:rFonts w:eastAsia="Calibri"/>
        </w:rPr>
        <w:t>.</w:t>
      </w:r>
      <w:r w:rsidRPr="0012465D">
        <w:rPr>
          <w:color w:val="000000"/>
          <w:szCs w:val="24"/>
        </w:rPr>
        <w:t xml:space="preserve"> № 606 «О мерах по реализации демографической политики Ро</w:t>
      </w:r>
      <w:r w:rsidRPr="0012465D">
        <w:rPr>
          <w:color w:val="000000"/>
          <w:szCs w:val="24"/>
        </w:rPr>
        <w:t>с</w:t>
      </w:r>
      <w:r w:rsidRPr="0012465D">
        <w:rPr>
          <w:color w:val="000000"/>
          <w:szCs w:val="24"/>
        </w:rPr>
        <w:t>сийской Федерации»</w:t>
      </w:r>
      <w:r w:rsidRPr="0012465D">
        <w:rPr>
          <w:szCs w:val="24"/>
        </w:rPr>
        <w:t xml:space="preserve"> издан</w:t>
      </w:r>
      <w:r w:rsidR="00E36422" w:rsidRPr="0012465D">
        <w:rPr>
          <w:szCs w:val="24"/>
        </w:rPr>
        <w:t>о</w:t>
      </w:r>
      <w:r w:rsidRPr="0012465D">
        <w:rPr>
          <w:szCs w:val="24"/>
        </w:rPr>
        <w:t xml:space="preserve"> постановление Правительства Республики Т</w:t>
      </w:r>
      <w:r w:rsidRPr="0012465D">
        <w:rPr>
          <w:szCs w:val="24"/>
        </w:rPr>
        <w:t>ы</w:t>
      </w:r>
      <w:r w:rsidRPr="0012465D">
        <w:rPr>
          <w:szCs w:val="24"/>
        </w:rPr>
        <w:t>ва от 11</w:t>
      </w:r>
      <w:r w:rsidR="00E36422" w:rsidRPr="0012465D">
        <w:rPr>
          <w:szCs w:val="24"/>
        </w:rPr>
        <w:t xml:space="preserve"> октября </w:t>
      </w:r>
      <w:r w:rsidRPr="0012465D">
        <w:rPr>
          <w:szCs w:val="24"/>
        </w:rPr>
        <w:t xml:space="preserve">2019 </w:t>
      </w:r>
      <w:r w:rsidR="00F5188F" w:rsidRPr="0012465D">
        <w:rPr>
          <w:rFonts w:eastAsia="Calibri"/>
        </w:rPr>
        <w:t>г</w:t>
      </w:r>
      <w:r w:rsidR="00CC0297" w:rsidRPr="0012465D">
        <w:rPr>
          <w:rFonts w:eastAsia="Calibri"/>
        </w:rPr>
        <w:t>.</w:t>
      </w:r>
      <w:r w:rsidR="00E36422" w:rsidRPr="0012465D">
        <w:rPr>
          <w:szCs w:val="24"/>
        </w:rPr>
        <w:t xml:space="preserve"> </w:t>
      </w:r>
      <w:r w:rsidRPr="0012465D">
        <w:rPr>
          <w:szCs w:val="24"/>
        </w:rPr>
        <w:t>№ 496 «О ежемесячной денежной выплате в связи с рожд</w:t>
      </w:r>
      <w:r w:rsidRPr="0012465D">
        <w:rPr>
          <w:szCs w:val="24"/>
        </w:rPr>
        <w:t>е</w:t>
      </w:r>
      <w:r w:rsidRPr="0012465D">
        <w:rPr>
          <w:szCs w:val="24"/>
        </w:rPr>
        <w:t>нием (усыновлением) третьего ребенка или последующих детей до д</w:t>
      </w:r>
      <w:r w:rsidRPr="0012465D">
        <w:rPr>
          <w:szCs w:val="24"/>
        </w:rPr>
        <w:t>о</w:t>
      </w:r>
      <w:r w:rsidRPr="0012465D">
        <w:rPr>
          <w:szCs w:val="24"/>
        </w:rPr>
        <w:t>стижения ребенком возраста трех лет»</w:t>
      </w:r>
      <w:r w:rsidR="00E36422" w:rsidRPr="0012465D">
        <w:rPr>
          <w:szCs w:val="24"/>
        </w:rPr>
        <w:t>, в соответствии с которым</w:t>
      </w:r>
      <w:r w:rsidRPr="0012465D">
        <w:rPr>
          <w:szCs w:val="24"/>
        </w:rPr>
        <w:t xml:space="preserve"> с 2020 </w:t>
      </w:r>
      <w:r w:rsidR="00F5188F" w:rsidRPr="0012465D">
        <w:rPr>
          <w:rFonts w:eastAsia="Calibri"/>
        </w:rPr>
        <w:t>года</w:t>
      </w:r>
      <w:r w:rsidRPr="0012465D">
        <w:rPr>
          <w:szCs w:val="24"/>
        </w:rPr>
        <w:t xml:space="preserve"> осущест</w:t>
      </w:r>
      <w:r w:rsidRPr="0012465D">
        <w:rPr>
          <w:szCs w:val="24"/>
        </w:rPr>
        <w:t>в</w:t>
      </w:r>
      <w:r w:rsidRPr="0012465D">
        <w:rPr>
          <w:szCs w:val="24"/>
        </w:rPr>
        <w:t xml:space="preserve">ляется </w:t>
      </w:r>
      <w:r w:rsidR="00E36422" w:rsidRPr="0012465D">
        <w:rPr>
          <w:szCs w:val="24"/>
        </w:rPr>
        <w:t>ежемесячная</w:t>
      </w:r>
      <w:r w:rsidR="00F5188F" w:rsidRPr="0012465D">
        <w:rPr>
          <w:szCs w:val="24"/>
        </w:rPr>
        <w:t xml:space="preserve"> выплата</w:t>
      </w:r>
      <w:r w:rsidRPr="0012465D">
        <w:rPr>
          <w:szCs w:val="24"/>
        </w:rPr>
        <w:t xml:space="preserve"> в связи с рождением (усыновлением) третьего р</w:t>
      </w:r>
      <w:r w:rsidRPr="0012465D">
        <w:rPr>
          <w:szCs w:val="24"/>
        </w:rPr>
        <w:t>е</w:t>
      </w:r>
      <w:r w:rsidRPr="0012465D">
        <w:rPr>
          <w:szCs w:val="24"/>
        </w:rPr>
        <w:t>бенка и последующих детей.</w:t>
      </w:r>
    </w:p>
    <w:p w:rsidR="00411FFD" w:rsidRPr="0012465D" w:rsidRDefault="00FF302E" w:rsidP="00890A63">
      <w:pPr>
        <w:pStyle w:val="29"/>
        <w:suppressAutoHyphens w:val="0"/>
        <w:spacing w:line="240" w:lineRule="auto"/>
        <w:rPr>
          <w:szCs w:val="28"/>
        </w:rPr>
      </w:pPr>
      <w:r w:rsidRPr="0012465D">
        <w:rPr>
          <w:szCs w:val="28"/>
        </w:rPr>
        <w:t xml:space="preserve">В 2023 </w:t>
      </w:r>
      <w:r w:rsidR="00F5188F" w:rsidRPr="0012465D">
        <w:rPr>
          <w:rFonts w:eastAsia="Calibri"/>
        </w:rPr>
        <w:t>году</w:t>
      </w:r>
      <w:r w:rsidRPr="0012465D">
        <w:rPr>
          <w:szCs w:val="28"/>
        </w:rPr>
        <w:t xml:space="preserve"> на ежемесячную выплату в связи с рождением (усыновлен</w:t>
      </w:r>
      <w:r w:rsidRPr="0012465D">
        <w:rPr>
          <w:szCs w:val="28"/>
        </w:rPr>
        <w:t>и</w:t>
      </w:r>
      <w:r w:rsidRPr="0012465D">
        <w:rPr>
          <w:szCs w:val="28"/>
        </w:rPr>
        <w:t>ем) третьего ребенка и последующих детей предусмотрено 1 086 631,7</w:t>
      </w:r>
      <w:r w:rsidRPr="0012465D">
        <w:rPr>
          <w:bCs/>
          <w:color w:val="000000"/>
          <w:szCs w:val="28"/>
        </w:rPr>
        <w:t xml:space="preserve"> </w:t>
      </w:r>
      <w:r w:rsidR="00EF64DD" w:rsidRPr="0012465D">
        <w:rPr>
          <w:szCs w:val="28"/>
        </w:rPr>
        <w:t xml:space="preserve">тыс. </w:t>
      </w:r>
      <w:r w:rsidR="00DA1F80" w:rsidRPr="0012465D">
        <w:rPr>
          <w:szCs w:val="28"/>
        </w:rPr>
        <w:t>руб.</w:t>
      </w:r>
      <w:r w:rsidR="00E36422" w:rsidRPr="0012465D">
        <w:rPr>
          <w:szCs w:val="28"/>
        </w:rPr>
        <w:t xml:space="preserve"> </w:t>
      </w:r>
      <w:r w:rsidRPr="0012465D">
        <w:rPr>
          <w:szCs w:val="28"/>
        </w:rPr>
        <w:t>За 2023</w:t>
      </w:r>
      <w:r w:rsidR="00F5188F" w:rsidRPr="0012465D">
        <w:rPr>
          <w:szCs w:val="28"/>
        </w:rPr>
        <w:t xml:space="preserve"> </w:t>
      </w:r>
      <w:r w:rsidR="00F5188F" w:rsidRPr="0012465D">
        <w:rPr>
          <w:rFonts w:eastAsia="Calibri"/>
        </w:rPr>
        <w:t>год</w:t>
      </w:r>
      <w:r w:rsidRPr="0012465D">
        <w:rPr>
          <w:szCs w:val="28"/>
        </w:rPr>
        <w:t xml:space="preserve"> израсходовано 1 086 201,30 </w:t>
      </w:r>
      <w:r w:rsidR="00EF64DD" w:rsidRPr="0012465D">
        <w:rPr>
          <w:szCs w:val="28"/>
        </w:rPr>
        <w:t xml:space="preserve">тыс. </w:t>
      </w:r>
      <w:r w:rsidR="00D54474" w:rsidRPr="0012465D">
        <w:rPr>
          <w:szCs w:val="28"/>
        </w:rPr>
        <w:t>руб</w:t>
      </w:r>
      <w:r w:rsidR="00EF64DD" w:rsidRPr="0012465D">
        <w:rPr>
          <w:szCs w:val="28"/>
        </w:rPr>
        <w:t>.</w:t>
      </w:r>
      <w:r w:rsidR="00E36422" w:rsidRPr="0012465D">
        <w:rPr>
          <w:szCs w:val="28"/>
        </w:rPr>
        <w:t xml:space="preserve"> (в т.ч. из федерального бю</w:t>
      </w:r>
      <w:r w:rsidR="00E36422" w:rsidRPr="0012465D">
        <w:rPr>
          <w:szCs w:val="28"/>
        </w:rPr>
        <w:t>д</w:t>
      </w:r>
      <w:r w:rsidR="00E36422" w:rsidRPr="0012465D">
        <w:rPr>
          <w:szCs w:val="28"/>
        </w:rPr>
        <w:t>жета (далее – ФБ)</w:t>
      </w:r>
      <w:r w:rsidRPr="0012465D">
        <w:rPr>
          <w:szCs w:val="28"/>
        </w:rPr>
        <w:t xml:space="preserve"> (99</w:t>
      </w:r>
      <w:r w:rsidR="00D54474" w:rsidRPr="0012465D">
        <w:rPr>
          <w:szCs w:val="28"/>
        </w:rPr>
        <w:t xml:space="preserve"> процентов</w:t>
      </w:r>
      <w:r w:rsidRPr="0012465D">
        <w:rPr>
          <w:szCs w:val="28"/>
        </w:rPr>
        <w:t>) – 1 075 339,3</w:t>
      </w:r>
      <w:r w:rsidRPr="0012465D">
        <w:rPr>
          <w:bCs/>
          <w:color w:val="000000"/>
          <w:szCs w:val="28"/>
        </w:rPr>
        <w:t xml:space="preserve"> </w:t>
      </w:r>
      <w:r w:rsidR="00EF64DD" w:rsidRPr="0012465D">
        <w:rPr>
          <w:bCs/>
          <w:color w:val="000000"/>
          <w:szCs w:val="28"/>
        </w:rPr>
        <w:t xml:space="preserve">тыс. </w:t>
      </w:r>
      <w:r w:rsidR="00DA1F80" w:rsidRPr="0012465D">
        <w:rPr>
          <w:bCs/>
          <w:color w:val="000000"/>
          <w:szCs w:val="28"/>
        </w:rPr>
        <w:t>руб.</w:t>
      </w:r>
      <w:r w:rsidR="0033442A" w:rsidRPr="0012465D">
        <w:rPr>
          <w:bCs/>
          <w:color w:val="000000"/>
          <w:szCs w:val="28"/>
        </w:rPr>
        <w:t>,</w:t>
      </w:r>
      <w:r w:rsidR="00E36422" w:rsidRPr="0012465D">
        <w:rPr>
          <w:bCs/>
          <w:color w:val="000000"/>
          <w:szCs w:val="28"/>
        </w:rPr>
        <w:t xml:space="preserve"> из республиканского бюджета (далее – РБ)</w:t>
      </w:r>
      <w:r w:rsidRPr="0012465D">
        <w:rPr>
          <w:bCs/>
          <w:color w:val="000000"/>
          <w:szCs w:val="28"/>
        </w:rPr>
        <w:t xml:space="preserve"> (1</w:t>
      </w:r>
      <w:r w:rsidR="00E36422" w:rsidRPr="0012465D">
        <w:rPr>
          <w:bCs/>
          <w:color w:val="000000"/>
          <w:szCs w:val="28"/>
        </w:rPr>
        <w:t xml:space="preserve"> процент</w:t>
      </w:r>
      <w:r w:rsidRPr="0012465D">
        <w:rPr>
          <w:bCs/>
          <w:color w:val="000000"/>
          <w:szCs w:val="28"/>
        </w:rPr>
        <w:t xml:space="preserve">) – 10 862,0 </w:t>
      </w:r>
      <w:r w:rsidR="00EF64DD" w:rsidRPr="0012465D">
        <w:rPr>
          <w:bCs/>
          <w:color w:val="000000"/>
          <w:szCs w:val="28"/>
        </w:rPr>
        <w:t xml:space="preserve">тыс. </w:t>
      </w:r>
      <w:r w:rsidR="00DA1F80" w:rsidRPr="0012465D">
        <w:rPr>
          <w:bCs/>
          <w:color w:val="000000"/>
          <w:szCs w:val="28"/>
        </w:rPr>
        <w:t>руб.</w:t>
      </w:r>
      <w:r w:rsidRPr="0012465D">
        <w:rPr>
          <w:bCs/>
          <w:color w:val="000000"/>
          <w:szCs w:val="28"/>
        </w:rPr>
        <w:t>)</w:t>
      </w:r>
      <w:r w:rsidRPr="0012465D">
        <w:rPr>
          <w:szCs w:val="28"/>
        </w:rPr>
        <w:t xml:space="preserve"> или 100</w:t>
      </w:r>
      <w:r w:rsidR="00DA1F80" w:rsidRPr="0012465D">
        <w:rPr>
          <w:szCs w:val="28"/>
        </w:rPr>
        <w:t xml:space="preserve"> процентов </w:t>
      </w:r>
      <w:r w:rsidRPr="0012465D">
        <w:rPr>
          <w:szCs w:val="28"/>
        </w:rPr>
        <w:t>от предусмотренной суммы. Выплата произведена всего 8 363</w:t>
      </w:r>
      <w:r w:rsidR="00411FFD" w:rsidRPr="0012465D">
        <w:rPr>
          <w:szCs w:val="28"/>
        </w:rPr>
        <w:t xml:space="preserve"> получателям</w:t>
      </w:r>
      <w:r w:rsidR="00E36422" w:rsidRPr="0012465D">
        <w:rPr>
          <w:szCs w:val="28"/>
        </w:rPr>
        <w:t>,</w:t>
      </w:r>
      <w:r w:rsidR="00411FFD" w:rsidRPr="0012465D">
        <w:rPr>
          <w:szCs w:val="28"/>
        </w:rPr>
        <w:t xml:space="preserve"> в них детей 9 006.</w:t>
      </w:r>
    </w:p>
    <w:p w:rsidR="00FF302E" w:rsidRPr="0012465D" w:rsidRDefault="00FF302E" w:rsidP="00890A63">
      <w:pPr>
        <w:pStyle w:val="29"/>
        <w:suppressAutoHyphens w:val="0"/>
        <w:spacing w:line="240" w:lineRule="auto"/>
        <w:rPr>
          <w:szCs w:val="28"/>
        </w:rPr>
      </w:pPr>
      <w:r w:rsidRPr="0012465D">
        <w:rPr>
          <w:szCs w:val="28"/>
        </w:rPr>
        <w:t xml:space="preserve">За время реализации данного вида выплаты в </w:t>
      </w:r>
      <w:r w:rsidR="00DA1F80" w:rsidRPr="0012465D">
        <w:rPr>
          <w:szCs w:val="28"/>
        </w:rPr>
        <w:t>Республике Тыва</w:t>
      </w:r>
      <w:r w:rsidR="00E36422" w:rsidRPr="0012465D">
        <w:rPr>
          <w:szCs w:val="28"/>
        </w:rPr>
        <w:t>,</w:t>
      </w:r>
      <w:r w:rsidR="00DA1F80" w:rsidRPr="0012465D">
        <w:rPr>
          <w:szCs w:val="28"/>
        </w:rPr>
        <w:t xml:space="preserve"> </w:t>
      </w:r>
      <w:r w:rsidRPr="0012465D">
        <w:rPr>
          <w:szCs w:val="28"/>
        </w:rPr>
        <w:t>начин</w:t>
      </w:r>
      <w:r w:rsidR="00F5188F" w:rsidRPr="0012465D">
        <w:rPr>
          <w:szCs w:val="28"/>
        </w:rPr>
        <w:t xml:space="preserve">ая с 2020 по 2023 </w:t>
      </w:r>
      <w:r w:rsidR="00F5188F" w:rsidRPr="0012465D">
        <w:rPr>
          <w:rFonts w:eastAsia="Calibri"/>
        </w:rPr>
        <w:t>года</w:t>
      </w:r>
      <w:r w:rsidRPr="0012465D">
        <w:rPr>
          <w:szCs w:val="28"/>
        </w:rPr>
        <w:t>, всего выплачено</w:t>
      </w:r>
      <w:r w:rsidR="00E36422" w:rsidRPr="0012465D">
        <w:rPr>
          <w:szCs w:val="28"/>
        </w:rPr>
        <w:t>: в</w:t>
      </w:r>
      <w:r w:rsidR="00F5188F" w:rsidRPr="0012465D">
        <w:rPr>
          <w:szCs w:val="28"/>
        </w:rPr>
        <w:t xml:space="preserve"> 2020 </w:t>
      </w:r>
      <w:r w:rsidR="00F5188F" w:rsidRPr="0012465D">
        <w:rPr>
          <w:rFonts w:eastAsia="Calibri"/>
        </w:rPr>
        <w:t>году</w:t>
      </w:r>
      <w:r w:rsidRPr="0012465D">
        <w:rPr>
          <w:szCs w:val="28"/>
        </w:rPr>
        <w:t xml:space="preserve"> – 2</w:t>
      </w:r>
      <w:r w:rsidR="00E36422" w:rsidRPr="0012465D">
        <w:rPr>
          <w:szCs w:val="28"/>
        </w:rPr>
        <w:t xml:space="preserve"> </w:t>
      </w:r>
      <w:r w:rsidR="00F5188F" w:rsidRPr="0012465D">
        <w:rPr>
          <w:szCs w:val="28"/>
        </w:rPr>
        <w:t>260 получателям, в 2021</w:t>
      </w:r>
      <w:r w:rsidR="00F5188F" w:rsidRPr="0012465D">
        <w:rPr>
          <w:rFonts w:eastAsia="Calibri"/>
        </w:rPr>
        <w:t xml:space="preserve"> году</w:t>
      </w:r>
      <w:r w:rsidRPr="0012465D">
        <w:rPr>
          <w:szCs w:val="28"/>
        </w:rPr>
        <w:t xml:space="preserve"> – 5</w:t>
      </w:r>
      <w:r w:rsidR="00E36422" w:rsidRPr="0012465D">
        <w:rPr>
          <w:szCs w:val="28"/>
        </w:rPr>
        <w:t xml:space="preserve"> </w:t>
      </w:r>
      <w:r w:rsidRPr="0012465D">
        <w:rPr>
          <w:szCs w:val="28"/>
        </w:rPr>
        <w:t xml:space="preserve">264 получателям, </w:t>
      </w:r>
      <w:r w:rsidR="00F5188F" w:rsidRPr="0012465D">
        <w:rPr>
          <w:szCs w:val="28"/>
        </w:rPr>
        <w:t xml:space="preserve">в 2022 </w:t>
      </w:r>
      <w:r w:rsidR="00F5188F" w:rsidRPr="0012465D">
        <w:rPr>
          <w:rFonts w:eastAsia="Calibri"/>
        </w:rPr>
        <w:t>году</w:t>
      </w:r>
      <w:r w:rsidRPr="0012465D">
        <w:rPr>
          <w:szCs w:val="28"/>
        </w:rPr>
        <w:t xml:space="preserve"> – 8</w:t>
      </w:r>
      <w:r w:rsidR="00E36422" w:rsidRPr="0012465D">
        <w:rPr>
          <w:szCs w:val="28"/>
        </w:rPr>
        <w:t xml:space="preserve"> </w:t>
      </w:r>
      <w:r w:rsidRPr="0012465D">
        <w:rPr>
          <w:szCs w:val="28"/>
        </w:rPr>
        <w:t xml:space="preserve">017 получателям, </w:t>
      </w:r>
      <w:r w:rsidR="00F5188F" w:rsidRPr="0012465D">
        <w:rPr>
          <w:szCs w:val="28"/>
        </w:rPr>
        <w:t xml:space="preserve">в 2023 </w:t>
      </w:r>
      <w:r w:rsidR="00F5188F" w:rsidRPr="0012465D">
        <w:rPr>
          <w:rFonts w:eastAsia="Calibri"/>
        </w:rPr>
        <w:t>году</w:t>
      </w:r>
      <w:r w:rsidRPr="0012465D">
        <w:rPr>
          <w:szCs w:val="28"/>
        </w:rPr>
        <w:t xml:space="preserve"> – 8</w:t>
      </w:r>
      <w:r w:rsidR="00E36422" w:rsidRPr="0012465D">
        <w:rPr>
          <w:szCs w:val="28"/>
        </w:rPr>
        <w:t xml:space="preserve"> </w:t>
      </w:r>
      <w:r w:rsidRPr="0012465D">
        <w:rPr>
          <w:szCs w:val="28"/>
        </w:rPr>
        <w:t>363 получателям.</w:t>
      </w:r>
    </w:p>
    <w:p w:rsidR="00FF302E" w:rsidRPr="0012465D" w:rsidRDefault="00FF302E" w:rsidP="00890A63">
      <w:pPr>
        <w:pStyle w:val="29"/>
        <w:suppressAutoHyphens w:val="0"/>
        <w:spacing w:line="240" w:lineRule="auto"/>
        <w:rPr>
          <w:szCs w:val="28"/>
        </w:rPr>
      </w:pPr>
      <w:r w:rsidRPr="0012465D">
        <w:rPr>
          <w:szCs w:val="28"/>
        </w:rPr>
        <w:lastRenderedPageBreak/>
        <w:t xml:space="preserve">Общий объем расходных обязательств с 2020 </w:t>
      </w:r>
      <w:r w:rsidR="00F5188F" w:rsidRPr="0012465D">
        <w:rPr>
          <w:rFonts w:eastAsia="Calibri"/>
        </w:rPr>
        <w:t>года</w:t>
      </w:r>
      <w:r w:rsidRPr="0012465D">
        <w:rPr>
          <w:szCs w:val="28"/>
        </w:rPr>
        <w:t xml:space="preserve"> превысил 3 182 932,9 </w:t>
      </w:r>
      <w:r w:rsidR="00EF64DD" w:rsidRPr="0012465D">
        <w:rPr>
          <w:szCs w:val="28"/>
        </w:rPr>
        <w:t xml:space="preserve">тыс. </w:t>
      </w:r>
      <w:r w:rsidR="00DA1F80" w:rsidRPr="0012465D">
        <w:rPr>
          <w:szCs w:val="28"/>
        </w:rPr>
        <w:t>руб.</w:t>
      </w:r>
      <w:r w:rsidRPr="0012465D">
        <w:rPr>
          <w:szCs w:val="28"/>
        </w:rPr>
        <w:t xml:space="preserve"> (</w:t>
      </w:r>
      <w:r w:rsidR="00F5188F" w:rsidRPr="0012465D">
        <w:rPr>
          <w:szCs w:val="28"/>
        </w:rPr>
        <w:t>в 2021</w:t>
      </w:r>
      <w:r w:rsidR="00F5188F" w:rsidRPr="0012465D">
        <w:rPr>
          <w:rFonts w:eastAsia="Calibri"/>
        </w:rPr>
        <w:t xml:space="preserve"> году</w:t>
      </w:r>
      <w:r w:rsidRPr="0012465D">
        <w:rPr>
          <w:szCs w:val="28"/>
        </w:rPr>
        <w:t xml:space="preserve"> – 664 417,3 </w:t>
      </w:r>
      <w:r w:rsidR="00EF64DD" w:rsidRPr="0012465D">
        <w:rPr>
          <w:szCs w:val="28"/>
        </w:rPr>
        <w:t xml:space="preserve">тыс. </w:t>
      </w:r>
      <w:r w:rsidR="00DA1F80" w:rsidRPr="0012465D">
        <w:rPr>
          <w:szCs w:val="28"/>
        </w:rPr>
        <w:t>руб.</w:t>
      </w:r>
      <w:r w:rsidR="0033442A" w:rsidRPr="0012465D">
        <w:rPr>
          <w:szCs w:val="28"/>
        </w:rPr>
        <w:t>,</w:t>
      </w:r>
      <w:r w:rsidRPr="0012465D">
        <w:rPr>
          <w:szCs w:val="28"/>
        </w:rPr>
        <w:t xml:space="preserve"> </w:t>
      </w:r>
      <w:r w:rsidR="00F5188F" w:rsidRPr="0012465D">
        <w:rPr>
          <w:szCs w:val="28"/>
        </w:rPr>
        <w:t xml:space="preserve">в 2022 </w:t>
      </w:r>
      <w:r w:rsidR="00F5188F" w:rsidRPr="0012465D">
        <w:rPr>
          <w:rFonts w:eastAsia="Calibri"/>
        </w:rPr>
        <w:t>году</w:t>
      </w:r>
      <w:r w:rsidRPr="0012465D">
        <w:rPr>
          <w:szCs w:val="28"/>
        </w:rPr>
        <w:t xml:space="preserve"> – 1 253 120,7 </w:t>
      </w:r>
      <w:r w:rsidR="00EF64DD" w:rsidRPr="0012465D">
        <w:rPr>
          <w:szCs w:val="28"/>
        </w:rPr>
        <w:t xml:space="preserve">тыс. </w:t>
      </w:r>
      <w:r w:rsidR="00DA1F80" w:rsidRPr="0012465D">
        <w:rPr>
          <w:szCs w:val="28"/>
        </w:rPr>
        <w:t>руб.</w:t>
      </w:r>
      <w:r w:rsidR="0033442A" w:rsidRPr="0012465D">
        <w:rPr>
          <w:szCs w:val="28"/>
        </w:rPr>
        <w:t>,</w:t>
      </w:r>
      <w:r w:rsidRPr="0012465D">
        <w:rPr>
          <w:szCs w:val="28"/>
        </w:rPr>
        <w:t xml:space="preserve"> </w:t>
      </w:r>
      <w:r w:rsidR="00F5188F" w:rsidRPr="0012465D">
        <w:rPr>
          <w:szCs w:val="28"/>
        </w:rPr>
        <w:t xml:space="preserve">в 2023 </w:t>
      </w:r>
      <w:r w:rsidR="00F5188F" w:rsidRPr="0012465D">
        <w:rPr>
          <w:rFonts w:eastAsia="Calibri"/>
        </w:rPr>
        <w:t>году</w:t>
      </w:r>
      <w:r w:rsidRPr="0012465D">
        <w:rPr>
          <w:szCs w:val="28"/>
        </w:rPr>
        <w:t xml:space="preserve"> – 1 086 201,3 </w:t>
      </w:r>
      <w:r w:rsidR="00EF64DD" w:rsidRPr="0012465D">
        <w:rPr>
          <w:szCs w:val="28"/>
        </w:rPr>
        <w:t xml:space="preserve">тыс. </w:t>
      </w:r>
      <w:r w:rsidR="00E36422" w:rsidRPr="0012465D">
        <w:rPr>
          <w:szCs w:val="28"/>
        </w:rPr>
        <w:t>руб</w:t>
      </w:r>
      <w:r w:rsidR="00EF64DD" w:rsidRPr="0012465D">
        <w:rPr>
          <w:szCs w:val="28"/>
        </w:rPr>
        <w:t>.</w:t>
      </w:r>
      <w:r w:rsidRPr="0012465D">
        <w:rPr>
          <w:szCs w:val="28"/>
        </w:rPr>
        <w:t>).</w:t>
      </w:r>
    </w:p>
    <w:p w:rsidR="00FF302E" w:rsidRPr="0012465D" w:rsidRDefault="00FF302E" w:rsidP="00890A63">
      <w:pPr>
        <w:pStyle w:val="29"/>
        <w:suppressAutoHyphens w:val="0"/>
        <w:spacing w:line="240" w:lineRule="auto"/>
        <w:rPr>
          <w:szCs w:val="28"/>
        </w:rPr>
      </w:pPr>
      <w:r w:rsidRPr="0012465D">
        <w:rPr>
          <w:color w:val="000000"/>
          <w:szCs w:val="28"/>
        </w:rPr>
        <w:t>В соответствии с Указом Президента Российск</w:t>
      </w:r>
      <w:r w:rsidR="00F5188F" w:rsidRPr="0012465D">
        <w:rPr>
          <w:color w:val="000000"/>
          <w:szCs w:val="28"/>
        </w:rPr>
        <w:t xml:space="preserve">ой Федерации от 20 марта 2020 </w:t>
      </w:r>
      <w:r w:rsidR="00F5188F" w:rsidRPr="0012465D">
        <w:rPr>
          <w:rFonts w:eastAsia="Calibri"/>
        </w:rPr>
        <w:t>г</w:t>
      </w:r>
      <w:r w:rsidR="00830084">
        <w:rPr>
          <w:rFonts w:eastAsia="Calibri"/>
        </w:rPr>
        <w:t>.</w:t>
      </w:r>
      <w:r w:rsidRPr="0012465D">
        <w:rPr>
          <w:color w:val="000000"/>
          <w:szCs w:val="28"/>
        </w:rPr>
        <w:t xml:space="preserve"> № 199 «О дополнительных мерах государственной по</w:t>
      </w:r>
      <w:r w:rsidRPr="0012465D">
        <w:rPr>
          <w:color w:val="000000"/>
          <w:szCs w:val="28"/>
        </w:rPr>
        <w:t>д</w:t>
      </w:r>
      <w:r w:rsidRPr="0012465D">
        <w:rPr>
          <w:color w:val="000000"/>
          <w:szCs w:val="28"/>
        </w:rPr>
        <w:t xml:space="preserve">держки семей, имеющих детей» и </w:t>
      </w:r>
      <w:r w:rsidR="00E36422" w:rsidRPr="0012465D">
        <w:rPr>
          <w:rFonts w:eastAsia="Calibri"/>
          <w:bCs/>
          <w:szCs w:val="28"/>
        </w:rPr>
        <w:t>постановлением</w:t>
      </w:r>
      <w:r w:rsidRPr="0012465D">
        <w:rPr>
          <w:rFonts w:eastAsia="Calibri"/>
          <w:bCs/>
          <w:szCs w:val="28"/>
        </w:rPr>
        <w:t xml:space="preserve"> Правительства Росси</w:t>
      </w:r>
      <w:r w:rsidRPr="0012465D">
        <w:rPr>
          <w:rFonts w:eastAsia="Calibri"/>
          <w:bCs/>
          <w:szCs w:val="28"/>
        </w:rPr>
        <w:t>й</w:t>
      </w:r>
      <w:r w:rsidRPr="0012465D">
        <w:rPr>
          <w:rFonts w:eastAsia="Calibri"/>
          <w:bCs/>
          <w:szCs w:val="28"/>
        </w:rPr>
        <w:t xml:space="preserve">ской Федерации от 31 марта 2020 </w:t>
      </w:r>
      <w:r w:rsidR="00F5188F" w:rsidRPr="0012465D">
        <w:rPr>
          <w:rFonts w:eastAsia="Calibri"/>
        </w:rPr>
        <w:t>г</w:t>
      </w:r>
      <w:r w:rsidR="00CC0297" w:rsidRPr="0012465D">
        <w:rPr>
          <w:rFonts w:eastAsia="Calibri"/>
        </w:rPr>
        <w:t>.</w:t>
      </w:r>
      <w:r w:rsidRPr="0012465D">
        <w:rPr>
          <w:rFonts w:eastAsia="Calibri"/>
          <w:bCs/>
          <w:szCs w:val="28"/>
        </w:rPr>
        <w:t xml:space="preserve"> № 384 «Об утверждении </w:t>
      </w:r>
      <w:hyperlink r:id="rId15" w:anchor="6540IN" w:history="1">
        <w:r w:rsidRPr="0012465D">
          <w:rPr>
            <w:rFonts w:eastAsia="Calibri"/>
            <w:bCs/>
            <w:szCs w:val="28"/>
          </w:rPr>
          <w:t>основных требований к порядку назначения и осуществления ежемесячной денежной выплаты на ребенка в во</w:t>
        </w:r>
        <w:r w:rsidRPr="0012465D">
          <w:rPr>
            <w:rFonts w:eastAsia="Calibri"/>
            <w:bCs/>
            <w:szCs w:val="28"/>
          </w:rPr>
          <w:t>з</w:t>
        </w:r>
        <w:r w:rsidRPr="0012465D">
          <w:rPr>
            <w:rFonts w:eastAsia="Calibri"/>
            <w:bCs/>
            <w:szCs w:val="28"/>
          </w:rPr>
          <w:t>расте от 3 до 7 лет включительно</w:t>
        </w:r>
      </w:hyperlink>
      <w:r w:rsidR="00CC0297" w:rsidRPr="0012465D">
        <w:rPr>
          <w:rFonts w:eastAsia="Calibri"/>
          <w:bCs/>
          <w:szCs w:val="28"/>
        </w:rPr>
        <w:t xml:space="preserve">, </w:t>
      </w:r>
      <w:hyperlink r:id="rId16" w:anchor="7DS0KB" w:history="1">
        <w:r w:rsidRPr="0012465D">
          <w:rPr>
            <w:rFonts w:eastAsia="Calibri"/>
            <w:bCs/>
            <w:szCs w:val="28"/>
          </w:rPr>
          <w:t>примерного перечня документов (сведений), необходимых для назначения указанной ежемесячной выплаты</w:t>
        </w:r>
      </w:hyperlink>
      <w:r w:rsidRPr="0012465D">
        <w:rPr>
          <w:rFonts w:eastAsia="Calibri"/>
          <w:bCs/>
          <w:szCs w:val="28"/>
        </w:rPr>
        <w:t>, и </w:t>
      </w:r>
      <w:hyperlink r:id="rId17" w:anchor="7DU0KC" w:history="1">
        <w:r w:rsidRPr="0012465D">
          <w:rPr>
            <w:rFonts w:eastAsia="Calibri"/>
            <w:bCs/>
            <w:szCs w:val="28"/>
          </w:rPr>
          <w:t>типовой формы заявления о ее назначении</w:t>
        </w:r>
      </w:hyperlink>
      <w:r w:rsidR="00E36422" w:rsidRPr="0012465D">
        <w:rPr>
          <w:rFonts w:eastAsia="Calibri"/>
          <w:bCs/>
          <w:szCs w:val="28"/>
        </w:rPr>
        <w:t>», постановлением</w:t>
      </w:r>
      <w:r w:rsidRPr="0012465D">
        <w:rPr>
          <w:rFonts w:eastAsia="Calibri"/>
          <w:bCs/>
          <w:szCs w:val="28"/>
        </w:rPr>
        <w:t xml:space="preserve"> Правительства Республ</w:t>
      </w:r>
      <w:r w:rsidRPr="0012465D">
        <w:rPr>
          <w:rFonts w:eastAsia="Calibri"/>
          <w:bCs/>
          <w:szCs w:val="28"/>
        </w:rPr>
        <w:t>и</w:t>
      </w:r>
      <w:r w:rsidRPr="0012465D">
        <w:rPr>
          <w:rFonts w:eastAsia="Calibri"/>
          <w:bCs/>
          <w:szCs w:val="28"/>
        </w:rPr>
        <w:t>ки Тыва от 29</w:t>
      </w:r>
      <w:r w:rsidR="00E36422" w:rsidRPr="0012465D">
        <w:rPr>
          <w:rFonts w:eastAsia="Calibri"/>
          <w:bCs/>
          <w:szCs w:val="28"/>
        </w:rPr>
        <w:t xml:space="preserve"> апреля </w:t>
      </w:r>
      <w:r w:rsidRPr="0012465D">
        <w:rPr>
          <w:rFonts w:eastAsia="Calibri"/>
          <w:bCs/>
          <w:szCs w:val="28"/>
        </w:rPr>
        <w:t xml:space="preserve">2022 </w:t>
      </w:r>
      <w:r w:rsidR="00F5188F" w:rsidRPr="0012465D">
        <w:rPr>
          <w:rFonts w:eastAsia="Calibri"/>
        </w:rPr>
        <w:t>г</w:t>
      </w:r>
      <w:r w:rsidR="00CC0297" w:rsidRPr="0012465D">
        <w:rPr>
          <w:rFonts w:eastAsia="Calibri"/>
        </w:rPr>
        <w:t>.</w:t>
      </w:r>
      <w:r w:rsidR="00E36422" w:rsidRPr="0012465D">
        <w:rPr>
          <w:rFonts w:eastAsia="Calibri"/>
          <w:bCs/>
          <w:szCs w:val="28"/>
        </w:rPr>
        <w:t xml:space="preserve"> </w:t>
      </w:r>
      <w:r w:rsidRPr="0012465D">
        <w:rPr>
          <w:rFonts w:eastAsia="Calibri"/>
          <w:bCs/>
          <w:szCs w:val="28"/>
        </w:rPr>
        <w:t>№ 250 «Об утверждении порядка и условий пред</w:t>
      </w:r>
      <w:r w:rsidRPr="0012465D">
        <w:rPr>
          <w:rFonts w:eastAsia="Calibri"/>
          <w:bCs/>
          <w:szCs w:val="28"/>
        </w:rPr>
        <w:t>о</w:t>
      </w:r>
      <w:r w:rsidRPr="0012465D">
        <w:rPr>
          <w:rFonts w:eastAsia="Calibri"/>
          <w:bCs/>
          <w:szCs w:val="28"/>
        </w:rPr>
        <w:t>ставления ежемесячной д</w:t>
      </w:r>
      <w:r w:rsidRPr="0012465D">
        <w:rPr>
          <w:rFonts w:eastAsia="Calibri"/>
          <w:bCs/>
          <w:szCs w:val="28"/>
        </w:rPr>
        <w:t>е</w:t>
      </w:r>
      <w:r w:rsidRPr="0012465D">
        <w:rPr>
          <w:rFonts w:eastAsia="Calibri"/>
          <w:bCs/>
          <w:szCs w:val="28"/>
        </w:rPr>
        <w:t>нежной выплаты на ребенка в возрасте от 3 до 7 лет включительно и формы заявления о ее назначении» в</w:t>
      </w:r>
      <w:r w:rsidRPr="0012465D">
        <w:rPr>
          <w:szCs w:val="28"/>
        </w:rPr>
        <w:t xml:space="preserve"> 2023 </w:t>
      </w:r>
      <w:r w:rsidR="00F5188F" w:rsidRPr="0012465D">
        <w:rPr>
          <w:rFonts w:eastAsia="Calibri"/>
        </w:rPr>
        <w:t>году</w:t>
      </w:r>
      <w:r w:rsidRPr="0012465D">
        <w:rPr>
          <w:szCs w:val="28"/>
        </w:rPr>
        <w:t xml:space="preserve"> на ежемеся</w:t>
      </w:r>
      <w:r w:rsidRPr="0012465D">
        <w:rPr>
          <w:szCs w:val="28"/>
        </w:rPr>
        <w:t>ч</w:t>
      </w:r>
      <w:r w:rsidRPr="0012465D">
        <w:rPr>
          <w:szCs w:val="28"/>
        </w:rPr>
        <w:t>ную денежную выплату на ребенка в возрасте от трех до семи лет включител</w:t>
      </w:r>
      <w:r w:rsidRPr="0012465D">
        <w:rPr>
          <w:szCs w:val="28"/>
        </w:rPr>
        <w:t>ь</w:t>
      </w:r>
      <w:r w:rsidRPr="0012465D">
        <w:rPr>
          <w:szCs w:val="28"/>
        </w:rPr>
        <w:t>но предусмо</w:t>
      </w:r>
      <w:r w:rsidRPr="0012465D">
        <w:rPr>
          <w:szCs w:val="28"/>
        </w:rPr>
        <w:t>т</w:t>
      </w:r>
      <w:r w:rsidRPr="0012465D">
        <w:rPr>
          <w:szCs w:val="28"/>
        </w:rPr>
        <w:t xml:space="preserve">рено 1 437 656,72 </w:t>
      </w:r>
      <w:r w:rsidR="00EF64DD" w:rsidRPr="0012465D">
        <w:rPr>
          <w:szCs w:val="28"/>
        </w:rPr>
        <w:t xml:space="preserve">тыс. </w:t>
      </w:r>
      <w:r w:rsidR="00DA1F80" w:rsidRPr="0012465D">
        <w:rPr>
          <w:szCs w:val="28"/>
        </w:rPr>
        <w:t>руб.</w:t>
      </w:r>
      <w:r w:rsidRPr="0012465D">
        <w:rPr>
          <w:szCs w:val="28"/>
        </w:rPr>
        <w:t xml:space="preserve"> </w:t>
      </w:r>
    </w:p>
    <w:p w:rsidR="00FF302E" w:rsidRPr="0012465D" w:rsidRDefault="00E36422" w:rsidP="00890A63">
      <w:pPr>
        <w:pStyle w:val="29"/>
        <w:suppressAutoHyphens w:val="0"/>
        <w:spacing w:line="240" w:lineRule="auto"/>
        <w:rPr>
          <w:color w:val="000000"/>
          <w:szCs w:val="28"/>
          <w:shd w:val="clear" w:color="auto" w:fill="FFFFFF"/>
        </w:rPr>
      </w:pPr>
      <w:r w:rsidRPr="0012465D">
        <w:rPr>
          <w:szCs w:val="28"/>
        </w:rPr>
        <w:t>З</w:t>
      </w:r>
      <w:r w:rsidR="00F5188F" w:rsidRPr="0012465D">
        <w:rPr>
          <w:szCs w:val="28"/>
        </w:rPr>
        <w:t xml:space="preserve">а 2023 </w:t>
      </w:r>
      <w:r w:rsidR="00F5188F" w:rsidRPr="0012465D">
        <w:rPr>
          <w:rFonts w:eastAsia="Calibri"/>
        </w:rPr>
        <w:t>год</w:t>
      </w:r>
      <w:r w:rsidRPr="0012465D">
        <w:rPr>
          <w:szCs w:val="28"/>
        </w:rPr>
        <w:t xml:space="preserve"> израсходованы</w:t>
      </w:r>
      <w:r w:rsidR="00FF302E" w:rsidRPr="0012465D">
        <w:rPr>
          <w:szCs w:val="28"/>
        </w:rPr>
        <w:t xml:space="preserve"> на данную выплату финансовые средства в сумме 1 437 585,98 </w:t>
      </w:r>
      <w:r w:rsidR="00EF64DD" w:rsidRPr="0012465D">
        <w:rPr>
          <w:szCs w:val="28"/>
        </w:rPr>
        <w:t xml:space="preserve">тыс. </w:t>
      </w:r>
      <w:r w:rsidR="00DA1F80" w:rsidRPr="0012465D">
        <w:rPr>
          <w:szCs w:val="28"/>
        </w:rPr>
        <w:t>руб.</w:t>
      </w:r>
      <w:r w:rsidR="0033442A" w:rsidRPr="0012465D">
        <w:rPr>
          <w:szCs w:val="28"/>
        </w:rPr>
        <w:t>,</w:t>
      </w:r>
      <w:r w:rsidR="00FF302E" w:rsidRPr="0012465D">
        <w:rPr>
          <w:szCs w:val="28"/>
        </w:rPr>
        <w:t xml:space="preserve"> в том числе за счет </w:t>
      </w:r>
      <w:r w:rsidRPr="0012465D">
        <w:rPr>
          <w:szCs w:val="28"/>
        </w:rPr>
        <w:t xml:space="preserve">ФБ </w:t>
      </w:r>
      <w:r w:rsidR="00FF302E" w:rsidRPr="0012465D">
        <w:rPr>
          <w:szCs w:val="28"/>
        </w:rPr>
        <w:t>(99</w:t>
      </w:r>
      <w:r w:rsidR="00D54474" w:rsidRPr="0012465D">
        <w:rPr>
          <w:szCs w:val="28"/>
        </w:rPr>
        <w:t xml:space="preserve"> процентов</w:t>
      </w:r>
      <w:r w:rsidR="00FF302E" w:rsidRPr="0012465D">
        <w:rPr>
          <w:szCs w:val="28"/>
        </w:rPr>
        <w:t xml:space="preserve">) – 1 423 210,1 </w:t>
      </w:r>
      <w:r w:rsidR="00EF64DD" w:rsidRPr="0012465D">
        <w:rPr>
          <w:szCs w:val="28"/>
        </w:rPr>
        <w:t xml:space="preserve">тыс. </w:t>
      </w:r>
      <w:r w:rsidR="00DA1F80" w:rsidRPr="0012465D">
        <w:rPr>
          <w:szCs w:val="28"/>
        </w:rPr>
        <w:t>руб.</w:t>
      </w:r>
      <w:r w:rsidR="0033442A" w:rsidRPr="0012465D">
        <w:rPr>
          <w:szCs w:val="28"/>
        </w:rPr>
        <w:t>,</w:t>
      </w:r>
      <w:r w:rsidR="00FF302E" w:rsidRPr="0012465D">
        <w:rPr>
          <w:szCs w:val="28"/>
        </w:rPr>
        <w:t xml:space="preserve"> за счет </w:t>
      </w:r>
      <w:r w:rsidRPr="0012465D">
        <w:rPr>
          <w:szCs w:val="28"/>
        </w:rPr>
        <w:t xml:space="preserve">РБ </w:t>
      </w:r>
      <w:r w:rsidR="00FF302E" w:rsidRPr="0012465D">
        <w:rPr>
          <w:szCs w:val="28"/>
        </w:rPr>
        <w:t>(1</w:t>
      </w:r>
      <w:r w:rsidRPr="0012465D">
        <w:rPr>
          <w:szCs w:val="28"/>
        </w:rPr>
        <w:t xml:space="preserve"> процент</w:t>
      </w:r>
      <w:r w:rsidR="00FF302E" w:rsidRPr="0012465D">
        <w:rPr>
          <w:szCs w:val="28"/>
        </w:rPr>
        <w:t xml:space="preserve">) – 14 375,86 </w:t>
      </w:r>
      <w:r w:rsidR="00EF64DD" w:rsidRPr="0012465D">
        <w:rPr>
          <w:szCs w:val="28"/>
        </w:rPr>
        <w:t xml:space="preserve">тыс. </w:t>
      </w:r>
      <w:r w:rsidR="00DA1F80" w:rsidRPr="0012465D">
        <w:rPr>
          <w:szCs w:val="28"/>
        </w:rPr>
        <w:t>руб.</w:t>
      </w:r>
      <w:r w:rsidR="00FF302E" w:rsidRPr="0012465D">
        <w:rPr>
          <w:szCs w:val="28"/>
        </w:rPr>
        <w:t xml:space="preserve"> или 100</w:t>
      </w:r>
      <w:r w:rsidR="00D54474" w:rsidRPr="0012465D">
        <w:rPr>
          <w:szCs w:val="28"/>
        </w:rPr>
        <w:t xml:space="preserve"> пр</w:t>
      </w:r>
      <w:r w:rsidR="00D54474" w:rsidRPr="0012465D">
        <w:rPr>
          <w:szCs w:val="28"/>
        </w:rPr>
        <w:t>о</w:t>
      </w:r>
      <w:r w:rsidR="00D54474" w:rsidRPr="0012465D">
        <w:rPr>
          <w:szCs w:val="28"/>
        </w:rPr>
        <w:t>центов</w:t>
      </w:r>
      <w:r w:rsidR="00FF302E" w:rsidRPr="0012465D">
        <w:rPr>
          <w:szCs w:val="28"/>
        </w:rPr>
        <w:t xml:space="preserve"> от предусмотренной суммы. В</w:t>
      </w:r>
      <w:r w:rsidR="00FF302E" w:rsidRPr="0012465D">
        <w:rPr>
          <w:color w:val="000000"/>
          <w:szCs w:val="28"/>
          <w:shd w:val="clear" w:color="auto" w:fill="FFFFFF"/>
        </w:rPr>
        <w:t>ыплата произведе</w:t>
      </w:r>
      <w:r w:rsidRPr="0012465D">
        <w:rPr>
          <w:color w:val="000000"/>
          <w:szCs w:val="28"/>
          <w:shd w:val="clear" w:color="auto" w:fill="FFFFFF"/>
        </w:rPr>
        <w:t>на с нарастающим ит</w:t>
      </w:r>
      <w:r w:rsidRPr="0012465D">
        <w:rPr>
          <w:color w:val="000000"/>
          <w:szCs w:val="28"/>
          <w:shd w:val="clear" w:color="auto" w:fill="FFFFFF"/>
        </w:rPr>
        <w:t>о</w:t>
      </w:r>
      <w:r w:rsidRPr="0012465D">
        <w:rPr>
          <w:color w:val="000000"/>
          <w:szCs w:val="28"/>
          <w:shd w:val="clear" w:color="auto" w:fill="FFFFFF"/>
        </w:rPr>
        <w:t>гом с начала</w:t>
      </w:r>
      <w:r w:rsidR="00FF302E" w:rsidRPr="0012465D">
        <w:rPr>
          <w:color w:val="000000"/>
          <w:szCs w:val="28"/>
          <w:shd w:val="clear" w:color="auto" w:fill="FFFFFF"/>
        </w:rPr>
        <w:t xml:space="preserve"> </w:t>
      </w:r>
      <w:r w:rsidRPr="0012465D">
        <w:rPr>
          <w:color w:val="000000"/>
          <w:szCs w:val="28"/>
          <w:shd w:val="clear" w:color="auto" w:fill="FFFFFF"/>
        </w:rPr>
        <w:t xml:space="preserve">2023 </w:t>
      </w:r>
      <w:r w:rsidR="00F5188F" w:rsidRPr="0012465D">
        <w:rPr>
          <w:rFonts w:eastAsia="Calibri"/>
        </w:rPr>
        <w:t>года</w:t>
      </w:r>
      <w:r w:rsidR="00FF302E" w:rsidRPr="0012465D">
        <w:rPr>
          <w:color w:val="000000"/>
          <w:szCs w:val="28"/>
          <w:shd w:val="clear" w:color="auto" w:fill="FFFFFF"/>
        </w:rPr>
        <w:t xml:space="preserve"> 19 531 получателям, в них 24 355 д</w:t>
      </w:r>
      <w:r w:rsidR="00FF302E" w:rsidRPr="0012465D">
        <w:rPr>
          <w:color w:val="000000"/>
          <w:szCs w:val="28"/>
          <w:shd w:val="clear" w:color="auto" w:fill="FFFFFF"/>
        </w:rPr>
        <w:t>е</w:t>
      </w:r>
      <w:r w:rsidR="00FF302E" w:rsidRPr="0012465D">
        <w:rPr>
          <w:color w:val="000000"/>
          <w:szCs w:val="28"/>
          <w:shd w:val="clear" w:color="auto" w:fill="FFFFFF"/>
        </w:rPr>
        <w:t xml:space="preserve">тей. </w:t>
      </w:r>
    </w:p>
    <w:p w:rsidR="00FF302E" w:rsidRPr="0012465D" w:rsidRDefault="00FF302E" w:rsidP="00890A63">
      <w:pPr>
        <w:pStyle w:val="29"/>
        <w:suppressAutoHyphens w:val="0"/>
        <w:spacing w:line="240" w:lineRule="auto"/>
        <w:rPr>
          <w:szCs w:val="28"/>
          <w:lang w:eastAsia="x-none"/>
        </w:rPr>
      </w:pPr>
      <w:r w:rsidRPr="0012465D">
        <w:rPr>
          <w:szCs w:val="28"/>
          <w:lang w:eastAsia="x-none"/>
        </w:rPr>
        <w:t xml:space="preserve">За время реализации данного вида выплаты в </w:t>
      </w:r>
      <w:r w:rsidR="00E36422" w:rsidRPr="0012465D">
        <w:rPr>
          <w:szCs w:val="28"/>
          <w:lang w:eastAsia="x-none"/>
        </w:rPr>
        <w:t xml:space="preserve">Республике </w:t>
      </w:r>
      <w:r w:rsidR="00F5188F" w:rsidRPr="0012465D">
        <w:rPr>
          <w:szCs w:val="28"/>
          <w:lang w:eastAsia="x-none"/>
        </w:rPr>
        <w:t xml:space="preserve">Тыва, начиная с 2020 по 2023 </w:t>
      </w:r>
      <w:r w:rsidR="00F5188F" w:rsidRPr="0012465D">
        <w:rPr>
          <w:rFonts w:eastAsia="Calibri"/>
        </w:rPr>
        <w:t>года</w:t>
      </w:r>
      <w:r w:rsidRPr="0012465D">
        <w:rPr>
          <w:szCs w:val="28"/>
          <w:lang w:eastAsia="x-none"/>
        </w:rPr>
        <w:t>, всего выплачено</w:t>
      </w:r>
      <w:r w:rsidR="00E36422" w:rsidRPr="0012465D">
        <w:rPr>
          <w:szCs w:val="28"/>
          <w:lang w:eastAsia="x-none"/>
        </w:rPr>
        <w:t>: в</w:t>
      </w:r>
      <w:r w:rsidR="00F5188F" w:rsidRPr="0012465D">
        <w:rPr>
          <w:szCs w:val="28"/>
          <w:lang w:eastAsia="x-none"/>
        </w:rPr>
        <w:t xml:space="preserve"> 2020 </w:t>
      </w:r>
      <w:r w:rsidR="00F5188F" w:rsidRPr="0012465D">
        <w:rPr>
          <w:rFonts w:eastAsia="Calibri"/>
        </w:rPr>
        <w:t>году</w:t>
      </w:r>
      <w:r w:rsidRPr="0012465D">
        <w:rPr>
          <w:szCs w:val="28"/>
          <w:lang w:eastAsia="x-none"/>
        </w:rPr>
        <w:t xml:space="preserve"> – 28 929 получ</w:t>
      </w:r>
      <w:r w:rsidRPr="0012465D">
        <w:rPr>
          <w:szCs w:val="28"/>
          <w:lang w:eastAsia="x-none"/>
        </w:rPr>
        <w:t>а</w:t>
      </w:r>
      <w:r w:rsidRPr="0012465D">
        <w:rPr>
          <w:szCs w:val="28"/>
          <w:lang w:eastAsia="x-none"/>
        </w:rPr>
        <w:t xml:space="preserve">телям, </w:t>
      </w:r>
      <w:r w:rsidR="00F5188F" w:rsidRPr="0012465D">
        <w:rPr>
          <w:szCs w:val="28"/>
          <w:lang w:eastAsia="x-none"/>
        </w:rPr>
        <w:t xml:space="preserve">в </w:t>
      </w:r>
      <w:r w:rsidRPr="0012465D">
        <w:rPr>
          <w:szCs w:val="28"/>
          <w:lang w:eastAsia="x-none"/>
        </w:rPr>
        <w:t>2</w:t>
      </w:r>
      <w:r w:rsidR="00F5188F" w:rsidRPr="0012465D">
        <w:rPr>
          <w:szCs w:val="28"/>
          <w:lang w:eastAsia="x-none"/>
        </w:rPr>
        <w:t xml:space="preserve">021 </w:t>
      </w:r>
      <w:r w:rsidR="00F5188F" w:rsidRPr="0012465D">
        <w:rPr>
          <w:rFonts w:eastAsia="Calibri"/>
        </w:rPr>
        <w:t>году</w:t>
      </w:r>
      <w:r w:rsidRPr="0012465D">
        <w:rPr>
          <w:szCs w:val="28"/>
          <w:lang w:eastAsia="x-none"/>
        </w:rPr>
        <w:t xml:space="preserve"> – 29 203, </w:t>
      </w:r>
      <w:r w:rsidR="00F5188F" w:rsidRPr="0012465D">
        <w:rPr>
          <w:szCs w:val="28"/>
          <w:lang w:eastAsia="x-none"/>
        </w:rPr>
        <w:t xml:space="preserve">в 2022 </w:t>
      </w:r>
      <w:r w:rsidR="00F5188F" w:rsidRPr="0012465D">
        <w:rPr>
          <w:rFonts w:eastAsia="Calibri"/>
        </w:rPr>
        <w:t>году</w:t>
      </w:r>
      <w:r w:rsidRPr="0012465D">
        <w:rPr>
          <w:szCs w:val="28"/>
          <w:lang w:eastAsia="x-none"/>
        </w:rPr>
        <w:t xml:space="preserve"> – 29 220, </w:t>
      </w:r>
      <w:r w:rsidR="00F5188F" w:rsidRPr="0012465D">
        <w:rPr>
          <w:szCs w:val="28"/>
          <w:lang w:eastAsia="x-none"/>
        </w:rPr>
        <w:t xml:space="preserve">в 2023 </w:t>
      </w:r>
      <w:r w:rsidR="00F5188F" w:rsidRPr="0012465D">
        <w:rPr>
          <w:rFonts w:eastAsia="Calibri"/>
        </w:rPr>
        <w:t>году</w:t>
      </w:r>
      <w:r w:rsidRPr="0012465D">
        <w:rPr>
          <w:szCs w:val="28"/>
          <w:lang w:eastAsia="x-none"/>
        </w:rPr>
        <w:t xml:space="preserve"> – 19 531 получателям.</w:t>
      </w:r>
    </w:p>
    <w:p w:rsidR="00FF302E" w:rsidRPr="0012465D" w:rsidRDefault="00FF302E" w:rsidP="00890A63">
      <w:pPr>
        <w:pStyle w:val="29"/>
        <w:suppressAutoHyphens w:val="0"/>
        <w:spacing w:line="240" w:lineRule="auto"/>
        <w:rPr>
          <w:szCs w:val="28"/>
          <w:lang w:eastAsia="x-none"/>
        </w:rPr>
      </w:pPr>
      <w:r w:rsidRPr="0012465D">
        <w:rPr>
          <w:szCs w:val="28"/>
          <w:lang w:eastAsia="x-none"/>
        </w:rPr>
        <w:t xml:space="preserve">Общий объем расходных обязательств с 2020 </w:t>
      </w:r>
      <w:r w:rsidR="00F5188F" w:rsidRPr="0012465D">
        <w:rPr>
          <w:rFonts w:eastAsia="Calibri"/>
        </w:rPr>
        <w:t>года</w:t>
      </w:r>
      <w:r w:rsidRPr="0012465D">
        <w:rPr>
          <w:szCs w:val="28"/>
          <w:lang w:eastAsia="x-none"/>
        </w:rPr>
        <w:t xml:space="preserve"> превысил 10 260 156,4 </w:t>
      </w:r>
      <w:r w:rsidR="00EF64DD" w:rsidRPr="0012465D">
        <w:rPr>
          <w:szCs w:val="28"/>
          <w:lang w:eastAsia="x-none"/>
        </w:rPr>
        <w:t xml:space="preserve">тыс. </w:t>
      </w:r>
      <w:r w:rsidR="00DA1F80" w:rsidRPr="0012465D">
        <w:rPr>
          <w:szCs w:val="28"/>
          <w:lang w:eastAsia="x-none"/>
        </w:rPr>
        <w:t>руб.</w:t>
      </w:r>
      <w:r w:rsidRPr="0012465D">
        <w:rPr>
          <w:szCs w:val="28"/>
          <w:lang w:eastAsia="x-none"/>
        </w:rPr>
        <w:t xml:space="preserve"> (</w:t>
      </w:r>
      <w:r w:rsidR="00F5188F" w:rsidRPr="0012465D">
        <w:rPr>
          <w:szCs w:val="28"/>
          <w:lang w:eastAsia="x-none"/>
        </w:rPr>
        <w:t xml:space="preserve">в 2021 </w:t>
      </w:r>
      <w:r w:rsidR="00F5188F" w:rsidRPr="0012465D">
        <w:rPr>
          <w:rFonts w:eastAsia="Calibri"/>
        </w:rPr>
        <w:t>году</w:t>
      </w:r>
      <w:r w:rsidRPr="0012465D">
        <w:rPr>
          <w:szCs w:val="28"/>
          <w:lang w:eastAsia="x-none"/>
        </w:rPr>
        <w:t xml:space="preserve"> – 3 251 559,87 </w:t>
      </w:r>
      <w:r w:rsidR="00EF64DD" w:rsidRPr="0012465D">
        <w:rPr>
          <w:szCs w:val="28"/>
          <w:lang w:eastAsia="x-none"/>
        </w:rPr>
        <w:t xml:space="preserve">тыс. </w:t>
      </w:r>
      <w:r w:rsidR="00DA1F80" w:rsidRPr="0012465D">
        <w:rPr>
          <w:szCs w:val="28"/>
          <w:lang w:eastAsia="x-none"/>
        </w:rPr>
        <w:t>руб.</w:t>
      </w:r>
      <w:r w:rsidR="0033442A" w:rsidRPr="0012465D">
        <w:rPr>
          <w:szCs w:val="28"/>
          <w:lang w:eastAsia="x-none"/>
        </w:rPr>
        <w:t>,</w:t>
      </w:r>
      <w:r w:rsidRPr="0012465D">
        <w:rPr>
          <w:szCs w:val="28"/>
          <w:lang w:eastAsia="x-none"/>
        </w:rPr>
        <w:t xml:space="preserve"> </w:t>
      </w:r>
      <w:r w:rsidR="00F5188F" w:rsidRPr="0012465D">
        <w:rPr>
          <w:szCs w:val="28"/>
          <w:lang w:eastAsia="x-none"/>
        </w:rPr>
        <w:t xml:space="preserve">в 2022 </w:t>
      </w:r>
      <w:r w:rsidR="00F5188F" w:rsidRPr="0012465D">
        <w:rPr>
          <w:rFonts w:eastAsia="Calibri"/>
        </w:rPr>
        <w:t>году</w:t>
      </w:r>
      <w:r w:rsidRPr="0012465D">
        <w:rPr>
          <w:szCs w:val="28"/>
          <w:lang w:eastAsia="x-none"/>
        </w:rPr>
        <w:t xml:space="preserve"> – 3 573 009,59 </w:t>
      </w:r>
      <w:r w:rsidR="00EF64DD" w:rsidRPr="0012465D">
        <w:rPr>
          <w:szCs w:val="28"/>
          <w:lang w:eastAsia="x-none"/>
        </w:rPr>
        <w:t xml:space="preserve">тыс. </w:t>
      </w:r>
      <w:r w:rsidR="00DA1F80" w:rsidRPr="0012465D">
        <w:rPr>
          <w:szCs w:val="28"/>
          <w:lang w:eastAsia="x-none"/>
        </w:rPr>
        <w:t>руб.</w:t>
      </w:r>
      <w:r w:rsidR="0033442A" w:rsidRPr="0012465D">
        <w:rPr>
          <w:szCs w:val="28"/>
          <w:lang w:eastAsia="x-none"/>
        </w:rPr>
        <w:t>,</w:t>
      </w:r>
      <w:r w:rsidR="00F5188F" w:rsidRPr="0012465D">
        <w:rPr>
          <w:szCs w:val="28"/>
          <w:lang w:eastAsia="x-none"/>
        </w:rPr>
        <w:t xml:space="preserve"> в</w:t>
      </w:r>
      <w:r w:rsidR="009C3C50" w:rsidRPr="0012465D">
        <w:rPr>
          <w:szCs w:val="28"/>
          <w:lang w:eastAsia="x-none"/>
        </w:rPr>
        <w:t xml:space="preserve"> 2023 </w:t>
      </w:r>
      <w:r w:rsidR="009C3C50" w:rsidRPr="0012465D">
        <w:rPr>
          <w:rFonts w:eastAsia="Calibri"/>
        </w:rPr>
        <w:t>году</w:t>
      </w:r>
      <w:r w:rsidRPr="0012465D">
        <w:rPr>
          <w:szCs w:val="28"/>
          <w:lang w:eastAsia="x-none"/>
        </w:rPr>
        <w:t xml:space="preserve"> – 1 437 585, 98 </w:t>
      </w:r>
      <w:r w:rsidR="00EF64DD" w:rsidRPr="0012465D">
        <w:rPr>
          <w:szCs w:val="28"/>
          <w:lang w:eastAsia="x-none"/>
        </w:rPr>
        <w:t xml:space="preserve">тыс. </w:t>
      </w:r>
      <w:r w:rsidR="00DA1F80" w:rsidRPr="0012465D">
        <w:rPr>
          <w:szCs w:val="28"/>
          <w:lang w:eastAsia="x-none"/>
        </w:rPr>
        <w:t>руб.</w:t>
      </w:r>
      <w:r w:rsidRPr="0012465D">
        <w:rPr>
          <w:szCs w:val="28"/>
          <w:lang w:eastAsia="x-none"/>
        </w:rPr>
        <w:t>).</w:t>
      </w:r>
    </w:p>
    <w:p w:rsidR="00FF302E" w:rsidRPr="0012465D" w:rsidRDefault="00FF302E" w:rsidP="00890A63">
      <w:pPr>
        <w:pStyle w:val="29"/>
        <w:suppressAutoHyphens w:val="0"/>
        <w:spacing w:line="240" w:lineRule="auto"/>
        <w:rPr>
          <w:rFonts w:eastAsia="Calibri"/>
          <w:szCs w:val="28"/>
        </w:rPr>
      </w:pPr>
      <w:r w:rsidRPr="0012465D">
        <w:rPr>
          <w:szCs w:val="28"/>
          <w:lang w:val="x-none" w:eastAsia="x-none"/>
        </w:rPr>
        <w:t>Уменьшение численности получателей</w:t>
      </w:r>
      <w:r w:rsidRPr="0012465D">
        <w:rPr>
          <w:szCs w:val="28"/>
          <w:lang w:eastAsia="x-none"/>
        </w:rPr>
        <w:t xml:space="preserve"> и расходов средств</w:t>
      </w:r>
      <w:r w:rsidRPr="0012465D">
        <w:rPr>
          <w:szCs w:val="28"/>
          <w:lang w:val="x-none" w:eastAsia="x-none"/>
        </w:rPr>
        <w:t xml:space="preserve"> </w:t>
      </w:r>
      <w:r w:rsidR="00E36422" w:rsidRPr="0012465D">
        <w:rPr>
          <w:szCs w:val="28"/>
          <w:lang w:eastAsia="x-none"/>
        </w:rPr>
        <w:t xml:space="preserve">с </w:t>
      </w:r>
      <w:r w:rsidRPr="0012465D">
        <w:rPr>
          <w:szCs w:val="28"/>
          <w:lang w:eastAsia="x-none"/>
        </w:rPr>
        <w:t xml:space="preserve">1 января 2023 </w:t>
      </w:r>
      <w:r w:rsidR="009C3C50" w:rsidRPr="0012465D">
        <w:rPr>
          <w:rFonts w:eastAsia="Calibri"/>
        </w:rPr>
        <w:t>г</w:t>
      </w:r>
      <w:r w:rsidR="00CC0297" w:rsidRPr="0012465D">
        <w:rPr>
          <w:rFonts w:eastAsia="Calibri"/>
        </w:rPr>
        <w:t>.</w:t>
      </w:r>
      <w:r w:rsidR="00D54474" w:rsidRPr="0012465D">
        <w:rPr>
          <w:szCs w:val="28"/>
          <w:lang w:eastAsia="x-none"/>
        </w:rPr>
        <w:t xml:space="preserve"> </w:t>
      </w:r>
      <w:r w:rsidR="00E36422" w:rsidRPr="0012465D">
        <w:rPr>
          <w:szCs w:val="28"/>
          <w:lang w:eastAsia="x-none"/>
        </w:rPr>
        <w:t>объясняется тем</w:t>
      </w:r>
      <w:r w:rsidRPr="0012465D">
        <w:rPr>
          <w:szCs w:val="28"/>
          <w:lang w:eastAsia="x-none"/>
        </w:rPr>
        <w:t>,</w:t>
      </w:r>
      <w:r w:rsidRPr="0012465D">
        <w:rPr>
          <w:szCs w:val="28"/>
          <w:lang w:val="x-none" w:eastAsia="x-none"/>
        </w:rPr>
        <w:t xml:space="preserve"> что </w:t>
      </w:r>
      <w:r w:rsidRPr="0012465D">
        <w:rPr>
          <w:szCs w:val="28"/>
          <w:lang w:eastAsia="x-none"/>
        </w:rPr>
        <w:t>прекращен прием заявлений по данной выпл</w:t>
      </w:r>
      <w:r w:rsidRPr="0012465D">
        <w:rPr>
          <w:szCs w:val="28"/>
          <w:lang w:eastAsia="x-none"/>
        </w:rPr>
        <w:t>а</w:t>
      </w:r>
      <w:r w:rsidRPr="0012465D">
        <w:rPr>
          <w:szCs w:val="28"/>
          <w:lang w:eastAsia="x-none"/>
        </w:rPr>
        <w:t>те, в связи с введением нового ежемесячного пособия в связи с рождением и восп</w:t>
      </w:r>
      <w:r w:rsidRPr="0012465D">
        <w:rPr>
          <w:szCs w:val="28"/>
          <w:lang w:eastAsia="x-none"/>
        </w:rPr>
        <w:t>и</w:t>
      </w:r>
      <w:r w:rsidRPr="0012465D">
        <w:rPr>
          <w:szCs w:val="28"/>
          <w:lang w:eastAsia="x-none"/>
        </w:rPr>
        <w:t>танием ребенка гражданам</w:t>
      </w:r>
      <w:r w:rsidR="00E36422" w:rsidRPr="0012465D">
        <w:rPr>
          <w:szCs w:val="28"/>
          <w:lang w:eastAsia="x-none"/>
        </w:rPr>
        <w:t>,</w:t>
      </w:r>
      <w:r w:rsidRPr="0012465D">
        <w:rPr>
          <w:szCs w:val="28"/>
          <w:lang w:eastAsia="x-none"/>
        </w:rPr>
        <w:t xml:space="preserve"> имеющим детей</w:t>
      </w:r>
      <w:r w:rsidRPr="0012465D">
        <w:rPr>
          <w:rFonts w:eastAsia="Calibri"/>
          <w:szCs w:val="28"/>
        </w:rPr>
        <w:t xml:space="preserve"> (единое пособие), </w:t>
      </w:r>
      <w:r w:rsidR="00E36422" w:rsidRPr="0012465D">
        <w:rPr>
          <w:rFonts w:eastAsia="Calibri"/>
          <w:szCs w:val="28"/>
        </w:rPr>
        <w:t>полном</w:t>
      </w:r>
      <w:r w:rsidR="00E36422" w:rsidRPr="0012465D">
        <w:rPr>
          <w:rFonts w:eastAsia="Calibri"/>
          <w:szCs w:val="28"/>
        </w:rPr>
        <w:t>о</w:t>
      </w:r>
      <w:r w:rsidR="00E36422" w:rsidRPr="0012465D">
        <w:rPr>
          <w:rFonts w:eastAsia="Calibri"/>
          <w:szCs w:val="28"/>
        </w:rPr>
        <w:t>чия по осуществлению которы</w:t>
      </w:r>
      <w:r w:rsidRPr="0012465D">
        <w:rPr>
          <w:rFonts w:eastAsia="Calibri"/>
          <w:szCs w:val="28"/>
        </w:rPr>
        <w:t>м переданы От</w:t>
      </w:r>
      <w:r w:rsidR="00E36422" w:rsidRPr="0012465D">
        <w:rPr>
          <w:rFonts w:eastAsia="Calibri"/>
          <w:szCs w:val="28"/>
        </w:rPr>
        <w:t>делению</w:t>
      </w:r>
      <w:r w:rsidR="00830084">
        <w:rPr>
          <w:rFonts w:eastAsia="Calibri"/>
          <w:szCs w:val="28"/>
        </w:rPr>
        <w:t xml:space="preserve"> Ф</w:t>
      </w:r>
      <w:r w:rsidRPr="0012465D">
        <w:rPr>
          <w:rFonts w:eastAsia="Calibri"/>
          <w:szCs w:val="28"/>
        </w:rPr>
        <w:t>онда пенсионного и социал</w:t>
      </w:r>
      <w:r w:rsidRPr="0012465D">
        <w:rPr>
          <w:rFonts w:eastAsia="Calibri"/>
          <w:szCs w:val="28"/>
        </w:rPr>
        <w:t>ь</w:t>
      </w:r>
      <w:r w:rsidRPr="0012465D">
        <w:rPr>
          <w:rFonts w:eastAsia="Calibri"/>
          <w:szCs w:val="28"/>
        </w:rPr>
        <w:t xml:space="preserve">ного страхования Российской Федерации по </w:t>
      </w:r>
      <w:r w:rsidR="00E36422" w:rsidRPr="0012465D">
        <w:rPr>
          <w:rFonts w:eastAsia="Calibri"/>
          <w:szCs w:val="28"/>
        </w:rPr>
        <w:t>Республ</w:t>
      </w:r>
      <w:r w:rsidR="00E36422" w:rsidRPr="0012465D">
        <w:rPr>
          <w:rFonts w:eastAsia="Calibri"/>
          <w:szCs w:val="28"/>
        </w:rPr>
        <w:t>и</w:t>
      </w:r>
      <w:r w:rsidR="00E36422" w:rsidRPr="0012465D">
        <w:rPr>
          <w:rFonts w:eastAsia="Calibri"/>
          <w:szCs w:val="28"/>
        </w:rPr>
        <w:t>ке Тыва</w:t>
      </w:r>
      <w:r w:rsidRPr="0012465D">
        <w:rPr>
          <w:rFonts w:eastAsia="Calibri"/>
          <w:szCs w:val="28"/>
        </w:rPr>
        <w:t xml:space="preserve">. </w:t>
      </w:r>
    </w:p>
    <w:p w:rsidR="00FF302E" w:rsidRPr="0012465D" w:rsidRDefault="00FF302E" w:rsidP="00890A63">
      <w:pPr>
        <w:pStyle w:val="29"/>
        <w:suppressAutoHyphens w:val="0"/>
        <w:spacing w:line="240" w:lineRule="auto"/>
        <w:rPr>
          <w:rFonts w:eastAsia="Calibri"/>
          <w:szCs w:val="28"/>
        </w:rPr>
      </w:pPr>
      <w:r w:rsidRPr="0012465D">
        <w:rPr>
          <w:rFonts w:eastAsia="Calibri"/>
          <w:szCs w:val="28"/>
        </w:rPr>
        <w:t>В целях реализации Указа Президента Российской Федерации от 31</w:t>
      </w:r>
      <w:r w:rsidR="00E36422" w:rsidRPr="0012465D">
        <w:rPr>
          <w:rFonts w:eastAsia="Calibri"/>
          <w:szCs w:val="28"/>
        </w:rPr>
        <w:t xml:space="preserve"> марта </w:t>
      </w:r>
      <w:r w:rsidRPr="0012465D">
        <w:rPr>
          <w:rFonts w:eastAsia="Calibri"/>
          <w:szCs w:val="28"/>
        </w:rPr>
        <w:t xml:space="preserve">2022 </w:t>
      </w:r>
      <w:r w:rsidR="009C3C50" w:rsidRPr="0012465D">
        <w:rPr>
          <w:rFonts w:eastAsia="Calibri"/>
        </w:rPr>
        <w:t>г</w:t>
      </w:r>
      <w:r w:rsidR="00CC0297" w:rsidRPr="0012465D">
        <w:rPr>
          <w:rFonts w:eastAsia="Calibri"/>
        </w:rPr>
        <w:t>.</w:t>
      </w:r>
      <w:r w:rsidR="00E36422" w:rsidRPr="0012465D">
        <w:rPr>
          <w:rFonts w:eastAsia="Calibri"/>
          <w:szCs w:val="28"/>
        </w:rPr>
        <w:t xml:space="preserve"> </w:t>
      </w:r>
      <w:r w:rsidRPr="0012465D">
        <w:rPr>
          <w:rFonts w:eastAsia="Calibri"/>
          <w:szCs w:val="28"/>
        </w:rPr>
        <w:t>№ 175 «О ежемесячной денежной выплате семьям, име</w:t>
      </w:r>
      <w:r w:rsidRPr="0012465D">
        <w:rPr>
          <w:rFonts w:eastAsia="Calibri"/>
          <w:szCs w:val="28"/>
        </w:rPr>
        <w:t>ю</w:t>
      </w:r>
      <w:r w:rsidRPr="0012465D">
        <w:rPr>
          <w:rFonts w:eastAsia="Calibri"/>
          <w:szCs w:val="28"/>
        </w:rPr>
        <w:t xml:space="preserve">щим детей» в 2023 </w:t>
      </w:r>
      <w:r w:rsidR="009C3C50" w:rsidRPr="0012465D">
        <w:rPr>
          <w:rFonts w:eastAsia="Calibri"/>
        </w:rPr>
        <w:t>году</w:t>
      </w:r>
      <w:r w:rsidRPr="0012465D">
        <w:rPr>
          <w:rFonts w:eastAsia="Calibri"/>
          <w:szCs w:val="28"/>
        </w:rPr>
        <w:t xml:space="preserve"> на ежемесячную денежную выплату</w:t>
      </w:r>
      <w:r w:rsidRPr="0012465D">
        <w:t xml:space="preserve"> </w:t>
      </w:r>
      <w:r w:rsidRPr="0012465D">
        <w:rPr>
          <w:rFonts w:eastAsia="Calibri"/>
          <w:szCs w:val="28"/>
        </w:rPr>
        <w:t xml:space="preserve">на детей в возрасте от 8 до 17 лет выделено 2 071,34 </w:t>
      </w:r>
      <w:r w:rsidR="00E42BDF" w:rsidRPr="0012465D">
        <w:rPr>
          <w:rFonts w:eastAsia="Calibri"/>
          <w:szCs w:val="28"/>
        </w:rPr>
        <w:t>млн</w:t>
      </w:r>
      <w:r w:rsidR="00CC0297" w:rsidRPr="0012465D">
        <w:rPr>
          <w:rFonts w:eastAsia="Calibri"/>
          <w:szCs w:val="28"/>
        </w:rPr>
        <w:t>.</w:t>
      </w:r>
      <w:r w:rsidRPr="0012465D">
        <w:rPr>
          <w:rFonts w:eastAsia="Calibri"/>
          <w:szCs w:val="28"/>
        </w:rPr>
        <w:t xml:space="preserve"> руб</w:t>
      </w:r>
      <w:r w:rsidR="00E42BDF" w:rsidRPr="0012465D">
        <w:rPr>
          <w:rFonts w:eastAsia="Calibri"/>
          <w:szCs w:val="28"/>
        </w:rPr>
        <w:t>.</w:t>
      </w:r>
      <w:r w:rsidRPr="0012465D">
        <w:rPr>
          <w:rFonts w:eastAsia="Calibri"/>
          <w:szCs w:val="28"/>
        </w:rPr>
        <w:t>, в том числе из</w:t>
      </w:r>
      <w:r w:rsidR="00CA62F4" w:rsidRPr="0012465D">
        <w:rPr>
          <w:rFonts w:eastAsia="Calibri"/>
          <w:szCs w:val="28"/>
        </w:rPr>
        <w:t xml:space="preserve"> ФБ </w:t>
      </w:r>
      <w:r w:rsidRPr="0012465D">
        <w:rPr>
          <w:rFonts w:eastAsia="Calibri"/>
          <w:szCs w:val="28"/>
        </w:rPr>
        <w:t xml:space="preserve">– 2 050,63 </w:t>
      </w:r>
      <w:r w:rsidR="00E42BDF" w:rsidRPr="0012465D">
        <w:rPr>
          <w:rFonts w:eastAsia="Calibri"/>
          <w:szCs w:val="28"/>
        </w:rPr>
        <w:t>млн</w:t>
      </w:r>
      <w:r w:rsidR="00CC0297" w:rsidRPr="0012465D">
        <w:rPr>
          <w:rFonts w:eastAsia="Calibri"/>
          <w:szCs w:val="28"/>
        </w:rPr>
        <w:t>.</w:t>
      </w:r>
      <w:r w:rsidRPr="0012465D">
        <w:rPr>
          <w:rFonts w:eastAsia="Calibri"/>
          <w:szCs w:val="28"/>
        </w:rPr>
        <w:t xml:space="preserve"> руб</w:t>
      </w:r>
      <w:r w:rsidR="00E42BDF" w:rsidRPr="0012465D">
        <w:rPr>
          <w:rFonts w:eastAsia="Calibri"/>
          <w:szCs w:val="28"/>
        </w:rPr>
        <w:t>.</w:t>
      </w:r>
      <w:r w:rsidRPr="0012465D">
        <w:rPr>
          <w:rFonts w:eastAsia="Calibri"/>
          <w:szCs w:val="28"/>
        </w:rPr>
        <w:t>, из</w:t>
      </w:r>
      <w:r w:rsidR="00CA62F4" w:rsidRPr="0012465D">
        <w:rPr>
          <w:rFonts w:eastAsia="Calibri"/>
          <w:szCs w:val="28"/>
        </w:rPr>
        <w:t xml:space="preserve"> РБ </w:t>
      </w:r>
      <w:r w:rsidRPr="0012465D">
        <w:rPr>
          <w:rFonts w:eastAsia="Calibri"/>
          <w:szCs w:val="28"/>
        </w:rPr>
        <w:t xml:space="preserve">– 20,71 </w:t>
      </w:r>
      <w:r w:rsidR="00E42BDF" w:rsidRPr="0012465D">
        <w:rPr>
          <w:rFonts w:eastAsia="Calibri"/>
          <w:szCs w:val="28"/>
        </w:rPr>
        <w:t>млн</w:t>
      </w:r>
      <w:r w:rsidR="00CC0297" w:rsidRPr="0012465D">
        <w:rPr>
          <w:rFonts w:eastAsia="Calibri"/>
          <w:szCs w:val="28"/>
        </w:rPr>
        <w:t>.</w:t>
      </w:r>
      <w:r w:rsidRPr="0012465D">
        <w:rPr>
          <w:rFonts w:eastAsia="Calibri"/>
          <w:szCs w:val="28"/>
        </w:rPr>
        <w:t xml:space="preserve"> руб. </w:t>
      </w:r>
    </w:p>
    <w:p w:rsidR="00FF302E" w:rsidRPr="0012465D" w:rsidRDefault="009C3C50" w:rsidP="00890A63">
      <w:pPr>
        <w:pStyle w:val="29"/>
        <w:suppressAutoHyphens w:val="0"/>
        <w:spacing w:line="240" w:lineRule="auto"/>
        <w:rPr>
          <w:rFonts w:eastAsia="Calibri"/>
          <w:szCs w:val="28"/>
        </w:rPr>
      </w:pPr>
      <w:r w:rsidRPr="0012465D">
        <w:rPr>
          <w:rFonts w:eastAsia="Calibri"/>
          <w:szCs w:val="28"/>
        </w:rPr>
        <w:t xml:space="preserve">В 2023 </w:t>
      </w:r>
      <w:r w:rsidRPr="0012465D">
        <w:rPr>
          <w:rFonts w:eastAsia="Calibri"/>
        </w:rPr>
        <w:t>году</w:t>
      </w:r>
      <w:r w:rsidR="00FF302E" w:rsidRPr="0012465D">
        <w:rPr>
          <w:rFonts w:eastAsia="Calibri"/>
          <w:szCs w:val="28"/>
        </w:rPr>
        <w:t xml:space="preserve"> на обеспечение софинансирования ежемесячной денежной выплаты на детей в возрасте от 8 до 17 лет на лицевой счет Отделения Фонда пенсионного и социального страхования Российской Федерации по </w:t>
      </w:r>
      <w:r w:rsidR="00DA1F80" w:rsidRPr="0012465D">
        <w:rPr>
          <w:rFonts w:eastAsia="Calibri"/>
          <w:szCs w:val="28"/>
        </w:rPr>
        <w:t xml:space="preserve">Республике Тыва </w:t>
      </w:r>
      <w:r w:rsidR="00FF302E" w:rsidRPr="0012465D">
        <w:rPr>
          <w:rFonts w:eastAsia="Calibri"/>
          <w:szCs w:val="28"/>
        </w:rPr>
        <w:t xml:space="preserve">направлены финансовые средства из </w:t>
      </w:r>
      <w:r w:rsidR="00830084">
        <w:rPr>
          <w:rFonts w:eastAsia="Calibri"/>
          <w:szCs w:val="28"/>
        </w:rPr>
        <w:t>республиканского бюджета</w:t>
      </w:r>
      <w:r w:rsidR="00CA62F4" w:rsidRPr="0012465D">
        <w:rPr>
          <w:rFonts w:eastAsia="Calibri"/>
          <w:szCs w:val="28"/>
        </w:rPr>
        <w:t xml:space="preserve"> </w:t>
      </w:r>
      <w:r w:rsidR="00FF302E" w:rsidRPr="0012465D">
        <w:rPr>
          <w:rFonts w:eastAsia="Calibri"/>
          <w:szCs w:val="28"/>
        </w:rPr>
        <w:t xml:space="preserve">в сумме 20,71 </w:t>
      </w:r>
      <w:r w:rsidR="00E42BDF" w:rsidRPr="0012465D">
        <w:rPr>
          <w:rFonts w:eastAsia="Calibri"/>
          <w:szCs w:val="28"/>
        </w:rPr>
        <w:t>млн</w:t>
      </w:r>
      <w:r w:rsidR="00CC0297" w:rsidRPr="0012465D">
        <w:rPr>
          <w:rFonts w:eastAsia="Calibri"/>
          <w:szCs w:val="28"/>
        </w:rPr>
        <w:t>.</w:t>
      </w:r>
      <w:r w:rsidR="00FF302E" w:rsidRPr="0012465D">
        <w:rPr>
          <w:rFonts w:eastAsia="Calibri"/>
          <w:szCs w:val="28"/>
        </w:rPr>
        <w:t xml:space="preserve"> руб.</w:t>
      </w:r>
      <w:r w:rsidR="00FF302E" w:rsidRPr="0012465D">
        <w:rPr>
          <w:rFonts w:eastAsia="Calibri"/>
        </w:rPr>
        <w:t xml:space="preserve"> (</w:t>
      </w:r>
      <w:r w:rsidR="00FF302E" w:rsidRPr="0012465D">
        <w:rPr>
          <w:rFonts w:eastAsia="Calibri"/>
          <w:szCs w:val="28"/>
        </w:rPr>
        <w:t>на 21 918 п</w:t>
      </w:r>
      <w:r w:rsidR="00CA62F4" w:rsidRPr="0012465D">
        <w:rPr>
          <w:rFonts w:eastAsia="Calibri"/>
          <w:szCs w:val="28"/>
        </w:rPr>
        <w:t>олучателей</w:t>
      </w:r>
      <w:r w:rsidR="00FF302E" w:rsidRPr="0012465D">
        <w:rPr>
          <w:rFonts w:eastAsia="Calibri"/>
          <w:szCs w:val="28"/>
        </w:rPr>
        <w:t>, в них детей – 35 690).</w:t>
      </w:r>
    </w:p>
    <w:p w:rsidR="00FF302E" w:rsidRPr="0012465D" w:rsidRDefault="00FF302E" w:rsidP="00890A63">
      <w:pPr>
        <w:pStyle w:val="29"/>
        <w:suppressAutoHyphens w:val="0"/>
        <w:spacing w:line="240" w:lineRule="auto"/>
        <w:rPr>
          <w:rFonts w:eastAsia="Calibri"/>
          <w:szCs w:val="28"/>
        </w:rPr>
      </w:pPr>
      <w:r w:rsidRPr="0012465D">
        <w:rPr>
          <w:rFonts w:eastAsia="Calibri"/>
          <w:szCs w:val="28"/>
        </w:rPr>
        <w:t xml:space="preserve">За время реализации данного вида выплаты в </w:t>
      </w:r>
      <w:r w:rsidR="00CA62F4" w:rsidRPr="0012465D">
        <w:rPr>
          <w:rFonts w:eastAsia="Calibri"/>
          <w:szCs w:val="28"/>
        </w:rPr>
        <w:t xml:space="preserve">Республике </w:t>
      </w:r>
      <w:r w:rsidR="009C3C50" w:rsidRPr="0012465D">
        <w:rPr>
          <w:rFonts w:eastAsia="Calibri"/>
          <w:szCs w:val="28"/>
        </w:rPr>
        <w:t xml:space="preserve">Тыва, начиная с 2022 по 2023 </w:t>
      </w:r>
      <w:r w:rsidR="009C3C50" w:rsidRPr="0012465D">
        <w:rPr>
          <w:rFonts w:eastAsia="Calibri"/>
        </w:rPr>
        <w:t>года</w:t>
      </w:r>
      <w:r w:rsidRPr="0012465D">
        <w:rPr>
          <w:rFonts w:eastAsia="Calibri"/>
          <w:szCs w:val="28"/>
        </w:rPr>
        <w:t>, всего выплачено</w:t>
      </w:r>
      <w:r w:rsidR="00CA62F4" w:rsidRPr="0012465D">
        <w:rPr>
          <w:rFonts w:eastAsia="Calibri"/>
          <w:szCs w:val="28"/>
        </w:rPr>
        <w:t>: в</w:t>
      </w:r>
      <w:r w:rsidR="009C3C50" w:rsidRPr="0012465D">
        <w:rPr>
          <w:rFonts w:eastAsia="Calibri"/>
          <w:szCs w:val="28"/>
        </w:rPr>
        <w:t xml:space="preserve"> 2022 </w:t>
      </w:r>
      <w:r w:rsidR="009C3C50" w:rsidRPr="0012465D">
        <w:rPr>
          <w:rFonts w:eastAsia="Calibri"/>
        </w:rPr>
        <w:t>году</w:t>
      </w:r>
      <w:r w:rsidRPr="0012465D">
        <w:rPr>
          <w:rFonts w:eastAsia="Calibri"/>
          <w:szCs w:val="28"/>
        </w:rPr>
        <w:t xml:space="preserve"> – 26 612 получ</w:t>
      </w:r>
      <w:r w:rsidRPr="0012465D">
        <w:rPr>
          <w:rFonts w:eastAsia="Calibri"/>
          <w:szCs w:val="28"/>
        </w:rPr>
        <w:t>а</w:t>
      </w:r>
      <w:r w:rsidRPr="0012465D">
        <w:rPr>
          <w:rFonts w:eastAsia="Calibri"/>
          <w:szCs w:val="28"/>
        </w:rPr>
        <w:t xml:space="preserve">телям, </w:t>
      </w:r>
      <w:r w:rsidR="009C3C50" w:rsidRPr="0012465D">
        <w:rPr>
          <w:rFonts w:eastAsia="Calibri"/>
          <w:szCs w:val="28"/>
        </w:rPr>
        <w:t xml:space="preserve">в 2023 </w:t>
      </w:r>
      <w:r w:rsidR="009C3C50" w:rsidRPr="0012465D">
        <w:rPr>
          <w:rFonts w:eastAsia="Calibri"/>
        </w:rPr>
        <w:lastRenderedPageBreak/>
        <w:t>году</w:t>
      </w:r>
      <w:r w:rsidRPr="0012465D">
        <w:rPr>
          <w:rFonts w:eastAsia="Calibri"/>
          <w:szCs w:val="28"/>
        </w:rPr>
        <w:t xml:space="preserve"> – 21 918 получателям.</w:t>
      </w:r>
    </w:p>
    <w:p w:rsidR="00FF302E" w:rsidRPr="0012465D" w:rsidRDefault="00FF302E" w:rsidP="00890A63">
      <w:pPr>
        <w:pStyle w:val="29"/>
        <w:suppressAutoHyphens w:val="0"/>
        <w:spacing w:line="240" w:lineRule="auto"/>
        <w:rPr>
          <w:rFonts w:eastAsia="Calibri"/>
          <w:szCs w:val="28"/>
        </w:rPr>
      </w:pPr>
      <w:r w:rsidRPr="0012465D">
        <w:rPr>
          <w:rFonts w:eastAsia="Calibri"/>
          <w:szCs w:val="28"/>
        </w:rPr>
        <w:t xml:space="preserve">Общий объем расходных обязательств </w:t>
      </w:r>
      <w:r w:rsidR="002E4435">
        <w:rPr>
          <w:rFonts w:eastAsia="Calibri"/>
          <w:szCs w:val="28"/>
        </w:rPr>
        <w:t>республиканского бюджета</w:t>
      </w:r>
      <w:r w:rsidR="00CA62F4" w:rsidRPr="0012465D">
        <w:rPr>
          <w:rFonts w:eastAsia="Calibri"/>
          <w:szCs w:val="28"/>
        </w:rPr>
        <w:t xml:space="preserve"> </w:t>
      </w:r>
      <w:r w:rsidR="002E4435">
        <w:rPr>
          <w:rFonts w:eastAsia="Calibri"/>
          <w:szCs w:val="28"/>
        </w:rPr>
        <w:br/>
      </w:r>
      <w:r w:rsidRPr="0012465D">
        <w:rPr>
          <w:rFonts w:eastAsia="Calibri"/>
          <w:szCs w:val="28"/>
        </w:rPr>
        <w:t>(1</w:t>
      </w:r>
      <w:r w:rsidR="00CA62F4" w:rsidRPr="0012465D">
        <w:rPr>
          <w:rFonts w:eastAsia="Calibri"/>
          <w:szCs w:val="28"/>
        </w:rPr>
        <w:t xml:space="preserve"> процент</w:t>
      </w:r>
      <w:r w:rsidRPr="0012465D">
        <w:rPr>
          <w:rFonts w:eastAsia="Calibri"/>
          <w:szCs w:val="28"/>
        </w:rPr>
        <w:t xml:space="preserve">) с 2022 </w:t>
      </w:r>
      <w:r w:rsidR="009C3C50" w:rsidRPr="0012465D">
        <w:rPr>
          <w:rFonts w:eastAsia="Calibri"/>
        </w:rPr>
        <w:t>года</w:t>
      </w:r>
      <w:r w:rsidRPr="0012465D">
        <w:rPr>
          <w:rFonts w:eastAsia="Calibri"/>
          <w:szCs w:val="28"/>
        </w:rPr>
        <w:t xml:space="preserve"> составил 63 004,4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 xml:space="preserve"> (</w:t>
      </w:r>
      <w:r w:rsidR="009C3C50" w:rsidRPr="0012465D">
        <w:rPr>
          <w:rFonts w:eastAsia="Calibri"/>
          <w:szCs w:val="28"/>
        </w:rPr>
        <w:t xml:space="preserve">в 2022 </w:t>
      </w:r>
      <w:r w:rsidR="009C3C50" w:rsidRPr="0012465D">
        <w:rPr>
          <w:rFonts w:eastAsia="Calibri"/>
        </w:rPr>
        <w:t>году</w:t>
      </w:r>
      <w:r w:rsidRPr="0012465D">
        <w:rPr>
          <w:rFonts w:eastAsia="Calibri"/>
          <w:szCs w:val="28"/>
        </w:rPr>
        <w:t xml:space="preserve"> – 42 744,5 </w:t>
      </w:r>
      <w:r w:rsidR="00EF64DD" w:rsidRPr="0012465D">
        <w:rPr>
          <w:rFonts w:eastAsia="Calibri"/>
          <w:szCs w:val="28"/>
        </w:rPr>
        <w:t xml:space="preserve">тыс. </w:t>
      </w:r>
      <w:r w:rsidR="00DA1F80" w:rsidRPr="0012465D">
        <w:rPr>
          <w:rFonts w:eastAsia="Calibri"/>
          <w:szCs w:val="28"/>
        </w:rPr>
        <w:t>руб.</w:t>
      </w:r>
      <w:r w:rsidR="0033442A" w:rsidRPr="0012465D">
        <w:rPr>
          <w:rFonts w:eastAsia="Calibri"/>
          <w:szCs w:val="28"/>
        </w:rPr>
        <w:t>,</w:t>
      </w:r>
      <w:r w:rsidRPr="0012465D">
        <w:rPr>
          <w:rFonts w:eastAsia="Calibri"/>
          <w:szCs w:val="28"/>
        </w:rPr>
        <w:t xml:space="preserve"> </w:t>
      </w:r>
      <w:r w:rsidR="009C3C50" w:rsidRPr="0012465D">
        <w:rPr>
          <w:rFonts w:eastAsia="Calibri"/>
          <w:szCs w:val="28"/>
        </w:rPr>
        <w:t xml:space="preserve">в 2023 </w:t>
      </w:r>
      <w:r w:rsidR="009C3C50" w:rsidRPr="0012465D">
        <w:rPr>
          <w:rFonts w:eastAsia="Calibri"/>
        </w:rPr>
        <w:t>году</w:t>
      </w:r>
      <w:r w:rsidRPr="0012465D">
        <w:rPr>
          <w:rFonts w:eastAsia="Calibri"/>
          <w:szCs w:val="28"/>
        </w:rPr>
        <w:t xml:space="preserve"> – 20 259,9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w:t>
      </w:r>
    </w:p>
    <w:p w:rsidR="00FF302E" w:rsidRPr="0012465D" w:rsidRDefault="00FF302E" w:rsidP="00890A63">
      <w:pPr>
        <w:pStyle w:val="29"/>
        <w:suppressAutoHyphens w:val="0"/>
        <w:spacing w:line="240" w:lineRule="auto"/>
        <w:rPr>
          <w:szCs w:val="28"/>
        </w:rPr>
      </w:pPr>
      <w:r w:rsidRPr="0012465D">
        <w:rPr>
          <w:szCs w:val="28"/>
        </w:rPr>
        <w:t>Законом Республики Тыва от 24</w:t>
      </w:r>
      <w:r w:rsidR="00CA62F4" w:rsidRPr="0012465D">
        <w:rPr>
          <w:szCs w:val="28"/>
        </w:rPr>
        <w:t xml:space="preserve"> июня </w:t>
      </w:r>
      <w:r w:rsidRPr="0012465D">
        <w:rPr>
          <w:szCs w:val="28"/>
        </w:rPr>
        <w:t xml:space="preserve">2022 </w:t>
      </w:r>
      <w:r w:rsidR="009C3C50" w:rsidRPr="0012465D">
        <w:rPr>
          <w:rFonts w:eastAsia="Calibri"/>
        </w:rPr>
        <w:t>г</w:t>
      </w:r>
      <w:r w:rsidR="002E4435">
        <w:rPr>
          <w:rFonts w:eastAsia="Calibri"/>
        </w:rPr>
        <w:t>.</w:t>
      </w:r>
      <w:r w:rsidRPr="0012465D">
        <w:rPr>
          <w:szCs w:val="28"/>
        </w:rPr>
        <w:t xml:space="preserve"> № 844 ЗРТ «О пособии на ребенка в </w:t>
      </w:r>
      <w:r w:rsidR="00CA62F4" w:rsidRPr="0012465D">
        <w:rPr>
          <w:szCs w:val="28"/>
        </w:rPr>
        <w:t>Республике Тыва</w:t>
      </w:r>
      <w:r w:rsidRPr="0012465D">
        <w:rPr>
          <w:szCs w:val="28"/>
        </w:rPr>
        <w:t>», постановлением Пр</w:t>
      </w:r>
      <w:r w:rsidR="009C3C50" w:rsidRPr="0012465D">
        <w:rPr>
          <w:szCs w:val="28"/>
        </w:rPr>
        <w:t xml:space="preserve">авительства Республики Тыва от </w:t>
      </w:r>
      <w:r w:rsidRPr="0012465D">
        <w:rPr>
          <w:szCs w:val="28"/>
        </w:rPr>
        <w:t>5</w:t>
      </w:r>
      <w:r w:rsidR="00CA62F4" w:rsidRPr="0012465D">
        <w:rPr>
          <w:szCs w:val="28"/>
        </w:rPr>
        <w:t xml:space="preserve"> августа 2</w:t>
      </w:r>
      <w:r w:rsidRPr="0012465D">
        <w:rPr>
          <w:szCs w:val="28"/>
        </w:rPr>
        <w:t xml:space="preserve">022 </w:t>
      </w:r>
      <w:r w:rsidR="009C3C50" w:rsidRPr="0012465D">
        <w:rPr>
          <w:rFonts w:eastAsia="Calibri"/>
        </w:rPr>
        <w:t>г</w:t>
      </w:r>
      <w:r w:rsidR="00313F11" w:rsidRPr="0012465D">
        <w:rPr>
          <w:rFonts w:eastAsia="Calibri"/>
        </w:rPr>
        <w:t>.</w:t>
      </w:r>
      <w:r w:rsidR="00CA62F4" w:rsidRPr="0012465D">
        <w:rPr>
          <w:szCs w:val="28"/>
        </w:rPr>
        <w:t xml:space="preserve"> </w:t>
      </w:r>
      <w:r w:rsidRPr="0012465D">
        <w:rPr>
          <w:szCs w:val="28"/>
        </w:rPr>
        <w:t>№ 495 «Об утверждении Порядка предоставления п</w:t>
      </w:r>
      <w:r w:rsidRPr="0012465D">
        <w:rPr>
          <w:szCs w:val="28"/>
        </w:rPr>
        <w:t>о</w:t>
      </w:r>
      <w:r w:rsidRPr="0012465D">
        <w:rPr>
          <w:szCs w:val="28"/>
        </w:rPr>
        <w:t xml:space="preserve">собия на ребенка в </w:t>
      </w:r>
      <w:r w:rsidR="00DA1F80" w:rsidRPr="0012465D">
        <w:rPr>
          <w:szCs w:val="28"/>
        </w:rPr>
        <w:t xml:space="preserve">Республике Тыва </w:t>
      </w:r>
      <w:r w:rsidRPr="0012465D">
        <w:rPr>
          <w:szCs w:val="28"/>
        </w:rPr>
        <w:t>и Порядка учета и исчисления величины средн</w:t>
      </w:r>
      <w:r w:rsidRPr="0012465D">
        <w:rPr>
          <w:szCs w:val="28"/>
        </w:rPr>
        <w:t>е</w:t>
      </w:r>
      <w:r w:rsidRPr="0012465D">
        <w:rPr>
          <w:szCs w:val="28"/>
        </w:rPr>
        <w:t xml:space="preserve">душевого дохода, дающего право на получение пособия на ребенка в </w:t>
      </w:r>
      <w:r w:rsidR="00CA62F4" w:rsidRPr="0012465D">
        <w:rPr>
          <w:szCs w:val="28"/>
        </w:rPr>
        <w:t>Республ</w:t>
      </w:r>
      <w:r w:rsidR="00CA62F4" w:rsidRPr="0012465D">
        <w:rPr>
          <w:szCs w:val="28"/>
        </w:rPr>
        <w:t>и</w:t>
      </w:r>
      <w:r w:rsidR="00CA62F4" w:rsidRPr="0012465D">
        <w:rPr>
          <w:szCs w:val="28"/>
        </w:rPr>
        <w:t>ке Тыва</w:t>
      </w:r>
      <w:r w:rsidRPr="0012465D">
        <w:rPr>
          <w:szCs w:val="28"/>
        </w:rPr>
        <w:t xml:space="preserve">» в 2023 </w:t>
      </w:r>
      <w:r w:rsidR="009C3C50" w:rsidRPr="0012465D">
        <w:rPr>
          <w:rFonts w:eastAsia="Calibri"/>
        </w:rPr>
        <w:t>году</w:t>
      </w:r>
      <w:r w:rsidRPr="0012465D">
        <w:rPr>
          <w:szCs w:val="28"/>
        </w:rPr>
        <w:t xml:space="preserve"> на выплату пособия на ребенка предусмотрены финанс</w:t>
      </w:r>
      <w:r w:rsidRPr="0012465D">
        <w:rPr>
          <w:szCs w:val="28"/>
        </w:rPr>
        <w:t>о</w:t>
      </w:r>
      <w:r w:rsidRPr="0012465D">
        <w:rPr>
          <w:szCs w:val="28"/>
        </w:rPr>
        <w:t xml:space="preserve">вые средства в сумме 1 934,22 </w:t>
      </w:r>
      <w:r w:rsidR="00EF64DD" w:rsidRPr="0012465D">
        <w:rPr>
          <w:szCs w:val="28"/>
        </w:rPr>
        <w:t xml:space="preserve">тыс. </w:t>
      </w:r>
      <w:r w:rsidR="00CA62F4" w:rsidRPr="0012465D">
        <w:rPr>
          <w:szCs w:val="28"/>
        </w:rPr>
        <w:t>руб</w:t>
      </w:r>
      <w:r w:rsidR="00EF64DD" w:rsidRPr="0012465D">
        <w:rPr>
          <w:szCs w:val="28"/>
        </w:rPr>
        <w:t>.</w:t>
      </w:r>
      <w:r w:rsidR="002E4435">
        <w:rPr>
          <w:szCs w:val="28"/>
        </w:rPr>
        <w:t>,</w:t>
      </w:r>
      <w:r w:rsidRPr="0012465D">
        <w:rPr>
          <w:szCs w:val="28"/>
        </w:rPr>
        <w:t xml:space="preserve"> </w:t>
      </w:r>
      <w:r w:rsidR="002E4435">
        <w:rPr>
          <w:szCs w:val="28"/>
        </w:rPr>
        <w:t>и</w:t>
      </w:r>
      <w:r w:rsidRPr="0012465D">
        <w:rPr>
          <w:szCs w:val="28"/>
        </w:rPr>
        <w:t xml:space="preserve">зрасходовано 1 933,86 </w:t>
      </w:r>
      <w:r w:rsidR="00EF64DD" w:rsidRPr="0012465D">
        <w:rPr>
          <w:szCs w:val="28"/>
        </w:rPr>
        <w:t xml:space="preserve">тыс. </w:t>
      </w:r>
      <w:r w:rsidR="00CA62F4" w:rsidRPr="0012465D">
        <w:rPr>
          <w:szCs w:val="28"/>
        </w:rPr>
        <w:t>руб</w:t>
      </w:r>
      <w:r w:rsidR="00EF64DD" w:rsidRPr="0012465D">
        <w:rPr>
          <w:szCs w:val="28"/>
        </w:rPr>
        <w:t>.</w:t>
      </w:r>
      <w:r w:rsidRPr="0012465D">
        <w:rPr>
          <w:szCs w:val="28"/>
        </w:rPr>
        <w:t xml:space="preserve"> или 100</w:t>
      </w:r>
      <w:r w:rsidR="00DA1F80" w:rsidRPr="0012465D">
        <w:rPr>
          <w:szCs w:val="28"/>
        </w:rPr>
        <w:t xml:space="preserve"> процентов </w:t>
      </w:r>
      <w:r w:rsidRPr="0012465D">
        <w:rPr>
          <w:szCs w:val="28"/>
        </w:rPr>
        <w:t xml:space="preserve"> от предусмот</w:t>
      </w:r>
      <w:r w:rsidR="00CA62F4" w:rsidRPr="0012465D">
        <w:rPr>
          <w:szCs w:val="28"/>
        </w:rPr>
        <w:t>ренной суммы, на 413 получателей,</w:t>
      </w:r>
      <w:r w:rsidRPr="0012465D">
        <w:rPr>
          <w:szCs w:val="28"/>
        </w:rPr>
        <w:t xml:space="preserve"> в них </w:t>
      </w:r>
      <w:r w:rsidR="002E4435" w:rsidRPr="0012465D">
        <w:rPr>
          <w:szCs w:val="28"/>
        </w:rPr>
        <w:t>569</w:t>
      </w:r>
      <w:r w:rsidR="002E4435">
        <w:rPr>
          <w:szCs w:val="28"/>
        </w:rPr>
        <w:t xml:space="preserve"> </w:t>
      </w:r>
      <w:r w:rsidRPr="0012465D">
        <w:rPr>
          <w:szCs w:val="28"/>
        </w:rPr>
        <w:t>д</w:t>
      </w:r>
      <w:r w:rsidRPr="0012465D">
        <w:rPr>
          <w:szCs w:val="28"/>
        </w:rPr>
        <w:t>е</w:t>
      </w:r>
      <w:r w:rsidRPr="0012465D">
        <w:rPr>
          <w:szCs w:val="28"/>
        </w:rPr>
        <w:t>тей.</w:t>
      </w:r>
    </w:p>
    <w:p w:rsidR="00FF302E" w:rsidRPr="0012465D" w:rsidRDefault="00FF302E" w:rsidP="00890A63">
      <w:pPr>
        <w:pStyle w:val="29"/>
        <w:suppressAutoHyphens w:val="0"/>
        <w:spacing w:line="240" w:lineRule="auto"/>
        <w:rPr>
          <w:szCs w:val="28"/>
          <w:lang w:eastAsia="x-none"/>
        </w:rPr>
      </w:pPr>
      <w:r w:rsidRPr="0012465D">
        <w:rPr>
          <w:szCs w:val="28"/>
          <w:lang w:eastAsia="x-none"/>
        </w:rPr>
        <w:t xml:space="preserve">За время реализации данного вида пособия в </w:t>
      </w:r>
      <w:r w:rsidR="00DA1F80" w:rsidRPr="0012465D">
        <w:rPr>
          <w:szCs w:val="28"/>
          <w:lang w:eastAsia="x-none"/>
        </w:rPr>
        <w:t xml:space="preserve">Республике Тыва </w:t>
      </w:r>
      <w:r w:rsidRPr="0012465D">
        <w:rPr>
          <w:szCs w:val="28"/>
          <w:lang w:eastAsia="x-none"/>
        </w:rPr>
        <w:t>всего в</w:t>
      </w:r>
      <w:r w:rsidRPr="0012465D">
        <w:rPr>
          <w:szCs w:val="28"/>
          <w:lang w:eastAsia="x-none"/>
        </w:rPr>
        <w:t>ы</w:t>
      </w:r>
      <w:r w:rsidRPr="0012465D">
        <w:rPr>
          <w:szCs w:val="28"/>
          <w:lang w:eastAsia="x-none"/>
        </w:rPr>
        <w:t>плачено</w:t>
      </w:r>
      <w:r w:rsidR="00CA62F4" w:rsidRPr="0012465D">
        <w:rPr>
          <w:szCs w:val="28"/>
          <w:lang w:eastAsia="x-none"/>
        </w:rPr>
        <w:t>: в</w:t>
      </w:r>
      <w:r w:rsidR="009C3C50" w:rsidRPr="0012465D">
        <w:rPr>
          <w:szCs w:val="28"/>
          <w:lang w:eastAsia="x-none"/>
        </w:rPr>
        <w:t xml:space="preserve"> 2021 </w:t>
      </w:r>
      <w:r w:rsidR="009C3C50" w:rsidRPr="0012465D">
        <w:rPr>
          <w:rFonts w:eastAsia="Calibri"/>
        </w:rPr>
        <w:t>году</w:t>
      </w:r>
      <w:r w:rsidRPr="0012465D">
        <w:rPr>
          <w:szCs w:val="28"/>
          <w:lang w:eastAsia="x-none"/>
        </w:rPr>
        <w:t xml:space="preserve"> – 22 691 получателям, </w:t>
      </w:r>
      <w:r w:rsidR="009C3C50" w:rsidRPr="0012465D">
        <w:rPr>
          <w:szCs w:val="28"/>
          <w:lang w:eastAsia="x-none"/>
        </w:rPr>
        <w:t xml:space="preserve">в </w:t>
      </w:r>
      <w:r w:rsidRPr="0012465D">
        <w:rPr>
          <w:szCs w:val="28"/>
          <w:lang w:eastAsia="x-none"/>
        </w:rPr>
        <w:t>2</w:t>
      </w:r>
      <w:r w:rsidR="009C3C50" w:rsidRPr="0012465D">
        <w:rPr>
          <w:szCs w:val="28"/>
          <w:lang w:eastAsia="x-none"/>
        </w:rPr>
        <w:t xml:space="preserve">022 </w:t>
      </w:r>
      <w:r w:rsidR="009C3C50" w:rsidRPr="0012465D">
        <w:rPr>
          <w:rFonts w:eastAsia="Calibri"/>
        </w:rPr>
        <w:t>году</w:t>
      </w:r>
      <w:r w:rsidRPr="0012465D">
        <w:rPr>
          <w:szCs w:val="28"/>
          <w:lang w:eastAsia="x-none"/>
        </w:rPr>
        <w:t xml:space="preserve"> – 17 258 получ</w:t>
      </w:r>
      <w:r w:rsidRPr="0012465D">
        <w:rPr>
          <w:szCs w:val="28"/>
          <w:lang w:eastAsia="x-none"/>
        </w:rPr>
        <w:t>а</w:t>
      </w:r>
      <w:r w:rsidRPr="0012465D">
        <w:rPr>
          <w:szCs w:val="28"/>
          <w:lang w:eastAsia="x-none"/>
        </w:rPr>
        <w:t xml:space="preserve">телям, </w:t>
      </w:r>
      <w:r w:rsidR="009C3C50" w:rsidRPr="0012465D">
        <w:rPr>
          <w:szCs w:val="28"/>
          <w:lang w:eastAsia="x-none"/>
        </w:rPr>
        <w:t xml:space="preserve">в 2023 </w:t>
      </w:r>
      <w:r w:rsidR="009C3C50" w:rsidRPr="0012465D">
        <w:rPr>
          <w:rFonts w:eastAsia="Calibri"/>
        </w:rPr>
        <w:t>году</w:t>
      </w:r>
      <w:r w:rsidRPr="0012465D">
        <w:rPr>
          <w:szCs w:val="28"/>
          <w:lang w:eastAsia="x-none"/>
        </w:rPr>
        <w:t xml:space="preserve"> – 413 получателям.</w:t>
      </w:r>
    </w:p>
    <w:p w:rsidR="00FF302E" w:rsidRPr="0012465D" w:rsidRDefault="00FF302E" w:rsidP="00890A63">
      <w:pPr>
        <w:pStyle w:val="29"/>
        <w:suppressAutoHyphens w:val="0"/>
        <w:spacing w:line="240" w:lineRule="auto"/>
        <w:rPr>
          <w:szCs w:val="28"/>
          <w:lang w:eastAsia="x-none"/>
        </w:rPr>
      </w:pPr>
      <w:r w:rsidRPr="0012465D">
        <w:rPr>
          <w:szCs w:val="28"/>
          <w:lang w:eastAsia="x-none"/>
        </w:rPr>
        <w:t xml:space="preserve">Общий объем расходных обязательств с 2018 </w:t>
      </w:r>
      <w:r w:rsidR="009C3C50" w:rsidRPr="0012465D">
        <w:rPr>
          <w:rFonts w:eastAsia="Calibri"/>
        </w:rPr>
        <w:t>года</w:t>
      </w:r>
      <w:r w:rsidRPr="0012465D">
        <w:rPr>
          <w:szCs w:val="28"/>
          <w:lang w:eastAsia="x-none"/>
        </w:rPr>
        <w:t xml:space="preserve"> превысил 706 919,7 </w:t>
      </w:r>
      <w:r w:rsidR="00EF64DD" w:rsidRPr="0012465D">
        <w:rPr>
          <w:szCs w:val="28"/>
          <w:lang w:eastAsia="x-none"/>
        </w:rPr>
        <w:t xml:space="preserve">тыс. </w:t>
      </w:r>
      <w:r w:rsidR="00DA1F80" w:rsidRPr="0012465D">
        <w:rPr>
          <w:szCs w:val="28"/>
          <w:lang w:eastAsia="x-none"/>
        </w:rPr>
        <w:t>руб.</w:t>
      </w:r>
      <w:r w:rsidRPr="0012465D">
        <w:rPr>
          <w:szCs w:val="28"/>
          <w:lang w:eastAsia="x-none"/>
        </w:rPr>
        <w:t xml:space="preserve"> (</w:t>
      </w:r>
      <w:r w:rsidR="009C3C50" w:rsidRPr="0012465D">
        <w:rPr>
          <w:szCs w:val="28"/>
          <w:lang w:eastAsia="x-none"/>
        </w:rPr>
        <w:t xml:space="preserve">в </w:t>
      </w:r>
      <w:r w:rsidRPr="0012465D">
        <w:rPr>
          <w:szCs w:val="28"/>
          <w:lang w:eastAsia="x-none"/>
        </w:rPr>
        <w:t>20</w:t>
      </w:r>
      <w:r w:rsidR="009C3C50" w:rsidRPr="0012465D">
        <w:rPr>
          <w:szCs w:val="28"/>
          <w:lang w:eastAsia="x-none"/>
        </w:rPr>
        <w:t xml:space="preserve">21 </w:t>
      </w:r>
      <w:r w:rsidR="009C3C50" w:rsidRPr="0012465D">
        <w:rPr>
          <w:rFonts w:eastAsia="Calibri"/>
        </w:rPr>
        <w:t>году</w:t>
      </w:r>
      <w:r w:rsidRPr="0012465D">
        <w:rPr>
          <w:szCs w:val="28"/>
          <w:lang w:eastAsia="x-none"/>
        </w:rPr>
        <w:t xml:space="preserve"> – 157 313,58 </w:t>
      </w:r>
      <w:r w:rsidR="00EF64DD" w:rsidRPr="0012465D">
        <w:rPr>
          <w:szCs w:val="28"/>
          <w:lang w:eastAsia="x-none"/>
        </w:rPr>
        <w:t xml:space="preserve">тыс. </w:t>
      </w:r>
      <w:r w:rsidR="00DA1F80" w:rsidRPr="0012465D">
        <w:rPr>
          <w:szCs w:val="28"/>
          <w:lang w:eastAsia="x-none"/>
        </w:rPr>
        <w:t>руб.</w:t>
      </w:r>
      <w:r w:rsidR="0033442A" w:rsidRPr="0012465D">
        <w:rPr>
          <w:szCs w:val="28"/>
          <w:lang w:eastAsia="x-none"/>
        </w:rPr>
        <w:t>,</w:t>
      </w:r>
      <w:r w:rsidRPr="0012465D">
        <w:rPr>
          <w:szCs w:val="28"/>
          <w:lang w:eastAsia="x-none"/>
        </w:rPr>
        <w:t xml:space="preserve"> </w:t>
      </w:r>
      <w:r w:rsidR="009C3C50" w:rsidRPr="0012465D">
        <w:rPr>
          <w:szCs w:val="28"/>
          <w:lang w:eastAsia="x-none"/>
        </w:rPr>
        <w:t xml:space="preserve">в 2022 </w:t>
      </w:r>
      <w:r w:rsidR="009C3C50" w:rsidRPr="0012465D">
        <w:rPr>
          <w:rFonts w:eastAsia="Calibri"/>
        </w:rPr>
        <w:t>году</w:t>
      </w:r>
      <w:r w:rsidRPr="0012465D">
        <w:rPr>
          <w:szCs w:val="28"/>
          <w:lang w:eastAsia="x-none"/>
        </w:rPr>
        <w:t xml:space="preserve"> – 67 396,96 </w:t>
      </w:r>
      <w:r w:rsidR="00EF64DD" w:rsidRPr="0012465D">
        <w:rPr>
          <w:szCs w:val="28"/>
          <w:lang w:eastAsia="x-none"/>
        </w:rPr>
        <w:t xml:space="preserve">тыс. </w:t>
      </w:r>
      <w:r w:rsidR="00DA1F80" w:rsidRPr="0012465D">
        <w:rPr>
          <w:szCs w:val="28"/>
          <w:lang w:eastAsia="x-none"/>
        </w:rPr>
        <w:t>руб.</w:t>
      </w:r>
      <w:r w:rsidR="0033442A" w:rsidRPr="0012465D">
        <w:rPr>
          <w:szCs w:val="28"/>
          <w:lang w:eastAsia="x-none"/>
        </w:rPr>
        <w:t>,</w:t>
      </w:r>
      <w:r w:rsidRPr="0012465D">
        <w:rPr>
          <w:szCs w:val="28"/>
          <w:lang w:eastAsia="x-none"/>
        </w:rPr>
        <w:t xml:space="preserve"> </w:t>
      </w:r>
      <w:r w:rsidR="009C3C50" w:rsidRPr="0012465D">
        <w:rPr>
          <w:szCs w:val="28"/>
          <w:lang w:eastAsia="x-none"/>
        </w:rPr>
        <w:t xml:space="preserve">в 2023 </w:t>
      </w:r>
      <w:r w:rsidR="009C3C50" w:rsidRPr="0012465D">
        <w:rPr>
          <w:rFonts w:eastAsia="Calibri"/>
        </w:rPr>
        <w:t>году</w:t>
      </w:r>
      <w:r w:rsidRPr="0012465D">
        <w:rPr>
          <w:szCs w:val="28"/>
          <w:lang w:eastAsia="x-none"/>
        </w:rPr>
        <w:t xml:space="preserve"> – 1 933,86 </w:t>
      </w:r>
      <w:r w:rsidR="00EF64DD" w:rsidRPr="0012465D">
        <w:rPr>
          <w:szCs w:val="28"/>
          <w:lang w:eastAsia="x-none"/>
        </w:rPr>
        <w:t xml:space="preserve">тыс. </w:t>
      </w:r>
      <w:r w:rsidR="00DA1F80" w:rsidRPr="0012465D">
        <w:rPr>
          <w:szCs w:val="28"/>
          <w:lang w:eastAsia="x-none"/>
        </w:rPr>
        <w:t>руб.</w:t>
      </w:r>
      <w:r w:rsidRPr="0012465D">
        <w:rPr>
          <w:szCs w:val="28"/>
          <w:lang w:eastAsia="x-none"/>
        </w:rPr>
        <w:t>).</w:t>
      </w:r>
    </w:p>
    <w:p w:rsidR="00FF302E" w:rsidRPr="0012465D" w:rsidRDefault="00FF302E" w:rsidP="00890A63">
      <w:pPr>
        <w:pStyle w:val="29"/>
        <w:suppressAutoHyphens w:val="0"/>
        <w:spacing w:line="240" w:lineRule="auto"/>
        <w:rPr>
          <w:szCs w:val="28"/>
        </w:rPr>
      </w:pPr>
      <w:r w:rsidRPr="0012465D">
        <w:rPr>
          <w:szCs w:val="28"/>
          <w:lang w:val="x-none" w:eastAsia="x-none"/>
        </w:rPr>
        <w:t>Уменьшение численности получателей</w:t>
      </w:r>
      <w:r w:rsidRPr="0012465D">
        <w:rPr>
          <w:szCs w:val="28"/>
          <w:lang w:eastAsia="x-none"/>
        </w:rPr>
        <w:t xml:space="preserve"> и финансовых средств</w:t>
      </w:r>
      <w:r w:rsidRPr="0012465D">
        <w:rPr>
          <w:szCs w:val="28"/>
          <w:lang w:val="x-none" w:eastAsia="x-none"/>
        </w:rPr>
        <w:t xml:space="preserve"> </w:t>
      </w:r>
      <w:r w:rsidR="00CA62F4" w:rsidRPr="0012465D">
        <w:rPr>
          <w:szCs w:val="28"/>
          <w:lang w:eastAsia="x-none"/>
        </w:rPr>
        <w:t>объясняе</w:t>
      </w:r>
      <w:r w:rsidR="00CA62F4" w:rsidRPr="0012465D">
        <w:rPr>
          <w:szCs w:val="28"/>
          <w:lang w:eastAsia="x-none"/>
        </w:rPr>
        <w:t>т</w:t>
      </w:r>
      <w:r w:rsidR="00CA62F4" w:rsidRPr="0012465D">
        <w:rPr>
          <w:szCs w:val="28"/>
          <w:lang w:eastAsia="x-none"/>
        </w:rPr>
        <w:t xml:space="preserve">ся </w:t>
      </w:r>
      <w:r w:rsidRPr="0012465D">
        <w:rPr>
          <w:szCs w:val="28"/>
          <w:lang w:val="x-none" w:eastAsia="x-none"/>
        </w:rPr>
        <w:t>тем</w:t>
      </w:r>
      <w:r w:rsidRPr="0012465D">
        <w:rPr>
          <w:szCs w:val="28"/>
          <w:lang w:eastAsia="x-none"/>
        </w:rPr>
        <w:t>,</w:t>
      </w:r>
      <w:r w:rsidRPr="0012465D">
        <w:rPr>
          <w:szCs w:val="28"/>
          <w:lang w:val="x-none" w:eastAsia="x-none"/>
        </w:rPr>
        <w:t xml:space="preserve"> что</w:t>
      </w:r>
      <w:r w:rsidRPr="0012465D">
        <w:rPr>
          <w:szCs w:val="28"/>
          <w:lang w:eastAsia="x-none"/>
        </w:rPr>
        <w:t xml:space="preserve"> с</w:t>
      </w:r>
      <w:r w:rsidRPr="0012465D">
        <w:rPr>
          <w:szCs w:val="28"/>
        </w:rPr>
        <w:t xml:space="preserve"> 1 июля 2022 </w:t>
      </w:r>
      <w:r w:rsidR="009C3C50" w:rsidRPr="0012465D">
        <w:rPr>
          <w:rFonts w:eastAsia="Calibri"/>
        </w:rPr>
        <w:t>г</w:t>
      </w:r>
      <w:r w:rsidR="002E4435">
        <w:rPr>
          <w:rFonts w:eastAsia="Calibri"/>
        </w:rPr>
        <w:t>.</w:t>
      </w:r>
      <w:r w:rsidR="00D54474" w:rsidRPr="0012465D">
        <w:rPr>
          <w:szCs w:val="28"/>
        </w:rPr>
        <w:t xml:space="preserve"> </w:t>
      </w:r>
      <w:r w:rsidR="002E4435">
        <w:rPr>
          <w:szCs w:val="28"/>
        </w:rPr>
        <w:t>вступил в силу З</w:t>
      </w:r>
      <w:r w:rsidRPr="0012465D">
        <w:rPr>
          <w:szCs w:val="28"/>
        </w:rPr>
        <w:t xml:space="preserve">акон Республики Тыва от 24 июня 2022 </w:t>
      </w:r>
      <w:r w:rsidR="009C3C50" w:rsidRPr="0012465D">
        <w:rPr>
          <w:rFonts w:eastAsia="Calibri"/>
        </w:rPr>
        <w:t>г</w:t>
      </w:r>
      <w:r w:rsidR="00313F11" w:rsidRPr="0012465D">
        <w:rPr>
          <w:rFonts w:eastAsia="Calibri"/>
        </w:rPr>
        <w:t>.</w:t>
      </w:r>
      <w:r w:rsidRPr="0012465D">
        <w:rPr>
          <w:szCs w:val="28"/>
        </w:rPr>
        <w:t xml:space="preserve"> № 844 «О пособии на ребенка в </w:t>
      </w:r>
      <w:r w:rsidR="00CA62F4" w:rsidRPr="0012465D">
        <w:rPr>
          <w:szCs w:val="28"/>
        </w:rPr>
        <w:t>Республике Тыва». Согла</w:t>
      </w:r>
      <w:r w:rsidR="00CA62F4" w:rsidRPr="0012465D">
        <w:rPr>
          <w:szCs w:val="28"/>
        </w:rPr>
        <w:t>с</w:t>
      </w:r>
      <w:r w:rsidR="00CA62F4" w:rsidRPr="0012465D">
        <w:rPr>
          <w:szCs w:val="28"/>
        </w:rPr>
        <w:t>но данному закону</w:t>
      </w:r>
      <w:r w:rsidR="009C3C50" w:rsidRPr="0012465D">
        <w:rPr>
          <w:szCs w:val="28"/>
        </w:rPr>
        <w:t xml:space="preserve"> пособие</w:t>
      </w:r>
      <w:r w:rsidRPr="0012465D">
        <w:rPr>
          <w:szCs w:val="28"/>
        </w:rPr>
        <w:t xml:space="preserve"> на ребенка в случае получения социальных выплат на детей, предусмотренных федеральными нормативн</w:t>
      </w:r>
      <w:r w:rsidR="002E4435">
        <w:rPr>
          <w:szCs w:val="28"/>
        </w:rPr>
        <w:t xml:space="preserve">ыми </w:t>
      </w:r>
      <w:r w:rsidRPr="0012465D">
        <w:rPr>
          <w:szCs w:val="28"/>
        </w:rPr>
        <w:t>правовыми актами, законами и иными нормативными правовыми актами Республики Тыва, в отношении р</w:t>
      </w:r>
      <w:r w:rsidRPr="0012465D">
        <w:rPr>
          <w:szCs w:val="28"/>
        </w:rPr>
        <w:t>е</w:t>
      </w:r>
      <w:r w:rsidRPr="0012465D">
        <w:rPr>
          <w:szCs w:val="28"/>
        </w:rPr>
        <w:t>бенка пособия не назначается и не в</w:t>
      </w:r>
      <w:r w:rsidRPr="0012465D">
        <w:rPr>
          <w:szCs w:val="28"/>
        </w:rPr>
        <w:t>ы</w:t>
      </w:r>
      <w:r w:rsidRPr="0012465D">
        <w:rPr>
          <w:szCs w:val="28"/>
        </w:rPr>
        <w:t>плачивается.</w:t>
      </w:r>
    </w:p>
    <w:p w:rsidR="00FF302E" w:rsidRPr="0012465D" w:rsidRDefault="00FF302E" w:rsidP="00890A63">
      <w:pPr>
        <w:pStyle w:val="29"/>
        <w:suppressAutoHyphens w:val="0"/>
        <w:spacing w:line="240" w:lineRule="auto"/>
        <w:rPr>
          <w:color w:val="000000"/>
          <w:szCs w:val="24"/>
        </w:rPr>
      </w:pPr>
      <w:r w:rsidRPr="0012465D">
        <w:rPr>
          <w:color w:val="000000"/>
          <w:szCs w:val="24"/>
        </w:rPr>
        <w:t>В соответствии с Законом Республики Тыва от 28</w:t>
      </w:r>
      <w:r w:rsidR="00FC501C" w:rsidRPr="0012465D">
        <w:rPr>
          <w:color w:val="000000"/>
          <w:szCs w:val="24"/>
        </w:rPr>
        <w:t xml:space="preserve"> октября </w:t>
      </w:r>
      <w:r w:rsidRPr="0012465D">
        <w:rPr>
          <w:color w:val="000000"/>
          <w:szCs w:val="24"/>
        </w:rPr>
        <w:t>2011</w:t>
      </w:r>
      <w:r w:rsidR="009C3C50" w:rsidRPr="0012465D">
        <w:rPr>
          <w:rFonts w:eastAsia="Calibri"/>
        </w:rPr>
        <w:t xml:space="preserve"> г</w:t>
      </w:r>
      <w:r w:rsidR="00313F11" w:rsidRPr="0012465D">
        <w:rPr>
          <w:rFonts w:eastAsia="Calibri"/>
        </w:rPr>
        <w:t>.</w:t>
      </w:r>
      <w:r w:rsidR="00FC501C" w:rsidRPr="0012465D">
        <w:rPr>
          <w:color w:val="000000"/>
          <w:szCs w:val="24"/>
        </w:rPr>
        <w:t xml:space="preserve"> № 937 ВХ-</w:t>
      </w:r>
      <w:r w:rsidR="00313F11" w:rsidRPr="0012465D">
        <w:rPr>
          <w:color w:val="000000"/>
          <w:szCs w:val="24"/>
          <w:lang w:val="en-US"/>
        </w:rPr>
        <w:t>I</w:t>
      </w:r>
      <w:r w:rsidR="00FC501C" w:rsidRPr="0012465D">
        <w:rPr>
          <w:color w:val="000000"/>
          <w:szCs w:val="24"/>
        </w:rPr>
        <w:t xml:space="preserve"> «</w:t>
      </w:r>
      <w:r w:rsidRPr="0012465D">
        <w:rPr>
          <w:color w:val="000000"/>
          <w:szCs w:val="24"/>
        </w:rPr>
        <w:t xml:space="preserve">О мерах социальной поддержки отдельных категорий семей в </w:t>
      </w:r>
      <w:r w:rsidR="00FC501C" w:rsidRPr="0012465D">
        <w:rPr>
          <w:color w:val="000000"/>
          <w:szCs w:val="24"/>
        </w:rPr>
        <w:t>Республ</w:t>
      </w:r>
      <w:r w:rsidR="00FC501C" w:rsidRPr="0012465D">
        <w:rPr>
          <w:color w:val="000000"/>
          <w:szCs w:val="24"/>
        </w:rPr>
        <w:t>и</w:t>
      </w:r>
      <w:r w:rsidR="00FC501C" w:rsidRPr="0012465D">
        <w:rPr>
          <w:color w:val="000000"/>
          <w:szCs w:val="24"/>
        </w:rPr>
        <w:t>ке Тыва»</w:t>
      </w:r>
      <w:r w:rsidR="00D45F21" w:rsidRPr="0012465D">
        <w:rPr>
          <w:color w:val="000000"/>
          <w:szCs w:val="24"/>
        </w:rPr>
        <w:t xml:space="preserve"> (далее – Закон Республики Тыва от 28 октября 2011</w:t>
      </w:r>
      <w:r w:rsidR="00D45F21" w:rsidRPr="0012465D">
        <w:rPr>
          <w:rFonts w:eastAsia="Calibri"/>
        </w:rPr>
        <w:t xml:space="preserve"> г</w:t>
      </w:r>
      <w:r w:rsidR="00313F11" w:rsidRPr="0012465D">
        <w:rPr>
          <w:rFonts w:eastAsia="Calibri"/>
        </w:rPr>
        <w:t>.</w:t>
      </w:r>
      <w:r w:rsidR="00D45F21" w:rsidRPr="0012465D">
        <w:rPr>
          <w:color w:val="000000"/>
          <w:szCs w:val="24"/>
        </w:rPr>
        <w:t xml:space="preserve"> № 937 ВХ-</w:t>
      </w:r>
      <w:r w:rsidR="00313F11" w:rsidRPr="0012465D">
        <w:rPr>
          <w:color w:val="000000"/>
          <w:szCs w:val="24"/>
          <w:lang w:val="en-US"/>
        </w:rPr>
        <w:t>I</w:t>
      </w:r>
      <w:r w:rsidR="00D45F21" w:rsidRPr="0012465D">
        <w:rPr>
          <w:color w:val="000000"/>
          <w:szCs w:val="24"/>
        </w:rPr>
        <w:t>)</w:t>
      </w:r>
      <w:r w:rsidR="00FC501C" w:rsidRPr="0012465D">
        <w:rPr>
          <w:color w:val="000000"/>
          <w:szCs w:val="24"/>
        </w:rPr>
        <w:t>, п</w:t>
      </w:r>
      <w:r w:rsidRPr="0012465D">
        <w:rPr>
          <w:color w:val="000000"/>
          <w:szCs w:val="24"/>
        </w:rPr>
        <w:t>остановление</w:t>
      </w:r>
      <w:r w:rsidR="00FC501C" w:rsidRPr="0012465D">
        <w:rPr>
          <w:color w:val="000000"/>
          <w:szCs w:val="24"/>
        </w:rPr>
        <w:t>м</w:t>
      </w:r>
      <w:r w:rsidRPr="0012465D">
        <w:rPr>
          <w:color w:val="000000"/>
          <w:szCs w:val="24"/>
        </w:rPr>
        <w:t xml:space="preserve"> Правительства Республики Тыва от 29 октября 2019 </w:t>
      </w:r>
      <w:r w:rsidR="009C3C50" w:rsidRPr="0012465D">
        <w:rPr>
          <w:rFonts w:eastAsia="Calibri"/>
        </w:rPr>
        <w:t>г</w:t>
      </w:r>
      <w:r w:rsidR="00313F11" w:rsidRPr="0012465D">
        <w:rPr>
          <w:rFonts w:eastAsia="Calibri"/>
        </w:rPr>
        <w:t>.</w:t>
      </w:r>
      <w:r w:rsidRPr="0012465D">
        <w:rPr>
          <w:color w:val="000000"/>
          <w:szCs w:val="24"/>
        </w:rPr>
        <w:t xml:space="preserve"> № 511 «Об утверждении Порядка предоставления единовременной денежной в</w:t>
      </w:r>
      <w:r w:rsidRPr="0012465D">
        <w:rPr>
          <w:color w:val="000000"/>
          <w:szCs w:val="24"/>
        </w:rPr>
        <w:t>ы</w:t>
      </w:r>
      <w:r w:rsidRPr="0012465D">
        <w:rPr>
          <w:color w:val="000000"/>
          <w:szCs w:val="24"/>
        </w:rPr>
        <w:t>платы родителям при рождении двоих и более детей одновременно»</w:t>
      </w:r>
      <w:r w:rsidRPr="0012465D">
        <w:rPr>
          <w:rFonts w:eastAsia="Calibri"/>
          <w:sz w:val="24"/>
        </w:rPr>
        <w:t xml:space="preserve"> </w:t>
      </w:r>
      <w:r w:rsidR="00D45F21" w:rsidRPr="0012465D">
        <w:rPr>
          <w:rFonts w:eastAsia="Calibri"/>
        </w:rPr>
        <w:t>предоста</w:t>
      </w:r>
      <w:r w:rsidR="00D45F21" w:rsidRPr="0012465D">
        <w:rPr>
          <w:rFonts w:eastAsia="Calibri"/>
        </w:rPr>
        <w:t>в</w:t>
      </w:r>
      <w:r w:rsidR="00D45F21" w:rsidRPr="0012465D">
        <w:rPr>
          <w:rFonts w:eastAsia="Calibri"/>
        </w:rPr>
        <w:t xml:space="preserve">ление </w:t>
      </w:r>
      <w:r w:rsidR="00D45F21" w:rsidRPr="0012465D">
        <w:rPr>
          <w:color w:val="000000"/>
          <w:szCs w:val="24"/>
        </w:rPr>
        <w:t>единовременной выплаты</w:t>
      </w:r>
      <w:r w:rsidRPr="0012465D">
        <w:rPr>
          <w:color w:val="000000"/>
          <w:szCs w:val="24"/>
        </w:rPr>
        <w:t xml:space="preserve"> родителям при рождении двоих и более детей одн</w:t>
      </w:r>
      <w:r w:rsidRPr="0012465D">
        <w:rPr>
          <w:color w:val="000000"/>
          <w:szCs w:val="24"/>
        </w:rPr>
        <w:t>о</w:t>
      </w:r>
      <w:r w:rsidRPr="0012465D">
        <w:rPr>
          <w:color w:val="000000"/>
          <w:szCs w:val="24"/>
        </w:rPr>
        <w:t xml:space="preserve">временно реализуется с 2019 </w:t>
      </w:r>
      <w:r w:rsidR="00D45F21" w:rsidRPr="0012465D">
        <w:rPr>
          <w:rFonts w:eastAsia="Calibri"/>
        </w:rPr>
        <w:t>года.</w:t>
      </w:r>
      <w:r w:rsidRPr="0012465D">
        <w:rPr>
          <w:color w:val="000000"/>
          <w:szCs w:val="24"/>
        </w:rPr>
        <w:t xml:space="preserve"> </w:t>
      </w:r>
    </w:p>
    <w:p w:rsidR="00FF302E" w:rsidRPr="0012465D" w:rsidRDefault="00FF302E" w:rsidP="00890A63">
      <w:pPr>
        <w:pStyle w:val="29"/>
        <w:suppressAutoHyphens w:val="0"/>
        <w:spacing w:line="240" w:lineRule="auto"/>
        <w:rPr>
          <w:rFonts w:eastAsia="Calibri"/>
        </w:rPr>
      </w:pPr>
      <w:r w:rsidRPr="0012465D">
        <w:rPr>
          <w:color w:val="000000"/>
          <w:szCs w:val="28"/>
        </w:rPr>
        <w:t>На единовременную выплату родителям при рождении двоих и более д</w:t>
      </w:r>
      <w:r w:rsidRPr="0012465D">
        <w:rPr>
          <w:color w:val="000000"/>
          <w:szCs w:val="28"/>
        </w:rPr>
        <w:t>е</w:t>
      </w:r>
      <w:r w:rsidRPr="0012465D">
        <w:rPr>
          <w:color w:val="000000"/>
          <w:szCs w:val="28"/>
        </w:rPr>
        <w:t>тей</w:t>
      </w:r>
      <w:r w:rsidR="00D45F21" w:rsidRPr="0012465D">
        <w:rPr>
          <w:color w:val="000000"/>
          <w:szCs w:val="28"/>
        </w:rPr>
        <w:t xml:space="preserve"> одновременно, в семье в 2023</w:t>
      </w:r>
      <w:r w:rsidR="00D45F21" w:rsidRPr="0012465D">
        <w:rPr>
          <w:rFonts w:eastAsia="Calibri"/>
        </w:rPr>
        <w:t xml:space="preserve"> году</w:t>
      </w:r>
      <w:r w:rsidRPr="0012465D">
        <w:rPr>
          <w:color w:val="000000"/>
          <w:szCs w:val="28"/>
        </w:rPr>
        <w:t xml:space="preserve"> предусмотрено 400,00 </w:t>
      </w:r>
      <w:r w:rsidR="00EF64DD" w:rsidRPr="0012465D">
        <w:rPr>
          <w:color w:val="000000"/>
          <w:szCs w:val="28"/>
        </w:rPr>
        <w:t xml:space="preserve">тыс. </w:t>
      </w:r>
      <w:r w:rsidR="00DA1F80" w:rsidRPr="0012465D">
        <w:rPr>
          <w:color w:val="000000"/>
          <w:szCs w:val="28"/>
        </w:rPr>
        <w:t>руб.</w:t>
      </w:r>
      <w:r w:rsidR="00FC501C" w:rsidRPr="0012465D">
        <w:rPr>
          <w:color w:val="000000"/>
          <w:szCs w:val="28"/>
        </w:rPr>
        <w:t xml:space="preserve"> и в</w:t>
      </w:r>
      <w:r w:rsidR="00FC501C" w:rsidRPr="0012465D">
        <w:rPr>
          <w:color w:val="000000"/>
          <w:szCs w:val="28"/>
        </w:rPr>
        <w:t>ы</w:t>
      </w:r>
      <w:r w:rsidR="00FC501C" w:rsidRPr="0012465D">
        <w:rPr>
          <w:color w:val="000000"/>
          <w:szCs w:val="28"/>
        </w:rPr>
        <w:t>плачены финансовые средства в размере</w:t>
      </w:r>
      <w:r w:rsidRPr="0012465D">
        <w:rPr>
          <w:color w:val="000000"/>
          <w:szCs w:val="28"/>
        </w:rPr>
        <w:t xml:space="preserve"> 400,00 </w:t>
      </w:r>
      <w:r w:rsidR="00EF64DD" w:rsidRPr="0012465D">
        <w:rPr>
          <w:color w:val="000000"/>
          <w:szCs w:val="28"/>
        </w:rPr>
        <w:t xml:space="preserve">тыс. </w:t>
      </w:r>
      <w:r w:rsidR="00DA1F80" w:rsidRPr="0012465D">
        <w:rPr>
          <w:color w:val="000000"/>
          <w:szCs w:val="28"/>
        </w:rPr>
        <w:t>руб.</w:t>
      </w:r>
      <w:r w:rsidRPr="0012465D">
        <w:rPr>
          <w:color w:val="000000"/>
          <w:szCs w:val="28"/>
        </w:rPr>
        <w:t xml:space="preserve"> Выплачено 40 получ</w:t>
      </w:r>
      <w:r w:rsidRPr="0012465D">
        <w:rPr>
          <w:color w:val="000000"/>
          <w:szCs w:val="28"/>
        </w:rPr>
        <w:t>а</w:t>
      </w:r>
      <w:r w:rsidRPr="0012465D">
        <w:rPr>
          <w:color w:val="000000"/>
          <w:szCs w:val="28"/>
        </w:rPr>
        <w:t>телям, в них 80 детей</w:t>
      </w:r>
      <w:r w:rsidRPr="0012465D">
        <w:rPr>
          <w:szCs w:val="28"/>
        </w:rPr>
        <w:t xml:space="preserve"> (</w:t>
      </w:r>
      <w:r w:rsidR="00D45F21" w:rsidRPr="0012465D">
        <w:rPr>
          <w:rFonts w:eastAsia="Calibri"/>
          <w:szCs w:val="28"/>
        </w:rPr>
        <w:t xml:space="preserve">за 2022 </w:t>
      </w:r>
      <w:r w:rsidR="00D45F21" w:rsidRPr="0012465D">
        <w:rPr>
          <w:rFonts w:eastAsia="Calibri"/>
        </w:rPr>
        <w:t>года</w:t>
      </w:r>
      <w:r w:rsidRPr="0012465D">
        <w:rPr>
          <w:rFonts w:eastAsia="Calibri"/>
          <w:szCs w:val="28"/>
        </w:rPr>
        <w:t xml:space="preserve"> </w:t>
      </w:r>
      <w:r w:rsidR="00D45F21" w:rsidRPr="0012465D">
        <w:rPr>
          <w:rFonts w:eastAsia="Calibri"/>
          <w:szCs w:val="28"/>
        </w:rPr>
        <w:t xml:space="preserve">единовременная выплата </w:t>
      </w:r>
      <w:r w:rsidRPr="0012465D">
        <w:rPr>
          <w:rFonts w:eastAsia="Calibri"/>
          <w:szCs w:val="28"/>
        </w:rPr>
        <w:t>пред</w:t>
      </w:r>
      <w:r w:rsidRPr="0012465D">
        <w:rPr>
          <w:rFonts w:eastAsia="Calibri"/>
          <w:szCs w:val="28"/>
        </w:rPr>
        <w:t>о</w:t>
      </w:r>
      <w:r w:rsidRPr="0012465D">
        <w:rPr>
          <w:rFonts w:eastAsia="Calibri"/>
          <w:szCs w:val="28"/>
        </w:rPr>
        <w:t>ставлена 40</w:t>
      </w:r>
      <w:r w:rsidRPr="0012465D">
        <w:rPr>
          <w:szCs w:val="28"/>
        </w:rPr>
        <w:t xml:space="preserve"> получателям</w:t>
      </w:r>
      <w:r w:rsidR="00FC501C" w:rsidRPr="0012465D">
        <w:rPr>
          <w:szCs w:val="28"/>
        </w:rPr>
        <w:t xml:space="preserve">, в них </w:t>
      </w:r>
      <w:r w:rsidR="008C3E1E" w:rsidRPr="0012465D">
        <w:rPr>
          <w:szCs w:val="28"/>
        </w:rPr>
        <w:t>81</w:t>
      </w:r>
      <w:r w:rsidR="008C3E1E">
        <w:rPr>
          <w:szCs w:val="28"/>
        </w:rPr>
        <w:t xml:space="preserve"> ребенок</w:t>
      </w:r>
      <w:r w:rsidRPr="0012465D">
        <w:rPr>
          <w:szCs w:val="28"/>
        </w:rPr>
        <w:t>).</w:t>
      </w:r>
      <w:r w:rsidRPr="0012465D">
        <w:rPr>
          <w:rFonts w:eastAsia="Calibri"/>
        </w:rPr>
        <w:t xml:space="preserve"> </w:t>
      </w:r>
    </w:p>
    <w:p w:rsidR="00FF302E" w:rsidRPr="0012465D" w:rsidRDefault="00FF302E" w:rsidP="00890A63">
      <w:pPr>
        <w:pStyle w:val="29"/>
        <w:suppressAutoHyphens w:val="0"/>
        <w:spacing w:line="240" w:lineRule="auto"/>
        <w:rPr>
          <w:szCs w:val="28"/>
        </w:rPr>
      </w:pPr>
      <w:r w:rsidRPr="0012465D">
        <w:rPr>
          <w:szCs w:val="28"/>
        </w:rPr>
        <w:t xml:space="preserve">За время реализации данного вида пособия в </w:t>
      </w:r>
      <w:r w:rsidR="00DA1F80" w:rsidRPr="0012465D">
        <w:rPr>
          <w:szCs w:val="28"/>
        </w:rPr>
        <w:t xml:space="preserve">Республике Тыва </w:t>
      </w:r>
      <w:r w:rsidRPr="0012465D">
        <w:rPr>
          <w:szCs w:val="28"/>
        </w:rPr>
        <w:t>выплач</w:t>
      </w:r>
      <w:r w:rsidRPr="0012465D">
        <w:rPr>
          <w:szCs w:val="28"/>
        </w:rPr>
        <w:t>е</w:t>
      </w:r>
      <w:r w:rsidRPr="0012465D">
        <w:rPr>
          <w:szCs w:val="28"/>
        </w:rPr>
        <w:t>но</w:t>
      </w:r>
      <w:r w:rsidR="00FC501C" w:rsidRPr="0012465D">
        <w:rPr>
          <w:szCs w:val="28"/>
        </w:rPr>
        <w:t>: в</w:t>
      </w:r>
      <w:r w:rsidR="00D45F21" w:rsidRPr="0012465D">
        <w:rPr>
          <w:szCs w:val="28"/>
        </w:rPr>
        <w:t xml:space="preserve"> 2021</w:t>
      </w:r>
      <w:r w:rsidR="00D45F21" w:rsidRPr="0012465D">
        <w:rPr>
          <w:rFonts w:eastAsia="Calibri"/>
        </w:rPr>
        <w:t xml:space="preserve"> году</w:t>
      </w:r>
      <w:r w:rsidRPr="0012465D">
        <w:rPr>
          <w:szCs w:val="28"/>
        </w:rPr>
        <w:t xml:space="preserve"> – 48 получателям, </w:t>
      </w:r>
      <w:r w:rsidR="00D45F21" w:rsidRPr="0012465D">
        <w:rPr>
          <w:szCs w:val="28"/>
        </w:rPr>
        <w:t xml:space="preserve">в 2022 </w:t>
      </w:r>
      <w:r w:rsidR="00D45F21" w:rsidRPr="0012465D">
        <w:rPr>
          <w:rFonts w:eastAsia="Calibri"/>
        </w:rPr>
        <w:t>году</w:t>
      </w:r>
      <w:r w:rsidRPr="0012465D">
        <w:rPr>
          <w:szCs w:val="28"/>
        </w:rPr>
        <w:t xml:space="preserve"> – 40, </w:t>
      </w:r>
      <w:r w:rsidR="00D45F21" w:rsidRPr="0012465D">
        <w:rPr>
          <w:szCs w:val="28"/>
        </w:rPr>
        <w:t xml:space="preserve">в </w:t>
      </w:r>
      <w:r w:rsidRPr="0012465D">
        <w:rPr>
          <w:szCs w:val="28"/>
        </w:rPr>
        <w:t>2</w:t>
      </w:r>
      <w:r w:rsidR="00D45F21" w:rsidRPr="0012465D">
        <w:rPr>
          <w:szCs w:val="28"/>
        </w:rPr>
        <w:t xml:space="preserve">023 </w:t>
      </w:r>
      <w:r w:rsidR="00D45F21" w:rsidRPr="0012465D">
        <w:rPr>
          <w:rFonts w:eastAsia="Calibri"/>
        </w:rPr>
        <w:t>году</w:t>
      </w:r>
      <w:r w:rsidRPr="0012465D">
        <w:rPr>
          <w:szCs w:val="28"/>
        </w:rPr>
        <w:t xml:space="preserve"> – 40 получат</w:t>
      </w:r>
      <w:r w:rsidRPr="0012465D">
        <w:rPr>
          <w:szCs w:val="28"/>
        </w:rPr>
        <w:t>е</w:t>
      </w:r>
      <w:r w:rsidRPr="0012465D">
        <w:rPr>
          <w:szCs w:val="28"/>
        </w:rPr>
        <w:t>лям.</w:t>
      </w:r>
    </w:p>
    <w:p w:rsidR="00FF302E" w:rsidRDefault="00FF302E" w:rsidP="00890A63">
      <w:pPr>
        <w:pStyle w:val="29"/>
        <w:suppressAutoHyphens w:val="0"/>
        <w:spacing w:line="240" w:lineRule="auto"/>
        <w:rPr>
          <w:szCs w:val="28"/>
        </w:rPr>
      </w:pPr>
      <w:r w:rsidRPr="0012465D">
        <w:rPr>
          <w:szCs w:val="28"/>
        </w:rPr>
        <w:t>Общий объем расходных обязательств</w:t>
      </w:r>
      <w:r w:rsidR="00D54474" w:rsidRPr="0012465D">
        <w:rPr>
          <w:szCs w:val="28"/>
        </w:rPr>
        <w:t>:</w:t>
      </w:r>
      <w:r w:rsidR="00D45F21" w:rsidRPr="0012465D">
        <w:rPr>
          <w:szCs w:val="28"/>
        </w:rPr>
        <w:t xml:space="preserve"> в 2021 </w:t>
      </w:r>
      <w:r w:rsidR="00D45F21" w:rsidRPr="0012465D">
        <w:rPr>
          <w:rFonts w:eastAsia="Calibri"/>
        </w:rPr>
        <w:t>году</w:t>
      </w:r>
      <w:r w:rsidRPr="0012465D">
        <w:rPr>
          <w:szCs w:val="28"/>
        </w:rPr>
        <w:t xml:space="preserve"> – 480 </w:t>
      </w:r>
      <w:r w:rsidR="00EF64DD" w:rsidRPr="0012465D">
        <w:rPr>
          <w:szCs w:val="28"/>
        </w:rPr>
        <w:t xml:space="preserve">тыс. </w:t>
      </w:r>
      <w:r w:rsidR="00DA1F80" w:rsidRPr="0012465D">
        <w:rPr>
          <w:szCs w:val="28"/>
        </w:rPr>
        <w:t>руб.</w:t>
      </w:r>
      <w:r w:rsidR="0033442A" w:rsidRPr="0012465D">
        <w:rPr>
          <w:szCs w:val="28"/>
        </w:rPr>
        <w:t>,</w:t>
      </w:r>
      <w:r w:rsidRPr="0012465D">
        <w:rPr>
          <w:szCs w:val="28"/>
        </w:rPr>
        <w:t xml:space="preserve"> </w:t>
      </w:r>
      <w:r w:rsidR="00D45F21" w:rsidRPr="0012465D">
        <w:rPr>
          <w:szCs w:val="28"/>
        </w:rPr>
        <w:t xml:space="preserve">в 2022 </w:t>
      </w:r>
      <w:r w:rsidR="00D45F21" w:rsidRPr="0012465D">
        <w:rPr>
          <w:rFonts w:eastAsia="Calibri"/>
        </w:rPr>
        <w:t>году</w:t>
      </w:r>
      <w:r w:rsidRPr="0012465D">
        <w:rPr>
          <w:szCs w:val="28"/>
        </w:rPr>
        <w:t xml:space="preserve"> – 400 </w:t>
      </w:r>
      <w:r w:rsidR="00EF64DD" w:rsidRPr="0012465D">
        <w:rPr>
          <w:szCs w:val="28"/>
        </w:rPr>
        <w:t xml:space="preserve">тыс. </w:t>
      </w:r>
      <w:r w:rsidR="00DA1F80" w:rsidRPr="0012465D">
        <w:rPr>
          <w:szCs w:val="28"/>
        </w:rPr>
        <w:t>руб.</w:t>
      </w:r>
      <w:r w:rsidR="0033442A" w:rsidRPr="0012465D">
        <w:rPr>
          <w:szCs w:val="28"/>
        </w:rPr>
        <w:t>,</w:t>
      </w:r>
      <w:r w:rsidRPr="0012465D">
        <w:rPr>
          <w:szCs w:val="28"/>
        </w:rPr>
        <w:t xml:space="preserve"> </w:t>
      </w:r>
      <w:r w:rsidR="00D45F21" w:rsidRPr="0012465D">
        <w:rPr>
          <w:szCs w:val="28"/>
        </w:rPr>
        <w:t xml:space="preserve">в 2023 </w:t>
      </w:r>
      <w:r w:rsidR="00D45F21" w:rsidRPr="0012465D">
        <w:rPr>
          <w:rFonts w:eastAsia="Calibri"/>
        </w:rPr>
        <w:t>году</w:t>
      </w:r>
      <w:r w:rsidRPr="0012465D">
        <w:rPr>
          <w:szCs w:val="28"/>
        </w:rPr>
        <w:t xml:space="preserve"> – 400 </w:t>
      </w:r>
      <w:r w:rsidR="00EF64DD" w:rsidRPr="0012465D">
        <w:rPr>
          <w:szCs w:val="28"/>
        </w:rPr>
        <w:t xml:space="preserve">тыс. </w:t>
      </w:r>
      <w:r w:rsidR="00DA1F80" w:rsidRPr="0012465D">
        <w:rPr>
          <w:szCs w:val="28"/>
        </w:rPr>
        <w:t>руб.</w:t>
      </w:r>
    </w:p>
    <w:p w:rsidR="008C3E1E" w:rsidRPr="0012465D" w:rsidRDefault="008C3E1E" w:rsidP="00890A63">
      <w:pPr>
        <w:pStyle w:val="29"/>
        <w:suppressAutoHyphens w:val="0"/>
        <w:spacing w:line="240" w:lineRule="auto"/>
        <w:rPr>
          <w:color w:val="000000"/>
          <w:szCs w:val="28"/>
        </w:rPr>
      </w:pPr>
    </w:p>
    <w:p w:rsidR="00FF302E" w:rsidRPr="0012465D" w:rsidRDefault="00FF302E" w:rsidP="00890A63">
      <w:pPr>
        <w:pStyle w:val="29"/>
        <w:suppressAutoHyphens w:val="0"/>
        <w:spacing w:line="240" w:lineRule="auto"/>
        <w:rPr>
          <w:rFonts w:eastAsia="Calibri"/>
          <w:szCs w:val="24"/>
        </w:rPr>
      </w:pPr>
      <w:r w:rsidRPr="0012465D">
        <w:rPr>
          <w:rFonts w:eastAsia="Calibri"/>
          <w:szCs w:val="24"/>
        </w:rPr>
        <w:lastRenderedPageBreak/>
        <w:t>В соответствии с</w:t>
      </w:r>
      <w:r w:rsidR="00D45F21" w:rsidRPr="0012465D">
        <w:rPr>
          <w:rFonts w:eastAsia="Calibri"/>
          <w:szCs w:val="24"/>
        </w:rPr>
        <w:t>о статей 3</w:t>
      </w:r>
      <w:r w:rsidRPr="0012465D">
        <w:rPr>
          <w:rFonts w:eastAsia="Calibri"/>
          <w:szCs w:val="24"/>
        </w:rPr>
        <w:t xml:space="preserve"> </w:t>
      </w:r>
      <w:r w:rsidRPr="0012465D">
        <w:rPr>
          <w:szCs w:val="24"/>
        </w:rPr>
        <w:t>Закон</w:t>
      </w:r>
      <w:r w:rsidR="008C3E1E">
        <w:rPr>
          <w:szCs w:val="24"/>
        </w:rPr>
        <w:t>а</w:t>
      </w:r>
      <w:r w:rsidRPr="0012465D">
        <w:rPr>
          <w:szCs w:val="24"/>
        </w:rPr>
        <w:t xml:space="preserve"> Р</w:t>
      </w:r>
      <w:r w:rsidR="00FC501C" w:rsidRPr="0012465D">
        <w:rPr>
          <w:szCs w:val="24"/>
        </w:rPr>
        <w:t xml:space="preserve">еспублики </w:t>
      </w:r>
      <w:r w:rsidRPr="0012465D">
        <w:rPr>
          <w:szCs w:val="24"/>
        </w:rPr>
        <w:t>Т</w:t>
      </w:r>
      <w:r w:rsidR="00FC501C" w:rsidRPr="0012465D">
        <w:rPr>
          <w:szCs w:val="24"/>
        </w:rPr>
        <w:t>ыва</w:t>
      </w:r>
      <w:r w:rsidRPr="0012465D">
        <w:rPr>
          <w:szCs w:val="24"/>
        </w:rPr>
        <w:t xml:space="preserve"> от 28 октября 2011 </w:t>
      </w:r>
      <w:r w:rsidR="00D45F21" w:rsidRPr="0012465D">
        <w:rPr>
          <w:rFonts w:eastAsia="Calibri"/>
        </w:rPr>
        <w:t>г</w:t>
      </w:r>
      <w:r w:rsidR="00313F11" w:rsidRPr="0012465D">
        <w:rPr>
          <w:rFonts w:eastAsia="Calibri"/>
        </w:rPr>
        <w:t>.</w:t>
      </w:r>
      <w:r w:rsidRPr="0012465D">
        <w:rPr>
          <w:szCs w:val="24"/>
        </w:rPr>
        <w:t xml:space="preserve"> № 937 ВХ-</w:t>
      </w:r>
      <w:r w:rsidR="00313F11" w:rsidRPr="0012465D">
        <w:rPr>
          <w:szCs w:val="24"/>
          <w:lang w:val="en-US"/>
        </w:rPr>
        <w:t>I</w:t>
      </w:r>
      <w:r w:rsidRPr="0012465D">
        <w:rPr>
          <w:szCs w:val="24"/>
        </w:rPr>
        <w:t xml:space="preserve">, </w:t>
      </w:r>
      <w:r w:rsidRPr="0012465D">
        <w:rPr>
          <w:rFonts w:eastAsia="Calibri"/>
          <w:szCs w:val="24"/>
        </w:rPr>
        <w:t>постановлением Правительства Республики Тыва от 26 ноября 2012 г. № 647 «О региональном материнском капитале» размер реги</w:t>
      </w:r>
      <w:r w:rsidRPr="0012465D">
        <w:rPr>
          <w:rFonts w:eastAsia="Calibri"/>
          <w:szCs w:val="24"/>
        </w:rPr>
        <w:t>о</w:t>
      </w:r>
      <w:r w:rsidRPr="0012465D">
        <w:rPr>
          <w:rFonts w:eastAsia="Calibri"/>
          <w:szCs w:val="24"/>
        </w:rPr>
        <w:t xml:space="preserve">нального материнского капитала </w:t>
      </w:r>
      <w:r w:rsidR="00FC501C" w:rsidRPr="0012465D">
        <w:rPr>
          <w:rFonts w:eastAsia="Calibri"/>
          <w:szCs w:val="24"/>
        </w:rPr>
        <w:t xml:space="preserve">(далее – РМК) </w:t>
      </w:r>
      <w:r w:rsidR="00E109ED" w:rsidRPr="0012465D">
        <w:rPr>
          <w:rFonts w:eastAsia="Calibri"/>
          <w:szCs w:val="24"/>
        </w:rPr>
        <w:t>с 1 января 2021 г</w:t>
      </w:r>
      <w:r w:rsidR="00204FBC" w:rsidRPr="0012465D">
        <w:rPr>
          <w:rFonts w:eastAsia="Calibri"/>
          <w:szCs w:val="24"/>
        </w:rPr>
        <w:t>.</w:t>
      </w:r>
      <w:r w:rsidRPr="0012465D">
        <w:rPr>
          <w:rFonts w:eastAsia="Calibri"/>
          <w:szCs w:val="24"/>
        </w:rPr>
        <w:t xml:space="preserve"> составл</w:t>
      </w:r>
      <w:r w:rsidRPr="0012465D">
        <w:rPr>
          <w:rFonts w:eastAsia="Calibri"/>
          <w:szCs w:val="24"/>
        </w:rPr>
        <w:t>я</w:t>
      </w:r>
      <w:r w:rsidRPr="0012465D">
        <w:rPr>
          <w:rFonts w:eastAsia="Calibri"/>
          <w:szCs w:val="24"/>
        </w:rPr>
        <w:t xml:space="preserve">ет 57 734 </w:t>
      </w:r>
      <w:r w:rsidR="00E42BDF" w:rsidRPr="0012465D">
        <w:rPr>
          <w:rFonts w:eastAsia="Calibri"/>
          <w:szCs w:val="24"/>
        </w:rPr>
        <w:t>руб.</w:t>
      </w:r>
      <w:r w:rsidRPr="0012465D">
        <w:rPr>
          <w:rFonts w:eastAsia="Calibri"/>
          <w:szCs w:val="24"/>
        </w:rPr>
        <w:t xml:space="preserve"> С 1 января 2023 </w:t>
      </w:r>
      <w:r w:rsidR="00E109ED" w:rsidRPr="0012465D">
        <w:rPr>
          <w:rFonts w:eastAsia="Calibri"/>
          <w:szCs w:val="24"/>
        </w:rPr>
        <w:t>г</w:t>
      </w:r>
      <w:r w:rsidR="00313F11" w:rsidRPr="0012465D">
        <w:rPr>
          <w:rFonts w:eastAsia="Calibri"/>
          <w:szCs w:val="24"/>
        </w:rPr>
        <w:t>.</w:t>
      </w:r>
      <w:r w:rsidRPr="0012465D">
        <w:rPr>
          <w:rFonts w:eastAsia="Calibri"/>
          <w:szCs w:val="24"/>
        </w:rPr>
        <w:t xml:space="preserve"> размер РМК индексирован на 5,5</w:t>
      </w:r>
      <w:r w:rsidR="00DA1F80" w:rsidRPr="0012465D">
        <w:rPr>
          <w:rFonts w:eastAsia="Calibri"/>
          <w:szCs w:val="24"/>
        </w:rPr>
        <w:t xml:space="preserve"> процент</w:t>
      </w:r>
      <w:r w:rsidR="008C3E1E">
        <w:rPr>
          <w:rFonts w:eastAsia="Calibri"/>
          <w:szCs w:val="24"/>
        </w:rPr>
        <w:t>а</w:t>
      </w:r>
      <w:r w:rsidR="00DA1F80" w:rsidRPr="0012465D">
        <w:rPr>
          <w:rFonts w:eastAsia="Calibri"/>
          <w:szCs w:val="24"/>
        </w:rPr>
        <w:t xml:space="preserve"> </w:t>
      </w:r>
      <w:r w:rsidRPr="0012465D">
        <w:rPr>
          <w:rFonts w:eastAsia="Calibri"/>
          <w:szCs w:val="24"/>
        </w:rPr>
        <w:t xml:space="preserve">(на 3175 </w:t>
      </w:r>
      <w:r w:rsidR="00E42BDF" w:rsidRPr="0012465D">
        <w:rPr>
          <w:rFonts w:eastAsia="Calibri"/>
          <w:szCs w:val="24"/>
        </w:rPr>
        <w:t>руб.</w:t>
      </w:r>
      <w:r w:rsidRPr="0012465D">
        <w:rPr>
          <w:rFonts w:eastAsia="Calibri"/>
          <w:szCs w:val="24"/>
        </w:rPr>
        <w:t xml:space="preserve">) и составил 60 909 </w:t>
      </w:r>
      <w:r w:rsidR="00E42BDF" w:rsidRPr="0012465D">
        <w:rPr>
          <w:rFonts w:eastAsia="Calibri"/>
          <w:szCs w:val="24"/>
        </w:rPr>
        <w:t>руб.</w:t>
      </w:r>
    </w:p>
    <w:p w:rsidR="00FF302E" w:rsidRPr="0012465D" w:rsidRDefault="00FF302E" w:rsidP="00890A63">
      <w:pPr>
        <w:pStyle w:val="29"/>
        <w:suppressAutoHyphens w:val="0"/>
        <w:spacing w:line="240" w:lineRule="auto"/>
        <w:rPr>
          <w:rFonts w:eastAsia="Calibri"/>
          <w:szCs w:val="28"/>
        </w:rPr>
      </w:pPr>
      <w:r w:rsidRPr="0012465D">
        <w:rPr>
          <w:rFonts w:eastAsia="Calibri"/>
          <w:szCs w:val="28"/>
        </w:rPr>
        <w:t xml:space="preserve">В 2023 </w:t>
      </w:r>
      <w:r w:rsidR="00E109ED" w:rsidRPr="0012465D">
        <w:rPr>
          <w:rFonts w:eastAsia="Calibri"/>
          <w:szCs w:val="24"/>
        </w:rPr>
        <w:t>году</w:t>
      </w:r>
      <w:r w:rsidRPr="0012465D">
        <w:rPr>
          <w:rFonts w:eastAsia="Calibri"/>
          <w:szCs w:val="28"/>
        </w:rPr>
        <w:t xml:space="preserve"> на предоставление РМК за счет средств </w:t>
      </w:r>
      <w:r w:rsidR="008C3E1E">
        <w:rPr>
          <w:rFonts w:eastAsia="Calibri"/>
          <w:szCs w:val="28"/>
        </w:rPr>
        <w:t>республиканского бюджета</w:t>
      </w:r>
      <w:r w:rsidR="00FC501C" w:rsidRPr="0012465D">
        <w:rPr>
          <w:rFonts w:eastAsia="Calibri"/>
          <w:szCs w:val="28"/>
        </w:rPr>
        <w:t xml:space="preserve"> </w:t>
      </w:r>
      <w:r w:rsidRPr="0012465D">
        <w:rPr>
          <w:rFonts w:eastAsia="Calibri"/>
          <w:szCs w:val="28"/>
        </w:rPr>
        <w:t xml:space="preserve">предусмотрено 11 772,5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 xml:space="preserve"> на 200 получателей. За 2023 </w:t>
      </w:r>
      <w:r w:rsidR="00E109ED" w:rsidRPr="0012465D">
        <w:rPr>
          <w:rFonts w:eastAsia="Calibri"/>
          <w:szCs w:val="24"/>
        </w:rPr>
        <w:t>год</w:t>
      </w:r>
      <w:r w:rsidRPr="0012465D">
        <w:rPr>
          <w:rFonts w:eastAsia="Calibri"/>
          <w:szCs w:val="28"/>
        </w:rPr>
        <w:t xml:space="preserve"> и</w:t>
      </w:r>
      <w:r w:rsidRPr="0012465D">
        <w:rPr>
          <w:rFonts w:eastAsia="Calibri"/>
          <w:szCs w:val="28"/>
        </w:rPr>
        <w:t>з</w:t>
      </w:r>
      <w:r w:rsidRPr="0012465D">
        <w:rPr>
          <w:rFonts w:eastAsia="Calibri"/>
          <w:szCs w:val="28"/>
        </w:rPr>
        <w:t>расходованы фина</w:t>
      </w:r>
      <w:r w:rsidRPr="0012465D">
        <w:rPr>
          <w:rFonts w:eastAsia="Calibri"/>
          <w:szCs w:val="28"/>
        </w:rPr>
        <w:t>н</w:t>
      </w:r>
      <w:r w:rsidRPr="0012465D">
        <w:rPr>
          <w:rFonts w:eastAsia="Calibri"/>
          <w:szCs w:val="28"/>
        </w:rPr>
        <w:t xml:space="preserve">совые средства в сумме 11 736,4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 xml:space="preserve"> на 200 семей.</w:t>
      </w:r>
    </w:p>
    <w:p w:rsidR="00FF302E" w:rsidRPr="0012465D" w:rsidRDefault="00FF302E" w:rsidP="00890A63">
      <w:pPr>
        <w:pStyle w:val="29"/>
        <w:suppressAutoHyphens w:val="0"/>
        <w:spacing w:line="240" w:lineRule="auto"/>
        <w:rPr>
          <w:color w:val="000000"/>
          <w:szCs w:val="28"/>
        </w:rPr>
      </w:pPr>
      <w:r w:rsidRPr="0012465D">
        <w:rPr>
          <w:color w:val="000000"/>
          <w:szCs w:val="28"/>
        </w:rPr>
        <w:t xml:space="preserve">В связи с началом </w:t>
      </w:r>
      <w:r w:rsidR="00E109ED" w:rsidRPr="0012465D">
        <w:rPr>
          <w:color w:val="000000"/>
          <w:szCs w:val="28"/>
        </w:rPr>
        <w:t>СВО</w:t>
      </w:r>
      <w:r w:rsidRPr="0012465D">
        <w:rPr>
          <w:color w:val="000000"/>
          <w:szCs w:val="28"/>
        </w:rPr>
        <w:t xml:space="preserve"> в </w:t>
      </w:r>
      <w:r w:rsidR="00DA1F80" w:rsidRPr="0012465D">
        <w:rPr>
          <w:color w:val="000000"/>
          <w:szCs w:val="28"/>
        </w:rPr>
        <w:t xml:space="preserve">Республике Тыва </w:t>
      </w:r>
      <w:r w:rsidRPr="0012465D">
        <w:rPr>
          <w:color w:val="000000"/>
          <w:szCs w:val="28"/>
        </w:rPr>
        <w:t>внедрен комплекс мер, направленных на предоставление дополнительных социальных гарантий и льгот участникам СВО и членам их семей</w:t>
      </w:r>
      <w:r w:rsidR="00752336" w:rsidRPr="0012465D">
        <w:rPr>
          <w:color w:val="000000"/>
          <w:szCs w:val="28"/>
        </w:rPr>
        <w:t>. За</w:t>
      </w:r>
      <w:r w:rsidR="00E109ED" w:rsidRPr="0012465D">
        <w:rPr>
          <w:color w:val="000000"/>
          <w:szCs w:val="28"/>
        </w:rPr>
        <w:t xml:space="preserve"> 2023 </w:t>
      </w:r>
      <w:r w:rsidR="00E109ED" w:rsidRPr="0012465D">
        <w:rPr>
          <w:rFonts w:eastAsia="Calibri"/>
          <w:szCs w:val="24"/>
        </w:rPr>
        <w:t>год</w:t>
      </w:r>
      <w:r w:rsidR="00752336" w:rsidRPr="0012465D">
        <w:rPr>
          <w:color w:val="000000"/>
          <w:szCs w:val="28"/>
        </w:rPr>
        <w:t xml:space="preserve"> помощь оказана</w:t>
      </w:r>
      <w:r w:rsidRPr="0012465D">
        <w:rPr>
          <w:color w:val="000000"/>
          <w:szCs w:val="28"/>
        </w:rPr>
        <w:t xml:space="preserve"> 843 чел. (участникам СВО и членам их семей) в виде единовремен</w:t>
      </w:r>
      <w:r w:rsidR="00752336" w:rsidRPr="0012465D">
        <w:rPr>
          <w:color w:val="000000"/>
          <w:szCs w:val="28"/>
        </w:rPr>
        <w:t>ных выплат и нат</w:t>
      </w:r>
      <w:r w:rsidR="00752336" w:rsidRPr="0012465D">
        <w:rPr>
          <w:color w:val="000000"/>
          <w:szCs w:val="28"/>
        </w:rPr>
        <w:t>у</w:t>
      </w:r>
      <w:r w:rsidR="00752336" w:rsidRPr="0012465D">
        <w:rPr>
          <w:color w:val="000000"/>
          <w:szCs w:val="28"/>
        </w:rPr>
        <w:t>ральной помощи</w:t>
      </w:r>
      <w:r w:rsidRPr="0012465D">
        <w:rPr>
          <w:color w:val="000000"/>
          <w:szCs w:val="28"/>
        </w:rPr>
        <w:t xml:space="preserve"> такими</w:t>
      </w:r>
      <w:r w:rsidR="00752336" w:rsidRPr="0012465D">
        <w:rPr>
          <w:color w:val="000000"/>
          <w:szCs w:val="28"/>
        </w:rPr>
        <w:t>,</w:t>
      </w:r>
      <w:r w:rsidRPr="0012465D">
        <w:rPr>
          <w:color w:val="000000"/>
          <w:szCs w:val="28"/>
        </w:rPr>
        <w:t xml:space="preserve"> как:</w:t>
      </w:r>
    </w:p>
    <w:p w:rsidR="00FF302E" w:rsidRPr="0012465D" w:rsidRDefault="00FF302E" w:rsidP="00890A63">
      <w:pPr>
        <w:pStyle w:val="29"/>
        <w:suppressAutoHyphens w:val="0"/>
        <w:spacing w:line="240" w:lineRule="auto"/>
        <w:rPr>
          <w:color w:val="000000"/>
          <w:szCs w:val="28"/>
        </w:rPr>
      </w:pPr>
      <w:r w:rsidRPr="0012465D">
        <w:rPr>
          <w:color w:val="000000"/>
          <w:szCs w:val="28"/>
        </w:rPr>
        <w:t xml:space="preserve">членам семей погибших (умерших) в результате участия в СВО в размере 1 </w:t>
      </w:r>
      <w:r w:rsidR="00E42BDF" w:rsidRPr="0012465D">
        <w:rPr>
          <w:color w:val="000000"/>
          <w:szCs w:val="28"/>
        </w:rPr>
        <w:t>млн</w:t>
      </w:r>
      <w:r w:rsidR="00204FBC" w:rsidRPr="0012465D">
        <w:rPr>
          <w:color w:val="000000"/>
          <w:szCs w:val="28"/>
        </w:rPr>
        <w:t>.</w:t>
      </w:r>
      <w:r w:rsidRPr="0012465D">
        <w:rPr>
          <w:color w:val="000000"/>
          <w:szCs w:val="28"/>
        </w:rPr>
        <w:t xml:space="preserve"> </w:t>
      </w:r>
      <w:r w:rsidR="00E42BDF" w:rsidRPr="0012465D">
        <w:rPr>
          <w:color w:val="000000"/>
          <w:szCs w:val="28"/>
        </w:rPr>
        <w:t>руб.</w:t>
      </w:r>
      <w:r w:rsidRPr="0012465D">
        <w:rPr>
          <w:color w:val="000000"/>
          <w:szCs w:val="28"/>
        </w:rPr>
        <w:t xml:space="preserve"> на одного погибшего (включая 100 </w:t>
      </w:r>
      <w:r w:rsidR="00EF64DD" w:rsidRPr="0012465D">
        <w:rPr>
          <w:color w:val="000000"/>
          <w:szCs w:val="28"/>
        </w:rPr>
        <w:t xml:space="preserve">тыс. </w:t>
      </w:r>
      <w:r w:rsidR="00DA1F80" w:rsidRPr="0012465D">
        <w:rPr>
          <w:color w:val="000000"/>
          <w:szCs w:val="28"/>
        </w:rPr>
        <w:t>руб.</w:t>
      </w:r>
      <w:r w:rsidRPr="0012465D">
        <w:rPr>
          <w:color w:val="000000"/>
          <w:szCs w:val="28"/>
        </w:rPr>
        <w:t xml:space="preserve"> для семей участников </w:t>
      </w:r>
      <w:r w:rsidR="008C3E1E">
        <w:rPr>
          <w:color w:val="000000"/>
          <w:szCs w:val="28"/>
        </w:rPr>
        <w:t>частных военных компаний</w:t>
      </w:r>
      <w:r w:rsidRPr="0012465D">
        <w:rPr>
          <w:color w:val="000000"/>
          <w:szCs w:val="28"/>
        </w:rPr>
        <w:t xml:space="preserve">); </w:t>
      </w:r>
    </w:p>
    <w:p w:rsidR="00FF302E" w:rsidRPr="0012465D" w:rsidRDefault="00FF302E" w:rsidP="00890A63">
      <w:pPr>
        <w:pStyle w:val="29"/>
        <w:suppressAutoHyphens w:val="0"/>
        <w:spacing w:line="240" w:lineRule="auto"/>
        <w:rPr>
          <w:color w:val="000000"/>
          <w:szCs w:val="28"/>
        </w:rPr>
      </w:pPr>
      <w:r w:rsidRPr="0012465D">
        <w:rPr>
          <w:color w:val="000000"/>
          <w:szCs w:val="28"/>
        </w:rPr>
        <w:t>лицам, поступившим на военную службу по контракту и убывшим в именные подразделения воинских частей Вооруженных Сил Российской Фед</w:t>
      </w:r>
      <w:r w:rsidRPr="0012465D">
        <w:rPr>
          <w:color w:val="000000"/>
          <w:szCs w:val="28"/>
        </w:rPr>
        <w:t>е</w:t>
      </w:r>
      <w:r w:rsidRPr="0012465D">
        <w:rPr>
          <w:color w:val="000000"/>
          <w:szCs w:val="28"/>
        </w:rPr>
        <w:t xml:space="preserve">рации, направленным из Республики Тыва, в размере 100 </w:t>
      </w:r>
      <w:r w:rsidR="00EF64DD" w:rsidRPr="0012465D">
        <w:rPr>
          <w:color w:val="000000"/>
          <w:szCs w:val="28"/>
        </w:rPr>
        <w:t xml:space="preserve">тыс. </w:t>
      </w:r>
      <w:r w:rsidR="00DA1F80" w:rsidRPr="0012465D">
        <w:rPr>
          <w:color w:val="000000"/>
          <w:szCs w:val="28"/>
        </w:rPr>
        <w:t>руб.</w:t>
      </w:r>
      <w:r w:rsidR="0033442A" w:rsidRPr="0012465D">
        <w:rPr>
          <w:color w:val="000000"/>
          <w:szCs w:val="28"/>
        </w:rPr>
        <w:t>;</w:t>
      </w:r>
    </w:p>
    <w:p w:rsidR="00FF302E" w:rsidRPr="0012465D" w:rsidRDefault="00FF302E" w:rsidP="00890A63">
      <w:pPr>
        <w:pStyle w:val="29"/>
        <w:suppressAutoHyphens w:val="0"/>
        <w:spacing w:line="240" w:lineRule="auto"/>
        <w:rPr>
          <w:color w:val="000000"/>
          <w:szCs w:val="28"/>
        </w:rPr>
      </w:pPr>
      <w:r w:rsidRPr="0012465D">
        <w:rPr>
          <w:color w:val="000000"/>
          <w:szCs w:val="28"/>
        </w:rPr>
        <w:t>мобилизованным гражданам и членам их семей: единовременная дене</w:t>
      </w:r>
      <w:r w:rsidRPr="0012465D">
        <w:rPr>
          <w:color w:val="000000"/>
          <w:szCs w:val="28"/>
        </w:rPr>
        <w:t>ж</w:t>
      </w:r>
      <w:r w:rsidRPr="0012465D">
        <w:rPr>
          <w:color w:val="000000"/>
          <w:szCs w:val="28"/>
        </w:rPr>
        <w:t>ная выплата на оплату коммунальных услуг членам семей граждан, прожива</w:t>
      </w:r>
      <w:r w:rsidRPr="0012465D">
        <w:rPr>
          <w:color w:val="000000"/>
          <w:szCs w:val="28"/>
        </w:rPr>
        <w:t>ю</w:t>
      </w:r>
      <w:r w:rsidRPr="0012465D">
        <w:rPr>
          <w:color w:val="000000"/>
          <w:szCs w:val="28"/>
        </w:rPr>
        <w:t xml:space="preserve">щих на территории Республики Тыва, в размере 10,0 </w:t>
      </w:r>
      <w:r w:rsidR="00EF64DD" w:rsidRPr="0012465D">
        <w:rPr>
          <w:color w:val="000000"/>
          <w:szCs w:val="28"/>
        </w:rPr>
        <w:t xml:space="preserve">тыс. </w:t>
      </w:r>
      <w:r w:rsidR="00DA1F80" w:rsidRPr="0012465D">
        <w:rPr>
          <w:color w:val="000000"/>
          <w:szCs w:val="28"/>
        </w:rPr>
        <w:t>руб.</w:t>
      </w:r>
      <w:r w:rsidR="0033442A" w:rsidRPr="0012465D">
        <w:rPr>
          <w:color w:val="000000"/>
          <w:szCs w:val="28"/>
        </w:rPr>
        <w:t>;</w:t>
      </w:r>
    </w:p>
    <w:p w:rsidR="00FF302E" w:rsidRPr="0012465D" w:rsidRDefault="00FF302E" w:rsidP="00890A63">
      <w:pPr>
        <w:pStyle w:val="29"/>
        <w:suppressAutoHyphens w:val="0"/>
        <w:spacing w:line="240" w:lineRule="auto"/>
        <w:rPr>
          <w:color w:val="000000"/>
          <w:szCs w:val="28"/>
        </w:rPr>
      </w:pPr>
      <w:r w:rsidRPr="0012465D">
        <w:rPr>
          <w:color w:val="000000"/>
          <w:szCs w:val="28"/>
        </w:rPr>
        <w:t>единовременная денежная выплата на ребенка в возрасте от 0 до 18 лет</w:t>
      </w:r>
      <w:r w:rsidRPr="0012465D">
        <w:rPr>
          <w:szCs w:val="28"/>
        </w:rPr>
        <w:t xml:space="preserve"> </w:t>
      </w:r>
      <w:r w:rsidRPr="0012465D">
        <w:rPr>
          <w:color w:val="000000"/>
          <w:szCs w:val="28"/>
        </w:rPr>
        <w:t xml:space="preserve">мобилизованного гражданина, в размере 5,0 </w:t>
      </w:r>
      <w:r w:rsidR="00EF64DD" w:rsidRPr="0012465D">
        <w:rPr>
          <w:color w:val="000000"/>
          <w:szCs w:val="28"/>
        </w:rPr>
        <w:t xml:space="preserve">тыс. </w:t>
      </w:r>
      <w:r w:rsidR="00DA1F80" w:rsidRPr="0012465D">
        <w:rPr>
          <w:color w:val="000000"/>
          <w:szCs w:val="28"/>
        </w:rPr>
        <w:t>руб.</w:t>
      </w:r>
      <w:r w:rsidRPr="0012465D">
        <w:rPr>
          <w:color w:val="000000"/>
          <w:szCs w:val="28"/>
        </w:rPr>
        <w:t xml:space="preserve"> на ребенка;</w:t>
      </w:r>
    </w:p>
    <w:p w:rsidR="00FF302E" w:rsidRPr="0012465D" w:rsidRDefault="00FF302E" w:rsidP="00890A63">
      <w:pPr>
        <w:pStyle w:val="29"/>
        <w:suppressAutoHyphens w:val="0"/>
        <w:spacing w:line="240" w:lineRule="auto"/>
        <w:rPr>
          <w:color w:val="000000"/>
          <w:szCs w:val="28"/>
        </w:rPr>
      </w:pPr>
      <w:r w:rsidRPr="0012465D">
        <w:rPr>
          <w:color w:val="000000"/>
          <w:szCs w:val="28"/>
        </w:rPr>
        <w:t>оказание адресной помощи и поддержки членам семьи мобилизова</w:t>
      </w:r>
      <w:r w:rsidRPr="0012465D">
        <w:rPr>
          <w:color w:val="000000"/>
          <w:szCs w:val="28"/>
        </w:rPr>
        <w:t>н</w:t>
      </w:r>
      <w:r w:rsidRPr="0012465D">
        <w:rPr>
          <w:color w:val="000000"/>
          <w:szCs w:val="28"/>
        </w:rPr>
        <w:t>ного, в виде приобретения продуктовых наборов;</w:t>
      </w:r>
    </w:p>
    <w:p w:rsidR="00FF302E" w:rsidRPr="0012465D" w:rsidRDefault="00FF302E" w:rsidP="00890A63">
      <w:pPr>
        <w:pStyle w:val="29"/>
        <w:suppressAutoHyphens w:val="0"/>
        <w:spacing w:line="240" w:lineRule="auto"/>
        <w:rPr>
          <w:color w:val="000000"/>
          <w:szCs w:val="28"/>
        </w:rPr>
      </w:pPr>
      <w:r w:rsidRPr="0012465D">
        <w:rPr>
          <w:color w:val="000000"/>
          <w:szCs w:val="28"/>
        </w:rPr>
        <w:t>оказание социальной помощи членам семьи мобилизованного, в нат</w:t>
      </w:r>
      <w:r w:rsidRPr="0012465D">
        <w:rPr>
          <w:color w:val="000000"/>
          <w:szCs w:val="28"/>
        </w:rPr>
        <w:t>у</w:t>
      </w:r>
      <w:r w:rsidRPr="0012465D">
        <w:rPr>
          <w:color w:val="000000"/>
          <w:szCs w:val="28"/>
        </w:rPr>
        <w:t>ральном виде путем предоставления каменного угля либо дров для отопления размере соответственно 3000 кг или 5 куб. м на каждую семью;</w:t>
      </w:r>
    </w:p>
    <w:p w:rsidR="00FF302E" w:rsidRPr="0012465D" w:rsidRDefault="00FF302E" w:rsidP="00890A63">
      <w:pPr>
        <w:pStyle w:val="29"/>
        <w:suppressAutoHyphens w:val="0"/>
        <w:spacing w:line="240" w:lineRule="auto"/>
        <w:rPr>
          <w:color w:val="000000"/>
          <w:szCs w:val="28"/>
        </w:rPr>
      </w:pPr>
      <w:r w:rsidRPr="0012465D">
        <w:rPr>
          <w:color w:val="000000"/>
          <w:szCs w:val="28"/>
        </w:rPr>
        <w:t>единовременная денежная выплата мобилизованным гражданам в разм</w:t>
      </w:r>
      <w:r w:rsidRPr="0012465D">
        <w:rPr>
          <w:color w:val="000000"/>
          <w:szCs w:val="28"/>
        </w:rPr>
        <w:t>е</w:t>
      </w:r>
      <w:r w:rsidRPr="0012465D">
        <w:rPr>
          <w:color w:val="000000"/>
          <w:szCs w:val="28"/>
        </w:rPr>
        <w:t xml:space="preserve">ре 100,0 </w:t>
      </w:r>
      <w:r w:rsidR="00EF64DD" w:rsidRPr="0012465D">
        <w:rPr>
          <w:color w:val="000000"/>
          <w:szCs w:val="28"/>
        </w:rPr>
        <w:t xml:space="preserve">тыс. </w:t>
      </w:r>
      <w:r w:rsidR="00DA1F80" w:rsidRPr="0012465D">
        <w:rPr>
          <w:color w:val="000000"/>
          <w:szCs w:val="28"/>
        </w:rPr>
        <w:t>руб.</w:t>
      </w:r>
      <w:r w:rsidR="0033442A" w:rsidRPr="0012465D">
        <w:rPr>
          <w:color w:val="000000"/>
          <w:szCs w:val="28"/>
        </w:rPr>
        <w:t>;</w:t>
      </w:r>
    </w:p>
    <w:p w:rsidR="00FF302E" w:rsidRPr="0012465D" w:rsidRDefault="00FF302E" w:rsidP="00890A63">
      <w:pPr>
        <w:pStyle w:val="29"/>
        <w:suppressAutoHyphens w:val="0"/>
        <w:spacing w:line="240" w:lineRule="auto"/>
        <w:rPr>
          <w:szCs w:val="28"/>
        </w:rPr>
      </w:pPr>
      <w:r w:rsidRPr="0012465D">
        <w:rPr>
          <w:color w:val="000000"/>
          <w:szCs w:val="28"/>
        </w:rPr>
        <w:t>оказание государственной социальной помощи на основании соц</w:t>
      </w:r>
      <w:r w:rsidRPr="0012465D">
        <w:rPr>
          <w:color w:val="000000"/>
          <w:szCs w:val="28"/>
        </w:rPr>
        <w:t>и</w:t>
      </w:r>
      <w:r w:rsidRPr="0012465D">
        <w:rPr>
          <w:color w:val="000000"/>
          <w:szCs w:val="28"/>
        </w:rPr>
        <w:t>ального контракта</w:t>
      </w:r>
      <w:r w:rsidRPr="0012465D">
        <w:rPr>
          <w:szCs w:val="28"/>
        </w:rPr>
        <w:t>;</w:t>
      </w:r>
    </w:p>
    <w:p w:rsidR="00FF302E" w:rsidRPr="0012465D" w:rsidRDefault="00FF302E" w:rsidP="00890A63">
      <w:pPr>
        <w:pStyle w:val="29"/>
        <w:suppressAutoHyphens w:val="0"/>
        <w:spacing w:line="240" w:lineRule="auto"/>
        <w:rPr>
          <w:color w:val="000000"/>
          <w:szCs w:val="28"/>
        </w:rPr>
      </w:pPr>
      <w:r w:rsidRPr="0012465D">
        <w:rPr>
          <w:color w:val="000000"/>
          <w:szCs w:val="28"/>
        </w:rPr>
        <w:t xml:space="preserve">обеспечение детей участников </w:t>
      </w:r>
      <w:r w:rsidR="00C14B56" w:rsidRPr="0012465D">
        <w:rPr>
          <w:color w:val="000000"/>
          <w:szCs w:val="28"/>
        </w:rPr>
        <w:t xml:space="preserve">СВО </w:t>
      </w:r>
      <w:r w:rsidRPr="0012465D">
        <w:rPr>
          <w:color w:val="000000"/>
          <w:szCs w:val="28"/>
        </w:rPr>
        <w:t xml:space="preserve">бесплатными путевками в лагеря с дневным пребыванием, загородные оздоровительные лагеря; </w:t>
      </w:r>
    </w:p>
    <w:p w:rsidR="00FF302E" w:rsidRPr="0012465D" w:rsidRDefault="00FF302E" w:rsidP="00890A63">
      <w:pPr>
        <w:pStyle w:val="29"/>
        <w:suppressAutoHyphens w:val="0"/>
        <w:spacing w:line="240" w:lineRule="auto"/>
        <w:rPr>
          <w:color w:val="000000"/>
          <w:szCs w:val="28"/>
        </w:rPr>
      </w:pPr>
      <w:r w:rsidRPr="0012465D">
        <w:rPr>
          <w:color w:val="000000"/>
          <w:szCs w:val="28"/>
        </w:rPr>
        <w:t>оказание социальная поддержка в виде отдыха на целебных исто</w:t>
      </w:r>
      <w:r w:rsidRPr="0012465D">
        <w:rPr>
          <w:color w:val="000000"/>
          <w:szCs w:val="28"/>
        </w:rPr>
        <w:t>ч</w:t>
      </w:r>
      <w:r w:rsidRPr="0012465D">
        <w:rPr>
          <w:color w:val="000000"/>
          <w:szCs w:val="28"/>
        </w:rPr>
        <w:t>никах – в целебных источниках отдохнули и укрепили свое здоровье и зд</w:t>
      </w:r>
      <w:r w:rsidRPr="0012465D">
        <w:rPr>
          <w:color w:val="000000"/>
          <w:szCs w:val="28"/>
        </w:rPr>
        <w:t>о</w:t>
      </w:r>
      <w:r w:rsidRPr="0012465D">
        <w:rPr>
          <w:color w:val="000000"/>
          <w:szCs w:val="28"/>
        </w:rPr>
        <w:t>ровье своих близких военнослужащих, участвующих в СВО;</w:t>
      </w:r>
    </w:p>
    <w:p w:rsidR="00FF302E" w:rsidRPr="0012465D" w:rsidRDefault="00FF302E" w:rsidP="00890A63">
      <w:pPr>
        <w:pStyle w:val="29"/>
        <w:suppressAutoHyphens w:val="0"/>
        <w:spacing w:line="240" w:lineRule="auto"/>
        <w:rPr>
          <w:color w:val="000000"/>
          <w:szCs w:val="28"/>
        </w:rPr>
      </w:pPr>
      <w:r w:rsidRPr="0012465D">
        <w:rPr>
          <w:color w:val="000000"/>
          <w:szCs w:val="28"/>
        </w:rPr>
        <w:t>предоставление социальных услуг по уходу в рамках пилотного проекта по созданию системы долговременного ухода за пожилыми гражданами и  и</w:t>
      </w:r>
      <w:r w:rsidRPr="0012465D">
        <w:rPr>
          <w:color w:val="000000"/>
          <w:szCs w:val="28"/>
        </w:rPr>
        <w:t>н</w:t>
      </w:r>
      <w:r w:rsidRPr="0012465D">
        <w:rPr>
          <w:color w:val="000000"/>
          <w:szCs w:val="28"/>
        </w:rPr>
        <w:t>валидами 30 участникам</w:t>
      </w:r>
      <w:r w:rsidR="00C14B56" w:rsidRPr="0012465D">
        <w:rPr>
          <w:color w:val="000000"/>
          <w:szCs w:val="28"/>
        </w:rPr>
        <w:t xml:space="preserve"> СВО</w:t>
      </w:r>
      <w:r w:rsidRPr="0012465D">
        <w:rPr>
          <w:color w:val="000000"/>
          <w:szCs w:val="28"/>
        </w:rPr>
        <w:t>.</w:t>
      </w:r>
    </w:p>
    <w:p w:rsidR="00FF302E" w:rsidRPr="0012465D" w:rsidRDefault="00E109ED" w:rsidP="00890A63">
      <w:pPr>
        <w:pStyle w:val="29"/>
        <w:suppressAutoHyphens w:val="0"/>
        <w:spacing w:line="240" w:lineRule="auto"/>
        <w:rPr>
          <w:color w:val="auto"/>
          <w:szCs w:val="28"/>
        </w:rPr>
      </w:pPr>
      <w:r w:rsidRPr="0012465D">
        <w:rPr>
          <w:color w:val="auto"/>
          <w:szCs w:val="28"/>
        </w:rPr>
        <w:t xml:space="preserve">На 2023 </w:t>
      </w:r>
      <w:r w:rsidRPr="0012465D">
        <w:rPr>
          <w:rFonts w:eastAsia="Calibri"/>
          <w:szCs w:val="24"/>
        </w:rPr>
        <w:t>год</w:t>
      </w:r>
      <w:r w:rsidR="00FF302E" w:rsidRPr="0012465D">
        <w:rPr>
          <w:color w:val="auto"/>
          <w:szCs w:val="28"/>
        </w:rPr>
        <w:t xml:space="preserve"> всего на вышеуказанные цели участникам СВО и членам их семей из средств </w:t>
      </w:r>
      <w:r w:rsidR="008C3E1E">
        <w:rPr>
          <w:rFonts w:eastAsia="Calibri"/>
          <w:szCs w:val="28"/>
        </w:rPr>
        <w:t>республиканского бюджета</w:t>
      </w:r>
      <w:r w:rsidR="00752336" w:rsidRPr="0012465D">
        <w:rPr>
          <w:color w:val="auto"/>
          <w:szCs w:val="28"/>
        </w:rPr>
        <w:t xml:space="preserve"> </w:t>
      </w:r>
      <w:r w:rsidR="008922B6">
        <w:rPr>
          <w:color w:val="auto"/>
          <w:szCs w:val="28"/>
        </w:rPr>
        <w:t xml:space="preserve">выплачено </w:t>
      </w:r>
      <w:r w:rsidR="00FF302E" w:rsidRPr="0012465D">
        <w:rPr>
          <w:color w:val="auto"/>
          <w:szCs w:val="28"/>
        </w:rPr>
        <w:t xml:space="preserve">свыше 154,3 </w:t>
      </w:r>
      <w:r w:rsidR="00E42BDF" w:rsidRPr="0012465D">
        <w:rPr>
          <w:color w:val="auto"/>
          <w:szCs w:val="28"/>
        </w:rPr>
        <w:t>млн</w:t>
      </w:r>
      <w:r w:rsidR="00204FBC" w:rsidRPr="0012465D">
        <w:rPr>
          <w:color w:val="auto"/>
          <w:szCs w:val="28"/>
        </w:rPr>
        <w:t>.</w:t>
      </w:r>
      <w:r w:rsidR="00FF302E" w:rsidRPr="0012465D">
        <w:rPr>
          <w:color w:val="auto"/>
          <w:szCs w:val="28"/>
        </w:rPr>
        <w:t xml:space="preserve"> </w:t>
      </w:r>
      <w:r w:rsidR="00E42BDF" w:rsidRPr="0012465D">
        <w:rPr>
          <w:color w:val="auto"/>
          <w:szCs w:val="28"/>
        </w:rPr>
        <w:t>руб.</w:t>
      </w:r>
    </w:p>
    <w:p w:rsidR="00FF302E" w:rsidRPr="0012465D" w:rsidRDefault="00FF302E" w:rsidP="00890A63">
      <w:pPr>
        <w:pStyle w:val="29"/>
        <w:suppressAutoHyphens w:val="0"/>
        <w:spacing w:line="240" w:lineRule="auto"/>
        <w:rPr>
          <w:rFonts w:eastAsia="Calibri"/>
          <w:szCs w:val="24"/>
        </w:rPr>
      </w:pPr>
      <w:r w:rsidRPr="0012465D">
        <w:rPr>
          <w:rFonts w:eastAsia="Calibri"/>
          <w:szCs w:val="24"/>
        </w:rPr>
        <w:t xml:space="preserve">Законом Республики Тыва от 18 июня 2007 </w:t>
      </w:r>
      <w:r w:rsidR="00E109ED" w:rsidRPr="0012465D">
        <w:rPr>
          <w:rFonts w:eastAsia="Calibri"/>
          <w:szCs w:val="24"/>
        </w:rPr>
        <w:t>г</w:t>
      </w:r>
      <w:r w:rsidR="008922B6">
        <w:rPr>
          <w:rFonts w:eastAsia="Calibri"/>
          <w:szCs w:val="24"/>
        </w:rPr>
        <w:t>.</w:t>
      </w:r>
      <w:r w:rsidRPr="0012465D">
        <w:rPr>
          <w:rFonts w:eastAsia="Calibri"/>
          <w:szCs w:val="24"/>
        </w:rPr>
        <w:t xml:space="preserve"> № 195 ВХ-</w:t>
      </w:r>
      <w:r w:rsidR="00204FBC" w:rsidRPr="0012465D">
        <w:rPr>
          <w:rFonts w:eastAsia="Calibri"/>
          <w:szCs w:val="24"/>
          <w:lang w:val="en-US"/>
        </w:rPr>
        <w:t>II</w:t>
      </w:r>
      <w:r w:rsidRPr="0012465D">
        <w:rPr>
          <w:rFonts w:eastAsia="Calibri"/>
          <w:szCs w:val="24"/>
        </w:rPr>
        <w:t xml:space="preserve"> «О порядке и </w:t>
      </w:r>
      <w:r w:rsidRPr="0012465D">
        <w:rPr>
          <w:rFonts w:eastAsia="Calibri"/>
          <w:szCs w:val="24"/>
        </w:rPr>
        <w:lastRenderedPageBreak/>
        <w:t>размерах выплаты денежных средств на содержание детей в сем</w:t>
      </w:r>
      <w:r w:rsidRPr="0012465D">
        <w:rPr>
          <w:rFonts w:eastAsia="Calibri"/>
          <w:szCs w:val="24"/>
        </w:rPr>
        <w:t>ь</w:t>
      </w:r>
      <w:r w:rsidRPr="0012465D">
        <w:rPr>
          <w:rFonts w:eastAsia="Calibri"/>
          <w:szCs w:val="24"/>
        </w:rPr>
        <w:t>ях опекунов (попечителей), в приемных семьях и вознаграждения, причитающегося прие</w:t>
      </w:r>
      <w:r w:rsidRPr="0012465D">
        <w:rPr>
          <w:rFonts w:eastAsia="Calibri"/>
          <w:szCs w:val="24"/>
        </w:rPr>
        <w:t>м</w:t>
      </w:r>
      <w:r w:rsidRPr="0012465D">
        <w:rPr>
          <w:rFonts w:eastAsia="Calibri"/>
          <w:szCs w:val="24"/>
        </w:rPr>
        <w:t>ным родителям»</w:t>
      </w:r>
      <w:r w:rsidRPr="0012465D">
        <w:rPr>
          <w:sz w:val="24"/>
        </w:rPr>
        <w:t xml:space="preserve"> </w:t>
      </w:r>
      <w:r w:rsidRPr="0012465D">
        <w:rPr>
          <w:rFonts w:eastAsia="Calibri"/>
          <w:szCs w:val="24"/>
        </w:rPr>
        <w:t>предусмотрены денежные средства на содержание детей-сирот и детей, оставшихся без попечения родителей</w:t>
      </w:r>
      <w:r w:rsidR="00752336" w:rsidRPr="0012465D">
        <w:rPr>
          <w:rFonts w:eastAsia="Calibri"/>
          <w:szCs w:val="24"/>
        </w:rPr>
        <w:t>,</w:t>
      </w:r>
      <w:r w:rsidRPr="0012465D">
        <w:rPr>
          <w:rFonts w:eastAsia="Calibri"/>
          <w:szCs w:val="24"/>
        </w:rPr>
        <w:t xml:space="preserve"> в сумме 291,1 </w:t>
      </w:r>
      <w:r w:rsidR="00E42BDF" w:rsidRPr="0012465D">
        <w:rPr>
          <w:rFonts w:eastAsia="Calibri"/>
          <w:szCs w:val="24"/>
        </w:rPr>
        <w:t>млн</w:t>
      </w:r>
      <w:r w:rsidR="00204FBC" w:rsidRPr="0012465D">
        <w:rPr>
          <w:rFonts w:eastAsia="Calibri"/>
          <w:szCs w:val="24"/>
        </w:rPr>
        <w:t>.</w:t>
      </w:r>
      <w:r w:rsidRPr="0012465D">
        <w:rPr>
          <w:rFonts w:eastAsia="Calibri"/>
          <w:szCs w:val="24"/>
        </w:rPr>
        <w:t xml:space="preserve"> </w:t>
      </w:r>
      <w:r w:rsidR="00E42BDF" w:rsidRPr="0012465D">
        <w:rPr>
          <w:rFonts w:eastAsia="Calibri"/>
          <w:szCs w:val="24"/>
        </w:rPr>
        <w:t>руб.</w:t>
      </w:r>
      <w:r w:rsidRPr="0012465D">
        <w:rPr>
          <w:rFonts w:eastAsia="Calibri"/>
          <w:szCs w:val="24"/>
        </w:rPr>
        <w:t xml:space="preserve"> </w:t>
      </w:r>
    </w:p>
    <w:p w:rsidR="00FF302E" w:rsidRPr="0012465D" w:rsidRDefault="00E109ED" w:rsidP="00890A63">
      <w:pPr>
        <w:pStyle w:val="29"/>
        <w:suppressAutoHyphens w:val="0"/>
        <w:spacing w:line="240" w:lineRule="auto"/>
        <w:rPr>
          <w:rFonts w:eastAsia="Calibri"/>
          <w:color w:val="FF0000"/>
          <w:szCs w:val="24"/>
        </w:rPr>
      </w:pPr>
      <w:r w:rsidRPr="0012465D">
        <w:rPr>
          <w:rFonts w:eastAsia="Calibri"/>
          <w:color w:val="000000"/>
          <w:szCs w:val="24"/>
        </w:rPr>
        <w:t xml:space="preserve">За 2023 </w:t>
      </w:r>
      <w:r w:rsidRPr="0012465D">
        <w:rPr>
          <w:rFonts w:eastAsia="Calibri"/>
          <w:szCs w:val="24"/>
        </w:rPr>
        <w:t>год</w:t>
      </w:r>
      <w:r w:rsidR="00FF302E" w:rsidRPr="0012465D">
        <w:rPr>
          <w:rFonts w:eastAsia="Calibri"/>
          <w:color w:val="000000"/>
          <w:szCs w:val="24"/>
        </w:rPr>
        <w:t xml:space="preserve"> израсходованы средства в сумме 291,1 </w:t>
      </w:r>
      <w:r w:rsidR="00EF64DD" w:rsidRPr="0012465D">
        <w:rPr>
          <w:rFonts w:eastAsia="Calibri"/>
          <w:color w:val="000000"/>
          <w:szCs w:val="24"/>
        </w:rPr>
        <w:t xml:space="preserve">тыс. </w:t>
      </w:r>
      <w:r w:rsidR="00DA1F80" w:rsidRPr="0012465D">
        <w:rPr>
          <w:rFonts w:eastAsia="Calibri"/>
          <w:color w:val="000000"/>
          <w:szCs w:val="24"/>
        </w:rPr>
        <w:t>руб.</w:t>
      </w:r>
      <w:r w:rsidR="00FF302E" w:rsidRPr="0012465D">
        <w:rPr>
          <w:rFonts w:eastAsia="Calibri"/>
          <w:color w:val="000000"/>
          <w:szCs w:val="24"/>
        </w:rPr>
        <w:t xml:space="preserve"> или 100</w:t>
      </w:r>
      <w:r w:rsidR="00D54474" w:rsidRPr="0012465D">
        <w:rPr>
          <w:rFonts w:eastAsia="Calibri"/>
          <w:color w:val="000000"/>
          <w:szCs w:val="24"/>
        </w:rPr>
        <w:t xml:space="preserve"> пр</w:t>
      </w:r>
      <w:r w:rsidR="00D54474" w:rsidRPr="0012465D">
        <w:rPr>
          <w:rFonts w:eastAsia="Calibri"/>
          <w:color w:val="000000"/>
          <w:szCs w:val="24"/>
        </w:rPr>
        <w:t>о</w:t>
      </w:r>
      <w:r w:rsidR="00D54474" w:rsidRPr="0012465D">
        <w:rPr>
          <w:rFonts w:eastAsia="Calibri"/>
          <w:color w:val="000000"/>
          <w:szCs w:val="24"/>
        </w:rPr>
        <w:t>центов</w:t>
      </w:r>
      <w:r w:rsidR="00411FFD" w:rsidRPr="0012465D">
        <w:rPr>
          <w:rFonts w:eastAsia="Calibri"/>
          <w:color w:val="000000"/>
          <w:szCs w:val="24"/>
        </w:rPr>
        <w:t xml:space="preserve"> от предусмотренной суммы</w:t>
      </w:r>
      <w:r w:rsidR="00C742E2" w:rsidRPr="0012465D">
        <w:rPr>
          <w:rFonts w:eastAsia="Calibri"/>
          <w:color w:val="FF0000"/>
          <w:szCs w:val="24"/>
        </w:rPr>
        <w:t>.</w:t>
      </w:r>
    </w:p>
    <w:p w:rsidR="00204FBC" w:rsidRPr="0012465D" w:rsidRDefault="00204FBC" w:rsidP="00204FBC">
      <w:pPr>
        <w:pStyle w:val="29"/>
        <w:suppressAutoHyphens w:val="0"/>
        <w:spacing w:line="240" w:lineRule="auto"/>
        <w:ind w:firstLine="0"/>
        <w:rPr>
          <w:rFonts w:eastAsia="Calibri"/>
          <w:color w:val="FF0000"/>
          <w:szCs w:val="28"/>
        </w:rPr>
      </w:pPr>
    </w:p>
    <w:p w:rsidR="00224CD6" w:rsidRPr="0012465D" w:rsidRDefault="00224CD6" w:rsidP="00204FBC">
      <w:pPr>
        <w:pStyle w:val="2"/>
        <w:spacing w:before="0" w:after="0"/>
        <w:rPr>
          <w:rFonts w:eastAsia="Calibri"/>
          <w:b w:val="0"/>
          <w:szCs w:val="28"/>
        </w:rPr>
      </w:pPr>
      <w:bookmarkStart w:id="16" w:name="_Toc163563857"/>
      <w:bookmarkStart w:id="17" w:name="_Toc163564182"/>
      <w:bookmarkStart w:id="18" w:name="_Toc165542263"/>
      <w:r w:rsidRPr="0012465D">
        <w:rPr>
          <w:rFonts w:eastAsia="Calibri"/>
          <w:b w:val="0"/>
          <w:szCs w:val="28"/>
        </w:rPr>
        <w:t>2.3</w:t>
      </w:r>
      <w:r w:rsidR="000C5C49" w:rsidRPr="0012465D">
        <w:rPr>
          <w:rFonts w:eastAsia="Calibri"/>
          <w:b w:val="0"/>
          <w:szCs w:val="28"/>
        </w:rPr>
        <w:t>.</w:t>
      </w:r>
      <w:r w:rsidRPr="0012465D">
        <w:rPr>
          <w:rFonts w:eastAsia="Calibri"/>
          <w:b w:val="0"/>
          <w:szCs w:val="28"/>
        </w:rPr>
        <w:t xml:space="preserve"> Пенсионное обеспечение семей</w:t>
      </w:r>
      <w:r w:rsidR="007C0931" w:rsidRPr="0012465D">
        <w:rPr>
          <w:rFonts w:eastAsia="Calibri"/>
          <w:b w:val="0"/>
          <w:szCs w:val="28"/>
        </w:rPr>
        <w:t xml:space="preserve">, имеющих детей, </w:t>
      </w:r>
      <w:r w:rsidR="00E7708C" w:rsidRPr="0012465D">
        <w:rPr>
          <w:rFonts w:eastAsia="Calibri"/>
          <w:b w:val="0"/>
          <w:szCs w:val="28"/>
        </w:rPr>
        <w:br/>
      </w:r>
      <w:r w:rsidR="007C0931" w:rsidRPr="0012465D">
        <w:rPr>
          <w:rFonts w:eastAsia="Calibri"/>
          <w:b w:val="0"/>
          <w:szCs w:val="28"/>
        </w:rPr>
        <w:t xml:space="preserve">государственная социальная помощь, денежные выплаты </w:t>
      </w:r>
      <w:r w:rsidR="00E7708C" w:rsidRPr="0012465D">
        <w:rPr>
          <w:rFonts w:eastAsia="Calibri"/>
          <w:b w:val="0"/>
          <w:szCs w:val="28"/>
        </w:rPr>
        <w:br/>
      </w:r>
      <w:r w:rsidR="007C0931" w:rsidRPr="0012465D">
        <w:rPr>
          <w:rFonts w:eastAsia="Calibri"/>
          <w:b w:val="0"/>
          <w:szCs w:val="28"/>
        </w:rPr>
        <w:t xml:space="preserve">семьям </w:t>
      </w:r>
      <w:r w:rsidRPr="0012465D">
        <w:rPr>
          <w:rFonts w:eastAsia="Calibri"/>
          <w:b w:val="0"/>
          <w:szCs w:val="28"/>
        </w:rPr>
        <w:t>с детьм-инвалидами</w:t>
      </w:r>
      <w:bookmarkEnd w:id="16"/>
      <w:bookmarkEnd w:id="17"/>
      <w:bookmarkEnd w:id="18"/>
      <w:r w:rsidRPr="0012465D">
        <w:rPr>
          <w:rFonts w:eastAsia="Calibri"/>
          <w:b w:val="0"/>
          <w:szCs w:val="28"/>
        </w:rPr>
        <w:t xml:space="preserve"> </w:t>
      </w:r>
    </w:p>
    <w:p w:rsidR="00224CD6" w:rsidRPr="0012465D" w:rsidRDefault="00224CD6" w:rsidP="00204FBC">
      <w:pPr>
        <w:spacing w:after="0" w:line="240" w:lineRule="auto"/>
        <w:jc w:val="center"/>
        <w:rPr>
          <w:rFonts w:ascii="Times New Roman" w:eastAsia="Calibri" w:hAnsi="Times New Roman"/>
          <w:sz w:val="28"/>
          <w:szCs w:val="28"/>
          <w:lang w:eastAsia="en-US"/>
        </w:rPr>
      </w:pPr>
    </w:p>
    <w:p w:rsidR="00230127" w:rsidRPr="0012465D" w:rsidRDefault="00230127" w:rsidP="00890A63">
      <w:pPr>
        <w:pStyle w:val="29"/>
        <w:suppressAutoHyphens w:val="0"/>
        <w:spacing w:line="240" w:lineRule="auto"/>
      </w:pPr>
      <w:r w:rsidRPr="0012465D">
        <w:t>В целях усиления государственной политики в сфере защиты детей и и</w:t>
      </w:r>
      <w:r w:rsidRPr="0012465D">
        <w:t>с</w:t>
      </w:r>
      <w:r w:rsidRPr="0012465D">
        <w:t>полнения Указа Президента Росси</w:t>
      </w:r>
      <w:r w:rsidR="008922B6">
        <w:t>и</w:t>
      </w:r>
      <w:r w:rsidRPr="0012465D">
        <w:t xml:space="preserve"> от 28 декабря 2012</w:t>
      </w:r>
      <w:r w:rsidR="00E109ED" w:rsidRPr="0012465D">
        <w:t xml:space="preserve"> </w:t>
      </w:r>
      <w:r w:rsidR="00E109ED" w:rsidRPr="0012465D">
        <w:rPr>
          <w:rFonts w:eastAsia="Calibri"/>
          <w:szCs w:val="24"/>
        </w:rPr>
        <w:t>г</w:t>
      </w:r>
      <w:r w:rsidR="00204FBC" w:rsidRPr="0012465D">
        <w:rPr>
          <w:rFonts w:eastAsia="Calibri"/>
          <w:szCs w:val="24"/>
        </w:rPr>
        <w:t>.</w:t>
      </w:r>
      <w:r w:rsidRPr="0012465D">
        <w:t xml:space="preserve"> № 1688 </w:t>
      </w:r>
      <w:r w:rsidR="00752336" w:rsidRPr="0012465D">
        <w:t>«О некот</w:t>
      </w:r>
      <w:r w:rsidR="00752336" w:rsidRPr="0012465D">
        <w:t>о</w:t>
      </w:r>
      <w:r w:rsidR="00752336" w:rsidRPr="0012465D">
        <w:t>рых мерах по реализации государственной политики в сфере защиты детей-сирот и детей, оставшихся без попечения родителей» принято и реализовано</w:t>
      </w:r>
      <w:r w:rsidRPr="0012465D">
        <w:t xml:space="preserve"> два норм</w:t>
      </w:r>
      <w:r w:rsidRPr="0012465D">
        <w:t>а</w:t>
      </w:r>
      <w:r w:rsidRPr="0012465D">
        <w:t>тивных правовых акта в части пенсионного обеспеч</w:t>
      </w:r>
      <w:r w:rsidRPr="0012465D">
        <w:t>е</w:t>
      </w:r>
      <w:r w:rsidRPr="0012465D">
        <w:t>ния инвалидов с детства 1 группы и детей-инвалидов.</w:t>
      </w:r>
    </w:p>
    <w:p w:rsidR="00230127" w:rsidRPr="0012465D" w:rsidRDefault="00230127" w:rsidP="00890A63">
      <w:pPr>
        <w:pStyle w:val="29"/>
        <w:suppressAutoHyphens w:val="0"/>
        <w:spacing w:line="240" w:lineRule="auto"/>
      </w:pPr>
      <w:r w:rsidRPr="0012465D">
        <w:t>Социальные пенсии индексируются ежегодно с 1 апреля с учетом темпов роста прожиточного минимума пенсионера в Российской Федерации за пр</w:t>
      </w:r>
      <w:r w:rsidRPr="0012465D">
        <w:t>о</w:t>
      </w:r>
      <w:r w:rsidRPr="0012465D">
        <w:t xml:space="preserve">шедший год. </w:t>
      </w:r>
    </w:p>
    <w:p w:rsidR="00230127" w:rsidRPr="0012465D" w:rsidRDefault="00844B36" w:rsidP="00890A63">
      <w:pPr>
        <w:pStyle w:val="29"/>
        <w:suppressAutoHyphens w:val="0"/>
        <w:spacing w:line="240" w:lineRule="auto"/>
      </w:pPr>
      <w:r w:rsidRPr="0012465D">
        <w:t xml:space="preserve">С учетом индексации </w:t>
      </w:r>
      <w:r w:rsidR="00230127" w:rsidRPr="0012465D">
        <w:t xml:space="preserve">1 апреля 2024 </w:t>
      </w:r>
      <w:r w:rsidRPr="0012465D">
        <w:t>г</w:t>
      </w:r>
      <w:r w:rsidR="00204FBC" w:rsidRPr="0012465D">
        <w:t>.</w:t>
      </w:r>
      <w:r w:rsidR="00230127" w:rsidRPr="0012465D">
        <w:t xml:space="preserve"> на 1,075 (7,5</w:t>
      </w:r>
      <w:r w:rsidR="00D54474" w:rsidRPr="0012465D">
        <w:t xml:space="preserve"> процент</w:t>
      </w:r>
      <w:r w:rsidR="00850759">
        <w:t>а</w:t>
      </w:r>
      <w:r w:rsidR="00230127" w:rsidRPr="0012465D">
        <w:t>) размер с</w:t>
      </w:r>
      <w:r w:rsidR="00230127" w:rsidRPr="0012465D">
        <w:t>о</w:t>
      </w:r>
      <w:r w:rsidR="00230127" w:rsidRPr="0012465D">
        <w:t>циальной пенсии инвалидов с детства</w:t>
      </w:r>
      <w:r w:rsidR="00F64856" w:rsidRPr="0012465D">
        <w:t>, инвалидов I</w:t>
      </w:r>
      <w:r w:rsidR="00230127" w:rsidRPr="0012465D">
        <w:t xml:space="preserve"> группы и детей-инвалидов с учетом районных коэффициентов 1,4 и 1,5 составляет 25</w:t>
      </w:r>
      <w:r w:rsidR="00F64856" w:rsidRPr="0012465D">
        <w:t xml:space="preserve"> </w:t>
      </w:r>
      <w:r w:rsidR="00230127" w:rsidRPr="0012465D">
        <w:t>837,58 руб. и 27</w:t>
      </w:r>
      <w:r w:rsidR="00F64856" w:rsidRPr="0012465D">
        <w:t xml:space="preserve"> </w:t>
      </w:r>
      <w:r w:rsidR="00230127" w:rsidRPr="0012465D">
        <w:t xml:space="preserve">683,13 руб. соответственно. </w:t>
      </w:r>
    </w:p>
    <w:p w:rsidR="00230127" w:rsidRPr="0012465D" w:rsidRDefault="00844B36" w:rsidP="00890A63">
      <w:pPr>
        <w:pStyle w:val="29"/>
        <w:suppressAutoHyphens w:val="0"/>
        <w:spacing w:line="240" w:lineRule="auto"/>
      </w:pPr>
      <w:r w:rsidRPr="0012465D">
        <w:t xml:space="preserve">По состоянию на </w:t>
      </w:r>
      <w:r w:rsidR="00230127" w:rsidRPr="0012465D">
        <w:t>1</w:t>
      </w:r>
      <w:r w:rsidR="00F64856" w:rsidRPr="0012465D">
        <w:t xml:space="preserve"> января </w:t>
      </w:r>
      <w:r w:rsidR="00230127" w:rsidRPr="0012465D">
        <w:t xml:space="preserve">2024 </w:t>
      </w:r>
      <w:r w:rsidRPr="0012465D">
        <w:t>г</w:t>
      </w:r>
      <w:r w:rsidR="00204FBC" w:rsidRPr="0012465D">
        <w:t>.</w:t>
      </w:r>
      <w:r w:rsidR="00230127" w:rsidRPr="0012465D">
        <w:t xml:space="preserve"> получателями социальной пенсии по инвалидности по категории дети-инвалиды являются 2 667 человек, средний размер пенсии которых составляет 24 120,59 руб., по категории инвалиды с детства 1 группы 678 человек, средний размер пенсии которых составляет </w:t>
      </w:r>
      <w:r w:rsidR="00204FBC" w:rsidRPr="0012465D">
        <w:br/>
      </w:r>
      <w:r w:rsidR="00230127" w:rsidRPr="0012465D">
        <w:t>24 095,75 руб.</w:t>
      </w:r>
    </w:p>
    <w:p w:rsidR="00230127" w:rsidRPr="0012465D" w:rsidRDefault="00230127" w:rsidP="00890A63">
      <w:pPr>
        <w:pStyle w:val="29"/>
        <w:suppressAutoHyphens w:val="0"/>
        <w:spacing w:line="240" w:lineRule="auto"/>
      </w:pPr>
      <w:r w:rsidRPr="0012465D">
        <w:t>Указом Президента Р</w:t>
      </w:r>
      <w:r w:rsidR="00F64856" w:rsidRPr="0012465D">
        <w:t xml:space="preserve">оссийской </w:t>
      </w:r>
      <w:r w:rsidRPr="0012465D">
        <w:t>Ф</w:t>
      </w:r>
      <w:r w:rsidR="00F64856" w:rsidRPr="0012465D">
        <w:t>едерации</w:t>
      </w:r>
      <w:r w:rsidRPr="0012465D">
        <w:t xml:space="preserve"> от 26</w:t>
      </w:r>
      <w:r w:rsidR="00F64856" w:rsidRPr="0012465D">
        <w:t xml:space="preserve"> февраля </w:t>
      </w:r>
      <w:r w:rsidRPr="0012465D">
        <w:t xml:space="preserve">2013 </w:t>
      </w:r>
      <w:r w:rsidR="00844B36" w:rsidRPr="0012465D">
        <w:t>г</w:t>
      </w:r>
      <w:r w:rsidR="00204FBC" w:rsidRPr="0012465D">
        <w:t>.</w:t>
      </w:r>
      <w:r w:rsidR="00F64856" w:rsidRPr="0012465D">
        <w:t xml:space="preserve"> </w:t>
      </w:r>
      <w:r w:rsidRPr="0012465D">
        <w:t xml:space="preserve">№ 175 «О ежемесячных выплатах лицам, осуществляющим уход за детьми-инвалидами и инвалидами с детства 1 группы» с 1 января 2013 </w:t>
      </w:r>
      <w:r w:rsidR="00844B36" w:rsidRPr="0012465D">
        <w:t>г</w:t>
      </w:r>
      <w:r w:rsidR="00850759">
        <w:t>.</w:t>
      </w:r>
      <w:r w:rsidRPr="0012465D">
        <w:t xml:space="preserve"> устанавлив</w:t>
      </w:r>
      <w:r w:rsidRPr="0012465D">
        <w:t>а</w:t>
      </w:r>
      <w:r w:rsidRPr="0012465D">
        <w:t>ются ежемесячные выплаты неработающим трудоспособным лицам, осущест</w:t>
      </w:r>
      <w:r w:rsidRPr="0012465D">
        <w:t>в</w:t>
      </w:r>
      <w:r w:rsidRPr="0012465D">
        <w:t>ляющим уход за детьми-инвалидами и инвалидами с детства I группы:</w:t>
      </w:r>
    </w:p>
    <w:p w:rsidR="00230127" w:rsidRPr="0012465D" w:rsidRDefault="00230127" w:rsidP="00890A63">
      <w:pPr>
        <w:pStyle w:val="29"/>
        <w:shd w:val="clear" w:color="auto" w:fill="auto"/>
        <w:suppressAutoHyphens w:val="0"/>
        <w:spacing w:line="240" w:lineRule="auto"/>
        <w:rPr>
          <w:color w:val="000000"/>
        </w:rPr>
      </w:pPr>
      <w:r w:rsidRPr="0012465D">
        <w:t xml:space="preserve">а) </w:t>
      </w:r>
      <w:r w:rsidRPr="0012465D">
        <w:rPr>
          <w:color w:val="000000"/>
        </w:rPr>
        <w:t xml:space="preserve">родителю (усыновителю) или опекуну (попечителю) – в размере 5500 </w:t>
      </w:r>
      <w:r w:rsidR="00E42BDF" w:rsidRPr="0012465D">
        <w:rPr>
          <w:color w:val="000000"/>
        </w:rPr>
        <w:t>руб.</w:t>
      </w:r>
      <w:r w:rsidRPr="0012465D">
        <w:rPr>
          <w:color w:val="000000"/>
        </w:rPr>
        <w:t xml:space="preserve">, с </w:t>
      </w:r>
      <w:r w:rsidR="00D72F17" w:rsidRPr="0012465D">
        <w:rPr>
          <w:color w:val="000000"/>
        </w:rPr>
        <w:t>ра</w:t>
      </w:r>
      <w:r w:rsidR="00E26DEC" w:rsidRPr="0012465D">
        <w:rPr>
          <w:color w:val="000000"/>
        </w:rPr>
        <w:t xml:space="preserve">йонным коэффициентом в размере </w:t>
      </w:r>
      <w:r w:rsidR="00D72F17" w:rsidRPr="0012465D">
        <w:rPr>
          <w:color w:val="000000"/>
        </w:rPr>
        <w:t xml:space="preserve">1,4 </w:t>
      </w:r>
      <w:r w:rsidR="00BF0DE5" w:rsidRPr="0012465D">
        <w:rPr>
          <w:color w:val="000000"/>
        </w:rPr>
        <w:t>–</w:t>
      </w:r>
      <w:r w:rsidR="00D72F17" w:rsidRPr="0012465D">
        <w:rPr>
          <w:color w:val="000000"/>
        </w:rPr>
        <w:t xml:space="preserve"> 7700 руб., с районным коэ</w:t>
      </w:r>
      <w:r w:rsidR="00D72F17" w:rsidRPr="0012465D">
        <w:rPr>
          <w:color w:val="000000"/>
        </w:rPr>
        <w:t>ф</w:t>
      </w:r>
      <w:r w:rsidR="00D72F17" w:rsidRPr="0012465D">
        <w:rPr>
          <w:color w:val="000000"/>
        </w:rPr>
        <w:t>фи</w:t>
      </w:r>
      <w:r w:rsidR="00BF0DE5" w:rsidRPr="0012465D">
        <w:rPr>
          <w:color w:val="000000"/>
        </w:rPr>
        <w:t xml:space="preserve">циентом в размере </w:t>
      </w:r>
      <w:r w:rsidRPr="0012465D">
        <w:rPr>
          <w:color w:val="000000"/>
        </w:rPr>
        <w:t>1,5 – 8250 руб.;</w:t>
      </w:r>
    </w:p>
    <w:p w:rsidR="00230127" w:rsidRPr="0012465D" w:rsidRDefault="00230127" w:rsidP="00890A63">
      <w:pPr>
        <w:pStyle w:val="29"/>
        <w:shd w:val="clear" w:color="auto" w:fill="auto"/>
        <w:suppressAutoHyphens w:val="0"/>
        <w:spacing w:line="240" w:lineRule="auto"/>
      </w:pPr>
      <w:r w:rsidRPr="0012465D">
        <w:rPr>
          <w:color w:val="000000"/>
        </w:rPr>
        <w:t xml:space="preserve">б) другим лицам – в размере 1200 </w:t>
      </w:r>
      <w:r w:rsidR="00E42BDF" w:rsidRPr="0012465D">
        <w:rPr>
          <w:color w:val="000000"/>
        </w:rPr>
        <w:t>руб.</w:t>
      </w:r>
      <w:r w:rsidRPr="0012465D">
        <w:rPr>
          <w:color w:val="000000"/>
        </w:rPr>
        <w:t>,</w:t>
      </w:r>
      <w:r w:rsidRPr="0012465D">
        <w:t xml:space="preserve"> с </w:t>
      </w:r>
      <w:r w:rsidR="00815F6F" w:rsidRPr="0012465D">
        <w:rPr>
          <w:color w:val="000000"/>
        </w:rPr>
        <w:t>районным коэ</w:t>
      </w:r>
      <w:r w:rsidR="00815F6F" w:rsidRPr="0012465D">
        <w:rPr>
          <w:color w:val="000000"/>
        </w:rPr>
        <w:t>ф</w:t>
      </w:r>
      <w:r w:rsidR="00815F6F" w:rsidRPr="0012465D">
        <w:rPr>
          <w:color w:val="000000"/>
        </w:rPr>
        <w:t>фициентом</w:t>
      </w:r>
      <w:r w:rsidRPr="0012465D">
        <w:t xml:space="preserve"> 1,4 – 1680 руб., с </w:t>
      </w:r>
      <w:r w:rsidR="00815F6F" w:rsidRPr="0012465D">
        <w:rPr>
          <w:color w:val="000000"/>
        </w:rPr>
        <w:t>районным коэ</w:t>
      </w:r>
      <w:r w:rsidR="00815F6F" w:rsidRPr="0012465D">
        <w:rPr>
          <w:color w:val="000000"/>
        </w:rPr>
        <w:t>ф</w:t>
      </w:r>
      <w:r w:rsidR="00815F6F" w:rsidRPr="0012465D">
        <w:rPr>
          <w:color w:val="000000"/>
        </w:rPr>
        <w:t>фициентом</w:t>
      </w:r>
      <w:r w:rsidR="00815F6F" w:rsidRPr="0012465D">
        <w:t xml:space="preserve"> </w:t>
      </w:r>
      <w:r w:rsidRPr="0012465D">
        <w:t>1,5 – 1800 руб.</w:t>
      </w:r>
    </w:p>
    <w:p w:rsidR="00230127" w:rsidRPr="0012465D" w:rsidRDefault="00230127" w:rsidP="00890A63">
      <w:pPr>
        <w:pStyle w:val="29"/>
        <w:suppressAutoHyphens w:val="0"/>
        <w:spacing w:line="240" w:lineRule="auto"/>
      </w:pPr>
      <w:r w:rsidRPr="0012465D">
        <w:t>В соответс</w:t>
      </w:r>
      <w:r w:rsidR="00844B36" w:rsidRPr="0012465D">
        <w:t xml:space="preserve">твии с Указом Президента РФ от </w:t>
      </w:r>
      <w:r w:rsidRPr="0012465D">
        <w:t>7</w:t>
      </w:r>
      <w:r w:rsidR="002D737C" w:rsidRPr="0012465D">
        <w:t xml:space="preserve"> марта </w:t>
      </w:r>
      <w:r w:rsidRPr="0012465D">
        <w:t xml:space="preserve">2019 </w:t>
      </w:r>
      <w:r w:rsidR="00844B36" w:rsidRPr="0012465D">
        <w:t>г</w:t>
      </w:r>
      <w:r w:rsidR="00BF0DE5" w:rsidRPr="0012465D">
        <w:t>.</w:t>
      </w:r>
      <w:r w:rsidR="002D737C" w:rsidRPr="0012465D">
        <w:t xml:space="preserve"> </w:t>
      </w:r>
      <w:r w:rsidRPr="0012465D">
        <w:t>№ 95 «О вн</w:t>
      </w:r>
      <w:r w:rsidRPr="0012465D">
        <w:t>е</w:t>
      </w:r>
      <w:r w:rsidRPr="0012465D">
        <w:t>сении изменени</w:t>
      </w:r>
      <w:r w:rsidR="002D737C" w:rsidRPr="0012465D">
        <w:t xml:space="preserve">й в Указ Президента РФ от 26 февраля </w:t>
      </w:r>
      <w:r w:rsidRPr="0012465D">
        <w:t xml:space="preserve">2013 </w:t>
      </w:r>
      <w:r w:rsidR="00BF0DE5" w:rsidRPr="0012465D">
        <w:t>г.</w:t>
      </w:r>
      <w:r w:rsidR="002D737C" w:rsidRPr="0012465D">
        <w:t xml:space="preserve"> </w:t>
      </w:r>
      <w:r w:rsidRPr="0012465D">
        <w:t>№ 175</w:t>
      </w:r>
      <w:r w:rsidR="00815F6F">
        <w:t xml:space="preserve"> </w:t>
      </w:r>
      <w:r w:rsidRPr="0012465D">
        <w:t>«О ежем</w:t>
      </w:r>
      <w:r w:rsidRPr="0012465D">
        <w:t>е</w:t>
      </w:r>
      <w:r w:rsidRPr="0012465D">
        <w:t>сячных выплатах лицам, осуществляющим уход за детьми-инвалидами и ин</w:t>
      </w:r>
      <w:r w:rsidR="00844B36" w:rsidRPr="0012465D">
        <w:t>в</w:t>
      </w:r>
      <w:r w:rsidR="00844B36" w:rsidRPr="0012465D">
        <w:t>а</w:t>
      </w:r>
      <w:r w:rsidR="00844B36" w:rsidRPr="0012465D">
        <w:t xml:space="preserve">лидами с детства 1 группы» с </w:t>
      </w:r>
      <w:r w:rsidRPr="0012465D">
        <w:t>1</w:t>
      </w:r>
      <w:r w:rsidR="002D737C" w:rsidRPr="0012465D">
        <w:t xml:space="preserve"> июля </w:t>
      </w:r>
      <w:r w:rsidRPr="0012465D">
        <w:t xml:space="preserve">2019 </w:t>
      </w:r>
      <w:r w:rsidR="00844B36" w:rsidRPr="0012465D">
        <w:t>г</w:t>
      </w:r>
      <w:r w:rsidR="00BF0DE5" w:rsidRPr="0012465D">
        <w:t>.</w:t>
      </w:r>
      <w:r w:rsidR="002D737C" w:rsidRPr="0012465D">
        <w:t>, повысился</w:t>
      </w:r>
      <w:r w:rsidRPr="0012465D">
        <w:t xml:space="preserve"> размер ежемеся</w:t>
      </w:r>
      <w:r w:rsidRPr="0012465D">
        <w:t>ч</w:t>
      </w:r>
      <w:r w:rsidRPr="0012465D">
        <w:t xml:space="preserve">ной выплаты по уходу за детьми с инвалидностью и за инвалидами с детства первой группы с 5,5 тысяч </w:t>
      </w:r>
      <w:r w:rsidR="00E42BDF" w:rsidRPr="0012465D">
        <w:t>руб.</w:t>
      </w:r>
      <w:r w:rsidRPr="0012465D">
        <w:t xml:space="preserve"> до 10 тыс</w:t>
      </w:r>
      <w:r w:rsidR="00815F6F">
        <w:t>.</w:t>
      </w:r>
      <w:r w:rsidRPr="0012465D">
        <w:t xml:space="preserve"> </w:t>
      </w:r>
      <w:r w:rsidR="00E42BDF" w:rsidRPr="0012465D">
        <w:t>руб.</w:t>
      </w:r>
      <w:r w:rsidRPr="0012465D">
        <w:t xml:space="preserve"> </w:t>
      </w:r>
    </w:p>
    <w:p w:rsidR="00230127" w:rsidRPr="0012465D" w:rsidRDefault="00230127" w:rsidP="00890A63">
      <w:pPr>
        <w:pStyle w:val="29"/>
        <w:suppressAutoHyphens w:val="0"/>
        <w:spacing w:line="240" w:lineRule="auto"/>
      </w:pPr>
      <w:r w:rsidRPr="0012465D">
        <w:lastRenderedPageBreak/>
        <w:t>Размер указанной выплаты увеличивается на соответствующий ра</w:t>
      </w:r>
      <w:r w:rsidRPr="0012465D">
        <w:t>й</w:t>
      </w:r>
      <w:r w:rsidRPr="0012465D">
        <w:t>онный коэффициент.</w:t>
      </w:r>
    </w:p>
    <w:p w:rsidR="00830E99" w:rsidRPr="0012465D" w:rsidRDefault="00844B36" w:rsidP="00890A63">
      <w:pPr>
        <w:pStyle w:val="29"/>
        <w:suppressAutoHyphens w:val="0"/>
        <w:spacing w:line="240" w:lineRule="auto"/>
      </w:pPr>
      <w:r w:rsidRPr="0012465D">
        <w:t>По состоянию на 1 января 2024 г</w:t>
      </w:r>
      <w:r w:rsidR="00BF0DE5" w:rsidRPr="0012465D">
        <w:t>.</w:t>
      </w:r>
      <w:r w:rsidR="00830E99" w:rsidRPr="0012465D">
        <w:t xml:space="preserve"> получателями социальной пенсии по инвалидности по категории дети-инвалиды являются 2 667 человек, средний размер пенсии которых составляет 24 120,59 руб., по категории инвалиды с детства 1 группы 678 человек, средний размер пенсии которых составляет </w:t>
      </w:r>
      <w:r w:rsidR="00BF0DE5" w:rsidRPr="0012465D">
        <w:br/>
      </w:r>
      <w:r w:rsidR="00830E99" w:rsidRPr="0012465D">
        <w:t>24 095,75 руб.</w:t>
      </w:r>
    </w:p>
    <w:p w:rsidR="008C7AA3" w:rsidRPr="0012465D" w:rsidRDefault="008C7AA3" w:rsidP="00890A63">
      <w:pPr>
        <w:pStyle w:val="29"/>
        <w:suppressAutoHyphens w:val="0"/>
        <w:spacing w:line="240" w:lineRule="auto"/>
        <w:rPr>
          <w:rFonts w:eastAsia="Calibri"/>
        </w:rPr>
      </w:pPr>
      <w:r w:rsidRPr="0012465D">
        <w:rPr>
          <w:rFonts w:eastAsia="Calibri"/>
        </w:rPr>
        <w:t>Гражданам, осуществляющим уход за нетрудоспособными гражданами</w:t>
      </w:r>
      <w:r w:rsidR="002D737C" w:rsidRPr="0012465D">
        <w:rPr>
          <w:rFonts w:eastAsia="Calibri"/>
        </w:rPr>
        <w:t>,</w:t>
      </w:r>
      <w:r w:rsidRPr="0012465D">
        <w:rPr>
          <w:rFonts w:eastAsia="Calibri"/>
        </w:rPr>
        <w:t xml:space="preserve"> (инвалидами 1 группы с детства, детьми-инвалидами) устанавливаются ежем</w:t>
      </w:r>
      <w:r w:rsidRPr="0012465D">
        <w:rPr>
          <w:rFonts w:eastAsia="Calibri"/>
        </w:rPr>
        <w:t>е</w:t>
      </w:r>
      <w:r w:rsidRPr="0012465D">
        <w:rPr>
          <w:rFonts w:eastAsia="Calibri"/>
        </w:rPr>
        <w:t>сячные выплаты в соответствии с Указом Президента Росси</w:t>
      </w:r>
      <w:r w:rsidRPr="0012465D">
        <w:rPr>
          <w:rFonts w:eastAsia="Calibri"/>
        </w:rPr>
        <w:t>й</w:t>
      </w:r>
      <w:r w:rsidRPr="0012465D">
        <w:rPr>
          <w:rFonts w:eastAsia="Calibri"/>
        </w:rPr>
        <w:t>ской</w:t>
      </w:r>
      <w:r w:rsidR="00844B36" w:rsidRPr="0012465D">
        <w:rPr>
          <w:rFonts w:eastAsia="Calibri"/>
        </w:rPr>
        <w:t xml:space="preserve"> Федерации от 26 февраля 2013 </w:t>
      </w:r>
      <w:r w:rsidR="00844B36" w:rsidRPr="0012465D">
        <w:t>г</w:t>
      </w:r>
      <w:r w:rsidR="00BF0DE5" w:rsidRPr="0012465D">
        <w:t>.</w:t>
      </w:r>
      <w:r w:rsidRPr="0012465D">
        <w:rPr>
          <w:rFonts w:eastAsia="Calibri"/>
        </w:rPr>
        <w:t xml:space="preserve"> № 175 «О ежемесячных выплатах лицам, осуществля</w:t>
      </w:r>
      <w:r w:rsidRPr="0012465D">
        <w:rPr>
          <w:rFonts w:eastAsia="Calibri"/>
        </w:rPr>
        <w:t>ю</w:t>
      </w:r>
      <w:r w:rsidRPr="0012465D">
        <w:rPr>
          <w:rFonts w:eastAsia="Calibri"/>
        </w:rPr>
        <w:t>щим уход за детьми-инвалидами и инвалидами с де</w:t>
      </w:r>
      <w:r w:rsidRPr="0012465D">
        <w:rPr>
          <w:rFonts w:eastAsia="Calibri"/>
        </w:rPr>
        <w:t>т</w:t>
      </w:r>
      <w:r w:rsidRPr="0012465D">
        <w:rPr>
          <w:rFonts w:eastAsia="Calibri"/>
        </w:rPr>
        <w:t xml:space="preserve">ства 1 группы». </w:t>
      </w:r>
    </w:p>
    <w:p w:rsidR="008C7AA3" w:rsidRPr="0012465D" w:rsidRDefault="008C7AA3" w:rsidP="00890A63">
      <w:pPr>
        <w:pStyle w:val="29"/>
        <w:suppressAutoHyphens w:val="0"/>
        <w:spacing w:line="240" w:lineRule="auto"/>
      </w:pPr>
      <w:r w:rsidRPr="0012465D">
        <w:t xml:space="preserve">Всего на январь 2024 </w:t>
      </w:r>
      <w:r w:rsidR="00844B36" w:rsidRPr="0012465D">
        <w:t>года</w:t>
      </w:r>
      <w:r w:rsidR="002D737C" w:rsidRPr="0012465D">
        <w:t xml:space="preserve"> состои</w:t>
      </w:r>
      <w:r w:rsidRPr="0012465D">
        <w:t>т на учете 2</w:t>
      </w:r>
      <w:r w:rsidR="002D737C" w:rsidRPr="0012465D">
        <w:t xml:space="preserve"> </w:t>
      </w:r>
      <w:r w:rsidRPr="0012465D">
        <w:t>694 детей-инвалидов и и</w:t>
      </w:r>
      <w:r w:rsidRPr="0012465D">
        <w:t>н</w:t>
      </w:r>
      <w:r w:rsidRPr="0012465D">
        <w:t xml:space="preserve">валидов с детства </w:t>
      </w:r>
      <w:r w:rsidRPr="0012465D">
        <w:rPr>
          <w:lang w:val="en-US"/>
        </w:rPr>
        <w:t>I</w:t>
      </w:r>
      <w:r w:rsidRPr="0012465D">
        <w:t xml:space="preserve"> группы, в связи с уходом за которыми установлена ежем</w:t>
      </w:r>
      <w:r w:rsidRPr="0012465D">
        <w:t>е</w:t>
      </w:r>
      <w:r w:rsidRPr="0012465D">
        <w:t>сячная выплата:</w:t>
      </w:r>
    </w:p>
    <w:p w:rsidR="008C7AA3" w:rsidRPr="0012465D" w:rsidRDefault="008C7AA3" w:rsidP="00890A63">
      <w:pPr>
        <w:pStyle w:val="29"/>
        <w:suppressAutoHyphens w:val="0"/>
        <w:spacing w:line="240" w:lineRule="auto"/>
      </w:pPr>
      <w:r w:rsidRPr="0012465D">
        <w:t>1) за детьми-инвалидами 2261 чел., в том числе родители, усыновит</w:t>
      </w:r>
      <w:r w:rsidRPr="0012465D">
        <w:t>е</w:t>
      </w:r>
      <w:r w:rsidRPr="0012465D">
        <w:t>ли – 1882 чел., опекуны, попечители – 27 чел., другие лица – 352 чел.;</w:t>
      </w:r>
    </w:p>
    <w:p w:rsidR="008C7AA3" w:rsidRPr="0012465D" w:rsidRDefault="002D737C" w:rsidP="00890A63">
      <w:pPr>
        <w:pStyle w:val="29"/>
        <w:suppressAutoHyphens w:val="0"/>
        <w:spacing w:line="240" w:lineRule="auto"/>
      </w:pPr>
      <w:r w:rsidRPr="0012465D">
        <w:t xml:space="preserve">2) за инвалидами с детства </w:t>
      </w:r>
      <w:r w:rsidRPr="0012465D">
        <w:rPr>
          <w:lang w:val="en-US"/>
        </w:rPr>
        <w:t>I</w:t>
      </w:r>
      <w:r w:rsidR="008C7AA3" w:rsidRPr="0012465D">
        <w:t xml:space="preserve"> группы 433 чел., в том числе родители, ус</w:t>
      </w:r>
      <w:r w:rsidR="008C7AA3" w:rsidRPr="0012465D">
        <w:t>ы</w:t>
      </w:r>
      <w:r w:rsidR="008C7AA3" w:rsidRPr="0012465D">
        <w:t>новители – 133 чел., опекуны, попечители – 28 чел., другие лица – 272 чел.</w:t>
      </w:r>
    </w:p>
    <w:p w:rsidR="00BF0DE5" w:rsidRPr="00815F6F" w:rsidRDefault="00BF0DE5" w:rsidP="00815F6F">
      <w:pPr>
        <w:pStyle w:val="29"/>
        <w:suppressAutoHyphens w:val="0"/>
        <w:spacing w:line="240" w:lineRule="auto"/>
        <w:ind w:firstLine="0"/>
        <w:jc w:val="center"/>
        <w:rPr>
          <w:szCs w:val="28"/>
        </w:rPr>
      </w:pPr>
    </w:p>
    <w:p w:rsidR="008C7AA3" w:rsidRPr="00815F6F" w:rsidRDefault="008C7AA3" w:rsidP="00815F6F">
      <w:pPr>
        <w:pStyle w:val="2f4"/>
        <w:suppressAutoHyphens w:val="0"/>
        <w:spacing w:before="0" w:after="0" w:line="240" w:lineRule="auto"/>
        <w:ind w:firstLine="0"/>
        <w:rPr>
          <w:b w:val="0"/>
          <w:sz w:val="28"/>
          <w:szCs w:val="28"/>
        </w:rPr>
      </w:pPr>
      <w:r w:rsidRPr="00815F6F">
        <w:rPr>
          <w:b w:val="0"/>
          <w:sz w:val="28"/>
          <w:szCs w:val="28"/>
        </w:rPr>
        <w:t>Динамика изменения численности</w:t>
      </w:r>
    </w:p>
    <w:p w:rsidR="00BF0DE5" w:rsidRPr="00815F6F" w:rsidRDefault="00BF0DE5" w:rsidP="00815F6F">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28"/>
        <w:gridCol w:w="4536"/>
        <w:gridCol w:w="1134"/>
        <w:gridCol w:w="1841"/>
      </w:tblGrid>
      <w:tr w:rsidR="008C7AA3" w:rsidRPr="0012465D" w:rsidTr="001B11AB">
        <w:trPr>
          <w:trHeight w:val="20"/>
          <w:jc w:val="center"/>
        </w:trPr>
        <w:tc>
          <w:tcPr>
            <w:tcW w:w="2128" w:type="dxa"/>
            <w:vMerge w:val="restart"/>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Период</w:t>
            </w:r>
          </w:p>
        </w:tc>
        <w:tc>
          <w:tcPr>
            <w:tcW w:w="4536" w:type="dxa"/>
            <w:vMerge w:val="restart"/>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Всего детей-инвалидов и инвалидов с де</w:t>
            </w:r>
            <w:r w:rsidRPr="0012465D">
              <w:rPr>
                <w:rFonts w:ascii="Times New Roman" w:hAnsi="Times New Roman"/>
                <w:sz w:val="24"/>
                <w:szCs w:val="24"/>
              </w:rPr>
              <w:t>т</w:t>
            </w:r>
            <w:r w:rsidRPr="0012465D">
              <w:rPr>
                <w:rFonts w:ascii="Times New Roman" w:hAnsi="Times New Roman"/>
                <w:sz w:val="24"/>
                <w:szCs w:val="24"/>
              </w:rPr>
              <w:t xml:space="preserve">ства </w:t>
            </w:r>
            <w:r w:rsidRPr="0012465D">
              <w:rPr>
                <w:rFonts w:ascii="Times New Roman" w:hAnsi="Times New Roman"/>
                <w:sz w:val="24"/>
                <w:szCs w:val="24"/>
                <w:lang w:val="en-US"/>
              </w:rPr>
              <w:t>I</w:t>
            </w:r>
            <w:r w:rsidRPr="0012465D">
              <w:rPr>
                <w:rFonts w:ascii="Times New Roman" w:hAnsi="Times New Roman"/>
                <w:sz w:val="24"/>
                <w:szCs w:val="24"/>
              </w:rPr>
              <w:t xml:space="preserve"> группы, в связи с уходом за кот</w:t>
            </w:r>
            <w:r w:rsidRPr="0012465D">
              <w:rPr>
                <w:rFonts w:ascii="Times New Roman" w:hAnsi="Times New Roman"/>
                <w:sz w:val="24"/>
                <w:szCs w:val="24"/>
              </w:rPr>
              <w:t>о</w:t>
            </w:r>
            <w:r w:rsidRPr="0012465D">
              <w:rPr>
                <w:rFonts w:ascii="Times New Roman" w:hAnsi="Times New Roman"/>
                <w:sz w:val="24"/>
                <w:szCs w:val="24"/>
              </w:rPr>
              <w:t>рыми установлена ежемесячная в</w:t>
            </w:r>
            <w:r w:rsidRPr="0012465D">
              <w:rPr>
                <w:rFonts w:ascii="Times New Roman" w:hAnsi="Times New Roman"/>
                <w:sz w:val="24"/>
                <w:szCs w:val="24"/>
              </w:rPr>
              <w:t>ы</w:t>
            </w:r>
            <w:r w:rsidRPr="0012465D">
              <w:rPr>
                <w:rFonts w:ascii="Times New Roman" w:hAnsi="Times New Roman"/>
                <w:sz w:val="24"/>
                <w:szCs w:val="24"/>
              </w:rPr>
              <w:t>плата</w:t>
            </w:r>
          </w:p>
        </w:tc>
        <w:tc>
          <w:tcPr>
            <w:tcW w:w="2975" w:type="dxa"/>
            <w:gridSpan w:val="2"/>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 xml:space="preserve">из них: </w:t>
            </w:r>
          </w:p>
        </w:tc>
      </w:tr>
      <w:tr w:rsidR="008C7AA3" w:rsidRPr="0012465D" w:rsidTr="001B11AB">
        <w:trPr>
          <w:trHeight w:val="20"/>
          <w:jc w:val="center"/>
        </w:trPr>
        <w:tc>
          <w:tcPr>
            <w:tcW w:w="2128" w:type="dxa"/>
            <w:vMerge/>
            <w:shd w:val="clear" w:color="auto" w:fill="auto"/>
            <w:hideMark/>
          </w:tcPr>
          <w:p w:rsidR="008C7AA3" w:rsidRPr="0012465D" w:rsidRDefault="008C7AA3" w:rsidP="001B11AB">
            <w:pPr>
              <w:spacing w:after="0" w:line="240" w:lineRule="auto"/>
              <w:rPr>
                <w:rFonts w:ascii="Times New Roman" w:hAnsi="Times New Roman"/>
                <w:sz w:val="24"/>
                <w:szCs w:val="24"/>
              </w:rPr>
            </w:pPr>
          </w:p>
        </w:tc>
        <w:tc>
          <w:tcPr>
            <w:tcW w:w="4536" w:type="dxa"/>
            <w:vMerge/>
            <w:shd w:val="clear" w:color="auto" w:fill="auto"/>
            <w:hideMark/>
          </w:tcPr>
          <w:p w:rsidR="008C7AA3" w:rsidRPr="0012465D" w:rsidRDefault="008C7AA3" w:rsidP="001B11AB">
            <w:pPr>
              <w:spacing w:after="0" w:line="240" w:lineRule="auto"/>
              <w:rPr>
                <w:rFonts w:ascii="Times New Roman" w:hAnsi="Times New Roman"/>
                <w:sz w:val="24"/>
                <w:szCs w:val="24"/>
              </w:rPr>
            </w:pPr>
          </w:p>
        </w:tc>
        <w:tc>
          <w:tcPr>
            <w:tcW w:w="1134"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дети-инвалиды</w:t>
            </w:r>
          </w:p>
        </w:tc>
        <w:tc>
          <w:tcPr>
            <w:tcW w:w="1841"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инвалиды с де</w:t>
            </w:r>
            <w:r w:rsidRPr="0012465D">
              <w:rPr>
                <w:rFonts w:ascii="Times New Roman" w:hAnsi="Times New Roman"/>
                <w:sz w:val="24"/>
                <w:szCs w:val="24"/>
              </w:rPr>
              <w:t>т</w:t>
            </w:r>
            <w:r w:rsidRPr="0012465D">
              <w:rPr>
                <w:rFonts w:ascii="Times New Roman" w:hAnsi="Times New Roman"/>
                <w:sz w:val="24"/>
                <w:szCs w:val="24"/>
              </w:rPr>
              <w:t xml:space="preserve">ства </w:t>
            </w:r>
            <w:r w:rsidRPr="0012465D">
              <w:rPr>
                <w:rFonts w:ascii="Times New Roman" w:hAnsi="Times New Roman"/>
                <w:sz w:val="24"/>
                <w:szCs w:val="24"/>
                <w:lang w:val="en-US"/>
              </w:rPr>
              <w:t>I</w:t>
            </w:r>
            <w:r w:rsidRPr="0012465D">
              <w:rPr>
                <w:rFonts w:ascii="Times New Roman" w:hAnsi="Times New Roman"/>
                <w:sz w:val="24"/>
                <w:szCs w:val="24"/>
              </w:rPr>
              <w:t xml:space="preserve"> гру</w:t>
            </w:r>
            <w:r w:rsidRPr="0012465D">
              <w:rPr>
                <w:rFonts w:ascii="Times New Roman" w:hAnsi="Times New Roman"/>
                <w:sz w:val="24"/>
                <w:szCs w:val="24"/>
              </w:rPr>
              <w:t>п</w:t>
            </w:r>
            <w:r w:rsidRPr="0012465D">
              <w:rPr>
                <w:rFonts w:ascii="Times New Roman" w:hAnsi="Times New Roman"/>
                <w:sz w:val="24"/>
                <w:szCs w:val="24"/>
              </w:rPr>
              <w:t>пы</w:t>
            </w:r>
          </w:p>
        </w:tc>
      </w:tr>
      <w:tr w:rsidR="008C7AA3" w:rsidRPr="0012465D" w:rsidTr="001B11AB">
        <w:trPr>
          <w:trHeight w:val="20"/>
          <w:jc w:val="center"/>
        </w:trPr>
        <w:tc>
          <w:tcPr>
            <w:tcW w:w="2128" w:type="dxa"/>
            <w:shd w:val="clear" w:color="auto" w:fill="auto"/>
            <w:hideMark/>
          </w:tcPr>
          <w:p w:rsidR="008C7AA3" w:rsidRPr="0012465D" w:rsidRDefault="001C703D"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 xml:space="preserve">на </w:t>
            </w:r>
            <w:r w:rsidR="008C7AA3" w:rsidRPr="0012465D">
              <w:rPr>
                <w:rFonts w:ascii="Times New Roman" w:hAnsi="Times New Roman"/>
                <w:sz w:val="24"/>
                <w:szCs w:val="24"/>
              </w:rPr>
              <w:t>1</w:t>
            </w:r>
            <w:r w:rsidR="002D737C" w:rsidRPr="0012465D">
              <w:rPr>
                <w:rFonts w:ascii="Times New Roman" w:hAnsi="Times New Roman"/>
                <w:sz w:val="24"/>
                <w:szCs w:val="24"/>
              </w:rPr>
              <w:t xml:space="preserve"> января </w:t>
            </w:r>
            <w:r w:rsidR="008C7AA3" w:rsidRPr="0012465D">
              <w:rPr>
                <w:rFonts w:ascii="Times New Roman" w:hAnsi="Times New Roman"/>
                <w:sz w:val="24"/>
                <w:szCs w:val="24"/>
              </w:rPr>
              <w:t>2022</w:t>
            </w:r>
            <w:r w:rsidR="002D737C" w:rsidRPr="0012465D">
              <w:rPr>
                <w:rFonts w:ascii="Times New Roman" w:hAnsi="Times New Roman"/>
                <w:sz w:val="24"/>
                <w:szCs w:val="24"/>
              </w:rPr>
              <w:t xml:space="preserve"> г.</w:t>
            </w:r>
          </w:p>
        </w:tc>
        <w:tc>
          <w:tcPr>
            <w:tcW w:w="4536"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2601</w:t>
            </w:r>
          </w:p>
        </w:tc>
        <w:tc>
          <w:tcPr>
            <w:tcW w:w="1134"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2215</w:t>
            </w:r>
          </w:p>
        </w:tc>
        <w:tc>
          <w:tcPr>
            <w:tcW w:w="1841"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386</w:t>
            </w:r>
          </w:p>
        </w:tc>
      </w:tr>
      <w:tr w:rsidR="008C7AA3" w:rsidRPr="0012465D" w:rsidTr="001B11AB">
        <w:trPr>
          <w:trHeight w:val="20"/>
          <w:jc w:val="center"/>
        </w:trPr>
        <w:tc>
          <w:tcPr>
            <w:tcW w:w="2128" w:type="dxa"/>
            <w:shd w:val="clear" w:color="auto" w:fill="auto"/>
            <w:hideMark/>
          </w:tcPr>
          <w:p w:rsidR="008C7AA3" w:rsidRPr="0012465D" w:rsidRDefault="001C703D"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 xml:space="preserve">на </w:t>
            </w:r>
            <w:r w:rsidR="002D737C" w:rsidRPr="0012465D">
              <w:rPr>
                <w:rFonts w:ascii="Times New Roman" w:hAnsi="Times New Roman"/>
                <w:sz w:val="24"/>
                <w:szCs w:val="24"/>
              </w:rPr>
              <w:t xml:space="preserve">1 января </w:t>
            </w:r>
            <w:r w:rsidR="008C7AA3" w:rsidRPr="0012465D">
              <w:rPr>
                <w:rFonts w:ascii="Times New Roman" w:hAnsi="Times New Roman"/>
                <w:sz w:val="24"/>
                <w:szCs w:val="24"/>
              </w:rPr>
              <w:t>2023</w:t>
            </w:r>
            <w:r w:rsidR="002D737C" w:rsidRPr="0012465D">
              <w:rPr>
                <w:rFonts w:ascii="Times New Roman" w:hAnsi="Times New Roman"/>
                <w:sz w:val="24"/>
                <w:szCs w:val="24"/>
              </w:rPr>
              <w:t xml:space="preserve"> г.</w:t>
            </w:r>
          </w:p>
        </w:tc>
        <w:tc>
          <w:tcPr>
            <w:tcW w:w="4536"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2658</w:t>
            </w:r>
          </w:p>
        </w:tc>
        <w:tc>
          <w:tcPr>
            <w:tcW w:w="1134"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2243</w:t>
            </w:r>
          </w:p>
        </w:tc>
        <w:tc>
          <w:tcPr>
            <w:tcW w:w="1841"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415</w:t>
            </w:r>
          </w:p>
        </w:tc>
      </w:tr>
      <w:tr w:rsidR="008C7AA3" w:rsidRPr="0012465D" w:rsidTr="001B11AB">
        <w:trPr>
          <w:trHeight w:val="20"/>
          <w:jc w:val="center"/>
        </w:trPr>
        <w:tc>
          <w:tcPr>
            <w:tcW w:w="2128" w:type="dxa"/>
            <w:shd w:val="clear" w:color="auto" w:fill="auto"/>
            <w:hideMark/>
          </w:tcPr>
          <w:p w:rsidR="008C7AA3" w:rsidRPr="0012465D" w:rsidRDefault="001C703D"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 xml:space="preserve">на </w:t>
            </w:r>
            <w:r w:rsidR="002D737C" w:rsidRPr="0012465D">
              <w:rPr>
                <w:rFonts w:ascii="Times New Roman" w:hAnsi="Times New Roman"/>
                <w:sz w:val="24"/>
                <w:szCs w:val="24"/>
              </w:rPr>
              <w:t xml:space="preserve">1 января </w:t>
            </w:r>
            <w:r w:rsidR="008C7AA3" w:rsidRPr="0012465D">
              <w:rPr>
                <w:rFonts w:ascii="Times New Roman" w:hAnsi="Times New Roman"/>
                <w:sz w:val="24"/>
                <w:szCs w:val="24"/>
              </w:rPr>
              <w:t>2024</w:t>
            </w:r>
            <w:r w:rsidR="002D737C" w:rsidRPr="0012465D">
              <w:rPr>
                <w:rFonts w:ascii="Times New Roman" w:hAnsi="Times New Roman"/>
                <w:sz w:val="24"/>
                <w:szCs w:val="24"/>
              </w:rPr>
              <w:t xml:space="preserve"> г.</w:t>
            </w:r>
          </w:p>
        </w:tc>
        <w:tc>
          <w:tcPr>
            <w:tcW w:w="4536"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2694</w:t>
            </w:r>
          </w:p>
        </w:tc>
        <w:tc>
          <w:tcPr>
            <w:tcW w:w="1134"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2261</w:t>
            </w:r>
          </w:p>
        </w:tc>
        <w:tc>
          <w:tcPr>
            <w:tcW w:w="1841" w:type="dxa"/>
            <w:shd w:val="clear" w:color="auto" w:fill="auto"/>
            <w:hideMark/>
          </w:tcPr>
          <w:p w:rsidR="008C7AA3" w:rsidRPr="0012465D" w:rsidRDefault="008C7AA3" w:rsidP="001B11AB">
            <w:pPr>
              <w:widowControl w:val="0"/>
              <w:autoSpaceDE w:val="0"/>
              <w:autoSpaceDN w:val="0"/>
              <w:adjustRightInd w:val="0"/>
              <w:spacing w:after="0" w:line="240" w:lineRule="auto"/>
              <w:jc w:val="center"/>
              <w:rPr>
                <w:rFonts w:ascii="Times New Roman" w:hAnsi="Times New Roman"/>
                <w:sz w:val="24"/>
                <w:szCs w:val="24"/>
              </w:rPr>
            </w:pPr>
            <w:r w:rsidRPr="0012465D">
              <w:rPr>
                <w:rFonts w:ascii="Times New Roman" w:hAnsi="Times New Roman"/>
                <w:sz w:val="24"/>
                <w:szCs w:val="24"/>
              </w:rPr>
              <w:t>433</w:t>
            </w:r>
          </w:p>
        </w:tc>
      </w:tr>
    </w:tbl>
    <w:p w:rsidR="001C703D" w:rsidRPr="0012465D" w:rsidRDefault="001C703D" w:rsidP="001C703D">
      <w:pPr>
        <w:pStyle w:val="29"/>
        <w:suppressAutoHyphens w:val="0"/>
        <w:spacing w:line="240" w:lineRule="auto"/>
        <w:rPr>
          <w:rFonts w:eastAsia="Calibri"/>
          <w:szCs w:val="28"/>
        </w:rPr>
      </w:pPr>
    </w:p>
    <w:p w:rsidR="00224CD6" w:rsidRPr="0012465D" w:rsidRDefault="00224CD6" w:rsidP="001C703D">
      <w:pPr>
        <w:pStyle w:val="29"/>
        <w:suppressAutoHyphens w:val="0"/>
        <w:spacing w:line="240" w:lineRule="auto"/>
        <w:rPr>
          <w:rFonts w:eastAsia="Calibri"/>
          <w:szCs w:val="28"/>
        </w:rPr>
      </w:pPr>
      <w:r w:rsidRPr="0012465D">
        <w:rPr>
          <w:rFonts w:eastAsia="Calibri"/>
          <w:szCs w:val="28"/>
        </w:rPr>
        <w:t>В зависимости от наличия и количества детей также зависит пенс</w:t>
      </w:r>
      <w:r w:rsidRPr="0012465D">
        <w:rPr>
          <w:rFonts w:eastAsia="Calibri"/>
          <w:szCs w:val="28"/>
        </w:rPr>
        <w:t>и</w:t>
      </w:r>
      <w:r w:rsidRPr="0012465D">
        <w:rPr>
          <w:rFonts w:eastAsia="Calibri"/>
          <w:szCs w:val="28"/>
        </w:rPr>
        <w:t>онное обеспечение и</w:t>
      </w:r>
      <w:r w:rsidR="00844B36" w:rsidRPr="0012465D">
        <w:rPr>
          <w:rFonts w:eastAsia="Calibri"/>
          <w:szCs w:val="28"/>
        </w:rPr>
        <w:t xml:space="preserve">х родителей. Изменение с 2019 </w:t>
      </w:r>
      <w:r w:rsidR="00844B36" w:rsidRPr="0012465D">
        <w:rPr>
          <w:szCs w:val="28"/>
        </w:rPr>
        <w:t>года</w:t>
      </w:r>
      <w:r w:rsidRPr="0012465D">
        <w:rPr>
          <w:rFonts w:eastAsia="Calibri"/>
          <w:szCs w:val="28"/>
        </w:rPr>
        <w:t xml:space="preserve"> в части увеличения пенсио</w:t>
      </w:r>
      <w:r w:rsidRPr="0012465D">
        <w:rPr>
          <w:rFonts w:eastAsia="Calibri"/>
          <w:szCs w:val="28"/>
        </w:rPr>
        <w:t>н</w:t>
      </w:r>
      <w:r w:rsidRPr="0012465D">
        <w:rPr>
          <w:rFonts w:eastAsia="Calibri"/>
          <w:szCs w:val="28"/>
        </w:rPr>
        <w:t>ного возраста указанной категории граждан не коснулось.</w:t>
      </w:r>
    </w:p>
    <w:p w:rsidR="00224CD6" w:rsidRPr="0012465D" w:rsidRDefault="00224CD6" w:rsidP="001C703D">
      <w:pPr>
        <w:pStyle w:val="29"/>
        <w:suppressAutoHyphens w:val="0"/>
        <w:spacing w:line="240" w:lineRule="auto"/>
        <w:rPr>
          <w:rFonts w:eastAsia="Calibri"/>
          <w:szCs w:val="28"/>
        </w:rPr>
      </w:pPr>
      <w:r w:rsidRPr="0012465D">
        <w:rPr>
          <w:rFonts w:eastAsia="Calibri"/>
          <w:szCs w:val="28"/>
        </w:rPr>
        <w:t>Так</w:t>
      </w:r>
      <w:r w:rsidR="002D737C" w:rsidRPr="0012465D">
        <w:rPr>
          <w:rFonts w:eastAsia="Calibri"/>
          <w:szCs w:val="28"/>
        </w:rPr>
        <w:t>,</w:t>
      </w:r>
      <w:r w:rsidRPr="0012465D">
        <w:rPr>
          <w:rFonts w:eastAsia="Calibri"/>
          <w:szCs w:val="28"/>
        </w:rPr>
        <w:t xml:space="preserve"> в соответствии с пунктом 1 части 1 статьи 32 </w:t>
      </w:r>
      <w:r w:rsidR="00BA29ED" w:rsidRPr="0012465D">
        <w:rPr>
          <w:rFonts w:eastAsia="Calibri"/>
          <w:szCs w:val="28"/>
        </w:rPr>
        <w:t>Ф</w:t>
      </w:r>
      <w:r w:rsidRPr="0012465D">
        <w:rPr>
          <w:rFonts w:eastAsia="Calibri"/>
          <w:szCs w:val="28"/>
        </w:rPr>
        <w:t>едерального з</w:t>
      </w:r>
      <w:r w:rsidRPr="0012465D">
        <w:rPr>
          <w:rFonts w:eastAsia="Calibri"/>
          <w:szCs w:val="28"/>
        </w:rPr>
        <w:t>а</w:t>
      </w:r>
      <w:r w:rsidRPr="0012465D">
        <w:rPr>
          <w:rFonts w:eastAsia="Calibri"/>
          <w:szCs w:val="28"/>
        </w:rPr>
        <w:t>кона от 28</w:t>
      </w:r>
      <w:r w:rsidR="004C41AC" w:rsidRPr="0012465D">
        <w:rPr>
          <w:rFonts w:eastAsia="Calibri"/>
          <w:szCs w:val="28"/>
        </w:rPr>
        <w:t xml:space="preserve"> декабря </w:t>
      </w:r>
      <w:r w:rsidR="00844B36" w:rsidRPr="0012465D">
        <w:rPr>
          <w:rFonts w:eastAsia="Calibri"/>
          <w:szCs w:val="28"/>
        </w:rPr>
        <w:t xml:space="preserve">2013 </w:t>
      </w:r>
      <w:r w:rsidR="001C703D" w:rsidRPr="0012465D">
        <w:rPr>
          <w:szCs w:val="28"/>
        </w:rPr>
        <w:t>г.</w:t>
      </w:r>
      <w:r w:rsidRPr="0012465D">
        <w:rPr>
          <w:rFonts w:eastAsia="Calibri"/>
          <w:szCs w:val="28"/>
        </w:rPr>
        <w:t xml:space="preserve"> № 400-ФЗ </w:t>
      </w:r>
      <w:r w:rsidR="00844B36" w:rsidRPr="0012465D">
        <w:rPr>
          <w:rFonts w:eastAsia="Calibri"/>
          <w:szCs w:val="28"/>
        </w:rPr>
        <w:t>(далее – Закон №</w:t>
      </w:r>
      <w:r w:rsidR="001C703D" w:rsidRPr="0012465D">
        <w:rPr>
          <w:rFonts w:eastAsia="Calibri"/>
          <w:szCs w:val="28"/>
        </w:rPr>
        <w:t xml:space="preserve"> </w:t>
      </w:r>
      <w:r w:rsidR="00844B36" w:rsidRPr="0012465D">
        <w:rPr>
          <w:rFonts w:eastAsia="Calibri"/>
          <w:szCs w:val="28"/>
        </w:rPr>
        <w:t xml:space="preserve">400-ФЗ) </w:t>
      </w:r>
      <w:r w:rsidR="004D203E" w:rsidRPr="0012465D">
        <w:rPr>
          <w:rFonts w:eastAsia="Calibri"/>
          <w:szCs w:val="28"/>
        </w:rPr>
        <w:t>«</w:t>
      </w:r>
      <w:r w:rsidRPr="0012465D">
        <w:rPr>
          <w:rFonts w:eastAsia="Calibri"/>
          <w:szCs w:val="28"/>
        </w:rPr>
        <w:t>О страховых пенс</w:t>
      </w:r>
      <w:r w:rsidRPr="0012465D">
        <w:rPr>
          <w:rFonts w:eastAsia="Calibri"/>
          <w:szCs w:val="28"/>
        </w:rPr>
        <w:t>и</w:t>
      </w:r>
      <w:r w:rsidRPr="0012465D">
        <w:rPr>
          <w:rFonts w:eastAsia="Calibri"/>
          <w:szCs w:val="28"/>
        </w:rPr>
        <w:t>ях</w:t>
      </w:r>
      <w:r w:rsidR="004D203E" w:rsidRPr="0012465D">
        <w:rPr>
          <w:rFonts w:eastAsia="Calibri"/>
          <w:szCs w:val="28"/>
        </w:rPr>
        <w:t>»</w:t>
      </w:r>
      <w:r w:rsidRPr="0012465D">
        <w:rPr>
          <w:rFonts w:eastAsia="Calibri"/>
          <w:szCs w:val="28"/>
        </w:rPr>
        <w:t xml:space="preserve"> женщины, родившие пять и более детей и воспитавшие их до возраста 8 лет, при наличии 15 лет страхового стажа и величины индивидуального пенсионн</w:t>
      </w:r>
      <w:r w:rsidRPr="0012465D">
        <w:rPr>
          <w:rFonts w:eastAsia="Calibri"/>
          <w:szCs w:val="28"/>
        </w:rPr>
        <w:t>о</w:t>
      </w:r>
      <w:r w:rsidRPr="0012465D">
        <w:rPr>
          <w:rFonts w:eastAsia="Calibri"/>
          <w:szCs w:val="28"/>
        </w:rPr>
        <w:t>го коэффициента не менее 30</w:t>
      </w:r>
      <w:r w:rsidR="002D737C" w:rsidRPr="0012465D">
        <w:rPr>
          <w:rFonts w:eastAsia="Calibri"/>
          <w:szCs w:val="28"/>
        </w:rPr>
        <w:t>,</w:t>
      </w:r>
      <w:r w:rsidRPr="0012465D">
        <w:rPr>
          <w:rFonts w:eastAsia="Calibri"/>
          <w:szCs w:val="28"/>
        </w:rPr>
        <w:t xml:space="preserve"> имеют право на установление досрочной пенсии по старости при достижении 50 лет. За 202</w:t>
      </w:r>
      <w:r w:rsidR="00830E99" w:rsidRPr="0012465D">
        <w:rPr>
          <w:rFonts w:eastAsia="Calibri"/>
          <w:szCs w:val="28"/>
        </w:rPr>
        <w:t>3</w:t>
      </w:r>
      <w:r w:rsidR="00844B36" w:rsidRPr="0012465D">
        <w:rPr>
          <w:rFonts w:eastAsia="Calibri"/>
          <w:szCs w:val="28"/>
        </w:rPr>
        <w:t xml:space="preserve"> </w:t>
      </w:r>
      <w:r w:rsidR="00844B36" w:rsidRPr="0012465D">
        <w:rPr>
          <w:szCs w:val="28"/>
        </w:rPr>
        <w:t>год</w:t>
      </w:r>
      <w:r w:rsidRPr="0012465D">
        <w:rPr>
          <w:rFonts w:eastAsia="Calibri"/>
          <w:szCs w:val="28"/>
        </w:rPr>
        <w:t xml:space="preserve"> по указанному основанию назначено </w:t>
      </w:r>
      <w:r w:rsidR="00830E99" w:rsidRPr="0012465D">
        <w:rPr>
          <w:rFonts w:eastAsia="Calibri"/>
          <w:szCs w:val="28"/>
        </w:rPr>
        <w:t>137</w:t>
      </w:r>
      <w:r w:rsidRPr="0012465D">
        <w:rPr>
          <w:rFonts w:eastAsia="Calibri"/>
          <w:szCs w:val="28"/>
        </w:rPr>
        <w:t xml:space="preserve"> досрочных пенсий.</w:t>
      </w:r>
    </w:p>
    <w:p w:rsidR="00224CD6" w:rsidRPr="0012465D" w:rsidRDefault="00224CD6" w:rsidP="001C703D">
      <w:pPr>
        <w:pStyle w:val="29"/>
        <w:suppressAutoHyphens w:val="0"/>
        <w:spacing w:line="240" w:lineRule="auto"/>
        <w:rPr>
          <w:rFonts w:eastAsia="Calibri"/>
          <w:szCs w:val="28"/>
        </w:rPr>
      </w:pPr>
      <w:r w:rsidRPr="0012465D">
        <w:rPr>
          <w:rFonts w:eastAsia="Calibri"/>
          <w:szCs w:val="28"/>
        </w:rPr>
        <w:t>Также указанным пунктом определено право одного из родителей (оп</w:t>
      </w:r>
      <w:r w:rsidRPr="0012465D">
        <w:rPr>
          <w:rFonts w:eastAsia="Calibri"/>
          <w:szCs w:val="28"/>
        </w:rPr>
        <w:t>е</w:t>
      </w:r>
      <w:r w:rsidRPr="0012465D">
        <w:rPr>
          <w:rFonts w:eastAsia="Calibri"/>
          <w:szCs w:val="28"/>
        </w:rPr>
        <w:t>куна) инвалида с детства, воспитавшего его до 8 лет, при наличии 15 лет стр</w:t>
      </w:r>
      <w:r w:rsidRPr="0012465D">
        <w:rPr>
          <w:rFonts w:eastAsia="Calibri"/>
          <w:szCs w:val="28"/>
        </w:rPr>
        <w:t>а</w:t>
      </w:r>
      <w:r w:rsidRPr="0012465D">
        <w:rPr>
          <w:rFonts w:eastAsia="Calibri"/>
          <w:szCs w:val="28"/>
        </w:rPr>
        <w:t>хового стажа и величины индивидуального пенсионного коэффи</w:t>
      </w:r>
      <w:r w:rsidR="00A0056E" w:rsidRPr="0012465D">
        <w:rPr>
          <w:rFonts w:eastAsia="Calibri"/>
          <w:szCs w:val="28"/>
        </w:rPr>
        <w:t>циента не м</w:t>
      </w:r>
      <w:r w:rsidR="00A0056E" w:rsidRPr="0012465D">
        <w:rPr>
          <w:rFonts w:eastAsia="Calibri"/>
          <w:szCs w:val="28"/>
        </w:rPr>
        <w:t>е</w:t>
      </w:r>
      <w:r w:rsidR="00A0056E" w:rsidRPr="0012465D">
        <w:rPr>
          <w:rFonts w:eastAsia="Calibri"/>
          <w:szCs w:val="28"/>
        </w:rPr>
        <w:t>нее 30</w:t>
      </w:r>
      <w:r w:rsidRPr="0012465D">
        <w:rPr>
          <w:rFonts w:eastAsia="Calibri"/>
          <w:szCs w:val="28"/>
        </w:rPr>
        <w:t xml:space="preserve"> на досрочную пенсию по старости. Женщинам по д</w:t>
      </w:r>
      <w:r w:rsidRPr="0012465D">
        <w:rPr>
          <w:rFonts w:eastAsia="Calibri"/>
          <w:szCs w:val="28"/>
        </w:rPr>
        <w:t>о</w:t>
      </w:r>
      <w:r w:rsidRPr="0012465D">
        <w:rPr>
          <w:rFonts w:eastAsia="Calibri"/>
          <w:szCs w:val="28"/>
        </w:rPr>
        <w:t>стижении возраста 50 лет, мужчинам – 55 лет. За период 202</w:t>
      </w:r>
      <w:r w:rsidR="00830E99" w:rsidRPr="0012465D">
        <w:rPr>
          <w:rFonts w:eastAsia="Calibri"/>
          <w:szCs w:val="28"/>
        </w:rPr>
        <w:t>3</w:t>
      </w:r>
      <w:r w:rsidR="00844B36" w:rsidRPr="0012465D">
        <w:rPr>
          <w:rFonts w:eastAsia="Calibri"/>
          <w:szCs w:val="28"/>
        </w:rPr>
        <w:t xml:space="preserve"> </w:t>
      </w:r>
      <w:r w:rsidR="00844B36" w:rsidRPr="0012465D">
        <w:rPr>
          <w:szCs w:val="28"/>
        </w:rPr>
        <w:t>года</w:t>
      </w:r>
      <w:r w:rsidRPr="0012465D">
        <w:rPr>
          <w:rFonts w:eastAsia="Calibri"/>
          <w:szCs w:val="28"/>
        </w:rPr>
        <w:t xml:space="preserve"> всего назначено 1</w:t>
      </w:r>
      <w:r w:rsidR="00830E99" w:rsidRPr="0012465D">
        <w:rPr>
          <w:rFonts w:eastAsia="Calibri"/>
          <w:szCs w:val="28"/>
        </w:rPr>
        <w:t>89</w:t>
      </w:r>
      <w:r w:rsidR="002D737C" w:rsidRPr="0012465D">
        <w:rPr>
          <w:rFonts w:eastAsia="Calibri"/>
          <w:szCs w:val="28"/>
        </w:rPr>
        <w:t xml:space="preserve"> пенсий</w:t>
      </w:r>
      <w:r w:rsidRPr="0012465D">
        <w:rPr>
          <w:rFonts w:eastAsia="Calibri"/>
          <w:szCs w:val="28"/>
        </w:rPr>
        <w:t xml:space="preserve"> по указанному основанию.</w:t>
      </w:r>
    </w:p>
    <w:p w:rsidR="00224CD6" w:rsidRPr="0012465D" w:rsidRDefault="00224CD6" w:rsidP="001C703D">
      <w:pPr>
        <w:pStyle w:val="29"/>
        <w:suppressAutoHyphens w:val="0"/>
        <w:spacing w:line="240" w:lineRule="auto"/>
        <w:rPr>
          <w:rFonts w:eastAsia="Calibri"/>
          <w:szCs w:val="28"/>
        </w:rPr>
      </w:pPr>
      <w:r w:rsidRPr="0012465D">
        <w:rPr>
          <w:rFonts w:eastAsia="Calibri"/>
          <w:szCs w:val="28"/>
        </w:rPr>
        <w:lastRenderedPageBreak/>
        <w:t>Самая распространённая категория, у которой пенсионное обеспечение зависит от количества детей</w:t>
      </w:r>
      <w:r w:rsidR="002D737C" w:rsidRPr="0012465D">
        <w:rPr>
          <w:rFonts w:eastAsia="Calibri"/>
          <w:szCs w:val="28"/>
        </w:rPr>
        <w:t>,</w:t>
      </w:r>
      <w:r w:rsidRPr="0012465D">
        <w:rPr>
          <w:rFonts w:eastAsia="Calibri"/>
          <w:szCs w:val="28"/>
        </w:rPr>
        <w:t xml:space="preserve"> – это женщины, родившие 2 и более детей, име</w:t>
      </w:r>
      <w:r w:rsidRPr="0012465D">
        <w:rPr>
          <w:rFonts w:eastAsia="Calibri"/>
          <w:szCs w:val="28"/>
        </w:rPr>
        <w:t>ю</w:t>
      </w:r>
      <w:r w:rsidRPr="0012465D">
        <w:rPr>
          <w:rFonts w:eastAsia="Calibri"/>
          <w:szCs w:val="28"/>
        </w:rPr>
        <w:t>щие не менее 15 лет стажа в районах Крайнего Севера или 17 лет в приравне</w:t>
      </w:r>
      <w:r w:rsidRPr="0012465D">
        <w:rPr>
          <w:rFonts w:eastAsia="Calibri"/>
          <w:szCs w:val="28"/>
        </w:rPr>
        <w:t>н</w:t>
      </w:r>
      <w:r w:rsidRPr="0012465D">
        <w:rPr>
          <w:rFonts w:eastAsia="Calibri"/>
          <w:szCs w:val="28"/>
        </w:rPr>
        <w:t>ных к ним местнос</w:t>
      </w:r>
      <w:r w:rsidR="00A0056E" w:rsidRPr="0012465D">
        <w:rPr>
          <w:rFonts w:eastAsia="Calibri"/>
          <w:szCs w:val="28"/>
        </w:rPr>
        <w:t>тях, и 20 лет страхового стажа,</w:t>
      </w:r>
      <w:r w:rsidRPr="0012465D">
        <w:rPr>
          <w:rFonts w:eastAsia="Calibri"/>
          <w:szCs w:val="28"/>
        </w:rPr>
        <w:t xml:space="preserve"> величины индивидуального пенсионного коэффициента не менее 30, </w:t>
      </w:r>
      <w:r w:rsidR="002D737C" w:rsidRPr="0012465D">
        <w:rPr>
          <w:rFonts w:eastAsia="Calibri"/>
          <w:szCs w:val="28"/>
        </w:rPr>
        <w:t xml:space="preserve">которые </w:t>
      </w:r>
      <w:r w:rsidRPr="0012465D">
        <w:rPr>
          <w:rFonts w:eastAsia="Calibri"/>
          <w:szCs w:val="28"/>
        </w:rPr>
        <w:t>имеют право на пенсию при достижении возраста 50 лет. За 202</w:t>
      </w:r>
      <w:r w:rsidR="00830E99" w:rsidRPr="0012465D">
        <w:rPr>
          <w:rFonts w:eastAsia="Calibri"/>
          <w:szCs w:val="28"/>
        </w:rPr>
        <w:t>3</w:t>
      </w:r>
      <w:r w:rsidR="00844B36" w:rsidRPr="0012465D">
        <w:rPr>
          <w:rFonts w:eastAsia="Calibri"/>
          <w:szCs w:val="28"/>
        </w:rPr>
        <w:t xml:space="preserve"> </w:t>
      </w:r>
      <w:r w:rsidR="00844B36" w:rsidRPr="0012465D">
        <w:rPr>
          <w:szCs w:val="28"/>
        </w:rPr>
        <w:t>год</w:t>
      </w:r>
      <w:r w:rsidRPr="0012465D">
        <w:rPr>
          <w:rFonts w:eastAsia="Calibri"/>
          <w:szCs w:val="28"/>
        </w:rPr>
        <w:t xml:space="preserve"> реализовали право на досрочную пе</w:t>
      </w:r>
      <w:r w:rsidRPr="0012465D">
        <w:rPr>
          <w:rFonts w:eastAsia="Calibri"/>
          <w:szCs w:val="28"/>
        </w:rPr>
        <w:t>н</w:t>
      </w:r>
      <w:r w:rsidRPr="0012465D">
        <w:rPr>
          <w:rFonts w:eastAsia="Calibri"/>
          <w:szCs w:val="28"/>
        </w:rPr>
        <w:t xml:space="preserve">сию </w:t>
      </w:r>
      <w:r w:rsidR="00830E99" w:rsidRPr="0012465D">
        <w:rPr>
          <w:rFonts w:eastAsia="Calibri"/>
          <w:szCs w:val="28"/>
        </w:rPr>
        <w:t>762</w:t>
      </w:r>
      <w:r w:rsidRPr="0012465D">
        <w:rPr>
          <w:rFonts w:eastAsia="Calibri"/>
          <w:szCs w:val="28"/>
        </w:rPr>
        <w:t xml:space="preserve"> женщины.</w:t>
      </w:r>
    </w:p>
    <w:p w:rsidR="00224CD6" w:rsidRPr="0012465D" w:rsidRDefault="00844B36" w:rsidP="001C703D">
      <w:pPr>
        <w:pStyle w:val="29"/>
        <w:suppressAutoHyphens w:val="0"/>
        <w:spacing w:line="240" w:lineRule="auto"/>
        <w:rPr>
          <w:rFonts w:eastAsia="Calibri"/>
          <w:szCs w:val="28"/>
        </w:rPr>
      </w:pPr>
      <w:r w:rsidRPr="0012465D">
        <w:rPr>
          <w:rFonts w:eastAsia="Calibri"/>
          <w:szCs w:val="28"/>
        </w:rPr>
        <w:t xml:space="preserve">С 2019 </w:t>
      </w:r>
      <w:r w:rsidRPr="0012465D">
        <w:rPr>
          <w:szCs w:val="28"/>
        </w:rPr>
        <w:t>года</w:t>
      </w:r>
      <w:r w:rsidR="00224CD6" w:rsidRPr="0012465D">
        <w:rPr>
          <w:rFonts w:eastAsia="Calibri"/>
          <w:szCs w:val="28"/>
        </w:rPr>
        <w:t xml:space="preserve"> в пенсионном законодательстве появилось новое условие для назначения досрочной пенсии по старости с учетом пониженных тр</w:t>
      </w:r>
      <w:r w:rsidR="00224CD6" w:rsidRPr="0012465D">
        <w:rPr>
          <w:rFonts w:eastAsia="Calibri"/>
          <w:szCs w:val="28"/>
        </w:rPr>
        <w:t>е</w:t>
      </w:r>
      <w:r w:rsidR="00224CD6" w:rsidRPr="0012465D">
        <w:rPr>
          <w:rFonts w:eastAsia="Calibri"/>
          <w:szCs w:val="28"/>
        </w:rPr>
        <w:t>бований</w:t>
      </w:r>
      <w:r w:rsidR="002D737C" w:rsidRPr="0012465D">
        <w:rPr>
          <w:rFonts w:eastAsia="Calibri"/>
          <w:szCs w:val="28"/>
        </w:rPr>
        <w:t xml:space="preserve"> к стажу</w:t>
      </w:r>
      <w:r w:rsidR="00224CD6" w:rsidRPr="0012465D">
        <w:rPr>
          <w:rFonts w:eastAsia="Calibri"/>
          <w:szCs w:val="28"/>
        </w:rPr>
        <w:t xml:space="preserve">: </w:t>
      </w:r>
      <w:r w:rsidR="00815F6F">
        <w:rPr>
          <w:rFonts w:eastAsia="Calibri"/>
          <w:szCs w:val="28"/>
        </w:rPr>
        <w:t xml:space="preserve">согласно </w:t>
      </w:r>
      <w:r w:rsidR="00224CD6" w:rsidRPr="0012465D">
        <w:rPr>
          <w:rFonts w:eastAsia="Calibri"/>
          <w:szCs w:val="28"/>
        </w:rPr>
        <w:t xml:space="preserve">пункту 1.1 части 1 статьи 32 </w:t>
      </w:r>
      <w:r w:rsidR="00815F6F">
        <w:rPr>
          <w:rFonts w:eastAsia="Calibri"/>
          <w:szCs w:val="28"/>
        </w:rPr>
        <w:t>Федерального з</w:t>
      </w:r>
      <w:r w:rsidR="00224CD6" w:rsidRPr="0012465D">
        <w:rPr>
          <w:rFonts w:eastAsia="Calibri"/>
          <w:szCs w:val="28"/>
        </w:rPr>
        <w:t xml:space="preserve">акона </w:t>
      </w:r>
      <w:r w:rsidR="00815F6F">
        <w:rPr>
          <w:rFonts w:eastAsia="Calibri"/>
          <w:szCs w:val="28"/>
        </w:rPr>
        <w:t>от 28 дека</w:t>
      </w:r>
      <w:r w:rsidR="00815F6F">
        <w:rPr>
          <w:rFonts w:eastAsia="Calibri"/>
          <w:szCs w:val="28"/>
        </w:rPr>
        <w:t>б</w:t>
      </w:r>
      <w:r w:rsidR="00815F6F">
        <w:rPr>
          <w:rFonts w:eastAsia="Calibri"/>
          <w:szCs w:val="28"/>
        </w:rPr>
        <w:t xml:space="preserve">ря 2013 г. </w:t>
      </w:r>
      <w:r w:rsidR="00224CD6" w:rsidRPr="0012465D">
        <w:rPr>
          <w:rFonts w:eastAsia="Calibri"/>
          <w:szCs w:val="28"/>
        </w:rPr>
        <w:t xml:space="preserve">№ 400-ФЗ </w:t>
      </w:r>
      <w:r w:rsidR="00D54474" w:rsidRPr="0012465D">
        <w:rPr>
          <w:rFonts w:eastAsia="Calibri"/>
          <w:szCs w:val="28"/>
        </w:rPr>
        <w:t>«О страховых пенсиях»</w:t>
      </w:r>
      <w:r w:rsidR="002D737C" w:rsidRPr="0012465D">
        <w:rPr>
          <w:rFonts w:eastAsia="Calibri"/>
          <w:szCs w:val="28"/>
        </w:rPr>
        <w:t xml:space="preserve"> </w:t>
      </w:r>
      <w:r w:rsidR="00224CD6" w:rsidRPr="0012465D">
        <w:rPr>
          <w:rFonts w:eastAsia="Calibri"/>
          <w:szCs w:val="28"/>
        </w:rPr>
        <w:t>– женщинам, родившим 4 детей и воспитавшим их до возраста 8 лет, при наличии 15 лет страхового стажа</w:t>
      </w:r>
      <w:r w:rsidR="002D737C" w:rsidRPr="0012465D">
        <w:rPr>
          <w:rFonts w:eastAsia="Calibri"/>
          <w:szCs w:val="28"/>
        </w:rPr>
        <w:t>,</w:t>
      </w:r>
      <w:r w:rsidR="00224CD6" w:rsidRPr="0012465D">
        <w:rPr>
          <w:rFonts w:eastAsia="Calibri"/>
          <w:szCs w:val="28"/>
        </w:rPr>
        <w:t xml:space="preserve"> пе</w:t>
      </w:r>
      <w:r w:rsidR="00224CD6" w:rsidRPr="0012465D">
        <w:rPr>
          <w:rFonts w:eastAsia="Calibri"/>
          <w:szCs w:val="28"/>
        </w:rPr>
        <w:t>н</w:t>
      </w:r>
      <w:r w:rsidR="00224CD6" w:rsidRPr="0012465D">
        <w:rPr>
          <w:rFonts w:eastAsia="Calibri"/>
          <w:szCs w:val="28"/>
        </w:rPr>
        <w:t>сия по старости назначается при достижении возраста 56 лет</w:t>
      </w:r>
      <w:r w:rsidR="00BB44D4">
        <w:rPr>
          <w:rFonts w:eastAsia="Calibri"/>
          <w:szCs w:val="28"/>
        </w:rPr>
        <w:t>;</w:t>
      </w:r>
      <w:r w:rsidR="00224CD6" w:rsidRPr="0012465D">
        <w:rPr>
          <w:rFonts w:eastAsia="Calibri"/>
          <w:szCs w:val="28"/>
        </w:rPr>
        <w:t xml:space="preserve"> </w:t>
      </w:r>
      <w:r w:rsidR="00BB44D4">
        <w:rPr>
          <w:rFonts w:eastAsia="Calibri"/>
          <w:szCs w:val="28"/>
        </w:rPr>
        <w:t>а</w:t>
      </w:r>
      <w:r w:rsidR="00224CD6" w:rsidRPr="0012465D">
        <w:rPr>
          <w:rFonts w:eastAsia="Calibri"/>
          <w:szCs w:val="28"/>
        </w:rPr>
        <w:t xml:space="preserve"> также женщ</w:t>
      </w:r>
      <w:r w:rsidR="00224CD6" w:rsidRPr="0012465D">
        <w:rPr>
          <w:rFonts w:eastAsia="Calibri"/>
          <w:szCs w:val="28"/>
        </w:rPr>
        <w:t>и</w:t>
      </w:r>
      <w:r w:rsidR="00224CD6" w:rsidRPr="0012465D">
        <w:rPr>
          <w:rFonts w:eastAsia="Calibri"/>
          <w:szCs w:val="28"/>
        </w:rPr>
        <w:t>нам, родившим 3 детей и воспитавшим их до 8 лет, при наличии 15 лет страх</w:t>
      </w:r>
      <w:r w:rsidR="00224CD6" w:rsidRPr="0012465D">
        <w:rPr>
          <w:rFonts w:eastAsia="Calibri"/>
          <w:szCs w:val="28"/>
        </w:rPr>
        <w:t>о</w:t>
      </w:r>
      <w:r w:rsidR="00224CD6" w:rsidRPr="0012465D">
        <w:rPr>
          <w:rFonts w:eastAsia="Calibri"/>
          <w:szCs w:val="28"/>
        </w:rPr>
        <w:t>вого стажа, при достижении возра</w:t>
      </w:r>
      <w:r w:rsidR="00224CD6" w:rsidRPr="0012465D">
        <w:rPr>
          <w:rFonts w:eastAsia="Calibri"/>
          <w:szCs w:val="28"/>
        </w:rPr>
        <w:t>с</w:t>
      </w:r>
      <w:r w:rsidR="00224CD6" w:rsidRPr="0012465D">
        <w:rPr>
          <w:rFonts w:eastAsia="Calibri"/>
          <w:szCs w:val="28"/>
        </w:rPr>
        <w:t>та 57 лет.</w:t>
      </w:r>
    </w:p>
    <w:p w:rsidR="00224CD6" w:rsidRPr="0012465D" w:rsidRDefault="00844B36" w:rsidP="001C703D">
      <w:pPr>
        <w:pStyle w:val="29"/>
        <w:suppressAutoHyphens w:val="0"/>
        <w:spacing w:line="240" w:lineRule="auto"/>
        <w:rPr>
          <w:rFonts w:eastAsia="Calibri"/>
          <w:szCs w:val="28"/>
        </w:rPr>
      </w:pPr>
      <w:r w:rsidRPr="0012465D">
        <w:rPr>
          <w:rFonts w:eastAsia="Calibri"/>
          <w:szCs w:val="28"/>
        </w:rPr>
        <w:t xml:space="preserve">За 2023 </w:t>
      </w:r>
      <w:r w:rsidRPr="0012465D">
        <w:rPr>
          <w:szCs w:val="28"/>
        </w:rPr>
        <w:t>год</w:t>
      </w:r>
      <w:r w:rsidR="00672CB7" w:rsidRPr="0012465D">
        <w:rPr>
          <w:rFonts w:eastAsia="Calibri"/>
          <w:szCs w:val="28"/>
        </w:rPr>
        <w:t xml:space="preserve"> в </w:t>
      </w:r>
      <w:r w:rsidR="00D54474" w:rsidRPr="0012465D">
        <w:rPr>
          <w:rFonts w:eastAsia="Calibri"/>
          <w:szCs w:val="28"/>
        </w:rPr>
        <w:t>Республике Тыва</w:t>
      </w:r>
      <w:r w:rsidR="00672CB7" w:rsidRPr="0012465D">
        <w:rPr>
          <w:rFonts w:eastAsia="Calibri"/>
          <w:szCs w:val="28"/>
        </w:rPr>
        <w:t xml:space="preserve"> досрочная пенсия по старости была назн</w:t>
      </w:r>
      <w:r w:rsidR="00672CB7" w:rsidRPr="0012465D">
        <w:rPr>
          <w:rFonts w:eastAsia="Calibri"/>
          <w:szCs w:val="28"/>
        </w:rPr>
        <w:t>а</w:t>
      </w:r>
      <w:r w:rsidR="00672CB7" w:rsidRPr="0012465D">
        <w:rPr>
          <w:rFonts w:eastAsia="Calibri"/>
          <w:szCs w:val="28"/>
        </w:rPr>
        <w:t>чена 1 женщине, родившей 3 детей, при достижении возраста 57 лет. Женщ</w:t>
      </w:r>
      <w:r w:rsidR="00672CB7" w:rsidRPr="0012465D">
        <w:rPr>
          <w:rFonts w:eastAsia="Calibri"/>
          <w:szCs w:val="28"/>
        </w:rPr>
        <w:t>и</w:t>
      </w:r>
      <w:r w:rsidR="00672CB7" w:rsidRPr="0012465D">
        <w:rPr>
          <w:rFonts w:eastAsia="Calibri"/>
          <w:szCs w:val="28"/>
        </w:rPr>
        <w:t xml:space="preserve">нам, родившим 4 детей, при достижении возраста 56 лет в 2023 </w:t>
      </w:r>
      <w:r w:rsidRPr="0012465D">
        <w:rPr>
          <w:szCs w:val="28"/>
        </w:rPr>
        <w:t>году</w:t>
      </w:r>
      <w:r w:rsidR="00672CB7" w:rsidRPr="0012465D">
        <w:rPr>
          <w:rFonts w:eastAsia="Calibri"/>
          <w:szCs w:val="28"/>
        </w:rPr>
        <w:t xml:space="preserve"> не назн</w:t>
      </w:r>
      <w:r w:rsidR="00672CB7" w:rsidRPr="0012465D">
        <w:rPr>
          <w:rFonts w:eastAsia="Calibri"/>
          <w:szCs w:val="28"/>
        </w:rPr>
        <w:t>а</w:t>
      </w:r>
      <w:r w:rsidR="00672CB7" w:rsidRPr="0012465D">
        <w:rPr>
          <w:rFonts w:eastAsia="Calibri"/>
          <w:szCs w:val="28"/>
        </w:rPr>
        <w:t>чались в связи с тем, что указанная категория воспользовалась правом на пе</w:t>
      </w:r>
      <w:r w:rsidR="00672CB7" w:rsidRPr="0012465D">
        <w:rPr>
          <w:rFonts w:eastAsia="Calibri"/>
          <w:szCs w:val="28"/>
        </w:rPr>
        <w:t>н</w:t>
      </w:r>
      <w:r w:rsidR="00672CB7" w:rsidRPr="0012465D">
        <w:rPr>
          <w:rFonts w:eastAsia="Calibri"/>
          <w:szCs w:val="28"/>
        </w:rPr>
        <w:t>сию по другим основаниям.</w:t>
      </w:r>
    </w:p>
    <w:p w:rsidR="001C703D" w:rsidRPr="0012465D" w:rsidRDefault="001C703D" w:rsidP="001C703D">
      <w:pPr>
        <w:pStyle w:val="29"/>
        <w:suppressAutoHyphens w:val="0"/>
        <w:spacing w:line="240" w:lineRule="auto"/>
        <w:ind w:firstLine="0"/>
        <w:jc w:val="center"/>
        <w:rPr>
          <w:rFonts w:eastAsia="Calibri"/>
          <w:szCs w:val="28"/>
        </w:rPr>
      </w:pPr>
    </w:p>
    <w:p w:rsidR="00224CD6" w:rsidRPr="0012465D" w:rsidRDefault="00224CD6" w:rsidP="001C703D">
      <w:pPr>
        <w:pStyle w:val="2"/>
        <w:spacing w:before="0" w:after="0"/>
        <w:rPr>
          <w:b w:val="0"/>
          <w:szCs w:val="28"/>
        </w:rPr>
      </w:pPr>
      <w:bookmarkStart w:id="19" w:name="_Toc163563858"/>
      <w:bookmarkStart w:id="20" w:name="_Toc163564183"/>
      <w:bookmarkStart w:id="21" w:name="_Toc165542264"/>
      <w:r w:rsidRPr="0012465D">
        <w:rPr>
          <w:b w:val="0"/>
          <w:szCs w:val="28"/>
        </w:rPr>
        <w:t>2.4. Государственная социальная помощь малоимущим семьям</w:t>
      </w:r>
      <w:bookmarkEnd w:id="19"/>
      <w:bookmarkEnd w:id="20"/>
      <w:bookmarkEnd w:id="21"/>
    </w:p>
    <w:p w:rsidR="00224CD6" w:rsidRPr="0012465D" w:rsidRDefault="00224CD6" w:rsidP="001C703D">
      <w:pPr>
        <w:spacing w:after="0" w:line="240" w:lineRule="auto"/>
        <w:jc w:val="center"/>
        <w:rPr>
          <w:rFonts w:ascii="Times New Roman" w:hAnsi="Times New Roman"/>
          <w:sz w:val="28"/>
          <w:szCs w:val="28"/>
          <w:lang w:eastAsia="en-US"/>
        </w:rPr>
      </w:pPr>
    </w:p>
    <w:p w:rsidR="00010037" w:rsidRPr="0012465D" w:rsidRDefault="00010037" w:rsidP="001C703D">
      <w:pPr>
        <w:tabs>
          <w:tab w:val="left" w:pos="0"/>
        </w:tabs>
        <w:spacing w:after="0" w:line="240" w:lineRule="auto"/>
        <w:ind w:firstLine="709"/>
        <w:jc w:val="both"/>
        <w:rPr>
          <w:rFonts w:ascii="Times New Roman" w:hAnsi="Times New Roman"/>
          <w:sz w:val="28"/>
          <w:szCs w:val="28"/>
          <w:lang w:eastAsia="en-US"/>
        </w:rPr>
      </w:pPr>
      <w:r w:rsidRPr="0012465D">
        <w:rPr>
          <w:rFonts w:ascii="Times New Roman" w:hAnsi="Times New Roman"/>
          <w:sz w:val="28"/>
          <w:szCs w:val="28"/>
          <w:lang w:eastAsia="en-US"/>
        </w:rPr>
        <w:t>Начиная с 2019 года Республика Тыва участвует в реализации национал</w:t>
      </w:r>
      <w:r w:rsidRPr="0012465D">
        <w:rPr>
          <w:rFonts w:ascii="Times New Roman" w:hAnsi="Times New Roman"/>
          <w:sz w:val="28"/>
          <w:szCs w:val="28"/>
          <w:lang w:eastAsia="en-US"/>
        </w:rPr>
        <w:t>ь</w:t>
      </w:r>
      <w:r w:rsidRPr="0012465D">
        <w:rPr>
          <w:rFonts w:ascii="Times New Roman" w:hAnsi="Times New Roman"/>
          <w:sz w:val="28"/>
          <w:szCs w:val="28"/>
          <w:lang w:eastAsia="en-US"/>
        </w:rPr>
        <w:t>ного проекта «Демография».</w:t>
      </w:r>
    </w:p>
    <w:p w:rsidR="001E617D" w:rsidRPr="0012465D" w:rsidRDefault="00010037" w:rsidP="001C703D">
      <w:pPr>
        <w:pStyle w:val="29"/>
        <w:suppressAutoHyphens w:val="0"/>
        <w:spacing w:line="240" w:lineRule="auto"/>
        <w:rPr>
          <w:szCs w:val="28"/>
        </w:rPr>
      </w:pPr>
      <w:r w:rsidRPr="0012465D">
        <w:rPr>
          <w:szCs w:val="28"/>
        </w:rPr>
        <w:t>Всего в национальный проект «Демография» вклю</w:t>
      </w:r>
      <w:r w:rsidR="001E617D" w:rsidRPr="0012465D">
        <w:rPr>
          <w:szCs w:val="28"/>
        </w:rPr>
        <w:t>чены пять федерал</w:t>
      </w:r>
      <w:r w:rsidR="001E617D" w:rsidRPr="0012465D">
        <w:rPr>
          <w:szCs w:val="28"/>
        </w:rPr>
        <w:t>ь</w:t>
      </w:r>
      <w:r w:rsidR="001E617D" w:rsidRPr="0012465D">
        <w:rPr>
          <w:szCs w:val="28"/>
        </w:rPr>
        <w:t>ных проектов, о</w:t>
      </w:r>
      <w:r w:rsidR="001E617D" w:rsidRPr="0012465D">
        <w:rPr>
          <w:rFonts w:eastAsia="Calibri"/>
          <w:szCs w:val="28"/>
        </w:rPr>
        <w:t>дин из них которых направлен на развитие в Респу</w:t>
      </w:r>
      <w:r w:rsidR="001E617D" w:rsidRPr="0012465D">
        <w:rPr>
          <w:rFonts w:eastAsia="Calibri"/>
          <w:szCs w:val="28"/>
        </w:rPr>
        <w:t>б</w:t>
      </w:r>
      <w:r w:rsidR="001E617D" w:rsidRPr="0012465D">
        <w:rPr>
          <w:rFonts w:eastAsia="Calibri"/>
          <w:szCs w:val="28"/>
        </w:rPr>
        <w:t>лике Тыва социальной поддержки семей с низким уровнем дохода с пери</w:t>
      </w:r>
      <w:r w:rsidR="001E617D" w:rsidRPr="0012465D">
        <w:rPr>
          <w:rFonts w:eastAsia="Calibri"/>
          <w:szCs w:val="28"/>
        </w:rPr>
        <w:t>о</w:t>
      </w:r>
      <w:r w:rsidR="001E617D" w:rsidRPr="0012465D">
        <w:rPr>
          <w:rFonts w:eastAsia="Calibri"/>
          <w:szCs w:val="28"/>
        </w:rPr>
        <w:t xml:space="preserve">дом реализации на 2022-2023 </w:t>
      </w:r>
      <w:r w:rsidR="001E617D" w:rsidRPr="0012465D">
        <w:rPr>
          <w:szCs w:val="28"/>
        </w:rPr>
        <w:t>годы.</w:t>
      </w:r>
      <w:r w:rsidR="001E617D" w:rsidRPr="0012465D">
        <w:rPr>
          <w:rFonts w:eastAsia="Calibri"/>
          <w:szCs w:val="28"/>
        </w:rPr>
        <w:t xml:space="preserve"> </w:t>
      </w:r>
      <w:r w:rsidR="001E617D" w:rsidRPr="0012465D">
        <w:rPr>
          <w:szCs w:val="28"/>
        </w:rPr>
        <w:t>Общая сумма финансирования составляет 22 139,6 тыс. руб., в том числе средства Фонда – 15 470,5 тыс. руб. (в 2022 году – 8 375,8 тыс. руб., в 2023 году – 7 094,7 тыс. руб.)</w:t>
      </w:r>
      <w:r w:rsidR="002B0CEA" w:rsidRPr="0012465D">
        <w:rPr>
          <w:szCs w:val="28"/>
        </w:rPr>
        <w:t>.</w:t>
      </w:r>
    </w:p>
    <w:p w:rsidR="00224CD6" w:rsidRPr="0012465D" w:rsidRDefault="00C17B19" w:rsidP="001C703D">
      <w:pPr>
        <w:pStyle w:val="29"/>
        <w:suppressAutoHyphens w:val="0"/>
        <w:spacing w:line="240" w:lineRule="auto"/>
        <w:rPr>
          <w:szCs w:val="28"/>
        </w:rPr>
      </w:pPr>
      <w:r w:rsidRPr="0012465D">
        <w:rPr>
          <w:bCs/>
          <w:iCs/>
          <w:szCs w:val="28"/>
        </w:rPr>
        <w:t>Создана</w:t>
      </w:r>
      <w:r w:rsidR="00224CD6" w:rsidRPr="0012465D">
        <w:rPr>
          <w:bCs/>
          <w:iCs/>
          <w:szCs w:val="28"/>
        </w:rPr>
        <w:t xml:space="preserve"> единая стабильно функционирующая система информирования семей с детьми о возможности получения государственной социал</w:t>
      </w:r>
      <w:r w:rsidR="00224CD6" w:rsidRPr="0012465D">
        <w:rPr>
          <w:bCs/>
          <w:iCs/>
          <w:szCs w:val="28"/>
        </w:rPr>
        <w:t>ь</w:t>
      </w:r>
      <w:r w:rsidR="00224CD6" w:rsidRPr="0012465D">
        <w:rPr>
          <w:bCs/>
          <w:iCs/>
          <w:szCs w:val="28"/>
        </w:rPr>
        <w:t>ной помощи на основании социального контракта (создание выездных консультативных пунктов в тр</w:t>
      </w:r>
      <w:r w:rsidR="00DF45EE" w:rsidRPr="0012465D">
        <w:rPr>
          <w:bCs/>
          <w:iCs/>
          <w:szCs w:val="28"/>
        </w:rPr>
        <w:t>уднодоступные села и поселения),</w:t>
      </w:r>
      <w:r w:rsidR="009D7187" w:rsidRPr="0012465D">
        <w:rPr>
          <w:bCs/>
          <w:iCs/>
          <w:szCs w:val="28"/>
        </w:rPr>
        <w:t xml:space="preserve"> </w:t>
      </w:r>
      <w:r w:rsidR="00224CD6" w:rsidRPr="0012465D">
        <w:rPr>
          <w:bCs/>
          <w:iCs/>
          <w:szCs w:val="28"/>
        </w:rPr>
        <w:t>внедрена технология наставн</w:t>
      </w:r>
      <w:r w:rsidR="00224CD6" w:rsidRPr="0012465D">
        <w:rPr>
          <w:bCs/>
          <w:iCs/>
          <w:szCs w:val="28"/>
        </w:rPr>
        <w:t>и</w:t>
      </w:r>
      <w:r w:rsidR="00224CD6" w:rsidRPr="0012465D">
        <w:rPr>
          <w:bCs/>
          <w:iCs/>
          <w:szCs w:val="28"/>
        </w:rPr>
        <w:t>чества членами общественных организаций (Союз женщин, Совет отцов) за с</w:t>
      </w:r>
      <w:r w:rsidR="00224CD6" w:rsidRPr="0012465D">
        <w:rPr>
          <w:bCs/>
          <w:iCs/>
          <w:szCs w:val="28"/>
        </w:rPr>
        <w:t>е</w:t>
      </w:r>
      <w:r w:rsidR="00224CD6" w:rsidRPr="0012465D">
        <w:rPr>
          <w:bCs/>
          <w:iCs/>
          <w:szCs w:val="28"/>
        </w:rPr>
        <w:t>мьями, заключившими социальный контракт, как один из методов непосре</w:t>
      </w:r>
      <w:r w:rsidR="00224CD6" w:rsidRPr="0012465D">
        <w:rPr>
          <w:bCs/>
          <w:iCs/>
          <w:szCs w:val="28"/>
        </w:rPr>
        <w:t>д</w:t>
      </w:r>
      <w:r w:rsidR="00224CD6" w:rsidRPr="0012465D">
        <w:rPr>
          <w:bCs/>
          <w:iCs/>
          <w:szCs w:val="28"/>
        </w:rPr>
        <w:t>ственного взаимодействия государственных и общ</w:t>
      </w:r>
      <w:r w:rsidR="00DF45EE" w:rsidRPr="0012465D">
        <w:rPr>
          <w:bCs/>
          <w:iCs/>
          <w:szCs w:val="28"/>
        </w:rPr>
        <w:t>ественных деятелей с нас</w:t>
      </w:r>
      <w:r w:rsidR="00DF45EE" w:rsidRPr="0012465D">
        <w:rPr>
          <w:bCs/>
          <w:iCs/>
          <w:szCs w:val="28"/>
        </w:rPr>
        <w:t>е</w:t>
      </w:r>
      <w:r w:rsidR="00DF45EE" w:rsidRPr="0012465D">
        <w:rPr>
          <w:bCs/>
          <w:iCs/>
          <w:szCs w:val="28"/>
        </w:rPr>
        <w:t>лением,</w:t>
      </w:r>
      <w:r w:rsidR="00CF4C17" w:rsidRPr="0012465D">
        <w:rPr>
          <w:bCs/>
          <w:iCs/>
          <w:szCs w:val="28"/>
        </w:rPr>
        <w:t xml:space="preserve"> </w:t>
      </w:r>
      <w:r w:rsidR="00224CD6" w:rsidRPr="0012465D">
        <w:rPr>
          <w:bCs/>
          <w:iCs/>
          <w:szCs w:val="28"/>
        </w:rPr>
        <w:t xml:space="preserve">созданы </w:t>
      </w:r>
      <w:r w:rsidR="00BB44D4">
        <w:rPr>
          <w:bCs/>
          <w:iCs/>
          <w:szCs w:val="28"/>
        </w:rPr>
        <w:t>с</w:t>
      </w:r>
      <w:r w:rsidR="00224CD6" w:rsidRPr="0012465D">
        <w:rPr>
          <w:bCs/>
          <w:iCs/>
          <w:szCs w:val="28"/>
        </w:rPr>
        <w:t xml:space="preserve">лужбы </w:t>
      </w:r>
      <w:r w:rsidR="004D203E" w:rsidRPr="0012465D">
        <w:rPr>
          <w:bCs/>
          <w:iCs/>
          <w:szCs w:val="28"/>
        </w:rPr>
        <w:t>«</w:t>
      </w:r>
      <w:r w:rsidR="00224CD6" w:rsidRPr="0012465D">
        <w:rPr>
          <w:bCs/>
          <w:iCs/>
          <w:szCs w:val="28"/>
        </w:rPr>
        <w:t>Семейная го</w:t>
      </w:r>
      <w:r w:rsidR="00224CD6" w:rsidRPr="0012465D">
        <w:rPr>
          <w:bCs/>
          <w:iCs/>
          <w:szCs w:val="28"/>
        </w:rPr>
        <w:t>с</w:t>
      </w:r>
      <w:r w:rsidR="00224CD6" w:rsidRPr="0012465D">
        <w:rPr>
          <w:bCs/>
          <w:iCs/>
          <w:szCs w:val="28"/>
        </w:rPr>
        <w:t>тиная</w:t>
      </w:r>
      <w:r w:rsidR="004D203E" w:rsidRPr="0012465D">
        <w:rPr>
          <w:bCs/>
          <w:iCs/>
          <w:szCs w:val="28"/>
        </w:rPr>
        <w:t>»</w:t>
      </w:r>
      <w:r w:rsidR="00DF45EE" w:rsidRPr="0012465D">
        <w:rPr>
          <w:bCs/>
          <w:iCs/>
          <w:szCs w:val="28"/>
        </w:rPr>
        <w:t>,</w:t>
      </w:r>
      <w:r w:rsidR="00CF4C17" w:rsidRPr="0012465D">
        <w:rPr>
          <w:bCs/>
          <w:iCs/>
          <w:szCs w:val="28"/>
        </w:rPr>
        <w:t xml:space="preserve"> </w:t>
      </w:r>
      <w:r w:rsidR="00224CD6" w:rsidRPr="0012465D">
        <w:rPr>
          <w:bCs/>
          <w:iCs/>
          <w:szCs w:val="28"/>
        </w:rPr>
        <w:t xml:space="preserve">семейная мастерская </w:t>
      </w:r>
      <w:r w:rsidR="004D203E" w:rsidRPr="0012465D">
        <w:rPr>
          <w:bCs/>
          <w:iCs/>
          <w:szCs w:val="28"/>
        </w:rPr>
        <w:t>«</w:t>
      </w:r>
      <w:r w:rsidR="00224CD6" w:rsidRPr="0012465D">
        <w:rPr>
          <w:bCs/>
          <w:iCs/>
          <w:szCs w:val="28"/>
        </w:rPr>
        <w:t>Мой дом – моё отражение</w:t>
      </w:r>
      <w:r w:rsidR="004D203E" w:rsidRPr="0012465D">
        <w:rPr>
          <w:bCs/>
          <w:iCs/>
          <w:szCs w:val="28"/>
        </w:rPr>
        <w:t>»</w:t>
      </w:r>
      <w:r w:rsidR="00DF45EE" w:rsidRPr="0012465D">
        <w:rPr>
          <w:bCs/>
          <w:iCs/>
          <w:szCs w:val="28"/>
        </w:rPr>
        <w:t xml:space="preserve">, </w:t>
      </w:r>
      <w:r w:rsidR="00224CD6" w:rsidRPr="0012465D">
        <w:rPr>
          <w:bCs/>
          <w:iCs/>
          <w:szCs w:val="28"/>
        </w:rPr>
        <w:t>открыты группы кратковременного пребывания для детей дошкольного возраста с внедрением программы с экономическим уклоном, р</w:t>
      </w:r>
      <w:r w:rsidR="00224CD6" w:rsidRPr="0012465D">
        <w:rPr>
          <w:bCs/>
          <w:iCs/>
          <w:szCs w:val="28"/>
        </w:rPr>
        <w:t>а</w:t>
      </w:r>
      <w:r w:rsidR="00224CD6" w:rsidRPr="0012465D">
        <w:rPr>
          <w:bCs/>
          <w:iCs/>
          <w:szCs w:val="28"/>
        </w:rPr>
        <w:t xml:space="preserve">ботала мастерская </w:t>
      </w:r>
      <w:r w:rsidR="004D203E" w:rsidRPr="0012465D">
        <w:rPr>
          <w:bCs/>
          <w:iCs/>
          <w:szCs w:val="28"/>
        </w:rPr>
        <w:t>«</w:t>
      </w:r>
      <w:r w:rsidR="00224CD6" w:rsidRPr="0012465D">
        <w:rPr>
          <w:bCs/>
          <w:iCs/>
          <w:szCs w:val="28"/>
        </w:rPr>
        <w:t>Свой огород</w:t>
      </w:r>
      <w:r w:rsidR="004D203E" w:rsidRPr="0012465D">
        <w:rPr>
          <w:bCs/>
          <w:iCs/>
          <w:szCs w:val="28"/>
        </w:rPr>
        <w:t>»</w:t>
      </w:r>
      <w:r w:rsidR="00224CD6" w:rsidRPr="0012465D">
        <w:rPr>
          <w:bCs/>
          <w:iCs/>
          <w:szCs w:val="28"/>
        </w:rPr>
        <w:t xml:space="preserve"> на базе учреждений социального обслужив</w:t>
      </w:r>
      <w:r w:rsidR="00224CD6" w:rsidRPr="0012465D">
        <w:rPr>
          <w:bCs/>
          <w:iCs/>
          <w:szCs w:val="28"/>
        </w:rPr>
        <w:t>а</w:t>
      </w:r>
      <w:r w:rsidR="00224CD6" w:rsidRPr="0012465D">
        <w:rPr>
          <w:bCs/>
          <w:iCs/>
          <w:szCs w:val="28"/>
        </w:rPr>
        <w:t>ния. Общий охват составил 2</w:t>
      </w:r>
      <w:r w:rsidR="00DF45EE" w:rsidRPr="0012465D">
        <w:rPr>
          <w:bCs/>
          <w:iCs/>
          <w:szCs w:val="28"/>
        </w:rPr>
        <w:t xml:space="preserve"> </w:t>
      </w:r>
      <w:r w:rsidR="00224CD6" w:rsidRPr="0012465D">
        <w:rPr>
          <w:bCs/>
          <w:iCs/>
          <w:szCs w:val="28"/>
        </w:rPr>
        <w:t>999 детей, 3</w:t>
      </w:r>
      <w:r w:rsidR="00DF45EE" w:rsidRPr="0012465D">
        <w:rPr>
          <w:bCs/>
          <w:iCs/>
          <w:szCs w:val="28"/>
        </w:rPr>
        <w:t xml:space="preserve"> </w:t>
      </w:r>
      <w:r w:rsidR="00224CD6" w:rsidRPr="0012465D">
        <w:rPr>
          <w:bCs/>
          <w:iCs/>
          <w:szCs w:val="28"/>
        </w:rPr>
        <w:t xml:space="preserve">406 несовершеннолетних детей. </w:t>
      </w:r>
    </w:p>
    <w:p w:rsidR="00224CD6" w:rsidRPr="0012465D" w:rsidRDefault="00224CD6" w:rsidP="001C703D">
      <w:pPr>
        <w:pStyle w:val="29"/>
        <w:suppressAutoHyphens w:val="0"/>
        <w:spacing w:line="240" w:lineRule="auto"/>
        <w:rPr>
          <w:rFonts w:eastAsia="Calibri"/>
          <w:szCs w:val="28"/>
        </w:rPr>
      </w:pPr>
      <w:r w:rsidRPr="0012465D">
        <w:rPr>
          <w:rFonts w:eastAsia="Calibri"/>
          <w:szCs w:val="28"/>
        </w:rPr>
        <w:t>В целях стимулирования малоимущих граждан на активные действия по преодолению бедности и выхода на постоянный самостоятельный источник д</w:t>
      </w:r>
      <w:r w:rsidRPr="0012465D">
        <w:rPr>
          <w:rFonts w:eastAsia="Calibri"/>
          <w:szCs w:val="28"/>
        </w:rPr>
        <w:t>о</w:t>
      </w:r>
      <w:r w:rsidRPr="0012465D">
        <w:rPr>
          <w:rFonts w:eastAsia="Calibri"/>
          <w:szCs w:val="28"/>
        </w:rPr>
        <w:lastRenderedPageBreak/>
        <w:t xml:space="preserve">хода, в </w:t>
      </w:r>
      <w:r w:rsidR="00DF45EE" w:rsidRPr="0012465D">
        <w:rPr>
          <w:rFonts w:eastAsia="Calibri"/>
          <w:szCs w:val="28"/>
        </w:rPr>
        <w:t>Республике Тыва</w:t>
      </w:r>
      <w:r w:rsidRPr="0012465D">
        <w:rPr>
          <w:rFonts w:eastAsia="Calibri"/>
          <w:szCs w:val="28"/>
        </w:rPr>
        <w:t xml:space="preserve"> реализуются меры поддержки в виде предоставления им государственной социальной помощи на основании с</w:t>
      </w:r>
      <w:r w:rsidRPr="0012465D">
        <w:rPr>
          <w:rFonts w:eastAsia="Calibri"/>
          <w:szCs w:val="28"/>
        </w:rPr>
        <w:t>о</w:t>
      </w:r>
      <w:r w:rsidRPr="0012465D">
        <w:rPr>
          <w:rFonts w:eastAsia="Calibri"/>
          <w:szCs w:val="28"/>
        </w:rPr>
        <w:t>циального контракта гражданам, чьи доходы не превышают размер пр</w:t>
      </w:r>
      <w:r w:rsidRPr="0012465D">
        <w:rPr>
          <w:rFonts w:eastAsia="Calibri"/>
          <w:szCs w:val="28"/>
        </w:rPr>
        <w:t>о</w:t>
      </w:r>
      <w:r w:rsidRPr="0012465D">
        <w:rPr>
          <w:rFonts w:eastAsia="Calibri"/>
          <w:szCs w:val="28"/>
        </w:rPr>
        <w:t>житочного минимума.</w:t>
      </w:r>
    </w:p>
    <w:p w:rsidR="009C3072" w:rsidRPr="0012465D" w:rsidRDefault="00311731" w:rsidP="001C703D">
      <w:pPr>
        <w:pStyle w:val="29"/>
        <w:suppressAutoHyphens w:val="0"/>
        <w:spacing w:line="240" w:lineRule="auto"/>
        <w:rPr>
          <w:rFonts w:eastAsia="Calibri"/>
          <w:szCs w:val="28"/>
        </w:rPr>
      </w:pPr>
      <w:r w:rsidRPr="0012465D">
        <w:rPr>
          <w:rFonts w:eastAsia="Calibri"/>
          <w:szCs w:val="28"/>
        </w:rPr>
        <w:t xml:space="preserve">В отчетном </w:t>
      </w:r>
      <w:r w:rsidR="00DF45EE" w:rsidRPr="0012465D">
        <w:rPr>
          <w:rFonts w:eastAsia="Calibri"/>
          <w:szCs w:val="28"/>
        </w:rPr>
        <w:t>году</w:t>
      </w:r>
      <w:r w:rsidRPr="0012465D">
        <w:rPr>
          <w:rFonts w:eastAsia="Calibri"/>
          <w:szCs w:val="28"/>
        </w:rPr>
        <w:t xml:space="preserve"> выделено 634,5 млн</w:t>
      </w:r>
      <w:r w:rsidR="008957E8" w:rsidRPr="0012465D">
        <w:rPr>
          <w:rFonts w:eastAsia="Calibri"/>
          <w:szCs w:val="28"/>
        </w:rPr>
        <w:t>.</w:t>
      </w:r>
      <w:r w:rsidRPr="0012465D">
        <w:rPr>
          <w:rFonts w:eastAsia="Calibri"/>
          <w:szCs w:val="28"/>
        </w:rPr>
        <w:t xml:space="preserve"> </w:t>
      </w:r>
      <w:r w:rsidR="00E42BDF" w:rsidRPr="0012465D">
        <w:rPr>
          <w:rFonts w:eastAsia="Calibri"/>
          <w:szCs w:val="28"/>
        </w:rPr>
        <w:t>руб.</w:t>
      </w:r>
      <w:r w:rsidRPr="0012465D">
        <w:rPr>
          <w:rFonts w:eastAsia="Calibri"/>
          <w:szCs w:val="28"/>
        </w:rPr>
        <w:t xml:space="preserve"> согласно дополнител</w:t>
      </w:r>
      <w:r w:rsidR="00DF45EE" w:rsidRPr="0012465D">
        <w:rPr>
          <w:rFonts w:eastAsia="Calibri"/>
          <w:szCs w:val="28"/>
        </w:rPr>
        <w:t>ьному с</w:t>
      </w:r>
      <w:r w:rsidR="00DF45EE" w:rsidRPr="0012465D">
        <w:rPr>
          <w:rFonts w:eastAsia="Calibri"/>
          <w:szCs w:val="28"/>
        </w:rPr>
        <w:t>о</w:t>
      </w:r>
      <w:r w:rsidR="00DF45EE" w:rsidRPr="0012465D">
        <w:rPr>
          <w:rFonts w:eastAsia="Calibri"/>
          <w:szCs w:val="28"/>
        </w:rPr>
        <w:t>глашению между Министерством труда и социальной защиты Российской Ф</w:t>
      </w:r>
      <w:r w:rsidR="00DF45EE" w:rsidRPr="0012465D">
        <w:rPr>
          <w:rFonts w:eastAsia="Calibri"/>
          <w:szCs w:val="28"/>
        </w:rPr>
        <w:t>е</w:t>
      </w:r>
      <w:r w:rsidR="00DF45EE" w:rsidRPr="0012465D">
        <w:rPr>
          <w:rFonts w:eastAsia="Calibri"/>
          <w:szCs w:val="28"/>
        </w:rPr>
        <w:t>дерации</w:t>
      </w:r>
      <w:r w:rsidRPr="0012465D">
        <w:rPr>
          <w:rFonts w:eastAsia="Calibri"/>
          <w:szCs w:val="28"/>
        </w:rPr>
        <w:t xml:space="preserve"> и Правительством Респ</w:t>
      </w:r>
      <w:r w:rsidR="00844B36" w:rsidRPr="0012465D">
        <w:rPr>
          <w:rFonts w:eastAsia="Calibri"/>
          <w:szCs w:val="28"/>
        </w:rPr>
        <w:t xml:space="preserve">ублики Тыва от 25 декабря 2023 </w:t>
      </w:r>
      <w:r w:rsidR="00844B36" w:rsidRPr="0012465D">
        <w:rPr>
          <w:szCs w:val="28"/>
        </w:rPr>
        <w:t>г</w:t>
      </w:r>
      <w:r w:rsidR="001C703D" w:rsidRPr="0012465D">
        <w:rPr>
          <w:szCs w:val="28"/>
        </w:rPr>
        <w:t>.</w:t>
      </w:r>
      <w:r w:rsidRPr="0012465D">
        <w:rPr>
          <w:rFonts w:eastAsia="Calibri"/>
          <w:szCs w:val="28"/>
        </w:rPr>
        <w:t xml:space="preserve"> № 149-09-2020-178/7 к Соглашению о предоставлении субсидии из федерального бюдж</w:t>
      </w:r>
      <w:r w:rsidRPr="0012465D">
        <w:rPr>
          <w:rFonts w:eastAsia="Calibri"/>
          <w:szCs w:val="28"/>
        </w:rPr>
        <w:t>е</w:t>
      </w:r>
      <w:r w:rsidRPr="0012465D">
        <w:rPr>
          <w:rFonts w:eastAsia="Calibri"/>
          <w:szCs w:val="28"/>
        </w:rPr>
        <w:t>та бюджету республики. Объем средств был увеличен почти на 11,1</w:t>
      </w:r>
      <w:r w:rsidR="00DA1F80" w:rsidRPr="0012465D">
        <w:rPr>
          <w:rFonts w:eastAsia="Calibri"/>
          <w:szCs w:val="28"/>
        </w:rPr>
        <w:t xml:space="preserve"> пр</w:t>
      </w:r>
      <w:r w:rsidR="00DA1F80" w:rsidRPr="0012465D">
        <w:rPr>
          <w:rFonts w:eastAsia="Calibri"/>
          <w:szCs w:val="28"/>
        </w:rPr>
        <w:t>о</w:t>
      </w:r>
      <w:r w:rsidR="00DA1F80" w:rsidRPr="0012465D">
        <w:rPr>
          <w:rFonts w:eastAsia="Calibri"/>
          <w:szCs w:val="28"/>
        </w:rPr>
        <w:t>цент</w:t>
      </w:r>
      <w:r w:rsidR="00BB44D4">
        <w:rPr>
          <w:rFonts w:eastAsia="Calibri"/>
          <w:szCs w:val="28"/>
        </w:rPr>
        <w:t>а</w:t>
      </w:r>
      <w:r w:rsidR="00DA1F80" w:rsidRPr="0012465D">
        <w:rPr>
          <w:rFonts w:eastAsia="Calibri"/>
          <w:szCs w:val="28"/>
        </w:rPr>
        <w:t xml:space="preserve"> </w:t>
      </w:r>
      <w:r w:rsidRPr="0012465D">
        <w:rPr>
          <w:rFonts w:eastAsia="Calibri"/>
          <w:szCs w:val="28"/>
        </w:rPr>
        <w:t xml:space="preserve">по сравнению с объемами финансирования 2022 </w:t>
      </w:r>
      <w:r w:rsidR="00844B36" w:rsidRPr="0012465D">
        <w:rPr>
          <w:szCs w:val="28"/>
        </w:rPr>
        <w:t>года.</w:t>
      </w:r>
    </w:p>
    <w:p w:rsidR="00311731" w:rsidRPr="0012465D" w:rsidRDefault="00311731" w:rsidP="001C703D">
      <w:pPr>
        <w:pStyle w:val="29"/>
        <w:suppressAutoHyphens w:val="0"/>
        <w:spacing w:line="240" w:lineRule="auto"/>
        <w:rPr>
          <w:rFonts w:eastAsia="Calibri"/>
          <w:szCs w:val="28"/>
        </w:rPr>
      </w:pPr>
      <w:r w:rsidRPr="0012465D">
        <w:rPr>
          <w:rFonts w:eastAsia="Calibri"/>
          <w:szCs w:val="28"/>
        </w:rPr>
        <w:t>Финансирование государственной социальной помощи на основании с</w:t>
      </w:r>
      <w:r w:rsidRPr="0012465D">
        <w:rPr>
          <w:rFonts w:eastAsia="Calibri"/>
          <w:szCs w:val="28"/>
        </w:rPr>
        <w:t>о</w:t>
      </w:r>
      <w:r w:rsidRPr="0012465D">
        <w:rPr>
          <w:rFonts w:eastAsia="Calibri"/>
          <w:szCs w:val="28"/>
        </w:rPr>
        <w:t>циального контракта за 2023 год поступило в общем объеме 634,5 млн</w:t>
      </w:r>
      <w:r w:rsidR="008957E8" w:rsidRPr="0012465D">
        <w:rPr>
          <w:rFonts w:eastAsia="Calibri"/>
          <w:szCs w:val="28"/>
        </w:rPr>
        <w:t>.</w:t>
      </w:r>
      <w:r w:rsidRPr="0012465D">
        <w:rPr>
          <w:rFonts w:eastAsia="Calibri"/>
          <w:szCs w:val="28"/>
        </w:rPr>
        <w:t xml:space="preserve"> </w:t>
      </w:r>
      <w:r w:rsidR="00E42BDF" w:rsidRPr="0012465D">
        <w:rPr>
          <w:rFonts w:eastAsia="Calibri"/>
          <w:szCs w:val="28"/>
        </w:rPr>
        <w:t>руб.</w:t>
      </w:r>
    </w:p>
    <w:p w:rsidR="00311731" w:rsidRPr="0012465D" w:rsidRDefault="00311731" w:rsidP="001C703D">
      <w:pPr>
        <w:pStyle w:val="29"/>
        <w:suppressAutoHyphens w:val="0"/>
        <w:spacing w:line="240" w:lineRule="auto"/>
        <w:rPr>
          <w:szCs w:val="28"/>
          <w:lang w:eastAsia="ar-SA"/>
        </w:rPr>
      </w:pPr>
      <w:r w:rsidRPr="0012465D">
        <w:rPr>
          <w:szCs w:val="28"/>
          <w:lang w:eastAsia="ar-SA"/>
        </w:rPr>
        <w:t>Меры государственной социальной поддержки на основании соц</w:t>
      </w:r>
      <w:r w:rsidRPr="0012465D">
        <w:rPr>
          <w:szCs w:val="28"/>
          <w:lang w:eastAsia="ar-SA"/>
        </w:rPr>
        <w:t>и</w:t>
      </w:r>
      <w:r w:rsidRPr="0012465D">
        <w:rPr>
          <w:szCs w:val="28"/>
          <w:lang w:eastAsia="ar-SA"/>
        </w:rPr>
        <w:t>ального контракта в 2023</w:t>
      </w:r>
      <w:r w:rsidR="00844B36" w:rsidRPr="0012465D">
        <w:rPr>
          <w:szCs w:val="28"/>
        </w:rPr>
        <w:t xml:space="preserve"> году</w:t>
      </w:r>
      <w:r w:rsidRPr="0012465D">
        <w:rPr>
          <w:szCs w:val="28"/>
          <w:lang w:eastAsia="ar-SA"/>
        </w:rPr>
        <w:t xml:space="preserve"> реализовывались по 4-м направлениям.</w:t>
      </w:r>
    </w:p>
    <w:p w:rsidR="008957E8" w:rsidRPr="0012465D" w:rsidRDefault="008957E8" w:rsidP="008957E8">
      <w:pPr>
        <w:pStyle w:val="29"/>
        <w:suppressAutoHyphens w:val="0"/>
        <w:spacing w:line="240" w:lineRule="auto"/>
        <w:ind w:firstLine="0"/>
        <w:jc w:val="center"/>
        <w:rPr>
          <w:szCs w:val="28"/>
          <w:lang w:eastAsia="ar-SA"/>
        </w:rPr>
      </w:pPr>
    </w:p>
    <w:p w:rsidR="00311731" w:rsidRPr="0012465D" w:rsidRDefault="00C17B19" w:rsidP="008957E8">
      <w:pPr>
        <w:pStyle w:val="2f4"/>
        <w:suppressAutoHyphens w:val="0"/>
        <w:spacing w:before="0" w:after="0" w:line="240" w:lineRule="auto"/>
        <w:ind w:firstLine="0"/>
        <w:rPr>
          <w:b w:val="0"/>
          <w:sz w:val="28"/>
          <w:szCs w:val="28"/>
        </w:rPr>
      </w:pPr>
      <w:r w:rsidRPr="0012465D">
        <w:rPr>
          <w:b w:val="0"/>
          <w:sz w:val="28"/>
          <w:szCs w:val="28"/>
        </w:rPr>
        <w:t>Меры социальной поддержки на основании социального контракта</w:t>
      </w:r>
    </w:p>
    <w:p w:rsidR="008957E8" w:rsidRPr="0012465D" w:rsidRDefault="008957E8" w:rsidP="008957E8">
      <w:pPr>
        <w:pStyle w:val="2f4"/>
        <w:suppressAutoHyphens w:val="0"/>
        <w:spacing w:before="0" w:after="0" w:line="240" w:lineRule="auto"/>
        <w:ind w:firstLine="0"/>
        <w:rPr>
          <w:b w:val="0"/>
          <w:bCs/>
          <w:color w:val="00000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0"/>
        <w:gridCol w:w="3037"/>
        <w:gridCol w:w="1005"/>
        <w:gridCol w:w="1419"/>
        <w:gridCol w:w="1276"/>
        <w:gridCol w:w="1275"/>
        <w:gridCol w:w="1077"/>
      </w:tblGrid>
      <w:tr w:rsidR="00311731" w:rsidRPr="0012465D" w:rsidTr="001B11AB">
        <w:trPr>
          <w:trHeight w:val="20"/>
        </w:trPr>
        <w:tc>
          <w:tcPr>
            <w:tcW w:w="550" w:type="dxa"/>
            <w:shd w:val="clear" w:color="auto" w:fill="auto"/>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 п/п</w:t>
            </w:r>
          </w:p>
        </w:tc>
        <w:tc>
          <w:tcPr>
            <w:tcW w:w="3037" w:type="dxa"/>
            <w:shd w:val="clear" w:color="auto" w:fill="auto"/>
            <w:hideMark/>
          </w:tcPr>
          <w:p w:rsidR="00311731" w:rsidRPr="0012465D" w:rsidRDefault="00311731" w:rsidP="00BB44D4">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Наименование меропри</w:t>
            </w:r>
            <w:r w:rsidRPr="0012465D">
              <w:rPr>
                <w:rFonts w:ascii="Times New Roman" w:hAnsi="Times New Roman"/>
                <w:bCs/>
                <w:color w:val="000000"/>
                <w:sz w:val="24"/>
                <w:szCs w:val="24"/>
              </w:rPr>
              <w:t>я</w:t>
            </w:r>
            <w:r w:rsidRPr="0012465D">
              <w:rPr>
                <w:rFonts w:ascii="Times New Roman" w:hAnsi="Times New Roman"/>
                <w:bCs/>
                <w:color w:val="000000"/>
                <w:sz w:val="24"/>
                <w:szCs w:val="24"/>
              </w:rPr>
              <w:t>тий по соц</w:t>
            </w:r>
            <w:r w:rsidR="00BB44D4">
              <w:rPr>
                <w:rFonts w:ascii="Times New Roman" w:hAnsi="Times New Roman"/>
                <w:bCs/>
                <w:color w:val="000000"/>
                <w:sz w:val="24"/>
                <w:szCs w:val="24"/>
              </w:rPr>
              <w:t>иальным</w:t>
            </w:r>
            <w:r w:rsidRPr="0012465D">
              <w:rPr>
                <w:rFonts w:ascii="Times New Roman" w:hAnsi="Times New Roman"/>
                <w:bCs/>
                <w:color w:val="000000"/>
                <w:sz w:val="24"/>
                <w:szCs w:val="24"/>
              </w:rPr>
              <w:t xml:space="preserve"> контрактам</w:t>
            </w:r>
          </w:p>
        </w:tc>
        <w:tc>
          <w:tcPr>
            <w:tcW w:w="1005" w:type="dxa"/>
            <w:shd w:val="clear" w:color="auto" w:fill="auto"/>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План на 2023 год (чел.)</w:t>
            </w:r>
          </w:p>
        </w:tc>
        <w:tc>
          <w:tcPr>
            <w:tcW w:w="1419" w:type="dxa"/>
            <w:shd w:val="clear" w:color="auto" w:fill="auto"/>
            <w:hideMark/>
          </w:tcPr>
          <w:p w:rsidR="00B91AFE"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Общая су</w:t>
            </w:r>
            <w:r w:rsidRPr="0012465D">
              <w:rPr>
                <w:rFonts w:ascii="Times New Roman" w:hAnsi="Times New Roman"/>
                <w:bCs/>
                <w:color w:val="000000"/>
                <w:sz w:val="24"/>
                <w:szCs w:val="24"/>
              </w:rPr>
              <w:t>м</w:t>
            </w:r>
            <w:r w:rsidRPr="0012465D">
              <w:rPr>
                <w:rFonts w:ascii="Times New Roman" w:hAnsi="Times New Roman"/>
                <w:bCs/>
                <w:color w:val="000000"/>
                <w:sz w:val="24"/>
                <w:szCs w:val="24"/>
              </w:rPr>
              <w:t>ма пред</w:t>
            </w:r>
            <w:r w:rsidRPr="0012465D">
              <w:rPr>
                <w:rFonts w:ascii="Times New Roman" w:hAnsi="Times New Roman"/>
                <w:bCs/>
                <w:color w:val="000000"/>
                <w:sz w:val="24"/>
                <w:szCs w:val="24"/>
              </w:rPr>
              <w:t>у</w:t>
            </w:r>
            <w:r w:rsidRPr="0012465D">
              <w:rPr>
                <w:rFonts w:ascii="Times New Roman" w:hAnsi="Times New Roman"/>
                <w:bCs/>
                <w:color w:val="000000"/>
                <w:sz w:val="24"/>
                <w:szCs w:val="24"/>
              </w:rPr>
              <w:t xml:space="preserve">смотренных средств на 2023 г. </w:t>
            </w:r>
          </w:p>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w:t>
            </w:r>
            <w:r w:rsidR="00E42BDF" w:rsidRPr="0012465D">
              <w:rPr>
                <w:rFonts w:ascii="Times New Roman" w:hAnsi="Times New Roman"/>
                <w:bCs/>
                <w:color w:val="000000"/>
                <w:sz w:val="24"/>
                <w:szCs w:val="24"/>
              </w:rPr>
              <w:t>млн</w:t>
            </w:r>
            <w:r w:rsidR="008957E8" w:rsidRPr="0012465D">
              <w:rPr>
                <w:rFonts w:ascii="Times New Roman" w:hAnsi="Times New Roman"/>
                <w:bCs/>
                <w:color w:val="000000"/>
                <w:sz w:val="24"/>
                <w:szCs w:val="24"/>
              </w:rPr>
              <w:t>.</w:t>
            </w:r>
            <w:r w:rsidRPr="0012465D">
              <w:rPr>
                <w:rFonts w:ascii="Times New Roman" w:hAnsi="Times New Roman"/>
                <w:bCs/>
                <w:color w:val="000000"/>
                <w:sz w:val="24"/>
                <w:szCs w:val="24"/>
              </w:rPr>
              <w:t xml:space="preserve"> руб.)</w:t>
            </w:r>
          </w:p>
        </w:tc>
        <w:tc>
          <w:tcPr>
            <w:tcW w:w="1276" w:type="dxa"/>
            <w:shd w:val="clear" w:color="auto" w:fill="auto"/>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Колич</w:t>
            </w:r>
            <w:r w:rsidRPr="0012465D">
              <w:rPr>
                <w:rFonts w:ascii="Times New Roman" w:hAnsi="Times New Roman"/>
                <w:bCs/>
                <w:color w:val="000000"/>
                <w:sz w:val="24"/>
                <w:szCs w:val="24"/>
              </w:rPr>
              <w:t>е</w:t>
            </w:r>
            <w:r w:rsidRPr="0012465D">
              <w:rPr>
                <w:rFonts w:ascii="Times New Roman" w:hAnsi="Times New Roman"/>
                <w:bCs/>
                <w:color w:val="000000"/>
                <w:sz w:val="24"/>
                <w:szCs w:val="24"/>
              </w:rPr>
              <w:t>ство з</w:t>
            </w:r>
            <w:r w:rsidRPr="0012465D">
              <w:rPr>
                <w:rFonts w:ascii="Times New Roman" w:hAnsi="Times New Roman"/>
                <w:bCs/>
                <w:color w:val="000000"/>
                <w:sz w:val="24"/>
                <w:szCs w:val="24"/>
              </w:rPr>
              <w:t>а</w:t>
            </w:r>
            <w:r w:rsidR="00B91AFE" w:rsidRPr="0012465D">
              <w:rPr>
                <w:rFonts w:ascii="Times New Roman" w:hAnsi="Times New Roman"/>
                <w:bCs/>
                <w:color w:val="000000"/>
                <w:sz w:val="24"/>
                <w:szCs w:val="24"/>
              </w:rPr>
              <w:t xml:space="preserve">ключен-ных СК на 31 декабря </w:t>
            </w:r>
            <w:r w:rsidRPr="0012465D">
              <w:rPr>
                <w:rFonts w:ascii="Times New Roman" w:hAnsi="Times New Roman"/>
                <w:bCs/>
                <w:color w:val="000000"/>
                <w:sz w:val="24"/>
                <w:szCs w:val="24"/>
              </w:rPr>
              <w:t>2023 г.</w:t>
            </w:r>
          </w:p>
        </w:tc>
        <w:tc>
          <w:tcPr>
            <w:tcW w:w="1275" w:type="dxa"/>
            <w:shd w:val="clear" w:color="auto" w:fill="auto"/>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Профи-нанс</w:t>
            </w:r>
            <w:r w:rsidRPr="0012465D">
              <w:rPr>
                <w:rFonts w:ascii="Times New Roman" w:hAnsi="Times New Roman"/>
                <w:bCs/>
                <w:color w:val="000000"/>
                <w:sz w:val="24"/>
                <w:szCs w:val="24"/>
              </w:rPr>
              <w:t>и</w:t>
            </w:r>
            <w:r w:rsidRPr="0012465D">
              <w:rPr>
                <w:rFonts w:ascii="Times New Roman" w:hAnsi="Times New Roman"/>
                <w:bCs/>
                <w:color w:val="000000"/>
                <w:sz w:val="24"/>
                <w:szCs w:val="24"/>
              </w:rPr>
              <w:t>ро-вано средств в 2023 (</w:t>
            </w:r>
            <w:r w:rsidR="00E42BDF" w:rsidRPr="0012465D">
              <w:rPr>
                <w:rFonts w:ascii="Times New Roman" w:hAnsi="Times New Roman"/>
                <w:bCs/>
                <w:color w:val="000000"/>
                <w:sz w:val="24"/>
                <w:szCs w:val="24"/>
              </w:rPr>
              <w:t>млн</w:t>
            </w:r>
            <w:r w:rsidR="008957E8" w:rsidRPr="0012465D">
              <w:rPr>
                <w:rFonts w:ascii="Times New Roman" w:hAnsi="Times New Roman"/>
                <w:bCs/>
                <w:color w:val="000000"/>
                <w:sz w:val="24"/>
                <w:szCs w:val="24"/>
              </w:rPr>
              <w:t>.</w:t>
            </w:r>
            <w:r w:rsidRPr="0012465D">
              <w:rPr>
                <w:rFonts w:ascii="Times New Roman" w:hAnsi="Times New Roman"/>
                <w:bCs/>
                <w:color w:val="000000"/>
                <w:sz w:val="24"/>
                <w:szCs w:val="24"/>
              </w:rPr>
              <w:t xml:space="preserve"> руб.)</w:t>
            </w:r>
          </w:p>
        </w:tc>
        <w:tc>
          <w:tcPr>
            <w:tcW w:w="1077" w:type="dxa"/>
            <w:shd w:val="clear" w:color="auto" w:fill="auto"/>
            <w:hideMark/>
          </w:tcPr>
          <w:p w:rsidR="00311731" w:rsidRPr="0012465D" w:rsidRDefault="008957E8"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П</w:t>
            </w:r>
            <w:r w:rsidR="00DA1F80" w:rsidRPr="0012465D">
              <w:rPr>
                <w:rFonts w:ascii="Times New Roman" w:hAnsi="Times New Roman"/>
                <w:bCs/>
                <w:color w:val="000000"/>
                <w:sz w:val="24"/>
                <w:szCs w:val="24"/>
              </w:rPr>
              <w:t>роце</w:t>
            </w:r>
            <w:r w:rsidR="00DA1F80" w:rsidRPr="0012465D">
              <w:rPr>
                <w:rFonts w:ascii="Times New Roman" w:hAnsi="Times New Roman"/>
                <w:bCs/>
                <w:color w:val="000000"/>
                <w:sz w:val="24"/>
                <w:szCs w:val="24"/>
              </w:rPr>
              <w:t>н</w:t>
            </w:r>
            <w:r w:rsidR="00DA1F80" w:rsidRPr="0012465D">
              <w:rPr>
                <w:rFonts w:ascii="Times New Roman" w:hAnsi="Times New Roman"/>
                <w:bCs/>
                <w:color w:val="000000"/>
                <w:sz w:val="24"/>
                <w:szCs w:val="24"/>
              </w:rPr>
              <w:t>тов</w:t>
            </w:r>
            <w:r w:rsidR="00311731" w:rsidRPr="0012465D">
              <w:rPr>
                <w:rFonts w:ascii="Times New Roman" w:hAnsi="Times New Roman"/>
                <w:bCs/>
                <w:color w:val="000000"/>
                <w:sz w:val="24"/>
                <w:szCs w:val="24"/>
              </w:rPr>
              <w:t xml:space="preserve"> освоения бюдж. средств</w:t>
            </w:r>
          </w:p>
        </w:tc>
      </w:tr>
      <w:tr w:rsidR="00311731" w:rsidRPr="0012465D" w:rsidTr="001B11AB">
        <w:trPr>
          <w:trHeight w:val="20"/>
        </w:trPr>
        <w:tc>
          <w:tcPr>
            <w:tcW w:w="550"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w:t>
            </w:r>
            <w:r w:rsidR="008957E8" w:rsidRPr="0012465D">
              <w:rPr>
                <w:rFonts w:ascii="Times New Roman" w:hAnsi="Times New Roman"/>
                <w:color w:val="000000"/>
                <w:sz w:val="24"/>
                <w:szCs w:val="24"/>
              </w:rPr>
              <w:t>.</w:t>
            </w:r>
          </w:p>
        </w:tc>
        <w:tc>
          <w:tcPr>
            <w:tcW w:w="3037" w:type="dxa"/>
            <w:shd w:val="clear" w:color="auto" w:fill="auto"/>
            <w:hideMark/>
          </w:tcPr>
          <w:p w:rsidR="00311731" w:rsidRPr="0012465D" w:rsidRDefault="00311731" w:rsidP="001B11AB">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Трудоустройство</w:t>
            </w:r>
          </w:p>
        </w:tc>
        <w:tc>
          <w:tcPr>
            <w:tcW w:w="100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1309</w:t>
            </w:r>
          </w:p>
        </w:tc>
        <w:tc>
          <w:tcPr>
            <w:tcW w:w="1419"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49,7</w:t>
            </w:r>
          </w:p>
        </w:tc>
        <w:tc>
          <w:tcPr>
            <w:tcW w:w="1276"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1309</w:t>
            </w:r>
          </w:p>
        </w:tc>
        <w:tc>
          <w:tcPr>
            <w:tcW w:w="127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49,7</w:t>
            </w:r>
          </w:p>
        </w:tc>
        <w:tc>
          <w:tcPr>
            <w:tcW w:w="1077" w:type="dxa"/>
            <w:shd w:val="clear" w:color="auto" w:fill="auto"/>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100</w:t>
            </w:r>
          </w:p>
        </w:tc>
      </w:tr>
      <w:tr w:rsidR="00311731" w:rsidRPr="0012465D" w:rsidTr="001B11AB">
        <w:trPr>
          <w:trHeight w:val="20"/>
        </w:trPr>
        <w:tc>
          <w:tcPr>
            <w:tcW w:w="550"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w:t>
            </w:r>
            <w:r w:rsidR="008957E8" w:rsidRPr="0012465D">
              <w:rPr>
                <w:rFonts w:ascii="Times New Roman" w:hAnsi="Times New Roman"/>
                <w:color w:val="000000"/>
                <w:sz w:val="24"/>
                <w:szCs w:val="24"/>
              </w:rPr>
              <w:t>.</w:t>
            </w:r>
          </w:p>
        </w:tc>
        <w:tc>
          <w:tcPr>
            <w:tcW w:w="3037" w:type="dxa"/>
            <w:shd w:val="clear" w:color="auto" w:fill="auto"/>
            <w:hideMark/>
          </w:tcPr>
          <w:p w:rsidR="00311731" w:rsidRPr="0012465D" w:rsidRDefault="00311731" w:rsidP="001B11AB">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На ведение индивидуал</w:t>
            </w:r>
            <w:r w:rsidRPr="0012465D">
              <w:rPr>
                <w:rFonts w:ascii="Times New Roman" w:hAnsi="Times New Roman"/>
                <w:color w:val="000000"/>
                <w:sz w:val="24"/>
                <w:szCs w:val="24"/>
              </w:rPr>
              <w:t>ь</w:t>
            </w:r>
            <w:r w:rsidRPr="0012465D">
              <w:rPr>
                <w:rFonts w:ascii="Times New Roman" w:hAnsi="Times New Roman"/>
                <w:color w:val="000000"/>
                <w:sz w:val="24"/>
                <w:szCs w:val="24"/>
              </w:rPr>
              <w:t>ной предпринимательской ин</w:t>
            </w:r>
            <w:r w:rsidRPr="0012465D">
              <w:rPr>
                <w:rFonts w:ascii="Times New Roman" w:hAnsi="Times New Roman"/>
                <w:color w:val="000000"/>
                <w:sz w:val="24"/>
                <w:szCs w:val="24"/>
              </w:rPr>
              <w:t>и</w:t>
            </w:r>
            <w:r w:rsidRPr="0012465D">
              <w:rPr>
                <w:rFonts w:ascii="Times New Roman" w:hAnsi="Times New Roman"/>
                <w:color w:val="000000"/>
                <w:sz w:val="24"/>
                <w:szCs w:val="24"/>
              </w:rPr>
              <w:t>циативы или самозан</w:t>
            </w:r>
            <w:r w:rsidRPr="0012465D">
              <w:rPr>
                <w:rFonts w:ascii="Times New Roman" w:hAnsi="Times New Roman"/>
                <w:color w:val="000000"/>
                <w:sz w:val="24"/>
                <w:szCs w:val="24"/>
              </w:rPr>
              <w:t>я</w:t>
            </w:r>
            <w:r w:rsidRPr="0012465D">
              <w:rPr>
                <w:rFonts w:ascii="Times New Roman" w:hAnsi="Times New Roman"/>
                <w:color w:val="000000"/>
                <w:sz w:val="24"/>
                <w:szCs w:val="24"/>
              </w:rPr>
              <w:t>тости</w:t>
            </w:r>
          </w:p>
        </w:tc>
        <w:tc>
          <w:tcPr>
            <w:tcW w:w="100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1037</w:t>
            </w:r>
          </w:p>
        </w:tc>
        <w:tc>
          <w:tcPr>
            <w:tcW w:w="1419"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361,2</w:t>
            </w:r>
          </w:p>
        </w:tc>
        <w:tc>
          <w:tcPr>
            <w:tcW w:w="1276"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1037</w:t>
            </w:r>
          </w:p>
        </w:tc>
        <w:tc>
          <w:tcPr>
            <w:tcW w:w="127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361,2</w:t>
            </w:r>
          </w:p>
        </w:tc>
        <w:tc>
          <w:tcPr>
            <w:tcW w:w="1077" w:type="dxa"/>
            <w:shd w:val="clear" w:color="auto" w:fill="auto"/>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100</w:t>
            </w:r>
          </w:p>
        </w:tc>
      </w:tr>
      <w:tr w:rsidR="00311731" w:rsidRPr="0012465D" w:rsidTr="001B11AB">
        <w:trPr>
          <w:trHeight w:val="20"/>
        </w:trPr>
        <w:tc>
          <w:tcPr>
            <w:tcW w:w="550"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w:t>
            </w:r>
            <w:r w:rsidR="008957E8" w:rsidRPr="0012465D">
              <w:rPr>
                <w:rFonts w:ascii="Times New Roman" w:hAnsi="Times New Roman"/>
                <w:color w:val="000000"/>
                <w:sz w:val="24"/>
                <w:szCs w:val="24"/>
              </w:rPr>
              <w:t>.</w:t>
            </w:r>
          </w:p>
        </w:tc>
        <w:tc>
          <w:tcPr>
            <w:tcW w:w="3037" w:type="dxa"/>
            <w:shd w:val="clear" w:color="auto" w:fill="auto"/>
            <w:hideMark/>
          </w:tcPr>
          <w:p w:rsidR="00311731" w:rsidRPr="0012465D" w:rsidRDefault="00BB44D4" w:rsidP="001B11AB">
            <w:pPr>
              <w:spacing w:after="0" w:line="240" w:lineRule="auto"/>
              <w:rPr>
                <w:rFonts w:ascii="Times New Roman" w:hAnsi="Times New Roman"/>
                <w:color w:val="000000"/>
                <w:sz w:val="24"/>
                <w:szCs w:val="24"/>
              </w:rPr>
            </w:pPr>
            <w:r>
              <w:rPr>
                <w:rFonts w:ascii="Times New Roman" w:hAnsi="Times New Roman"/>
                <w:color w:val="000000"/>
                <w:sz w:val="24"/>
                <w:szCs w:val="24"/>
              </w:rPr>
              <w:t>Личные подсобные хозя</w:t>
            </w:r>
            <w:r>
              <w:rPr>
                <w:rFonts w:ascii="Times New Roman" w:hAnsi="Times New Roman"/>
                <w:color w:val="000000"/>
                <w:sz w:val="24"/>
                <w:szCs w:val="24"/>
              </w:rPr>
              <w:t>й</w:t>
            </w:r>
            <w:r>
              <w:rPr>
                <w:rFonts w:ascii="Times New Roman" w:hAnsi="Times New Roman"/>
                <w:color w:val="000000"/>
                <w:sz w:val="24"/>
                <w:szCs w:val="24"/>
              </w:rPr>
              <w:t>ства</w:t>
            </w:r>
          </w:p>
        </w:tc>
        <w:tc>
          <w:tcPr>
            <w:tcW w:w="100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959</w:t>
            </w:r>
          </w:p>
        </w:tc>
        <w:tc>
          <w:tcPr>
            <w:tcW w:w="1419"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191,8</w:t>
            </w:r>
          </w:p>
        </w:tc>
        <w:tc>
          <w:tcPr>
            <w:tcW w:w="1276"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959</w:t>
            </w:r>
          </w:p>
        </w:tc>
        <w:tc>
          <w:tcPr>
            <w:tcW w:w="127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191,8</w:t>
            </w:r>
          </w:p>
        </w:tc>
        <w:tc>
          <w:tcPr>
            <w:tcW w:w="1077" w:type="dxa"/>
            <w:shd w:val="clear" w:color="auto" w:fill="auto"/>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100</w:t>
            </w:r>
          </w:p>
        </w:tc>
      </w:tr>
      <w:tr w:rsidR="00311731" w:rsidRPr="0012465D" w:rsidTr="001B11AB">
        <w:trPr>
          <w:trHeight w:val="20"/>
        </w:trPr>
        <w:tc>
          <w:tcPr>
            <w:tcW w:w="550"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w:t>
            </w:r>
            <w:r w:rsidR="008957E8" w:rsidRPr="0012465D">
              <w:rPr>
                <w:rFonts w:ascii="Times New Roman" w:hAnsi="Times New Roman"/>
                <w:color w:val="000000"/>
                <w:sz w:val="24"/>
                <w:szCs w:val="24"/>
              </w:rPr>
              <w:t>.</w:t>
            </w:r>
          </w:p>
        </w:tc>
        <w:tc>
          <w:tcPr>
            <w:tcW w:w="3037" w:type="dxa"/>
            <w:shd w:val="clear" w:color="auto" w:fill="auto"/>
            <w:hideMark/>
          </w:tcPr>
          <w:p w:rsidR="00311731" w:rsidRPr="0012465D" w:rsidRDefault="00311731" w:rsidP="001B11AB">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Иные (мероприятия, направленные на преодол</w:t>
            </w:r>
            <w:r w:rsidRPr="0012465D">
              <w:rPr>
                <w:rFonts w:ascii="Times New Roman" w:hAnsi="Times New Roman"/>
                <w:color w:val="000000"/>
                <w:sz w:val="24"/>
                <w:szCs w:val="24"/>
              </w:rPr>
              <w:t>е</w:t>
            </w:r>
            <w:r w:rsidRPr="0012465D">
              <w:rPr>
                <w:rFonts w:ascii="Times New Roman" w:hAnsi="Times New Roman"/>
                <w:color w:val="000000"/>
                <w:sz w:val="24"/>
                <w:szCs w:val="24"/>
              </w:rPr>
              <w:t>ние трудной жизненной с</w:t>
            </w:r>
            <w:r w:rsidRPr="0012465D">
              <w:rPr>
                <w:rFonts w:ascii="Times New Roman" w:hAnsi="Times New Roman"/>
                <w:color w:val="000000"/>
                <w:sz w:val="24"/>
                <w:szCs w:val="24"/>
              </w:rPr>
              <w:t>и</w:t>
            </w:r>
            <w:r w:rsidRPr="0012465D">
              <w:rPr>
                <w:rFonts w:ascii="Times New Roman" w:hAnsi="Times New Roman"/>
                <w:color w:val="000000"/>
                <w:sz w:val="24"/>
                <w:szCs w:val="24"/>
              </w:rPr>
              <w:t>туации)</w:t>
            </w:r>
          </w:p>
        </w:tc>
        <w:tc>
          <w:tcPr>
            <w:tcW w:w="100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540</w:t>
            </w:r>
          </w:p>
        </w:tc>
        <w:tc>
          <w:tcPr>
            <w:tcW w:w="1419"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31,8</w:t>
            </w:r>
          </w:p>
        </w:tc>
        <w:tc>
          <w:tcPr>
            <w:tcW w:w="1276"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540</w:t>
            </w:r>
          </w:p>
        </w:tc>
        <w:tc>
          <w:tcPr>
            <w:tcW w:w="1275" w:type="dxa"/>
            <w:shd w:val="clear" w:color="auto" w:fill="auto"/>
            <w:noWrap/>
            <w:hideMark/>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31,8</w:t>
            </w:r>
          </w:p>
        </w:tc>
        <w:tc>
          <w:tcPr>
            <w:tcW w:w="1077" w:type="dxa"/>
            <w:shd w:val="clear" w:color="auto" w:fill="auto"/>
          </w:tcPr>
          <w:p w:rsidR="00311731" w:rsidRPr="0012465D" w:rsidRDefault="00311731"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100</w:t>
            </w:r>
          </w:p>
        </w:tc>
      </w:tr>
      <w:tr w:rsidR="00311731" w:rsidRPr="0012465D" w:rsidTr="001B11AB">
        <w:trPr>
          <w:trHeight w:val="20"/>
        </w:trPr>
        <w:tc>
          <w:tcPr>
            <w:tcW w:w="550" w:type="dxa"/>
            <w:shd w:val="clear" w:color="auto" w:fill="auto"/>
            <w:noWrap/>
            <w:hideMark/>
          </w:tcPr>
          <w:p w:rsidR="00311731" w:rsidRPr="0012465D" w:rsidRDefault="00311731" w:rsidP="001B11AB">
            <w:pPr>
              <w:spacing w:after="0" w:line="240" w:lineRule="auto"/>
              <w:rPr>
                <w:rFonts w:ascii="Times New Roman" w:hAnsi="Times New Roman"/>
                <w:bCs/>
                <w:color w:val="000000"/>
                <w:sz w:val="24"/>
                <w:szCs w:val="24"/>
              </w:rPr>
            </w:pPr>
            <w:r w:rsidRPr="0012465D">
              <w:rPr>
                <w:rFonts w:ascii="Times New Roman" w:hAnsi="Times New Roman"/>
                <w:bCs/>
                <w:color w:val="000000"/>
                <w:sz w:val="24"/>
                <w:szCs w:val="24"/>
              </w:rPr>
              <w:t> </w:t>
            </w:r>
          </w:p>
        </w:tc>
        <w:tc>
          <w:tcPr>
            <w:tcW w:w="3037" w:type="dxa"/>
            <w:shd w:val="clear" w:color="auto" w:fill="auto"/>
            <w:hideMark/>
          </w:tcPr>
          <w:p w:rsidR="00311731" w:rsidRPr="0012465D" w:rsidRDefault="00311731" w:rsidP="001B11AB">
            <w:pPr>
              <w:spacing w:after="0" w:line="240" w:lineRule="auto"/>
              <w:rPr>
                <w:rFonts w:ascii="Times New Roman" w:hAnsi="Times New Roman"/>
                <w:bCs/>
                <w:color w:val="000000"/>
                <w:sz w:val="24"/>
                <w:szCs w:val="24"/>
              </w:rPr>
            </w:pPr>
            <w:r w:rsidRPr="0012465D">
              <w:rPr>
                <w:rFonts w:ascii="Times New Roman" w:hAnsi="Times New Roman"/>
                <w:bCs/>
                <w:color w:val="000000"/>
                <w:sz w:val="24"/>
                <w:szCs w:val="24"/>
              </w:rPr>
              <w:t>Всего:</w:t>
            </w:r>
          </w:p>
        </w:tc>
        <w:tc>
          <w:tcPr>
            <w:tcW w:w="1005" w:type="dxa"/>
            <w:shd w:val="clear" w:color="auto" w:fill="auto"/>
            <w:noWrap/>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3845</w:t>
            </w:r>
          </w:p>
        </w:tc>
        <w:tc>
          <w:tcPr>
            <w:tcW w:w="1419" w:type="dxa"/>
            <w:shd w:val="clear" w:color="auto" w:fill="auto"/>
            <w:noWrap/>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634,5</w:t>
            </w:r>
          </w:p>
        </w:tc>
        <w:tc>
          <w:tcPr>
            <w:tcW w:w="1276" w:type="dxa"/>
            <w:shd w:val="clear" w:color="auto" w:fill="auto"/>
            <w:noWrap/>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3845</w:t>
            </w:r>
          </w:p>
        </w:tc>
        <w:tc>
          <w:tcPr>
            <w:tcW w:w="1275" w:type="dxa"/>
            <w:shd w:val="clear" w:color="auto" w:fill="auto"/>
            <w:noWrap/>
            <w:hideMark/>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634,5</w:t>
            </w:r>
          </w:p>
        </w:tc>
        <w:tc>
          <w:tcPr>
            <w:tcW w:w="1077" w:type="dxa"/>
            <w:shd w:val="clear" w:color="auto" w:fill="auto"/>
          </w:tcPr>
          <w:p w:rsidR="00311731" w:rsidRPr="0012465D" w:rsidRDefault="00311731"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100</w:t>
            </w:r>
          </w:p>
        </w:tc>
      </w:tr>
    </w:tbl>
    <w:p w:rsidR="00311731" w:rsidRPr="0012465D" w:rsidRDefault="00311731" w:rsidP="00B91AFE">
      <w:pPr>
        <w:spacing w:after="0" w:line="240" w:lineRule="auto"/>
        <w:ind w:firstLine="709"/>
        <w:jc w:val="both"/>
        <w:rPr>
          <w:rFonts w:ascii="Times New Roman" w:hAnsi="Times New Roman"/>
          <w:color w:val="000000"/>
          <w:sz w:val="28"/>
          <w:szCs w:val="28"/>
        </w:rPr>
      </w:pPr>
    </w:p>
    <w:p w:rsidR="00311731" w:rsidRPr="0012465D" w:rsidRDefault="00311731" w:rsidP="00B91AFE">
      <w:pPr>
        <w:pStyle w:val="29"/>
        <w:suppressAutoHyphens w:val="0"/>
        <w:spacing w:line="240" w:lineRule="auto"/>
        <w:rPr>
          <w:szCs w:val="28"/>
        </w:rPr>
      </w:pPr>
      <w:r w:rsidRPr="0012465D">
        <w:rPr>
          <w:szCs w:val="28"/>
        </w:rPr>
        <w:t>Социальный контракт заключается с гражданами (семьями), чьи доходы за последние 3 месяца не превыша</w:t>
      </w:r>
      <w:r w:rsidR="00BB44D4">
        <w:rPr>
          <w:szCs w:val="28"/>
        </w:rPr>
        <w:t>ю</w:t>
      </w:r>
      <w:r w:rsidRPr="0012465D">
        <w:rPr>
          <w:szCs w:val="28"/>
        </w:rPr>
        <w:t>т размер прожиточного мини</w:t>
      </w:r>
      <w:r w:rsidR="00844B36" w:rsidRPr="0012465D">
        <w:rPr>
          <w:szCs w:val="28"/>
        </w:rPr>
        <w:t>мума на ка</w:t>
      </w:r>
      <w:r w:rsidR="00844B36" w:rsidRPr="0012465D">
        <w:rPr>
          <w:szCs w:val="28"/>
        </w:rPr>
        <w:t>ж</w:t>
      </w:r>
      <w:r w:rsidR="00844B36" w:rsidRPr="0012465D">
        <w:rPr>
          <w:szCs w:val="28"/>
        </w:rPr>
        <w:t xml:space="preserve">дого члена семьи (с </w:t>
      </w:r>
      <w:r w:rsidRPr="0012465D">
        <w:rPr>
          <w:szCs w:val="28"/>
        </w:rPr>
        <w:t>1</w:t>
      </w:r>
      <w:r w:rsidR="009E6B35" w:rsidRPr="0012465D">
        <w:rPr>
          <w:szCs w:val="28"/>
        </w:rPr>
        <w:t xml:space="preserve"> января </w:t>
      </w:r>
      <w:r w:rsidRPr="0012465D">
        <w:rPr>
          <w:szCs w:val="28"/>
        </w:rPr>
        <w:t xml:space="preserve">2023 </w:t>
      </w:r>
      <w:r w:rsidR="00844B36" w:rsidRPr="0012465D">
        <w:rPr>
          <w:szCs w:val="28"/>
        </w:rPr>
        <w:t>г</w:t>
      </w:r>
      <w:r w:rsidR="00B91AFE" w:rsidRPr="0012465D">
        <w:rPr>
          <w:szCs w:val="28"/>
        </w:rPr>
        <w:t>.</w:t>
      </w:r>
      <w:r w:rsidR="00C17B19" w:rsidRPr="0012465D">
        <w:rPr>
          <w:szCs w:val="28"/>
        </w:rPr>
        <w:t xml:space="preserve"> –</w:t>
      </w:r>
      <w:r w:rsidRPr="0012465D">
        <w:rPr>
          <w:szCs w:val="28"/>
        </w:rPr>
        <w:t xml:space="preserve"> 14 519 руб.). </w:t>
      </w:r>
    </w:p>
    <w:p w:rsidR="00311731" w:rsidRPr="0012465D" w:rsidRDefault="00C17B19" w:rsidP="00B91AFE">
      <w:pPr>
        <w:pStyle w:val="29"/>
        <w:suppressAutoHyphens w:val="0"/>
        <w:spacing w:line="240" w:lineRule="auto"/>
        <w:rPr>
          <w:rFonts w:eastAsia="Calibri"/>
          <w:color w:val="FF0000"/>
          <w:szCs w:val="28"/>
        </w:rPr>
      </w:pPr>
      <w:r w:rsidRPr="0012465D">
        <w:rPr>
          <w:rFonts w:eastAsia="Calibri"/>
          <w:szCs w:val="28"/>
        </w:rPr>
        <w:t>П</w:t>
      </w:r>
      <w:r w:rsidR="00311731" w:rsidRPr="0012465D">
        <w:rPr>
          <w:rFonts w:eastAsia="Calibri"/>
          <w:szCs w:val="28"/>
        </w:rPr>
        <w:t>о направлению «поиск работы» заключено 1</w:t>
      </w:r>
      <w:r w:rsidR="009E6B35" w:rsidRPr="0012465D">
        <w:rPr>
          <w:rFonts w:eastAsia="Calibri"/>
          <w:szCs w:val="28"/>
        </w:rPr>
        <w:t xml:space="preserve"> </w:t>
      </w:r>
      <w:r w:rsidR="00311731" w:rsidRPr="0012465D">
        <w:rPr>
          <w:rFonts w:eastAsia="Calibri"/>
          <w:szCs w:val="28"/>
        </w:rPr>
        <w:t>309 социальных контра</w:t>
      </w:r>
      <w:r w:rsidR="00311731" w:rsidRPr="0012465D">
        <w:rPr>
          <w:rFonts w:eastAsia="Calibri"/>
          <w:szCs w:val="28"/>
        </w:rPr>
        <w:t>к</w:t>
      </w:r>
      <w:r w:rsidR="00311731" w:rsidRPr="0012465D">
        <w:rPr>
          <w:rFonts w:eastAsia="Calibri"/>
          <w:szCs w:val="28"/>
        </w:rPr>
        <w:t>тов при годовом плане 1</w:t>
      </w:r>
      <w:r w:rsidR="009E6B35" w:rsidRPr="0012465D">
        <w:rPr>
          <w:rFonts w:eastAsia="Calibri"/>
          <w:szCs w:val="28"/>
        </w:rPr>
        <w:t xml:space="preserve"> 309 чел. (</w:t>
      </w:r>
      <w:r w:rsidR="00311731" w:rsidRPr="0012465D">
        <w:rPr>
          <w:rFonts w:eastAsia="Calibri"/>
          <w:szCs w:val="28"/>
        </w:rPr>
        <w:t>исполнено на 100</w:t>
      </w:r>
      <w:r w:rsidR="00DA1F80" w:rsidRPr="0012465D">
        <w:rPr>
          <w:rFonts w:eastAsia="Calibri"/>
          <w:szCs w:val="28"/>
        </w:rPr>
        <w:t xml:space="preserve"> процентов </w:t>
      </w:r>
      <w:r w:rsidR="00311731" w:rsidRPr="0012465D">
        <w:rPr>
          <w:rFonts w:eastAsia="Calibri"/>
          <w:szCs w:val="28"/>
        </w:rPr>
        <w:t>от пл</w:t>
      </w:r>
      <w:r w:rsidR="00311731" w:rsidRPr="0012465D">
        <w:rPr>
          <w:rFonts w:eastAsia="Calibri"/>
          <w:szCs w:val="28"/>
        </w:rPr>
        <w:t>а</w:t>
      </w:r>
      <w:r w:rsidR="00311731" w:rsidRPr="0012465D">
        <w:rPr>
          <w:rFonts w:eastAsia="Calibri"/>
          <w:szCs w:val="28"/>
        </w:rPr>
        <w:t>на</w:t>
      </w:r>
      <w:r w:rsidR="009E6B35" w:rsidRPr="0012465D">
        <w:rPr>
          <w:rFonts w:eastAsia="Calibri"/>
          <w:szCs w:val="28"/>
        </w:rPr>
        <w:t>)</w:t>
      </w:r>
      <w:r w:rsidR="00311731" w:rsidRPr="0012465D">
        <w:rPr>
          <w:rFonts w:eastAsia="Calibri"/>
          <w:szCs w:val="28"/>
        </w:rPr>
        <w:t xml:space="preserve">. Всего на реализацию данного направления направлено 49,7 </w:t>
      </w:r>
      <w:r w:rsidR="00E42BDF" w:rsidRPr="0012465D">
        <w:rPr>
          <w:rFonts w:eastAsia="Calibri"/>
          <w:szCs w:val="28"/>
        </w:rPr>
        <w:t>млн</w:t>
      </w:r>
      <w:r w:rsidR="00B91AFE" w:rsidRPr="0012465D">
        <w:rPr>
          <w:rFonts w:eastAsia="Calibri"/>
          <w:szCs w:val="28"/>
        </w:rPr>
        <w:t>.</w:t>
      </w:r>
      <w:r w:rsidR="00311731" w:rsidRPr="0012465D">
        <w:rPr>
          <w:rFonts w:eastAsia="Calibri"/>
          <w:szCs w:val="28"/>
        </w:rPr>
        <w:t xml:space="preserve"> </w:t>
      </w:r>
      <w:r w:rsidR="00E42BDF" w:rsidRPr="0012465D">
        <w:rPr>
          <w:rFonts w:eastAsia="Calibri"/>
          <w:szCs w:val="28"/>
        </w:rPr>
        <w:t>руб.</w:t>
      </w:r>
      <w:r w:rsidR="00311731" w:rsidRPr="0012465D">
        <w:rPr>
          <w:rFonts w:eastAsia="Calibri"/>
          <w:szCs w:val="28"/>
        </w:rPr>
        <w:t xml:space="preserve"> или 100</w:t>
      </w:r>
      <w:r w:rsidR="00DA1F80" w:rsidRPr="0012465D">
        <w:rPr>
          <w:rFonts w:eastAsia="Calibri"/>
          <w:szCs w:val="28"/>
        </w:rPr>
        <w:t xml:space="preserve"> проце</w:t>
      </w:r>
      <w:r w:rsidR="00DA1F80" w:rsidRPr="0012465D">
        <w:rPr>
          <w:rFonts w:eastAsia="Calibri"/>
          <w:szCs w:val="28"/>
        </w:rPr>
        <w:t>н</w:t>
      </w:r>
      <w:r w:rsidR="00DA1F80" w:rsidRPr="0012465D">
        <w:rPr>
          <w:rFonts w:eastAsia="Calibri"/>
          <w:szCs w:val="28"/>
        </w:rPr>
        <w:t xml:space="preserve">тов </w:t>
      </w:r>
      <w:r w:rsidR="00311731" w:rsidRPr="0012465D">
        <w:rPr>
          <w:rFonts w:eastAsia="Calibri"/>
          <w:szCs w:val="28"/>
        </w:rPr>
        <w:t xml:space="preserve"> от профинансированных средств</w:t>
      </w:r>
      <w:r w:rsidR="00311731" w:rsidRPr="0012465D">
        <w:rPr>
          <w:rFonts w:eastAsia="Calibri"/>
          <w:color w:val="FF0000"/>
          <w:szCs w:val="28"/>
        </w:rPr>
        <w:t xml:space="preserve"> </w:t>
      </w:r>
      <w:r w:rsidR="00311731" w:rsidRPr="0012465D">
        <w:rPr>
          <w:rFonts w:eastAsia="Calibri"/>
          <w:szCs w:val="28"/>
        </w:rPr>
        <w:t>(</w:t>
      </w:r>
      <w:r w:rsidR="00CA3692" w:rsidRPr="0012465D">
        <w:rPr>
          <w:rFonts w:eastAsia="Calibri"/>
          <w:szCs w:val="28"/>
        </w:rPr>
        <w:t>о</w:t>
      </w:r>
      <w:r w:rsidR="00311731" w:rsidRPr="0012465D">
        <w:rPr>
          <w:rFonts w:eastAsia="Calibri"/>
          <w:szCs w:val="28"/>
        </w:rPr>
        <w:t>плата стоимости обучения по кратк</w:t>
      </w:r>
      <w:r w:rsidR="00311731" w:rsidRPr="0012465D">
        <w:rPr>
          <w:rFonts w:eastAsia="Calibri"/>
          <w:szCs w:val="28"/>
        </w:rPr>
        <w:t>о</w:t>
      </w:r>
      <w:r w:rsidR="00311731" w:rsidRPr="0012465D">
        <w:rPr>
          <w:rFonts w:eastAsia="Calibri"/>
          <w:szCs w:val="28"/>
        </w:rPr>
        <w:t xml:space="preserve">срочным курсам до 30,0 </w:t>
      </w:r>
      <w:r w:rsidR="00EF64DD" w:rsidRPr="0012465D">
        <w:rPr>
          <w:rFonts w:eastAsia="Calibri"/>
          <w:szCs w:val="28"/>
        </w:rPr>
        <w:t xml:space="preserve">тыс. </w:t>
      </w:r>
      <w:r w:rsidR="00DA1F80" w:rsidRPr="0012465D">
        <w:rPr>
          <w:rFonts w:eastAsia="Calibri"/>
          <w:szCs w:val="28"/>
        </w:rPr>
        <w:t>руб.</w:t>
      </w:r>
      <w:r w:rsidR="0033442A" w:rsidRPr="0012465D">
        <w:rPr>
          <w:rFonts w:eastAsia="Calibri"/>
          <w:szCs w:val="28"/>
        </w:rPr>
        <w:t>,</w:t>
      </w:r>
      <w:r w:rsidR="00311731" w:rsidRPr="0012465D">
        <w:rPr>
          <w:rFonts w:eastAsia="Calibri"/>
          <w:szCs w:val="28"/>
        </w:rPr>
        <w:t xml:space="preserve"> оплата стипендии в период обучения до 3-х месяцев в размере половины прожиточного минимума (7</w:t>
      </w:r>
      <w:r w:rsidR="009E6B35" w:rsidRPr="0012465D">
        <w:rPr>
          <w:rFonts w:eastAsia="Calibri"/>
          <w:szCs w:val="28"/>
        </w:rPr>
        <w:t xml:space="preserve"> </w:t>
      </w:r>
      <w:r w:rsidR="00311731" w:rsidRPr="0012465D">
        <w:rPr>
          <w:rFonts w:eastAsia="Calibri"/>
          <w:szCs w:val="28"/>
        </w:rPr>
        <w:t xml:space="preserve">913 </w:t>
      </w:r>
      <w:r w:rsidR="00E42BDF" w:rsidRPr="0012465D">
        <w:rPr>
          <w:rFonts w:eastAsia="Calibri"/>
          <w:szCs w:val="28"/>
        </w:rPr>
        <w:t>руб.</w:t>
      </w:r>
      <w:r w:rsidR="00311731" w:rsidRPr="0012465D">
        <w:rPr>
          <w:rFonts w:eastAsia="Calibri"/>
          <w:szCs w:val="28"/>
        </w:rPr>
        <w:t>), оказание материальной помощи в период трудоустро</w:t>
      </w:r>
      <w:r w:rsidR="00311731" w:rsidRPr="0012465D">
        <w:rPr>
          <w:rFonts w:eastAsia="Calibri"/>
          <w:szCs w:val="28"/>
        </w:rPr>
        <w:t>й</w:t>
      </w:r>
      <w:r w:rsidR="00311731" w:rsidRPr="0012465D">
        <w:rPr>
          <w:rFonts w:eastAsia="Calibri"/>
          <w:szCs w:val="28"/>
        </w:rPr>
        <w:t>ства до 4-х месяцев, то есть в 1-й месяц с момента заключения социального контракта в целях поиска работы, а три последующих месяца с момента подтверждения факта трудоустройства в размере 15 826 руб.)</w:t>
      </w:r>
    </w:p>
    <w:p w:rsidR="00311731" w:rsidRPr="0012465D" w:rsidRDefault="00C17B19" w:rsidP="00B91AFE">
      <w:pPr>
        <w:pStyle w:val="29"/>
        <w:suppressAutoHyphens w:val="0"/>
        <w:spacing w:line="240" w:lineRule="auto"/>
        <w:rPr>
          <w:rFonts w:eastAsia="Calibri"/>
          <w:szCs w:val="28"/>
        </w:rPr>
      </w:pPr>
      <w:r w:rsidRPr="0012465D">
        <w:rPr>
          <w:rFonts w:eastAsia="Calibri"/>
          <w:szCs w:val="28"/>
        </w:rPr>
        <w:lastRenderedPageBreak/>
        <w:t>Н</w:t>
      </w:r>
      <w:r w:rsidR="00311731" w:rsidRPr="0012465D">
        <w:rPr>
          <w:rFonts w:eastAsia="Calibri"/>
          <w:szCs w:val="28"/>
        </w:rPr>
        <w:t>а осуществление индивидуальной предпринимательской деятельности за отчётный период заключено 1037 социальных контрактов на открытие со</w:t>
      </w:r>
      <w:r w:rsidR="00311731" w:rsidRPr="0012465D">
        <w:rPr>
          <w:rFonts w:eastAsia="Calibri"/>
          <w:szCs w:val="28"/>
        </w:rPr>
        <w:t>б</w:t>
      </w:r>
      <w:r w:rsidR="00311731" w:rsidRPr="0012465D">
        <w:rPr>
          <w:rFonts w:eastAsia="Calibri"/>
          <w:szCs w:val="28"/>
        </w:rPr>
        <w:t xml:space="preserve">ственного дела (размер поддержки 1 гражданину составляет 350 </w:t>
      </w:r>
      <w:r w:rsidR="00EF64DD" w:rsidRPr="0012465D">
        <w:rPr>
          <w:rFonts w:eastAsia="Calibri"/>
          <w:szCs w:val="28"/>
        </w:rPr>
        <w:t xml:space="preserve">тыс. </w:t>
      </w:r>
      <w:r w:rsidR="00DA1F80" w:rsidRPr="0012465D">
        <w:rPr>
          <w:rFonts w:eastAsia="Calibri"/>
          <w:szCs w:val="28"/>
        </w:rPr>
        <w:t>руб.</w:t>
      </w:r>
      <w:r w:rsidR="00311731" w:rsidRPr="0012465D">
        <w:rPr>
          <w:rFonts w:eastAsia="Calibri"/>
          <w:szCs w:val="28"/>
        </w:rPr>
        <w:t xml:space="preserve">), направлено 361,2 </w:t>
      </w:r>
      <w:r w:rsidR="00E42BDF" w:rsidRPr="0012465D">
        <w:rPr>
          <w:rFonts w:eastAsia="Calibri"/>
          <w:szCs w:val="28"/>
        </w:rPr>
        <w:t>млн</w:t>
      </w:r>
      <w:r w:rsidR="00B91AFE" w:rsidRPr="0012465D">
        <w:rPr>
          <w:rFonts w:eastAsia="Calibri"/>
          <w:szCs w:val="28"/>
        </w:rPr>
        <w:t>.</w:t>
      </w:r>
      <w:r w:rsidR="00311731" w:rsidRPr="0012465D">
        <w:rPr>
          <w:rFonts w:eastAsia="Calibri"/>
          <w:szCs w:val="28"/>
        </w:rPr>
        <w:t xml:space="preserve"> </w:t>
      </w:r>
      <w:r w:rsidR="00E42BDF" w:rsidRPr="0012465D">
        <w:rPr>
          <w:rFonts w:eastAsia="Calibri"/>
          <w:szCs w:val="28"/>
        </w:rPr>
        <w:t>руб.</w:t>
      </w:r>
    </w:p>
    <w:p w:rsidR="00311731" w:rsidRPr="0012465D" w:rsidRDefault="00844B36" w:rsidP="00B91AFE">
      <w:pPr>
        <w:pStyle w:val="29"/>
        <w:suppressAutoHyphens w:val="0"/>
        <w:spacing w:line="240" w:lineRule="auto"/>
        <w:rPr>
          <w:rFonts w:eastAsia="Calibri"/>
          <w:szCs w:val="28"/>
          <w:lang w:bidi="ru-RU"/>
        </w:rPr>
      </w:pPr>
      <w:r w:rsidRPr="0012465D">
        <w:rPr>
          <w:rFonts w:eastAsia="Calibri"/>
          <w:szCs w:val="28"/>
          <w:lang w:bidi="ru-RU"/>
        </w:rPr>
        <w:t xml:space="preserve">По состоянию на </w:t>
      </w:r>
      <w:r w:rsidR="00311731" w:rsidRPr="0012465D">
        <w:rPr>
          <w:rFonts w:eastAsia="Calibri"/>
          <w:szCs w:val="28"/>
          <w:lang w:bidi="ru-RU"/>
        </w:rPr>
        <w:t xml:space="preserve">1 января 2024 </w:t>
      </w:r>
      <w:r w:rsidRPr="0012465D">
        <w:rPr>
          <w:szCs w:val="28"/>
        </w:rPr>
        <w:t>г</w:t>
      </w:r>
      <w:r w:rsidR="00B91AFE" w:rsidRPr="0012465D">
        <w:rPr>
          <w:szCs w:val="28"/>
        </w:rPr>
        <w:t>.</w:t>
      </w:r>
      <w:r w:rsidR="00311731" w:rsidRPr="0012465D">
        <w:rPr>
          <w:rFonts w:eastAsia="Calibri"/>
          <w:szCs w:val="28"/>
          <w:lang w:bidi="ru-RU"/>
        </w:rPr>
        <w:t xml:space="preserve"> 1</w:t>
      </w:r>
      <w:r w:rsidR="009E6B35" w:rsidRPr="0012465D">
        <w:rPr>
          <w:rFonts w:eastAsia="Calibri"/>
          <w:szCs w:val="28"/>
          <w:lang w:bidi="ru-RU"/>
        </w:rPr>
        <w:t xml:space="preserve"> </w:t>
      </w:r>
      <w:r w:rsidR="00311731" w:rsidRPr="0012465D">
        <w:rPr>
          <w:rFonts w:eastAsia="Calibri"/>
          <w:szCs w:val="28"/>
          <w:lang w:bidi="ru-RU"/>
        </w:rPr>
        <w:t>037 получателей зарегистриров</w:t>
      </w:r>
      <w:r w:rsidR="00311731" w:rsidRPr="0012465D">
        <w:rPr>
          <w:rFonts w:eastAsia="Calibri"/>
          <w:szCs w:val="28"/>
          <w:lang w:bidi="ru-RU"/>
        </w:rPr>
        <w:t>а</w:t>
      </w:r>
      <w:r w:rsidR="00311731" w:rsidRPr="0012465D">
        <w:rPr>
          <w:rFonts w:eastAsia="Calibri"/>
          <w:szCs w:val="28"/>
          <w:lang w:bidi="ru-RU"/>
        </w:rPr>
        <w:t>ны в</w:t>
      </w:r>
      <w:r w:rsidR="009E6B35" w:rsidRPr="0012465D">
        <w:rPr>
          <w:rFonts w:eastAsia="Calibri"/>
          <w:szCs w:val="28"/>
          <w:lang w:bidi="ru-RU"/>
        </w:rPr>
        <w:t xml:space="preserve"> Управлении Федеральной налоговой службы по Республике Тыва (далее – УФНС)</w:t>
      </w:r>
      <w:r w:rsidR="00311731" w:rsidRPr="0012465D">
        <w:rPr>
          <w:rFonts w:eastAsia="Calibri"/>
          <w:szCs w:val="28"/>
          <w:lang w:bidi="ru-RU"/>
        </w:rPr>
        <w:t xml:space="preserve">, все прошли регистрацию, из них в качестве: </w:t>
      </w:r>
    </w:p>
    <w:p w:rsidR="00311731" w:rsidRPr="0012465D" w:rsidRDefault="003B19DF" w:rsidP="00B91AFE">
      <w:pPr>
        <w:pStyle w:val="29"/>
        <w:suppressAutoHyphens w:val="0"/>
        <w:spacing w:line="240" w:lineRule="auto"/>
        <w:rPr>
          <w:rFonts w:eastAsia="Calibri"/>
          <w:szCs w:val="28"/>
          <w:lang w:bidi="ru-RU"/>
        </w:rPr>
      </w:pPr>
      <w:r w:rsidRPr="0012465D">
        <w:rPr>
          <w:rFonts w:eastAsia="Calibri"/>
          <w:szCs w:val="28"/>
          <w:lang w:bidi="ru-RU"/>
        </w:rPr>
        <w:t xml:space="preserve">- </w:t>
      </w:r>
      <w:r w:rsidR="00311731" w:rsidRPr="0012465D">
        <w:rPr>
          <w:rFonts w:eastAsia="Calibri"/>
          <w:szCs w:val="28"/>
          <w:lang w:bidi="ru-RU"/>
        </w:rPr>
        <w:t xml:space="preserve">самозанятого или плательщика нового налогового режима «Налог на профессиональный доход» </w:t>
      </w:r>
      <w:r w:rsidR="008A6A78" w:rsidRPr="0012465D">
        <w:rPr>
          <w:rFonts w:eastAsia="Calibri"/>
          <w:szCs w:val="28"/>
          <w:lang w:bidi="ru-RU"/>
        </w:rPr>
        <w:t>–</w:t>
      </w:r>
      <w:r w:rsidR="00311731" w:rsidRPr="0012465D">
        <w:rPr>
          <w:rFonts w:eastAsia="Calibri"/>
          <w:szCs w:val="28"/>
          <w:lang w:bidi="ru-RU"/>
        </w:rPr>
        <w:t xml:space="preserve"> 1</w:t>
      </w:r>
      <w:r w:rsidR="009E6B35" w:rsidRPr="0012465D">
        <w:rPr>
          <w:rFonts w:eastAsia="Calibri"/>
          <w:szCs w:val="28"/>
          <w:lang w:bidi="ru-RU"/>
        </w:rPr>
        <w:t xml:space="preserve"> </w:t>
      </w:r>
      <w:r w:rsidR="00311731" w:rsidRPr="0012465D">
        <w:rPr>
          <w:rFonts w:eastAsia="Calibri"/>
          <w:szCs w:val="28"/>
          <w:lang w:bidi="ru-RU"/>
        </w:rPr>
        <w:t>021 чел. (98,5</w:t>
      </w:r>
      <w:r w:rsidR="00D54474" w:rsidRPr="0012465D">
        <w:rPr>
          <w:rFonts w:eastAsia="Calibri"/>
          <w:szCs w:val="28"/>
          <w:lang w:bidi="ru-RU"/>
        </w:rPr>
        <w:t xml:space="preserve"> процент</w:t>
      </w:r>
      <w:r w:rsidR="0046692C">
        <w:rPr>
          <w:rFonts w:eastAsia="Calibri"/>
          <w:szCs w:val="28"/>
          <w:lang w:bidi="ru-RU"/>
        </w:rPr>
        <w:t>а</w:t>
      </w:r>
      <w:r w:rsidR="00311731" w:rsidRPr="0012465D">
        <w:rPr>
          <w:rFonts w:eastAsia="Calibri"/>
          <w:szCs w:val="28"/>
          <w:lang w:bidi="ru-RU"/>
        </w:rPr>
        <w:t>);</w:t>
      </w:r>
    </w:p>
    <w:p w:rsidR="00311731" w:rsidRPr="0012465D" w:rsidRDefault="003B19DF" w:rsidP="00B91AFE">
      <w:pPr>
        <w:pStyle w:val="29"/>
        <w:suppressAutoHyphens w:val="0"/>
        <w:spacing w:line="240" w:lineRule="auto"/>
        <w:rPr>
          <w:rFonts w:eastAsia="Calibri"/>
          <w:szCs w:val="28"/>
          <w:lang w:bidi="ru-RU"/>
        </w:rPr>
      </w:pPr>
      <w:r w:rsidRPr="0012465D">
        <w:rPr>
          <w:rFonts w:eastAsia="Calibri"/>
          <w:szCs w:val="28"/>
          <w:lang w:bidi="ru-RU"/>
        </w:rPr>
        <w:t>- индивидуального предпринимателя</w:t>
      </w:r>
      <w:r w:rsidR="00311731" w:rsidRPr="0012465D">
        <w:rPr>
          <w:rFonts w:eastAsia="Calibri"/>
          <w:szCs w:val="28"/>
          <w:lang w:bidi="ru-RU"/>
        </w:rPr>
        <w:t xml:space="preserve"> – 16 чел. (1,5</w:t>
      </w:r>
      <w:r w:rsidR="00D54474" w:rsidRPr="0012465D">
        <w:rPr>
          <w:rFonts w:eastAsia="Calibri"/>
          <w:szCs w:val="28"/>
          <w:lang w:bidi="ru-RU"/>
        </w:rPr>
        <w:t xml:space="preserve"> процент</w:t>
      </w:r>
      <w:r w:rsidR="002000C7">
        <w:rPr>
          <w:rFonts w:eastAsia="Calibri"/>
          <w:szCs w:val="28"/>
          <w:lang w:bidi="ru-RU"/>
        </w:rPr>
        <w:t>а</w:t>
      </w:r>
      <w:r w:rsidR="00311731" w:rsidRPr="0012465D">
        <w:rPr>
          <w:rFonts w:eastAsia="Calibri"/>
          <w:szCs w:val="28"/>
          <w:lang w:bidi="ru-RU"/>
        </w:rPr>
        <w:t>).</w:t>
      </w:r>
    </w:p>
    <w:p w:rsidR="00311731" w:rsidRPr="0012465D" w:rsidRDefault="00311731" w:rsidP="00B91AFE">
      <w:pPr>
        <w:pStyle w:val="29"/>
        <w:suppressAutoHyphens w:val="0"/>
        <w:spacing w:line="240" w:lineRule="auto"/>
        <w:rPr>
          <w:rFonts w:eastAsia="Calibri"/>
          <w:szCs w:val="28"/>
        </w:rPr>
      </w:pPr>
      <w:r w:rsidRPr="0012465D">
        <w:rPr>
          <w:rFonts w:eastAsia="Calibri"/>
          <w:szCs w:val="28"/>
        </w:rPr>
        <w:t>В целях мониторинга эффективности государственной социальной пом</w:t>
      </w:r>
      <w:r w:rsidRPr="0012465D">
        <w:rPr>
          <w:rFonts w:eastAsia="Calibri"/>
          <w:szCs w:val="28"/>
        </w:rPr>
        <w:t>о</w:t>
      </w:r>
      <w:r w:rsidRPr="0012465D">
        <w:rPr>
          <w:rFonts w:eastAsia="Calibri"/>
          <w:szCs w:val="28"/>
        </w:rPr>
        <w:t>щи на основании</w:t>
      </w:r>
      <w:r w:rsidR="00844B36" w:rsidRPr="0012465D">
        <w:rPr>
          <w:rFonts w:eastAsia="Calibri"/>
          <w:szCs w:val="28"/>
        </w:rPr>
        <w:t xml:space="preserve"> социального контракта в 2023</w:t>
      </w:r>
      <w:r w:rsidR="00844B36" w:rsidRPr="0012465D">
        <w:rPr>
          <w:szCs w:val="28"/>
        </w:rPr>
        <w:t xml:space="preserve"> году</w:t>
      </w:r>
      <w:r w:rsidRPr="0012465D">
        <w:rPr>
          <w:rFonts w:eastAsia="Calibri"/>
          <w:szCs w:val="28"/>
        </w:rPr>
        <w:t xml:space="preserve"> рабочими к</w:t>
      </w:r>
      <w:r w:rsidRPr="0012465D">
        <w:rPr>
          <w:rFonts w:eastAsia="Calibri"/>
          <w:szCs w:val="28"/>
        </w:rPr>
        <w:t>о</w:t>
      </w:r>
      <w:r w:rsidRPr="0012465D">
        <w:rPr>
          <w:rFonts w:eastAsia="Calibri"/>
          <w:szCs w:val="28"/>
        </w:rPr>
        <w:t>миссиями на местах проведено 839 выездных проверок (</w:t>
      </w:r>
      <w:r w:rsidR="009E6B35" w:rsidRPr="0012465D">
        <w:rPr>
          <w:rFonts w:eastAsia="Calibri"/>
          <w:szCs w:val="28"/>
        </w:rPr>
        <w:t xml:space="preserve">в </w:t>
      </w:r>
      <w:r w:rsidR="00844B36" w:rsidRPr="0012465D">
        <w:rPr>
          <w:rFonts w:eastAsia="Calibri"/>
          <w:szCs w:val="28"/>
        </w:rPr>
        <w:t xml:space="preserve">2020 </w:t>
      </w:r>
      <w:r w:rsidR="00844B36" w:rsidRPr="0012465D">
        <w:rPr>
          <w:szCs w:val="28"/>
        </w:rPr>
        <w:t>году</w:t>
      </w:r>
      <w:r w:rsidR="00844B36" w:rsidRPr="0012465D">
        <w:rPr>
          <w:rFonts w:eastAsia="Calibri"/>
          <w:szCs w:val="28"/>
        </w:rPr>
        <w:t xml:space="preserve"> – 191, в 2021 </w:t>
      </w:r>
      <w:r w:rsidR="00844B36" w:rsidRPr="0012465D">
        <w:rPr>
          <w:szCs w:val="28"/>
        </w:rPr>
        <w:t>году</w:t>
      </w:r>
      <w:r w:rsidR="00CA141E" w:rsidRPr="0012465D">
        <w:rPr>
          <w:rFonts w:eastAsia="Calibri"/>
          <w:szCs w:val="28"/>
        </w:rPr>
        <w:t xml:space="preserve"> </w:t>
      </w:r>
      <w:r w:rsidRPr="0012465D">
        <w:rPr>
          <w:rFonts w:eastAsia="Calibri"/>
          <w:szCs w:val="28"/>
        </w:rPr>
        <w:t xml:space="preserve">– 291, </w:t>
      </w:r>
      <w:r w:rsidR="00844B36" w:rsidRPr="0012465D">
        <w:rPr>
          <w:rFonts w:eastAsia="Calibri"/>
          <w:szCs w:val="28"/>
        </w:rPr>
        <w:t xml:space="preserve">в 2022 </w:t>
      </w:r>
      <w:r w:rsidR="00844B36" w:rsidRPr="0012465D">
        <w:rPr>
          <w:szCs w:val="28"/>
        </w:rPr>
        <w:t>году</w:t>
      </w:r>
      <w:r w:rsidRPr="0012465D">
        <w:rPr>
          <w:rFonts w:eastAsia="Calibri"/>
          <w:szCs w:val="28"/>
        </w:rPr>
        <w:t xml:space="preserve"> – 357) и 1</w:t>
      </w:r>
      <w:r w:rsidR="009E6B35" w:rsidRPr="0012465D">
        <w:rPr>
          <w:rFonts w:eastAsia="Calibri"/>
          <w:szCs w:val="28"/>
        </w:rPr>
        <w:t xml:space="preserve"> </w:t>
      </w:r>
      <w:r w:rsidRPr="0012465D">
        <w:rPr>
          <w:rFonts w:eastAsia="Calibri"/>
          <w:szCs w:val="28"/>
        </w:rPr>
        <w:t>634 документальных пров</w:t>
      </w:r>
      <w:r w:rsidR="00844B36" w:rsidRPr="0012465D">
        <w:rPr>
          <w:rFonts w:eastAsia="Calibri"/>
          <w:szCs w:val="28"/>
        </w:rPr>
        <w:t>ерок пол</w:t>
      </w:r>
      <w:r w:rsidR="00844B36" w:rsidRPr="0012465D">
        <w:rPr>
          <w:rFonts w:eastAsia="Calibri"/>
          <w:szCs w:val="28"/>
        </w:rPr>
        <w:t>у</w:t>
      </w:r>
      <w:r w:rsidR="00844B36" w:rsidRPr="0012465D">
        <w:rPr>
          <w:rFonts w:eastAsia="Calibri"/>
          <w:szCs w:val="28"/>
        </w:rPr>
        <w:t xml:space="preserve">чателей за 2020-2022 </w:t>
      </w:r>
      <w:r w:rsidR="00844B36" w:rsidRPr="0012465D">
        <w:rPr>
          <w:szCs w:val="28"/>
        </w:rPr>
        <w:t>год</w:t>
      </w:r>
      <w:r w:rsidR="0046692C">
        <w:rPr>
          <w:szCs w:val="28"/>
        </w:rPr>
        <w:t>ы</w:t>
      </w:r>
      <w:r w:rsidRPr="0012465D">
        <w:rPr>
          <w:rFonts w:eastAsia="Calibri"/>
          <w:szCs w:val="28"/>
        </w:rPr>
        <w:t>. Охват выездных проверок составил 34</w:t>
      </w:r>
      <w:r w:rsidR="00DA1F80" w:rsidRPr="0012465D">
        <w:rPr>
          <w:rFonts w:eastAsia="Calibri"/>
          <w:szCs w:val="28"/>
        </w:rPr>
        <w:t xml:space="preserve"> проце</w:t>
      </w:r>
      <w:r w:rsidR="00DA1F80" w:rsidRPr="0012465D">
        <w:rPr>
          <w:rFonts w:eastAsia="Calibri"/>
          <w:szCs w:val="28"/>
        </w:rPr>
        <w:t>н</w:t>
      </w:r>
      <w:r w:rsidR="00DA1F80" w:rsidRPr="0012465D">
        <w:rPr>
          <w:rFonts w:eastAsia="Calibri"/>
          <w:szCs w:val="28"/>
        </w:rPr>
        <w:t>т</w:t>
      </w:r>
      <w:r w:rsidR="0046692C">
        <w:rPr>
          <w:rFonts w:eastAsia="Calibri"/>
          <w:szCs w:val="28"/>
        </w:rPr>
        <w:t>а</w:t>
      </w:r>
      <w:r w:rsidR="00DA1F80" w:rsidRPr="0012465D">
        <w:rPr>
          <w:rFonts w:eastAsia="Calibri"/>
          <w:szCs w:val="28"/>
        </w:rPr>
        <w:t xml:space="preserve"> </w:t>
      </w:r>
      <w:r w:rsidRPr="0012465D">
        <w:rPr>
          <w:rFonts w:eastAsia="Calibri"/>
          <w:szCs w:val="28"/>
        </w:rPr>
        <w:t xml:space="preserve">от общего количества </w:t>
      </w:r>
      <w:r w:rsidR="008A6A78" w:rsidRPr="0012465D">
        <w:rPr>
          <w:rFonts w:eastAsia="Calibri"/>
          <w:szCs w:val="28"/>
        </w:rPr>
        <w:br/>
      </w:r>
      <w:r w:rsidRPr="0012465D">
        <w:rPr>
          <w:rFonts w:eastAsia="Calibri"/>
          <w:szCs w:val="28"/>
        </w:rPr>
        <w:t>2</w:t>
      </w:r>
      <w:r w:rsidR="009E6B35" w:rsidRPr="0012465D">
        <w:rPr>
          <w:rFonts w:eastAsia="Calibri"/>
          <w:szCs w:val="28"/>
        </w:rPr>
        <w:t xml:space="preserve"> </w:t>
      </w:r>
      <w:r w:rsidRPr="0012465D">
        <w:rPr>
          <w:rFonts w:eastAsia="Calibri"/>
          <w:szCs w:val="28"/>
        </w:rPr>
        <w:t>473 получателей (</w:t>
      </w:r>
      <w:r w:rsidR="009E6B35" w:rsidRPr="0012465D">
        <w:rPr>
          <w:rFonts w:eastAsia="Calibri"/>
          <w:szCs w:val="28"/>
        </w:rPr>
        <w:t xml:space="preserve">в </w:t>
      </w:r>
      <w:r w:rsidR="00844B36" w:rsidRPr="0012465D">
        <w:rPr>
          <w:rFonts w:eastAsia="Calibri"/>
          <w:szCs w:val="28"/>
        </w:rPr>
        <w:t xml:space="preserve">2020 </w:t>
      </w:r>
      <w:r w:rsidR="00844B36" w:rsidRPr="0012465D">
        <w:rPr>
          <w:szCs w:val="28"/>
        </w:rPr>
        <w:t>году</w:t>
      </w:r>
      <w:r w:rsidRPr="0012465D">
        <w:rPr>
          <w:rFonts w:eastAsia="Calibri"/>
          <w:szCs w:val="28"/>
        </w:rPr>
        <w:t xml:space="preserve"> – 391, </w:t>
      </w:r>
      <w:r w:rsidR="00844B36" w:rsidRPr="0012465D">
        <w:rPr>
          <w:rFonts w:eastAsia="Calibri"/>
          <w:szCs w:val="28"/>
        </w:rPr>
        <w:t xml:space="preserve">в 2021 </w:t>
      </w:r>
      <w:r w:rsidR="00844B36" w:rsidRPr="0012465D">
        <w:rPr>
          <w:szCs w:val="28"/>
        </w:rPr>
        <w:t>году</w:t>
      </w:r>
      <w:r w:rsidRPr="0012465D">
        <w:rPr>
          <w:rFonts w:eastAsia="Calibri"/>
          <w:szCs w:val="28"/>
        </w:rPr>
        <w:t xml:space="preserve"> – 862, </w:t>
      </w:r>
      <w:r w:rsidR="00844B36" w:rsidRPr="0012465D">
        <w:rPr>
          <w:rFonts w:eastAsia="Calibri"/>
          <w:szCs w:val="28"/>
        </w:rPr>
        <w:t xml:space="preserve">в 2022 </w:t>
      </w:r>
      <w:r w:rsidR="00844B36" w:rsidRPr="0012465D">
        <w:rPr>
          <w:szCs w:val="28"/>
        </w:rPr>
        <w:t>году</w:t>
      </w:r>
      <w:r w:rsidRPr="0012465D">
        <w:rPr>
          <w:rFonts w:eastAsia="Calibri"/>
          <w:szCs w:val="28"/>
        </w:rPr>
        <w:t xml:space="preserve"> – 1220). </w:t>
      </w:r>
    </w:p>
    <w:p w:rsidR="00311731" w:rsidRPr="0012465D" w:rsidRDefault="00311731" w:rsidP="00B91AFE">
      <w:pPr>
        <w:pStyle w:val="29"/>
        <w:suppressAutoHyphens w:val="0"/>
        <w:spacing w:line="240" w:lineRule="auto"/>
        <w:rPr>
          <w:rFonts w:eastAsia="Calibri"/>
          <w:szCs w:val="28"/>
        </w:rPr>
      </w:pPr>
      <w:r w:rsidRPr="0012465D">
        <w:rPr>
          <w:rFonts w:eastAsia="Calibri"/>
          <w:szCs w:val="28"/>
        </w:rPr>
        <w:t xml:space="preserve">Всего на учете </w:t>
      </w:r>
      <w:r w:rsidR="009E6B35" w:rsidRPr="0012465D">
        <w:rPr>
          <w:rFonts w:eastAsia="Calibri"/>
          <w:szCs w:val="28"/>
        </w:rPr>
        <w:t>в УФНС состои</w:t>
      </w:r>
      <w:r w:rsidRPr="0012465D">
        <w:rPr>
          <w:rFonts w:eastAsia="Calibri"/>
          <w:szCs w:val="28"/>
        </w:rPr>
        <w:t>т 2</w:t>
      </w:r>
      <w:r w:rsidR="009E6B35" w:rsidRPr="0012465D">
        <w:rPr>
          <w:rFonts w:eastAsia="Calibri"/>
          <w:szCs w:val="28"/>
        </w:rPr>
        <w:t xml:space="preserve"> </w:t>
      </w:r>
      <w:r w:rsidRPr="0012465D">
        <w:rPr>
          <w:rFonts w:eastAsia="Calibri"/>
          <w:szCs w:val="28"/>
        </w:rPr>
        <w:t>407 получателей или 97,3</w:t>
      </w:r>
      <w:r w:rsidR="00DA1F80" w:rsidRPr="0012465D">
        <w:rPr>
          <w:rFonts w:eastAsia="Calibri"/>
          <w:szCs w:val="28"/>
        </w:rPr>
        <w:t xml:space="preserve"> процент</w:t>
      </w:r>
      <w:r w:rsidR="0046692C">
        <w:rPr>
          <w:rFonts w:eastAsia="Calibri"/>
          <w:szCs w:val="28"/>
        </w:rPr>
        <w:t>а</w:t>
      </w:r>
      <w:r w:rsidR="00DA1F80" w:rsidRPr="0012465D">
        <w:rPr>
          <w:rFonts w:eastAsia="Calibri"/>
          <w:szCs w:val="28"/>
        </w:rPr>
        <w:t xml:space="preserve"> </w:t>
      </w:r>
      <w:r w:rsidRPr="0012465D">
        <w:rPr>
          <w:rFonts w:eastAsia="Calibri"/>
          <w:szCs w:val="28"/>
        </w:rPr>
        <w:t xml:space="preserve">от общей численности 2473 участников (ИП – 141 получатель, самозанятых </w:t>
      </w:r>
      <w:r w:rsidR="008A6A78" w:rsidRPr="0012465D">
        <w:rPr>
          <w:rFonts w:eastAsia="Calibri"/>
          <w:szCs w:val="28"/>
        </w:rPr>
        <w:t>–</w:t>
      </w:r>
      <w:r w:rsidRPr="0012465D">
        <w:rPr>
          <w:rFonts w:eastAsia="Calibri"/>
          <w:szCs w:val="28"/>
        </w:rPr>
        <w:t xml:space="preserve"> 2 266 граждан). </w:t>
      </w:r>
    </w:p>
    <w:p w:rsidR="00311731" w:rsidRPr="0012465D" w:rsidRDefault="00844B36" w:rsidP="00B91AFE">
      <w:pPr>
        <w:pStyle w:val="29"/>
        <w:suppressAutoHyphens w:val="0"/>
        <w:spacing w:line="240" w:lineRule="auto"/>
        <w:rPr>
          <w:rFonts w:eastAsia="Calibri"/>
          <w:szCs w:val="28"/>
        </w:rPr>
      </w:pPr>
      <w:r w:rsidRPr="0012465D">
        <w:rPr>
          <w:rFonts w:eastAsia="Calibri"/>
          <w:szCs w:val="28"/>
        </w:rPr>
        <w:t>За 2020</w:t>
      </w:r>
      <w:r w:rsidR="008A6A78" w:rsidRPr="0012465D">
        <w:rPr>
          <w:rFonts w:eastAsia="Calibri"/>
          <w:szCs w:val="28"/>
        </w:rPr>
        <w:t>-</w:t>
      </w:r>
      <w:r w:rsidRPr="0012465D">
        <w:rPr>
          <w:rFonts w:eastAsia="Calibri"/>
          <w:szCs w:val="28"/>
        </w:rPr>
        <w:t xml:space="preserve">2021 </w:t>
      </w:r>
      <w:r w:rsidRPr="0012465D">
        <w:rPr>
          <w:szCs w:val="28"/>
        </w:rPr>
        <w:t>год</w:t>
      </w:r>
      <w:r w:rsidR="0046692C">
        <w:rPr>
          <w:szCs w:val="28"/>
        </w:rPr>
        <w:t>ы</w:t>
      </w:r>
      <w:r w:rsidR="009E6B35" w:rsidRPr="0012465D">
        <w:rPr>
          <w:rFonts w:eastAsia="Calibri"/>
          <w:szCs w:val="28"/>
        </w:rPr>
        <w:t xml:space="preserve"> с</w:t>
      </w:r>
      <w:r w:rsidR="00311731" w:rsidRPr="0012465D">
        <w:rPr>
          <w:rFonts w:eastAsia="Calibri"/>
          <w:szCs w:val="28"/>
        </w:rPr>
        <w:t>нято с н</w:t>
      </w:r>
      <w:r w:rsidR="009E6B35" w:rsidRPr="0012465D">
        <w:rPr>
          <w:rFonts w:eastAsia="Calibri"/>
          <w:szCs w:val="28"/>
        </w:rPr>
        <w:t>алогового учета 66 участников</w:t>
      </w:r>
      <w:r w:rsidR="00311731" w:rsidRPr="0012465D">
        <w:rPr>
          <w:rFonts w:eastAsia="Calibri"/>
          <w:szCs w:val="28"/>
        </w:rPr>
        <w:t xml:space="preserve"> (</w:t>
      </w:r>
      <w:r w:rsidRPr="0012465D">
        <w:rPr>
          <w:rFonts w:eastAsia="Calibri"/>
          <w:szCs w:val="28"/>
        </w:rPr>
        <w:t xml:space="preserve">в 2020 </w:t>
      </w:r>
      <w:r w:rsidRPr="0012465D">
        <w:rPr>
          <w:szCs w:val="28"/>
        </w:rPr>
        <w:t>году</w:t>
      </w:r>
      <w:r w:rsidR="00311731" w:rsidRPr="0012465D">
        <w:rPr>
          <w:rFonts w:eastAsia="Calibri"/>
          <w:szCs w:val="28"/>
        </w:rPr>
        <w:t xml:space="preserve"> – 63</w:t>
      </w:r>
      <w:r w:rsidR="009E6B35" w:rsidRPr="0012465D">
        <w:rPr>
          <w:rFonts w:eastAsia="Calibri"/>
          <w:szCs w:val="28"/>
        </w:rPr>
        <w:t xml:space="preserve"> чел.,</w:t>
      </w:r>
      <w:r w:rsidRPr="0012465D">
        <w:rPr>
          <w:rFonts w:eastAsia="Calibri"/>
          <w:szCs w:val="28"/>
        </w:rPr>
        <w:t xml:space="preserve"> в 2021 </w:t>
      </w:r>
      <w:r w:rsidRPr="0012465D">
        <w:rPr>
          <w:szCs w:val="28"/>
        </w:rPr>
        <w:t>году</w:t>
      </w:r>
      <w:r w:rsidR="00311731" w:rsidRPr="0012465D">
        <w:rPr>
          <w:rFonts w:eastAsia="Calibri"/>
          <w:szCs w:val="28"/>
        </w:rPr>
        <w:t xml:space="preserve"> – 3 чел.) в связи с истечением срока социального </w:t>
      </w:r>
      <w:r w:rsidR="008A6A78" w:rsidRPr="0012465D">
        <w:rPr>
          <w:rFonts w:eastAsia="Calibri"/>
          <w:szCs w:val="28"/>
        </w:rPr>
        <w:t>контракта.</w:t>
      </w:r>
    </w:p>
    <w:p w:rsidR="008A6A78" w:rsidRPr="0012465D" w:rsidRDefault="008A6A78" w:rsidP="008A6A78">
      <w:pPr>
        <w:pStyle w:val="29"/>
        <w:suppressAutoHyphens w:val="0"/>
        <w:spacing w:line="240" w:lineRule="auto"/>
        <w:ind w:firstLine="0"/>
        <w:jc w:val="center"/>
        <w:rPr>
          <w:rFonts w:eastAsia="Calibri"/>
          <w:szCs w:val="28"/>
        </w:rPr>
      </w:pPr>
    </w:p>
    <w:p w:rsidR="00224CD6" w:rsidRPr="0012465D" w:rsidRDefault="00224CD6" w:rsidP="008A6A78">
      <w:pPr>
        <w:pStyle w:val="2"/>
        <w:spacing w:before="0" w:after="0"/>
        <w:rPr>
          <w:b w:val="0"/>
          <w:szCs w:val="28"/>
        </w:rPr>
      </w:pPr>
      <w:bookmarkStart w:id="22" w:name="_Toc163563859"/>
      <w:bookmarkStart w:id="23" w:name="_Toc163564184"/>
      <w:bookmarkStart w:id="24" w:name="_Toc165542265"/>
      <w:r w:rsidRPr="0012465D">
        <w:rPr>
          <w:b w:val="0"/>
          <w:szCs w:val="28"/>
        </w:rPr>
        <w:t>2.5. Меры поддержки многодетных семей</w:t>
      </w:r>
      <w:bookmarkEnd w:id="22"/>
      <w:bookmarkEnd w:id="23"/>
      <w:bookmarkEnd w:id="24"/>
    </w:p>
    <w:p w:rsidR="008A6A78" w:rsidRPr="0012465D" w:rsidRDefault="008A6A78" w:rsidP="008A6A78">
      <w:pPr>
        <w:spacing w:after="0" w:line="240" w:lineRule="auto"/>
        <w:jc w:val="center"/>
        <w:rPr>
          <w:rFonts w:ascii="Times New Roman" w:hAnsi="Times New Roman"/>
          <w:sz w:val="28"/>
          <w:szCs w:val="28"/>
          <w:lang w:eastAsia="en-US"/>
        </w:rPr>
      </w:pPr>
    </w:p>
    <w:p w:rsidR="00ED40B8" w:rsidRPr="0012465D" w:rsidRDefault="003D76E5" w:rsidP="00B91AFE">
      <w:pPr>
        <w:pStyle w:val="29"/>
        <w:suppressAutoHyphens w:val="0"/>
        <w:spacing w:line="240" w:lineRule="auto"/>
        <w:rPr>
          <w:szCs w:val="28"/>
        </w:rPr>
      </w:pPr>
      <w:r w:rsidRPr="0012465D">
        <w:rPr>
          <w:szCs w:val="28"/>
        </w:rPr>
        <w:t xml:space="preserve">В рамках Федерального </w:t>
      </w:r>
      <w:hyperlink r:id="rId18" w:history="1">
        <w:r w:rsidRPr="0012465D">
          <w:rPr>
            <w:szCs w:val="28"/>
          </w:rPr>
          <w:t>закона</w:t>
        </w:r>
      </w:hyperlink>
      <w:r w:rsidR="00844B36" w:rsidRPr="0012465D">
        <w:rPr>
          <w:szCs w:val="28"/>
        </w:rPr>
        <w:t xml:space="preserve"> от 17 июля 1999 г</w:t>
      </w:r>
      <w:r w:rsidR="008A6A78" w:rsidRPr="0012465D">
        <w:rPr>
          <w:szCs w:val="28"/>
        </w:rPr>
        <w:t>.</w:t>
      </w:r>
      <w:r w:rsidRPr="0012465D">
        <w:rPr>
          <w:szCs w:val="28"/>
        </w:rPr>
        <w:t xml:space="preserve"> № 178-ФЗ </w:t>
      </w:r>
      <w:r w:rsidR="00ED40B8" w:rsidRPr="0012465D">
        <w:rPr>
          <w:szCs w:val="28"/>
        </w:rPr>
        <w:t>«О госуда</w:t>
      </w:r>
      <w:r w:rsidR="00ED40B8" w:rsidRPr="0012465D">
        <w:rPr>
          <w:szCs w:val="28"/>
        </w:rPr>
        <w:t>р</w:t>
      </w:r>
      <w:r w:rsidR="00ED40B8" w:rsidRPr="0012465D">
        <w:rPr>
          <w:szCs w:val="28"/>
        </w:rPr>
        <w:t>ственной социальной помощи» бесплатно лекарственными препаратами, мед</w:t>
      </w:r>
      <w:r w:rsidR="00ED40B8" w:rsidRPr="0012465D">
        <w:rPr>
          <w:szCs w:val="28"/>
        </w:rPr>
        <w:t>и</w:t>
      </w:r>
      <w:r w:rsidR="00ED40B8" w:rsidRPr="0012465D">
        <w:rPr>
          <w:szCs w:val="28"/>
        </w:rPr>
        <w:t>цинскими изделиями, специализированными продуктами лечебного пит</w:t>
      </w:r>
      <w:r w:rsidR="00ED40B8" w:rsidRPr="0012465D">
        <w:rPr>
          <w:szCs w:val="28"/>
        </w:rPr>
        <w:t>а</w:t>
      </w:r>
      <w:r w:rsidR="00ED40B8" w:rsidRPr="0012465D">
        <w:rPr>
          <w:szCs w:val="28"/>
        </w:rPr>
        <w:t>ния для детей-инвалидов за счет средств федерального бюджета за 2023 год обесп</w:t>
      </w:r>
      <w:r w:rsidR="00ED40B8" w:rsidRPr="0012465D">
        <w:rPr>
          <w:szCs w:val="28"/>
        </w:rPr>
        <w:t>е</w:t>
      </w:r>
      <w:r w:rsidR="00ED40B8" w:rsidRPr="0012465D">
        <w:rPr>
          <w:szCs w:val="28"/>
        </w:rPr>
        <w:t>чены 1</w:t>
      </w:r>
      <w:r w:rsidR="00560F39" w:rsidRPr="0012465D">
        <w:rPr>
          <w:szCs w:val="28"/>
        </w:rPr>
        <w:t xml:space="preserve"> </w:t>
      </w:r>
      <w:r w:rsidR="00ED40B8" w:rsidRPr="0012465D">
        <w:rPr>
          <w:szCs w:val="28"/>
        </w:rPr>
        <w:t xml:space="preserve">631 детей-инвалидов на сумму 146,99 млн. </w:t>
      </w:r>
      <w:r w:rsidR="00DA1F80" w:rsidRPr="0012465D">
        <w:rPr>
          <w:szCs w:val="28"/>
        </w:rPr>
        <w:t>руб.</w:t>
      </w:r>
      <w:r w:rsidR="00ED40B8" w:rsidRPr="0012465D">
        <w:rPr>
          <w:szCs w:val="28"/>
        </w:rPr>
        <w:t xml:space="preserve"> (в 2019 </w:t>
      </w:r>
      <w:r w:rsidR="00844B36" w:rsidRPr="0012465D">
        <w:rPr>
          <w:szCs w:val="28"/>
        </w:rPr>
        <w:t>году</w:t>
      </w:r>
      <w:r w:rsidR="00ED40B8" w:rsidRPr="0012465D">
        <w:rPr>
          <w:szCs w:val="28"/>
        </w:rPr>
        <w:t xml:space="preserve"> 1636 детей-инвалидов на 28,29 млн. </w:t>
      </w:r>
      <w:r w:rsidR="00DA1F80" w:rsidRPr="0012465D">
        <w:rPr>
          <w:szCs w:val="28"/>
        </w:rPr>
        <w:t>руб.</w:t>
      </w:r>
      <w:r w:rsidR="00ED40B8" w:rsidRPr="0012465D">
        <w:rPr>
          <w:szCs w:val="28"/>
        </w:rPr>
        <w:t xml:space="preserve">, в 2020 </w:t>
      </w:r>
      <w:r w:rsidR="00844B36" w:rsidRPr="0012465D">
        <w:rPr>
          <w:szCs w:val="28"/>
        </w:rPr>
        <w:t>году</w:t>
      </w:r>
      <w:r w:rsidR="00ED40B8" w:rsidRPr="0012465D">
        <w:rPr>
          <w:szCs w:val="28"/>
        </w:rPr>
        <w:t xml:space="preserve"> – 1812 детей-инвалидов</w:t>
      </w:r>
      <w:r w:rsidR="00C742E2" w:rsidRPr="0012465D">
        <w:rPr>
          <w:color w:val="C00000"/>
          <w:szCs w:val="28"/>
        </w:rPr>
        <w:t xml:space="preserve"> </w:t>
      </w:r>
      <w:r w:rsidR="00ED40B8" w:rsidRPr="0012465D">
        <w:rPr>
          <w:szCs w:val="28"/>
        </w:rPr>
        <w:t xml:space="preserve">на сумму 58,12 млн. </w:t>
      </w:r>
      <w:r w:rsidR="00DA1F80" w:rsidRPr="0012465D">
        <w:rPr>
          <w:szCs w:val="28"/>
        </w:rPr>
        <w:t>руб.</w:t>
      </w:r>
      <w:r w:rsidR="00844B36" w:rsidRPr="0012465D">
        <w:rPr>
          <w:szCs w:val="28"/>
        </w:rPr>
        <w:t xml:space="preserve">, в 2021 году </w:t>
      </w:r>
      <w:r w:rsidR="002000C7">
        <w:rPr>
          <w:szCs w:val="28"/>
        </w:rPr>
        <w:t>–</w:t>
      </w:r>
      <w:r w:rsidR="00ED40B8" w:rsidRPr="0012465D">
        <w:rPr>
          <w:szCs w:val="28"/>
        </w:rPr>
        <w:t xml:space="preserve"> 1787 детей-инвалидов на сумму 80,68 млн. </w:t>
      </w:r>
      <w:r w:rsidR="00DA1F80" w:rsidRPr="0012465D">
        <w:rPr>
          <w:szCs w:val="28"/>
        </w:rPr>
        <w:t>руб.</w:t>
      </w:r>
      <w:r w:rsidR="00ED40B8" w:rsidRPr="0012465D">
        <w:rPr>
          <w:szCs w:val="28"/>
        </w:rPr>
        <w:t xml:space="preserve">, в 2022 </w:t>
      </w:r>
      <w:r w:rsidR="00844B36" w:rsidRPr="0012465D">
        <w:rPr>
          <w:szCs w:val="28"/>
        </w:rPr>
        <w:t>году</w:t>
      </w:r>
      <w:r w:rsidR="00ED40B8" w:rsidRPr="0012465D">
        <w:rPr>
          <w:szCs w:val="28"/>
        </w:rPr>
        <w:t xml:space="preserve"> – 1825 детей-инвалидов на сумму 121,61 млн. </w:t>
      </w:r>
      <w:r w:rsidR="00DA1F80" w:rsidRPr="0012465D">
        <w:rPr>
          <w:szCs w:val="28"/>
        </w:rPr>
        <w:t>руб.</w:t>
      </w:r>
      <w:r w:rsidR="00ED40B8" w:rsidRPr="0012465D">
        <w:rPr>
          <w:szCs w:val="28"/>
        </w:rPr>
        <w:t>).</w:t>
      </w:r>
    </w:p>
    <w:p w:rsidR="003D76E5" w:rsidRPr="0012465D" w:rsidRDefault="00BA39ED" w:rsidP="00B91AFE">
      <w:pPr>
        <w:pStyle w:val="29"/>
        <w:suppressAutoHyphens w:val="0"/>
        <w:spacing w:line="240" w:lineRule="auto"/>
        <w:rPr>
          <w:szCs w:val="28"/>
        </w:rPr>
      </w:pPr>
      <w:r w:rsidRPr="0012465D">
        <w:rPr>
          <w:szCs w:val="28"/>
        </w:rPr>
        <w:t>В рамках постановлений</w:t>
      </w:r>
      <w:r w:rsidR="003D76E5" w:rsidRPr="0012465D">
        <w:rPr>
          <w:szCs w:val="28"/>
        </w:rPr>
        <w:t xml:space="preserve"> Правительства Российской Федерации от </w:t>
      </w:r>
      <w:r w:rsidR="0046692C">
        <w:rPr>
          <w:szCs w:val="28"/>
        </w:rPr>
        <w:br/>
      </w:r>
      <w:r w:rsidR="003D76E5" w:rsidRPr="0012465D">
        <w:rPr>
          <w:szCs w:val="28"/>
        </w:rPr>
        <w:t>30</w:t>
      </w:r>
      <w:r w:rsidR="00BD2610" w:rsidRPr="0012465D">
        <w:rPr>
          <w:szCs w:val="28"/>
        </w:rPr>
        <w:t xml:space="preserve"> июля 19</w:t>
      </w:r>
      <w:r w:rsidR="003D76E5" w:rsidRPr="0012465D">
        <w:rPr>
          <w:szCs w:val="28"/>
        </w:rPr>
        <w:t xml:space="preserve">94 </w:t>
      </w:r>
      <w:r w:rsidR="00844B36" w:rsidRPr="0012465D">
        <w:rPr>
          <w:szCs w:val="28"/>
        </w:rPr>
        <w:t>г</w:t>
      </w:r>
      <w:r w:rsidR="0046692C">
        <w:rPr>
          <w:szCs w:val="28"/>
        </w:rPr>
        <w:t>.</w:t>
      </w:r>
      <w:r w:rsidR="00BD2610" w:rsidRPr="0012465D">
        <w:rPr>
          <w:szCs w:val="28"/>
        </w:rPr>
        <w:t xml:space="preserve"> </w:t>
      </w:r>
      <w:r w:rsidR="003D76E5" w:rsidRPr="0012465D">
        <w:rPr>
          <w:szCs w:val="28"/>
        </w:rPr>
        <w:t xml:space="preserve">№ 890 </w:t>
      </w:r>
      <w:r w:rsidR="00307FFA" w:rsidRPr="0012465D">
        <w:rPr>
          <w:szCs w:val="28"/>
        </w:rPr>
        <w:t>«О государственной поддержке развития медицинской промышленности и улучшении обеспечения населения и учреждений здрав</w:t>
      </w:r>
      <w:r w:rsidR="00307FFA" w:rsidRPr="0012465D">
        <w:rPr>
          <w:szCs w:val="28"/>
        </w:rPr>
        <w:t>о</w:t>
      </w:r>
      <w:r w:rsidR="00307FFA" w:rsidRPr="0012465D">
        <w:rPr>
          <w:szCs w:val="28"/>
        </w:rPr>
        <w:t xml:space="preserve">охранения лекарственными средствами и изделиями медицинского назначения» </w:t>
      </w:r>
      <w:r w:rsidR="003D76E5" w:rsidRPr="0012465D">
        <w:rPr>
          <w:color w:val="000000"/>
          <w:szCs w:val="28"/>
        </w:rPr>
        <w:t xml:space="preserve">и от </w:t>
      </w:r>
      <w:r w:rsidR="00844B36" w:rsidRPr="0012465D">
        <w:rPr>
          <w:color w:val="000000"/>
          <w:szCs w:val="28"/>
        </w:rPr>
        <w:t xml:space="preserve">9 апреля 2014 </w:t>
      </w:r>
      <w:r w:rsidR="00844B36" w:rsidRPr="0012465D">
        <w:rPr>
          <w:szCs w:val="28"/>
        </w:rPr>
        <w:t>г</w:t>
      </w:r>
      <w:r w:rsidR="0046692C">
        <w:rPr>
          <w:szCs w:val="28"/>
        </w:rPr>
        <w:t>.</w:t>
      </w:r>
      <w:r w:rsidR="003D76E5" w:rsidRPr="0012465D">
        <w:rPr>
          <w:color w:val="000000"/>
          <w:szCs w:val="28"/>
        </w:rPr>
        <w:t xml:space="preserve"> № 124 </w:t>
      </w:r>
      <w:r w:rsidR="004D203E" w:rsidRPr="0012465D">
        <w:rPr>
          <w:color w:val="000000"/>
          <w:szCs w:val="28"/>
        </w:rPr>
        <w:t>«</w:t>
      </w:r>
      <w:r w:rsidR="003D76E5" w:rsidRPr="0012465D">
        <w:rPr>
          <w:color w:val="000000"/>
          <w:szCs w:val="28"/>
        </w:rPr>
        <w:t>О порядке взаимодействия участников правоо</w:t>
      </w:r>
      <w:r w:rsidR="003D76E5" w:rsidRPr="0012465D">
        <w:rPr>
          <w:color w:val="000000"/>
          <w:szCs w:val="28"/>
        </w:rPr>
        <w:t>т</w:t>
      </w:r>
      <w:r w:rsidR="003D76E5" w:rsidRPr="0012465D">
        <w:rPr>
          <w:color w:val="000000"/>
          <w:szCs w:val="28"/>
        </w:rPr>
        <w:t xml:space="preserve">ношений при реализации в </w:t>
      </w:r>
      <w:r w:rsidR="00DA1F80" w:rsidRPr="0012465D">
        <w:rPr>
          <w:color w:val="000000"/>
          <w:szCs w:val="28"/>
        </w:rPr>
        <w:t xml:space="preserve">Республике Тыва </w:t>
      </w:r>
      <w:r w:rsidR="003D76E5" w:rsidRPr="0012465D">
        <w:rPr>
          <w:color w:val="000000"/>
          <w:szCs w:val="28"/>
        </w:rPr>
        <w:t xml:space="preserve"> обеспечения необходимыми л</w:t>
      </w:r>
      <w:r w:rsidR="003D76E5" w:rsidRPr="0012465D">
        <w:rPr>
          <w:color w:val="000000"/>
          <w:szCs w:val="28"/>
        </w:rPr>
        <w:t>е</w:t>
      </w:r>
      <w:r w:rsidR="003D76E5" w:rsidRPr="0012465D">
        <w:rPr>
          <w:color w:val="000000"/>
          <w:szCs w:val="28"/>
        </w:rPr>
        <w:t>карственными препаратами и изделиями медицинского назначения больных хроническими заболеваниями, детей до трех лет, беременных женщин, отдел</w:t>
      </w:r>
      <w:r w:rsidR="003D76E5" w:rsidRPr="0012465D">
        <w:rPr>
          <w:color w:val="000000"/>
          <w:szCs w:val="28"/>
        </w:rPr>
        <w:t>ь</w:t>
      </w:r>
      <w:r w:rsidR="003D76E5" w:rsidRPr="0012465D">
        <w:rPr>
          <w:color w:val="000000"/>
          <w:szCs w:val="28"/>
        </w:rPr>
        <w:t>ных категорий граждан и лиц, страдающих редкими (орфанными) заболевани</w:t>
      </w:r>
      <w:r w:rsidR="003D76E5" w:rsidRPr="0012465D">
        <w:rPr>
          <w:color w:val="000000"/>
          <w:szCs w:val="28"/>
        </w:rPr>
        <w:t>я</w:t>
      </w:r>
      <w:r w:rsidR="003D76E5" w:rsidRPr="0012465D">
        <w:rPr>
          <w:color w:val="000000"/>
          <w:szCs w:val="28"/>
        </w:rPr>
        <w:t>ми</w:t>
      </w:r>
      <w:r w:rsidR="004D203E" w:rsidRPr="0012465D">
        <w:rPr>
          <w:color w:val="000000"/>
          <w:szCs w:val="28"/>
        </w:rPr>
        <w:t>»</w:t>
      </w:r>
      <w:r w:rsidR="003D76E5" w:rsidRPr="0012465D">
        <w:rPr>
          <w:szCs w:val="28"/>
        </w:rPr>
        <w:t xml:space="preserve"> за счет средств </w:t>
      </w:r>
      <w:r w:rsidR="00256FC4">
        <w:rPr>
          <w:szCs w:val="28"/>
        </w:rPr>
        <w:t>республиканского бюджета</w:t>
      </w:r>
      <w:r w:rsidR="00307FFA" w:rsidRPr="0012465D">
        <w:rPr>
          <w:szCs w:val="28"/>
        </w:rPr>
        <w:t xml:space="preserve"> </w:t>
      </w:r>
      <w:r w:rsidR="003D76E5" w:rsidRPr="0012465D">
        <w:rPr>
          <w:szCs w:val="28"/>
        </w:rPr>
        <w:t xml:space="preserve">бесплатными лекарствами обеспечиваются дети </w:t>
      </w:r>
      <w:r w:rsidR="00307FFA" w:rsidRPr="0012465D">
        <w:rPr>
          <w:szCs w:val="28"/>
        </w:rPr>
        <w:t>до 3 лет</w:t>
      </w:r>
      <w:r w:rsidR="003D76E5" w:rsidRPr="0012465D">
        <w:rPr>
          <w:szCs w:val="28"/>
        </w:rPr>
        <w:t>, дети из многодетных семей в возрасте до 6 лет и б</w:t>
      </w:r>
      <w:r w:rsidR="003D76E5" w:rsidRPr="0012465D">
        <w:rPr>
          <w:szCs w:val="28"/>
        </w:rPr>
        <w:t>е</w:t>
      </w:r>
      <w:r w:rsidR="003D76E5" w:rsidRPr="0012465D">
        <w:rPr>
          <w:szCs w:val="28"/>
        </w:rPr>
        <w:t>ременные женщины</w:t>
      </w:r>
      <w:r w:rsidR="00BB45E5" w:rsidRPr="0012465D">
        <w:rPr>
          <w:szCs w:val="28"/>
        </w:rPr>
        <w:t>.</w:t>
      </w:r>
    </w:p>
    <w:p w:rsidR="008A6A78" w:rsidRPr="0012465D" w:rsidRDefault="008A6A78" w:rsidP="008A6A78">
      <w:pPr>
        <w:pStyle w:val="29"/>
        <w:suppressAutoHyphens w:val="0"/>
        <w:spacing w:line="240" w:lineRule="auto"/>
        <w:ind w:firstLine="0"/>
        <w:jc w:val="center"/>
        <w:rPr>
          <w:szCs w:val="28"/>
        </w:rPr>
      </w:pPr>
      <w:r w:rsidRPr="0012465D">
        <w:rPr>
          <w:szCs w:val="28"/>
        </w:rPr>
        <w:br w:type="page"/>
      </w:r>
      <w:r w:rsidR="00BD2610" w:rsidRPr="0012465D">
        <w:rPr>
          <w:szCs w:val="28"/>
        </w:rPr>
        <w:lastRenderedPageBreak/>
        <w:t xml:space="preserve">Обеспечение бесплатными медицинскими препаратами, </w:t>
      </w:r>
    </w:p>
    <w:p w:rsidR="00BB45E5" w:rsidRPr="0012465D" w:rsidRDefault="00BD2610" w:rsidP="008A6A78">
      <w:pPr>
        <w:pStyle w:val="29"/>
        <w:suppressAutoHyphens w:val="0"/>
        <w:spacing w:line="240" w:lineRule="auto"/>
        <w:ind w:firstLine="0"/>
        <w:jc w:val="center"/>
        <w:rPr>
          <w:szCs w:val="28"/>
        </w:rPr>
      </w:pPr>
      <w:r w:rsidRPr="0012465D">
        <w:rPr>
          <w:szCs w:val="28"/>
        </w:rPr>
        <w:t>изделиями и специал</w:t>
      </w:r>
      <w:r w:rsidRPr="0012465D">
        <w:rPr>
          <w:szCs w:val="28"/>
        </w:rPr>
        <w:t>и</w:t>
      </w:r>
      <w:r w:rsidRPr="0012465D">
        <w:rPr>
          <w:szCs w:val="28"/>
        </w:rPr>
        <w:t>зированными продуктами лечебного питания</w:t>
      </w:r>
    </w:p>
    <w:p w:rsidR="008A6A78" w:rsidRPr="0012465D" w:rsidRDefault="008A6A78" w:rsidP="008A6A78">
      <w:pPr>
        <w:pStyle w:val="29"/>
        <w:suppressAutoHyphens w:val="0"/>
        <w:spacing w:line="240" w:lineRule="auto"/>
        <w:ind w:firstLine="0"/>
        <w:jc w:val="center"/>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71"/>
        <w:gridCol w:w="1461"/>
        <w:gridCol w:w="1578"/>
        <w:gridCol w:w="1199"/>
        <w:gridCol w:w="1431"/>
        <w:gridCol w:w="1024"/>
        <w:gridCol w:w="2075"/>
      </w:tblGrid>
      <w:tr w:rsidR="009B4235" w:rsidRPr="0012465D" w:rsidTr="008A6A78">
        <w:trPr>
          <w:trHeight w:val="20"/>
        </w:trPr>
        <w:tc>
          <w:tcPr>
            <w:tcW w:w="846" w:type="dxa"/>
            <w:vMerge w:val="restart"/>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Годы</w:t>
            </w:r>
          </w:p>
        </w:tc>
        <w:tc>
          <w:tcPr>
            <w:tcW w:w="2948" w:type="dxa"/>
            <w:gridSpan w:val="2"/>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Обеспечены дети пе</w:t>
            </w:r>
            <w:r w:rsidRPr="0012465D">
              <w:rPr>
                <w:rFonts w:ascii="Times New Roman" w:hAnsi="Times New Roman"/>
                <w:sz w:val="24"/>
                <w:szCs w:val="24"/>
                <w:lang w:eastAsia="en-US"/>
              </w:rPr>
              <w:t>р</w:t>
            </w:r>
            <w:r w:rsidRPr="0012465D">
              <w:rPr>
                <w:rFonts w:ascii="Times New Roman" w:hAnsi="Times New Roman"/>
                <w:sz w:val="24"/>
                <w:szCs w:val="24"/>
                <w:lang w:eastAsia="en-US"/>
              </w:rPr>
              <w:t xml:space="preserve">вых трех лет жизни </w:t>
            </w:r>
          </w:p>
        </w:tc>
        <w:tc>
          <w:tcPr>
            <w:tcW w:w="2551" w:type="dxa"/>
            <w:gridSpan w:val="2"/>
            <w:shd w:val="clear" w:color="auto" w:fill="auto"/>
          </w:tcPr>
          <w:p w:rsidR="003D76E5" w:rsidRPr="0012465D" w:rsidRDefault="003D76E5"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Обеспечены дети из многодетных семей в возрасте до 6 лет </w:t>
            </w:r>
          </w:p>
        </w:tc>
        <w:tc>
          <w:tcPr>
            <w:tcW w:w="3006" w:type="dxa"/>
            <w:gridSpan w:val="2"/>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Обеспечены беременные женщины </w:t>
            </w:r>
          </w:p>
        </w:tc>
      </w:tr>
      <w:tr w:rsidR="009B4235" w:rsidRPr="0012465D" w:rsidTr="008A6A78">
        <w:trPr>
          <w:trHeight w:val="20"/>
        </w:trPr>
        <w:tc>
          <w:tcPr>
            <w:tcW w:w="846" w:type="dxa"/>
            <w:vMerge/>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p>
        </w:tc>
        <w:tc>
          <w:tcPr>
            <w:tcW w:w="1417"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чел.</w:t>
            </w:r>
          </w:p>
        </w:tc>
        <w:tc>
          <w:tcPr>
            <w:tcW w:w="1531"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сумма </w:t>
            </w:r>
            <w:r w:rsidRPr="0012465D">
              <w:rPr>
                <w:rFonts w:ascii="Times New Roman" w:hAnsi="Times New Roman"/>
                <w:sz w:val="24"/>
                <w:szCs w:val="24"/>
                <w:lang w:eastAsia="en-US"/>
              </w:rPr>
              <w:br/>
              <w:t>(млн. руб.)</w:t>
            </w:r>
          </w:p>
        </w:tc>
        <w:tc>
          <w:tcPr>
            <w:tcW w:w="1163"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чел.</w:t>
            </w:r>
          </w:p>
        </w:tc>
        <w:tc>
          <w:tcPr>
            <w:tcW w:w="1388"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сумма </w:t>
            </w:r>
            <w:r w:rsidRPr="0012465D">
              <w:rPr>
                <w:rFonts w:ascii="Times New Roman" w:hAnsi="Times New Roman"/>
                <w:sz w:val="24"/>
                <w:szCs w:val="24"/>
                <w:lang w:eastAsia="en-US"/>
              </w:rPr>
              <w:br/>
              <w:t>(руб.)</w:t>
            </w:r>
          </w:p>
        </w:tc>
        <w:tc>
          <w:tcPr>
            <w:tcW w:w="993"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чел.</w:t>
            </w:r>
          </w:p>
        </w:tc>
        <w:tc>
          <w:tcPr>
            <w:tcW w:w="2013" w:type="dxa"/>
            <w:shd w:val="clear" w:color="auto" w:fill="auto"/>
          </w:tcPr>
          <w:p w:rsidR="003D76E5" w:rsidRPr="0012465D" w:rsidRDefault="008A6A78" w:rsidP="0020435E">
            <w:pPr>
              <w:spacing w:beforeAutospacing="1" w:after="0" w:afterAutospacing="1"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сумма </w:t>
            </w:r>
            <w:r w:rsidRPr="0012465D">
              <w:rPr>
                <w:rFonts w:ascii="Times New Roman" w:hAnsi="Times New Roman"/>
                <w:sz w:val="24"/>
                <w:szCs w:val="24"/>
                <w:lang w:eastAsia="en-US"/>
              </w:rPr>
              <w:br/>
              <w:t>(млн</w:t>
            </w:r>
            <w:r w:rsidR="00246CFD" w:rsidRPr="0012465D">
              <w:rPr>
                <w:rFonts w:ascii="Times New Roman" w:hAnsi="Times New Roman"/>
                <w:sz w:val="24"/>
                <w:szCs w:val="24"/>
                <w:lang w:eastAsia="en-US"/>
              </w:rPr>
              <w:t>.</w:t>
            </w:r>
            <w:r w:rsidRPr="0012465D">
              <w:rPr>
                <w:rFonts w:ascii="Times New Roman" w:hAnsi="Times New Roman"/>
                <w:sz w:val="24"/>
                <w:szCs w:val="24"/>
                <w:lang w:eastAsia="en-US"/>
              </w:rPr>
              <w:t xml:space="preserve"> руб.)</w:t>
            </w:r>
          </w:p>
        </w:tc>
      </w:tr>
      <w:tr w:rsidR="009B4235" w:rsidRPr="0012465D" w:rsidTr="008A6A78">
        <w:trPr>
          <w:trHeight w:val="20"/>
        </w:trPr>
        <w:tc>
          <w:tcPr>
            <w:tcW w:w="846"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2019</w:t>
            </w:r>
          </w:p>
        </w:tc>
        <w:tc>
          <w:tcPr>
            <w:tcW w:w="1417"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1195</w:t>
            </w:r>
          </w:p>
        </w:tc>
        <w:tc>
          <w:tcPr>
            <w:tcW w:w="1531" w:type="dxa"/>
            <w:shd w:val="clear" w:color="auto" w:fill="auto"/>
          </w:tcPr>
          <w:p w:rsidR="003D76E5" w:rsidRPr="0012465D" w:rsidRDefault="00BB45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0,</w:t>
            </w:r>
            <w:r w:rsidR="003D76E5" w:rsidRPr="0012465D">
              <w:rPr>
                <w:rFonts w:ascii="Times New Roman" w:hAnsi="Times New Roman"/>
                <w:sz w:val="24"/>
                <w:szCs w:val="24"/>
                <w:lang w:eastAsia="en-US"/>
              </w:rPr>
              <w:t>93</w:t>
            </w:r>
          </w:p>
        </w:tc>
        <w:tc>
          <w:tcPr>
            <w:tcW w:w="116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0</w:t>
            </w:r>
          </w:p>
        </w:tc>
        <w:tc>
          <w:tcPr>
            <w:tcW w:w="1388"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0</w:t>
            </w:r>
          </w:p>
        </w:tc>
        <w:tc>
          <w:tcPr>
            <w:tcW w:w="99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191</w:t>
            </w:r>
          </w:p>
        </w:tc>
        <w:tc>
          <w:tcPr>
            <w:tcW w:w="201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0,308 </w:t>
            </w:r>
          </w:p>
        </w:tc>
      </w:tr>
      <w:tr w:rsidR="009B4235" w:rsidRPr="0012465D" w:rsidTr="008A6A78">
        <w:trPr>
          <w:trHeight w:val="20"/>
        </w:trPr>
        <w:tc>
          <w:tcPr>
            <w:tcW w:w="846"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2020</w:t>
            </w:r>
          </w:p>
        </w:tc>
        <w:tc>
          <w:tcPr>
            <w:tcW w:w="1417"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4477</w:t>
            </w:r>
          </w:p>
        </w:tc>
        <w:tc>
          <w:tcPr>
            <w:tcW w:w="1531"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w:t>
            </w:r>
            <w:r w:rsidR="00BB45E5" w:rsidRPr="0012465D">
              <w:rPr>
                <w:rFonts w:ascii="Times New Roman" w:hAnsi="Times New Roman"/>
                <w:sz w:val="24"/>
                <w:szCs w:val="24"/>
                <w:lang w:eastAsia="en-US"/>
              </w:rPr>
              <w:t>,</w:t>
            </w:r>
            <w:r w:rsidRPr="0012465D">
              <w:rPr>
                <w:rFonts w:ascii="Times New Roman" w:hAnsi="Times New Roman"/>
                <w:sz w:val="24"/>
                <w:szCs w:val="24"/>
                <w:lang w:eastAsia="en-US"/>
              </w:rPr>
              <w:t>51</w:t>
            </w:r>
          </w:p>
        </w:tc>
        <w:tc>
          <w:tcPr>
            <w:tcW w:w="116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w:t>
            </w:r>
          </w:p>
        </w:tc>
        <w:tc>
          <w:tcPr>
            <w:tcW w:w="1388"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247,06 </w:t>
            </w:r>
          </w:p>
        </w:tc>
        <w:tc>
          <w:tcPr>
            <w:tcW w:w="99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444</w:t>
            </w:r>
          </w:p>
        </w:tc>
        <w:tc>
          <w:tcPr>
            <w:tcW w:w="201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0,48 </w:t>
            </w:r>
          </w:p>
        </w:tc>
      </w:tr>
      <w:tr w:rsidR="009B4235" w:rsidRPr="0012465D" w:rsidTr="008A6A78">
        <w:trPr>
          <w:trHeight w:val="20"/>
        </w:trPr>
        <w:tc>
          <w:tcPr>
            <w:tcW w:w="846"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2021</w:t>
            </w:r>
          </w:p>
        </w:tc>
        <w:tc>
          <w:tcPr>
            <w:tcW w:w="1417"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5443</w:t>
            </w:r>
          </w:p>
        </w:tc>
        <w:tc>
          <w:tcPr>
            <w:tcW w:w="1531"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11,55</w:t>
            </w:r>
          </w:p>
        </w:tc>
        <w:tc>
          <w:tcPr>
            <w:tcW w:w="116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13</w:t>
            </w:r>
          </w:p>
        </w:tc>
        <w:tc>
          <w:tcPr>
            <w:tcW w:w="1388"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7904,15 </w:t>
            </w:r>
          </w:p>
        </w:tc>
        <w:tc>
          <w:tcPr>
            <w:tcW w:w="99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626</w:t>
            </w:r>
          </w:p>
        </w:tc>
        <w:tc>
          <w:tcPr>
            <w:tcW w:w="201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0,84 </w:t>
            </w:r>
          </w:p>
        </w:tc>
      </w:tr>
      <w:tr w:rsidR="009B4235" w:rsidRPr="0012465D" w:rsidTr="008A6A78">
        <w:trPr>
          <w:trHeight w:val="20"/>
        </w:trPr>
        <w:tc>
          <w:tcPr>
            <w:tcW w:w="846"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2022</w:t>
            </w:r>
          </w:p>
        </w:tc>
        <w:tc>
          <w:tcPr>
            <w:tcW w:w="1417"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6573</w:t>
            </w:r>
          </w:p>
        </w:tc>
        <w:tc>
          <w:tcPr>
            <w:tcW w:w="1531"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6,28 </w:t>
            </w:r>
          </w:p>
        </w:tc>
        <w:tc>
          <w:tcPr>
            <w:tcW w:w="116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134</w:t>
            </w:r>
          </w:p>
        </w:tc>
        <w:tc>
          <w:tcPr>
            <w:tcW w:w="1388"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63800,00 </w:t>
            </w:r>
          </w:p>
        </w:tc>
        <w:tc>
          <w:tcPr>
            <w:tcW w:w="99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690</w:t>
            </w:r>
          </w:p>
        </w:tc>
        <w:tc>
          <w:tcPr>
            <w:tcW w:w="201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1,56 </w:t>
            </w:r>
          </w:p>
        </w:tc>
      </w:tr>
      <w:tr w:rsidR="009B4235" w:rsidRPr="0012465D" w:rsidTr="008A6A78">
        <w:trPr>
          <w:trHeight w:val="20"/>
        </w:trPr>
        <w:tc>
          <w:tcPr>
            <w:tcW w:w="846"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2023</w:t>
            </w:r>
          </w:p>
        </w:tc>
        <w:tc>
          <w:tcPr>
            <w:tcW w:w="1417"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4618</w:t>
            </w:r>
          </w:p>
        </w:tc>
        <w:tc>
          <w:tcPr>
            <w:tcW w:w="1531"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4,39 </w:t>
            </w:r>
          </w:p>
        </w:tc>
        <w:tc>
          <w:tcPr>
            <w:tcW w:w="116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43</w:t>
            </w:r>
          </w:p>
        </w:tc>
        <w:tc>
          <w:tcPr>
            <w:tcW w:w="1388"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78515,23 </w:t>
            </w:r>
          </w:p>
        </w:tc>
        <w:tc>
          <w:tcPr>
            <w:tcW w:w="99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425</w:t>
            </w:r>
          </w:p>
        </w:tc>
        <w:tc>
          <w:tcPr>
            <w:tcW w:w="2013" w:type="dxa"/>
            <w:shd w:val="clear" w:color="auto" w:fill="auto"/>
          </w:tcPr>
          <w:p w:rsidR="003D76E5" w:rsidRPr="0012465D" w:rsidRDefault="003D76E5" w:rsidP="0020435E">
            <w:pPr>
              <w:spacing w:after="0" w:line="180" w:lineRule="atLeast"/>
              <w:jc w:val="center"/>
              <w:rPr>
                <w:rFonts w:ascii="Times New Roman" w:hAnsi="Times New Roman"/>
                <w:sz w:val="24"/>
                <w:szCs w:val="24"/>
                <w:lang w:eastAsia="en-US"/>
              </w:rPr>
            </w:pPr>
            <w:r w:rsidRPr="0012465D">
              <w:rPr>
                <w:rFonts w:ascii="Times New Roman" w:hAnsi="Times New Roman"/>
                <w:sz w:val="24"/>
                <w:szCs w:val="24"/>
                <w:lang w:eastAsia="en-US"/>
              </w:rPr>
              <w:t xml:space="preserve">0,49 </w:t>
            </w:r>
          </w:p>
        </w:tc>
      </w:tr>
    </w:tbl>
    <w:p w:rsidR="00246CFD" w:rsidRPr="0012465D" w:rsidRDefault="00246CFD" w:rsidP="00246CFD">
      <w:pPr>
        <w:pStyle w:val="29"/>
        <w:suppressAutoHyphens w:val="0"/>
        <w:spacing w:line="240" w:lineRule="auto"/>
        <w:rPr>
          <w:rFonts w:eastAsia="Calibri"/>
        </w:rPr>
      </w:pPr>
    </w:p>
    <w:p w:rsidR="00224CD6" w:rsidRPr="0012465D" w:rsidRDefault="00224CD6" w:rsidP="00246CFD">
      <w:pPr>
        <w:pStyle w:val="29"/>
        <w:suppressAutoHyphens w:val="0"/>
        <w:spacing w:line="240" w:lineRule="auto"/>
      </w:pPr>
      <w:r w:rsidRPr="0012465D">
        <w:rPr>
          <w:rFonts w:eastAsia="Calibri"/>
        </w:rPr>
        <w:t>В соответствии с Законом Республики Тыва от 28 октября 2011 г. № 937 ВХ</w:t>
      </w:r>
      <w:r w:rsidR="00ED4F86" w:rsidRPr="0012465D">
        <w:rPr>
          <w:rFonts w:eastAsia="Calibri"/>
        </w:rPr>
        <w:t xml:space="preserve">-I </w:t>
      </w:r>
      <w:r w:rsidRPr="0012465D">
        <w:rPr>
          <w:rFonts w:eastAsia="Calibri"/>
        </w:rPr>
        <w:t>предусмотрен</w:t>
      </w:r>
      <w:r w:rsidR="00A13152" w:rsidRPr="0012465D">
        <w:rPr>
          <w:rFonts w:eastAsia="Calibri"/>
        </w:rPr>
        <w:t>ы</w:t>
      </w:r>
      <w:r w:rsidR="00A13152" w:rsidRPr="0012465D">
        <w:t xml:space="preserve"> л</w:t>
      </w:r>
      <w:r w:rsidRPr="0012465D">
        <w:t>ьготы по родительской плате за содержание в госуда</w:t>
      </w:r>
      <w:r w:rsidRPr="0012465D">
        <w:t>р</w:t>
      </w:r>
      <w:r w:rsidRPr="0012465D">
        <w:t>ственных и муниципальных дошкольных учреждениях детей из многодетных семей. Так, размер родительской платы за содержание ребенка не может пр</w:t>
      </w:r>
      <w:r w:rsidRPr="0012465D">
        <w:t>е</w:t>
      </w:r>
      <w:r w:rsidRPr="0012465D">
        <w:t>вышать 20 процентов затрат на содержание ребенка в соответствующем обр</w:t>
      </w:r>
      <w:r w:rsidRPr="0012465D">
        <w:t>а</w:t>
      </w:r>
      <w:r w:rsidRPr="0012465D">
        <w:t xml:space="preserve">зовательном учреждении, а для многодетных семей, в которых воспитываются трое и более несовершеннолетних детей, размер родительской платы не может превышать 10 процентов указанных затрат. </w:t>
      </w:r>
    </w:p>
    <w:p w:rsidR="008569A1" w:rsidRPr="0012465D" w:rsidRDefault="00E07207" w:rsidP="00246CFD">
      <w:pPr>
        <w:pStyle w:val="29"/>
        <w:suppressAutoHyphens w:val="0"/>
        <w:spacing w:line="240" w:lineRule="auto"/>
        <w:rPr>
          <w:color w:val="C00000"/>
        </w:rPr>
      </w:pPr>
      <w:r w:rsidRPr="0012465D">
        <w:t>В</w:t>
      </w:r>
      <w:r w:rsidR="008569A1" w:rsidRPr="0012465D">
        <w:t xml:space="preserve"> </w:t>
      </w:r>
      <w:r w:rsidRPr="0012465D">
        <w:rPr>
          <w:color w:val="000000"/>
        </w:rPr>
        <w:t xml:space="preserve">рамках реализации государственной программы Республики Тыва «Развитие образования в </w:t>
      </w:r>
      <w:r w:rsidR="00307FFA" w:rsidRPr="0012465D">
        <w:rPr>
          <w:color w:val="000000"/>
        </w:rPr>
        <w:t>Республике Тыва</w:t>
      </w:r>
      <w:r w:rsidRPr="0012465D">
        <w:rPr>
          <w:color w:val="000000"/>
        </w:rPr>
        <w:t xml:space="preserve">» </w:t>
      </w:r>
      <w:r w:rsidR="00307FFA" w:rsidRPr="0012465D">
        <w:rPr>
          <w:color w:val="000000"/>
        </w:rPr>
        <w:t xml:space="preserve">многодетным семьям </w:t>
      </w:r>
      <w:r w:rsidR="008569A1" w:rsidRPr="0012465D">
        <w:rPr>
          <w:color w:val="000000"/>
        </w:rPr>
        <w:t>предусмотр</w:t>
      </w:r>
      <w:r w:rsidR="008569A1" w:rsidRPr="0012465D">
        <w:rPr>
          <w:color w:val="000000"/>
        </w:rPr>
        <w:t>е</w:t>
      </w:r>
      <w:r w:rsidR="008569A1" w:rsidRPr="0012465D">
        <w:rPr>
          <w:color w:val="000000"/>
        </w:rPr>
        <w:t>на мера независимо от уровня дохода получать выплату на компенсацию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программу дошкольного образования.</w:t>
      </w:r>
      <w:r w:rsidRPr="0012465D">
        <w:rPr>
          <w:color w:val="000000"/>
        </w:rPr>
        <w:t xml:space="preserve"> В</w:t>
      </w:r>
      <w:r w:rsidR="008569A1" w:rsidRPr="0012465D">
        <w:rPr>
          <w:color w:val="000000"/>
        </w:rPr>
        <w:t xml:space="preserve"> 2023 </w:t>
      </w:r>
      <w:r w:rsidR="00844B36" w:rsidRPr="0012465D">
        <w:t>году</w:t>
      </w:r>
      <w:r w:rsidR="008569A1" w:rsidRPr="0012465D">
        <w:rPr>
          <w:color w:val="000000"/>
        </w:rPr>
        <w:t xml:space="preserve"> компенсация части родительской платы выплачена на сумму 126 854,4 </w:t>
      </w:r>
      <w:r w:rsidR="00EF64DD" w:rsidRPr="0012465D">
        <w:rPr>
          <w:color w:val="000000"/>
        </w:rPr>
        <w:t xml:space="preserve">тыс. </w:t>
      </w:r>
      <w:r w:rsidR="00DA1F80" w:rsidRPr="0012465D">
        <w:rPr>
          <w:color w:val="000000"/>
        </w:rPr>
        <w:t>руб.</w:t>
      </w:r>
      <w:r w:rsidR="008569A1" w:rsidRPr="0012465D">
        <w:rPr>
          <w:color w:val="000000"/>
        </w:rPr>
        <w:t xml:space="preserve"> на 7</w:t>
      </w:r>
      <w:r w:rsidR="00307FFA" w:rsidRPr="0012465D">
        <w:rPr>
          <w:color w:val="000000"/>
        </w:rPr>
        <w:t xml:space="preserve"> </w:t>
      </w:r>
      <w:r w:rsidR="008569A1" w:rsidRPr="0012465D">
        <w:rPr>
          <w:color w:val="000000"/>
        </w:rPr>
        <w:t xml:space="preserve">422 </w:t>
      </w:r>
      <w:r w:rsidR="00256FC4">
        <w:rPr>
          <w:color w:val="000000"/>
        </w:rPr>
        <w:t>р</w:t>
      </w:r>
      <w:r w:rsidR="00256FC4">
        <w:rPr>
          <w:color w:val="000000"/>
        </w:rPr>
        <w:t>е</w:t>
      </w:r>
      <w:r w:rsidR="00256FC4">
        <w:rPr>
          <w:color w:val="000000"/>
        </w:rPr>
        <w:t>бенка</w:t>
      </w:r>
      <w:r w:rsidR="008569A1" w:rsidRPr="0012465D">
        <w:rPr>
          <w:color w:val="000000"/>
        </w:rPr>
        <w:t>, в т</w:t>
      </w:r>
      <w:r w:rsidR="00256FC4">
        <w:rPr>
          <w:color w:val="000000"/>
        </w:rPr>
        <w:t xml:space="preserve">ом </w:t>
      </w:r>
      <w:r w:rsidR="008569A1" w:rsidRPr="0012465D">
        <w:rPr>
          <w:color w:val="000000"/>
        </w:rPr>
        <w:t>ч</w:t>
      </w:r>
      <w:r w:rsidR="00256FC4">
        <w:rPr>
          <w:color w:val="000000"/>
        </w:rPr>
        <w:t>исле</w:t>
      </w:r>
      <w:r w:rsidR="008569A1" w:rsidRPr="0012465D">
        <w:rPr>
          <w:color w:val="000000"/>
        </w:rPr>
        <w:t xml:space="preserve"> предоставлена мера социальной поддержки 10 090 детям из многодетных семей на сумму 73 249,3 тыс. </w:t>
      </w:r>
      <w:r w:rsidR="00DA1F80" w:rsidRPr="0012465D">
        <w:rPr>
          <w:color w:val="000000"/>
        </w:rPr>
        <w:t>руб.</w:t>
      </w:r>
    </w:p>
    <w:p w:rsidR="00961C7A" w:rsidRPr="00266C41" w:rsidRDefault="00961C7A" w:rsidP="00266C41">
      <w:pPr>
        <w:spacing w:after="0" w:line="240" w:lineRule="auto"/>
        <w:ind w:firstLine="709"/>
        <w:jc w:val="both"/>
        <w:rPr>
          <w:rFonts w:ascii="Times New Roman" w:hAnsi="Times New Roman"/>
          <w:sz w:val="28"/>
          <w:szCs w:val="28"/>
        </w:rPr>
      </w:pPr>
      <w:r w:rsidRPr="00266C41">
        <w:rPr>
          <w:rFonts w:ascii="Times New Roman" w:hAnsi="Times New Roman"/>
          <w:sz w:val="28"/>
          <w:szCs w:val="28"/>
        </w:rPr>
        <w:t>В рамках реализации губернаторских проектов мерами социальной по</w:t>
      </w:r>
      <w:r w:rsidRPr="00266C41">
        <w:rPr>
          <w:rFonts w:ascii="Times New Roman" w:hAnsi="Times New Roman"/>
          <w:sz w:val="28"/>
          <w:szCs w:val="28"/>
        </w:rPr>
        <w:t>д</w:t>
      </w:r>
      <w:r w:rsidRPr="00266C41">
        <w:rPr>
          <w:rFonts w:ascii="Times New Roman" w:hAnsi="Times New Roman"/>
          <w:sz w:val="28"/>
          <w:szCs w:val="28"/>
        </w:rPr>
        <w:t>держки за последние 5 лет воспользовалось 53 427 многодетных и малообесп</w:t>
      </w:r>
      <w:r w:rsidRPr="00266C41">
        <w:rPr>
          <w:rFonts w:ascii="Times New Roman" w:hAnsi="Times New Roman"/>
          <w:sz w:val="28"/>
          <w:szCs w:val="28"/>
        </w:rPr>
        <w:t>е</w:t>
      </w:r>
      <w:r w:rsidRPr="00266C41">
        <w:rPr>
          <w:rFonts w:ascii="Times New Roman" w:hAnsi="Times New Roman"/>
          <w:sz w:val="28"/>
          <w:szCs w:val="28"/>
        </w:rPr>
        <w:t>ченных семей Республики Тыва с 161 153 детьми на общую сумму 202,1 млн. руб.:</w:t>
      </w:r>
    </w:p>
    <w:p w:rsidR="00961C7A" w:rsidRPr="00266C41" w:rsidRDefault="00961C7A" w:rsidP="00266C41">
      <w:pPr>
        <w:spacing w:after="0" w:line="240" w:lineRule="auto"/>
        <w:ind w:firstLine="709"/>
        <w:jc w:val="both"/>
        <w:rPr>
          <w:rFonts w:ascii="Times New Roman" w:hAnsi="Times New Roman"/>
          <w:sz w:val="28"/>
          <w:szCs w:val="28"/>
        </w:rPr>
      </w:pPr>
      <w:r w:rsidRPr="00266C41">
        <w:rPr>
          <w:rFonts w:ascii="Times New Roman" w:hAnsi="Times New Roman"/>
          <w:sz w:val="28"/>
          <w:szCs w:val="28"/>
        </w:rPr>
        <w:t>- губернаторский проект «Народный картофель» – в 2023 году семенами карт</w:t>
      </w:r>
      <w:r w:rsidRPr="00266C41">
        <w:rPr>
          <w:rFonts w:ascii="Times New Roman" w:hAnsi="Times New Roman"/>
          <w:sz w:val="28"/>
          <w:szCs w:val="28"/>
        </w:rPr>
        <w:t>о</w:t>
      </w:r>
      <w:r w:rsidRPr="00266C41">
        <w:rPr>
          <w:rFonts w:ascii="Times New Roman" w:hAnsi="Times New Roman"/>
          <w:sz w:val="28"/>
          <w:szCs w:val="28"/>
        </w:rPr>
        <w:t xml:space="preserve">феля обеспечены 8 420 семей, </w:t>
      </w:r>
      <w:r w:rsidRPr="00266C41">
        <w:rPr>
          <w:rFonts w:ascii="Times New Roman" w:eastAsia="Calibri" w:hAnsi="Times New Roman"/>
          <w:sz w:val="28"/>
          <w:szCs w:val="28"/>
        </w:rPr>
        <w:t xml:space="preserve">получено </w:t>
      </w:r>
      <w:r w:rsidRPr="00266C41">
        <w:rPr>
          <w:rFonts w:ascii="Times New Roman" w:hAnsi="Times New Roman"/>
          <w:sz w:val="28"/>
          <w:szCs w:val="28"/>
        </w:rPr>
        <w:t>863 473 тонн урожая;</w:t>
      </w:r>
    </w:p>
    <w:p w:rsidR="00961C7A" w:rsidRPr="00266C41" w:rsidRDefault="00961C7A" w:rsidP="00266C41">
      <w:pPr>
        <w:spacing w:after="0" w:line="240" w:lineRule="auto"/>
        <w:ind w:firstLine="709"/>
        <w:jc w:val="both"/>
        <w:rPr>
          <w:rFonts w:ascii="Times New Roman" w:eastAsia="Calibri" w:hAnsi="Times New Roman"/>
          <w:sz w:val="28"/>
          <w:szCs w:val="28"/>
        </w:rPr>
      </w:pPr>
      <w:r w:rsidRPr="00266C41">
        <w:rPr>
          <w:rFonts w:ascii="Times New Roman" w:hAnsi="Times New Roman"/>
          <w:sz w:val="28"/>
          <w:szCs w:val="28"/>
        </w:rPr>
        <w:t>- губернаторский проект «Социальный уголь» – в 2023 году социальным углем и дровами обеспечены 2971 семей</w:t>
      </w:r>
      <w:r w:rsidRPr="00266C41">
        <w:rPr>
          <w:rFonts w:ascii="Times New Roman" w:eastAsia="Calibri" w:hAnsi="Times New Roman"/>
          <w:sz w:val="28"/>
          <w:szCs w:val="28"/>
        </w:rPr>
        <w:t>, из них 2849 семьям предоставлено 6111,3 тонн каменного угля и 122 семьям 565,60 куб. дров.</w:t>
      </w:r>
    </w:p>
    <w:p w:rsidR="00961C7A" w:rsidRPr="00266C41" w:rsidRDefault="00961C7A" w:rsidP="00266C41">
      <w:pPr>
        <w:spacing w:after="0" w:line="240" w:lineRule="auto"/>
        <w:ind w:firstLine="709"/>
        <w:jc w:val="both"/>
        <w:rPr>
          <w:rFonts w:ascii="Times New Roman" w:hAnsi="Times New Roman"/>
          <w:sz w:val="28"/>
          <w:szCs w:val="28"/>
        </w:rPr>
      </w:pPr>
      <w:r w:rsidRPr="00266C41">
        <w:rPr>
          <w:rFonts w:ascii="Times New Roman" w:eastAsia="Calibri" w:hAnsi="Times New Roman"/>
          <w:sz w:val="28"/>
          <w:szCs w:val="28"/>
        </w:rPr>
        <w:t xml:space="preserve">В рамках реализации национального проекта </w:t>
      </w:r>
      <w:r w:rsidRPr="00266C41">
        <w:rPr>
          <w:rFonts w:ascii="Times New Roman" w:hAnsi="Times New Roman"/>
          <w:sz w:val="28"/>
          <w:szCs w:val="28"/>
        </w:rPr>
        <w:t>«Демография» по реги</w:t>
      </w:r>
      <w:r w:rsidRPr="00266C41">
        <w:rPr>
          <w:rFonts w:ascii="Times New Roman" w:hAnsi="Times New Roman"/>
          <w:sz w:val="28"/>
          <w:szCs w:val="28"/>
        </w:rPr>
        <w:t>о</w:t>
      </w:r>
      <w:r w:rsidRPr="00266C41">
        <w:rPr>
          <w:rFonts w:ascii="Times New Roman" w:hAnsi="Times New Roman"/>
          <w:sz w:val="28"/>
          <w:szCs w:val="28"/>
        </w:rPr>
        <w:t>нальному проекту «Финансовая поддержка семей при рождении детей» была предусмо</w:t>
      </w:r>
      <w:r w:rsidRPr="00266C41">
        <w:rPr>
          <w:rFonts w:ascii="Times New Roman" w:hAnsi="Times New Roman"/>
          <w:sz w:val="28"/>
          <w:szCs w:val="28"/>
        </w:rPr>
        <w:t>т</w:t>
      </w:r>
      <w:r w:rsidRPr="00266C41">
        <w:rPr>
          <w:rFonts w:ascii="Times New Roman" w:hAnsi="Times New Roman"/>
          <w:sz w:val="28"/>
          <w:szCs w:val="28"/>
        </w:rPr>
        <w:t>рена реализация 4 мероприятий:</w:t>
      </w:r>
    </w:p>
    <w:p w:rsidR="00961C7A" w:rsidRPr="00266C41" w:rsidRDefault="00961C7A" w:rsidP="00266C41">
      <w:pPr>
        <w:spacing w:after="0" w:line="240" w:lineRule="auto"/>
        <w:ind w:firstLine="709"/>
        <w:jc w:val="both"/>
        <w:rPr>
          <w:rFonts w:ascii="Times New Roman" w:eastAsia="Calibri" w:hAnsi="Times New Roman"/>
          <w:sz w:val="28"/>
          <w:szCs w:val="28"/>
        </w:rPr>
      </w:pPr>
      <w:r w:rsidRPr="00266C41">
        <w:rPr>
          <w:rFonts w:ascii="Times New Roman" w:eastAsia="Calibri" w:hAnsi="Times New Roman"/>
          <w:sz w:val="28"/>
          <w:szCs w:val="28"/>
        </w:rPr>
        <w:t>8328 семей (план – 6128) обеспечены ежемесячной денежной выплатой в связи с рождением (ус</w:t>
      </w:r>
      <w:r w:rsidRPr="00266C41">
        <w:rPr>
          <w:rFonts w:ascii="Times New Roman" w:eastAsia="Calibri" w:hAnsi="Times New Roman"/>
          <w:sz w:val="28"/>
          <w:szCs w:val="28"/>
        </w:rPr>
        <w:t>ы</w:t>
      </w:r>
      <w:r w:rsidRPr="00266C41">
        <w:rPr>
          <w:rFonts w:ascii="Times New Roman" w:eastAsia="Calibri" w:hAnsi="Times New Roman"/>
          <w:sz w:val="28"/>
          <w:szCs w:val="28"/>
        </w:rPr>
        <w:t xml:space="preserve">новлением) третьего ребенка или </w:t>
      </w:r>
      <w:r w:rsidR="00171638">
        <w:rPr>
          <w:rFonts w:ascii="Times New Roman" w:eastAsia="Calibri" w:hAnsi="Times New Roman"/>
          <w:sz w:val="28"/>
          <w:szCs w:val="28"/>
        </w:rPr>
        <w:t>последующих детей;</w:t>
      </w:r>
    </w:p>
    <w:p w:rsidR="00961C7A" w:rsidRPr="00266C41" w:rsidRDefault="00961C7A" w:rsidP="00266C41">
      <w:pPr>
        <w:spacing w:after="0" w:line="240" w:lineRule="auto"/>
        <w:ind w:firstLine="709"/>
        <w:jc w:val="both"/>
        <w:rPr>
          <w:rFonts w:ascii="Times New Roman" w:eastAsia="Calibri" w:hAnsi="Times New Roman"/>
          <w:sz w:val="28"/>
          <w:szCs w:val="28"/>
        </w:rPr>
      </w:pPr>
      <w:r w:rsidRPr="00266C41">
        <w:rPr>
          <w:rFonts w:ascii="Times New Roman" w:eastAsia="Calibri" w:hAnsi="Times New Roman"/>
          <w:sz w:val="28"/>
          <w:szCs w:val="28"/>
        </w:rPr>
        <w:lastRenderedPageBreak/>
        <w:t>200 семей (план</w:t>
      </w:r>
      <w:r w:rsidR="00266C41">
        <w:rPr>
          <w:rFonts w:ascii="Times New Roman" w:eastAsia="Calibri" w:hAnsi="Times New Roman"/>
          <w:sz w:val="28"/>
          <w:szCs w:val="28"/>
        </w:rPr>
        <w:t xml:space="preserve"> </w:t>
      </w:r>
      <w:r w:rsidRPr="00266C41">
        <w:rPr>
          <w:rFonts w:ascii="Times New Roman" w:eastAsia="Calibri" w:hAnsi="Times New Roman"/>
          <w:sz w:val="28"/>
          <w:szCs w:val="28"/>
        </w:rPr>
        <w:t>–</w:t>
      </w:r>
      <w:r w:rsidR="00266C41">
        <w:rPr>
          <w:rFonts w:ascii="Times New Roman" w:eastAsia="Calibri" w:hAnsi="Times New Roman"/>
          <w:sz w:val="28"/>
          <w:szCs w:val="28"/>
        </w:rPr>
        <w:t xml:space="preserve"> </w:t>
      </w:r>
      <w:r w:rsidRPr="00266C41">
        <w:rPr>
          <w:rFonts w:ascii="Times New Roman" w:eastAsia="Calibri" w:hAnsi="Times New Roman"/>
          <w:sz w:val="28"/>
          <w:szCs w:val="28"/>
        </w:rPr>
        <w:t>225) получили выплату регионального материнского капитала</w:t>
      </w:r>
      <w:r w:rsidRPr="00266C41">
        <w:rPr>
          <w:rFonts w:ascii="Times New Roman" w:eastAsia="MS Mincho" w:hAnsi="Times New Roman"/>
          <w:sz w:val="28"/>
          <w:szCs w:val="28"/>
        </w:rPr>
        <w:t>: на улучшение жилищных условий (строительство и ремонт) – 180 с</w:t>
      </w:r>
      <w:r w:rsidRPr="00266C41">
        <w:rPr>
          <w:rFonts w:ascii="Times New Roman" w:eastAsia="MS Mincho" w:hAnsi="Times New Roman"/>
          <w:sz w:val="28"/>
          <w:szCs w:val="28"/>
        </w:rPr>
        <w:t>е</w:t>
      </w:r>
      <w:r w:rsidRPr="00266C41">
        <w:rPr>
          <w:rFonts w:ascii="Times New Roman" w:eastAsia="MS Mincho" w:hAnsi="Times New Roman"/>
          <w:sz w:val="28"/>
          <w:szCs w:val="28"/>
        </w:rPr>
        <w:t>мей на сумму 10,65 млн. руб</w:t>
      </w:r>
      <w:r w:rsidR="00990352">
        <w:rPr>
          <w:rFonts w:ascii="Times New Roman" w:eastAsia="MS Mincho" w:hAnsi="Times New Roman"/>
          <w:sz w:val="28"/>
          <w:szCs w:val="28"/>
        </w:rPr>
        <w:t>.</w:t>
      </w:r>
      <w:r w:rsidRPr="00266C41">
        <w:rPr>
          <w:rFonts w:ascii="Times New Roman" w:eastAsia="MS Mincho" w:hAnsi="Times New Roman"/>
          <w:sz w:val="28"/>
          <w:szCs w:val="28"/>
        </w:rPr>
        <w:t xml:space="preserve">, на погашение ипотеки – 12 семей на сумму 0,60 млн. руб., на образование – 8 семей на 0,48 млн. руб. На это мероприятие было </w:t>
      </w:r>
      <w:r w:rsidRPr="00266C41">
        <w:rPr>
          <w:rFonts w:ascii="Times New Roman" w:eastAsia="Calibri" w:hAnsi="Times New Roman"/>
          <w:sz w:val="28"/>
          <w:szCs w:val="28"/>
        </w:rPr>
        <w:t>предусмотрено 11,8 млн. руб</w:t>
      </w:r>
      <w:r w:rsidR="00990352">
        <w:rPr>
          <w:rFonts w:ascii="Times New Roman" w:eastAsia="Calibri" w:hAnsi="Times New Roman"/>
          <w:sz w:val="28"/>
          <w:szCs w:val="28"/>
        </w:rPr>
        <w:t>.</w:t>
      </w:r>
      <w:r w:rsidRPr="00266C41">
        <w:rPr>
          <w:rFonts w:ascii="Times New Roman" w:eastAsia="Calibri" w:hAnsi="Times New Roman"/>
          <w:sz w:val="28"/>
          <w:szCs w:val="28"/>
        </w:rPr>
        <w:t xml:space="preserve"> (РБ – 11,8 млн. руб</w:t>
      </w:r>
      <w:r w:rsidR="00990352">
        <w:rPr>
          <w:rFonts w:ascii="Times New Roman" w:eastAsia="Calibri" w:hAnsi="Times New Roman"/>
          <w:sz w:val="28"/>
          <w:szCs w:val="28"/>
        </w:rPr>
        <w:t>.</w:t>
      </w:r>
      <w:r w:rsidRPr="00266C41">
        <w:rPr>
          <w:rFonts w:ascii="Times New Roman" w:eastAsia="Calibri" w:hAnsi="Times New Roman"/>
          <w:sz w:val="28"/>
          <w:szCs w:val="28"/>
        </w:rPr>
        <w:t>), выполнено 99,7</w:t>
      </w:r>
      <w:r w:rsidR="00990352">
        <w:rPr>
          <w:rFonts w:ascii="Times New Roman" w:eastAsia="Calibri" w:hAnsi="Times New Roman"/>
          <w:sz w:val="28"/>
          <w:szCs w:val="28"/>
        </w:rPr>
        <w:t xml:space="preserve"> процента</w:t>
      </w:r>
      <w:r w:rsidRPr="00266C41">
        <w:rPr>
          <w:rFonts w:ascii="Times New Roman" w:eastAsia="Calibri" w:hAnsi="Times New Roman"/>
          <w:sz w:val="28"/>
          <w:szCs w:val="28"/>
        </w:rPr>
        <w:t xml:space="preserve">, Остаток средств составил 25 000 руб. </w:t>
      </w:r>
      <w:r w:rsidR="00171638">
        <w:rPr>
          <w:rFonts w:ascii="Times New Roman" w:eastAsia="Calibri" w:hAnsi="Times New Roman"/>
          <w:sz w:val="28"/>
          <w:szCs w:val="28"/>
        </w:rPr>
        <w:t>и был возвращен</w:t>
      </w:r>
      <w:r w:rsidR="00990352">
        <w:rPr>
          <w:rFonts w:ascii="Times New Roman" w:eastAsia="Calibri" w:hAnsi="Times New Roman"/>
          <w:sz w:val="28"/>
          <w:szCs w:val="28"/>
        </w:rPr>
        <w:t xml:space="preserve"> в бюджет;</w:t>
      </w:r>
    </w:p>
    <w:p w:rsidR="00961C7A" w:rsidRPr="00266C41" w:rsidRDefault="00961C7A" w:rsidP="00266C41">
      <w:pPr>
        <w:spacing w:after="0" w:line="240" w:lineRule="auto"/>
        <w:ind w:firstLine="709"/>
        <w:jc w:val="both"/>
        <w:rPr>
          <w:rFonts w:ascii="Times New Roman" w:hAnsi="Times New Roman"/>
          <w:sz w:val="28"/>
          <w:szCs w:val="28"/>
        </w:rPr>
      </w:pPr>
      <w:r w:rsidRPr="00266C41">
        <w:rPr>
          <w:rFonts w:ascii="Times New Roman" w:eastAsia="Calibri" w:hAnsi="Times New Roman"/>
          <w:sz w:val="28"/>
          <w:szCs w:val="28"/>
        </w:rPr>
        <w:t>40 семей (план</w:t>
      </w:r>
      <w:r w:rsidR="00990352">
        <w:rPr>
          <w:rFonts w:ascii="Times New Roman" w:eastAsia="Calibri" w:hAnsi="Times New Roman"/>
          <w:sz w:val="28"/>
          <w:szCs w:val="28"/>
        </w:rPr>
        <w:t xml:space="preserve"> </w:t>
      </w:r>
      <w:r w:rsidRPr="00266C41">
        <w:rPr>
          <w:rFonts w:ascii="Times New Roman" w:eastAsia="Calibri" w:hAnsi="Times New Roman"/>
          <w:sz w:val="28"/>
          <w:szCs w:val="28"/>
        </w:rPr>
        <w:t>– 32) обеспечены единовременной денежной выплатой при рождении двоих и более детей одновременно. На это мероприятие было пред</w:t>
      </w:r>
      <w:r w:rsidRPr="00266C41">
        <w:rPr>
          <w:rFonts w:ascii="Times New Roman" w:eastAsia="Calibri" w:hAnsi="Times New Roman"/>
          <w:sz w:val="28"/>
          <w:szCs w:val="28"/>
        </w:rPr>
        <w:t>у</w:t>
      </w:r>
      <w:r w:rsidRPr="00266C41">
        <w:rPr>
          <w:rFonts w:ascii="Times New Roman" w:eastAsia="Calibri" w:hAnsi="Times New Roman"/>
          <w:sz w:val="28"/>
          <w:szCs w:val="28"/>
        </w:rPr>
        <w:t>смотрено 0,4</w:t>
      </w:r>
      <w:r w:rsidR="00171638">
        <w:rPr>
          <w:rFonts w:ascii="Times New Roman" w:eastAsia="Calibri" w:hAnsi="Times New Roman"/>
          <w:sz w:val="28"/>
          <w:szCs w:val="28"/>
        </w:rPr>
        <w:t xml:space="preserve"> </w:t>
      </w:r>
      <w:r w:rsidR="00171638" w:rsidRPr="00266C41">
        <w:rPr>
          <w:rFonts w:ascii="Times New Roman" w:eastAsia="Calibri" w:hAnsi="Times New Roman"/>
          <w:sz w:val="28"/>
          <w:szCs w:val="28"/>
        </w:rPr>
        <w:t>млн. руб.</w:t>
      </w:r>
      <w:r w:rsidRPr="00266C41">
        <w:rPr>
          <w:rFonts w:ascii="Times New Roman" w:eastAsia="Calibri" w:hAnsi="Times New Roman"/>
          <w:sz w:val="28"/>
          <w:szCs w:val="28"/>
        </w:rPr>
        <w:t xml:space="preserve"> (РБ –</w:t>
      </w:r>
      <w:r w:rsidR="00990352">
        <w:rPr>
          <w:rFonts w:ascii="Times New Roman" w:eastAsia="Calibri" w:hAnsi="Times New Roman"/>
          <w:sz w:val="28"/>
          <w:szCs w:val="28"/>
        </w:rPr>
        <w:t xml:space="preserve"> </w:t>
      </w:r>
      <w:r w:rsidRPr="00266C41">
        <w:rPr>
          <w:rFonts w:ascii="Times New Roman" w:eastAsia="Calibri" w:hAnsi="Times New Roman"/>
          <w:sz w:val="28"/>
          <w:szCs w:val="28"/>
        </w:rPr>
        <w:t>0,4 млн. руб.), выполнено 100</w:t>
      </w:r>
      <w:r w:rsidR="00990352">
        <w:rPr>
          <w:rFonts w:ascii="Times New Roman" w:eastAsia="Calibri" w:hAnsi="Times New Roman"/>
          <w:sz w:val="28"/>
          <w:szCs w:val="28"/>
        </w:rPr>
        <w:t xml:space="preserve"> процентов</w:t>
      </w:r>
      <w:r w:rsidRPr="00266C41">
        <w:rPr>
          <w:rFonts w:ascii="Times New Roman" w:eastAsia="Calibri" w:hAnsi="Times New Roman"/>
          <w:sz w:val="28"/>
          <w:szCs w:val="28"/>
        </w:rPr>
        <w:t>.</w:t>
      </w:r>
    </w:p>
    <w:p w:rsidR="0084717F" w:rsidRPr="0012465D" w:rsidRDefault="0084717F" w:rsidP="00246CFD">
      <w:pPr>
        <w:pStyle w:val="29"/>
        <w:suppressAutoHyphens w:val="0"/>
        <w:spacing w:line="240" w:lineRule="auto"/>
      </w:pPr>
      <w:r w:rsidRPr="0012465D">
        <w:t xml:space="preserve">В рамках государственной программы Республики Тыва </w:t>
      </w:r>
      <w:r w:rsidR="004D203E" w:rsidRPr="0012465D">
        <w:t>«</w:t>
      </w:r>
      <w:r w:rsidRPr="0012465D">
        <w:t>Комплексное развитие сельских территорий</w:t>
      </w:r>
      <w:r w:rsidR="004D203E" w:rsidRPr="0012465D">
        <w:t>»</w:t>
      </w:r>
      <w:r w:rsidRPr="0012465D">
        <w:t xml:space="preserve"> реализуется мероприятие по улучшению ж</w:t>
      </w:r>
      <w:r w:rsidRPr="0012465D">
        <w:t>и</w:t>
      </w:r>
      <w:r w:rsidRPr="0012465D">
        <w:t>лищных условий граждан, проживающих на сельских территориях, предусма</w:t>
      </w:r>
      <w:r w:rsidRPr="0012465D">
        <w:t>т</w:t>
      </w:r>
      <w:r w:rsidRPr="0012465D">
        <w:t>ривающее предоставление социальных выплат на строительство (приобрет</w:t>
      </w:r>
      <w:r w:rsidRPr="0012465D">
        <w:t>е</w:t>
      </w:r>
      <w:r w:rsidRPr="0012465D">
        <w:t>ние) жилья гражданам, проживающим на сельских территориях.</w:t>
      </w:r>
    </w:p>
    <w:p w:rsidR="0084717F" w:rsidRPr="0012465D" w:rsidRDefault="0084717F" w:rsidP="00246CFD">
      <w:pPr>
        <w:pStyle w:val="29"/>
        <w:suppressAutoHyphens w:val="0"/>
        <w:spacing w:line="240" w:lineRule="auto"/>
      </w:pPr>
      <w:r w:rsidRPr="0012465D">
        <w:t>В соответствии с Правилами предоставления субсидий, утвержденными постановлением Правительства Республики Тыва от 31</w:t>
      </w:r>
      <w:r w:rsidR="00E07207" w:rsidRPr="0012465D">
        <w:t xml:space="preserve"> октября </w:t>
      </w:r>
      <w:r w:rsidRPr="0012465D">
        <w:t xml:space="preserve">2023 </w:t>
      </w:r>
      <w:r w:rsidR="00844B36" w:rsidRPr="0012465D">
        <w:t>г</w:t>
      </w:r>
      <w:r w:rsidR="00246CFD" w:rsidRPr="0012465D">
        <w:t>.</w:t>
      </w:r>
      <w:r w:rsidR="00E07207" w:rsidRPr="0012465D">
        <w:t xml:space="preserve"> </w:t>
      </w:r>
      <w:r w:rsidRPr="0012465D">
        <w:t>№ 776</w:t>
      </w:r>
      <w:r w:rsidR="00307FFA" w:rsidRPr="0012465D">
        <w:t>,</w:t>
      </w:r>
      <w:r w:rsidRPr="0012465D">
        <w:t xml:space="preserve"> первоочередное предоставление социальных выплат осуществляется гражд</w:t>
      </w:r>
      <w:r w:rsidRPr="0012465D">
        <w:t>а</w:t>
      </w:r>
      <w:r w:rsidRPr="0012465D">
        <w:t xml:space="preserve">нам, имеющим 3 и более детей. Так, в 2023 </w:t>
      </w:r>
      <w:r w:rsidR="00844B36" w:rsidRPr="0012465D">
        <w:t>году</w:t>
      </w:r>
      <w:r w:rsidRPr="0012465D">
        <w:t xml:space="preserve"> социальные выплаты на о</w:t>
      </w:r>
      <w:r w:rsidRPr="0012465D">
        <w:t>б</w:t>
      </w:r>
      <w:r w:rsidRPr="0012465D">
        <w:t xml:space="preserve">щую сумму 11 091,55 </w:t>
      </w:r>
      <w:r w:rsidR="00EF64DD" w:rsidRPr="0012465D">
        <w:t xml:space="preserve">тыс. </w:t>
      </w:r>
      <w:r w:rsidR="00307FFA" w:rsidRPr="0012465D">
        <w:t>руб</w:t>
      </w:r>
      <w:r w:rsidR="00EF64DD" w:rsidRPr="0012465D">
        <w:t>.</w:t>
      </w:r>
      <w:r w:rsidRPr="0012465D">
        <w:t xml:space="preserve"> </w:t>
      </w:r>
      <w:r w:rsidR="00307FFA" w:rsidRPr="0012465D">
        <w:t>получил</w:t>
      </w:r>
      <w:r w:rsidR="00256FC4">
        <w:t>и</w:t>
      </w:r>
      <w:r w:rsidRPr="0012465D">
        <w:t xml:space="preserve"> 8 сем</w:t>
      </w:r>
      <w:r w:rsidR="00D2770B" w:rsidRPr="0012465D">
        <w:t>ей</w:t>
      </w:r>
      <w:r w:rsidRPr="0012465D">
        <w:t>, имеющи</w:t>
      </w:r>
      <w:r w:rsidR="00D2770B" w:rsidRPr="0012465D">
        <w:t>х</w:t>
      </w:r>
      <w:r w:rsidRPr="0012465D">
        <w:t xml:space="preserve"> детей, в том числе 5 многодетны</w:t>
      </w:r>
      <w:r w:rsidR="00D2770B" w:rsidRPr="0012465D">
        <w:t>х</w:t>
      </w:r>
      <w:r w:rsidRPr="0012465D">
        <w:t>. Субсидии предоставлены по 1 семье в Дзун-Хемчикском, Чаа-Хольском, Тандинском, Тес-Хемском, Эрзинском, Пий-Хемском и Бай-Тайгинском кожуунах. Размер общей площади жилья, введенного получател</w:t>
      </w:r>
      <w:r w:rsidRPr="0012465D">
        <w:t>я</w:t>
      </w:r>
      <w:r w:rsidRPr="0012465D">
        <w:t>ми субсидий, составляет 483,2 кв. м.</w:t>
      </w:r>
    </w:p>
    <w:p w:rsidR="00246CFD" w:rsidRPr="0012465D" w:rsidRDefault="00CC5D21" w:rsidP="00246CFD">
      <w:pPr>
        <w:pStyle w:val="29"/>
        <w:suppressAutoHyphens w:val="0"/>
        <w:spacing w:line="240" w:lineRule="auto"/>
      </w:pPr>
      <w:r w:rsidRPr="0012465D">
        <w:t xml:space="preserve">В соответствии с </w:t>
      </w:r>
      <w:r w:rsidR="00D2770B" w:rsidRPr="0012465D">
        <w:t>п</w:t>
      </w:r>
      <w:r w:rsidRPr="0012465D">
        <w:t>остановлением Правительства Р</w:t>
      </w:r>
      <w:r w:rsidR="00D2770B" w:rsidRPr="0012465D">
        <w:t xml:space="preserve">оссийской Федерации </w:t>
      </w:r>
      <w:r w:rsidR="00844B36" w:rsidRPr="0012465D">
        <w:t>от 2 марта 2018 г</w:t>
      </w:r>
      <w:r w:rsidR="00246CFD" w:rsidRPr="0012465D">
        <w:t>.</w:t>
      </w:r>
      <w:r w:rsidRPr="0012465D">
        <w:t xml:space="preserve"> № 215 </w:t>
      </w:r>
      <w:r w:rsidR="004D203E" w:rsidRPr="0012465D">
        <w:t>«</w:t>
      </w:r>
      <w:r w:rsidRPr="0012465D">
        <w:t>Об утверждении Правил предоставления субс</w:t>
      </w:r>
      <w:r w:rsidRPr="0012465D">
        <w:t>и</w:t>
      </w:r>
      <w:r w:rsidRPr="0012465D">
        <w:t>дий из федерального бюджета организациям воздушного транспорта в целях обесп</w:t>
      </w:r>
      <w:r w:rsidRPr="0012465D">
        <w:t>е</w:t>
      </w:r>
      <w:r w:rsidRPr="0012465D">
        <w:t>чения доступности воздушных перевозок населению и о признании утрати</w:t>
      </w:r>
      <w:r w:rsidRPr="0012465D">
        <w:t>в</w:t>
      </w:r>
      <w:r w:rsidRPr="0012465D">
        <w:t>шими силу некоторых актов Правительства Российской Федерации</w:t>
      </w:r>
      <w:r w:rsidR="004D203E" w:rsidRPr="0012465D">
        <w:t>»</w:t>
      </w:r>
      <w:r w:rsidRPr="0012465D">
        <w:t xml:space="preserve"> для мн</w:t>
      </w:r>
      <w:r w:rsidRPr="0012465D">
        <w:t>о</w:t>
      </w:r>
      <w:r w:rsidRPr="0012465D">
        <w:t>годетных семей предусмотрен льготный тариф по авиарейсу Кызыл</w:t>
      </w:r>
      <w:r w:rsidR="00256FC4">
        <w:t xml:space="preserve"> – </w:t>
      </w:r>
      <w:r w:rsidRPr="0012465D">
        <w:t>Москва</w:t>
      </w:r>
      <w:r w:rsidR="00256FC4">
        <w:t xml:space="preserve"> – </w:t>
      </w:r>
      <w:r w:rsidRPr="0012465D">
        <w:t xml:space="preserve">Кызыл. Финансирование </w:t>
      </w:r>
      <w:r w:rsidR="00D2770B" w:rsidRPr="0012465D">
        <w:t>из</w:t>
      </w:r>
      <w:r w:rsidRPr="0012465D">
        <w:t xml:space="preserve"> федеральн</w:t>
      </w:r>
      <w:r w:rsidR="00D2770B" w:rsidRPr="0012465D">
        <w:t>ого</w:t>
      </w:r>
      <w:r w:rsidRPr="0012465D">
        <w:t xml:space="preserve"> бюджет</w:t>
      </w:r>
      <w:r w:rsidR="00D2770B" w:rsidRPr="0012465D">
        <w:t>а</w:t>
      </w:r>
      <w:r w:rsidRPr="0012465D">
        <w:t xml:space="preserve"> напрямую выделяется ави</w:t>
      </w:r>
      <w:r w:rsidRPr="0012465D">
        <w:t>а</w:t>
      </w:r>
      <w:r w:rsidRPr="0012465D">
        <w:t>компании</w:t>
      </w:r>
      <w:r w:rsidR="00D2770B" w:rsidRPr="0012465D">
        <w:t>-перевозчику</w:t>
      </w:r>
      <w:r w:rsidRPr="0012465D">
        <w:t>.</w:t>
      </w:r>
      <w:bookmarkStart w:id="25" w:name="_Toc163563860"/>
      <w:bookmarkStart w:id="26" w:name="_Toc163564185"/>
      <w:bookmarkStart w:id="27" w:name="_Toc165542266"/>
    </w:p>
    <w:p w:rsidR="00246CFD" w:rsidRPr="0012465D" w:rsidRDefault="00246CFD" w:rsidP="00246CFD">
      <w:pPr>
        <w:pStyle w:val="29"/>
        <w:suppressAutoHyphens w:val="0"/>
        <w:spacing w:line="240" w:lineRule="auto"/>
        <w:ind w:firstLine="0"/>
        <w:jc w:val="center"/>
        <w:rPr>
          <w:szCs w:val="28"/>
        </w:rPr>
      </w:pPr>
    </w:p>
    <w:p w:rsidR="00224CD6" w:rsidRPr="0012465D" w:rsidRDefault="00224CD6" w:rsidP="00246CFD">
      <w:pPr>
        <w:pStyle w:val="29"/>
        <w:suppressAutoHyphens w:val="0"/>
        <w:spacing w:line="240" w:lineRule="auto"/>
        <w:ind w:firstLine="0"/>
        <w:jc w:val="center"/>
        <w:rPr>
          <w:rFonts w:eastAsia="Calibri"/>
          <w:szCs w:val="28"/>
        </w:rPr>
      </w:pPr>
      <w:r w:rsidRPr="0012465D">
        <w:rPr>
          <w:rFonts w:eastAsia="Calibri"/>
          <w:szCs w:val="28"/>
        </w:rPr>
        <w:t>2.6. Меры налоговой поддержки семей, имеющих детей</w:t>
      </w:r>
      <w:bookmarkEnd w:id="25"/>
      <w:bookmarkEnd w:id="26"/>
      <w:bookmarkEnd w:id="27"/>
    </w:p>
    <w:p w:rsidR="00307FFA" w:rsidRPr="0012465D" w:rsidRDefault="00307FFA" w:rsidP="00246CFD">
      <w:pPr>
        <w:spacing w:after="0" w:line="240" w:lineRule="auto"/>
        <w:jc w:val="center"/>
        <w:rPr>
          <w:rFonts w:ascii="Times New Roman" w:eastAsia="Calibri" w:hAnsi="Times New Roman"/>
          <w:sz w:val="28"/>
          <w:szCs w:val="28"/>
          <w:lang w:eastAsia="en-US"/>
        </w:rPr>
      </w:pPr>
    </w:p>
    <w:p w:rsidR="00224CD6" w:rsidRPr="0012465D" w:rsidRDefault="00224CD6" w:rsidP="00246CFD">
      <w:pPr>
        <w:pStyle w:val="29"/>
        <w:suppressAutoHyphens w:val="0"/>
        <w:spacing w:line="240" w:lineRule="auto"/>
        <w:rPr>
          <w:rFonts w:eastAsia="Calibri"/>
        </w:rPr>
      </w:pPr>
      <w:r w:rsidRPr="0012465D">
        <w:rPr>
          <w:rFonts w:eastAsia="Calibri"/>
        </w:rPr>
        <w:t>Главой 23 Налогового кодекса Российской Федерации реализуется ко</w:t>
      </w:r>
      <w:r w:rsidRPr="0012465D">
        <w:rPr>
          <w:rFonts w:eastAsia="Calibri"/>
        </w:rPr>
        <w:t>м</w:t>
      </w:r>
      <w:r w:rsidRPr="0012465D">
        <w:rPr>
          <w:rFonts w:eastAsia="Calibri"/>
        </w:rPr>
        <w:t>плекс мер, направленный на снижение налоговой нагрузки для лиц с семейн</w:t>
      </w:r>
      <w:r w:rsidRPr="0012465D">
        <w:rPr>
          <w:rFonts w:eastAsia="Calibri"/>
        </w:rPr>
        <w:t>ы</w:t>
      </w:r>
      <w:r w:rsidRPr="0012465D">
        <w:rPr>
          <w:rFonts w:eastAsia="Calibri"/>
        </w:rPr>
        <w:t xml:space="preserve">ми обязанностями. </w:t>
      </w:r>
    </w:p>
    <w:p w:rsidR="00224CD6" w:rsidRPr="0012465D" w:rsidRDefault="00224CD6" w:rsidP="00246CFD">
      <w:pPr>
        <w:pStyle w:val="29"/>
        <w:suppressAutoHyphens w:val="0"/>
        <w:spacing w:line="240" w:lineRule="auto"/>
        <w:rPr>
          <w:rFonts w:eastAsia="Calibri"/>
        </w:rPr>
      </w:pPr>
      <w:r w:rsidRPr="0012465D">
        <w:rPr>
          <w:rFonts w:eastAsia="Calibri"/>
        </w:rPr>
        <w:t xml:space="preserve">На </w:t>
      </w:r>
      <w:r w:rsidR="00844B36" w:rsidRPr="0012465D">
        <w:rPr>
          <w:rFonts w:eastAsia="Calibri"/>
        </w:rPr>
        <w:t xml:space="preserve">1 января 2023 </w:t>
      </w:r>
      <w:r w:rsidR="00844B36" w:rsidRPr="0012465D">
        <w:t>г</w:t>
      </w:r>
      <w:r w:rsidR="00246CFD" w:rsidRPr="0012465D">
        <w:t>.</w:t>
      </w:r>
      <w:r w:rsidRPr="0012465D">
        <w:rPr>
          <w:rFonts w:eastAsia="Calibri"/>
        </w:rPr>
        <w:t xml:space="preserve"> размер стандартного налогового вычета, предоставл</w:t>
      </w:r>
      <w:r w:rsidRPr="0012465D">
        <w:rPr>
          <w:rFonts w:eastAsia="Calibri"/>
        </w:rPr>
        <w:t>я</w:t>
      </w:r>
      <w:r w:rsidRPr="0012465D">
        <w:rPr>
          <w:rFonts w:eastAsia="Calibri"/>
        </w:rPr>
        <w:t>емого родителю, супругу (супруге) родителя, усыновителю, на обеспечении к</w:t>
      </w:r>
      <w:r w:rsidRPr="0012465D">
        <w:rPr>
          <w:rFonts w:eastAsia="Calibri"/>
        </w:rPr>
        <w:t>о</w:t>
      </w:r>
      <w:r w:rsidRPr="0012465D">
        <w:rPr>
          <w:rFonts w:eastAsia="Calibri"/>
        </w:rPr>
        <w:t xml:space="preserve">торых находится ребенок, установлен в следующих размерах: </w:t>
      </w:r>
    </w:p>
    <w:p w:rsidR="00224CD6" w:rsidRPr="0012465D" w:rsidRDefault="00224CD6" w:rsidP="00246CFD">
      <w:pPr>
        <w:pStyle w:val="29"/>
        <w:suppressAutoHyphens w:val="0"/>
        <w:spacing w:line="240" w:lineRule="auto"/>
        <w:rPr>
          <w:rFonts w:eastAsia="Calibri"/>
        </w:rPr>
      </w:pPr>
      <w:r w:rsidRPr="0012465D">
        <w:rPr>
          <w:rFonts w:eastAsia="Calibri"/>
        </w:rPr>
        <w:t>- налоговый вычет за каждый месяц налогового периода распространяется на родителя, супруга (супругу) родителя, усыновителя, на обеспечении которых находится ребенок, в следующих размерах:</w:t>
      </w:r>
    </w:p>
    <w:p w:rsidR="00224CD6" w:rsidRPr="0012465D" w:rsidRDefault="00224CD6" w:rsidP="00246CFD">
      <w:pPr>
        <w:pStyle w:val="29"/>
        <w:suppressAutoHyphens w:val="0"/>
        <w:spacing w:line="240" w:lineRule="auto"/>
      </w:pPr>
      <w:r w:rsidRPr="0012465D">
        <w:t xml:space="preserve">1 400 </w:t>
      </w:r>
      <w:r w:rsidR="00E42BDF" w:rsidRPr="0012465D">
        <w:t>руб.</w:t>
      </w:r>
      <w:r w:rsidRPr="0012465D">
        <w:t xml:space="preserve"> – на первого ребенка;</w:t>
      </w:r>
    </w:p>
    <w:p w:rsidR="00224CD6" w:rsidRPr="0012465D" w:rsidRDefault="00224CD6" w:rsidP="00246CFD">
      <w:pPr>
        <w:pStyle w:val="29"/>
        <w:suppressAutoHyphens w:val="0"/>
        <w:spacing w:line="240" w:lineRule="auto"/>
      </w:pPr>
      <w:r w:rsidRPr="0012465D">
        <w:t xml:space="preserve">1 400 </w:t>
      </w:r>
      <w:r w:rsidR="00E42BDF" w:rsidRPr="0012465D">
        <w:t>руб.</w:t>
      </w:r>
      <w:r w:rsidRPr="0012465D">
        <w:t xml:space="preserve"> – на второго ребенка;</w:t>
      </w:r>
    </w:p>
    <w:p w:rsidR="00224CD6" w:rsidRPr="0012465D" w:rsidRDefault="00224CD6" w:rsidP="00246CFD">
      <w:pPr>
        <w:pStyle w:val="29"/>
        <w:suppressAutoHyphens w:val="0"/>
        <w:spacing w:line="240" w:lineRule="auto"/>
      </w:pPr>
      <w:r w:rsidRPr="0012465D">
        <w:lastRenderedPageBreak/>
        <w:t xml:space="preserve">3 000 </w:t>
      </w:r>
      <w:r w:rsidR="00E42BDF" w:rsidRPr="0012465D">
        <w:t>руб.</w:t>
      </w:r>
      <w:r w:rsidRPr="0012465D">
        <w:t xml:space="preserve"> – на третьего и каждого последующего ребенка;</w:t>
      </w:r>
    </w:p>
    <w:p w:rsidR="00224CD6" w:rsidRPr="0012465D" w:rsidRDefault="00224CD6" w:rsidP="00246CFD">
      <w:pPr>
        <w:pStyle w:val="29"/>
        <w:suppressAutoHyphens w:val="0"/>
        <w:spacing w:line="240" w:lineRule="auto"/>
      </w:pPr>
      <w:r w:rsidRPr="0012465D">
        <w:t xml:space="preserve">12 000 </w:t>
      </w:r>
      <w:r w:rsidR="00E42BDF" w:rsidRPr="0012465D">
        <w:t>руб.</w:t>
      </w:r>
      <w:r w:rsidRPr="0012465D">
        <w:t xml:space="preserve"> – на каждого ребенка в случае, если ребенок в возрасте до </w:t>
      </w:r>
      <w:r w:rsidR="002877C5" w:rsidRPr="0012465D">
        <w:br/>
      </w:r>
      <w:r w:rsidRPr="0012465D">
        <w:t>18 лет является ребенком-инвалидом, или учащегося очной формы обучения, а</w:t>
      </w:r>
      <w:r w:rsidRPr="0012465D">
        <w:t>с</w:t>
      </w:r>
      <w:r w:rsidRPr="0012465D">
        <w:t>пиранта, ординатора, интерна, студента в возрасте до 24 лет, если он является инвалидом I или II группы;</w:t>
      </w:r>
    </w:p>
    <w:p w:rsidR="00224CD6" w:rsidRPr="0012465D" w:rsidRDefault="00224CD6" w:rsidP="00246CFD">
      <w:pPr>
        <w:pStyle w:val="29"/>
        <w:suppressAutoHyphens w:val="0"/>
        <w:spacing w:line="240" w:lineRule="auto"/>
        <w:rPr>
          <w:rFonts w:eastAsia="Calibri"/>
        </w:rPr>
      </w:pPr>
      <w:r w:rsidRPr="0012465D">
        <w:rPr>
          <w:rFonts w:eastAsia="Calibri"/>
        </w:rPr>
        <w:t>- налоговый вычет за каждый месяц налогового периода распространяется на опекуна, попечителя, приемного родителя, супруга (супругу) приемного р</w:t>
      </w:r>
      <w:r w:rsidRPr="0012465D">
        <w:rPr>
          <w:rFonts w:eastAsia="Calibri"/>
        </w:rPr>
        <w:t>о</w:t>
      </w:r>
      <w:r w:rsidRPr="0012465D">
        <w:rPr>
          <w:rFonts w:eastAsia="Calibri"/>
        </w:rPr>
        <w:t>дителя, на обеспечении которых находится ребенок, в следующих размерах:</w:t>
      </w:r>
    </w:p>
    <w:p w:rsidR="00224CD6" w:rsidRPr="0012465D" w:rsidRDefault="00224CD6" w:rsidP="00246CFD">
      <w:pPr>
        <w:pStyle w:val="29"/>
        <w:suppressAutoHyphens w:val="0"/>
        <w:spacing w:line="240" w:lineRule="auto"/>
        <w:rPr>
          <w:rFonts w:eastAsia="Calibri"/>
        </w:rPr>
      </w:pPr>
      <w:r w:rsidRPr="0012465D">
        <w:rPr>
          <w:rFonts w:eastAsia="Calibri"/>
        </w:rPr>
        <w:t xml:space="preserve">1 400 </w:t>
      </w:r>
      <w:r w:rsidR="00E42BDF" w:rsidRPr="0012465D">
        <w:rPr>
          <w:rFonts w:eastAsia="Calibri"/>
        </w:rPr>
        <w:t>руб.</w:t>
      </w:r>
      <w:r w:rsidRPr="0012465D">
        <w:rPr>
          <w:rFonts w:eastAsia="Calibri"/>
        </w:rPr>
        <w:t xml:space="preserve"> – на первого ребенка;</w:t>
      </w:r>
    </w:p>
    <w:p w:rsidR="00224CD6" w:rsidRPr="0012465D" w:rsidRDefault="00224CD6" w:rsidP="00246CFD">
      <w:pPr>
        <w:pStyle w:val="29"/>
        <w:suppressAutoHyphens w:val="0"/>
        <w:spacing w:line="240" w:lineRule="auto"/>
        <w:rPr>
          <w:rFonts w:eastAsia="Calibri"/>
        </w:rPr>
      </w:pPr>
      <w:r w:rsidRPr="0012465D">
        <w:rPr>
          <w:rFonts w:eastAsia="Calibri"/>
        </w:rPr>
        <w:t xml:space="preserve">1 400 </w:t>
      </w:r>
      <w:r w:rsidR="00E42BDF" w:rsidRPr="0012465D">
        <w:rPr>
          <w:rFonts w:eastAsia="Calibri"/>
        </w:rPr>
        <w:t>руб.</w:t>
      </w:r>
      <w:r w:rsidRPr="0012465D">
        <w:rPr>
          <w:rFonts w:eastAsia="Calibri"/>
        </w:rPr>
        <w:t xml:space="preserve"> – на второго ребенка;</w:t>
      </w:r>
    </w:p>
    <w:p w:rsidR="00224CD6" w:rsidRPr="0012465D" w:rsidRDefault="00224CD6" w:rsidP="00246CFD">
      <w:pPr>
        <w:pStyle w:val="29"/>
        <w:suppressAutoHyphens w:val="0"/>
        <w:spacing w:line="240" w:lineRule="auto"/>
        <w:rPr>
          <w:rFonts w:eastAsia="Calibri"/>
        </w:rPr>
      </w:pPr>
      <w:r w:rsidRPr="0012465D">
        <w:rPr>
          <w:rFonts w:eastAsia="Calibri"/>
        </w:rPr>
        <w:t xml:space="preserve">3 000 </w:t>
      </w:r>
      <w:r w:rsidR="00E42BDF" w:rsidRPr="0012465D">
        <w:rPr>
          <w:rFonts w:eastAsia="Calibri"/>
        </w:rPr>
        <w:t>руб.</w:t>
      </w:r>
      <w:r w:rsidRPr="0012465D">
        <w:rPr>
          <w:rFonts w:eastAsia="Calibri"/>
        </w:rPr>
        <w:t xml:space="preserve"> – на третьего и каждого последующего ребенка;</w:t>
      </w:r>
    </w:p>
    <w:p w:rsidR="002877C5" w:rsidRDefault="00224CD6" w:rsidP="002877C5">
      <w:pPr>
        <w:pStyle w:val="29"/>
        <w:suppressAutoHyphens w:val="0"/>
        <w:spacing w:line="240" w:lineRule="auto"/>
        <w:rPr>
          <w:rFonts w:eastAsia="Calibri"/>
        </w:rPr>
      </w:pPr>
      <w:r w:rsidRPr="0012465D">
        <w:rPr>
          <w:rFonts w:eastAsia="Calibri"/>
        </w:rPr>
        <w:t xml:space="preserve">6 000 </w:t>
      </w:r>
      <w:r w:rsidR="00E42BDF" w:rsidRPr="0012465D">
        <w:rPr>
          <w:rFonts w:eastAsia="Calibri"/>
        </w:rPr>
        <w:t>руб.</w:t>
      </w:r>
      <w:r w:rsidRPr="0012465D">
        <w:rPr>
          <w:rFonts w:eastAsia="Calibri"/>
        </w:rPr>
        <w:t xml:space="preserve"> – на каждого ребенка в случае, если ребенок в возрасте до </w:t>
      </w:r>
      <w:r w:rsidR="002877C5" w:rsidRPr="0012465D">
        <w:rPr>
          <w:rFonts w:eastAsia="Calibri"/>
        </w:rPr>
        <w:br/>
      </w:r>
      <w:r w:rsidRPr="0012465D">
        <w:rPr>
          <w:rFonts w:eastAsia="Calibri"/>
        </w:rPr>
        <w:t>18 лет является ребенком-инвалидом, или учащегося очной формы обучения, а</w:t>
      </w:r>
      <w:r w:rsidRPr="0012465D">
        <w:rPr>
          <w:rFonts w:eastAsia="Calibri"/>
        </w:rPr>
        <w:t>с</w:t>
      </w:r>
      <w:r w:rsidRPr="0012465D">
        <w:rPr>
          <w:rFonts w:eastAsia="Calibri"/>
        </w:rPr>
        <w:t>пиранта, ординатора, интерна, студента в возрасте до 24 лет, если он является инвалидом I или II группы.</w:t>
      </w:r>
      <w:bookmarkStart w:id="28" w:name="_Toc163563861"/>
      <w:bookmarkStart w:id="29" w:name="_Toc163564186"/>
      <w:bookmarkStart w:id="30" w:name="_Toc165542267"/>
    </w:p>
    <w:p w:rsidR="00990352" w:rsidRPr="0012465D" w:rsidRDefault="00990352" w:rsidP="002877C5">
      <w:pPr>
        <w:pStyle w:val="29"/>
        <w:suppressAutoHyphens w:val="0"/>
        <w:spacing w:line="240" w:lineRule="auto"/>
        <w:rPr>
          <w:rFonts w:eastAsia="Calibri"/>
        </w:rPr>
      </w:pPr>
    </w:p>
    <w:p w:rsidR="00224CD6" w:rsidRPr="0012465D" w:rsidRDefault="00224CD6" w:rsidP="002877C5">
      <w:pPr>
        <w:pStyle w:val="29"/>
        <w:suppressAutoHyphens w:val="0"/>
        <w:spacing w:line="240" w:lineRule="auto"/>
        <w:ind w:firstLine="0"/>
        <w:jc w:val="center"/>
        <w:rPr>
          <w:rFonts w:eastAsia="Droid Sans Fallback"/>
          <w:lang w:bidi="hi-IN"/>
        </w:rPr>
      </w:pPr>
      <w:r w:rsidRPr="0012465D">
        <w:rPr>
          <w:rFonts w:eastAsia="Droid Sans Fallback"/>
          <w:lang w:bidi="hi-IN"/>
        </w:rPr>
        <w:t>2.7. Меры по взысканию алиментов на несоверше</w:t>
      </w:r>
      <w:r w:rsidRPr="0012465D">
        <w:rPr>
          <w:rFonts w:eastAsia="Droid Sans Fallback"/>
          <w:lang w:bidi="hi-IN"/>
        </w:rPr>
        <w:t>н</w:t>
      </w:r>
      <w:r w:rsidRPr="0012465D">
        <w:rPr>
          <w:rFonts w:eastAsia="Droid Sans Fallback"/>
          <w:lang w:bidi="hi-IN"/>
        </w:rPr>
        <w:t>нолетних детей</w:t>
      </w:r>
      <w:bookmarkEnd w:id="28"/>
      <w:bookmarkEnd w:id="29"/>
      <w:bookmarkEnd w:id="30"/>
    </w:p>
    <w:p w:rsidR="002877C5" w:rsidRPr="0012465D" w:rsidRDefault="002877C5" w:rsidP="002877C5">
      <w:pPr>
        <w:pStyle w:val="29"/>
        <w:suppressAutoHyphens w:val="0"/>
        <w:spacing w:line="240" w:lineRule="auto"/>
        <w:ind w:firstLine="0"/>
        <w:jc w:val="center"/>
        <w:rPr>
          <w:rFonts w:eastAsia="Calibri"/>
        </w:rPr>
      </w:pPr>
    </w:p>
    <w:p w:rsidR="004E7A83" w:rsidRPr="0012465D" w:rsidRDefault="004E7A83" w:rsidP="00246CFD">
      <w:pPr>
        <w:pStyle w:val="29"/>
        <w:suppressAutoHyphens w:val="0"/>
        <w:spacing w:line="240" w:lineRule="auto"/>
      </w:pPr>
      <w:r w:rsidRPr="0012465D">
        <w:t>В 2023</w:t>
      </w:r>
      <w:r w:rsidR="00844B36" w:rsidRPr="0012465D">
        <w:t xml:space="preserve"> году</w:t>
      </w:r>
      <w:r w:rsidR="008E1E9D" w:rsidRPr="0012465D">
        <w:t xml:space="preserve"> Управлением Федеральной службы</w:t>
      </w:r>
      <w:r w:rsidRPr="0012465D">
        <w:t xml:space="preserve"> судебных при</w:t>
      </w:r>
      <w:r w:rsidR="00307FFA" w:rsidRPr="0012465D">
        <w:t xml:space="preserve">ставов </w:t>
      </w:r>
      <w:r w:rsidR="00844B36" w:rsidRPr="0012465D">
        <w:t>Ро</w:t>
      </w:r>
      <w:r w:rsidR="00844B36" w:rsidRPr="0012465D">
        <w:t>с</w:t>
      </w:r>
      <w:r w:rsidR="00844B36" w:rsidRPr="0012465D">
        <w:t xml:space="preserve">сийской Федерации по Республике Тыва </w:t>
      </w:r>
      <w:r w:rsidR="00307FFA" w:rsidRPr="0012465D">
        <w:t>(далее – УФССП по Р</w:t>
      </w:r>
      <w:r w:rsidR="002877C5" w:rsidRPr="0012465D">
        <w:t xml:space="preserve">еспублике </w:t>
      </w:r>
      <w:r w:rsidR="00307FFA" w:rsidRPr="0012465D">
        <w:t>Т</w:t>
      </w:r>
      <w:r w:rsidR="002877C5" w:rsidRPr="0012465D">
        <w:t>ыва</w:t>
      </w:r>
      <w:r w:rsidRPr="0012465D">
        <w:t xml:space="preserve">) </w:t>
      </w:r>
      <w:r w:rsidRPr="0012465D">
        <w:rPr>
          <w:rFonts w:eastAsia="SimSun"/>
          <w:lang w:eastAsia="ar-SA"/>
        </w:rPr>
        <w:t>особое внимание уделялось исполнительным производствам социально знач</w:t>
      </w:r>
      <w:r w:rsidRPr="0012465D">
        <w:rPr>
          <w:rFonts w:eastAsia="SimSun"/>
          <w:lang w:eastAsia="ar-SA"/>
        </w:rPr>
        <w:t>и</w:t>
      </w:r>
      <w:r w:rsidRPr="0012465D">
        <w:rPr>
          <w:rFonts w:eastAsia="SimSun"/>
          <w:lang w:eastAsia="ar-SA"/>
        </w:rPr>
        <w:t xml:space="preserve">мых категорий. </w:t>
      </w:r>
      <w:r w:rsidRPr="0012465D">
        <w:rPr>
          <w:lang w:bidi="en-US"/>
        </w:rPr>
        <w:t xml:space="preserve">В числе наиболее значимых для УФССП по </w:t>
      </w:r>
      <w:r w:rsidR="002877C5" w:rsidRPr="0012465D">
        <w:t>Республике Тыва</w:t>
      </w:r>
      <w:r w:rsidRPr="0012465D">
        <w:rPr>
          <w:lang w:bidi="en-US"/>
        </w:rPr>
        <w:t xml:space="preserve"> продолжают оставаться вопросы принудительного исполнения требований и</w:t>
      </w:r>
      <w:r w:rsidRPr="0012465D">
        <w:rPr>
          <w:lang w:bidi="en-US"/>
        </w:rPr>
        <w:t>с</w:t>
      </w:r>
      <w:r w:rsidRPr="0012465D">
        <w:rPr>
          <w:lang w:bidi="en-US"/>
        </w:rPr>
        <w:t>полнительных д</w:t>
      </w:r>
      <w:r w:rsidRPr="0012465D">
        <w:rPr>
          <w:lang w:bidi="en-US"/>
        </w:rPr>
        <w:t>о</w:t>
      </w:r>
      <w:r w:rsidRPr="0012465D">
        <w:rPr>
          <w:lang w:bidi="en-US"/>
        </w:rPr>
        <w:t xml:space="preserve">кументов о взыскании алиментных платежей, предоставлении жилья </w:t>
      </w:r>
      <w:r w:rsidRPr="0012465D">
        <w:rPr>
          <w:rStyle w:val="CharStyle4"/>
          <w:iCs/>
          <w:spacing w:val="0"/>
          <w:sz w:val="28"/>
          <w:szCs w:val="28"/>
          <w:lang w:eastAsia="ar-SA" w:bidi="ar-SA"/>
        </w:rPr>
        <w:t>детям-сиротам и д</w:t>
      </w:r>
      <w:r w:rsidRPr="0012465D">
        <w:rPr>
          <w:rStyle w:val="CharStyle4"/>
          <w:iCs/>
          <w:spacing w:val="0"/>
          <w:sz w:val="28"/>
          <w:szCs w:val="28"/>
          <w:lang w:eastAsia="ar-SA" w:bidi="ar-SA"/>
        </w:rPr>
        <w:t>е</w:t>
      </w:r>
      <w:r w:rsidRPr="0012465D">
        <w:rPr>
          <w:rStyle w:val="CharStyle4"/>
          <w:iCs/>
          <w:spacing w:val="0"/>
          <w:sz w:val="28"/>
          <w:szCs w:val="28"/>
          <w:lang w:eastAsia="ar-SA" w:bidi="ar-SA"/>
        </w:rPr>
        <w:t>тям, оставшимся без попечения родителей и др.</w:t>
      </w:r>
    </w:p>
    <w:p w:rsidR="004E7A83" w:rsidRPr="0012465D" w:rsidRDefault="004E7A83" w:rsidP="00246CFD">
      <w:pPr>
        <w:pStyle w:val="29"/>
        <w:suppressAutoHyphens w:val="0"/>
        <w:spacing w:line="240" w:lineRule="auto"/>
      </w:pPr>
      <w:r w:rsidRPr="0012465D">
        <w:t>Доля исполнительных производств, в рамках которых реализуются права на получение алиментов, в отчетном периоде превысила</w:t>
      </w:r>
      <w:r w:rsidR="008E1E9D" w:rsidRPr="0012465D">
        <w:t xml:space="preserve"> 92</w:t>
      </w:r>
      <w:r w:rsidR="00DA1F80" w:rsidRPr="0012465D">
        <w:t xml:space="preserve"> процент</w:t>
      </w:r>
      <w:r w:rsidR="0080762E">
        <w:t>а</w:t>
      </w:r>
      <w:r w:rsidR="00DA1F80" w:rsidRPr="0012465D">
        <w:t xml:space="preserve"> </w:t>
      </w:r>
      <w:r w:rsidRPr="0012465D">
        <w:t>при уст</w:t>
      </w:r>
      <w:r w:rsidRPr="0012465D">
        <w:t>а</w:t>
      </w:r>
      <w:r w:rsidRPr="0012465D">
        <w:t>новленном значении не ниже 90</w:t>
      </w:r>
      <w:r w:rsidR="00983242" w:rsidRPr="0012465D">
        <w:t xml:space="preserve"> процентов.</w:t>
      </w:r>
    </w:p>
    <w:p w:rsidR="004E7A83" w:rsidRPr="0012465D" w:rsidRDefault="004E7A83" w:rsidP="00246CFD">
      <w:pPr>
        <w:pStyle w:val="29"/>
        <w:suppressAutoHyphens w:val="0"/>
        <w:spacing w:line="240" w:lineRule="auto"/>
      </w:pPr>
      <w:r w:rsidRPr="0012465D">
        <w:t>Комплексный подход к организации работы территориальных подразд</w:t>
      </w:r>
      <w:r w:rsidRPr="0012465D">
        <w:t>е</w:t>
      </w:r>
      <w:r w:rsidRPr="0012465D">
        <w:t xml:space="preserve">лениях в УФССП </w:t>
      </w:r>
      <w:r w:rsidR="00D72F17" w:rsidRPr="0012465D">
        <w:t xml:space="preserve">по </w:t>
      </w:r>
      <w:r w:rsidR="002877C5" w:rsidRPr="0012465D">
        <w:t>Республике Тыва</w:t>
      </w:r>
      <w:r w:rsidR="00D72F17" w:rsidRPr="0012465D">
        <w:t xml:space="preserve"> </w:t>
      </w:r>
      <w:r w:rsidRPr="0012465D">
        <w:t>за счет применения мер воздействия на должников в 2023</w:t>
      </w:r>
      <w:r w:rsidR="00844B36" w:rsidRPr="0012465D">
        <w:t xml:space="preserve"> году</w:t>
      </w:r>
      <w:r w:rsidRPr="0012465D">
        <w:t xml:space="preserve"> привел к увеличению взысканной суммы в пользу нес</w:t>
      </w:r>
      <w:r w:rsidRPr="0012465D">
        <w:t>о</w:t>
      </w:r>
      <w:r w:rsidRPr="0012465D">
        <w:t>вершенноле</w:t>
      </w:r>
      <w:r w:rsidRPr="0012465D">
        <w:t>т</w:t>
      </w:r>
      <w:r w:rsidRPr="0012465D">
        <w:t>них детей.</w:t>
      </w:r>
    </w:p>
    <w:p w:rsidR="004E7A83" w:rsidRPr="0012465D" w:rsidRDefault="004E7A83" w:rsidP="00246CFD">
      <w:pPr>
        <w:pStyle w:val="29"/>
        <w:suppressAutoHyphens w:val="0"/>
        <w:spacing w:line="240" w:lineRule="auto"/>
      </w:pPr>
      <w:r w:rsidRPr="0012465D">
        <w:t xml:space="preserve">По состоянию на 1 января 2024 </w:t>
      </w:r>
      <w:r w:rsidR="00844B36" w:rsidRPr="0012465D">
        <w:t>г</w:t>
      </w:r>
      <w:r w:rsidR="002877C5" w:rsidRPr="0012465D">
        <w:t>.</w:t>
      </w:r>
      <w:r w:rsidRPr="0012465D">
        <w:t xml:space="preserve"> остаток неоконченных исполнител</w:t>
      </w:r>
      <w:r w:rsidRPr="0012465D">
        <w:t>ь</w:t>
      </w:r>
      <w:r w:rsidRPr="0012465D">
        <w:t>ных производств о взыскании алиментов составляет 1</w:t>
      </w:r>
      <w:r w:rsidR="00D72F17" w:rsidRPr="0012465D">
        <w:t xml:space="preserve"> </w:t>
      </w:r>
      <w:r w:rsidRPr="0012465D">
        <w:t>773 исполнительных прои</w:t>
      </w:r>
      <w:r w:rsidRPr="0012465D">
        <w:t>з</w:t>
      </w:r>
      <w:r w:rsidRPr="0012465D">
        <w:t>водств</w:t>
      </w:r>
      <w:r w:rsidR="00D72F17" w:rsidRPr="0012465D">
        <w:t>а</w:t>
      </w:r>
      <w:r w:rsidRPr="0012465D">
        <w:t>, что на 144 исполнительных производств</w:t>
      </w:r>
      <w:r w:rsidR="00D72F17" w:rsidRPr="0012465D">
        <w:t>а</w:t>
      </w:r>
      <w:r w:rsidRPr="0012465D">
        <w:t xml:space="preserve"> или на 8,8</w:t>
      </w:r>
      <w:r w:rsidR="00DA1F80" w:rsidRPr="0012465D">
        <w:t xml:space="preserve"> процент</w:t>
      </w:r>
      <w:r w:rsidR="0080762E">
        <w:t>а</w:t>
      </w:r>
      <w:r w:rsidR="00DA1F80" w:rsidRPr="0012465D">
        <w:t xml:space="preserve"> </w:t>
      </w:r>
      <w:r w:rsidRPr="0012465D">
        <w:t>больше остатка</w:t>
      </w:r>
      <w:r w:rsidR="00D72F17" w:rsidRPr="0012465D">
        <w:t>. С</w:t>
      </w:r>
      <w:r w:rsidR="00844B36" w:rsidRPr="0012465D">
        <w:t xml:space="preserve"> </w:t>
      </w:r>
      <w:r w:rsidRPr="0012465D">
        <w:t>1</w:t>
      </w:r>
      <w:r w:rsidR="00D72F17" w:rsidRPr="0012465D">
        <w:t xml:space="preserve"> января </w:t>
      </w:r>
      <w:r w:rsidR="00844B36" w:rsidRPr="0012465D">
        <w:t>2023 г</w:t>
      </w:r>
      <w:r w:rsidR="0080762E">
        <w:t>.</w:t>
      </w:r>
      <w:r w:rsidRPr="0012465D">
        <w:t xml:space="preserve">, увеличилось количество </w:t>
      </w:r>
      <w:r w:rsidR="004064E3" w:rsidRPr="0012465D">
        <w:t>исполнительных прои</w:t>
      </w:r>
      <w:r w:rsidR="004064E3" w:rsidRPr="0012465D">
        <w:t>з</w:t>
      </w:r>
      <w:r w:rsidR="004064E3" w:rsidRPr="0012465D">
        <w:t xml:space="preserve">водств </w:t>
      </w:r>
      <w:r w:rsidRPr="0012465D">
        <w:t>с 1</w:t>
      </w:r>
      <w:r w:rsidR="00D72F17" w:rsidRPr="0012465D">
        <w:t xml:space="preserve"> </w:t>
      </w:r>
      <w:r w:rsidRPr="0012465D">
        <w:t>629 до 1</w:t>
      </w:r>
      <w:r w:rsidR="00D72F17" w:rsidRPr="0012465D">
        <w:t xml:space="preserve"> </w:t>
      </w:r>
      <w:r w:rsidRPr="0012465D">
        <w:t xml:space="preserve">773. В пользу детей в 2023 </w:t>
      </w:r>
      <w:r w:rsidR="00DA1F80" w:rsidRPr="0012465D">
        <w:t>г.</w:t>
      </w:r>
      <w:r w:rsidRPr="0012465D">
        <w:t xml:space="preserve"> взыскано с учетом части</w:t>
      </w:r>
      <w:r w:rsidRPr="0012465D">
        <w:t>ч</w:t>
      </w:r>
      <w:r w:rsidRPr="0012465D">
        <w:t xml:space="preserve">ной оплаты 210 </w:t>
      </w:r>
      <w:r w:rsidR="00E42BDF" w:rsidRPr="0012465D">
        <w:t>млн</w:t>
      </w:r>
      <w:r w:rsidR="002000C7">
        <w:t>.</w:t>
      </w:r>
      <w:r w:rsidR="00E42BDF" w:rsidRPr="0012465D">
        <w:t xml:space="preserve"> </w:t>
      </w:r>
      <w:r w:rsidRPr="0012465D">
        <w:t>руб., (</w:t>
      </w:r>
      <w:r w:rsidR="00D72F17" w:rsidRPr="0012465D">
        <w:t xml:space="preserve">в </w:t>
      </w:r>
      <w:r w:rsidR="00844B36" w:rsidRPr="0012465D">
        <w:t>2022 году</w:t>
      </w:r>
      <w:r w:rsidRPr="0012465D">
        <w:t xml:space="preserve"> – 111 </w:t>
      </w:r>
      <w:r w:rsidR="00E42BDF" w:rsidRPr="0012465D">
        <w:t>млн</w:t>
      </w:r>
      <w:r w:rsidR="002877C5" w:rsidRPr="0012465D">
        <w:t>.</w:t>
      </w:r>
      <w:r w:rsidRPr="0012465D">
        <w:t xml:space="preserve"> </w:t>
      </w:r>
      <w:r w:rsidR="00E42BDF" w:rsidRPr="0012465D">
        <w:t>руб.</w:t>
      </w:r>
      <w:r w:rsidRPr="0012465D">
        <w:t>).</w:t>
      </w:r>
    </w:p>
    <w:p w:rsidR="004E7A83" w:rsidRDefault="004E7A83" w:rsidP="00246CFD">
      <w:pPr>
        <w:pStyle w:val="29"/>
        <w:suppressAutoHyphens w:val="0"/>
        <w:spacing w:line="240" w:lineRule="auto"/>
      </w:pPr>
      <w:r w:rsidRPr="0012465D">
        <w:t>По различным основаниям, предусмотренным Федераль</w:t>
      </w:r>
      <w:r w:rsidR="00844B36" w:rsidRPr="0012465D">
        <w:t>ным законом</w:t>
      </w:r>
      <w:r w:rsidR="002877C5" w:rsidRPr="0012465D">
        <w:t xml:space="preserve"> </w:t>
      </w:r>
      <w:r w:rsidR="00844B36" w:rsidRPr="0012465D">
        <w:t xml:space="preserve">от </w:t>
      </w:r>
      <w:r w:rsidR="002877C5" w:rsidRPr="0012465D">
        <w:br/>
      </w:r>
      <w:r w:rsidR="00844B36" w:rsidRPr="0012465D">
        <w:t>2 октября 2007 г</w:t>
      </w:r>
      <w:r w:rsidR="004064E3">
        <w:t>.</w:t>
      </w:r>
      <w:r w:rsidRPr="0012465D">
        <w:t xml:space="preserve"> № 229-ФЗ «Об исполнительном производстве», по результ</w:t>
      </w:r>
      <w:r w:rsidRPr="0012465D">
        <w:t>а</w:t>
      </w:r>
      <w:r w:rsidRPr="0012465D">
        <w:t xml:space="preserve">там принятых судебными приставами-исполнителями мер в 2023 </w:t>
      </w:r>
      <w:r w:rsidR="00844B36" w:rsidRPr="0012465D">
        <w:t>году</w:t>
      </w:r>
      <w:r w:rsidRPr="0012465D">
        <w:t xml:space="preserve"> око</w:t>
      </w:r>
      <w:r w:rsidRPr="0012465D">
        <w:t>н</w:t>
      </w:r>
      <w:r w:rsidRPr="0012465D">
        <w:t>чено</w:t>
      </w:r>
      <w:r w:rsidR="002877C5" w:rsidRPr="0012465D">
        <w:t xml:space="preserve"> </w:t>
      </w:r>
      <w:r w:rsidRPr="0012465D">
        <w:t xml:space="preserve">и прекращено 2037 </w:t>
      </w:r>
      <w:r w:rsidR="004064E3" w:rsidRPr="0012465D">
        <w:t>исполнительных производств</w:t>
      </w:r>
      <w:r w:rsidR="00844B36" w:rsidRPr="0012465D">
        <w:t xml:space="preserve"> </w:t>
      </w:r>
      <w:r w:rsidRPr="0012465D">
        <w:t>(</w:t>
      </w:r>
      <w:r w:rsidR="00844B36" w:rsidRPr="0012465D">
        <w:t>в 2022 году</w:t>
      </w:r>
      <w:r w:rsidRPr="0012465D">
        <w:t xml:space="preserve"> –</w:t>
      </w:r>
      <w:r w:rsidR="002877C5" w:rsidRPr="0012465D">
        <w:t xml:space="preserve"> </w:t>
      </w:r>
      <w:r w:rsidRPr="0012465D">
        <w:t>1351</w:t>
      </w:r>
      <w:r w:rsidR="00D72F17" w:rsidRPr="0012465D">
        <w:t xml:space="preserve"> </w:t>
      </w:r>
      <w:r w:rsidR="004064E3" w:rsidRPr="0012465D">
        <w:t>исполн</w:t>
      </w:r>
      <w:r w:rsidR="004064E3" w:rsidRPr="0012465D">
        <w:t>и</w:t>
      </w:r>
      <w:r w:rsidR="004064E3" w:rsidRPr="0012465D">
        <w:t>тел</w:t>
      </w:r>
      <w:r w:rsidR="004064E3" w:rsidRPr="0012465D">
        <w:t>ь</w:t>
      </w:r>
      <w:r w:rsidR="004064E3" w:rsidRPr="0012465D">
        <w:t>ных производств</w:t>
      </w:r>
      <w:r w:rsidRPr="0012465D">
        <w:t>).</w:t>
      </w:r>
    </w:p>
    <w:p w:rsidR="005F5976" w:rsidRDefault="005F5976" w:rsidP="00246CFD">
      <w:pPr>
        <w:pStyle w:val="29"/>
        <w:suppressAutoHyphens w:val="0"/>
        <w:spacing w:line="240" w:lineRule="auto"/>
      </w:pPr>
    </w:p>
    <w:p w:rsidR="005F5976" w:rsidRPr="0012465D" w:rsidRDefault="005F5976" w:rsidP="00246CFD">
      <w:pPr>
        <w:pStyle w:val="29"/>
        <w:suppressAutoHyphens w:val="0"/>
        <w:spacing w:line="240" w:lineRule="auto"/>
      </w:pPr>
    </w:p>
    <w:p w:rsidR="004E7A83" w:rsidRPr="0012465D" w:rsidRDefault="004E7A83" w:rsidP="00246CFD">
      <w:pPr>
        <w:pStyle w:val="29"/>
        <w:suppressAutoHyphens w:val="0"/>
        <w:spacing w:line="240" w:lineRule="auto"/>
      </w:pPr>
      <w:r w:rsidRPr="0012465D">
        <w:lastRenderedPageBreak/>
        <w:t>Количество неоконченных исполнительных производств, в рамках кот</w:t>
      </w:r>
      <w:r w:rsidRPr="0012465D">
        <w:t>о</w:t>
      </w:r>
      <w:r w:rsidRPr="0012465D">
        <w:t>рых должники не приступили к выполнению обязательств по выплате алиме</w:t>
      </w:r>
      <w:r w:rsidRPr="0012465D">
        <w:t>н</w:t>
      </w:r>
      <w:r w:rsidRPr="0012465D">
        <w:t xml:space="preserve">тов (производится розыск должников или к должникам применяются меры по их привлечению к административной ответственности по статье 5.35.1 Кодекса Российской Федерации об административных правонарушениях и уголовной ответственности по статье 157 Уголовного кодекса Российской Федерации), снизилось с 504 до 439 </w:t>
      </w:r>
      <w:r w:rsidR="004064E3" w:rsidRPr="0012465D">
        <w:t>исполнител</w:t>
      </w:r>
      <w:r w:rsidR="004064E3" w:rsidRPr="0012465D">
        <w:t>ь</w:t>
      </w:r>
      <w:r w:rsidR="004064E3" w:rsidRPr="0012465D">
        <w:t>ных производств</w:t>
      </w:r>
      <w:r w:rsidR="004064E3">
        <w:t>.</w:t>
      </w:r>
    </w:p>
    <w:p w:rsidR="004E7A83" w:rsidRPr="0012465D" w:rsidRDefault="004E7A83" w:rsidP="00246CFD">
      <w:pPr>
        <w:pStyle w:val="29"/>
        <w:suppressAutoHyphens w:val="0"/>
        <w:spacing w:line="240" w:lineRule="auto"/>
      </w:pPr>
      <w:r w:rsidRPr="0012465D">
        <w:t>П</w:t>
      </w:r>
      <w:r w:rsidR="00844B36" w:rsidRPr="0012465D">
        <w:t>о результатам работы за 2023 год</w:t>
      </w:r>
      <w:r w:rsidRPr="0012465D">
        <w:t xml:space="preserve"> количество арестов, наложенных</w:t>
      </w:r>
      <w:r w:rsidR="002877C5" w:rsidRPr="0012465D">
        <w:t xml:space="preserve"> </w:t>
      </w:r>
      <w:r w:rsidRPr="0012465D">
        <w:t>на имуще</w:t>
      </w:r>
      <w:r w:rsidR="002000C7">
        <w:t xml:space="preserve">ство должников, составило 248 </w:t>
      </w:r>
      <w:r w:rsidR="00A54712">
        <w:t>исполнительных производств</w:t>
      </w:r>
      <w:r w:rsidRPr="0012465D">
        <w:t>.</w:t>
      </w:r>
    </w:p>
    <w:p w:rsidR="004E7A83" w:rsidRPr="0012465D" w:rsidRDefault="004E7A83" w:rsidP="00246CFD">
      <w:pPr>
        <w:pStyle w:val="29"/>
        <w:suppressAutoHyphens w:val="0"/>
        <w:spacing w:line="240" w:lineRule="auto"/>
      </w:pPr>
      <w:r w:rsidRPr="0012465D">
        <w:t xml:space="preserve">За указанный период в производстве территориальных подразделений УФССП </w:t>
      </w:r>
      <w:r w:rsidR="00D72F17" w:rsidRPr="0012465D">
        <w:t>по Р</w:t>
      </w:r>
      <w:r w:rsidR="004064E3">
        <w:t xml:space="preserve">еспублике </w:t>
      </w:r>
      <w:r w:rsidR="00D72F17" w:rsidRPr="0012465D">
        <w:t>Т</w:t>
      </w:r>
      <w:r w:rsidR="004064E3">
        <w:t>ыва</w:t>
      </w:r>
      <w:r w:rsidR="00D72F17" w:rsidRPr="0012465D">
        <w:t xml:space="preserve"> </w:t>
      </w:r>
      <w:r w:rsidRPr="0012465D">
        <w:t>находилось 344 тыс. розыскных дел (</w:t>
      </w:r>
      <w:r w:rsidR="00844B36" w:rsidRPr="0012465D">
        <w:t>в 2022 году</w:t>
      </w:r>
      <w:r w:rsidRPr="0012465D">
        <w:t xml:space="preserve"> – 459 дел). Всего разыскано 257 должников (</w:t>
      </w:r>
      <w:r w:rsidR="00844B36" w:rsidRPr="0012465D">
        <w:t>в 2022 году</w:t>
      </w:r>
      <w:r w:rsidRPr="0012465D">
        <w:t xml:space="preserve"> – 208 должников.).</w:t>
      </w:r>
    </w:p>
    <w:p w:rsidR="004E7A83" w:rsidRPr="0012465D" w:rsidRDefault="004E7A83" w:rsidP="00246CFD">
      <w:pPr>
        <w:pStyle w:val="29"/>
        <w:suppressAutoHyphens w:val="0"/>
        <w:spacing w:line="240" w:lineRule="auto"/>
      </w:pPr>
      <w:r w:rsidRPr="0012465D">
        <w:t>За рассматриваемый период с учетом постановлений, действовавших</w:t>
      </w:r>
      <w:r w:rsidR="002877C5" w:rsidRPr="0012465D">
        <w:t xml:space="preserve"> </w:t>
      </w:r>
      <w:r w:rsidRPr="0012465D">
        <w:t xml:space="preserve">на начало </w:t>
      </w:r>
      <w:r w:rsidR="00844B36" w:rsidRPr="0012465D">
        <w:t>года</w:t>
      </w:r>
      <w:r w:rsidR="004B6D5F" w:rsidRPr="0012465D">
        <w:t>, в Пограничной службе Федеральной службы безопасности Ро</w:t>
      </w:r>
      <w:r w:rsidR="004B6D5F" w:rsidRPr="0012465D">
        <w:t>с</w:t>
      </w:r>
      <w:r w:rsidR="004B6D5F" w:rsidRPr="0012465D">
        <w:t>сийской Федераци</w:t>
      </w:r>
      <w:r w:rsidR="00844B36" w:rsidRPr="0012465D">
        <w:t>и</w:t>
      </w:r>
      <w:r w:rsidRPr="0012465D">
        <w:t xml:space="preserve"> на исполнении находилось 3305 постановлений о време</w:t>
      </w:r>
      <w:r w:rsidRPr="0012465D">
        <w:t>н</w:t>
      </w:r>
      <w:r w:rsidRPr="0012465D">
        <w:t>ном ограничении на выезд должников из Российской Федерации в рамках и</w:t>
      </w:r>
      <w:r w:rsidRPr="0012465D">
        <w:t>с</w:t>
      </w:r>
      <w:r w:rsidRPr="0012465D">
        <w:t>полнительных производств о взыскании алиментов (</w:t>
      </w:r>
      <w:r w:rsidR="003D3C0E" w:rsidRPr="0012465D">
        <w:t>в 2022 году</w:t>
      </w:r>
      <w:r w:rsidRPr="0012465D">
        <w:t xml:space="preserve"> – 2748 тыс. п</w:t>
      </w:r>
      <w:r w:rsidRPr="0012465D">
        <w:t>о</w:t>
      </w:r>
      <w:r w:rsidRPr="0012465D">
        <w:t>становлений).</w:t>
      </w:r>
    </w:p>
    <w:p w:rsidR="004E7A83" w:rsidRPr="0012465D" w:rsidRDefault="004E7A83" w:rsidP="00246CFD">
      <w:pPr>
        <w:pStyle w:val="29"/>
        <w:suppressAutoHyphens w:val="0"/>
        <w:spacing w:line="240" w:lineRule="auto"/>
      </w:pPr>
      <w:r w:rsidRPr="0012465D">
        <w:t>В результате применения мер понуждения к должникам в рамках испо</w:t>
      </w:r>
      <w:r w:rsidRPr="0012465D">
        <w:t>л</w:t>
      </w:r>
      <w:r w:rsidRPr="0012465D">
        <w:t>нительных производств о взыскании алиментов, где действовали постановл</w:t>
      </w:r>
      <w:r w:rsidRPr="0012465D">
        <w:t>е</w:t>
      </w:r>
      <w:r w:rsidRPr="0012465D">
        <w:t xml:space="preserve">ния о временном ограничении на выезд из Российской Федерации, судебными приставами-исполнителями взыскана задолженность по алиментам на общую сумму 972 </w:t>
      </w:r>
      <w:r w:rsidR="00EF64DD" w:rsidRPr="0012465D">
        <w:t xml:space="preserve">тыс. </w:t>
      </w:r>
      <w:r w:rsidR="004B6D5F" w:rsidRPr="0012465D">
        <w:t>руб</w:t>
      </w:r>
      <w:r w:rsidR="00EF64DD" w:rsidRPr="0012465D">
        <w:t>.</w:t>
      </w:r>
      <w:r w:rsidRPr="0012465D">
        <w:t xml:space="preserve"> (</w:t>
      </w:r>
      <w:r w:rsidR="003D3C0E" w:rsidRPr="0012465D">
        <w:t>в 2022 году</w:t>
      </w:r>
      <w:r w:rsidRPr="0012465D">
        <w:t xml:space="preserve"> – 398 </w:t>
      </w:r>
      <w:r w:rsidR="00EF64DD" w:rsidRPr="0012465D">
        <w:t xml:space="preserve">тыс. </w:t>
      </w:r>
      <w:r w:rsidR="00DA1F80" w:rsidRPr="0012465D">
        <w:t>руб.</w:t>
      </w:r>
      <w:r w:rsidRPr="0012465D">
        <w:t>).</w:t>
      </w:r>
    </w:p>
    <w:p w:rsidR="004E7A83" w:rsidRPr="0012465D" w:rsidRDefault="00D72F17" w:rsidP="00246CFD">
      <w:pPr>
        <w:pStyle w:val="29"/>
        <w:suppressAutoHyphens w:val="0"/>
        <w:spacing w:line="240" w:lineRule="auto"/>
      </w:pPr>
      <w:r w:rsidRPr="0012465D">
        <w:t xml:space="preserve">По </w:t>
      </w:r>
      <w:r w:rsidR="00B41189" w:rsidRPr="0012465D">
        <w:t>исполнительны</w:t>
      </w:r>
      <w:r w:rsidR="00B41189">
        <w:t>м</w:t>
      </w:r>
      <w:r w:rsidR="00B41189" w:rsidRPr="0012465D">
        <w:t xml:space="preserve"> </w:t>
      </w:r>
      <w:r w:rsidR="00990352" w:rsidRPr="0012465D">
        <w:t>производст</w:t>
      </w:r>
      <w:r w:rsidR="00990352">
        <w:t>вам</w:t>
      </w:r>
      <w:r w:rsidRPr="0012465D">
        <w:t xml:space="preserve"> </w:t>
      </w:r>
      <w:r w:rsidR="004E7A83" w:rsidRPr="0012465D">
        <w:t>о взыскании алиментов, в рамках к</w:t>
      </w:r>
      <w:r w:rsidR="004E7A83" w:rsidRPr="0012465D">
        <w:t>о</w:t>
      </w:r>
      <w:r w:rsidR="004E7A83" w:rsidRPr="0012465D">
        <w:t>торых действовали постановления о временном ограничении на пользование должников специальным пр</w:t>
      </w:r>
      <w:r w:rsidR="004E7A83" w:rsidRPr="0012465D">
        <w:t>а</w:t>
      </w:r>
      <w:r w:rsidR="004E7A83" w:rsidRPr="0012465D">
        <w:t xml:space="preserve">вом, взыскано более 18 425 </w:t>
      </w:r>
      <w:r w:rsidR="00EF64DD" w:rsidRPr="0012465D">
        <w:t xml:space="preserve">тыс. </w:t>
      </w:r>
      <w:r w:rsidR="004B6D5F" w:rsidRPr="0012465D">
        <w:t>руб</w:t>
      </w:r>
      <w:r w:rsidR="00EF64DD" w:rsidRPr="0012465D">
        <w:t>.</w:t>
      </w:r>
    </w:p>
    <w:p w:rsidR="006356AB" w:rsidRPr="0012465D" w:rsidRDefault="004E7A83" w:rsidP="00246CFD">
      <w:pPr>
        <w:pStyle w:val="29"/>
        <w:suppressAutoHyphens w:val="0"/>
        <w:spacing w:line="240" w:lineRule="auto"/>
      </w:pPr>
      <w:r w:rsidRPr="0012465D">
        <w:t xml:space="preserve">Должностными лицами УФССП </w:t>
      </w:r>
      <w:r w:rsidR="004B6D5F" w:rsidRPr="0012465D">
        <w:t xml:space="preserve">по </w:t>
      </w:r>
      <w:r w:rsidR="001D3D55" w:rsidRPr="0012465D">
        <w:t>Республике Тыва</w:t>
      </w:r>
      <w:r w:rsidR="004B6D5F" w:rsidRPr="0012465D">
        <w:t xml:space="preserve"> </w:t>
      </w:r>
      <w:r w:rsidRPr="0012465D">
        <w:t xml:space="preserve">в 2023 </w:t>
      </w:r>
      <w:r w:rsidR="003D3C0E" w:rsidRPr="0012465D">
        <w:t>году</w:t>
      </w:r>
      <w:r w:rsidRPr="0012465D">
        <w:t xml:space="preserve"> соста</w:t>
      </w:r>
      <w:r w:rsidRPr="0012465D">
        <w:t>в</w:t>
      </w:r>
      <w:r w:rsidRPr="0012465D">
        <w:t xml:space="preserve">лено 214 дел об административном правонарушении, предусмотренном статьей 5.35.1 Кодекса Российской Федерации об административных правонарушениях. Направлено в суды для рассмотрения по существу 214 таких дел, </w:t>
      </w:r>
      <w:r w:rsidR="00A54712">
        <w:t xml:space="preserve">по </w:t>
      </w:r>
      <w:r w:rsidRPr="0012465D">
        <w:t>которы</w:t>
      </w:r>
      <w:r w:rsidR="00A54712">
        <w:t>м</w:t>
      </w:r>
      <w:r w:rsidR="00B41189">
        <w:t xml:space="preserve"> были</w:t>
      </w:r>
      <w:r w:rsidRPr="0012465D">
        <w:t xml:space="preserve"> назначены следующие администрати</w:t>
      </w:r>
      <w:r w:rsidRPr="0012465D">
        <w:t>в</w:t>
      </w:r>
      <w:r w:rsidRPr="0012465D">
        <w:t xml:space="preserve">ные наказания: </w:t>
      </w:r>
    </w:p>
    <w:p w:rsidR="006356AB" w:rsidRPr="0012465D" w:rsidRDefault="004E7A83" w:rsidP="00246CFD">
      <w:pPr>
        <w:pStyle w:val="29"/>
        <w:suppressAutoHyphens w:val="0"/>
        <w:spacing w:line="240" w:lineRule="auto"/>
      </w:pPr>
      <w:r w:rsidRPr="0012465D">
        <w:t xml:space="preserve">административный арест – по 9 делам; </w:t>
      </w:r>
    </w:p>
    <w:p w:rsidR="006356AB" w:rsidRPr="0012465D" w:rsidRDefault="004E7A83" w:rsidP="00246CFD">
      <w:pPr>
        <w:pStyle w:val="29"/>
        <w:suppressAutoHyphens w:val="0"/>
        <w:spacing w:line="240" w:lineRule="auto"/>
      </w:pPr>
      <w:r w:rsidRPr="0012465D">
        <w:t>обязательные работы – по 195 дел</w:t>
      </w:r>
      <w:r w:rsidR="004B6D5F" w:rsidRPr="0012465D">
        <w:t>ам</w:t>
      </w:r>
      <w:r w:rsidRPr="0012465D">
        <w:t xml:space="preserve">; </w:t>
      </w:r>
    </w:p>
    <w:p w:rsidR="004E7A83" w:rsidRPr="0012465D" w:rsidRDefault="006356AB" w:rsidP="00246CFD">
      <w:pPr>
        <w:pStyle w:val="29"/>
        <w:suppressAutoHyphens w:val="0"/>
        <w:spacing w:line="240" w:lineRule="auto"/>
      </w:pPr>
      <w:r w:rsidRPr="0012465D">
        <w:t xml:space="preserve">административный штраф – </w:t>
      </w:r>
      <w:r w:rsidR="004E7A83" w:rsidRPr="0012465D">
        <w:t>по 10 делам. Прекращенных судами админ</w:t>
      </w:r>
      <w:r w:rsidR="004E7A83" w:rsidRPr="0012465D">
        <w:t>и</w:t>
      </w:r>
      <w:r w:rsidR="004E7A83" w:rsidRPr="0012465D">
        <w:t>стративных дел за отчетный период не имеется.</w:t>
      </w:r>
    </w:p>
    <w:p w:rsidR="004E7A83" w:rsidRPr="0012465D" w:rsidRDefault="004E7A83" w:rsidP="00246CFD">
      <w:pPr>
        <w:pStyle w:val="29"/>
        <w:suppressAutoHyphens w:val="0"/>
        <w:spacing w:line="240" w:lineRule="auto"/>
      </w:pPr>
      <w:r w:rsidRPr="0012465D">
        <w:t>В результате применения полномочий административной юрисдикции</w:t>
      </w:r>
      <w:r w:rsidRPr="0012465D">
        <w:br/>
        <w:t>по статье 5.35.1 Кодекса Российской Федерации об административных прав</w:t>
      </w:r>
      <w:r w:rsidRPr="0012465D">
        <w:t>о</w:t>
      </w:r>
      <w:r w:rsidRPr="0012465D">
        <w:t>нарушениях более 30 должников частично погасили имеющуюся задолже</w:t>
      </w:r>
      <w:r w:rsidRPr="0012465D">
        <w:t>н</w:t>
      </w:r>
      <w:r w:rsidRPr="0012465D">
        <w:t>ность, более 76 должников приступили к выплате алиментов (устроились на р</w:t>
      </w:r>
      <w:r w:rsidRPr="0012465D">
        <w:t>а</w:t>
      </w:r>
      <w:r w:rsidRPr="0012465D">
        <w:t>боту, встали на учет в центры занятости населения).</w:t>
      </w:r>
    </w:p>
    <w:p w:rsidR="004E7A83" w:rsidRDefault="004E7A83" w:rsidP="00246CFD">
      <w:pPr>
        <w:pStyle w:val="29"/>
        <w:suppressAutoHyphens w:val="0"/>
        <w:spacing w:line="240" w:lineRule="auto"/>
      </w:pPr>
      <w:r w:rsidRPr="0012465D">
        <w:t xml:space="preserve">Дознавателями УФССП </w:t>
      </w:r>
      <w:r w:rsidR="004B6D5F" w:rsidRPr="0012465D">
        <w:t xml:space="preserve">по </w:t>
      </w:r>
      <w:r w:rsidR="001D3D55" w:rsidRPr="0012465D">
        <w:t>Республике Тыва</w:t>
      </w:r>
      <w:r w:rsidR="004B6D5F" w:rsidRPr="0012465D">
        <w:t xml:space="preserve"> </w:t>
      </w:r>
      <w:r w:rsidRPr="0012465D">
        <w:t xml:space="preserve">в 2023 </w:t>
      </w:r>
      <w:r w:rsidR="006356AB" w:rsidRPr="0012465D">
        <w:t>году</w:t>
      </w:r>
      <w:r w:rsidRPr="0012465D">
        <w:t xml:space="preserve"> возбуждено 89 уголовных дел по статье 157 Уголовного кодекса Российской Федерации. В р</w:t>
      </w:r>
      <w:r w:rsidRPr="0012465D">
        <w:t>е</w:t>
      </w:r>
      <w:r w:rsidRPr="0012465D">
        <w:t>зультате применения мер уголовно-правового воздействия по исполнител</w:t>
      </w:r>
      <w:r w:rsidRPr="0012465D">
        <w:t>ь</w:t>
      </w:r>
      <w:r w:rsidRPr="0012465D">
        <w:t>ным прои</w:t>
      </w:r>
      <w:r w:rsidRPr="0012465D">
        <w:t>з</w:t>
      </w:r>
      <w:r w:rsidRPr="0012465D">
        <w:t xml:space="preserve">водствам о взыскании алиментов взыскано более 250 </w:t>
      </w:r>
      <w:r w:rsidR="00EF64DD" w:rsidRPr="0012465D">
        <w:t xml:space="preserve">тыс. </w:t>
      </w:r>
      <w:r w:rsidR="00DA1F80" w:rsidRPr="0012465D">
        <w:t>руб.</w:t>
      </w:r>
    </w:p>
    <w:p w:rsidR="005F5976" w:rsidRPr="0012465D" w:rsidRDefault="005F5976" w:rsidP="00246CFD">
      <w:pPr>
        <w:pStyle w:val="29"/>
        <w:suppressAutoHyphens w:val="0"/>
        <w:spacing w:line="240" w:lineRule="auto"/>
      </w:pPr>
    </w:p>
    <w:p w:rsidR="004E7A83" w:rsidRPr="0012465D" w:rsidRDefault="004E7A83" w:rsidP="00246CFD">
      <w:pPr>
        <w:pStyle w:val="29"/>
        <w:suppressAutoHyphens w:val="0"/>
        <w:spacing w:line="240" w:lineRule="auto"/>
      </w:pPr>
      <w:r w:rsidRPr="0012465D">
        <w:lastRenderedPageBreak/>
        <w:t>Наряду с проводимой работой по контролю за исполнением исполн</w:t>
      </w:r>
      <w:r w:rsidRPr="0012465D">
        <w:t>и</w:t>
      </w:r>
      <w:r w:rsidRPr="0012465D">
        <w:t xml:space="preserve">тельных производств о взыскании алиментов УФССП </w:t>
      </w:r>
      <w:r w:rsidR="000E4E03">
        <w:t xml:space="preserve">по </w:t>
      </w:r>
      <w:r w:rsidRPr="0012465D">
        <w:t>Р</w:t>
      </w:r>
      <w:r w:rsidR="000E4E03">
        <w:t xml:space="preserve">еспублике </w:t>
      </w:r>
      <w:r w:rsidRPr="0012465D">
        <w:t>Т</w:t>
      </w:r>
      <w:r w:rsidR="000E4E03">
        <w:t>ыва</w:t>
      </w:r>
      <w:r w:rsidR="00455877" w:rsidRPr="0012465D">
        <w:t xml:space="preserve"> </w:t>
      </w:r>
      <w:r w:rsidRPr="0012465D">
        <w:t xml:space="preserve">в 2023 </w:t>
      </w:r>
      <w:r w:rsidR="006356AB" w:rsidRPr="0012465D">
        <w:t>году</w:t>
      </w:r>
      <w:r w:rsidRPr="0012465D">
        <w:t xml:space="preserve"> принимало участие в различных акциях, мероприятиях и совещан</w:t>
      </w:r>
      <w:r w:rsidRPr="0012465D">
        <w:t>и</w:t>
      </w:r>
      <w:r w:rsidRPr="0012465D">
        <w:t>ях.</w:t>
      </w:r>
      <w:r w:rsidR="00D142D9">
        <w:t xml:space="preserve"> </w:t>
      </w:r>
      <w:r w:rsidR="000E4E03">
        <w:t>Г</w:t>
      </w:r>
      <w:r w:rsidRPr="0012465D">
        <w:t>ражданам разъясн</w:t>
      </w:r>
      <w:r w:rsidR="00D142D9">
        <w:t>ялся</w:t>
      </w:r>
      <w:r w:rsidRPr="0012465D">
        <w:t xml:space="preserve"> </w:t>
      </w:r>
      <w:r w:rsidR="00D142D9">
        <w:t>порядок рас</w:t>
      </w:r>
      <w:r w:rsidRPr="0012465D">
        <w:t>ч</w:t>
      </w:r>
      <w:r w:rsidR="00D142D9">
        <w:t>ета</w:t>
      </w:r>
      <w:r w:rsidRPr="0012465D">
        <w:t xml:space="preserve"> задолженност</w:t>
      </w:r>
      <w:r w:rsidR="00D142D9">
        <w:t>и</w:t>
      </w:r>
      <w:r w:rsidRPr="0012465D">
        <w:t xml:space="preserve"> по а</w:t>
      </w:r>
      <w:r w:rsidR="004B6D5F" w:rsidRPr="0012465D">
        <w:t>лиментам, после</w:t>
      </w:r>
      <w:r w:rsidR="004B6D5F" w:rsidRPr="0012465D">
        <w:t>д</w:t>
      </w:r>
      <w:r w:rsidR="004B6D5F" w:rsidRPr="0012465D">
        <w:t>ствия при не</w:t>
      </w:r>
      <w:r w:rsidRPr="0012465D">
        <w:t>погашении образовавшейся задолженности, гражданск</w:t>
      </w:r>
      <w:r w:rsidR="00587899">
        <w:t>ая</w:t>
      </w:r>
      <w:r w:rsidRPr="0012465D">
        <w:t xml:space="preserve"> обяза</w:t>
      </w:r>
      <w:r w:rsidRPr="0012465D">
        <w:t>н</w:t>
      </w:r>
      <w:r w:rsidRPr="0012465D">
        <w:t>ност</w:t>
      </w:r>
      <w:r w:rsidR="00587899">
        <w:t>ь</w:t>
      </w:r>
      <w:r w:rsidRPr="0012465D">
        <w:t xml:space="preserve"> уплачивать алименты на содержание детей и нетрудоспособных родит</w:t>
      </w:r>
      <w:r w:rsidRPr="0012465D">
        <w:t>е</w:t>
      </w:r>
      <w:r w:rsidRPr="0012465D">
        <w:t>лей.</w:t>
      </w:r>
    </w:p>
    <w:p w:rsidR="00455877" w:rsidRPr="0012465D" w:rsidRDefault="004E7A83" w:rsidP="00455877">
      <w:pPr>
        <w:pStyle w:val="29"/>
        <w:suppressAutoHyphens w:val="0"/>
        <w:spacing w:line="240" w:lineRule="auto"/>
        <w:rPr>
          <w:shd w:val="clear" w:color="auto" w:fill="FFFFFF"/>
        </w:rPr>
      </w:pPr>
      <w:r w:rsidRPr="0012465D">
        <w:rPr>
          <w:shd w:val="clear" w:color="auto" w:fill="FFFFFF"/>
        </w:rPr>
        <w:t>С трудностями сопряжено исполнение требований исполнительных д</w:t>
      </w:r>
      <w:r w:rsidRPr="0012465D">
        <w:rPr>
          <w:shd w:val="clear" w:color="auto" w:fill="FFFFFF"/>
        </w:rPr>
        <w:t>о</w:t>
      </w:r>
      <w:r w:rsidRPr="0012465D">
        <w:rPr>
          <w:shd w:val="clear" w:color="auto" w:fill="FFFFFF"/>
        </w:rPr>
        <w:t>кументов о взыскании алиментов на содержание несовершеннолетних детей, находящихся на государственном обеспечении в детских учреждениях. Во мн</w:t>
      </w:r>
      <w:r w:rsidRPr="0012465D">
        <w:rPr>
          <w:shd w:val="clear" w:color="auto" w:fill="FFFFFF"/>
        </w:rPr>
        <w:t>о</w:t>
      </w:r>
      <w:r w:rsidRPr="0012465D">
        <w:rPr>
          <w:shd w:val="clear" w:color="auto" w:fill="FFFFFF"/>
        </w:rPr>
        <w:t>гом такое состояние дел обусловлено тем, что лишенные родительских прав лица, как правило, не работают, злоупотребляют спиртными напитками, не имеют официальных источников дохода и принимаемые меры по их привлеч</w:t>
      </w:r>
      <w:r w:rsidRPr="0012465D">
        <w:rPr>
          <w:shd w:val="clear" w:color="auto" w:fill="FFFFFF"/>
        </w:rPr>
        <w:t>е</w:t>
      </w:r>
      <w:r w:rsidRPr="0012465D">
        <w:rPr>
          <w:shd w:val="clear" w:color="auto" w:fill="FFFFFF"/>
        </w:rPr>
        <w:t>нию к уголовной ответственности по ст</w:t>
      </w:r>
      <w:r w:rsidR="003B19DF" w:rsidRPr="0012465D">
        <w:rPr>
          <w:shd w:val="clear" w:color="auto" w:fill="FFFFFF"/>
        </w:rPr>
        <w:t>атье</w:t>
      </w:r>
      <w:r w:rsidRPr="0012465D">
        <w:rPr>
          <w:shd w:val="clear" w:color="auto" w:fill="FFFFFF"/>
        </w:rPr>
        <w:t xml:space="preserve"> 157 УК РФ не дают ожидаемого эффекта, а в законодательстве отсутствуют соответствующие гарантии надл</w:t>
      </w:r>
      <w:r w:rsidRPr="0012465D">
        <w:rPr>
          <w:shd w:val="clear" w:color="auto" w:fill="FFFFFF"/>
        </w:rPr>
        <w:t>е</w:t>
      </w:r>
      <w:r w:rsidRPr="0012465D">
        <w:rPr>
          <w:shd w:val="clear" w:color="auto" w:fill="FFFFFF"/>
        </w:rPr>
        <w:t>жащего исполнения л</w:t>
      </w:r>
      <w:r w:rsidRPr="0012465D">
        <w:rPr>
          <w:shd w:val="clear" w:color="auto" w:fill="FFFFFF"/>
        </w:rPr>
        <w:t>и</w:t>
      </w:r>
      <w:r w:rsidRPr="0012465D">
        <w:rPr>
          <w:shd w:val="clear" w:color="auto" w:fill="FFFFFF"/>
        </w:rPr>
        <w:t>цами, лишенными родительских прав, обязанностей по содержанию своих детей, и бремя обеспечения таких детей полностью перен</w:t>
      </w:r>
      <w:r w:rsidRPr="0012465D">
        <w:rPr>
          <w:shd w:val="clear" w:color="auto" w:fill="FFFFFF"/>
        </w:rPr>
        <w:t>о</w:t>
      </w:r>
      <w:bookmarkStart w:id="31" w:name="_Toc163563862"/>
      <w:bookmarkStart w:id="32" w:name="_Toc163564187"/>
      <w:bookmarkStart w:id="33" w:name="_Toc165542268"/>
      <w:r w:rsidR="00455877" w:rsidRPr="0012465D">
        <w:rPr>
          <w:shd w:val="clear" w:color="auto" w:fill="FFFFFF"/>
        </w:rPr>
        <w:t>сится на государство.</w:t>
      </w:r>
    </w:p>
    <w:p w:rsidR="00D709E9" w:rsidRDefault="00D709E9" w:rsidP="00455877">
      <w:pPr>
        <w:pStyle w:val="29"/>
        <w:suppressAutoHyphens w:val="0"/>
        <w:spacing w:line="240" w:lineRule="auto"/>
        <w:ind w:firstLine="0"/>
        <w:jc w:val="center"/>
      </w:pPr>
    </w:p>
    <w:p w:rsidR="00224CD6" w:rsidRPr="0012465D" w:rsidRDefault="00A8559E" w:rsidP="00455877">
      <w:pPr>
        <w:pStyle w:val="29"/>
        <w:suppressAutoHyphens w:val="0"/>
        <w:spacing w:line="240" w:lineRule="auto"/>
        <w:ind w:firstLine="0"/>
        <w:jc w:val="center"/>
      </w:pPr>
      <w:r w:rsidRPr="0012465D">
        <w:t xml:space="preserve">2.8. </w:t>
      </w:r>
      <w:r w:rsidR="00224CD6" w:rsidRPr="0012465D">
        <w:t xml:space="preserve">Мероприятия, направленные на обеспечение </w:t>
      </w:r>
      <w:r w:rsidRPr="0012465D">
        <w:br/>
      </w:r>
      <w:r w:rsidR="00224CD6" w:rsidRPr="0012465D">
        <w:t>информационной безопасности несовершеннолетних</w:t>
      </w:r>
      <w:bookmarkEnd w:id="31"/>
      <w:bookmarkEnd w:id="32"/>
      <w:bookmarkEnd w:id="33"/>
    </w:p>
    <w:p w:rsidR="00455877" w:rsidRPr="0012465D" w:rsidRDefault="00455877" w:rsidP="00455877">
      <w:pPr>
        <w:pStyle w:val="29"/>
        <w:suppressAutoHyphens w:val="0"/>
        <w:spacing w:line="240" w:lineRule="auto"/>
        <w:ind w:firstLine="0"/>
        <w:jc w:val="center"/>
        <w:rPr>
          <w:shd w:val="clear" w:color="auto" w:fill="FFFFFF"/>
        </w:rPr>
      </w:pPr>
    </w:p>
    <w:p w:rsidR="00A20AAF" w:rsidRPr="0012465D" w:rsidRDefault="00224CD6" w:rsidP="00246CFD">
      <w:pPr>
        <w:pStyle w:val="29"/>
        <w:suppressAutoHyphens w:val="0"/>
        <w:spacing w:line="240" w:lineRule="auto"/>
        <w:rPr>
          <w:rFonts w:eastAsia="Calibri"/>
        </w:rPr>
      </w:pPr>
      <w:r w:rsidRPr="0012465D">
        <w:rPr>
          <w:rFonts w:eastAsia="Calibri"/>
        </w:rPr>
        <w:t>В целях защиты несовершеннолетних от информации, причиняющ</w:t>
      </w:r>
      <w:r w:rsidR="00A20AAF" w:rsidRPr="0012465D">
        <w:rPr>
          <w:rFonts w:eastAsia="Calibri"/>
        </w:rPr>
        <w:t>ей вред их здоровью и развитию</w:t>
      </w:r>
      <w:r w:rsidR="00587899">
        <w:rPr>
          <w:rFonts w:eastAsia="Calibri"/>
        </w:rPr>
        <w:t>,</w:t>
      </w:r>
      <w:r w:rsidR="00A20AAF" w:rsidRPr="0012465D">
        <w:rPr>
          <w:rFonts w:eastAsia="Calibri"/>
        </w:rPr>
        <w:t xml:space="preserve"> во всех профессиональных образовательных орган</w:t>
      </w:r>
      <w:r w:rsidR="00A20AAF" w:rsidRPr="0012465D">
        <w:rPr>
          <w:rFonts w:eastAsia="Calibri"/>
        </w:rPr>
        <w:t>и</w:t>
      </w:r>
      <w:r w:rsidR="00A20AAF" w:rsidRPr="0012465D">
        <w:rPr>
          <w:rFonts w:eastAsia="Calibri"/>
        </w:rPr>
        <w:t>зациях республики для обучающихся и их родителей (законных представит</w:t>
      </w:r>
      <w:r w:rsidR="00A20AAF" w:rsidRPr="0012465D">
        <w:rPr>
          <w:rFonts w:eastAsia="Calibri"/>
        </w:rPr>
        <w:t>е</w:t>
      </w:r>
      <w:r w:rsidR="00A20AAF" w:rsidRPr="0012465D">
        <w:rPr>
          <w:rFonts w:eastAsia="Calibri"/>
        </w:rPr>
        <w:t>лей), оформлены стенды по информационной безопасности, размещены разд</w:t>
      </w:r>
      <w:r w:rsidR="00A20AAF" w:rsidRPr="0012465D">
        <w:rPr>
          <w:rFonts w:eastAsia="Calibri"/>
        </w:rPr>
        <w:t>е</w:t>
      </w:r>
      <w:r w:rsidR="00A20AAF" w:rsidRPr="0012465D">
        <w:rPr>
          <w:rFonts w:eastAsia="Calibri"/>
        </w:rPr>
        <w:t>лы на официальных сайтах, страницах в социальных сетях с информацией о в</w:t>
      </w:r>
      <w:r w:rsidR="00A20AAF" w:rsidRPr="0012465D">
        <w:rPr>
          <w:rFonts w:eastAsia="Calibri"/>
        </w:rPr>
        <w:t>и</w:t>
      </w:r>
      <w:r w:rsidR="00A20AAF" w:rsidRPr="0012465D">
        <w:rPr>
          <w:rFonts w:eastAsia="Calibri"/>
        </w:rPr>
        <w:t xml:space="preserve">дах мошенничества в сети </w:t>
      </w:r>
      <w:r w:rsidR="00587899">
        <w:rPr>
          <w:rFonts w:eastAsia="Calibri"/>
        </w:rPr>
        <w:t>«И</w:t>
      </w:r>
      <w:r w:rsidR="00A20AAF" w:rsidRPr="0012465D">
        <w:rPr>
          <w:rFonts w:eastAsia="Calibri"/>
        </w:rPr>
        <w:t>нтернет</w:t>
      </w:r>
      <w:r w:rsidR="00587899">
        <w:rPr>
          <w:rFonts w:eastAsia="Calibri"/>
        </w:rPr>
        <w:t>»</w:t>
      </w:r>
      <w:r w:rsidR="00A20AAF" w:rsidRPr="0012465D">
        <w:rPr>
          <w:rFonts w:eastAsia="Calibri"/>
        </w:rPr>
        <w:t xml:space="preserve"> и способах противодействия ему. Также </w:t>
      </w:r>
      <w:r w:rsidR="00B07F31" w:rsidRPr="0012465D">
        <w:rPr>
          <w:rFonts w:eastAsia="Calibri"/>
        </w:rPr>
        <w:t xml:space="preserve">в 2023 </w:t>
      </w:r>
      <w:r w:rsidR="006356AB" w:rsidRPr="0012465D">
        <w:t>году</w:t>
      </w:r>
      <w:r w:rsidR="00B07F31" w:rsidRPr="0012465D">
        <w:rPr>
          <w:rFonts w:eastAsia="Calibri"/>
        </w:rPr>
        <w:t xml:space="preserve"> </w:t>
      </w:r>
      <w:r w:rsidR="00A20AAF" w:rsidRPr="0012465D">
        <w:rPr>
          <w:rFonts w:eastAsia="Calibri"/>
        </w:rPr>
        <w:t>проведен</w:t>
      </w:r>
      <w:r w:rsidR="00B07F31" w:rsidRPr="0012465D">
        <w:rPr>
          <w:rFonts w:eastAsia="Calibri"/>
        </w:rPr>
        <w:t>о</w:t>
      </w:r>
      <w:r w:rsidR="00A20AAF" w:rsidRPr="0012465D">
        <w:rPr>
          <w:rFonts w:eastAsia="Calibri"/>
        </w:rPr>
        <w:t xml:space="preserve"> 2</w:t>
      </w:r>
      <w:r w:rsidR="004B6D5F" w:rsidRPr="0012465D">
        <w:rPr>
          <w:rFonts w:eastAsia="Calibri"/>
        </w:rPr>
        <w:t xml:space="preserve"> </w:t>
      </w:r>
      <w:r w:rsidR="00A20AAF" w:rsidRPr="0012465D">
        <w:rPr>
          <w:rFonts w:eastAsia="Calibri"/>
        </w:rPr>
        <w:t>347 тематических классных часов с показом видеор</w:t>
      </w:r>
      <w:r w:rsidR="00A20AAF" w:rsidRPr="0012465D">
        <w:rPr>
          <w:rFonts w:eastAsia="Calibri"/>
        </w:rPr>
        <w:t>о</w:t>
      </w:r>
      <w:r w:rsidR="00A20AAF" w:rsidRPr="0012465D">
        <w:rPr>
          <w:rFonts w:eastAsia="Calibri"/>
        </w:rPr>
        <w:t xml:space="preserve">ликов, профилактических индивидуальных </w:t>
      </w:r>
      <w:r w:rsidR="00C742E2" w:rsidRPr="0012465D">
        <w:rPr>
          <w:rFonts w:eastAsia="Calibri"/>
        </w:rPr>
        <w:t>и групповых бесед.</w:t>
      </w:r>
    </w:p>
    <w:p w:rsidR="00A20AAF" w:rsidRPr="0012465D" w:rsidRDefault="00A20AAF" w:rsidP="00246CFD">
      <w:pPr>
        <w:pStyle w:val="29"/>
        <w:suppressAutoHyphens w:val="0"/>
        <w:spacing w:line="240" w:lineRule="auto"/>
        <w:rPr>
          <w:rFonts w:eastAsia="Calibri"/>
        </w:rPr>
      </w:pPr>
      <w:r w:rsidRPr="0012465D">
        <w:rPr>
          <w:rFonts w:eastAsia="Calibri"/>
        </w:rPr>
        <w:t>На родительских собраниях для родителей (законных представителей) проведены разъяснения о важности бесед</w:t>
      </w:r>
      <w:r w:rsidR="00B044E5">
        <w:rPr>
          <w:rFonts w:eastAsia="Calibri"/>
        </w:rPr>
        <w:t>ы</w:t>
      </w:r>
      <w:r w:rsidRPr="0012465D">
        <w:rPr>
          <w:rFonts w:eastAsia="Calibri"/>
        </w:rPr>
        <w:t xml:space="preserve"> со своими детьми о безопасном п</w:t>
      </w:r>
      <w:r w:rsidRPr="0012465D">
        <w:rPr>
          <w:rFonts w:eastAsia="Calibri"/>
        </w:rPr>
        <w:t>о</w:t>
      </w:r>
      <w:r w:rsidRPr="0012465D">
        <w:rPr>
          <w:rFonts w:eastAsia="Calibri"/>
        </w:rPr>
        <w:t xml:space="preserve">ведении в сети </w:t>
      </w:r>
      <w:r w:rsidR="00B044E5">
        <w:rPr>
          <w:rFonts w:eastAsia="Calibri"/>
        </w:rPr>
        <w:t>«И</w:t>
      </w:r>
      <w:r w:rsidRPr="0012465D">
        <w:rPr>
          <w:rFonts w:eastAsia="Calibri"/>
        </w:rPr>
        <w:t>нтернет</w:t>
      </w:r>
      <w:r w:rsidR="00B044E5">
        <w:rPr>
          <w:rFonts w:eastAsia="Calibri"/>
        </w:rPr>
        <w:t>»</w:t>
      </w:r>
      <w:r w:rsidRPr="0012465D">
        <w:rPr>
          <w:rFonts w:eastAsia="Calibri"/>
        </w:rPr>
        <w:t xml:space="preserve">. </w:t>
      </w:r>
      <w:r w:rsidR="00062F6C" w:rsidRPr="0012465D">
        <w:rPr>
          <w:rFonts w:eastAsia="Calibri"/>
        </w:rPr>
        <w:t>В</w:t>
      </w:r>
      <w:r w:rsidRPr="0012465D">
        <w:rPr>
          <w:rFonts w:eastAsia="Calibri"/>
        </w:rPr>
        <w:t xml:space="preserve"> профессиональных образовательных организац</w:t>
      </w:r>
      <w:r w:rsidRPr="0012465D">
        <w:rPr>
          <w:rFonts w:eastAsia="Calibri"/>
        </w:rPr>
        <w:t>и</w:t>
      </w:r>
      <w:r w:rsidRPr="0012465D">
        <w:rPr>
          <w:rFonts w:eastAsia="Calibri"/>
        </w:rPr>
        <w:t>ях г. Кызыл</w:t>
      </w:r>
      <w:r w:rsidR="00B044E5">
        <w:rPr>
          <w:rFonts w:eastAsia="Calibri"/>
        </w:rPr>
        <w:t>а</w:t>
      </w:r>
      <w:r w:rsidRPr="0012465D">
        <w:rPr>
          <w:rFonts w:eastAsia="Calibri"/>
        </w:rPr>
        <w:t xml:space="preserve"> проводились обучающие уроки по кибербезопасности, специал</w:t>
      </w:r>
      <w:r w:rsidRPr="0012465D">
        <w:rPr>
          <w:rFonts w:eastAsia="Calibri"/>
        </w:rPr>
        <w:t>и</w:t>
      </w:r>
      <w:r w:rsidRPr="0012465D">
        <w:rPr>
          <w:rFonts w:eastAsia="Calibri"/>
        </w:rPr>
        <w:t xml:space="preserve">стами Министерства цифрового развития Республики Тыва </w:t>
      </w:r>
      <w:r w:rsidR="00BE4685" w:rsidRPr="0012465D">
        <w:rPr>
          <w:rFonts w:eastAsia="Calibri"/>
        </w:rPr>
        <w:t>проведены</w:t>
      </w:r>
      <w:r w:rsidRPr="0012465D">
        <w:rPr>
          <w:rFonts w:eastAsia="Calibri"/>
        </w:rPr>
        <w:t xml:space="preserve"> лекци</w:t>
      </w:r>
      <w:r w:rsidR="00BE4685" w:rsidRPr="0012465D">
        <w:rPr>
          <w:rFonts w:eastAsia="Calibri"/>
        </w:rPr>
        <w:t xml:space="preserve">и во </w:t>
      </w:r>
      <w:r w:rsidRPr="0012465D">
        <w:rPr>
          <w:rFonts w:eastAsia="Calibri"/>
        </w:rPr>
        <w:t>всех т</w:t>
      </w:r>
      <w:r w:rsidR="00B07F31" w:rsidRPr="0012465D">
        <w:rPr>
          <w:rFonts w:eastAsia="Calibri"/>
        </w:rPr>
        <w:t>ехникумах и колледжах г. Кызыла</w:t>
      </w:r>
      <w:r w:rsidRPr="0012465D">
        <w:rPr>
          <w:rFonts w:eastAsia="Calibri"/>
        </w:rPr>
        <w:t xml:space="preserve">. </w:t>
      </w:r>
    </w:p>
    <w:p w:rsidR="00F70347" w:rsidRPr="0012465D" w:rsidRDefault="00A20AAF" w:rsidP="00246CFD">
      <w:pPr>
        <w:pStyle w:val="29"/>
        <w:suppressAutoHyphens w:val="0"/>
        <w:spacing w:line="240" w:lineRule="auto"/>
        <w:rPr>
          <w:rFonts w:eastAsia="Calibri"/>
        </w:rPr>
      </w:pPr>
      <w:r w:rsidRPr="0012465D">
        <w:rPr>
          <w:rFonts w:eastAsia="Calibri"/>
        </w:rPr>
        <w:t>С целью совершенствования механизмов выявления, предупреждения и пресечения деятельности антиобщественных молодежных формирований, в том числе в интернет-пространстве Министерством образован</w:t>
      </w:r>
      <w:r w:rsidR="004B6D5F" w:rsidRPr="0012465D">
        <w:rPr>
          <w:rFonts w:eastAsia="Calibri"/>
        </w:rPr>
        <w:t>ия Республики Тыва на базе государственного бюджетного профессионального образовательного учреждения</w:t>
      </w:r>
      <w:r w:rsidRPr="0012465D">
        <w:rPr>
          <w:rFonts w:eastAsia="Calibri"/>
        </w:rPr>
        <w:t xml:space="preserve"> Республики Тыва </w:t>
      </w:r>
      <w:r w:rsidR="004D203E" w:rsidRPr="0012465D">
        <w:rPr>
          <w:rFonts w:eastAsia="Calibri"/>
        </w:rPr>
        <w:t>«</w:t>
      </w:r>
      <w:r w:rsidRPr="0012465D">
        <w:rPr>
          <w:rFonts w:eastAsia="Calibri"/>
        </w:rPr>
        <w:t>Тувинский техникум информационных техн</w:t>
      </w:r>
      <w:r w:rsidRPr="0012465D">
        <w:rPr>
          <w:rFonts w:eastAsia="Calibri"/>
        </w:rPr>
        <w:t>о</w:t>
      </w:r>
      <w:r w:rsidRPr="0012465D">
        <w:rPr>
          <w:rFonts w:eastAsia="Calibri"/>
        </w:rPr>
        <w:t>логий</w:t>
      </w:r>
      <w:r w:rsidR="004D203E" w:rsidRPr="0012465D">
        <w:rPr>
          <w:rFonts w:eastAsia="Calibri"/>
        </w:rPr>
        <w:t>»</w:t>
      </w:r>
      <w:r w:rsidRPr="0012465D">
        <w:rPr>
          <w:rFonts w:eastAsia="Calibri"/>
        </w:rPr>
        <w:t xml:space="preserve"> создан </w:t>
      </w:r>
      <w:r w:rsidR="004D203E" w:rsidRPr="0012465D">
        <w:rPr>
          <w:rFonts w:eastAsia="Calibri"/>
        </w:rPr>
        <w:t>«</w:t>
      </w:r>
      <w:r w:rsidRPr="0012465D">
        <w:rPr>
          <w:rFonts w:eastAsia="Calibri"/>
        </w:rPr>
        <w:t>Киберпатруль</w:t>
      </w:r>
      <w:r w:rsidR="004D203E" w:rsidRPr="0012465D">
        <w:rPr>
          <w:rFonts w:eastAsia="Calibri"/>
        </w:rPr>
        <w:t>»</w:t>
      </w:r>
      <w:r w:rsidRPr="0012465D">
        <w:rPr>
          <w:rFonts w:eastAsia="Calibri"/>
        </w:rPr>
        <w:t xml:space="preserve"> для мониторинга социальных сетей, пабликов, пользующихся популярностью у местной молодежи</w:t>
      </w:r>
      <w:r w:rsidR="00B044E5">
        <w:rPr>
          <w:rFonts w:eastAsia="Calibri"/>
        </w:rPr>
        <w:t>,</w:t>
      </w:r>
      <w:r w:rsidRPr="0012465D">
        <w:rPr>
          <w:rFonts w:eastAsia="Calibri"/>
        </w:rPr>
        <w:t xml:space="preserve"> на предмет обнаружения запрещенной информации, а также информации, способной нанести вред зд</w:t>
      </w:r>
      <w:r w:rsidRPr="0012465D">
        <w:rPr>
          <w:rFonts w:eastAsia="Calibri"/>
        </w:rPr>
        <w:t>о</w:t>
      </w:r>
      <w:r w:rsidRPr="0012465D">
        <w:rPr>
          <w:rFonts w:eastAsia="Calibri"/>
        </w:rPr>
        <w:t xml:space="preserve">ровью и развитию несовершеннолетних. </w:t>
      </w:r>
      <w:r w:rsidR="004D203E" w:rsidRPr="0012465D">
        <w:rPr>
          <w:rFonts w:eastAsia="Calibri"/>
        </w:rPr>
        <w:t>«</w:t>
      </w:r>
      <w:r w:rsidRPr="0012465D">
        <w:rPr>
          <w:rFonts w:eastAsia="Calibri"/>
        </w:rPr>
        <w:t>Киберпатруль</w:t>
      </w:r>
      <w:r w:rsidR="004D203E" w:rsidRPr="0012465D">
        <w:rPr>
          <w:rFonts w:eastAsia="Calibri"/>
        </w:rPr>
        <w:t>»</w:t>
      </w:r>
      <w:r w:rsidRPr="0012465D">
        <w:rPr>
          <w:rFonts w:eastAsia="Calibri"/>
        </w:rPr>
        <w:t xml:space="preserve"> работает по данному </w:t>
      </w:r>
      <w:r w:rsidRPr="0012465D">
        <w:rPr>
          <w:rFonts w:eastAsia="Calibri"/>
        </w:rPr>
        <w:lastRenderedPageBreak/>
        <w:t>направлению совместно с Координационным центром Тувинск</w:t>
      </w:r>
      <w:r w:rsidR="00B07F31" w:rsidRPr="0012465D">
        <w:rPr>
          <w:rFonts w:eastAsia="Calibri"/>
        </w:rPr>
        <w:t>ого</w:t>
      </w:r>
      <w:r w:rsidRPr="0012465D">
        <w:rPr>
          <w:rFonts w:eastAsia="Calibri"/>
        </w:rPr>
        <w:t xml:space="preserve"> госуда</w:t>
      </w:r>
      <w:r w:rsidRPr="0012465D">
        <w:rPr>
          <w:rFonts w:eastAsia="Calibri"/>
        </w:rPr>
        <w:t>р</w:t>
      </w:r>
      <w:r w:rsidRPr="0012465D">
        <w:rPr>
          <w:rFonts w:eastAsia="Calibri"/>
        </w:rPr>
        <w:t>ственн</w:t>
      </w:r>
      <w:r w:rsidR="00B07F31" w:rsidRPr="0012465D">
        <w:rPr>
          <w:rFonts w:eastAsia="Calibri"/>
        </w:rPr>
        <w:t>ого</w:t>
      </w:r>
      <w:r w:rsidRPr="0012465D">
        <w:rPr>
          <w:rFonts w:eastAsia="Calibri"/>
        </w:rPr>
        <w:t xml:space="preserve"> университет</w:t>
      </w:r>
      <w:r w:rsidR="00B07F31" w:rsidRPr="0012465D">
        <w:rPr>
          <w:rFonts w:eastAsia="Calibri"/>
        </w:rPr>
        <w:t>а</w:t>
      </w:r>
      <w:r w:rsidRPr="0012465D">
        <w:rPr>
          <w:rFonts w:eastAsia="Calibri"/>
        </w:rPr>
        <w:t xml:space="preserve">. Основная цель </w:t>
      </w:r>
      <w:r w:rsidR="004D203E" w:rsidRPr="0012465D">
        <w:rPr>
          <w:rFonts w:eastAsia="Calibri"/>
        </w:rPr>
        <w:t>«</w:t>
      </w:r>
      <w:r w:rsidRPr="0012465D">
        <w:rPr>
          <w:rFonts w:eastAsia="Calibri"/>
        </w:rPr>
        <w:t>Киберпатрул</w:t>
      </w:r>
      <w:r w:rsidR="00B07F31" w:rsidRPr="0012465D">
        <w:rPr>
          <w:rFonts w:eastAsia="Calibri"/>
        </w:rPr>
        <w:t>я</w:t>
      </w:r>
      <w:r w:rsidR="004D203E" w:rsidRPr="0012465D">
        <w:rPr>
          <w:rFonts w:eastAsia="Calibri"/>
        </w:rPr>
        <w:t>»</w:t>
      </w:r>
      <w:r w:rsidRPr="0012465D">
        <w:rPr>
          <w:rFonts w:eastAsia="Calibri"/>
        </w:rPr>
        <w:t xml:space="preserve"> </w:t>
      </w:r>
      <w:r w:rsidR="00B07F31" w:rsidRPr="0012465D">
        <w:rPr>
          <w:rFonts w:eastAsia="Calibri"/>
        </w:rPr>
        <w:t>–</w:t>
      </w:r>
      <w:r w:rsidRPr="0012465D">
        <w:rPr>
          <w:rFonts w:eastAsia="Calibri"/>
        </w:rPr>
        <w:t xml:space="preserve"> выявление незако</w:t>
      </w:r>
      <w:r w:rsidRPr="0012465D">
        <w:rPr>
          <w:rFonts w:eastAsia="Calibri"/>
        </w:rPr>
        <w:t>н</w:t>
      </w:r>
      <w:r w:rsidRPr="0012465D">
        <w:rPr>
          <w:rFonts w:eastAsia="Calibri"/>
        </w:rPr>
        <w:t xml:space="preserve">ного контента в сети </w:t>
      </w:r>
      <w:r w:rsidR="00B044E5">
        <w:rPr>
          <w:rFonts w:eastAsia="Calibri"/>
        </w:rPr>
        <w:t>«И</w:t>
      </w:r>
      <w:r w:rsidRPr="0012465D">
        <w:rPr>
          <w:rFonts w:eastAsia="Calibri"/>
        </w:rPr>
        <w:t>нтернет</w:t>
      </w:r>
      <w:r w:rsidR="00B044E5">
        <w:rPr>
          <w:rFonts w:eastAsia="Calibri"/>
        </w:rPr>
        <w:t>»</w:t>
      </w:r>
      <w:r w:rsidRPr="0012465D">
        <w:rPr>
          <w:rFonts w:eastAsia="Calibri"/>
        </w:rPr>
        <w:t>, а также проведение профилактических мер</w:t>
      </w:r>
      <w:r w:rsidRPr="0012465D">
        <w:rPr>
          <w:rFonts w:eastAsia="Calibri"/>
        </w:rPr>
        <w:t>о</w:t>
      </w:r>
      <w:r w:rsidRPr="0012465D">
        <w:rPr>
          <w:rFonts w:eastAsia="Calibri"/>
        </w:rPr>
        <w:t xml:space="preserve">приятий в профессиональных образовательных организациях Республики Тыва. </w:t>
      </w:r>
      <w:r w:rsidR="00F70347" w:rsidRPr="0012465D">
        <w:rPr>
          <w:rFonts w:eastAsia="Calibri"/>
        </w:rPr>
        <w:t>«</w:t>
      </w:r>
      <w:r w:rsidRPr="0012465D">
        <w:rPr>
          <w:rFonts w:eastAsia="Calibri"/>
        </w:rPr>
        <w:t>Киберпатрулем</w:t>
      </w:r>
      <w:r w:rsidR="00F70347" w:rsidRPr="0012465D">
        <w:rPr>
          <w:rFonts w:eastAsia="Calibri"/>
        </w:rPr>
        <w:t>»</w:t>
      </w:r>
      <w:r w:rsidR="00BE4685" w:rsidRPr="0012465D">
        <w:rPr>
          <w:rFonts w:eastAsia="Calibri"/>
        </w:rPr>
        <w:t xml:space="preserve"> прове</w:t>
      </w:r>
      <w:r w:rsidRPr="0012465D">
        <w:rPr>
          <w:rFonts w:eastAsia="Calibri"/>
        </w:rPr>
        <w:t>д</w:t>
      </w:r>
      <w:r w:rsidR="00BE4685" w:rsidRPr="0012465D">
        <w:rPr>
          <w:rFonts w:eastAsia="Calibri"/>
        </w:rPr>
        <w:t>ен</w:t>
      </w:r>
      <w:r w:rsidR="00F70347" w:rsidRPr="0012465D">
        <w:rPr>
          <w:rFonts w:eastAsia="Calibri"/>
        </w:rPr>
        <w:t>ы следующие мероприятия:</w:t>
      </w:r>
    </w:p>
    <w:p w:rsidR="00F70347" w:rsidRPr="0012465D" w:rsidRDefault="00F70347" w:rsidP="00246CFD">
      <w:pPr>
        <w:pStyle w:val="29"/>
        <w:suppressAutoHyphens w:val="0"/>
        <w:spacing w:line="240" w:lineRule="auto"/>
        <w:rPr>
          <w:rFonts w:eastAsia="Calibri"/>
        </w:rPr>
      </w:pPr>
      <w:r w:rsidRPr="0012465D">
        <w:rPr>
          <w:rFonts w:eastAsia="Calibri"/>
        </w:rPr>
        <w:t>-</w:t>
      </w:r>
      <w:r w:rsidR="00A20AAF" w:rsidRPr="0012465D">
        <w:rPr>
          <w:rFonts w:eastAsia="Calibri"/>
        </w:rPr>
        <w:t xml:space="preserve"> обучение киберволонтеров </w:t>
      </w:r>
      <w:r w:rsidRPr="0012465D">
        <w:rPr>
          <w:rFonts w:eastAsia="Calibri"/>
        </w:rPr>
        <w:t xml:space="preserve">по </w:t>
      </w:r>
      <w:r w:rsidR="00A20AAF" w:rsidRPr="0012465D">
        <w:rPr>
          <w:rFonts w:eastAsia="Calibri"/>
        </w:rPr>
        <w:t>поиску экстремисткой, негативной и</w:t>
      </w:r>
      <w:r w:rsidR="00A20AAF" w:rsidRPr="0012465D">
        <w:rPr>
          <w:rFonts w:eastAsia="Calibri"/>
        </w:rPr>
        <w:t>н</w:t>
      </w:r>
      <w:r w:rsidR="00A20AAF" w:rsidRPr="0012465D">
        <w:rPr>
          <w:rFonts w:eastAsia="Calibri"/>
        </w:rPr>
        <w:t xml:space="preserve">формации и </w:t>
      </w:r>
      <w:r w:rsidR="004D203E" w:rsidRPr="0012465D">
        <w:rPr>
          <w:rFonts w:eastAsia="Calibri"/>
        </w:rPr>
        <w:t>«</w:t>
      </w:r>
      <w:r w:rsidR="00A20AAF" w:rsidRPr="0012465D">
        <w:rPr>
          <w:rFonts w:eastAsia="Calibri"/>
        </w:rPr>
        <w:t>интернет-угроз</w:t>
      </w:r>
      <w:r w:rsidR="004D203E" w:rsidRPr="0012465D">
        <w:rPr>
          <w:rFonts w:eastAsia="Calibri"/>
        </w:rPr>
        <w:t>»</w:t>
      </w:r>
      <w:r w:rsidR="00A20AAF" w:rsidRPr="0012465D">
        <w:rPr>
          <w:rFonts w:eastAsia="Calibri"/>
        </w:rPr>
        <w:t>;</w:t>
      </w:r>
    </w:p>
    <w:p w:rsidR="00F70347" w:rsidRPr="0012465D" w:rsidRDefault="00F70347" w:rsidP="00246CFD">
      <w:pPr>
        <w:pStyle w:val="29"/>
        <w:suppressAutoHyphens w:val="0"/>
        <w:spacing w:line="240" w:lineRule="auto"/>
        <w:rPr>
          <w:rFonts w:eastAsia="Calibri"/>
        </w:rPr>
      </w:pPr>
      <w:r w:rsidRPr="0012465D">
        <w:rPr>
          <w:rFonts w:eastAsia="Calibri"/>
        </w:rPr>
        <w:t>-</w:t>
      </w:r>
      <w:r w:rsidR="00A20AAF" w:rsidRPr="0012465D">
        <w:rPr>
          <w:rFonts w:eastAsia="Calibri"/>
        </w:rPr>
        <w:t xml:space="preserve"> обучение медиа-волонтеров по созданию позитивного контента в инте</w:t>
      </w:r>
      <w:r w:rsidR="00A20AAF" w:rsidRPr="0012465D">
        <w:rPr>
          <w:rFonts w:eastAsia="Calibri"/>
        </w:rPr>
        <w:t>р</w:t>
      </w:r>
      <w:r w:rsidR="00A20AAF" w:rsidRPr="0012465D">
        <w:rPr>
          <w:rFonts w:eastAsia="Calibri"/>
        </w:rPr>
        <w:t xml:space="preserve">нет-среде; </w:t>
      </w:r>
    </w:p>
    <w:p w:rsidR="00F70347" w:rsidRPr="0012465D" w:rsidRDefault="00F70347" w:rsidP="00246CFD">
      <w:pPr>
        <w:pStyle w:val="29"/>
        <w:suppressAutoHyphens w:val="0"/>
        <w:spacing w:line="240" w:lineRule="auto"/>
        <w:rPr>
          <w:rFonts w:eastAsia="Calibri"/>
        </w:rPr>
      </w:pPr>
      <w:r w:rsidRPr="0012465D">
        <w:rPr>
          <w:rFonts w:eastAsia="Calibri"/>
        </w:rPr>
        <w:t xml:space="preserve">- </w:t>
      </w:r>
      <w:r w:rsidR="00A20AAF" w:rsidRPr="0012465D">
        <w:rPr>
          <w:rFonts w:eastAsia="Calibri"/>
        </w:rPr>
        <w:t xml:space="preserve">проведение обучающих лекций </w:t>
      </w:r>
      <w:r w:rsidR="004D203E" w:rsidRPr="0012465D">
        <w:rPr>
          <w:rFonts w:eastAsia="Calibri"/>
        </w:rPr>
        <w:t>«</w:t>
      </w:r>
      <w:r w:rsidR="00A20AAF" w:rsidRPr="0012465D">
        <w:rPr>
          <w:rFonts w:eastAsia="Calibri"/>
        </w:rPr>
        <w:t>Школа цифровой грамотности</w:t>
      </w:r>
      <w:r w:rsidR="004D203E" w:rsidRPr="0012465D">
        <w:rPr>
          <w:rFonts w:eastAsia="Calibri"/>
        </w:rPr>
        <w:t>»</w:t>
      </w:r>
      <w:r w:rsidR="00A20AAF" w:rsidRPr="0012465D">
        <w:rPr>
          <w:rFonts w:eastAsia="Calibri"/>
        </w:rPr>
        <w:t>;</w:t>
      </w:r>
    </w:p>
    <w:p w:rsidR="00F70347" w:rsidRPr="0012465D" w:rsidRDefault="00F70347" w:rsidP="00246CFD">
      <w:pPr>
        <w:pStyle w:val="29"/>
        <w:suppressAutoHyphens w:val="0"/>
        <w:spacing w:line="240" w:lineRule="auto"/>
        <w:rPr>
          <w:rFonts w:eastAsia="Calibri"/>
        </w:rPr>
      </w:pPr>
      <w:r w:rsidRPr="0012465D">
        <w:rPr>
          <w:rFonts w:eastAsia="Calibri"/>
        </w:rPr>
        <w:t>-</w:t>
      </w:r>
      <w:r w:rsidR="00A20AAF" w:rsidRPr="0012465D">
        <w:rPr>
          <w:rFonts w:eastAsia="Calibri"/>
        </w:rPr>
        <w:t xml:space="preserve"> поиск экстремисткой, негативной информации и </w:t>
      </w:r>
      <w:r w:rsidR="004D203E" w:rsidRPr="0012465D">
        <w:rPr>
          <w:rFonts w:eastAsia="Calibri"/>
        </w:rPr>
        <w:t>«</w:t>
      </w:r>
      <w:r w:rsidR="00A20AAF" w:rsidRPr="0012465D">
        <w:rPr>
          <w:rFonts w:eastAsia="Calibri"/>
        </w:rPr>
        <w:t>и</w:t>
      </w:r>
      <w:r w:rsidR="00BE4685" w:rsidRPr="0012465D">
        <w:rPr>
          <w:rFonts w:eastAsia="Calibri"/>
        </w:rPr>
        <w:t>нтернет-угроз</w:t>
      </w:r>
      <w:r w:rsidR="004D203E" w:rsidRPr="0012465D">
        <w:rPr>
          <w:rFonts w:eastAsia="Calibri"/>
        </w:rPr>
        <w:t>»</w:t>
      </w:r>
      <w:r w:rsidR="00BE4685" w:rsidRPr="0012465D">
        <w:rPr>
          <w:rFonts w:eastAsia="Calibri"/>
        </w:rPr>
        <w:t xml:space="preserve"> к</w:t>
      </w:r>
      <w:r w:rsidR="00BE4685" w:rsidRPr="0012465D">
        <w:rPr>
          <w:rFonts w:eastAsia="Calibri"/>
        </w:rPr>
        <w:t>и</w:t>
      </w:r>
      <w:r w:rsidR="00BE4685" w:rsidRPr="0012465D">
        <w:rPr>
          <w:rFonts w:eastAsia="Calibri"/>
        </w:rPr>
        <w:t>берволонтерами</w:t>
      </w:r>
      <w:r w:rsidR="00A20AAF" w:rsidRPr="0012465D">
        <w:rPr>
          <w:rFonts w:eastAsia="Calibri"/>
        </w:rPr>
        <w:t xml:space="preserve">. </w:t>
      </w:r>
    </w:p>
    <w:p w:rsidR="00BE4685" w:rsidRPr="0012465D" w:rsidRDefault="00A20AAF" w:rsidP="00246CFD">
      <w:pPr>
        <w:pStyle w:val="29"/>
        <w:suppressAutoHyphens w:val="0"/>
        <w:spacing w:line="240" w:lineRule="auto"/>
        <w:rPr>
          <w:rFonts w:eastAsia="Calibri"/>
        </w:rPr>
      </w:pPr>
      <w:r w:rsidRPr="0012465D">
        <w:rPr>
          <w:rFonts w:eastAsia="Calibri"/>
        </w:rPr>
        <w:t>По результатам работы по поиску экстремисткой, негативной информ</w:t>
      </w:r>
      <w:r w:rsidRPr="0012465D">
        <w:rPr>
          <w:rFonts w:eastAsia="Calibri"/>
        </w:rPr>
        <w:t>а</w:t>
      </w:r>
      <w:r w:rsidRPr="0012465D">
        <w:rPr>
          <w:rFonts w:eastAsia="Calibri"/>
        </w:rPr>
        <w:t xml:space="preserve">ции и </w:t>
      </w:r>
      <w:r w:rsidR="004D203E" w:rsidRPr="0012465D">
        <w:rPr>
          <w:rFonts w:eastAsia="Calibri"/>
        </w:rPr>
        <w:t>«</w:t>
      </w:r>
      <w:r w:rsidRPr="0012465D">
        <w:rPr>
          <w:rFonts w:eastAsia="Calibri"/>
        </w:rPr>
        <w:t>интернет-угроз</w:t>
      </w:r>
      <w:r w:rsidR="004D203E" w:rsidRPr="0012465D">
        <w:rPr>
          <w:rFonts w:eastAsia="Calibri"/>
        </w:rPr>
        <w:t>»</w:t>
      </w:r>
      <w:r w:rsidRPr="0012465D">
        <w:rPr>
          <w:rFonts w:eastAsia="Calibri"/>
        </w:rPr>
        <w:t xml:space="preserve"> киберволонтерами направл</w:t>
      </w:r>
      <w:r w:rsidR="00BE4685" w:rsidRPr="0012465D">
        <w:rPr>
          <w:rFonts w:eastAsia="Calibri"/>
        </w:rPr>
        <w:t>ены</w:t>
      </w:r>
      <w:r w:rsidRPr="0012465D">
        <w:rPr>
          <w:rFonts w:eastAsia="Calibri"/>
        </w:rPr>
        <w:t xml:space="preserve"> письма в </w:t>
      </w:r>
      <w:r w:rsidR="00BE4685" w:rsidRPr="0012465D">
        <w:rPr>
          <w:rFonts w:eastAsia="Calibri"/>
        </w:rPr>
        <w:t>Министерство внутренних дел</w:t>
      </w:r>
      <w:r w:rsidRPr="0012465D">
        <w:rPr>
          <w:rFonts w:eastAsia="Calibri"/>
        </w:rPr>
        <w:t xml:space="preserve"> по </w:t>
      </w:r>
      <w:r w:rsidR="00D54474" w:rsidRPr="0012465D">
        <w:rPr>
          <w:rFonts w:eastAsia="Calibri"/>
        </w:rPr>
        <w:t xml:space="preserve">Республике Тыва </w:t>
      </w:r>
      <w:r w:rsidRPr="0012465D">
        <w:rPr>
          <w:rFonts w:eastAsia="Calibri"/>
        </w:rPr>
        <w:t>с отчетом по поисковым запросам экстр</w:t>
      </w:r>
      <w:r w:rsidRPr="0012465D">
        <w:rPr>
          <w:rFonts w:eastAsia="Calibri"/>
        </w:rPr>
        <w:t>е</w:t>
      </w:r>
      <w:r w:rsidRPr="0012465D">
        <w:rPr>
          <w:rFonts w:eastAsia="Calibri"/>
        </w:rPr>
        <w:t xml:space="preserve">мисткой, негативной информации и </w:t>
      </w:r>
      <w:r w:rsidR="004D203E" w:rsidRPr="0012465D">
        <w:rPr>
          <w:rFonts w:eastAsia="Calibri"/>
        </w:rPr>
        <w:t>«</w:t>
      </w:r>
      <w:r w:rsidRPr="0012465D">
        <w:rPr>
          <w:rFonts w:eastAsia="Calibri"/>
        </w:rPr>
        <w:t>интернет-угроз</w:t>
      </w:r>
      <w:r w:rsidR="004D203E" w:rsidRPr="0012465D">
        <w:rPr>
          <w:rFonts w:eastAsia="Calibri"/>
        </w:rPr>
        <w:t>»</w:t>
      </w:r>
      <w:r w:rsidRPr="0012465D">
        <w:rPr>
          <w:rFonts w:eastAsia="Calibri"/>
        </w:rPr>
        <w:t xml:space="preserve"> с информацией из соц</w:t>
      </w:r>
      <w:r w:rsidRPr="0012465D">
        <w:rPr>
          <w:rFonts w:eastAsia="Calibri"/>
        </w:rPr>
        <w:t>и</w:t>
      </w:r>
      <w:r w:rsidRPr="0012465D">
        <w:rPr>
          <w:rFonts w:eastAsia="Calibri"/>
        </w:rPr>
        <w:t xml:space="preserve">альной сети </w:t>
      </w:r>
      <w:r w:rsidR="004D203E" w:rsidRPr="0012465D">
        <w:rPr>
          <w:rFonts w:eastAsia="Calibri"/>
        </w:rPr>
        <w:t>«</w:t>
      </w:r>
      <w:r w:rsidR="00F70347" w:rsidRPr="0012465D">
        <w:rPr>
          <w:rFonts w:eastAsia="Calibri"/>
        </w:rPr>
        <w:t>ВК</w:t>
      </w:r>
      <w:r w:rsidRPr="0012465D">
        <w:rPr>
          <w:rFonts w:eastAsia="Calibri"/>
        </w:rPr>
        <w:t>онтакте</w:t>
      </w:r>
      <w:r w:rsidR="004D203E" w:rsidRPr="0012465D">
        <w:rPr>
          <w:rFonts w:eastAsia="Calibri"/>
        </w:rPr>
        <w:t>»</w:t>
      </w:r>
      <w:r w:rsidRPr="0012465D">
        <w:rPr>
          <w:rFonts w:eastAsia="Calibri"/>
        </w:rPr>
        <w:t xml:space="preserve"> со ссылками, содержащими экстремистскую, нег</w:t>
      </w:r>
      <w:r w:rsidRPr="0012465D">
        <w:rPr>
          <w:rFonts w:eastAsia="Calibri"/>
        </w:rPr>
        <w:t>а</w:t>
      </w:r>
      <w:r w:rsidRPr="0012465D">
        <w:rPr>
          <w:rFonts w:eastAsia="Calibri"/>
        </w:rPr>
        <w:t>тивную информацию.</w:t>
      </w:r>
      <w:r w:rsidR="00BE4685" w:rsidRPr="0012465D">
        <w:rPr>
          <w:rFonts w:eastAsia="Calibri"/>
        </w:rPr>
        <w:t xml:space="preserve"> </w:t>
      </w:r>
    </w:p>
    <w:p w:rsidR="00224CD6" w:rsidRPr="0012465D" w:rsidRDefault="00224CD6" w:rsidP="00246CFD">
      <w:pPr>
        <w:pStyle w:val="29"/>
        <w:suppressAutoHyphens w:val="0"/>
        <w:spacing w:line="240" w:lineRule="auto"/>
        <w:rPr>
          <w:rFonts w:eastAsia="Calibri"/>
        </w:rPr>
      </w:pPr>
      <w:r w:rsidRPr="0012465D">
        <w:rPr>
          <w:rFonts w:eastAsia="Calibri"/>
        </w:rPr>
        <w:t>Получ</w:t>
      </w:r>
      <w:r w:rsidR="00BE4685" w:rsidRPr="0012465D">
        <w:rPr>
          <w:rFonts w:eastAsia="Calibri"/>
        </w:rPr>
        <w:t xml:space="preserve">ены </w:t>
      </w:r>
      <w:r w:rsidRPr="0012465D">
        <w:rPr>
          <w:rFonts w:eastAsia="Calibri"/>
        </w:rPr>
        <w:t xml:space="preserve">знания </w:t>
      </w:r>
      <w:r w:rsidR="00BE4685" w:rsidRPr="0012465D">
        <w:rPr>
          <w:rFonts w:eastAsia="Calibri"/>
        </w:rPr>
        <w:t xml:space="preserve">27 951 учениками </w:t>
      </w:r>
      <w:r w:rsidRPr="0012465D">
        <w:rPr>
          <w:rFonts w:eastAsia="Calibri"/>
        </w:rPr>
        <w:t>от ведущих технологических комп</w:t>
      </w:r>
      <w:r w:rsidRPr="0012465D">
        <w:rPr>
          <w:rFonts w:eastAsia="Calibri"/>
        </w:rPr>
        <w:t>а</w:t>
      </w:r>
      <w:r w:rsidRPr="0012465D">
        <w:rPr>
          <w:rFonts w:eastAsia="Calibri"/>
        </w:rPr>
        <w:t xml:space="preserve">ний </w:t>
      </w:r>
      <w:r w:rsidR="004D203E" w:rsidRPr="0012465D">
        <w:rPr>
          <w:rFonts w:eastAsia="Calibri"/>
        </w:rPr>
        <w:t>«</w:t>
      </w:r>
      <w:r w:rsidRPr="0012465D">
        <w:rPr>
          <w:rFonts w:eastAsia="Calibri"/>
        </w:rPr>
        <w:t>1С</w:t>
      </w:r>
      <w:r w:rsidR="004D203E" w:rsidRPr="0012465D">
        <w:rPr>
          <w:rFonts w:eastAsia="Calibri"/>
        </w:rPr>
        <w:t>»</w:t>
      </w:r>
      <w:r w:rsidRPr="0012465D">
        <w:rPr>
          <w:rFonts w:eastAsia="Calibri"/>
        </w:rPr>
        <w:t>, Яндекс, Лаборатории Касперского, Кодвардс, Mail.Ru</w:t>
      </w:r>
      <w:r w:rsidR="00F70347" w:rsidRPr="0012465D">
        <w:rPr>
          <w:rFonts w:eastAsia="Calibri"/>
        </w:rPr>
        <w:t xml:space="preserve"> </w:t>
      </w:r>
      <w:r w:rsidRPr="0012465D">
        <w:rPr>
          <w:rFonts w:eastAsia="Calibri"/>
        </w:rPr>
        <w:t>Group, а та</w:t>
      </w:r>
      <w:r w:rsidRPr="0012465D">
        <w:rPr>
          <w:rFonts w:eastAsia="Calibri"/>
        </w:rPr>
        <w:t>к</w:t>
      </w:r>
      <w:r w:rsidRPr="0012465D">
        <w:rPr>
          <w:rFonts w:eastAsia="Calibri"/>
        </w:rPr>
        <w:t xml:space="preserve">же Академии искусственного интеллекта благотворительного фонда Сбербанка </w:t>
      </w:r>
      <w:r w:rsidR="004D203E" w:rsidRPr="0012465D">
        <w:rPr>
          <w:rFonts w:eastAsia="Calibri"/>
        </w:rPr>
        <w:t>«</w:t>
      </w:r>
      <w:r w:rsidRPr="0012465D">
        <w:rPr>
          <w:rFonts w:eastAsia="Calibri"/>
        </w:rPr>
        <w:t>Вклад в будущее</w:t>
      </w:r>
      <w:r w:rsidR="004D203E" w:rsidRPr="0012465D">
        <w:rPr>
          <w:rFonts w:eastAsia="Calibri"/>
        </w:rPr>
        <w:t>»</w:t>
      </w:r>
      <w:r w:rsidRPr="0012465D">
        <w:rPr>
          <w:rFonts w:eastAsia="Calibri"/>
        </w:rPr>
        <w:t xml:space="preserve"> на специализированных уроках Всероссийской акции </w:t>
      </w:r>
      <w:r w:rsidR="004D203E" w:rsidRPr="0012465D">
        <w:rPr>
          <w:rFonts w:eastAsia="Calibri"/>
        </w:rPr>
        <w:t>«</w:t>
      </w:r>
      <w:r w:rsidRPr="0012465D">
        <w:rPr>
          <w:rFonts w:eastAsia="Calibri"/>
        </w:rPr>
        <w:t>Урок цифры</w:t>
      </w:r>
      <w:r w:rsidR="004D203E" w:rsidRPr="0012465D">
        <w:rPr>
          <w:rFonts w:eastAsia="Calibri"/>
        </w:rPr>
        <w:t>»</w:t>
      </w:r>
      <w:r w:rsidRPr="0012465D">
        <w:rPr>
          <w:rFonts w:eastAsia="Calibri"/>
        </w:rPr>
        <w:t xml:space="preserve"> на темы </w:t>
      </w:r>
      <w:r w:rsidR="004D203E" w:rsidRPr="0012465D">
        <w:rPr>
          <w:rFonts w:eastAsia="Calibri"/>
        </w:rPr>
        <w:t>«</w:t>
      </w:r>
      <w:r w:rsidRPr="0012465D">
        <w:rPr>
          <w:rFonts w:eastAsia="Calibri"/>
        </w:rPr>
        <w:t>Алгоритмы. Код. Команда</w:t>
      </w:r>
      <w:r w:rsidR="004D203E" w:rsidRPr="0012465D">
        <w:rPr>
          <w:rFonts w:eastAsia="Calibri"/>
        </w:rPr>
        <w:t>»</w:t>
      </w:r>
      <w:r w:rsidRPr="0012465D">
        <w:rPr>
          <w:rFonts w:eastAsia="Calibri"/>
        </w:rPr>
        <w:t xml:space="preserve">, </w:t>
      </w:r>
      <w:r w:rsidR="004D203E" w:rsidRPr="0012465D">
        <w:rPr>
          <w:rFonts w:eastAsia="Calibri"/>
        </w:rPr>
        <w:t>«</w:t>
      </w:r>
      <w:r w:rsidRPr="0012465D">
        <w:rPr>
          <w:rFonts w:eastAsia="Calibri"/>
        </w:rPr>
        <w:t>Искусственный инте</w:t>
      </w:r>
      <w:r w:rsidRPr="0012465D">
        <w:rPr>
          <w:rFonts w:eastAsia="Calibri"/>
        </w:rPr>
        <w:t>л</w:t>
      </w:r>
      <w:r w:rsidRPr="0012465D">
        <w:rPr>
          <w:rFonts w:eastAsia="Calibri"/>
        </w:rPr>
        <w:t>лект и машинное обучение</w:t>
      </w:r>
      <w:r w:rsidR="004D203E" w:rsidRPr="0012465D">
        <w:rPr>
          <w:rFonts w:eastAsia="Calibri"/>
        </w:rPr>
        <w:t>»</w:t>
      </w:r>
      <w:r w:rsidRPr="0012465D">
        <w:rPr>
          <w:rFonts w:eastAsia="Calibri"/>
        </w:rPr>
        <w:t xml:space="preserve">, </w:t>
      </w:r>
      <w:r w:rsidR="004D203E" w:rsidRPr="0012465D">
        <w:rPr>
          <w:rFonts w:eastAsia="Calibri"/>
        </w:rPr>
        <w:t>«</w:t>
      </w:r>
      <w:r w:rsidRPr="0012465D">
        <w:rPr>
          <w:rFonts w:eastAsia="Calibri"/>
        </w:rPr>
        <w:t>Управление проектами</w:t>
      </w:r>
      <w:r w:rsidR="004D203E" w:rsidRPr="0012465D">
        <w:rPr>
          <w:rFonts w:eastAsia="Calibri"/>
        </w:rPr>
        <w:t>»</w:t>
      </w:r>
      <w:r w:rsidR="00BE4685" w:rsidRPr="0012465D">
        <w:rPr>
          <w:rFonts w:eastAsia="Calibri"/>
        </w:rPr>
        <w:t xml:space="preserve"> и </w:t>
      </w:r>
      <w:r w:rsidR="004D203E" w:rsidRPr="0012465D">
        <w:rPr>
          <w:rFonts w:eastAsia="Calibri"/>
        </w:rPr>
        <w:t>«</w:t>
      </w:r>
      <w:r w:rsidR="00BE4685" w:rsidRPr="0012465D">
        <w:rPr>
          <w:rFonts w:eastAsia="Calibri"/>
        </w:rPr>
        <w:t>Безопасность в И</w:t>
      </w:r>
      <w:r w:rsidR="00BE4685" w:rsidRPr="0012465D">
        <w:rPr>
          <w:rFonts w:eastAsia="Calibri"/>
        </w:rPr>
        <w:t>н</w:t>
      </w:r>
      <w:r w:rsidR="00BE4685" w:rsidRPr="0012465D">
        <w:rPr>
          <w:rFonts w:eastAsia="Calibri"/>
        </w:rPr>
        <w:t>тернете</w:t>
      </w:r>
      <w:r w:rsidR="004D203E" w:rsidRPr="0012465D">
        <w:rPr>
          <w:rFonts w:eastAsia="Calibri"/>
        </w:rPr>
        <w:t>»</w:t>
      </w:r>
      <w:r w:rsidR="00BE4685" w:rsidRPr="0012465D">
        <w:rPr>
          <w:rFonts w:eastAsia="Calibri"/>
        </w:rPr>
        <w:t>.</w:t>
      </w:r>
    </w:p>
    <w:p w:rsidR="00224CD6" w:rsidRPr="0012465D" w:rsidRDefault="002154E2" w:rsidP="00246CFD">
      <w:pPr>
        <w:pStyle w:val="29"/>
        <w:suppressAutoHyphens w:val="0"/>
        <w:spacing w:line="240" w:lineRule="auto"/>
        <w:rPr>
          <w:rFonts w:eastAsia="Calibri"/>
        </w:rPr>
      </w:pPr>
      <w:r w:rsidRPr="0012465D">
        <w:rPr>
          <w:rFonts w:eastAsia="Calibri"/>
        </w:rPr>
        <w:t>3</w:t>
      </w:r>
      <w:r w:rsidR="00D63DA9" w:rsidRPr="0012465D">
        <w:rPr>
          <w:rFonts w:eastAsia="Calibri"/>
        </w:rPr>
        <w:t xml:space="preserve"> </w:t>
      </w:r>
      <w:r w:rsidRPr="0012465D">
        <w:rPr>
          <w:rFonts w:eastAsia="Calibri"/>
        </w:rPr>
        <w:t>800</w:t>
      </w:r>
      <w:r w:rsidR="00224CD6" w:rsidRPr="0012465D">
        <w:rPr>
          <w:rFonts w:eastAsia="Calibri"/>
        </w:rPr>
        <w:t xml:space="preserve"> слушателей получили актуальную информацию о том, что такое д</w:t>
      </w:r>
      <w:r w:rsidR="00224CD6" w:rsidRPr="0012465D">
        <w:rPr>
          <w:rFonts w:eastAsia="Calibri"/>
        </w:rPr>
        <w:t>е</w:t>
      </w:r>
      <w:r w:rsidR="00224CD6" w:rsidRPr="0012465D">
        <w:rPr>
          <w:rFonts w:eastAsia="Calibri"/>
        </w:rPr>
        <w:t>структивные группы, антисоциальные группы в социальных сетях, виды м</w:t>
      </w:r>
      <w:r w:rsidR="00224CD6" w:rsidRPr="0012465D">
        <w:rPr>
          <w:rFonts w:eastAsia="Calibri"/>
        </w:rPr>
        <w:t>о</w:t>
      </w:r>
      <w:r w:rsidR="00224CD6" w:rsidRPr="0012465D">
        <w:rPr>
          <w:rFonts w:eastAsia="Calibri"/>
        </w:rPr>
        <w:t xml:space="preserve">шенничеств в сети </w:t>
      </w:r>
      <w:r w:rsidR="00B044E5">
        <w:rPr>
          <w:rFonts w:eastAsia="Calibri"/>
        </w:rPr>
        <w:t>«</w:t>
      </w:r>
      <w:r w:rsidR="00224CD6" w:rsidRPr="0012465D">
        <w:rPr>
          <w:rFonts w:eastAsia="Calibri"/>
        </w:rPr>
        <w:t>Интернет</w:t>
      </w:r>
      <w:r w:rsidR="00B044E5">
        <w:rPr>
          <w:rFonts w:eastAsia="Calibri"/>
        </w:rPr>
        <w:t>»</w:t>
      </w:r>
      <w:r w:rsidR="00224CD6" w:rsidRPr="0012465D">
        <w:rPr>
          <w:rFonts w:eastAsia="Calibri"/>
        </w:rPr>
        <w:t xml:space="preserve"> в общешкольных родительских собраниях на тему </w:t>
      </w:r>
      <w:r w:rsidR="004D203E" w:rsidRPr="0012465D">
        <w:rPr>
          <w:rFonts w:eastAsia="Calibri"/>
        </w:rPr>
        <w:t>«</w:t>
      </w:r>
      <w:r w:rsidR="00224CD6" w:rsidRPr="0012465D">
        <w:rPr>
          <w:rFonts w:eastAsia="Calibri"/>
        </w:rPr>
        <w:t xml:space="preserve">Безопасность в сети </w:t>
      </w:r>
      <w:r w:rsidR="00B044E5">
        <w:rPr>
          <w:rFonts w:eastAsia="Calibri"/>
        </w:rPr>
        <w:t>«</w:t>
      </w:r>
      <w:r w:rsidR="00224CD6" w:rsidRPr="0012465D">
        <w:rPr>
          <w:rFonts w:eastAsia="Calibri"/>
        </w:rPr>
        <w:t>Интернет</w:t>
      </w:r>
      <w:r w:rsidR="004D203E" w:rsidRPr="0012465D">
        <w:rPr>
          <w:rFonts w:eastAsia="Calibri"/>
        </w:rPr>
        <w:t>»</w:t>
      </w:r>
      <w:r w:rsidR="00224CD6" w:rsidRPr="0012465D">
        <w:rPr>
          <w:rFonts w:eastAsia="Calibri"/>
        </w:rPr>
        <w:t xml:space="preserve"> в школах г. Кызыла. </w:t>
      </w:r>
    </w:p>
    <w:p w:rsidR="00224CD6" w:rsidRPr="0012465D" w:rsidRDefault="00070807" w:rsidP="00246CFD">
      <w:pPr>
        <w:pStyle w:val="29"/>
        <w:suppressAutoHyphens w:val="0"/>
        <w:spacing w:line="240" w:lineRule="auto"/>
        <w:rPr>
          <w:rFonts w:eastAsia="Calibri"/>
        </w:rPr>
      </w:pPr>
      <w:r w:rsidRPr="0012465D">
        <w:rPr>
          <w:rFonts w:eastAsia="Calibri"/>
        </w:rPr>
        <w:t>Совместно с Новосибирским техническим университетом проведена р</w:t>
      </w:r>
      <w:r w:rsidRPr="0012465D">
        <w:rPr>
          <w:rFonts w:eastAsia="Calibri"/>
        </w:rPr>
        <w:t>а</w:t>
      </w:r>
      <w:r w:rsidRPr="0012465D">
        <w:rPr>
          <w:rFonts w:eastAsia="Calibri"/>
        </w:rPr>
        <w:t>бота по проведению курсов по повышению квалификации педагог</w:t>
      </w:r>
      <w:r w:rsidR="006356AB" w:rsidRPr="0012465D">
        <w:rPr>
          <w:rFonts w:eastAsia="Calibri"/>
        </w:rPr>
        <w:t>ов информ</w:t>
      </w:r>
      <w:r w:rsidR="006356AB" w:rsidRPr="0012465D">
        <w:rPr>
          <w:rFonts w:eastAsia="Calibri"/>
        </w:rPr>
        <w:t>а</w:t>
      </w:r>
      <w:r w:rsidR="006356AB" w:rsidRPr="0012465D">
        <w:rPr>
          <w:rFonts w:eastAsia="Calibri"/>
        </w:rPr>
        <w:t>тики</w:t>
      </w:r>
      <w:r w:rsidR="00A518FC">
        <w:rPr>
          <w:rFonts w:eastAsia="Calibri"/>
        </w:rPr>
        <w:t>. З</w:t>
      </w:r>
      <w:r w:rsidR="006356AB" w:rsidRPr="0012465D">
        <w:rPr>
          <w:rFonts w:eastAsia="Calibri"/>
        </w:rPr>
        <w:t xml:space="preserve">а 2023 </w:t>
      </w:r>
      <w:r w:rsidR="006356AB" w:rsidRPr="0012465D">
        <w:t>год</w:t>
      </w:r>
      <w:r w:rsidRPr="0012465D">
        <w:rPr>
          <w:rFonts w:eastAsia="Calibri"/>
        </w:rPr>
        <w:t xml:space="preserve"> 32 педагога</w:t>
      </w:r>
      <w:r w:rsidR="00224CD6" w:rsidRPr="0012465D">
        <w:rPr>
          <w:rFonts w:eastAsia="Calibri"/>
        </w:rPr>
        <w:t xml:space="preserve"> информатики прошли дистанционный курс п</w:t>
      </w:r>
      <w:r w:rsidR="00224CD6" w:rsidRPr="0012465D">
        <w:rPr>
          <w:rFonts w:eastAsia="Calibri"/>
        </w:rPr>
        <w:t>о</w:t>
      </w:r>
      <w:r w:rsidR="00224CD6" w:rsidRPr="0012465D">
        <w:rPr>
          <w:rFonts w:eastAsia="Calibri"/>
        </w:rPr>
        <w:t xml:space="preserve">вышения квалификации по кибербезопасности программы </w:t>
      </w:r>
      <w:r w:rsidR="004D203E" w:rsidRPr="0012465D">
        <w:rPr>
          <w:rFonts w:eastAsia="Calibri"/>
        </w:rPr>
        <w:t>«</w:t>
      </w:r>
      <w:r w:rsidR="00224CD6" w:rsidRPr="0012465D">
        <w:rPr>
          <w:rFonts w:eastAsia="Calibri"/>
        </w:rPr>
        <w:t>Кибер+</w:t>
      </w:r>
      <w:r w:rsidR="004D203E" w:rsidRPr="0012465D">
        <w:rPr>
          <w:rFonts w:eastAsia="Calibri"/>
        </w:rPr>
        <w:t>»</w:t>
      </w:r>
      <w:r w:rsidR="00224CD6" w:rsidRPr="0012465D">
        <w:rPr>
          <w:rFonts w:eastAsia="Calibri"/>
        </w:rPr>
        <w:t>, что с</w:t>
      </w:r>
      <w:r w:rsidR="00224CD6" w:rsidRPr="0012465D">
        <w:rPr>
          <w:rFonts w:eastAsia="Calibri"/>
        </w:rPr>
        <w:t>о</w:t>
      </w:r>
      <w:r w:rsidR="00224CD6" w:rsidRPr="0012465D">
        <w:rPr>
          <w:rFonts w:eastAsia="Calibri"/>
        </w:rPr>
        <w:t>ставляет 14</w:t>
      </w:r>
      <w:r w:rsidR="00DA1F80" w:rsidRPr="0012465D">
        <w:rPr>
          <w:rFonts w:eastAsia="Calibri"/>
        </w:rPr>
        <w:t xml:space="preserve"> процентов </w:t>
      </w:r>
      <w:r w:rsidR="00224CD6" w:rsidRPr="0012465D">
        <w:rPr>
          <w:rFonts w:eastAsia="Calibri"/>
        </w:rPr>
        <w:t>от общего числа педагогов инфо</w:t>
      </w:r>
      <w:r w:rsidRPr="0012465D">
        <w:rPr>
          <w:rFonts w:eastAsia="Calibri"/>
        </w:rPr>
        <w:t xml:space="preserve">рматики в </w:t>
      </w:r>
      <w:r w:rsidR="00D54474" w:rsidRPr="0012465D">
        <w:rPr>
          <w:rFonts w:eastAsia="Calibri"/>
        </w:rPr>
        <w:t>Республике Тыва</w:t>
      </w:r>
      <w:r w:rsidR="00224CD6" w:rsidRPr="0012465D">
        <w:rPr>
          <w:rFonts w:eastAsia="Calibri"/>
        </w:rPr>
        <w:t>.</w:t>
      </w:r>
    </w:p>
    <w:p w:rsidR="00224CD6" w:rsidRDefault="00224CD6" w:rsidP="00246CFD">
      <w:pPr>
        <w:pStyle w:val="29"/>
        <w:suppressAutoHyphens w:val="0"/>
        <w:spacing w:line="240" w:lineRule="auto"/>
        <w:rPr>
          <w:rFonts w:eastAsia="Calibri"/>
        </w:rPr>
      </w:pPr>
      <w:r w:rsidRPr="0012465D">
        <w:rPr>
          <w:rFonts w:eastAsia="Calibri"/>
        </w:rPr>
        <w:t xml:space="preserve">С целью создания положительного контента в сети </w:t>
      </w:r>
      <w:r w:rsidR="00A518FC">
        <w:rPr>
          <w:rFonts w:eastAsia="Calibri"/>
        </w:rPr>
        <w:t>«</w:t>
      </w:r>
      <w:r w:rsidRPr="0012465D">
        <w:rPr>
          <w:rFonts w:eastAsia="Calibri"/>
        </w:rPr>
        <w:t>Интернет</w:t>
      </w:r>
      <w:r w:rsidR="00A518FC">
        <w:rPr>
          <w:rFonts w:eastAsia="Calibri"/>
        </w:rPr>
        <w:t>»</w:t>
      </w:r>
      <w:r w:rsidRPr="0012465D">
        <w:rPr>
          <w:rFonts w:eastAsia="Calibri"/>
        </w:rPr>
        <w:t xml:space="preserve"> и в сре</w:t>
      </w:r>
      <w:r w:rsidRPr="0012465D">
        <w:rPr>
          <w:rFonts w:eastAsia="Calibri"/>
        </w:rPr>
        <w:t>д</w:t>
      </w:r>
      <w:r w:rsidRPr="0012465D">
        <w:rPr>
          <w:rFonts w:eastAsia="Calibri"/>
        </w:rPr>
        <w:t>ствах массовой</w:t>
      </w:r>
      <w:r w:rsidR="00E94333" w:rsidRPr="0012465D">
        <w:rPr>
          <w:rFonts w:eastAsia="Calibri"/>
        </w:rPr>
        <w:t xml:space="preserve"> информатизации</w:t>
      </w:r>
      <w:r w:rsidRPr="0012465D">
        <w:rPr>
          <w:rFonts w:eastAsia="Calibri"/>
        </w:rPr>
        <w:t xml:space="preserve"> </w:t>
      </w:r>
      <w:r w:rsidR="00070807" w:rsidRPr="0012465D">
        <w:rPr>
          <w:rFonts w:eastAsia="Calibri"/>
        </w:rPr>
        <w:t>опубликован</w:t>
      </w:r>
      <w:r w:rsidR="00A518FC">
        <w:rPr>
          <w:rFonts w:eastAsia="Calibri"/>
        </w:rPr>
        <w:t>о</w:t>
      </w:r>
      <w:r w:rsidR="00070807" w:rsidRPr="0012465D">
        <w:rPr>
          <w:rFonts w:eastAsia="Calibri"/>
        </w:rPr>
        <w:t xml:space="preserve"> более 2500</w:t>
      </w:r>
      <w:r w:rsidRPr="0012465D">
        <w:rPr>
          <w:rFonts w:eastAsia="Calibri"/>
        </w:rPr>
        <w:t xml:space="preserve"> информационны</w:t>
      </w:r>
      <w:r w:rsidR="00070807" w:rsidRPr="0012465D">
        <w:rPr>
          <w:rFonts w:eastAsia="Calibri"/>
        </w:rPr>
        <w:t>х</w:t>
      </w:r>
      <w:r w:rsidRPr="0012465D">
        <w:rPr>
          <w:rFonts w:eastAsia="Calibri"/>
        </w:rPr>
        <w:t xml:space="preserve"> материал</w:t>
      </w:r>
      <w:r w:rsidR="00070807" w:rsidRPr="0012465D">
        <w:rPr>
          <w:rFonts w:eastAsia="Calibri"/>
        </w:rPr>
        <w:t>ов</w:t>
      </w:r>
      <w:r w:rsidRPr="0012465D">
        <w:rPr>
          <w:rFonts w:eastAsia="Calibri"/>
        </w:rPr>
        <w:t>, которые играют большую роль в воспитании подрастающего пок</w:t>
      </w:r>
      <w:r w:rsidRPr="0012465D">
        <w:rPr>
          <w:rFonts w:eastAsia="Calibri"/>
        </w:rPr>
        <w:t>о</w:t>
      </w:r>
      <w:r w:rsidRPr="0012465D">
        <w:rPr>
          <w:rFonts w:eastAsia="Calibri"/>
        </w:rPr>
        <w:t>ления, пропагандирующие здоровый образ жизни, семейные ценности и прав</w:t>
      </w:r>
      <w:r w:rsidRPr="0012465D">
        <w:rPr>
          <w:rFonts w:eastAsia="Calibri"/>
        </w:rPr>
        <w:t>о</w:t>
      </w:r>
      <w:r w:rsidRPr="0012465D">
        <w:rPr>
          <w:rFonts w:eastAsia="Calibri"/>
        </w:rPr>
        <w:t xml:space="preserve">вую грамотность: детская газета </w:t>
      </w:r>
      <w:r w:rsidR="004D203E" w:rsidRPr="0012465D">
        <w:rPr>
          <w:rFonts w:eastAsia="Calibri"/>
        </w:rPr>
        <w:t>«</w:t>
      </w:r>
      <w:r w:rsidRPr="0012465D">
        <w:rPr>
          <w:rFonts w:eastAsia="Calibri"/>
        </w:rPr>
        <w:t>Сылдысчыгаш</w:t>
      </w:r>
      <w:r w:rsidR="004D203E" w:rsidRPr="0012465D">
        <w:rPr>
          <w:rFonts w:eastAsia="Calibri"/>
        </w:rPr>
        <w:t>»</w:t>
      </w:r>
      <w:r w:rsidRPr="0012465D">
        <w:rPr>
          <w:rFonts w:eastAsia="Calibri"/>
        </w:rPr>
        <w:t xml:space="preserve">, молодежная газета </w:t>
      </w:r>
      <w:r w:rsidR="004D203E" w:rsidRPr="0012465D">
        <w:rPr>
          <w:rFonts w:eastAsia="Calibri"/>
        </w:rPr>
        <w:t>«</w:t>
      </w:r>
      <w:r w:rsidRPr="0012465D">
        <w:rPr>
          <w:rFonts w:eastAsia="Calibri"/>
        </w:rPr>
        <w:t>Тыв</w:t>
      </w:r>
      <w:r w:rsidRPr="0012465D">
        <w:rPr>
          <w:rFonts w:eastAsia="Calibri"/>
        </w:rPr>
        <w:t>а</w:t>
      </w:r>
      <w:r w:rsidRPr="0012465D">
        <w:rPr>
          <w:rFonts w:eastAsia="Calibri"/>
        </w:rPr>
        <w:t>нын аныяктары</w:t>
      </w:r>
      <w:r w:rsidR="004D203E" w:rsidRPr="0012465D">
        <w:rPr>
          <w:rFonts w:eastAsia="Calibri"/>
        </w:rPr>
        <w:t>»</w:t>
      </w:r>
      <w:r w:rsidRPr="0012465D">
        <w:rPr>
          <w:rFonts w:eastAsia="Calibri"/>
        </w:rPr>
        <w:t xml:space="preserve">, педагогический журнал </w:t>
      </w:r>
      <w:r w:rsidR="004D203E" w:rsidRPr="0012465D">
        <w:rPr>
          <w:rFonts w:eastAsia="Calibri"/>
        </w:rPr>
        <w:t>«</w:t>
      </w:r>
      <w:r w:rsidRPr="0012465D">
        <w:rPr>
          <w:rFonts w:eastAsia="Calibri"/>
        </w:rPr>
        <w:t>Башкы</w:t>
      </w:r>
      <w:r w:rsidR="004D203E" w:rsidRPr="0012465D">
        <w:rPr>
          <w:rFonts w:eastAsia="Calibri"/>
        </w:rPr>
        <w:t>»</w:t>
      </w:r>
      <w:r w:rsidRPr="0012465D">
        <w:rPr>
          <w:rFonts w:eastAsia="Calibri"/>
        </w:rPr>
        <w:t>, также в ленте информ</w:t>
      </w:r>
      <w:r w:rsidRPr="0012465D">
        <w:rPr>
          <w:rFonts w:eastAsia="Calibri"/>
        </w:rPr>
        <w:t>а</w:t>
      </w:r>
      <w:r w:rsidRPr="0012465D">
        <w:rPr>
          <w:rFonts w:eastAsia="Calibri"/>
        </w:rPr>
        <w:t xml:space="preserve">гентства </w:t>
      </w:r>
      <w:r w:rsidR="004D203E" w:rsidRPr="0012465D">
        <w:rPr>
          <w:rFonts w:eastAsia="Calibri"/>
        </w:rPr>
        <w:t>«</w:t>
      </w:r>
      <w:r w:rsidRPr="0012465D">
        <w:rPr>
          <w:rFonts w:eastAsia="Calibri"/>
        </w:rPr>
        <w:t>Тув</w:t>
      </w:r>
      <w:r w:rsidR="00DB13F1" w:rsidRPr="0012465D">
        <w:rPr>
          <w:rFonts w:eastAsia="Calibri"/>
        </w:rPr>
        <w:t>аМ</w:t>
      </w:r>
      <w:r w:rsidRPr="0012465D">
        <w:rPr>
          <w:rFonts w:eastAsia="Calibri"/>
        </w:rPr>
        <w:t>едиа</w:t>
      </w:r>
      <w:r w:rsidR="00DB13F1" w:rsidRPr="0012465D">
        <w:rPr>
          <w:rFonts w:eastAsia="Calibri"/>
        </w:rPr>
        <w:t>Г</w:t>
      </w:r>
      <w:r w:rsidRPr="0012465D">
        <w:rPr>
          <w:rFonts w:eastAsia="Calibri"/>
        </w:rPr>
        <w:t>рупп</w:t>
      </w:r>
      <w:r w:rsidR="004D203E" w:rsidRPr="0012465D">
        <w:rPr>
          <w:rFonts w:eastAsia="Calibri"/>
        </w:rPr>
        <w:t>»</w:t>
      </w:r>
      <w:r w:rsidRPr="0012465D">
        <w:rPr>
          <w:rFonts w:eastAsia="Calibri"/>
        </w:rPr>
        <w:t xml:space="preserve"> созданы специальные рубрики.  Всего по данным темат</w:t>
      </w:r>
      <w:r w:rsidRPr="0012465D">
        <w:rPr>
          <w:rFonts w:eastAsia="Calibri"/>
        </w:rPr>
        <w:t>и</w:t>
      </w:r>
      <w:r w:rsidRPr="0012465D">
        <w:rPr>
          <w:rFonts w:eastAsia="Calibri"/>
        </w:rPr>
        <w:t xml:space="preserve">кам в </w:t>
      </w:r>
      <w:r w:rsidR="00D54474" w:rsidRPr="0012465D">
        <w:rPr>
          <w:rFonts w:eastAsia="Calibri"/>
        </w:rPr>
        <w:t>Республике</w:t>
      </w:r>
      <w:r w:rsidR="00DA1F80" w:rsidRPr="0012465D">
        <w:rPr>
          <w:rFonts w:eastAsia="Calibri"/>
        </w:rPr>
        <w:t xml:space="preserve"> Тыва </w:t>
      </w:r>
      <w:r w:rsidR="00D54474" w:rsidRPr="0012465D">
        <w:rPr>
          <w:rFonts w:eastAsia="Calibri"/>
        </w:rPr>
        <w:t xml:space="preserve">в </w:t>
      </w:r>
      <w:r w:rsidRPr="0012465D">
        <w:rPr>
          <w:rFonts w:eastAsia="Calibri"/>
        </w:rPr>
        <w:t xml:space="preserve">средствах массовой информации опубликовано </w:t>
      </w:r>
      <w:r w:rsidR="00E94333" w:rsidRPr="0012465D">
        <w:rPr>
          <w:rFonts w:eastAsia="Calibri"/>
        </w:rPr>
        <w:t>354</w:t>
      </w:r>
      <w:r w:rsidRPr="0012465D">
        <w:rPr>
          <w:rFonts w:eastAsia="Calibri"/>
        </w:rPr>
        <w:t xml:space="preserve"> материала, касающихся кибербезопасности детей. По теме профилактики бе</w:t>
      </w:r>
      <w:r w:rsidRPr="0012465D">
        <w:rPr>
          <w:rFonts w:eastAsia="Calibri"/>
        </w:rPr>
        <w:t>з</w:t>
      </w:r>
      <w:r w:rsidRPr="0012465D">
        <w:rPr>
          <w:rFonts w:eastAsia="Calibri"/>
        </w:rPr>
        <w:t xml:space="preserve">надзорного поведения детей разработано и опубликовано 97 материалов, по </w:t>
      </w:r>
      <w:r w:rsidRPr="0012465D">
        <w:rPr>
          <w:rFonts w:eastAsia="Calibri"/>
        </w:rPr>
        <w:lastRenderedPageBreak/>
        <w:t xml:space="preserve">теме детского суицида на телеканале </w:t>
      </w:r>
      <w:r w:rsidR="004D203E" w:rsidRPr="0012465D">
        <w:rPr>
          <w:rFonts w:eastAsia="Calibri"/>
        </w:rPr>
        <w:t>«</w:t>
      </w:r>
      <w:r w:rsidRPr="0012465D">
        <w:rPr>
          <w:rFonts w:eastAsia="Calibri"/>
        </w:rPr>
        <w:t>Тува24</w:t>
      </w:r>
      <w:r w:rsidR="004D203E" w:rsidRPr="0012465D">
        <w:rPr>
          <w:rFonts w:eastAsia="Calibri"/>
        </w:rPr>
        <w:t>»</w:t>
      </w:r>
      <w:r w:rsidRPr="0012465D">
        <w:rPr>
          <w:rFonts w:eastAsia="Calibri"/>
        </w:rPr>
        <w:t xml:space="preserve"> разработан сюжет </w:t>
      </w:r>
      <w:r w:rsidR="004D203E" w:rsidRPr="0012465D">
        <w:rPr>
          <w:rFonts w:eastAsia="Calibri"/>
        </w:rPr>
        <w:t>«</w:t>
      </w:r>
      <w:r w:rsidRPr="0012465D">
        <w:rPr>
          <w:rFonts w:eastAsia="Calibri"/>
        </w:rPr>
        <w:t>Я люблю жизнь</w:t>
      </w:r>
      <w:r w:rsidR="004D203E" w:rsidRPr="0012465D">
        <w:rPr>
          <w:rFonts w:eastAsia="Calibri"/>
        </w:rPr>
        <w:t>»</w:t>
      </w:r>
      <w:r w:rsidRPr="0012465D">
        <w:rPr>
          <w:rFonts w:eastAsia="Calibri"/>
        </w:rPr>
        <w:t>, который периодически распространяется в социал</w:t>
      </w:r>
      <w:r w:rsidRPr="0012465D">
        <w:rPr>
          <w:rFonts w:eastAsia="Calibri"/>
        </w:rPr>
        <w:t>ь</w:t>
      </w:r>
      <w:r w:rsidRPr="0012465D">
        <w:rPr>
          <w:rFonts w:eastAsia="Calibri"/>
        </w:rPr>
        <w:t>ных сетях.</w:t>
      </w:r>
    </w:p>
    <w:p w:rsidR="00224CD6" w:rsidRPr="0012465D" w:rsidRDefault="00224CD6" w:rsidP="00246CFD">
      <w:pPr>
        <w:pStyle w:val="29"/>
        <w:suppressAutoHyphens w:val="0"/>
        <w:spacing w:line="240" w:lineRule="auto"/>
        <w:rPr>
          <w:rFonts w:eastAsia="Calibri"/>
        </w:rPr>
      </w:pPr>
      <w:r w:rsidRPr="0012465D">
        <w:rPr>
          <w:rFonts w:eastAsia="Calibri"/>
        </w:rPr>
        <w:t>Кроме того, на территории Республики Тыва действуют постоянные пр</w:t>
      </w:r>
      <w:r w:rsidRPr="0012465D">
        <w:rPr>
          <w:rFonts w:eastAsia="Calibri"/>
        </w:rPr>
        <w:t>о</w:t>
      </w:r>
      <w:r w:rsidRPr="0012465D">
        <w:rPr>
          <w:rFonts w:eastAsia="Calibri"/>
        </w:rPr>
        <w:t xml:space="preserve">екты некоммерческих организаций: </w:t>
      </w:r>
      <w:r w:rsidR="004D203E" w:rsidRPr="0012465D">
        <w:rPr>
          <w:rFonts w:eastAsia="Calibri"/>
        </w:rPr>
        <w:t>«</w:t>
      </w:r>
      <w:r w:rsidRPr="0012465D">
        <w:rPr>
          <w:rFonts w:eastAsia="Calibri"/>
        </w:rPr>
        <w:t xml:space="preserve">Детский литературный сайт </w:t>
      </w:r>
      <w:r w:rsidR="004D203E" w:rsidRPr="0012465D">
        <w:rPr>
          <w:rFonts w:eastAsia="Calibri"/>
        </w:rPr>
        <w:t>«</w:t>
      </w:r>
      <w:r w:rsidRPr="0012465D">
        <w:rPr>
          <w:rFonts w:eastAsia="Calibri"/>
        </w:rPr>
        <w:t>Радуга Т</w:t>
      </w:r>
      <w:r w:rsidRPr="0012465D">
        <w:rPr>
          <w:rFonts w:eastAsia="Calibri"/>
        </w:rPr>
        <w:t>у</w:t>
      </w:r>
      <w:r w:rsidRPr="0012465D">
        <w:rPr>
          <w:rFonts w:eastAsia="Calibri"/>
        </w:rPr>
        <w:t>вы</w:t>
      </w:r>
      <w:r w:rsidR="004D203E" w:rsidRPr="0012465D">
        <w:rPr>
          <w:rFonts w:eastAsia="Calibri"/>
        </w:rPr>
        <w:t>»</w:t>
      </w:r>
      <w:r w:rsidRPr="0012465D">
        <w:rPr>
          <w:rFonts w:eastAsia="Calibri"/>
        </w:rPr>
        <w:t xml:space="preserve"> и детский журнал </w:t>
      </w:r>
      <w:r w:rsidR="004D203E" w:rsidRPr="0012465D">
        <w:rPr>
          <w:rFonts w:eastAsia="Calibri"/>
        </w:rPr>
        <w:t>«</w:t>
      </w:r>
      <w:r w:rsidRPr="0012465D">
        <w:rPr>
          <w:rFonts w:eastAsia="Calibri"/>
        </w:rPr>
        <w:t>Алдын-Кушкаш</w:t>
      </w:r>
      <w:r w:rsidR="004D203E" w:rsidRPr="0012465D">
        <w:rPr>
          <w:rFonts w:eastAsia="Calibri"/>
        </w:rPr>
        <w:t>»</w:t>
      </w:r>
      <w:r w:rsidRPr="0012465D">
        <w:rPr>
          <w:rFonts w:eastAsia="Calibri"/>
        </w:rPr>
        <w:t>.</w:t>
      </w:r>
    </w:p>
    <w:p w:rsidR="00D11EB2" w:rsidRPr="0012465D" w:rsidRDefault="00224CD6" w:rsidP="00246CFD">
      <w:pPr>
        <w:pStyle w:val="29"/>
        <w:suppressAutoHyphens w:val="0"/>
        <w:spacing w:line="240" w:lineRule="auto"/>
        <w:rPr>
          <w:rFonts w:eastAsia="Calibri"/>
        </w:rPr>
      </w:pPr>
      <w:r w:rsidRPr="0012465D">
        <w:rPr>
          <w:rFonts w:eastAsia="Calibri"/>
        </w:rPr>
        <w:t>Еженедельно в прямом эфире с молодыми блогерами Тувы проводились квизы (интеллектуальные игры) на различные темы, включая тему кибербе</w:t>
      </w:r>
      <w:r w:rsidRPr="0012465D">
        <w:rPr>
          <w:rFonts w:eastAsia="Calibri"/>
        </w:rPr>
        <w:t>з</w:t>
      </w:r>
      <w:r w:rsidRPr="0012465D">
        <w:rPr>
          <w:rFonts w:eastAsia="Calibri"/>
        </w:rPr>
        <w:t xml:space="preserve">опасности. Всего проведено 5 выпусков. В целях продолжения положительного опыта интеллектуальные игры транслируются на странице </w:t>
      </w:r>
      <w:r w:rsidR="004D203E" w:rsidRPr="0012465D">
        <w:rPr>
          <w:rFonts w:eastAsia="Calibri"/>
        </w:rPr>
        <w:t>«</w:t>
      </w:r>
      <w:r w:rsidRPr="0012465D">
        <w:rPr>
          <w:rFonts w:eastAsia="Calibri"/>
        </w:rPr>
        <w:t>В</w:t>
      </w:r>
      <w:r w:rsidR="00A518FC">
        <w:rPr>
          <w:rFonts w:eastAsia="Calibri"/>
        </w:rPr>
        <w:t>К</w:t>
      </w:r>
      <w:r w:rsidRPr="0012465D">
        <w:rPr>
          <w:rFonts w:eastAsia="Calibri"/>
        </w:rPr>
        <w:t>онтакте</w:t>
      </w:r>
      <w:r w:rsidR="004D203E" w:rsidRPr="0012465D">
        <w:rPr>
          <w:rFonts w:eastAsia="Calibri"/>
        </w:rPr>
        <w:t>»</w:t>
      </w:r>
      <w:r w:rsidRPr="0012465D">
        <w:rPr>
          <w:rFonts w:eastAsia="Calibri"/>
        </w:rPr>
        <w:t xml:space="preserve"> мол</w:t>
      </w:r>
      <w:r w:rsidRPr="0012465D">
        <w:rPr>
          <w:rFonts w:eastAsia="Calibri"/>
        </w:rPr>
        <w:t>о</w:t>
      </w:r>
      <w:r w:rsidRPr="0012465D">
        <w:rPr>
          <w:rFonts w:eastAsia="Calibri"/>
        </w:rPr>
        <w:t xml:space="preserve">дежной газеты </w:t>
      </w:r>
      <w:r w:rsidR="004D203E" w:rsidRPr="0012465D">
        <w:rPr>
          <w:rFonts w:eastAsia="Calibri"/>
        </w:rPr>
        <w:t>«</w:t>
      </w:r>
      <w:r w:rsidRPr="0012465D">
        <w:rPr>
          <w:rFonts w:eastAsia="Calibri"/>
        </w:rPr>
        <w:t>Тыванын аныяктары</w:t>
      </w:r>
      <w:r w:rsidR="004D203E" w:rsidRPr="0012465D">
        <w:rPr>
          <w:rFonts w:eastAsia="Calibri"/>
        </w:rPr>
        <w:t>»</w:t>
      </w:r>
      <w:r w:rsidRPr="0012465D">
        <w:rPr>
          <w:rFonts w:eastAsia="Calibri"/>
        </w:rPr>
        <w:t>.</w:t>
      </w:r>
      <w:r w:rsidR="00460EF4" w:rsidRPr="0012465D">
        <w:rPr>
          <w:rFonts w:eastAsia="Calibri"/>
        </w:rPr>
        <w:t xml:space="preserve"> </w:t>
      </w:r>
    </w:p>
    <w:p w:rsidR="00D11EB2" w:rsidRPr="0012465D" w:rsidRDefault="00D11EB2" w:rsidP="00246CFD">
      <w:pPr>
        <w:pStyle w:val="29"/>
        <w:suppressAutoHyphens w:val="0"/>
        <w:spacing w:line="240" w:lineRule="auto"/>
        <w:rPr>
          <w:rFonts w:eastAsia="Calibri"/>
        </w:rPr>
      </w:pPr>
    </w:p>
    <w:p w:rsidR="00D11EB2" w:rsidRPr="0012465D" w:rsidRDefault="00D11EB2" w:rsidP="00246CFD">
      <w:pPr>
        <w:pStyle w:val="29"/>
        <w:suppressAutoHyphens w:val="0"/>
        <w:spacing w:line="240" w:lineRule="auto"/>
        <w:rPr>
          <w:rFonts w:eastAsia="Calibri"/>
        </w:rPr>
        <w:sectPr w:rsidR="00D11EB2" w:rsidRPr="0012465D" w:rsidSect="00F25A04">
          <w:pgSz w:w="11906" w:h="16838"/>
          <w:pgMar w:top="1134" w:right="567" w:bottom="1134" w:left="1701" w:header="624" w:footer="624" w:gutter="0"/>
          <w:cols w:space="708"/>
          <w:docGrid w:linePitch="360"/>
        </w:sectPr>
      </w:pPr>
    </w:p>
    <w:p w:rsidR="00224CD6" w:rsidRPr="0012465D" w:rsidRDefault="007761BC" w:rsidP="00D11EB2">
      <w:pPr>
        <w:pStyle w:val="19"/>
        <w:spacing w:after="0" w:line="240" w:lineRule="auto"/>
        <w:jc w:val="center"/>
        <w:rPr>
          <w:rFonts w:ascii="Times New Roman" w:hAnsi="Times New Roman" w:cs="Times New Roman"/>
          <w:sz w:val="28"/>
          <w:szCs w:val="28"/>
        </w:rPr>
      </w:pPr>
      <w:bookmarkStart w:id="34" w:name="_Toc163563863"/>
      <w:bookmarkStart w:id="35" w:name="_Toc163564188"/>
      <w:bookmarkStart w:id="36" w:name="_Toc165542269"/>
      <w:r w:rsidRPr="0012465D">
        <w:rPr>
          <w:rFonts w:ascii="Times New Roman" w:hAnsi="Times New Roman" w:cs="Times New Roman"/>
          <w:sz w:val="28"/>
          <w:szCs w:val="28"/>
          <w:lang w:eastAsia="en-US"/>
        </w:rPr>
        <w:lastRenderedPageBreak/>
        <w:t xml:space="preserve">Раздел 3. Жилищные условия семей, </w:t>
      </w:r>
      <w:r w:rsidRPr="0012465D">
        <w:rPr>
          <w:rFonts w:ascii="Times New Roman" w:hAnsi="Times New Roman" w:cs="Times New Roman"/>
          <w:sz w:val="28"/>
          <w:szCs w:val="28"/>
        </w:rPr>
        <w:t>имеющих</w:t>
      </w:r>
      <w:r w:rsidR="00224CD6" w:rsidRPr="0012465D">
        <w:rPr>
          <w:rFonts w:ascii="Times New Roman" w:hAnsi="Times New Roman" w:cs="Times New Roman"/>
          <w:sz w:val="28"/>
          <w:szCs w:val="28"/>
          <w:lang w:eastAsia="en-US"/>
        </w:rPr>
        <w:t xml:space="preserve"> </w:t>
      </w:r>
      <w:r w:rsidRPr="0012465D">
        <w:rPr>
          <w:rFonts w:ascii="Times New Roman" w:hAnsi="Times New Roman" w:cs="Times New Roman"/>
          <w:sz w:val="28"/>
          <w:szCs w:val="28"/>
        </w:rPr>
        <w:t>детей</w:t>
      </w:r>
      <w:bookmarkEnd w:id="34"/>
      <w:bookmarkEnd w:id="35"/>
      <w:bookmarkEnd w:id="36"/>
    </w:p>
    <w:p w:rsidR="00D11EB2" w:rsidRPr="0012465D" w:rsidRDefault="00D11EB2" w:rsidP="00D11EB2">
      <w:pPr>
        <w:pStyle w:val="19"/>
        <w:spacing w:after="0" w:line="240" w:lineRule="auto"/>
        <w:jc w:val="center"/>
        <w:rPr>
          <w:rFonts w:ascii="Times New Roman" w:hAnsi="Times New Roman" w:cs="Times New Roman"/>
          <w:sz w:val="28"/>
          <w:szCs w:val="28"/>
          <w:lang w:eastAsia="en-US"/>
        </w:rPr>
      </w:pPr>
    </w:p>
    <w:p w:rsidR="00224CD6" w:rsidRPr="0012465D" w:rsidRDefault="00224CD6" w:rsidP="00D11EB2">
      <w:pPr>
        <w:pStyle w:val="19"/>
        <w:spacing w:after="0" w:line="240" w:lineRule="auto"/>
        <w:jc w:val="center"/>
        <w:rPr>
          <w:rFonts w:ascii="Times New Roman" w:hAnsi="Times New Roman" w:cs="Times New Roman"/>
          <w:sz w:val="28"/>
          <w:szCs w:val="28"/>
        </w:rPr>
      </w:pPr>
      <w:bookmarkStart w:id="37" w:name="_Toc163563864"/>
      <w:bookmarkStart w:id="38" w:name="_Toc163564189"/>
      <w:bookmarkStart w:id="39" w:name="_Toc165542270"/>
      <w:r w:rsidRPr="0012465D">
        <w:rPr>
          <w:rFonts w:ascii="Times New Roman" w:hAnsi="Times New Roman" w:cs="Times New Roman"/>
          <w:sz w:val="28"/>
          <w:szCs w:val="28"/>
        </w:rPr>
        <w:t>3</w:t>
      </w:r>
      <w:r w:rsidRPr="006059E7">
        <w:rPr>
          <w:rStyle w:val="20"/>
          <w:rFonts w:eastAsia="Calibri" w:cs="Times New Roman"/>
          <w:b w:val="0"/>
          <w:szCs w:val="28"/>
        </w:rPr>
        <w:t>.</w:t>
      </w:r>
      <w:r w:rsidRPr="0012465D">
        <w:rPr>
          <w:rFonts w:ascii="Times New Roman" w:hAnsi="Times New Roman" w:cs="Times New Roman"/>
          <w:sz w:val="28"/>
          <w:szCs w:val="28"/>
        </w:rPr>
        <w:t>1. Обеспечение жильем молодых семей, имеющих детей</w:t>
      </w:r>
      <w:bookmarkEnd w:id="37"/>
      <w:bookmarkEnd w:id="38"/>
      <w:bookmarkEnd w:id="39"/>
    </w:p>
    <w:p w:rsidR="00D11EB2" w:rsidRPr="0012465D" w:rsidRDefault="00D11EB2" w:rsidP="00D11EB2">
      <w:pPr>
        <w:pStyle w:val="19"/>
        <w:spacing w:after="0" w:line="240" w:lineRule="auto"/>
        <w:jc w:val="center"/>
        <w:rPr>
          <w:rFonts w:ascii="Times New Roman" w:hAnsi="Times New Roman" w:cs="Times New Roman"/>
          <w:sz w:val="28"/>
          <w:szCs w:val="28"/>
        </w:rPr>
      </w:pPr>
    </w:p>
    <w:p w:rsidR="00BB3269" w:rsidRPr="0012465D" w:rsidRDefault="00BB3269" w:rsidP="00D11EB2">
      <w:pPr>
        <w:pStyle w:val="29"/>
        <w:suppressAutoHyphens w:val="0"/>
        <w:spacing w:line="240" w:lineRule="auto"/>
        <w:rPr>
          <w:rFonts w:eastAsia="Calibri"/>
        </w:rPr>
      </w:pPr>
      <w:r w:rsidRPr="0012465D">
        <w:rPr>
          <w:rFonts w:eastAsia="Calibri"/>
        </w:rPr>
        <w:t xml:space="preserve">На территории Республики Тыва успешно реализуется подпрограмма </w:t>
      </w:r>
      <w:r w:rsidR="004D203E" w:rsidRPr="0012465D">
        <w:rPr>
          <w:rFonts w:eastAsia="Calibri"/>
        </w:rPr>
        <w:t>«</w:t>
      </w:r>
      <w:r w:rsidRPr="0012465D">
        <w:rPr>
          <w:rFonts w:eastAsia="Calibri"/>
        </w:rPr>
        <w:t>Обеспечение жильем молодых семей</w:t>
      </w:r>
      <w:r w:rsidR="004D203E" w:rsidRPr="0012465D">
        <w:rPr>
          <w:rFonts w:eastAsia="Calibri"/>
        </w:rPr>
        <w:t>»</w:t>
      </w:r>
      <w:r w:rsidRPr="0012465D">
        <w:rPr>
          <w:rFonts w:eastAsia="Calibri"/>
        </w:rPr>
        <w:t xml:space="preserve"> государственной программы Республ</w:t>
      </w:r>
      <w:r w:rsidRPr="0012465D">
        <w:rPr>
          <w:rFonts w:eastAsia="Calibri"/>
        </w:rPr>
        <w:t>и</w:t>
      </w:r>
      <w:r w:rsidRPr="0012465D">
        <w:rPr>
          <w:rFonts w:eastAsia="Calibri"/>
        </w:rPr>
        <w:t xml:space="preserve">ки Тыва </w:t>
      </w:r>
      <w:r w:rsidR="004D203E" w:rsidRPr="0012465D">
        <w:rPr>
          <w:rFonts w:eastAsia="Calibri"/>
        </w:rPr>
        <w:t>«</w:t>
      </w:r>
      <w:r w:rsidRPr="0012465D">
        <w:rPr>
          <w:rFonts w:eastAsia="Calibri"/>
        </w:rPr>
        <w:t>Обеспечение жителей Республики Тыва доступным и ко</w:t>
      </w:r>
      <w:r w:rsidRPr="0012465D">
        <w:rPr>
          <w:rFonts w:eastAsia="Calibri"/>
        </w:rPr>
        <w:t>м</w:t>
      </w:r>
      <w:r w:rsidRPr="0012465D">
        <w:rPr>
          <w:rFonts w:eastAsia="Calibri"/>
        </w:rPr>
        <w:t>фортным жильем на 2021-2025 годы</w:t>
      </w:r>
      <w:r w:rsidR="004D203E" w:rsidRPr="0012465D">
        <w:rPr>
          <w:rFonts w:eastAsia="Calibri"/>
        </w:rPr>
        <w:t>»</w:t>
      </w:r>
      <w:r w:rsidR="006356AB" w:rsidRPr="0012465D">
        <w:rPr>
          <w:rFonts w:eastAsia="Calibri"/>
        </w:rPr>
        <w:t xml:space="preserve">. За период с 2019 по 2023 </w:t>
      </w:r>
      <w:r w:rsidR="006356AB" w:rsidRPr="0012465D">
        <w:t>года</w:t>
      </w:r>
      <w:r w:rsidRPr="0012465D">
        <w:rPr>
          <w:rFonts w:eastAsia="Calibri"/>
        </w:rPr>
        <w:t xml:space="preserve"> в рамках данной программы улучшили жилищные условия 1053 молодых семей или 103</w:t>
      </w:r>
      <w:r w:rsidR="00D54474" w:rsidRPr="0012465D">
        <w:rPr>
          <w:rFonts w:eastAsia="Calibri"/>
        </w:rPr>
        <w:t xml:space="preserve"> проце</w:t>
      </w:r>
      <w:r w:rsidR="00D54474" w:rsidRPr="0012465D">
        <w:rPr>
          <w:rFonts w:eastAsia="Calibri"/>
        </w:rPr>
        <w:t>н</w:t>
      </w:r>
      <w:r w:rsidR="00D54474" w:rsidRPr="0012465D">
        <w:rPr>
          <w:rFonts w:eastAsia="Calibri"/>
        </w:rPr>
        <w:t>тов</w:t>
      </w:r>
      <w:r w:rsidRPr="0012465D">
        <w:rPr>
          <w:rFonts w:eastAsia="Calibri"/>
        </w:rPr>
        <w:t xml:space="preserve"> при плане 1023, из них:</w:t>
      </w:r>
    </w:p>
    <w:p w:rsidR="00BB3269" w:rsidRPr="0012465D" w:rsidRDefault="006211EA" w:rsidP="00D11EB2">
      <w:pPr>
        <w:pStyle w:val="29"/>
        <w:suppressAutoHyphens w:val="0"/>
        <w:spacing w:line="240" w:lineRule="auto"/>
        <w:rPr>
          <w:rFonts w:eastAsia="Calibri"/>
        </w:rPr>
      </w:pPr>
      <w:r w:rsidRPr="0012465D">
        <w:rPr>
          <w:rFonts w:eastAsia="Calibri"/>
        </w:rPr>
        <w:t xml:space="preserve">- в 2023 </w:t>
      </w:r>
      <w:r w:rsidR="006356AB" w:rsidRPr="0012465D">
        <w:t>году</w:t>
      </w:r>
      <w:r w:rsidRPr="0012465D">
        <w:rPr>
          <w:rFonts w:eastAsia="Calibri"/>
        </w:rPr>
        <w:t xml:space="preserve"> </w:t>
      </w:r>
      <w:r w:rsidR="00D11EB2" w:rsidRPr="0012465D">
        <w:rPr>
          <w:rFonts w:eastAsia="Calibri"/>
        </w:rPr>
        <w:t>–</w:t>
      </w:r>
      <w:r w:rsidRPr="0012465D">
        <w:rPr>
          <w:rFonts w:eastAsia="Calibri"/>
        </w:rPr>
        <w:t xml:space="preserve"> </w:t>
      </w:r>
      <w:r w:rsidR="00BB3269" w:rsidRPr="0012465D">
        <w:rPr>
          <w:rFonts w:eastAsia="Calibri"/>
        </w:rPr>
        <w:t xml:space="preserve">145 семей при плане </w:t>
      </w:r>
      <w:r w:rsidR="00BB5476" w:rsidRPr="0012465D">
        <w:rPr>
          <w:rFonts w:eastAsia="Calibri"/>
        </w:rPr>
        <w:t xml:space="preserve">138 семей </w:t>
      </w:r>
      <w:r w:rsidR="00BB3269" w:rsidRPr="0012465D">
        <w:rPr>
          <w:rFonts w:eastAsia="Calibri"/>
        </w:rPr>
        <w:t xml:space="preserve">на сумму 178 702,66 </w:t>
      </w:r>
      <w:r w:rsidR="00EF64DD" w:rsidRPr="0012465D">
        <w:rPr>
          <w:rFonts w:eastAsia="Calibri"/>
        </w:rPr>
        <w:t xml:space="preserve">тыс. </w:t>
      </w:r>
      <w:r w:rsidR="00DA1F80" w:rsidRPr="0012465D">
        <w:rPr>
          <w:rFonts w:eastAsia="Calibri"/>
        </w:rPr>
        <w:t>руб.</w:t>
      </w:r>
      <w:r w:rsidR="00BB3269" w:rsidRPr="0012465D">
        <w:rPr>
          <w:rFonts w:eastAsia="Calibri"/>
        </w:rPr>
        <w:t xml:space="preserve"> (ФБ</w:t>
      </w:r>
      <w:r w:rsidR="00BB5476" w:rsidRPr="0012465D">
        <w:rPr>
          <w:rFonts w:eastAsia="Calibri"/>
        </w:rPr>
        <w:t xml:space="preserve"> –</w:t>
      </w:r>
      <w:r w:rsidR="00BB3269" w:rsidRPr="0012465D">
        <w:rPr>
          <w:rFonts w:eastAsia="Calibri"/>
        </w:rPr>
        <w:t xml:space="preserve"> 174 891,0 </w:t>
      </w:r>
      <w:r w:rsidR="00EF64DD" w:rsidRPr="0012465D">
        <w:rPr>
          <w:rFonts w:eastAsia="Calibri"/>
        </w:rPr>
        <w:t xml:space="preserve">тыс. </w:t>
      </w:r>
      <w:r w:rsidR="00DA1F80" w:rsidRPr="0012465D">
        <w:rPr>
          <w:rFonts w:eastAsia="Calibri"/>
        </w:rPr>
        <w:t>руб.</w:t>
      </w:r>
      <w:r w:rsidR="00BB3269" w:rsidRPr="0012465D">
        <w:rPr>
          <w:rFonts w:eastAsia="Calibri"/>
        </w:rPr>
        <w:t>, РБ</w:t>
      </w:r>
      <w:r w:rsidR="00BB5476" w:rsidRPr="0012465D">
        <w:rPr>
          <w:rFonts w:eastAsia="Calibri"/>
        </w:rPr>
        <w:t xml:space="preserve"> –</w:t>
      </w:r>
      <w:r w:rsidR="00BB3269" w:rsidRPr="0012465D">
        <w:rPr>
          <w:rFonts w:eastAsia="Calibri"/>
        </w:rPr>
        <w:t xml:space="preserve"> 1 767,0 </w:t>
      </w:r>
      <w:r w:rsidR="00EF64DD" w:rsidRPr="0012465D">
        <w:rPr>
          <w:rFonts w:eastAsia="Calibri"/>
        </w:rPr>
        <w:t xml:space="preserve">тыс. </w:t>
      </w:r>
      <w:r w:rsidR="00DA1F80" w:rsidRPr="0012465D">
        <w:rPr>
          <w:rFonts w:eastAsia="Calibri"/>
        </w:rPr>
        <w:t>руб.</w:t>
      </w:r>
      <w:r w:rsidR="00BB3269" w:rsidRPr="0012465D">
        <w:rPr>
          <w:rFonts w:eastAsia="Calibri"/>
        </w:rPr>
        <w:t>, МБ</w:t>
      </w:r>
      <w:r w:rsidR="00BB5476" w:rsidRPr="0012465D">
        <w:rPr>
          <w:rFonts w:eastAsia="Calibri"/>
        </w:rPr>
        <w:t xml:space="preserve"> – </w:t>
      </w:r>
      <w:r w:rsidR="00BB3269" w:rsidRPr="0012465D">
        <w:rPr>
          <w:rFonts w:eastAsia="Calibri"/>
        </w:rPr>
        <w:t xml:space="preserve">2 044,66 </w:t>
      </w:r>
      <w:r w:rsidR="00EF64DD" w:rsidRPr="0012465D">
        <w:rPr>
          <w:rFonts w:eastAsia="Calibri"/>
        </w:rPr>
        <w:t xml:space="preserve">тыс. </w:t>
      </w:r>
      <w:r w:rsidR="00DA1F80" w:rsidRPr="0012465D">
        <w:rPr>
          <w:rFonts w:eastAsia="Calibri"/>
        </w:rPr>
        <w:t>руб.</w:t>
      </w:r>
      <w:r w:rsidR="00BB3269" w:rsidRPr="0012465D">
        <w:rPr>
          <w:rFonts w:eastAsia="Calibri"/>
        </w:rPr>
        <w:t>), что составляет 106</w:t>
      </w:r>
      <w:r w:rsidR="00DA1F80" w:rsidRPr="0012465D">
        <w:rPr>
          <w:rFonts w:eastAsia="Calibri"/>
        </w:rPr>
        <w:t xml:space="preserve"> процентов </w:t>
      </w:r>
      <w:r w:rsidR="00BB3269" w:rsidRPr="0012465D">
        <w:rPr>
          <w:rFonts w:eastAsia="Calibri"/>
        </w:rPr>
        <w:t>от плана;</w:t>
      </w:r>
    </w:p>
    <w:p w:rsidR="00BB3269" w:rsidRPr="0012465D" w:rsidRDefault="006356AB" w:rsidP="00D11EB2">
      <w:pPr>
        <w:pStyle w:val="29"/>
        <w:suppressAutoHyphens w:val="0"/>
        <w:spacing w:line="240" w:lineRule="auto"/>
        <w:rPr>
          <w:rFonts w:eastAsia="Calibri"/>
        </w:rPr>
      </w:pPr>
      <w:r w:rsidRPr="0012465D">
        <w:rPr>
          <w:rFonts w:eastAsia="Calibri"/>
        </w:rPr>
        <w:t xml:space="preserve">- в 2022 </w:t>
      </w:r>
      <w:r w:rsidRPr="0012465D">
        <w:t>году</w:t>
      </w:r>
      <w:r w:rsidR="006211EA" w:rsidRPr="0012465D">
        <w:rPr>
          <w:rFonts w:eastAsia="Calibri"/>
        </w:rPr>
        <w:t xml:space="preserve"> 161 семья</w:t>
      </w:r>
      <w:r w:rsidR="00BB3269" w:rsidRPr="0012465D">
        <w:rPr>
          <w:rFonts w:eastAsia="Calibri"/>
        </w:rPr>
        <w:t xml:space="preserve"> при плане 138</w:t>
      </w:r>
      <w:r w:rsidR="00BB5476" w:rsidRPr="0012465D">
        <w:rPr>
          <w:rFonts w:eastAsia="Calibri"/>
        </w:rPr>
        <w:t xml:space="preserve"> или 117</w:t>
      </w:r>
      <w:r w:rsidR="00D54474" w:rsidRPr="0012465D">
        <w:rPr>
          <w:rFonts w:eastAsia="Calibri"/>
        </w:rPr>
        <w:t xml:space="preserve"> процентов</w:t>
      </w:r>
      <w:r w:rsidR="00BB3269" w:rsidRPr="0012465D">
        <w:rPr>
          <w:rFonts w:eastAsia="Calibri"/>
        </w:rPr>
        <w:t>, профинансир</w:t>
      </w:r>
      <w:r w:rsidR="00BB3269" w:rsidRPr="0012465D">
        <w:rPr>
          <w:rFonts w:eastAsia="Calibri"/>
        </w:rPr>
        <w:t>о</w:t>
      </w:r>
      <w:r w:rsidR="00BB3269" w:rsidRPr="0012465D">
        <w:rPr>
          <w:rFonts w:eastAsia="Calibri"/>
        </w:rPr>
        <w:t xml:space="preserve">вано всего 136 605,423 </w:t>
      </w:r>
      <w:r w:rsidR="00EF64DD" w:rsidRPr="0012465D">
        <w:rPr>
          <w:rFonts w:eastAsia="Calibri"/>
        </w:rPr>
        <w:t xml:space="preserve">тыс. </w:t>
      </w:r>
      <w:r w:rsidR="00DA1F80" w:rsidRPr="0012465D">
        <w:rPr>
          <w:rFonts w:eastAsia="Calibri"/>
        </w:rPr>
        <w:t>руб.</w:t>
      </w:r>
      <w:r w:rsidR="00BB3269" w:rsidRPr="0012465D">
        <w:rPr>
          <w:rFonts w:eastAsia="Calibri"/>
        </w:rPr>
        <w:t xml:space="preserve"> (ФБ – 130 092,7 </w:t>
      </w:r>
      <w:r w:rsidR="00EF64DD" w:rsidRPr="0012465D">
        <w:rPr>
          <w:rFonts w:eastAsia="Calibri"/>
        </w:rPr>
        <w:t xml:space="preserve">тыс. </w:t>
      </w:r>
      <w:r w:rsidR="00DA1F80" w:rsidRPr="0012465D">
        <w:rPr>
          <w:rFonts w:eastAsia="Calibri"/>
        </w:rPr>
        <w:t>руб.</w:t>
      </w:r>
      <w:r w:rsidR="00BB3269" w:rsidRPr="0012465D">
        <w:rPr>
          <w:rFonts w:eastAsia="Calibri"/>
        </w:rPr>
        <w:t xml:space="preserve">; РБ – 1 314,1 </w:t>
      </w:r>
      <w:r w:rsidR="00EF64DD" w:rsidRPr="0012465D">
        <w:rPr>
          <w:rFonts w:eastAsia="Calibri"/>
        </w:rPr>
        <w:t xml:space="preserve">тыс. </w:t>
      </w:r>
      <w:r w:rsidR="00DA1F80" w:rsidRPr="0012465D">
        <w:rPr>
          <w:rFonts w:eastAsia="Calibri"/>
        </w:rPr>
        <w:t>руб.</w:t>
      </w:r>
      <w:r w:rsidR="00BB3269" w:rsidRPr="0012465D">
        <w:rPr>
          <w:rFonts w:eastAsia="Calibri"/>
        </w:rPr>
        <w:t>, МБ</w:t>
      </w:r>
      <w:r w:rsidR="000B3391" w:rsidRPr="0012465D">
        <w:rPr>
          <w:rFonts w:eastAsia="Calibri"/>
        </w:rPr>
        <w:t xml:space="preserve"> – </w:t>
      </w:r>
      <w:r w:rsidR="00BB3269" w:rsidRPr="0012465D">
        <w:rPr>
          <w:rFonts w:eastAsia="Calibri"/>
        </w:rPr>
        <w:t xml:space="preserve">5 198,623 </w:t>
      </w:r>
      <w:r w:rsidR="00EF64DD" w:rsidRPr="0012465D">
        <w:rPr>
          <w:rFonts w:eastAsia="Calibri"/>
        </w:rPr>
        <w:t xml:space="preserve">тыс. </w:t>
      </w:r>
      <w:r w:rsidR="00DA1F80" w:rsidRPr="0012465D">
        <w:rPr>
          <w:rFonts w:eastAsia="Calibri"/>
        </w:rPr>
        <w:t>руб.</w:t>
      </w:r>
      <w:r w:rsidR="00BB3269" w:rsidRPr="0012465D">
        <w:rPr>
          <w:rFonts w:eastAsia="Calibri"/>
        </w:rPr>
        <w:t>).</w:t>
      </w:r>
    </w:p>
    <w:p w:rsidR="00BB3269" w:rsidRPr="0012465D" w:rsidRDefault="00BB3269" w:rsidP="00D11EB2">
      <w:pPr>
        <w:pStyle w:val="29"/>
        <w:suppressAutoHyphens w:val="0"/>
        <w:spacing w:line="240" w:lineRule="auto"/>
        <w:rPr>
          <w:rFonts w:eastAsia="Calibri"/>
        </w:rPr>
      </w:pPr>
      <w:r w:rsidRPr="0012465D">
        <w:rPr>
          <w:rFonts w:eastAsia="Calibri"/>
        </w:rPr>
        <w:t xml:space="preserve">- в 2021 </w:t>
      </w:r>
      <w:r w:rsidR="006356AB" w:rsidRPr="0012465D">
        <w:t>году</w:t>
      </w:r>
      <w:r w:rsidRPr="0012465D">
        <w:rPr>
          <w:rFonts w:eastAsia="Calibri"/>
        </w:rPr>
        <w:t xml:space="preserve"> 163 сем</w:t>
      </w:r>
      <w:r w:rsidR="006211EA" w:rsidRPr="0012465D">
        <w:rPr>
          <w:rFonts w:eastAsia="Calibri"/>
        </w:rPr>
        <w:t>ьи</w:t>
      </w:r>
      <w:r w:rsidRPr="0012465D">
        <w:rPr>
          <w:rFonts w:eastAsia="Calibri"/>
        </w:rPr>
        <w:t xml:space="preserve"> или 100</w:t>
      </w:r>
      <w:r w:rsidR="00DA1F80" w:rsidRPr="0012465D">
        <w:rPr>
          <w:rFonts w:eastAsia="Calibri"/>
        </w:rPr>
        <w:t xml:space="preserve"> процентов </w:t>
      </w:r>
      <w:r w:rsidRPr="0012465D">
        <w:rPr>
          <w:rFonts w:eastAsia="Calibri"/>
        </w:rPr>
        <w:t xml:space="preserve">от плана, профинансировано всего 117 225,789 </w:t>
      </w:r>
      <w:r w:rsidR="00EF64DD" w:rsidRPr="0012465D">
        <w:rPr>
          <w:rFonts w:eastAsia="Calibri"/>
        </w:rPr>
        <w:t xml:space="preserve">тыс. </w:t>
      </w:r>
      <w:r w:rsidR="00DA1F80" w:rsidRPr="0012465D">
        <w:rPr>
          <w:rFonts w:eastAsia="Calibri"/>
        </w:rPr>
        <w:t>руб.</w:t>
      </w:r>
      <w:r w:rsidRPr="0012465D">
        <w:rPr>
          <w:rFonts w:eastAsia="Calibri"/>
        </w:rPr>
        <w:t xml:space="preserve"> (ФБ – 111 527,9 </w:t>
      </w:r>
      <w:r w:rsidR="00EF64DD" w:rsidRPr="0012465D">
        <w:rPr>
          <w:rFonts w:eastAsia="Calibri"/>
        </w:rPr>
        <w:t xml:space="preserve">тыс. </w:t>
      </w:r>
      <w:r w:rsidR="00DA1F80" w:rsidRPr="0012465D">
        <w:rPr>
          <w:rFonts w:eastAsia="Calibri"/>
        </w:rPr>
        <w:t>руб.</w:t>
      </w:r>
      <w:r w:rsidRPr="0012465D">
        <w:rPr>
          <w:rFonts w:eastAsia="Calibri"/>
        </w:rPr>
        <w:t xml:space="preserve">; РБ – 1 126,544 </w:t>
      </w:r>
      <w:r w:rsidR="00EF64DD" w:rsidRPr="0012465D">
        <w:rPr>
          <w:rFonts w:eastAsia="Calibri"/>
        </w:rPr>
        <w:t xml:space="preserve">тыс. </w:t>
      </w:r>
      <w:r w:rsidR="00DA1F80" w:rsidRPr="0012465D">
        <w:rPr>
          <w:rFonts w:eastAsia="Calibri"/>
        </w:rPr>
        <w:t>руб.</w:t>
      </w:r>
      <w:r w:rsidRPr="0012465D">
        <w:rPr>
          <w:rFonts w:eastAsia="Calibri"/>
        </w:rPr>
        <w:t>, МБ</w:t>
      </w:r>
      <w:r w:rsidR="000B3391" w:rsidRPr="0012465D">
        <w:rPr>
          <w:rFonts w:eastAsia="Calibri"/>
        </w:rPr>
        <w:t xml:space="preserve"> – </w:t>
      </w:r>
      <w:r w:rsidRPr="0012465D">
        <w:rPr>
          <w:rFonts w:eastAsia="Calibri"/>
        </w:rPr>
        <w:t xml:space="preserve">4 571,345 </w:t>
      </w:r>
      <w:r w:rsidR="00EF64DD" w:rsidRPr="0012465D">
        <w:rPr>
          <w:rFonts w:eastAsia="Calibri"/>
        </w:rPr>
        <w:t xml:space="preserve">тыс. </w:t>
      </w:r>
      <w:r w:rsidR="00DA1F80" w:rsidRPr="0012465D">
        <w:rPr>
          <w:rFonts w:eastAsia="Calibri"/>
        </w:rPr>
        <w:t>руб.</w:t>
      </w:r>
      <w:r w:rsidRPr="0012465D">
        <w:rPr>
          <w:rFonts w:eastAsia="Calibri"/>
        </w:rPr>
        <w:t xml:space="preserve">). </w:t>
      </w:r>
    </w:p>
    <w:p w:rsidR="00BB3269" w:rsidRPr="0012465D" w:rsidRDefault="00BB3269" w:rsidP="00D11EB2">
      <w:pPr>
        <w:pStyle w:val="29"/>
        <w:suppressAutoHyphens w:val="0"/>
        <w:spacing w:line="240" w:lineRule="auto"/>
        <w:rPr>
          <w:rFonts w:eastAsia="Calibri"/>
        </w:rPr>
      </w:pPr>
      <w:r w:rsidRPr="0012465D">
        <w:rPr>
          <w:rFonts w:eastAsia="Calibri"/>
        </w:rPr>
        <w:t>-</w:t>
      </w:r>
      <w:r w:rsidR="00BB5476" w:rsidRPr="0012465D">
        <w:rPr>
          <w:rFonts w:eastAsia="Calibri"/>
        </w:rPr>
        <w:t xml:space="preserve"> </w:t>
      </w:r>
      <w:r w:rsidRPr="0012465D">
        <w:rPr>
          <w:rFonts w:eastAsia="Calibri"/>
        </w:rPr>
        <w:t xml:space="preserve">в 2020 </w:t>
      </w:r>
      <w:r w:rsidR="006356AB" w:rsidRPr="0012465D">
        <w:t>году</w:t>
      </w:r>
      <w:r w:rsidRPr="0012465D">
        <w:rPr>
          <w:rFonts w:eastAsia="Calibri"/>
        </w:rPr>
        <w:t xml:space="preserve"> 84 сем</w:t>
      </w:r>
      <w:r w:rsidR="006211EA" w:rsidRPr="0012465D">
        <w:rPr>
          <w:rFonts w:eastAsia="Calibri"/>
        </w:rPr>
        <w:t>ьи</w:t>
      </w:r>
      <w:r w:rsidRPr="0012465D">
        <w:rPr>
          <w:rFonts w:eastAsia="Calibri"/>
        </w:rPr>
        <w:t xml:space="preserve"> или 100</w:t>
      </w:r>
      <w:r w:rsidR="00DA1F80" w:rsidRPr="0012465D">
        <w:rPr>
          <w:rFonts w:eastAsia="Calibri"/>
        </w:rPr>
        <w:t xml:space="preserve"> процентов </w:t>
      </w:r>
      <w:r w:rsidRPr="0012465D">
        <w:rPr>
          <w:rFonts w:eastAsia="Calibri"/>
        </w:rPr>
        <w:t xml:space="preserve">от плана, профинансировано всего 54 652,50 </w:t>
      </w:r>
      <w:r w:rsidR="00EF64DD" w:rsidRPr="0012465D">
        <w:rPr>
          <w:rFonts w:eastAsia="Calibri"/>
        </w:rPr>
        <w:t xml:space="preserve">тыс. </w:t>
      </w:r>
      <w:r w:rsidR="00DA1F80" w:rsidRPr="0012465D">
        <w:rPr>
          <w:rFonts w:eastAsia="Calibri"/>
        </w:rPr>
        <w:t>руб.</w:t>
      </w:r>
      <w:r w:rsidRPr="0012465D">
        <w:rPr>
          <w:rFonts w:eastAsia="Calibri"/>
        </w:rPr>
        <w:t xml:space="preserve"> (ФБ – 53 326,90 </w:t>
      </w:r>
      <w:r w:rsidR="00EF64DD" w:rsidRPr="0012465D">
        <w:rPr>
          <w:rFonts w:eastAsia="Calibri"/>
        </w:rPr>
        <w:t xml:space="preserve">тыс. </w:t>
      </w:r>
      <w:r w:rsidR="00DA1F80" w:rsidRPr="0012465D">
        <w:rPr>
          <w:rFonts w:eastAsia="Calibri"/>
        </w:rPr>
        <w:t>руб.</w:t>
      </w:r>
      <w:r w:rsidRPr="0012465D">
        <w:rPr>
          <w:rFonts w:eastAsia="Calibri"/>
        </w:rPr>
        <w:t xml:space="preserve">; РБ – 538,65 </w:t>
      </w:r>
      <w:r w:rsidR="00EF64DD" w:rsidRPr="0012465D">
        <w:rPr>
          <w:rFonts w:eastAsia="Calibri"/>
        </w:rPr>
        <w:t xml:space="preserve">тыс. </w:t>
      </w:r>
      <w:r w:rsidR="00DA1F80" w:rsidRPr="0012465D">
        <w:rPr>
          <w:rFonts w:eastAsia="Calibri"/>
        </w:rPr>
        <w:t>руб.</w:t>
      </w:r>
      <w:r w:rsidRPr="0012465D">
        <w:rPr>
          <w:rFonts w:eastAsia="Calibri"/>
        </w:rPr>
        <w:t>, МБ</w:t>
      </w:r>
      <w:r w:rsidR="000B3391" w:rsidRPr="0012465D">
        <w:rPr>
          <w:rFonts w:eastAsia="Calibri"/>
        </w:rPr>
        <w:t xml:space="preserve"> – </w:t>
      </w:r>
      <w:r w:rsidRPr="0012465D">
        <w:rPr>
          <w:rFonts w:eastAsia="Calibri"/>
        </w:rPr>
        <w:t xml:space="preserve">786,94 </w:t>
      </w:r>
      <w:r w:rsidR="00EF64DD" w:rsidRPr="0012465D">
        <w:rPr>
          <w:rFonts w:eastAsia="Calibri"/>
        </w:rPr>
        <w:t xml:space="preserve">тыс. </w:t>
      </w:r>
      <w:r w:rsidR="00DA1F80" w:rsidRPr="0012465D">
        <w:rPr>
          <w:rFonts w:eastAsia="Calibri"/>
        </w:rPr>
        <w:t>руб.</w:t>
      </w:r>
      <w:r w:rsidRPr="0012465D">
        <w:rPr>
          <w:rFonts w:eastAsia="Calibri"/>
        </w:rPr>
        <w:t>).</w:t>
      </w:r>
    </w:p>
    <w:p w:rsidR="00BB3269" w:rsidRPr="0012465D" w:rsidRDefault="00BB3269" w:rsidP="00D11EB2">
      <w:pPr>
        <w:pStyle w:val="29"/>
        <w:suppressAutoHyphens w:val="0"/>
        <w:spacing w:line="240" w:lineRule="auto"/>
        <w:rPr>
          <w:rFonts w:eastAsia="Calibri"/>
        </w:rPr>
      </w:pPr>
      <w:r w:rsidRPr="0012465D">
        <w:rPr>
          <w:rFonts w:eastAsia="Calibri"/>
        </w:rPr>
        <w:t>-</w:t>
      </w:r>
      <w:r w:rsidR="00BB5476" w:rsidRPr="0012465D">
        <w:rPr>
          <w:rFonts w:eastAsia="Calibri"/>
        </w:rPr>
        <w:t xml:space="preserve"> </w:t>
      </w:r>
      <w:r w:rsidRPr="0012465D">
        <w:rPr>
          <w:rFonts w:eastAsia="Calibri"/>
        </w:rPr>
        <w:t xml:space="preserve">в 2019 </w:t>
      </w:r>
      <w:r w:rsidR="006356AB" w:rsidRPr="0012465D">
        <w:t>году</w:t>
      </w:r>
      <w:r w:rsidRPr="0012465D">
        <w:rPr>
          <w:rFonts w:eastAsia="Calibri"/>
        </w:rPr>
        <w:t xml:space="preserve"> 500 семей или 100</w:t>
      </w:r>
      <w:r w:rsidR="00D54474" w:rsidRPr="0012465D">
        <w:rPr>
          <w:rFonts w:eastAsia="Calibri"/>
        </w:rPr>
        <w:t xml:space="preserve"> процентов</w:t>
      </w:r>
      <w:r w:rsidRPr="0012465D">
        <w:rPr>
          <w:rFonts w:eastAsia="Calibri"/>
        </w:rPr>
        <w:t xml:space="preserve"> от плана, профинансировано всего 247 913,40 </w:t>
      </w:r>
      <w:r w:rsidR="00EF64DD" w:rsidRPr="0012465D">
        <w:rPr>
          <w:rFonts w:eastAsia="Calibri"/>
        </w:rPr>
        <w:t xml:space="preserve">тыс. </w:t>
      </w:r>
      <w:r w:rsidR="00D54474" w:rsidRPr="0012465D">
        <w:rPr>
          <w:rFonts w:eastAsia="Calibri"/>
        </w:rPr>
        <w:t>руб</w:t>
      </w:r>
      <w:r w:rsidR="00EF64DD" w:rsidRPr="0012465D">
        <w:rPr>
          <w:rFonts w:eastAsia="Calibri"/>
        </w:rPr>
        <w:t>.</w:t>
      </w:r>
      <w:r w:rsidRPr="0012465D">
        <w:rPr>
          <w:rFonts w:eastAsia="Calibri"/>
        </w:rPr>
        <w:t xml:space="preserve"> (ФБ – 167 076,20 </w:t>
      </w:r>
      <w:r w:rsidR="00EF64DD" w:rsidRPr="0012465D">
        <w:rPr>
          <w:rFonts w:eastAsia="Calibri"/>
        </w:rPr>
        <w:t xml:space="preserve">тыс. </w:t>
      </w:r>
      <w:r w:rsidR="00DA1F80" w:rsidRPr="0012465D">
        <w:rPr>
          <w:rFonts w:eastAsia="Calibri"/>
        </w:rPr>
        <w:t>руб.</w:t>
      </w:r>
      <w:r w:rsidRPr="0012465D">
        <w:rPr>
          <w:rFonts w:eastAsia="Calibri"/>
        </w:rPr>
        <w:t xml:space="preserve">; РБ – 50 000,0 </w:t>
      </w:r>
      <w:r w:rsidR="00EF64DD" w:rsidRPr="0012465D">
        <w:rPr>
          <w:rFonts w:eastAsia="Calibri"/>
        </w:rPr>
        <w:t xml:space="preserve">тыс. </w:t>
      </w:r>
      <w:r w:rsidR="00DA1F80" w:rsidRPr="0012465D">
        <w:rPr>
          <w:rFonts w:eastAsia="Calibri"/>
        </w:rPr>
        <w:t>руб.</w:t>
      </w:r>
      <w:r w:rsidRPr="0012465D">
        <w:rPr>
          <w:rFonts w:eastAsia="Calibri"/>
        </w:rPr>
        <w:t>, МБ</w:t>
      </w:r>
      <w:r w:rsidR="000B3391" w:rsidRPr="0012465D">
        <w:rPr>
          <w:rFonts w:eastAsia="Calibri"/>
        </w:rPr>
        <w:t xml:space="preserve"> – </w:t>
      </w:r>
      <w:r w:rsidRPr="0012465D">
        <w:rPr>
          <w:rFonts w:eastAsia="Calibri"/>
        </w:rPr>
        <w:t xml:space="preserve">30 837,20 </w:t>
      </w:r>
      <w:r w:rsidR="00EF64DD" w:rsidRPr="0012465D">
        <w:rPr>
          <w:rFonts w:eastAsia="Calibri"/>
        </w:rPr>
        <w:t xml:space="preserve">тыс. </w:t>
      </w:r>
      <w:r w:rsidR="00DA1F80" w:rsidRPr="0012465D">
        <w:rPr>
          <w:rFonts w:eastAsia="Calibri"/>
        </w:rPr>
        <w:t>руб.</w:t>
      </w:r>
      <w:r w:rsidRPr="0012465D">
        <w:rPr>
          <w:rFonts w:eastAsia="Calibri"/>
        </w:rPr>
        <w:t>).</w:t>
      </w:r>
    </w:p>
    <w:p w:rsidR="000B3391" w:rsidRPr="0012465D" w:rsidRDefault="000B3391" w:rsidP="000B3391">
      <w:pPr>
        <w:pStyle w:val="29"/>
        <w:suppressAutoHyphens w:val="0"/>
        <w:spacing w:line="240" w:lineRule="auto"/>
        <w:ind w:firstLine="0"/>
        <w:jc w:val="center"/>
        <w:rPr>
          <w:rFonts w:eastAsia="Calibri"/>
          <w:szCs w:val="28"/>
        </w:rPr>
      </w:pPr>
    </w:p>
    <w:p w:rsidR="000B3391" w:rsidRPr="0012465D" w:rsidRDefault="00BB3269" w:rsidP="000B3391">
      <w:pPr>
        <w:pStyle w:val="2f4"/>
        <w:suppressAutoHyphens w:val="0"/>
        <w:spacing w:before="0" w:after="0" w:line="240" w:lineRule="auto"/>
        <w:ind w:firstLine="0"/>
        <w:rPr>
          <w:b w:val="0"/>
          <w:sz w:val="28"/>
          <w:szCs w:val="28"/>
        </w:rPr>
      </w:pPr>
      <w:r w:rsidRPr="0012465D">
        <w:rPr>
          <w:b w:val="0"/>
          <w:sz w:val="28"/>
          <w:szCs w:val="28"/>
        </w:rPr>
        <w:t xml:space="preserve">Количество молодых семей, получивших </w:t>
      </w:r>
    </w:p>
    <w:p w:rsidR="000B3391" w:rsidRPr="0012465D" w:rsidRDefault="00BB3269" w:rsidP="000B3391">
      <w:pPr>
        <w:pStyle w:val="2f4"/>
        <w:suppressAutoHyphens w:val="0"/>
        <w:spacing w:before="0" w:after="0" w:line="240" w:lineRule="auto"/>
        <w:ind w:firstLine="0"/>
        <w:rPr>
          <w:b w:val="0"/>
          <w:sz w:val="28"/>
          <w:szCs w:val="28"/>
        </w:rPr>
      </w:pPr>
      <w:r w:rsidRPr="0012465D">
        <w:rPr>
          <w:b w:val="0"/>
          <w:sz w:val="28"/>
          <w:szCs w:val="28"/>
        </w:rPr>
        <w:t xml:space="preserve">государственную поддержку в виде социальных </w:t>
      </w:r>
    </w:p>
    <w:p w:rsidR="000B3391" w:rsidRPr="0012465D" w:rsidRDefault="00BB3269" w:rsidP="000B3391">
      <w:pPr>
        <w:pStyle w:val="2f4"/>
        <w:suppressAutoHyphens w:val="0"/>
        <w:spacing w:before="0" w:after="0" w:line="240" w:lineRule="auto"/>
        <w:ind w:firstLine="0"/>
        <w:rPr>
          <w:b w:val="0"/>
          <w:sz w:val="28"/>
          <w:szCs w:val="28"/>
        </w:rPr>
      </w:pPr>
      <w:r w:rsidRPr="0012465D">
        <w:rPr>
          <w:b w:val="0"/>
          <w:sz w:val="28"/>
          <w:szCs w:val="28"/>
        </w:rPr>
        <w:t xml:space="preserve">выплат в рамках подпрограммы </w:t>
      </w:r>
      <w:r w:rsidR="004D203E" w:rsidRPr="0012465D">
        <w:rPr>
          <w:b w:val="0"/>
          <w:sz w:val="28"/>
          <w:szCs w:val="28"/>
        </w:rPr>
        <w:t>«</w:t>
      </w:r>
      <w:r w:rsidRPr="0012465D">
        <w:rPr>
          <w:b w:val="0"/>
          <w:sz w:val="28"/>
          <w:szCs w:val="28"/>
        </w:rPr>
        <w:t>Обеспечение</w:t>
      </w:r>
    </w:p>
    <w:p w:rsidR="00F90987" w:rsidRDefault="00BB3269" w:rsidP="000B3391">
      <w:pPr>
        <w:pStyle w:val="2f4"/>
        <w:suppressAutoHyphens w:val="0"/>
        <w:spacing w:before="0" w:after="0" w:line="240" w:lineRule="auto"/>
        <w:ind w:firstLine="0"/>
        <w:rPr>
          <w:b w:val="0"/>
          <w:sz w:val="28"/>
          <w:szCs w:val="28"/>
        </w:rPr>
      </w:pPr>
      <w:r w:rsidRPr="0012465D">
        <w:rPr>
          <w:b w:val="0"/>
          <w:sz w:val="28"/>
          <w:szCs w:val="28"/>
        </w:rPr>
        <w:t xml:space="preserve"> жильем молодых семей в </w:t>
      </w:r>
      <w:r w:rsidR="00D63DA9" w:rsidRPr="0012465D">
        <w:rPr>
          <w:b w:val="0"/>
          <w:sz w:val="28"/>
          <w:szCs w:val="28"/>
        </w:rPr>
        <w:t>Республике Тыва</w:t>
      </w:r>
      <w:r w:rsidR="004D203E" w:rsidRPr="0012465D">
        <w:rPr>
          <w:b w:val="0"/>
          <w:sz w:val="28"/>
          <w:szCs w:val="28"/>
        </w:rPr>
        <w:t>»</w:t>
      </w:r>
      <w:r w:rsidR="006356AB" w:rsidRPr="0012465D">
        <w:rPr>
          <w:b w:val="0"/>
          <w:sz w:val="28"/>
          <w:szCs w:val="28"/>
        </w:rPr>
        <w:t xml:space="preserve"> </w:t>
      </w:r>
    </w:p>
    <w:p w:rsidR="00F90987" w:rsidRDefault="00F90987" w:rsidP="000B3391">
      <w:pPr>
        <w:pStyle w:val="2f4"/>
        <w:suppressAutoHyphens w:val="0"/>
        <w:spacing w:before="0" w:after="0" w:line="240" w:lineRule="auto"/>
        <w:ind w:firstLine="0"/>
        <w:rPr>
          <w:b w:val="0"/>
          <w:sz w:val="28"/>
          <w:szCs w:val="28"/>
        </w:rPr>
      </w:pPr>
      <w:r w:rsidRPr="00F90987">
        <w:rPr>
          <w:b w:val="0"/>
          <w:sz w:val="28"/>
          <w:szCs w:val="28"/>
        </w:rPr>
        <w:t xml:space="preserve">государственной программы Республики Тыва </w:t>
      </w:r>
    </w:p>
    <w:p w:rsidR="00F90987" w:rsidRDefault="00F90987" w:rsidP="000B3391">
      <w:pPr>
        <w:pStyle w:val="2f4"/>
        <w:suppressAutoHyphens w:val="0"/>
        <w:spacing w:before="0" w:after="0" w:line="240" w:lineRule="auto"/>
        <w:ind w:firstLine="0"/>
        <w:rPr>
          <w:b w:val="0"/>
          <w:sz w:val="28"/>
          <w:szCs w:val="28"/>
        </w:rPr>
      </w:pPr>
      <w:r w:rsidRPr="00F90987">
        <w:rPr>
          <w:b w:val="0"/>
          <w:sz w:val="28"/>
          <w:szCs w:val="28"/>
        </w:rPr>
        <w:t xml:space="preserve">«Обеспечение жителей Республики Тыва доступным </w:t>
      </w:r>
    </w:p>
    <w:p w:rsidR="000B3391" w:rsidRPr="0012465D" w:rsidRDefault="00F90987" w:rsidP="000B3391">
      <w:pPr>
        <w:pStyle w:val="2f4"/>
        <w:suppressAutoHyphens w:val="0"/>
        <w:spacing w:before="0" w:after="0" w:line="240" w:lineRule="auto"/>
        <w:ind w:firstLine="0"/>
        <w:rPr>
          <w:b w:val="0"/>
          <w:sz w:val="28"/>
          <w:szCs w:val="28"/>
        </w:rPr>
      </w:pPr>
      <w:r w:rsidRPr="00F90987">
        <w:rPr>
          <w:b w:val="0"/>
          <w:sz w:val="28"/>
          <w:szCs w:val="28"/>
        </w:rPr>
        <w:t>и комфор</w:t>
      </w:r>
      <w:r w:rsidRPr="00F90987">
        <w:rPr>
          <w:b w:val="0"/>
          <w:sz w:val="28"/>
          <w:szCs w:val="28"/>
        </w:rPr>
        <w:t>т</w:t>
      </w:r>
      <w:r w:rsidRPr="00F90987">
        <w:rPr>
          <w:b w:val="0"/>
          <w:sz w:val="28"/>
          <w:szCs w:val="28"/>
        </w:rPr>
        <w:t>ным жильем на 2021-2025 годы»</w:t>
      </w:r>
    </w:p>
    <w:p w:rsidR="00BB3269" w:rsidRPr="0012465D" w:rsidRDefault="006356AB" w:rsidP="000B3391">
      <w:pPr>
        <w:pStyle w:val="2f4"/>
        <w:suppressAutoHyphens w:val="0"/>
        <w:spacing w:before="0" w:after="0" w:line="240" w:lineRule="auto"/>
        <w:ind w:firstLine="0"/>
        <w:rPr>
          <w:b w:val="0"/>
          <w:sz w:val="28"/>
          <w:szCs w:val="28"/>
        </w:rPr>
      </w:pPr>
      <w:r w:rsidRPr="0012465D">
        <w:rPr>
          <w:b w:val="0"/>
          <w:sz w:val="28"/>
          <w:szCs w:val="28"/>
        </w:rPr>
        <w:t>с 2019 по 2023 годы</w:t>
      </w:r>
    </w:p>
    <w:p w:rsidR="000B3391" w:rsidRPr="0012465D" w:rsidRDefault="000B3391" w:rsidP="000B3391">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7"/>
        <w:gridCol w:w="3291"/>
        <w:gridCol w:w="947"/>
        <w:gridCol w:w="970"/>
        <w:gridCol w:w="968"/>
        <w:gridCol w:w="902"/>
        <w:gridCol w:w="993"/>
        <w:gridCol w:w="991"/>
      </w:tblGrid>
      <w:tr w:rsidR="00BB3269" w:rsidRPr="0012465D" w:rsidTr="001B11AB">
        <w:trPr>
          <w:trHeight w:val="20"/>
          <w:tblHeader/>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bCs/>
                <w:color w:val="000000"/>
                <w:sz w:val="24"/>
                <w:szCs w:val="24"/>
                <w:lang w:eastAsia="en-US"/>
              </w:rPr>
            </w:pPr>
            <w:r w:rsidRPr="0012465D">
              <w:rPr>
                <w:rFonts w:ascii="Times New Roman" w:eastAsia="Calibri" w:hAnsi="Times New Roman"/>
                <w:bCs/>
                <w:color w:val="000000"/>
                <w:sz w:val="24"/>
                <w:szCs w:val="24"/>
                <w:lang w:eastAsia="en-US"/>
              </w:rPr>
              <w:t>№ п/п</w:t>
            </w:r>
          </w:p>
        </w:tc>
        <w:tc>
          <w:tcPr>
            <w:tcW w:w="1707" w:type="pct"/>
            <w:shd w:val="clear" w:color="auto" w:fill="auto"/>
            <w:hideMark/>
          </w:tcPr>
          <w:p w:rsidR="00BB3269" w:rsidRPr="0012465D" w:rsidRDefault="00012A98" w:rsidP="001B11AB">
            <w:pPr>
              <w:spacing w:after="0" w:line="240" w:lineRule="auto"/>
              <w:jc w:val="center"/>
              <w:rPr>
                <w:rFonts w:ascii="Times New Roman" w:eastAsia="Calibri" w:hAnsi="Times New Roman"/>
                <w:bCs/>
                <w:color w:val="000000"/>
                <w:sz w:val="24"/>
                <w:szCs w:val="24"/>
                <w:lang w:eastAsia="en-US"/>
              </w:rPr>
            </w:pPr>
            <w:r w:rsidRPr="0012465D">
              <w:rPr>
                <w:rFonts w:ascii="Times New Roman" w:eastAsia="Calibri" w:hAnsi="Times New Roman"/>
                <w:bCs/>
                <w:color w:val="000000"/>
                <w:sz w:val="24"/>
                <w:szCs w:val="24"/>
                <w:lang w:eastAsia="en-US"/>
              </w:rPr>
              <w:t>Республика Тыва</w:t>
            </w:r>
          </w:p>
        </w:tc>
        <w:tc>
          <w:tcPr>
            <w:tcW w:w="491" w:type="pct"/>
            <w:shd w:val="clear" w:color="auto" w:fill="auto"/>
          </w:tcPr>
          <w:p w:rsidR="00BB3269" w:rsidRPr="0012465D" w:rsidRDefault="006356AB"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2019 </w:t>
            </w:r>
            <w:r w:rsidRPr="0012465D">
              <w:rPr>
                <w:rFonts w:ascii="Times New Roman" w:hAnsi="Times New Roman"/>
                <w:sz w:val="24"/>
                <w:szCs w:val="24"/>
              </w:rPr>
              <w:t>год</w:t>
            </w:r>
          </w:p>
        </w:tc>
        <w:tc>
          <w:tcPr>
            <w:tcW w:w="503" w:type="pct"/>
            <w:shd w:val="clear" w:color="auto" w:fill="auto"/>
          </w:tcPr>
          <w:p w:rsidR="00BB3269" w:rsidRPr="0012465D" w:rsidRDefault="006356AB"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2020 </w:t>
            </w:r>
            <w:r w:rsidRPr="0012465D">
              <w:rPr>
                <w:rFonts w:ascii="Times New Roman" w:hAnsi="Times New Roman"/>
                <w:sz w:val="24"/>
                <w:szCs w:val="24"/>
              </w:rPr>
              <w:t>год</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2021</w:t>
            </w:r>
            <w:r w:rsidR="006356AB" w:rsidRPr="0012465D">
              <w:rPr>
                <w:rFonts w:ascii="Times New Roman" w:eastAsia="Calibri" w:hAnsi="Times New Roman"/>
                <w:sz w:val="24"/>
                <w:szCs w:val="24"/>
                <w:lang w:eastAsia="en-US"/>
              </w:rPr>
              <w:t xml:space="preserve"> </w:t>
            </w:r>
            <w:r w:rsidR="006356AB" w:rsidRPr="0012465D">
              <w:rPr>
                <w:rFonts w:ascii="Times New Roman" w:hAnsi="Times New Roman"/>
                <w:sz w:val="24"/>
                <w:szCs w:val="24"/>
              </w:rPr>
              <w:t>год</w:t>
            </w:r>
          </w:p>
        </w:tc>
        <w:tc>
          <w:tcPr>
            <w:tcW w:w="468" w:type="pct"/>
            <w:shd w:val="clear" w:color="auto" w:fill="auto"/>
          </w:tcPr>
          <w:p w:rsidR="00BB3269" w:rsidRPr="0012465D" w:rsidRDefault="006356AB"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2022 </w:t>
            </w:r>
            <w:r w:rsidRPr="0012465D">
              <w:rPr>
                <w:rFonts w:ascii="Times New Roman" w:hAnsi="Times New Roman"/>
                <w:sz w:val="24"/>
                <w:szCs w:val="24"/>
              </w:rPr>
              <w:t>год</w:t>
            </w:r>
          </w:p>
        </w:tc>
        <w:tc>
          <w:tcPr>
            <w:tcW w:w="515" w:type="pct"/>
            <w:shd w:val="clear" w:color="auto" w:fill="auto"/>
          </w:tcPr>
          <w:p w:rsidR="00BB3269" w:rsidRPr="0012465D" w:rsidRDefault="006356AB"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2023 </w:t>
            </w:r>
            <w:r w:rsidRPr="0012465D">
              <w:rPr>
                <w:rFonts w:ascii="Times New Roman" w:hAnsi="Times New Roman"/>
                <w:sz w:val="24"/>
                <w:szCs w:val="24"/>
              </w:rPr>
              <w:t>год</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Всего:</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Бай-Тайгинский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12</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27</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Барун-Хемчикский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16</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30</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Дзун-Хемчикский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9</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29</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Каа-Хемский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16</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34</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Кызылский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22</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17</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15</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9</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57</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6</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Монгун-Тайгинский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11</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23</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7</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Овюрский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15</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20</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8</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Пий-Хемский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6</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15</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9</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Сут-Хольский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21</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lastRenderedPageBreak/>
              <w:t>10</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Тандинский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21</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6</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40</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11</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Тере-Хольский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17</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27</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12</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Тес-Хемский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36</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8</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8</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7</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60</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13</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Тоджинский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14</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26</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14</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Улуг-Хемский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32</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9</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11</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9</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65</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15</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Чаа-Хольский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10</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18</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16</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Чеди-Хольский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7</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2</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15</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17</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Эрзинский кожуун</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18</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7</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6</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9</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45</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18</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г. Кызыл</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217</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69</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73</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66</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465</w:t>
            </w:r>
          </w:p>
        </w:tc>
      </w:tr>
      <w:tr w:rsidR="00BB3269" w:rsidRPr="0012465D" w:rsidTr="001B11AB">
        <w:trPr>
          <w:trHeight w:val="20"/>
          <w:jc w:val="center"/>
        </w:trPr>
        <w:tc>
          <w:tcPr>
            <w:tcW w:w="299" w:type="pct"/>
            <w:shd w:val="clear" w:color="auto" w:fill="auto"/>
            <w:hideMark/>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19</w:t>
            </w:r>
            <w:r w:rsidR="002B20F8" w:rsidRPr="0012465D">
              <w:rPr>
                <w:rFonts w:ascii="Times New Roman" w:eastAsia="Calibri" w:hAnsi="Times New Roman"/>
                <w:color w:val="000000"/>
                <w:sz w:val="24"/>
                <w:szCs w:val="24"/>
                <w:lang w:eastAsia="en-US"/>
              </w:rPr>
              <w:t>.</w:t>
            </w:r>
          </w:p>
        </w:tc>
        <w:tc>
          <w:tcPr>
            <w:tcW w:w="1707" w:type="pct"/>
            <w:shd w:val="clear" w:color="auto" w:fill="auto"/>
            <w:hideMark/>
          </w:tcPr>
          <w:p w:rsidR="00BB3269" w:rsidRPr="0012465D" w:rsidRDefault="00BB3269"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г. Ак-Довурак</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16</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5</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34</w:t>
            </w:r>
          </w:p>
        </w:tc>
      </w:tr>
      <w:tr w:rsidR="00BB3269" w:rsidRPr="0012465D" w:rsidTr="001B11AB">
        <w:trPr>
          <w:trHeight w:val="20"/>
          <w:jc w:val="center"/>
        </w:trPr>
        <w:tc>
          <w:tcPr>
            <w:tcW w:w="299"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p>
        </w:tc>
        <w:tc>
          <w:tcPr>
            <w:tcW w:w="1707" w:type="pct"/>
            <w:shd w:val="clear" w:color="auto" w:fill="auto"/>
          </w:tcPr>
          <w:p w:rsidR="00BB3269" w:rsidRPr="0012465D" w:rsidRDefault="002B20F8" w:rsidP="001B11AB">
            <w:pPr>
              <w:spacing w:after="0" w:line="240" w:lineRule="auto"/>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Итого</w:t>
            </w:r>
          </w:p>
        </w:tc>
        <w:tc>
          <w:tcPr>
            <w:tcW w:w="491" w:type="pct"/>
            <w:shd w:val="clear" w:color="auto" w:fill="auto"/>
          </w:tcPr>
          <w:p w:rsidR="00BB3269" w:rsidRPr="0012465D" w:rsidRDefault="00BB3269"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500</w:t>
            </w:r>
          </w:p>
        </w:tc>
        <w:tc>
          <w:tcPr>
            <w:tcW w:w="503"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84</w:t>
            </w:r>
          </w:p>
        </w:tc>
        <w:tc>
          <w:tcPr>
            <w:tcW w:w="502"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val="en-US" w:eastAsia="en-US"/>
              </w:rPr>
            </w:pPr>
            <w:r w:rsidRPr="0012465D">
              <w:rPr>
                <w:rFonts w:ascii="Times New Roman" w:eastAsia="Calibri" w:hAnsi="Times New Roman"/>
                <w:color w:val="000000"/>
                <w:sz w:val="24"/>
                <w:szCs w:val="24"/>
                <w:lang w:val="en-US" w:eastAsia="en-US"/>
              </w:rPr>
              <w:t>163</w:t>
            </w:r>
          </w:p>
        </w:tc>
        <w:tc>
          <w:tcPr>
            <w:tcW w:w="468"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161</w:t>
            </w:r>
          </w:p>
        </w:tc>
        <w:tc>
          <w:tcPr>
            <w:tcW w:w="515"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145</w:t>
            </w:r>
          </w:p>
        </w:tc>
        <w:tc>
          <w:tcPr>
            <w:tcW w:w="514" w:type="pct"/>
            <w:shd w:val="clear" w:color="auto" w:fill="auto"/>
          </w:tcPr>
          <w:p w:rsidR="00BB3269" w:rsidRPr="0012465D" w:rsidRDefault="00BB3269" w:rsidP="001B11AB">
            <w:pPr>
              <w:spacing w:after="0" w:line="240" w:lineRule="auto"/>
              <w:jc w:val="center"/>
              <w:rPr>
                <w:rFonts w:ascii="Times New Roman" w:eastAsia="Calibri" w:hAnsi="Times New Roman"/>
                <w:color w:val="000000"/>
                <w:sz w:val="24"/>
                <w:szCs w:val="24"/>
                <w:lang w:eastAsia="en-US"/>
              </w:rPr>
            </w:pPr>
            <w:r w:rsidRPr="0012465D">
              <w:rPr>
                <w:rFonts w:ascii="Times New Roman" w:eastAsia="Calibri" w:hAnsi="Times New Roman"/>
                <w:color w:val="000000"/>
                <w:sz w:val="24"/>
                <w:szCs w:val="24"/>
                <w:lang w:eastAsia="en-US"/>
              </w:rPr>
              <w:t>1053</w:t>
            </w:r>
          </w:p>
        </w:tc>
      </w:tr>
    </w:tbl>
    <w:p w:rsidR="002B20F8" w:rsidRPr="0012465D" w:rsidRDefault="002B20F8" w:rsidP="002B20F8">
      <w:pPr>
        <w:pStyle w:val="2"/>
        <w:spacing w:before="0" w:after="0"/>
        <w:rPr>
          <w:b w:val="0"/>
          <w:szCs w:val="24"/>
        </w:rPr>
      </w:pPr>
      <w:bookmarkStart w:id="40" w:name="_Toc163563865"/>
      <w:bookmarkStart w:id="41" w:name="_Toc163564190"/>
      <w:bookmarkStart w:id="42" w:name="_Toc165542271"/>
    </w:p>
    <w:p w:rsidR="00224CD6" w:rsidRPr="0012465D" w:rsidRDefault="00BB3269" w:rsidP="002B20F8">
      <w:pPr>
        <w:pStyle w:val="2"/>
        <w:spacing w:before="0" w:after="0"/>
        <w:rPr>
          <w:b w:val="0"/>
          <w:szCs w:val="24"/>
        </w:rPr>
      </w:pPr>
      <w:r w:rsidRPr="0012465D">
        <w:rPr>
          <w:b w:val="0"/>
          <w:szCs w:val="24"/>
        </w:rPr>
        <w:t>3</w:t>
      </w:r>
      <w:r w:rsidR="00224CD6" w:rsidRPr="0012465D">
        <w:rPr>
          <w:b w:val="0"/>
          <w:szCs w:val="24"/>
        </w:rPr>
        <w:t>.2. Обеспечение жильем многодетных семей</w:t>
      </w:r>
      <w:bookmarkEnd w:id="40"/>
      <w:bookmarkEnd w:id="41"/>
      <w:bookmarkEnd w:id="42"/>
    </w:p>
    <w:p w:rsidR="002B20F8" w:rsidRPr="0012465D" w:rsidRDefault="002B20F8" w:rsidP="002B20F8">
      <w:pPr>
        <w:spacing w:after="0" w:line="240" w:lineRule="auto"/>
        <w:rPr>
          <w:rFonts w:ascii="Times New Roman" w:hAnsi="Times New Roman"/>
          <w:sz w:val="28"/>
          <w:szCs w:val="24"/>
          <w:lang w:eastAsia="en-US"/>
        </w:rPr>
      </w:pPr>
    </w:p>
    <w:p w:rsidR="00291489" w:rsidRPr="0012465D" w:rsidRDefault="00BB5476" w:rsidP="002B20F8">
      <w:pPr>
        <w:pStyle w:val="29"/>
        <w:suppressAutoHyphens w:val="0"/>
        <w:spacing w:line="240" w:lineRule="auto"/>
        <w:rPr>
          <w:rFonts w:eastAsia="Calibri"/>
        </w:rPr>
      </w:pPr>
      <w:r w:rsidRPr="0012465D">
        <w:rPr>
          <w:rFonts w:eastAsia="Calibri"/>
        </w:rPr>
        <w:t>В соответствии с Конституционным законом Рес</w:t>
      </w:r>
      <w:r w:rsidR="006356AB" w:rsidRPr="0012465D">
        <w:rPr>
          <w:rFonts w:eastAsia="Calibri"/>
        </w:rPr>
        <w:t>публики Тыва от 27 н</w:t>
      </w:r>
      <w:r w:rsidR="006356AB" w:rsidRPr="0012465D">
        <w:rPr>
          <w:rFonts w:eastAsia="Calibri"/>
        </w:rPr>
        <w:t>о</w:t>
      </w:r>
      <w:r w:rsidR="006356AB" w:rsidRPr="0012465D">
        <w:rPr>
          <w:rFonts w:eastAsia="Calibri"/>
        </w:rPr>
        <w:t xml:space="preserve">ября 2004 </w:t>
      </w:r>
      <w:r w:rsidR="006356AB" w:rsidRPr="0012465D">
        <w:t>г</w:t>
      </w:r>
      <w:r w:rsidR="002B20F8" w:rsidRPr="0012465D">
        <w:t>.</w:t>
      </w:r>
      <w:r w:rsidR="002B20F8" w:rsidRPr="0012465D">
        <w:rPr>
          <w:rFonts w:eastAsia="Calibri"/>
        </w:rPr>
        <w:t xml:space="preserve"> № 886 ВХ-</w:t>
      </w:r>
      <w:r w:rsidR="002B20F8" w:rsidRPr="0012465D">
        <w:rPr>
          <w:rFonts w:eastAsia="Calibri"/>
          <w:lang w:val="en-US"/>
        </w:rPr>
        <w:t>I</w:t>
      </w:r>
      <w:r w:rsidRPr="0012465D">
        <w:rPr>
          <w:rFonts w:eastAsia="Calibri"/>
        </w:rPr>
        <w:t xml:space="preserve"> «О земле» </w:t>
      </w:r>
      <w:r w:rsidR="00291489" w:rsidRPr="0012465D">
        <w:rPr>
          <w:rFonts w:eastAsia="Calibri"/>
        </w:rPr>
        <w:t xml:space="preserve">многодетным семьям в </w:t>
      </w:r>
      <w:r w:rsidR="00D63DA9" w:rsidRPr="0012465D">
        <w:rPr>
          <w:rFonts w:eastAsia="Calibri"/>
        </w:rPr>
        <w:t>Республике Т</w:t>
      </w:r>
      <w:r w:rsidR="00D63DA9" w:rsidRPr="0012465D">
        <w:rPr>
          <w:rFonts w:eastAsia="Calibri"/>
        </w:rPr>
        <w:t>ы</w:t>
      </w:r>
      <w:r w:rsidR="00D63DA9" w:rsidRPr="0012465D">
        <w:rPr>
          <w:rFonts w:eastAsia="Calibri"/>
        </w:rPr>
        <w:t>ва</w:t>
      </w:r>
      <w:r w:rsidR="00291489" w:rsidRPr="0012465D">
        <w:rPr>
          <w:rFonts w:eastAsia="Calibri"/>
        </w:rPr>
        <w:t>, не имеющим в собственности земельные участки, в собственность бесплатно и однократно предоставляются земельные участки для индивидуального жили</w:t>
      </w:r>
      <w:r w:rsidR="00291489" w:rsidRPr="0012465D">
        <w:rPr>
          <w:rFonts w:eastAsia="Calibri"/>
        </w:rPr>
        <w:t>щ</w:t>
      </w:r>
      <w:r w:rsidR="00291489" w:rsidRPr="0012465D">
        <w:rPr>
          <w:rFonts w:eastAsia="Calibri"/>
        </w:rPr>
        <w:t>ного строительства.</w:t>
      </w:r>
    </w:p>
    <w:p w:rsidR="00052526" w:rsidRPr="0012465D" w:rsidRDefault="00052526" w:rsidP="002B20F8">
      <w:pPr>
        <w:pStyle w:val="29"/>
        <w:suppressAutoHyphens w:val="0"/>
        <w:spacing w:line="240" w:lineRule="auto"/>
        <w:rPr>
          <w:rFonts w:eastAsia="Calibri"/>
          <w:szCs w:val="28"/>
        </w:rPr>
      </w:pPr>
      <w:r w:rsidRPr="0012465D">
        <w:rPr>
          <w:rFonts w:eastAsia="Calibri"/>
          <w:szCs w:val="28"/>
        </w:rPr>
        <w:t xml:space="preserve">На 1 января 2024 </w:t>
      </w:r>
      <w:r w:rsidR="006356AB" w:rsidRPr="0012465D">
        <w:t>г</w:t>
      </w:r>
      <w:r w:rsidR="00656934" w:rsidRPr="0012465D">
        <w:t>.</w:t>
      </w:r>
      <w:r w:rsidRPr="0012465D">
        <w:rPr>
          <w:rFonts w:eastAsia="Calibri"/>
          <w:szCs w:val="28"/>
        </w:rPr>
        <w:t xml:space="preserve"> в реестре учета на бесплатный земельн</w:t>
      </w:r>
      <w:r w:rsidR="00A078A5" w:rsidRPr="0012465D">
        <w:rPr>
          <w:rFonts w:eastAsia="Calibri"/>
          <w:szCs w:val="28"/>
        </w:rPr>
        <w:t>ый участок числи</w:t>
      </w:r>
      <w:r w:rsidRPr="0012465D">
        <w:rPr>
          <w:rFonts w:eastAsia="Calibri"/>
          <w:szCs w:val="28"/>
        </w:rPr>
        <w:t>тся 1</w:t>
      </w:r>
      <w:r w:rsidR="00A078A5" w:rsidRPr="0012465D">
        <w:rPr>
          <w:rFonts w:eastAsia="Calibri"/>
          <w:szCs w:val="28"/>
        </w:rPr>
        <w:t xml:space="preserve"> </w:t>
      </w:r>
      <w:r w:rsidRPr="0012465D">
        <w:rPr>
          <w:rFonts w:eastAsia="Calibri"/>
          <w:szCs w:val="28"/>
        </w:rPr>
        <w:t>522</w:t>
      </w:r>
      <w:r w:rsidRPr="0012465D">
        <w:rPr>
          <w:sz w:val="26"/>
          <w:lang w:bidi="ru-RU"/>
        </w:rPr>
        <w:t xml:space="preserve"> </w:t>
      </w:r>
      <w:r w:rsidR="00A078A5" w:rsidRPr="0012465D">
        <w:rPr>
          <w:rFonts w:eastAsia="Calibri"/>
          <w:szCs w:val="28"/>
          <w:lang w:bidi="ru-RU"/>
        </w:rPr>
        <w:t>многодетных семьи</w:t>
      </w:r>
      <w:r w:rsidRPr="0012465D">
        <w:rPr>
          <w:rFonts w:eastAsia="Calibri"/>
          <w:szCs w:val="28"/>
          <w:lang w:bidi="ru-RU"/>
        </w:rPr>
        <w:t xml:space="preserve">, </w:t>
      </w:r>
      <w:r w:rsidR="00A078A5" w:rsidRPr="0012465D">
        <w:rPr>
          <w:rFonts w:eastAsia="Calibri"/>
          <w:szCs w:val="28"/>
          <w:lang w:bidi="ru-RU"/>
        </w:rPr>
        <w:t xml:space="preserve">в том числе </w:t>
      </w:r>
      <w:r w:rsidRPr="0012465D">
        <w:rPr>
          <w:rFonts w:eastAsia="Calibri"/>
          <w:szCs w:val="28"/>
          <w:lang w:bidi="ru-RU"/>
        </w:rPr>
        <w:t>приемных семей, принявши</w:t>
      </w:r>
      <w:r w:rsidR="00F90987">
        <w:rPr>
          <w:rFonts w:eastAsia="Calibri"/>
          <w:szCs w:val="28"/>
          <w:lang w:bidi="ru-RU"/>
        </w:rPr>
        <w:t>х</w:t>
      </w:r>
      <w:r w:rsidRPr="0012465D">
        <w:rPr>
          <w:rFonts w:eastAsia="Calibri"/>
          <w:szCs w:val="28"/>
          <w:lang w:bidi="ru-RU"/>
        </w:rPr>
        <w:t xml:space="preserve"> на воспитание трех и более детей, семей, имеющих ребенка-инвалида. </w:t>
      </w:r>
      <w:r w:rsidRPr="0012465D">
        <w:rPr>
          <w:rFonts w:eastAsia="Calibri"/>
          <w:szCs w:val="28"/>
        </w:rPr>
        <w:t xml:space="preserve"> </w:t>
      </w:r>
    </w:p>
    <w:p w:rsidR="00052526" w:rsidRPr="0012465D" w:rsidRDefault="00052526" w:rsidP="002B20F8">
      <w:pPr>
        <w:pStyle w:val="29"/>
        <w:suppressAutoHyphens w:val="0"/>
        <w:spacing w:line="240" w:lineRule="auto"/>
        <w:rPr>
          <w:rFonts w:eastAsia="Calibri"/>
          <w:szCs w:val="28"/>
        </w:rPr>
      </w:pPr>
      <w:r w:rsidRPr="0012465D">
        <w:rPr>
          <w:rFonts w:eastAsia="Calibri"/>
          <w:szCs w:val="28"/>
        </w:rPr>
        <w:t>С заявлениями о включении в Реестр у</w:t>
      </w:r>
      <w:r w:rsidR="00A078A5" w:rsidRPr="0012465D">
        <w:rPr>
          <w:rFonts w:eastAsia="Calibri"/>
          <w:szCs w:val="28"/>
        </w:rPr>
        <w:t>чета за отчетный период обрат</w:t>
      </w:r>
      <w:r w:rsidR="00A078A5" w:rsidRPr="0012465D">
        <w:rPr>
          <w:rFonts w:eastAsia="Calibri"/>
          <w:szCs w:val="28"/>
        </w:rPr>
        <w:t>и</w:t>
      </w:r>
      <w:r w:rsidR="00A078A5" w:rsidRPr="0012465D">
        <w:rPr>
          <w:rFonts w:eastAsia="Calibri"/>
          <w:szCs w:val="28"/>
        </w:rPr>
        <w:t>ло</w:t>
      </w:r>
      <w:r w:rsidRPr="0012465D">
        <w:rPr>
          <w:rFonts w:eastAsia="Calibri"/>
          <w:szCs w:val="28"/>
        </w:rPr>
        <w:t>сь 28 многодетных семей и семей, имеющих ребенка-инвалида, из них 8 с</w:t>
      </w:r>
      <w:r w:rsidRPr="0012465D">
        <w:rPr>
          <w:rFonts w:eastAsia="Calibri"/>
          <w:szCs w:val="28"/>
        </w:rPr>
        <w:t>е</w:t>
      </w:r>
      <w:r w:rsidRPr="0012465D">
        <w:rPr>
          <w:rFonts w:eastAsia="Calibri"/>
          <w:szCs w:val="28"/>
        </w:rPr>
        <w:t>мей включены в Реестр учета и 20 семьям отказано по основаниям, установле</w:t>
      </w:r>
      <w:r w:rsidRPr="0012465D">
        <w:rPr>
          <w:rFonts w:eastAsia="Calibri"/>
          <w:szCs w:val="28"/>
        </w:rPr>
        <w:t>н</w:t>
      </w:r>
      <w:r w:rsidRPr="0012465D">
        <w:rPr>
          <w:rFonts w:eastAsia="Calibri"/>
          <w:szCs w:val="28"/>
        </w:rPr>
        <w:t>ным региональным законодательством.</w:t>
      </w:r>
    </w:p>
    <w:p w:rsidR="00052526" w:rsidRPr="0012465D" w:rsidRDefault="00EC162A" w:rsidP="002B20F8">
      <w:pPr>
        <w:pStyle w:val="29"/>
        <w:suppressAutoHyphens w:val="0"/>
        <w:spacing w:line="240" w:lineRule="auto"/>
        <w:rPr>
          <w:rFonts w:eastAsia="Calibri"/>
          <w:szCs w:val="28"/>
        </w:rPr>
      </w:pPr>
      <w:r w:rsidRPr="0012465D">
        <w:rPr>
          <w:rFonts w:eastAsia="Calibri"/>
          <w:szCs w:val="28"/>
        </w:rPr>
        <w:t xml:space="preserve">За 2023 </w:t>
      </w:r>
      <w:r w:rsidRPr="0012465D">
        <w:t>год</w:t>
      </w:r>
      <w:r w:rsidR="00A078A5" w:rsidRPr="0012465D">
        <w:rPr>
          <w:rFonts w:eastAsia="Calibri"/>
          <w:szCs w:val="28"/>
        </w:rPr>
        <w:t xml:space="preserve"> из Реестра учета исключено 56 семей, получивших</w:t>
      </w:r>
      <w:r w:rsidR="00052526" w:rsidRPr="0012465D">
        <w:rPr>
          <w:rFonts w:eastAsia="Calibri"/>
          <w:szCs w:val="28"/>
        </w:rPr>
        <w:t xml:space="preserve"> з</w:t>
      </w:r>
      <w:r w:rsidR="00A078A5" w:rsidRPr="0012465D">
        <w:rPr>
          <w:rFonts w:eastAsia="Calibri"/>
          <w:szCs w:val="28"/>
        </w:rPr>
        <w:t>емельные участки на территории Р</w:t>
      </w:r>
      <w:r w:rsidR="00052526" w:rsidRPr="0012465D">
        <w:rPr>
          <w:rFonts w:eastAsia="Calibri"/>
          <w:szCs w:val="28"/>
        </w:rPr>
        <w:t xml:space="preserve">еспублики </w:t>
      </w:r>
      <w:r w:rsidR="00A078A5" w:rsidRPr="0012465D">
        <w:rPr>
          <w:rFonts w:eastAsia="Calibri"/>
          <w:szCs w:val="28"/>
        </w:rPr>
        <w:t xml:space="preserve">Тыва </w:t>
      </w:r>
      <w:r w:rsidRPr="0012465D">
        <w:rPr>
          <w:rFonts w:eastAsia="Calibri"/>
          <w:szCs w:val="28"/>
        </w:rPr>
        <w:t xml:space="preserve">(в 2021 </w:t>
      </w:r>
      <w:r w:rsidRPr="0012465D">
        <w:t>году</w:t>
      </w:r>
      <w:r w:rsidR="00052526" w:rsidRPr="0012465D">
        <w:rPr>
          <w:rFonts w:eastAsia="Calibri"/>
          <w:szCs w:val="28"/>
        </w:rPr>
        <w:t xml:space="preserve"> – 3, в 2022 </w:t>
      </w:r>
      <w:r w:rsidRPr="0012465D">
        <w:t xml:space="preserve">году </w:t>
      </w:r>
      <w:r w:rsidR="0016261F" w:rsidRPr="0012465D">
        <w:rPr>
          <w:rFonts w:eastAsia="Calibri"/>
          <w:szCs w:val="28"/>
        </w:rPr>
        <w:t>–</w:t>
      </w:r>
      <w:r w:rsidR="00052526" w:rsidRPr="0012465D">
        <w:rPr>
          <w:rFonts w:eastAsia="Calibri"/>
          <w:szCs w:val="28"/>
        </w:rPr>
        <w:t xml:space="preserve"> 47).</w:t>
      </w:r>
    </w:p>
    <w:p w:rsidR="0073272E" w:rsidRPr="0012465D" w:rsidRDefault="0073272E" w:rsidP="0073272E">
      <w:pPr>
        <w:pStyle w:val="29"/>
        <w:suppressAutoHyphens w:val="0"/>
        <w:spacing w:line="240" w:lineRule="auto"/>
        <w:ind w:firstLine="0"/>
        <w:rPr>
          <w:rFonts w:eastAsia="Calibri"/>
          <w:sz w:val="32"/>
          <w:szCs w:val="28"/>
        </w:rPr>
      </w:pPr>
    </w:p>
    <w:p w:rsidR="007374F6" w:rsidRPr="0012465D" w:rsidRDefault="0016261F" w:rsidP="0073272E">
      <w:pPr>
        <w:pStyle w:val="2f4"/>
        <w:suppressAutoHyphens w:val="0"/>
        <w:spacing w:before="0" w:after="0" w:line="240" w:lineRule="auto"/>
        <w:ind w:firstLine="0"/>
        <w:rPr>
          <w:b w:val="0"/>
          <w:sz w:val="28"/>
        </w:rPr>
      </w:pPr>
      <w:r w:rsidRPr="0012465D">
        <w:rPr>
          <w:b w:val="0"/>
          <w:sz w:val="28"/>
        </w:rPr>
        <w:t xml:space="preserve">Обеспечение земельными участками многодетных семей, </w:t>
      </w:r>
    </w:p>
    <w:p w:rsidR="007374F6" w:rsidRPr="0012465D" w:rsidRDefault="0016261F" w:rsidP="0073272E">
      <w:pPr>
        <w:pStyle w:val="2f4"/>
        <w:suppressAutoHyphens w:val="0"/>
        <w:spacing w:before="0" w:after="0" w:line="240" w:lineRule="auto"/>
        <w:ind w:firstLine="0"/>
        <w:rPr>
          <w:rStyle w:val="2f5"/>
          <w:rFonts w:eastAsia="Calibri"/>
          <w:sz w:val="28"/>
          <w:shd w:val="clear" w:color="auto" w:fill="auto"/>
        </w:rPr>
      </w:pPr>
      <w:r w:rsidRPr="0012465D">
        <w:rPr>
          <w:b w:val="0"/>
          <w:sz w:val="28"/>
        </w:rPr>
        <w:t>приемных сем</w:t>
      </w:r>
      <w:r w:rsidRPr="0012465D">
        <w:rPr>
          <w:rStyle w:val="2f5"/>
          <w:rFonts w:eastAsia="Calibri"/>
          <w:sz w:val="28"/>
          <w:shd w:val="clear" w:color="auto" w:fill="auto"/>
        </w:rPr>
        <w:t>ей, принявши</w:t>
      </w:r>
      <w:r w:rsidR="00F90987">
        <w:rPr>
          <w:rStyle w:val="2f5"/>
          <w:rFonts w:eastAsia="Calibri"/>
          <w:sz w:val="28"/>
          <w:shd w:val="clear" w:color="auto" w:fill="auto"/>
        </w:rPr>
        <w:t>х</w:t>
      </w:r>
      <w:r w:rsidRPr="0012465D">
        <w:rPr>
          <w:rStyle w:val="2f5"/>
          <w:rFonts w:eastAsia="Calibri"/>
          <w:sz w:val="28"/>
          <w:shd w:val="clear" w:color="auto" w:fill="auto"/>
        </w:rPr>
        <w:t xml:space="preserve"> на воспитание трех и более детей, </w:t>
      </w:r>
    </w:p>
    <w:p w:rsidR="00052526" w:rsidRPr="0012465D" w:rsidRDefault="0016261F" w:rsidP="0073272E">
      <w:pPr>
        <w:pStyle w:val="2f4"/>
        <w:suppressAutoHyphens w:val="0"/>
        <w:spacing w:before="0" w:after="0" w:line="240" w:lineRule="auto"/>
        <w:ind w:firstLine="0"/>
        <w:rPr>
          <w:b w:val="0"/>
          <w:sz w:val="28"/>
        </w:rPr>
      </w:pPr>
      <w:r w:rsidRPr="0012465D">
        <w:rPr>
          <w:rStyle w:val="2f5"/>
          <w:rFonts w:eastAsia="Calibri"/>
          <w:sz w:val="28"/>
          <w:shd w:val="clear" w:color="auto" w:fill="auto"/>
        </w:rPr>
        <w:t>семей, име</w:t>
      </w:r>
      <w:r w:rsidRPr="0012465D">
        <w:rPr>
          <w:rStyle w:val="2f5"/>
          <w:rFonts w:eastAsia="Calibri"/>
          <w:sz w:val="28"/>
          <w:shd w:val="clear" w:color="auto" w:fill="auto"/>
        </w:rPr>
        <w:t>ю</w:t>
      </w:r>
      <w:r w:rsidRPr="0012465D">
        <w:rPr>
          <w:rStyle w:val="2f5"/>
          <w:rFonts w:eastAsia="Calibri"/>
          <w:sz w:val="28"/>
          <w:shd w:val="clear" w:color="auto" w:fill="auto"/>
        </w:rPr>
        <w:t>щих ребенка</w:t>
      </w:r>
      <w:r w:rsidRPr="0012465D">
        <w:rPr>
          <w:b w:val="0"/>
          <w:sz w:val="28"/>
        </w:rPr>
        <w:t>-инвалида</w:t>
      </w:r>
    </w:p>
    <w:p w:rsidR="0073272E" w:rsidRPr="0012465D" w:rsidRDefault="0073272E" w:rsidP="0073272E">
      <w:pPr>
        <w:pStyle w:val="2f4"/>
        <w:suppressAutoHyphens w:val="0"/>
        <w:spacing w:before="0" w:after="0" w:line="240" w:lineRule="auto"/>
        <w:ind w:firstLine="0"/>
        <w:rPr>
          <w:b w:val="0"/>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6"/>
        <w:gridCol w:w="3135"/>
        <w:gridCol w:w="2763"/>
        <w:gridCol w:w="3165"/>
      </w:tblGrid>
      <w:tr w:rsidR="00052526" w:rsidRPr="0012465D" w:rsidTr="001B11AB">
        <w:trPr>
          <w:trHeight w:val="20"/>
          <w:tblHeader/>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w:t>
            </w:r>
          </w:p>
        </w:tc>
        <w:tc>
          <w:tcPr>
            <w:tcW w:w="3089" w:type="dxa"/>
            <w:shd w:val="clear" w:color="auto" w:fill="auto"/>
            <w:hideMark/>
          </w:tcPr>
          <w:p w:rsidR="00052526" w:rsidRPr="0012465D" w:rsidRDefault="00A078A5"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Наименование муниципал</w:t>
            </w:r>
            <w:r w:rsidRPr="0012465D">
              <w:rPr>
                <w:rFonts w:ascii="Times New Roman" w:eastAsia="Calibri" w:hAnsi="Times New Roman"/>
                <w:sz w:val="24"/>
                <w:szCs w:val="24"/>
                <w:lang w:eastAsia="en-US"/>
              </w:rPr>
              <w:t>ь</w:t>
            </w:r>
            <w:r w:rsidRPr="0012465D">
              <w:rPr>
                <w:rFonts w:ascii="Times New Roman" w:eastAsia="Calibri" w:hAnsi="Times New Roman"/>
                <w:sz w:val="24"/>
                <w:szCs w:val="24"/>
                <w:lang w:eastAsia="en-US"/>
              </w:rPr>
              <w:t>ного образования</w:t>
            </w:r>
          </w:p>
        </w:tc>
        <w:tc>
          <w:tcPr>
            <w:tcW w:w="2722" w:type="dxa"/>
            <w:shd w:val="clear" w:color="auto" w:fill="auto"/>
            <w:hideMark/>
          </w:tcPr>
          <w:p w:rsidR="007374F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Количество </w:t>
            </w:r>
          </w:p>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нуждающи</w:t>
            </w:r>
            <w:r w:rsidRPr="0012465D">
              <w:rPr>
                <w:rFonts w:ascii="Times New Roman" w:eastAsia="Calibri" w:hAnsi="Times New Roman"/>
                <w:sz w:val="24"/>
                <w:szCs w:val="24"/>
                <w:lang w:eastAsia="en-US"/>
              </w:rPr>
              <w:t>х</w:t>
            </w:r>
            <w:r w:rsidRPr="0012465D">
              <w:rPr>
                <w:rFonts w:ascii="Times New Roman" w:eastAsia="Calibri" w:hAnsi="Times New Roman"/>
                <w:sz w:val="24"/>
                <w:szCs w:val="24"/>
                <w:lang w:eastAsia="en-US"/>
              </w:rPr>
              <w:t xml:space="preserve">ся семей </w:t>
            </w:r>
          </w:p>
        </w:tc>
        <w:tc>
          <w:tcPr>
            <w:tcW w:w="3118" w:type="dxa"/>
            <w:shd w:val="clear" w:color="auto" w:fill="auto"/>
            <w:hideMark/>
          </w:tcPr>
          <w:p w:rsidR="007374F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 xml:space="preserve">Количество выданных </w:t>
            </w:r>
          </w:p>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учас</w:t>
            </w:r>
            <w:r w:rsidRPr="0012465D">
              <w:rPr>
                <w:rFonts w:ascii="Times New Roman" w:eastAsia="Calibri" w:hAnsi="Times New Roman"/>
                <w:sz w:val="24"/>
                <w:szCs w:val="24"/>
                <w:lang w:eastAsia="en-US"/>
              </w:rPr>
              <w:t>т</w:t>
            </w:r>
            <w:r w:rsidRPr="0012465D">
              <w:rPr>
                <w:rFonts w:ascii="Times New Roman" w:eastAsia="Calibri" w:hAnsi="Times New Roman"/>
                <w:sz w:val="24"/>
                <w:szCs w:val="24"/>
                <w:lang w:eastAsia="en-US"/>
              </w:rPr>
              <w:t>ков</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г. Кызыл</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968</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199</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2</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г. Ак-Довурак</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181</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51</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3</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Барун-Хемчикский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26</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30</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4</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Овюрский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15</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5</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Тандинский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6</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Чаа-Хольский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7</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Дзун-Хемчикский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45</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8</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Бай-Тайгинский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9</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Сут-Хольский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10</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Тес-Хемский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24</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11</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Каа-Хемский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lastRenderedPageBreak/>
              <w:t>12</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Пий-Хемский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13</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Эрзинский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14</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Чеди-Хольский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0</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15</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Монгун-Тайгинский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3118" w:type="dxa"/>
            <w:shd w:val="clear" w:color="auto" w:fill="auto"/>
          </w:tcPr>
          <w:p w:rsidR="00052526" w:rsidRPr="0012465D" w:rsidRDefault="00052526" w:rsidP="001B11AB">
            <w:pPr>
              <w:spacing w:after="0" w:line="240" w:lineRule="auto"/>
              <w:jc w:val="center"/>
              <w:rPr>
                <w:rFonts w:ascii="Times New Roman" w:hAnsi="Times New Roman"/>
                <w:sz w:val="24"/>
                <w:szCs w:val="24"/>
              </w:rPr>
            </w:pPr>
            <w:r w:rsidRPr="0012465D">
              <w:rPr>
                <w:rFonts w:ascii="Times New Roman" w:hAnsi="Times New Roman"/>
                <w:sz w:val="24"/>
                <w:szCs w:val="24"/>
              </w:rPr>
              <w:t>9</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16</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Улуг-Хемский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23</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44</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17</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Кызылский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212</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w:t>
            </w:r>
          </w:p>
        </w:tc>
      </w:tr>
      <w:tr w:rsidR="00052526" w:rsidRPr="0012465D" w:rsidTr="001B11AB">
        <w:trPr>
          <w:trHeight w:val="20"/>
        </w:trPr>
        <w:tc>
          <w:tcPr>
            <w:tcW w:w="568" w:type="dxa"/>
            <w:shd w:val="clear" w:color="auto" w:fill="auto"/>
            <w:hideMark/>
          </w:tcPr>
          <w:p w:rsidR="00052526" w:rsidRPr="0012465D" w:rsidRDefault="00052526" w:rsidP="001B11AB">
            <w:pPr>
              <w:spacing w:after="0" w:line="240" w:lineRule="auto"/>
              <w:jc w:val="center"/>
              <w:rPr>
                <w:rFonts w:ascii="Times New Roman" w:eastAsia="Calibri" w:hAnsi="Times New Roman"/>
                <w:sz w:val="24"/>
                <w:szCs w:val="24"/>
                <w:lang w:eastAsia="en-US"/>
              </w:rPr>
            </w:pPr>
            <w:r w:rsidRPr="0012465D">
              <w:rPr>
                <w:rFonts w:ascii="Times New Roman" w:eastAsia="Calibri" w:hAnsi="Times New Roman"/>
                <w:sz w:val="24"/>
                <w:szCs w:val="24"/>
                <w:lang w:eastAsia="en-US"/>
              </w:rPr>
              <w:t>18</w:t>
            </w:r>
            <w:r w:rsidR="007374F6" w:rsidRPr="0012465D">
              <w:rPr>
                <w:rFonts w:ascii="Times New Roman" w:eastAsia="Calibri" w:hAnsi="Times New Roman"/>
                <w:sz w:val="24"/>
                <w:szCs w:val="24"/>
                <w:lang w:eastAsia="en-US"/>
              </w:rPr>
              <w:t>.</w:t>
            </w:r>
          </w:p>
        </w:tc>
        <w:tc>
          <w:tcPr>
            <w:tcW w:w="3089" w:type="dxa"/>
            <w:shd w:val="clear" w:color="auto" w:fill="auto"/>
          </w:tcPr>
          <w:p w:rsidR="00052526" w:rsidRPr="0012465D" w:rsidRDefault="0005252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Тоджинский</w:t>
            </w:r>
            <w:r w:rsidR="00F90987">
              <w:rPr>
                <w:rFonts w:ascii="Times New Roman" w:eastAsia="Calibri" w:hAnsi="Times New Roman"/>
                <w:sz w:val="24"/>
                <w:szCs w:val="24"/>
                <w:lang w:eastAsia="en-US"/>
              </w:rPr>
              <w:t xml:space="preserve"> кожуун</w:t>
            </w:r>
          </w:p>
        </w:tc>
        <w:tc>
          <w:tcPr>
            <w:tcW w:w="2722"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3118" w:type="dxa"/>
            <w:shd w:val="clear" w:color="auto" w:fill="auto"/>
          </w:tcPr>
          <w:p w:rsidR="00052526" w:rsidRPr="0012465D" w:rsidRDefault="00052526" w:rsidP="001B11AB">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w:t>
            </w:r>
          </w:p>
        </w:tc>
      </w:tr>
      <w:tr w:rsidR="00052526" w:rsidRPr="0012465D" w:rsidTr="001B11AB">
        <w:trPr>
          <w:trHeight w:val="20"/>
        </w:trPr>
        <w:tc>
          <w:tcPr>
            <w:tcW w:w="3657" w:type="dxa"/>
            <w:gridSpan w:val="2"/>
            <w:shd w:val="clear" w:color="auto" w:fill="auto"/>
            <w:hideMark/>
          </w:tcPr>
          <w:p w:rsidR="00052526" w:rsidRPr="0012465D" w:rsidRDefault="007374F6" w:rsidP="001B11AB">
            <w:pPr>
              <w:spacing w:after="0" w:line="240" w:lineRule="auto"/>
              <w:rPr>
                <w:rFonts w:ascii="Times New Roman" w:eastAsia="Calibri" w:hAnsi="Times New Roman"/>
                <w:sz w:val="24"/>
                <w:szCs w:val="24"/>
                <w:lang w:eastAsia="en-US"/>
              </w:rPr>
            </w:pPr>
            <w:r w:rsidRPr="0012465D">
              <w:rPr>
                <w:rFonts w:ascii="Times New Roman" w:eastAsia="Calibri" w:hAnsi="Times New Roman"/>
                <w:sz w:val="24"/>
                <w:szCs w:val="24"/>
                <w:lang w:eastAsia="en-US"/>
              </w:rPr>
              <w:t>Итого</w:t>
            </w:r>
          </w:p>
        </w:tc>
        <w:tc>
          <w:tcPr>
            <w:tcW w:w="2722" w:type="dxa"/>
            <w:shd w:val="clear" w:color="auto" w:fill="auto"/>
          </w:tcPr>
          <w:p w:rsidR="00052526" w:rsidRPr="0012465D" w:rsidRDefault="00052526" w:rsidP="001B11AB">
            <w:pPr>
              <w:spacing w:after="0" w:line="240" w:lineRule="auto"/>
              <w:jc w:val="center"/>
              <w:rPr>
                <w:rFonts w:ascii="Times New Roman" w:eastAsia="Calibri" w:hAnsi="Times New Roman"/>
                <w:bCs/>
                <w:color w:val="000000"/>
                <w:sz w:val="24"/>
                <w:szCs w:val="24"/>
                <w:lang w:eastAsia="en-US"/>
              </w:rPr>
            </w:pPr>
            <w:r w:rsidRPr="0012465D">
              <w:rPr>
                <w:rFonts w:ascii="Times New Roman" w:hAnsi="Times New Roman"/>
                <w:bCs/>
                <w:color w:val="000000"/>
                <w:sz w:val="24"/>
                <w:szCs w:val="24"/>
              </w:rPr>
              <w:t>1522</w:t>
            </w:r>
          </w:p>
        </w:tc>
        <w:tc>
          <w:tcPr>
            <w:tcW w:w="3118" w:type="dxa"/>
            <w:shd w:val="clear" w:color="auto" w:fill="auto"/>
          </w:tcPr>
          <w:p w:rsidR="00052526" w:rsidRPr="0012465D" w:rsidRDefault="00052526" w:rsidP="001B11AB">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437</w:t>
            </w:r>
          </w:p>
        </w:tc>
      </w:tr>
    </w:tbl>
    <w:p w:rsidR="00224CD6" w:rsidRPr="0012465D" w:rsidRDefault="00224CD6" w:rsidP="0020435E">
      <w:pPr>
        <w:widowControl w:val="0"/>
        <w:spacing w:after="0" w:line="240" w:lineRule="auto"/>
        <w:rPr>
          <w:rFonts w:ascii="Courier New" w:eastAsia="Courier New" w:hAnsi="Courier New" w:cs="Courier New"/>
          <w:sz w:val="2"/>
          <w:szCs w:val="2"/>
        </w:rPr>
      </w:pPr>
    </w:p>
    <w:p w:rsidR="007374F6" w:rsidRPr="0012465D" w:rsidRDefault="007374F6" w:rsidP="007374F6">
      <w:pPr>
        <w:pStyle w:val="19"/>
        <w:spacing w:after="0" w:line="240" w:lineRule="auto"/>
        <w:jc w:val="center"/>
        <w:rPr>
          <w:rFonts w:ascii="Times New Roman" w:hAnsi="Times New Roman" w:cs="Times New Roman"/>
          <w:sz w:val="28"/>
          <w:szCs w:val="28"/>
        </w:rPr>
      </w:pPr>
      <w:bookmarkStart w:id="43" w:name="_Toc163563866"/>
      <w:bookmarkStart w:id="44" w:name="_Toc163564191"/>
      <w:bookmarkStart w:id="45" w:name="_Toc165542272"/>
    </w:p>
    <w:p w:rsidR="00224CD6" w:rsidRPr="0012465D" w:rsidRDefault="00224CD6" w:rsidP="007374F6">
      <w:pPr>
        <w:pStyle w:val="19"/>
        <w:spacing w:after="0" w:line="240" w:lineRule="auto"/>
        <w:jc w:val="center"/>
        <w:rPr>
          <w:rFonts w:ascii="Times New Roman" w:hAnsi="Times New Roman" w:cs="Times New Roman"/>
          <w:sz w:val="28"/>
          <w:szCs w:val="28"/>
        </w:rPr>
      </w:pPr>
      <w:r w:rsidRPr="0012465D">
        <w:rPr>
          <w:rFonts w:ascii="Times New Roman" w:hAnsi="Times New Roman" w:cs="Times New Roman"/>
          <w:sz w:val="28"/>
          <w:szCs w:val="28"/>
        </w:rPr>
        <w:t>3.3</w:t>
      </w:r>
      <w:r w:rsidR="00A8559E" w:rsidRPr="0012465D">
        <w:rPr>
          <w:rFonts w:ascii="Times New Roman" w:hAnsi="Times New Roman" w:cs="Times New Roman"/>
          <w:sz w:val="28"/>
          <w:szCs w:val="28"/>
        </w:rPr>
        <w:t>.</w:t>
      </w:r>
      <w:r w:rsidRPr="0012465D">
        <w:rPr>
          <w:rFonts w:ascii="Times New Roman" w:hAnsi="Times New Roman" w:cs="Times New Roman"/>
          <w:sz w:val="28"/>
          <w:szCs w:val="28"/>
        </w:rPr>
        <w:t xml:space="preserve"> Обеспечение жильем детей-сирот и детей,</w:t>
      </w:r>
      <w:r w:rsidR="005064E1" w:rsidRPr="0012465D">
        <w:rPr>
          <w:rFonts w:ascii="Times New Roman" w:hAnsi="Times New Roman" w:cs="Times New Roman"/>
          <w:sz w:val="28"/>
          <w:szCs w:val="28"/>
        </w:rPr>
        <w:t xml:space="preserve"> </w:t>
      </w:r>
      <w:r w:rsidRPr="0012465D">
        <w:rPr>
          <w:rFonts w:ascii="Times New Roman" w:hAnsi="Times New Roman" w:cs="Times New Roman"/>
          <w:sz w:val="28"/>
          <w:szCs w:val="28"/>
        </w:rPr>
        <w:t>оставшихся</w:t>
      </w:r>
      <w:r w:rsidR="00A8559E" w:rsidRPr="0012465D">
        <w:rPr>
          <w:rFonts w:ascii="Times New Roman" w:hAnsi="Times New Roman" w:cs="Times New Roman"/>
          <w:sz w:val="28"/>
          <w:szCs w:val="28"/>
        </w:rPr>
        <w:br/>
      </w:r>
      <w:r w:rsidRPr="0012465D">
        <w:rPr>
          <w:rFonts w:ascii="Times New Roman" w:hAnsi="Times New Roman" w:cs="Times New Roman"/>
          <w:sz w:val="28"/>
          <w:szCs w:val="28"/>
        </w:rPr>
        <w:t>без попечения родителей</w:t>
      </w:r>
      <w:r w:rsidR="005E38AD" w:rsidRPr="0012465D">
        <w:rPr>
          <w:rFonts w:ascii="Times New Roman" w:hAnsi="Times New Roman" w:cs="Times New Roman"/>
          <w:sz w:val="28"/>
          <w:szCs w:val="28"/>
        </w:rPr>
        <w:t>,</w:t>
      </w:r>
      <w:r w:rsidRPr="0012465D">
        <w:rPr>
          <w:rFonts w:ascii="Times New Roman" w:hAnsi="Times New Roman" w:cs="Times New Roman"/>
          <w:sz w:val="28"/>
          <w:szCs w:val="28"/>
        </w:rPr>
        <w:t xml:space="preserve"> на территории Республики Тыва</w:t>
      </w:r>
      <w:bookmarkEnd w:id="43"/>
      <w:bookmarkEnd w:id="44"/>
      <w:bookmarkEnd w:id="45"/>
    </w:p>
    <w:p w:rsidR="007374F6" w:rsidRPr="0012465D" w:rsidRDefault="007374F6" w:rsidP="007374F6">
      <w:pPr>
        <w:pStyle w:val="19"/>
        <w:spacing w:after="0" w:line="240" w:lineRule="auto"/>
        <w:jc w:val="center"/>
        <w:rPr>
          <w:rFonts w:ascii="Times New Roman" w:hAnsi="Times New Roman" w:cs="Times New Roman"/>
          <w:sz w:val="28"/>
          <w:szCs w:val="28"/>
        </w:rPr>
      </w:pPr>
    </w:p>
    <w:p w:rsidR="00CA6B82" w:rsidRPr="0012465D" w:rsidRDefault="00CA6B82" w:rsidP="007374F6">
      <w:pPr>
        <w:pStyle w:val="29"/>
        <w:suppressAutoHyphens w:val="0"/>
        <w:spacing w:line="240" w:lineRule="auto"/>
        <w:rPr>
          <w:rFonts w:eastAsia="Calibri"/>
          <w:szCs w:val="28"/>
        </w:rPr>
      </w:pPr>
      <w:bookmarkStart w:id="46" w:name="_Toc163563867"/>
      <w:bookmarkStart w:id="47" w:name="_Toc163564192"/>
      <w:r w:rsidRPr="0012465D">
        <w:rPr>
          <w:rFonts w:eastAsia="Calibri"/>
          <w:szCs w:val="28"/>
        </w:rPr>
        <w:t xml:space="preserve">На учете в качестве нуждающихся в жилых помещениях на территории Республики Тыва на 1 </w:t>
      </w:r>
      <w:r w:rsidR="006211EA" w:rsidRPr="0012465D">
        <w:rPr>
          <w:rFonts w:eastAsia="Calibri"/>
          <w:szCs w:val="28"/>
        </w:rPr>
        <w:t xml:space="preserve">января </w:t>
      </w:r>
      <w:r w:rsidRPr="0012465D">
        <w:rPr>
          <w:rFonts w:eastAsia="Calibri"/>
          <w:szCs w:val="28"/>
        </w:rPr>
        <w:t xml:space="preserve">2024 </w:t>
      </w:r>
      <w:r w:rsidR="00EC162A" w:rsidRPr="0012465D">
        <w:rPr>
          <w:szCs w:val="28"/>
        </w:rPr>
        <w:t>г</w:t>
      </w:r>
      <w:r w:rsidR="00F77045">
        <w:rPr>
          <w:szCs w:val="28"/>
        </w:rPr>
        <w:t>.</w:t>
      </w:r>
      <w:r w:rsidR="00A078A5" w:rsidRPr="0012465D">
        <w:rPr>
          <w:rFonts w:eastAsia="Calibri"/>
          <w:szCs w:val="28"/>
        </w:rPr>
        <w:t xml:space="preserve"> состои</w:t>
      </w:r>
      <w:r w:rsidRPr="0012465D">
        <w:rPr>
          <w:rFonts w:eastAsia="Calibri"/>
          <w:szCs w:val="28"/>
        </w:rPr>
        <w:t>т 4663 детей-сирот и детей, оста</w:t>
      </w:r>
      <w:r w:rsidRPr="0012465D">
        <w:rPr>
          <w:rFonts w:eastAsia="Calibri"/>
          <w:szCs w:val="28"/>
        </w:rPr>
        <w:t>в</w:t>
      </w:r>
      <w:r w:rsidR="00A078A5" w:rsidRPr="0012465D">
        <w:rPr>
          <w:rFonts w:eastAsia="Calibri"/>
          <w:szCs w:val="28"/>
        </w:rPr>
        <w:t>шихся без попечения родителей. П</w:t>
      </w:r>
      <w:r w:rsidRPr="0012465D">
        <w:rPr>
          <w:rFonts w:eastAsia="Calibri"/>
          <w:szCs w:val="28"/>
        </w:rPr>
        <w:t xml:space="preserve">раво </w:t>
      </w:r>
      <w:r w:rsidR="00A078A5" w:rsidRPr="0012465D">
        <w:rPr>
          <w:rFonts w:eastAsia="Calibri"/>
          <w:szCs w:val="28"/>
        </w:rPr>
        <w:t xml:space="preserve">на получение жилого помещения </w:t>
      </w:r>
      <w:r w:rsidRPr="0012465D">
        <w:rPr>
          <w:rFonts w:eastAsia="Calibri"/>
          <w:szCs w:val="28"/>
        </w:rPr>
        <w:t>наступило, но не реализовано у 4</w:t>
      </w:r>
      <w:r w:rsidR="00F77045">
        <w:rPr>
          <w:rFonts w:eastAsia="Calibri"/>
          <w:szCs w:val="28"/>
        </w:rPr>
        <w:t> </w:t>
      </w:r>
      <w:r w:rsidRPr="0012465D">
        <w:rPr>
          <w:rFonts w:eastAsia="Calibri"/>
          <w:szCs w:val="28"/>
        </w:rPr>
        <w:t>001</w:t>
      </w:r>
      <w:r w:rsidR="00F77045">
        <w:rPr>
          <w:rFonts w:eastAsia="Calibri"/>
          <w:szCs w:val="28"/>
        </w:rPr>
        <w:t>,</w:t>
      </w:r>
      <w:r w:rsidRPr="0012465D">
        <w:rPr>
          <w:rFonts w:eastAsia="Calibri"/>
          <w:szCs w:val="28"/>
        </w:rPr>
        <w:t xml:space="preserve"> в том </w:t>
      </w:r>
      <w:r w:rsidR="00F77045">
        <w:rPr>
          <w:rFonts w:eastAsia="Calibri"/>
          <w:szCs w:val="28"/>
        </w:rPr>
        <w:t xml:space="preserve">числе </w:t>
      </w:r>
      <w:r w:rsidR="00A078A5" w:rsidRPr="0012465D">
        <w:rPr>
          <w:rFonts w:eastAsia="Calibri"/>
          <w:szCs w:val="28"/>
        </w:rPr>
        <w:t xml:space="preserve">детей-сирот, </w:t>
      </w:r>
      <w:r w:rsidRPr="0012465D">
        <w:rPr>
          <w:rFonts w:eastAsia="Calibri"/>
          <w:szCs w:val="28"/>
        </w:rPr>
        <w:t>в возрасте: от 14 до 17 лет – 970 человек; от 18 до 23 лет – 1278 человек; от 23 лет и старше – 2387 человек.</w:t>
      </w:r>
    </w:p>
    <w:p w:rsidR="00CA6B82" w:rsidRPr="0012465D" w:rsidRDefault="00EC162A" w:rsidP="007374F6">
      <w:pPr>
        <w:pStyle w:val="29"/>
        <w:suppressAutoHyphens w:val="0"/>
        <w:spacing w:line="240" w:lineRule="auto"/>
        <w:rPr>
          <w:rFonts w:eastAsia="Calibri"/>
          <w:szCs w:val="28"/>
        </w:rPr>
      </w:pPr>
      <w:r w:rsidRPr="0012465D">
        <w:rPr>
          <w:rFonts w:eastAsia="Calibri"/>
          <w:szCs w:val="28"/>
        </w:rPr>
        <w:t xml:space="preserve">С 2019 по 2024 </w:t>
      </w:r>
      <w:r w:rsidRPr="0012465D">
        <w:rPr>
          <w:szCs w:val="28"/>
        </w:rPr>
        <w:t>годы</w:t>
      </w:r>
      <w:r w:rsidR="00CA6B82" w:rsidRPr="0012465D">
        <w:rPr>
          <w:rFonts w:eastAsia="Calibri"/>
          <w:szCs w:val="28"/>
        </w:rPr>
        <w:t xml:space="preserve"> б</w:t>
      </w:r>
      <w:r w:rsidR="00A078A5" w:rsidRPr="0012465D">
        <w:rPr>
          <w:rFonts w:eastAsia="Calibri"/>
          <w:szCs w:val="28"/>
        </w:rPr>
        <w:t>ыло запланировано строительство</w:t>
      </w:r>
      <w:r w:rsidR="00F77045">
        <w:rPr>
          <w:rFonts w:eastAsia="Calibri"/>
          <w:szCs w:val="28"/>
        </w:rPr>
        <w:t xml:space="preserve"> (</w:t>
      </w:r>
      <w:r w:rsidR="00CA6B82" w:rsidRPr="0012465D">
        <w:rPr>
          <w:rFonts w:eastAsia="Calibri"/>
          <w:szCs w:val="28"/>
        </w:rPr>
        <w:t>приобретение</w:t>
      </w:r>
      <w:r w:rsidR="00F77045">
        <w:rPr>
          <w:rFonts w:eastAsia="Calibri"/>
          <w:szCs w:val="28"/>
        </w:rPr>
        <w:t>)</w:t>
      </w:r>
      <w:r w:rsidR="00C742E2" w:rsidRPr="0012465D">
        <w:rPr>
          <w:rFonts w:eastAsia="Calibri"/>
          <w:szCs w:val="28"/>
        </w:rPr>
        <w:t xml:space="preserve"> </w:t>
      </w:r>
      <w:r w:rsidR="007374F6" w:rsidRPr="0012465D">
        <w:rPr>
          <w:rFonts w:eastAsia="Calibri"/>
          <w:szCs w:val="28"/>
        </w:rPr>
        <w:br/>
      </w:r>
      <w:r w:rsidR="00C742E2" w:rsidRPr="0012465D">
        <w:rPr>
          <w:rFonts w:eastAsia="Calibri"/>
          <w:szCs w:val="28"/>
        </w:rPr>
        <w:t>1</w:t>
      </w:r>
      <w:r w:rsidR="00A078A5" w:rsidRPr="0012465D">
        <w:rPr>
          <w:rFonts w:eastAsia="Calibri"/>
          <w:szCs w:val="28"/>
        </w:rPr>
        <w:t xml:space="preserve"> </w:t>
      </w:r>
      <w:r w:rsidR="00C742E2" w:rsidRPr="0012465D">
        <w:rPr>
          <w:rFonts w:eastAsia="Calibri"/>
          <w:szCs w:val="28"/>
        </w:rPr>
        <w:t xml:space="preserve">167 </w:t>
      </w:r>
      <w:r w:rsidR="00A078A5" w:rsidRPr="0012465D">
        <w:rPr>
          <w:rFonts w:eastAsia="Calibri"/>
          <w:szCs w:val="28"/>
        </w:rPr>
        <w:t xml:space="preserve">жилых </w:t>
      </w:r>
      <w:r w:rsidR="00C742E2" w:rsidRPr="0012465D">
        <w:rPr>
          <w:rFonts w:eastAsia="Calibri"/>
          <w:szCs w:val="28"/>
        </w:rPr>
        <w:t>помещений для детей-сирот</w:t>
      </w:r>
      <w:r w:rsidR="00A078A5" w:rsidRPr="0012465D">
        <w:rPr>
          <w:rFonts w:eastAsia="Calibri"/>
          <w:szCs w:val="28"/>
        </w:rPr>
        <w:t xml:space="preserve"> детей, оставшихся без попечения р</w:t>
      </w:r>
      <w:r w:rsidR="00A078A5" w:rsidRPr="0012465D">
        <w:rPr>
          <w:rFonts w:eastAsia="Calibri"/>
          <w:szCs w:val="28"/>
        </w:rPr>
        <w:t>о</w:t>
      </w:r>
      <w:r w:rsidR="00A078A5" w:rsidRPr="0012465D">
        <w:rPr>
          <w:rFonts w:eastAsia="Calibri"/>
          <w:szCs w:val="28"/>
        </w:rPr>
        <w:t>дителей</w:t>
      </w:r>
      <w:r w:rsidR="00C742E2" w:rsidRPr="0012465D">
        <w:rPr>
          <w:rFonts w:eastAsia="Calibri"/>
          <w:szCs w:val="28"/>
        </w:rPr>
        <w:t>.</w:t>
      </w:r>
      <w:r w:rsidR="00A078A5" w:rsidRPr="0012465D">
        <w:rPr>
          <w:rFonts w:eastAsia="Calibri"/>
          <w:szCs w:val="28"/>
        </w:rPr>
        <w:t xml:space="preserve"> </w:t>
      </w:r>
    </w:p>
    <w:p w:rsidR="00CA6B82" w:rsidRPr="0012465D" w:rsidRDefault="00CA6B82" w:rsidP="007374F6">
      <w:pPr>
        <w:pStyle w:val="29"/>
        <w:suppressAutoHyphens w:val="0"/>
        <w:spacing w:line="240" w:lineRule="auto"/>
        <w:rPr>
          <w:rFonts w:eastAsia="Calibri"/>
          <w:szCs w:val="28"/>
        </w:rPr>
      </w:pPr>
      <w:r w:rsidRPr="0012465D">
        <w:rPr>
          <w:rFonts w:eastAsia="Calibri"/>
          <w:szCs w:val="28"/>
        </w:rPr>
        <w:t xml:space="preserve">В общем объеме на указанные цели выделены средства в размере 2 184 087,84 </w:t>
      </w:r>
      <w:r w:rsidR="00EF64DD" w:rsidRPr="0012465D">
        <w:rPr>
          <w:rFonts w:eastAsia="Calibri"/>
          <w:szCs w:val="28"/>
        </w:rPr>
        <w:t xml:space="preserve">тыс. </w:t>
      </w:r>
      <w:r w:rsidR="00DA1F80" w:rsidRPr="0012465D">
        <w:rPr>
          <w:rFonts w:eastAsia="Calibri"/>
          <w:szCs w:val="28"/>
        </w:rPr>
        <w:t>руб.</w:t>
      </w:r>
      <w:r w:rsidR="0033442A" w:rsidRPr="0012465D">
        <w:rPr>
          <w:rFonts w:eastAsia="Calibri"/>
          <w:szCs w:val="28"/>
        </w:rPr>
        <w:t>,</w:t>
      </w:r>
      <w:r w:rsidRPr="0012465D">
        <w:rPr>
          <w:rFonts w:eastAsia="Calibri"/>
          <w:szCs w:val="28"/>
        </w:rPr>
        <w:t xml:space="preserve"> в том числе:</w:t>
      </w:r>
    </w:p>
    <w:p w:rsidR="00CA6B82" w:rsidRPr="0012465D" w:rsidRDefault="00CA6B82" w:rsidP="007374F6">
      <w:pPr>
        <w:pStyle w:val="29"/>
        <w:suppressAutoHyphens w:val="0"/>
        <w:spacing w:line="240" w:lineRule="auto"/>
        <w:rPr>
          <w:rFonts w:eastAsia="Calibri"/>
          <w:szCs w:val="28"/>
        </w:rPr>
      </w:pPr>
      <w:r w:rsidRPr="0012465D">
        <w:rPr>
          <w:rFonts w:eastAsia="Calibri"/>
          <w:szCs w:val="28"/>
        </w:rPr>
        <w:t>- из</w:t>
      </w:r>
      <w:r w:rsidR="00F77045">
        <w:rPr>
          <w:rFonts w:eastAsia="Calibri"/>
          <w:szCs w:val="28"/>
        </w:rPr>
        <w:t xml:space="preserve"> федерального бюджета</w:t>
      </w:r>
      <w:r w:rsidR="00A078A5" w:rsidRPr="0012465D">
        <w:rPr>
          <w:rFonts w:eastAsia="Calibri"/>
          <w:szCs w:val="28"/>
        </w:rPr>
        <w:t xml:space="preserve"> </w:t>
      </w:r>
      <w:r w:rsidRPr="0012465D">
        <w:rPr>
          <w:rFonts w:eastAsia="Calibri"/>
          <w:szCs w:val="28"/>
        </w:rPr>
        <w:t xml:space="preserve">– 2 073 505,59 </w:t>
      </w:r>
      <w:r w:rsidR="00EF64DD" w:rsidRPr="0012465D">
        <w:rPr>
          <w:rFonts w:eastAsia="Calibri"/>
          <w:szCs w:val="28"/>
        </w:rPr>
        <w:t xml:space="preserve">тыс. </w:t>
      </w:r>
      <w:r w:rsidR="00DA1F80" w:rsidRPr="0012465D">
        <w:rPr>
          <w:rFonts w:eastAsia="Calibri"/>
          <w:szCs w:val="28"/>
        </w:rPr>
        <w:t>руб.</w:t>
      </w:r>
      <w:r w:rsidR="0033442A" w:rsidRPr="0012465D">
        <w:rPr>
          <w:rFonts w:eastAsia="Calibri"/>
          <w:szCs w:val="28"/>
        </w:rPr>
        <w:t>,</w:t>
      </w:r>
    </w:p>
    <w:p w:rsidR="00CA6B82" w:rsidRPr="0012465D" w:rsidRDefault="00CA6B82" w:rsidP="007374F6">
      <w:pPr>
        <w:pStyle w:val="29"/>
        <w:suppressAutoHyphens w:val="0"/>
        <w:spacing w:line="240" w:lineRule="auto"/>
        <w:rPr>
          <w:rFonts w:eastAsia="Calibri"/>
          <w:szCs w:val="28"/>
        </w:rPr>
      </w:pPr>
      <w:r w:rsidRPr="0012465D">
        <w:rPr>
          <w:rFonts w:eastAsia="Calibri"/>
          <w:szCs w:val="28"/>
        </w:rPr>
        <w:t>- из</w:t>
      </w:r>
      <w:r w:rsidR="00A078A5" w:rsidRPr="0012465D">
        <w:rPr>
          <w:rFonts w:eastAsia="Calibri"/>
          <w:szCs w:val="28"/>
        </w:rPr>
        <w:t xml:space="preserve"> </w:t>
      </w:r>
      <w:r w:rsidR="00F77045">
        <w:rPr>
          <w:rFonts w:eastAsia="Calibri"/>
          <w:szCs w:val="28"/>
        </w:rPr>
        <w:t>республиканского бюджета</w:t>
      </w:r>
      <w:r w:rsidR="00A078A5" w:rsidRPr="0012465D">
        <w:rPr>
          <w:rFonts w:eastAsia="Calibri"/>
          <w:szCs w:val="28"/>
        </w:rPr>
        <w:t xml:space="preserve"> </w:t>
      </w:r>
      <w:r w:rsidRPr="0012465D">
        <w:rPr>
          <w:rFonts w:eastAsia="Calibri"/>
          <w:szCs w:val="28"/>
        </w:rPr>
        <w:t xml:space="preserve">– 110 582,25 </w:t>
      </w:r>
      <w:r w:rsidR="00EF64DD" w:rsidRPr="0012465D">
        <w:rPr>
          <w:rFonts w:eastAsia="Calibri"/>
          <w:szCs w:val="28"/>
        </w:rPr>
        <w:t xml:space="preserve">тыс. </w:t>
      </w:r>
      <w:r w:rsidR="00DA1F80" w:rsidRPr="0012465D">
        <w:rPr>
          <w:rFonts w:eastAsia="Calibri"/>
          <w:szCs w:val="28"/>
        </w:rPr>
        <w:t>руб.</w:t>
      </w:r>
    </w:p>
    <w:p w:rsidR="00CA6B82" w:rsidRPr="0012465D" w:rsidRDefault="00CA6B82" w:rsidP="007374F6">
      <w:pPr>
        <w:pStyle w:val="29"/>
        <w:suppressAutoHyphens w:val="0"/>
        <w:spacing w:line="240" w:lineRule="auto"/>
        <w:rPr>
          <w:rFonts w:eastAsia="Calibri"/>
          <w:color w:val="C00000"/>
          <w:szCs w:val="28"/>
        </w:rPr>
      </w:pPr>
      <w:r w:rsidRPr="0012465D">
        <w:rPr>
          <w:rFonts w:eastAsia="Calibri"/>
          <w:szCs w:val="28"/>
        </w:rPr>
        <w:t>На сегодня</w:t>
      </w:r>
      <w:r w:rsidR="006211EA" w:rsidRPr="0012465D">
        <w:rPr>
          <w:rFonts w:eastAsia="Calibri"/>
          <w:szCs w:val="28"/>
        </w:rPr>
        <w:t xml:space="preserve"> </w:t>
      </w:r>
      <w:r w:rsidRPr="0012465D">
        <w:rPr>
          <w:rFonts w:eastAsia="Calibri"/>
          <w:szCs w:val="28"/>
        </w:rPr>
        <w:t>фактически передано в</w:t>
      </w:r>
      <w:r w:rsidR="00A078A5" w:rsidRPr="0012465D">
        <w:rPr>
          <w:rFonts w:eastAsia="Calibri"/>
          <w:szCs w:val="28"/>
        </w:rPr>
        <w:t xml:space="preserve"> государственную собственность Р</w:t>
      </w:r>
      <w:r w:rsidRPr="0012465D">
        <w:rPr>
          <w:rFonts w:eastAsia="Calibri"/>
          <w:szCs w:val="28"/>
        </w:rPr>
        <w:t>е</w:t>
      </w:r>
      <w:r w:rsidRPr="0012465D">
        <w:rPr>
          <w:rFonts w:eastAsia="Calibri"/>
          <w:szCs w:val="28"/>
        </w:rPr>
        <w:t>с</w:t>
      </w:r>
      <w:r w:rsidRPr="0012465D">
        <w:rPr>
          <w:rFonts w:eastAsia="Calibri"/>
          <w:szCs w:val="28"/>
        </w:rPr>
        <w:t xml:space="preserve">публики </w:t>
      </w:r>
      <w:r w:rsidR="00A078A5" w:rsidRPr="0012465D">
        <w:rPr>
          <w:rFonts w:eastAsia="Calibri"/>
          <w:szCs w:val="28"/>
        </w:rPr>
        <w:t xml:space="preserve">Тыва </w:t>
      </w:r>
      <w:r w:rsidRPr="0012465D">
        <w:rPr>
          <w:rFonts w:eastAsia="Calibri"/>
          <w:szCs w:val="28"/>
        </w:rPr>
        <w:t>1 1</w:t>
      </w:r>
      <w:r w:rsidR="00C742E2" w:rsidRPr="0012465D">
        <w:rPr>
          <w:rFonts w:eastAsia="Calibri"/>
          <w:szCs w:val="28"/>
        </w:rPr>
        <w:t>56 жилых помещений.</w:t>
      </w:r>
      <w:r w:rsidR="00A078A5" w:rsidRPr="0012465D">
        <w:rPr>
          <w:rFonts w:eastAsia="Calibri"/>
          <w:szCs w:val="28"/>
        </w:rPr>
        <w:t xml:space="preserve"> </w:t>
      </w:r>
    </w:p>
    <w:p w:rsidR="00CA6B82" w:rsidRPr="0012465D" w:rsidRDefault="00CA6B82" w:rsidP="007374F6">
      <w:pPr>
        <w:pStyle w:val="29"/>
        <w:suppressAutoHyphens w:val="0"/>
        <w:spacing w:line="240" w:lineRule="auto"/>
        <w:rPr>
          <w:rFonts w:eastAsia="Calibri"/>
          <w:szCs w:val="28"/>
          <w:lang w:bidi="ru-RU"/>
        </w:rPr>
      </w:pPr>
      <w:r w:rsidRPr="0012465D">
        <w:rPr>
          <w:rFonts w:eastAsia="Calibri"/>
          <w:szCs w:val="28"/>
        </w:rPr>
        <w:t>В</w:t>
      </w:r>
      <w:r w:rsidRPr="0012465D">
        <w:rPr>
          <w:rFonts w:eastAsia="Calibri"/>
          <w:szCs w:val="28"/>
          <w:lang w:bidi="ru-RU"/>
        </w:rPr>
        <w:t xml:space="preserve"> соо</w:t>
      </w:r>
      <w:r w:rsidR="00A078A5" w:rsidRPr="0012465D">
        <w:rPr>
          <w:rFonts w:eastAsia="Calibri"/>
          <w:szCs w:val="28"/>
          <w:lang w:bidi="ru-RU"/>
        </w:rPr>
        <w:t xml:space="preserve">тветствии </w:t>
      </w:r>
      <w:r w:rsidR="00F77045">
        <w:rPr>
          <w:rFonts w:eastAsia="Calibri"/>
          <w:szCs w:val="28"/>
          <w:lang w:bidi="ru-RU"/>
        </w:rPr>
        <w:t xml:space="preserve">с </w:t>
      </w:r>
      <w:r w:rsidR="00A078A5" w:rsidRPr="0012465D">
        <w:rPr>
          <w:rFonts w:eastAsia="Calibri"/>
          <w:szCs w:val="28"/>
          <w:lang w:bidi="ru-RU"/>
        </w:rPr>
        <w:t>Соглашением между Министерством строительства и жилищно-коммунального хозяйства Российской Федерации</w:t>
      </w:r>
      <w:r w:rsidRPr="0012465D">
        <w:rPr>
          <w:rFonts w:eastAsia="Calibri"/>
          <w:szCs w:val="28"/>
          <w:lang w:bidi="ru-RU"/>
        </w:rPr>
        <w:t xml:space="preserve"> и Правительством Республики Тыва от 22</w:t>
      </w:r>
      <w:r w:rsidR="00A078A5" w:rsidRPr="0012465D">
        <w:rPr>
          <w:rFonts w:eastAsia="Calibri"/>
          <w:szCs w:val="28"/>
          <w:lang w:bidi="ru-RU"/>
        </w:rPr>
        <w:t xml:space="preserve"> декабря </w:t>
      </w:r>
      <w:r w:rsidR="00EC162A" w:rsidRPr="0012465D">
        <w:rPr>
          <w:rFonts w:eastAsia="Calibri"/>
          <w:szCs w:val="28"/>
          <w:lang w:bidi="ru-RU"/>
        </w:rPr>
        <w:t xml:space="preserve">2023 </w:t>
      </w:r>
      <w:r w:rsidR="00EC162A" w:rsidRPr="0012465D">
        <w:rPr>
          <w:szCs w:val="28"/>
        </w:rPr>
        <w:t>г</w:t>
      </w:r>
      <w:r w:rsidR="001B11AB" w:rsidRPr="0012465D">
        <w:rPr>
          <w:szCs w:val="28"/>
        </w:rPr>
        <w:t>.</w:t>
      </w:r>
      <w:r w:rsidRPr="0012465D">
        <w:rPr>
          <w:rFonts w:eastAsia="Calibri"/>
          <w:szCs w:val="28"/>
          <w:lang w:bidi="ru-RU"/>
        </w:rPr>
        <w:t xml:space="preserve"> №</w:t>
      </w:r>
      <w:r w:rsidR="001B11AB" w:rsidRPr="0012465D">
        <w:rPr>
          <w:rFonts w:eastAsia="Calibri"/>
          <w:szCs w:val="28"/>
          <w:lang w:bidi="ru-RU"/>
        </w:rPr>
        <w:t xml:space="preserve"> </w:t>
      </w:r>
      <w:r w:rsidRPr="0012465D">
        <w:rPr>
          <w:rFonts w:eastAsia="Calibri"/>
          <w:szCs w:val="28"/>
          <w:lang w:bidi="ru-RU"/>
        </w:rPr>
        <w:t>069-09-2024-312 предусмотрен</w:t>
      </w:r>
      <w:r w:rsidR="00370D86">
        <w:rPr>
          <w:rFonts w:eastAsia="Calibri"/>
          <w:szCs w:val="28"/>
          <w:lang w:bidi="ru-RU"/>
        </w:rPr>
        <w:t>ы на 2024 год</w:t>
      </w:r>
      <w:r w:rsidR="00A078A5" w:rsidRPr="0012465D">
        <w:rPr>
          <w:rFonts w:eastAsia="Calibri"/>
          <w:szCs w:val="28"/>
          <w:lang w:bidi="ru-RU"/>
        </w:rPr>
        <w:t xml:space="preserve"> фи</w:t>
      </w:r>
      <w:r w:rsidR="00370D86">
        <w:rPr>
          <w:rFonts w:eastAsia="Calibri"/>
          <w:szCs w:val="28"/>
          <w:lang w:bidi="ru-RU"/>
        </w:rPr>
        <w:t>нансовые</w:t>
      </w:r>
      <w:r w:rsidR="00A078A5" w:rsidRPr="0012465D">
        <w:rPr>
          <w:rFonts w:eastAsia="Calibri"/>
          <w:szCs w:val="28"/>
          <w:lang w:bidi="ru-RU"/>
        </w:rPr>
        <w:t xml:space="preserve"> средств</w:t>
      </w:r>
      <w:r w:rsidR="00370D86">
        <w:rPr>
          <w:rFonts w:eastAsia="Calibri"/>
          <w:szCs w:val="28"/>
          <w:lang w:bidi="ru-RU"/>
        </w:rPr>
        <w:t xml:space="preserve">а в сумме </w:t>
      </w:r>
      <w:r w:rsidRPr="0012465D">
        <w:rPr>
          <w:rFonts w:eastAsia="Calibri"/>
          <w:szCs w:val="28"/>
          <w:lang w:bidi="ru-RU"/>
        </w:rPr>
        <w:t xml:space="preserve">305 202,9 </w:t>
      </w:r>
      <w:r w:rsidR="00EF64DD" w:rsidRPr="0012465D">
        <w:rPr>
          <w:rFonts w:eastAsia="Calibri"/>
          <w:szCs w:val="28"/>
          <w:lang w:bidi="ru-RU"/>
        </w:rPr>
        <w:t xml:space="preserve">тыс. </w:t>
      </w:r>
      <w:r w:rsidR="00DA1F80" w:rsidRPr="0012465D">
        <w:rPr>
          <w:rFonts w:eastAsia="Calibri"/>
          <w:szCs w:val="28"/>
          <w:lang w:bidi="ru-RU"/>
        </w:rPr>
        <w:t>руб.</w:t>
      </w:r>
      <w:r w:rsidR="0033442A" w:rsidRPr="0012465D">
        <w:rPr>
          <w:rFonts w:eastAsia="Calibri"/>
          <w:szCs w:val="28"/>
          <w:lang w:bidi="ru-RU"/>
        </w:rPr>
        <w:t>,</w:t>
      </w:r>
      <w:r w:rsidRPr="0012465D">
        <w:rPr>
          <w:rFonts w:eastAsia="Calibri"/>
          <w:szCs w:val="28"/>
          <w:lang w:bidi="ru-RU"/>
        </w:rPr>
        <w:t xml:space="preserve"> из них </w:t>
      </w:r>
      <w:r w:rsidR="00A078A5" w:rsidRPr="0012465D">
        <w:rPr>
          <w:rFonts w:eastAsia="Calibri"/>
          <w:szCs w:val="28"/>
          <w:lang w:bidi="ru-RU"/>
        </w:rPr>
        <w:t xml:space="preserve">из </w:t>
      </w:r>
      <w:r w:rsidR="00370D86">
        <w:rPr>
          <w:rFonts w:eastAsia="Calibri"/>
          <w:szCs w:val="28"/>
        </w:rPr>
        <w:t>федерал</w:t>
      </w:r>
      <w:r w:rsidR="00370D86">
        <w:rPr>
          <w:rFonts w:eastAsia="Calibri"/>
          <w:szCs w:val="28"/>
        </w:rPr>
        <w:t>ь</w:t>
      </w:r>
      <w:r w:rsidR="00370D86">
        <w:rPr>
          <w:rFonts w:eastAsia="Calibri"/>
          <w:szCs w:val="28"/>
        </w:rPr>
        <w:t>ного бюджета</w:t>
      </w:r>
      <w:r w:rsidRPr="0012465D">
        <w:rPr>
          <w:rFonts w:eastAsia="Calibri"/>
          <w:szCs w:val="28"/>
          <w:lang w:bidi="ru-RU"/>
        </w:rPr>
        <w:t xml:space="preserve"> – 302 150,9 </w:t>
      </w:r>
      <w:r w:rsidR="00EF64DD" w:rsidRPr="0012465D">
        <w:rPr>
          <w:rFonts w:eastAsia="Calibri"/>
          <w:szCs w:val="28"/>
          <w:lang w:bidi="ru-RU"/>
        </w:rPr>
        <w:t xml:space="preserve">тыс. </w:t>
      </w:r>
      <w:r w:rsidR="00DA1F80" w:rsidRPr="0012465D">
        <w:rPr>
          <w:rFonts w:eastAsia="Calibri"/>
          <w:szCs w:val="28"/>
          <w:lang w:bidi="ru-RU"/>
        </w:rPr>
        <w:t>руб.</w:t>
      </w:r>
      <w:r w:rsidR="0033442A" w:rsidRPr="0012465D">
        <w:rPr>
          <w:rFonts w:eastAsia="Calibri"/>
          <w:szCs w:val="28"/>
          <w:lang w:bidi="ru-RU"/>
        </w:rPr>
        <w:t>,</w:t>
      </w:r>
      <w:r w:rsidRPr="0012465D">
        <w:rPr>
          <w:rFonts w:eastAsia="Calibri"/>
          <w:szCs w:val="28"/>
          <w:lang w:bidi="ru-RU"/>
        </w:rPr>
        <w:t xml:space="preserve"> </w:t>
      </w:r>
      <w:r w:rsidR="00A078A5" w:rsidRPr="0012465D">
        <w:rPr>
          <w:rFonts w:eastAsia="Calibri"/>
          <w:szCs w:val="28"/>
          <w:lang w:bidi="ru-RU"/>
        </w:rPr>
        <w:t xml:space="preserve">из </w:t>
      </w:r>
      <w:r w:rsidR="00370D86">
        <w:rPr>
          <w:rFonts w:eastAsia="Calibri"/>
          <w:szCs w:val="28"/>
        </w:rPr>
        <w:t>республиканского бюджета</w:t>
      </w:r>
      <w:r w:rsidRPr="0012465D">
        <w:rPr>
          <w:rFonts w:eastAsia="Calibri"/>
          <w:szCs w:val="28"/>
          <w:lang w:bidi="ru-RU"/>
        </w:rPr>
        <w:t xml:space="preserve"> – 3 052,0 </w:t>
      </w:r>
      <w:r w:rsidR="00EF64DD" w:rsidRPr="0012465D">
        <w:rPr>
          <w:rFonts w:eastAsia="Calibri"/>
          <w:szCs w:val="28"/>
          <w:lang w:bidi="ru-RU"/>
        </w:rPr>
        <w:t xml:space="preserve">тыс. </w:t>
      </w:r>
      <w:r w:rsidR="00DA1F80" w:rsidRPr="0012465D">
        <w:rPr>
          <w:rFonts w:eastAsia="Calibri"/>
          <w:szCs w:val="28"/>
          <w:lang w:bidi="ru-RU"/>
        </w:rPr>
        <w:t>руб.</w:t>
      </w:r>
      <w:r w:rsidRPr="0012465D">
        <w:rPr>
          <w:rFonts w:eastAsia="Calibri"/>
          <w:szCs w:val="28"/>
          <w:lang w:bidi="ru-RU"/>
        </w:rPr>
        <w:t xml:space="preserve"> </w:t>
      </w:r>
      <w:r w:rsidR="0033442A" w:rsidRPr="0012465D">
        <w:rPr>
          <w:rFonts w:eastAsia="Calibri"/>
          <w:szCs w:val="28"/>
          <w:lang w:bidi="ru-RU"/>
        </w:rPr>
        <w:t>Д</w:t>
      </w:r>
      <w:r w:rsidRPr="0012465D">
        <w:rPr>
          <w:rFonts w:eastAsia="Calibri"/>
          <w:szCs w:val="28"/>
          <w:lang w:bidi="ru-RU"/>
        </w:rPr>
        <w:t>ля обеспечения жилыми помещениями 77 детей-сирот за счет эк</w:t>
      </w:r>
      <w:r w:rsidRPr="0012465D">
        <w:rPr>
          <w:rFonts w:eastAsia="Calibri"/>
          <w:szCs w:val="28"/>
          <w:lang w:bidi="ru-RU"/>
        </w:rPr>
        <w:t>о</w:t>
      </w:r>
      <w:r w:rsidRPr="0012465D">
        <w:rPr>
          <w:rFonts w:eastAsia="Calibri"/>
          <w:szCs w:val="28"/>
          <w:lang w:bidi="ru-RU"/>
        </w:rPr>
        <w:t>номии могут быть обеспечены 84 д</w:t>
      </w:r>
      <w:r w:rsidRPr="0012465D">
        <w:rPr>
          <w:rFonts w:eastAsia="Calibri"/>
          <w:szCs w:val="28"/>
          <w:lang w:bidi="ru-RU"/>
        </w:rPr>
        <w:t>е</w:t>
      </w:r>
      <w:r w:rsidRPr="0012465D">
        <w:rPr>
          <w:rFonts w:eastAsia="Calibri"/>
          <w:szCs w:val="28"/>
          <w:lang w:bidi="ru-RU"/>
        </w:rPr>
        <w:t xml:space="preserve">тей-сирот.  </w:t>
      </w:r>
    </w:p>
    <w:p w:rsidR="00CA6B82" w:rsidRPr="0012465D" w:rsidRDefault="00CA6B82" w:rsidP="007374F6">
      <w:pPr>
        <w:pStyle w:val="29"/>
        <w:suppressAutoHyphens w:val="0"/>
        <w:spacing w:line="240" w:lineRule="auto"/>
        <w:rPr>
          <w:rFonts w:eastAsia="Calibri"/>
          <w:szCs w:val="28"/>
        </w:rPr>
      </w:pPr>
      <w:r w:rsidRPr="0012465D">
        <w:rPr>
          <w:rFonts w:eastAsia="Calibri"/>
          <w:szCs w:val="28"/>
        </w:rPr>
        <w:t>В соответствии с Соглашением между Минстроем России и Правител</w:t>
      </w:r>
      <w:r w:rsidRPr="0012465D">
        <w:rPr>
          <w:rFonts w:eastAsia="Calibri"/>
          <w:szCs w:val="28"/>
        </w:rPr>
        <w:t>ь</w:t>
      </w:r>
      <w:r w:rsidRPr="0012465D">
        <w:rPr>
          <w:rFonts w:eastAsia="Calibri"/>
          <w:szCs w:val="28"/>
        </w:rPr>
        <w:t>ством Республики Тыва </w:t>
      </w:r>
      <w:r w:rsidRPr="0012465D">
        <w:rPr>
          <w:rFonts w:eastAsia="Calibri"/>
          <w:bCs/>
          <w:szCs w:val="28"/>
        </w:rPr>
        <w:t>в 2023</w:t>
      </w:r>
      <w:r w:rsidR="00EC162A" w:rsidRPr="0012465D">
        <w:rPr>
          <w:rFonts w:eastAsia="Calibri"/>
          <w:bCs/>
          <w:szCs w:val="28"/>
        </w:rPr>
        <w:t xml:space="preserve"> </w:t>
      </w:r>
      <w:r w:rsidR="00EC162A" w:rsidRPr="0012465D">
        <w:rPr>
          <w:szCs w:val="28"/>
        </w:rPr>
        <w:t>году</w:t>
      </w:r>
      <w:r w:rsidRPr="0012465D">
        <w:rPr>
          <w:rFonts w:eastAsia="Calibri"/>
          <w:szCs w:val="28"/>
        </w:rPr>
        <w:t xml:space="preserve"> предусмотрено 300 218,92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 xml:space="preserve"> (ФБ – 290 332,6 </w:t>
      </w:r>
      <w:r w:rsidR="00EF64DD" w:rsidRPr="0012465D">
        <w:rPr>
          <w:rFonts w:eastAsia="Calibri"/>
          <w:szCs w:val="28"/>
        </w:rPr>
        <w:t xml:space="preserve">тыс. </w:t>
      </w:r>
      <w:r w:rsidR="00DA1F80" w:rsidRPr="0012465D">
        <w:rPr>
          <w:rFonts w:eastAsia="Calibri"/>
          <w:szCs w:val="28"/>
        </w:rPr>
        <w:t>руб.</w:t>
      </w:r>
      <w:r w:rsidR="0033442A" w:rsidRPr="0012465D">
        <w:rPr>
          <w:rFonts w:eastAsia="Calibri"/>
          <w:szCs w:val="28"/>
        </w:rPr>
        <w:t>,</w:t>
      </w:r>
      <w:r w:rsidRPr="0012465D">
        <w:rPr>
          <w:rFonts w:eastAsia="Calibri"/>
          <w:szCs w:val="28"/>
        </w:rPr>
        <w:t xml:space="preserve"> РБ – 9 886,30 </w:t>
      </w:r>
      <w:r w:rsidR="00EF64DD" w:rsidRPr="0012465D">
        <w:rPr>
          <w:rFonts w:eastAsia="Calibri"/>
          <w:szCs w:val="28"/>
        </w:rPr>
        <w:t xml:space="preserve">тыс. </w:t>
      </w:r>
      <w:r w:rsidR="00DA1F80" w:rsidRPr="0012465D">
        <w:rPr>
          <w:rFonts w:eastAsia="Calibri"/>
          <w:szCs w:val="28"/>
        </w:rPr>
        <w:t>руб.</w:t>
      </w:r>
      <w:r w:rsidRPr="0012465D">
        <w:rPr>
          <w:rFonts w:eastAsia="Calibri"/>
          <w:szCs w:val="28"/>
        </w:rPr>
        <w:t xml:space="preserve">). Всего на территории Республики Тыва в 2023 </w:t>
      </w:r>
      <w:r w:rsidR="00EC162A" w:rsidRPr="0012465D">
        <w:rPr>
          <w:szCs w:val="28"/>
        </w:rPr>
        <w:t>году</w:t>
      </w:r>
      <w:r w:rsidRPr="0012465D">
        <w:rPr>
          <w:rFonts w:eastAsia="Calibri"/>
          <w:szCs w:val="28"/>
        </w:rPr>
        <w:t xml:space="preserve"> </w:t>
      </w:r>
      <w:r w:rsidRPr="0012465D">
        <w:rPr>
          <w:rFonts w:eastAsia="Calibri"/>
          <w:color w:val="000000"/>
          <w:szCs w:val="28"/>
        </w:rPr>
        <w:t>было запланировано</w:t>
      </w:r>
      <w:r w:rsidRPr="0012465D">
        <w:rPr>
          <w:rFonts w:eastAsia="Calibri"/>
          <w:color w:val="FF0000"/>
          <w:szCs w:val="28"/>
        </w:rPr>
        <w:t xml:space="preserve"> </w:t>
      </w:r>
      <w:r w:rsidRPr="0012465D">
        <w:rPr>
          <w:rFonts w:eastAsia="Calibri"/>
          <w:szCs w:val="28"/>
        </w:rPr>
        <w:t>строительство</w:t>
      </w:r>
      <w:r w:rsidR="00DC6092">
        <w:rPr>
          <w:rFonts w:eastAsia="Calibri"/>
          <w:szCs w:val="28"/>
        </w:rPr>
        <w:t xml:space="preserve"> (</w:t>
      </w:r>
      <w:r w:rsidRPr="0012465D">
        <w:rPr>
          <w:rFonts w:eastAsia="Calibri"/>
          <w:szCs w:val="28"/>
        </w:rPr>
        <w:t>приобретение</w:t>
      </w:r>
      <w:r w:rsidR="00DC6092">
        <w:rPr>
          <w:rFonts w:eastAsia="Calibri"/>
          <w:szCs w:val="28"/>
        </w:rPr>
        <w:t>)</w:t>
      </w:r>
      <w:r w:rsidRPr="0012465D">
        <w:rPr>
          <w:rFonts w:eastAsia="Calibri"/>
          <w:szCs w:val="28"/>
        </w:rPr>
        <w:t xml:space="preserve"> 184 ж</w:t>
      </w:r>
      <w:r w:rsidRPr="0012465D">
        <w:rPr>
          <w:rFonts w:eastAsia="Calibri"/>
          <w:szCs w:val="28"/>
        </w:rPr>
        <w:t>и</w:t>
      </w:r>
      <w:r w:rsidRPr="0012465D">
        <w:rPr>
          <w:rFonts w:eastAsia="Calibri"/>
          <w:szCs w:val="28"/>
        </w:rPr>
        <w:t xml:space="preserve">лых помещений для детей-сирот, в том числе по программе 2023 </w:t>
      </w:r>
      <w:r w:rsidR="00DA1F80" w:rsidRPr="0012465D">
        <w:rPr>
          <w:rFonts w:eastAsia="Calibri"/>
          <w:szCs w:val="28"/>
        </w:rPr>
        <w:t>г.</w:t>
      </w:r>
      <w:r w:rsidRPr="0012465D">
        <w:rPr>
          <w:rFonts w:eastAsia="Calibri"/>
          <w:szCs w:val="28"/>
        </w:rPr>
        <w:t xml:space="preserve"> – 93; нез</w:t>
      </w:r>
      <w:r w:rsidRPr="0012465D">
        <w:rPr>
          <w:rFonts w:eastAsia="Calibri"/>
          <w:szCs w:val="28"/>
        </w:rPr>
        <w:t>а</w:t>
      </w:r>
      <w:r w:rsidRPr="0012465D">
        <w:rPr>
          <w:rFonts w:eastAsia="Calibri"/>
          <w:szCs w:val="28"/>
        </w:rPr>
        <w:t xml:space="preserve">вершенные объекты прошлых лет – 91. По состоянию на январь 2024 </w:t>
      </w:r>
      <w:r w:rsidR="00DA1F80" w:rsidRPr="0012465D">
        <w:rPr>
          <w:rFonts w:eastAsia="Calibri"/>
          <w:szCs w:val="28"/>
        </w:rPr>
        <w:t>г.</w:t>
      </w:r>
      <w:r w:rsidRPr="0012465D">
        <w:rPr>
          <w:rFonts w:eastAsia="Calibri"/>
          <w:szCs w:val="28"/>
        </w:rPr>
        <w:t xml:space="preserve"> перед</w:t>
      </w:r>
      <w:r w:rsidRPr="0012465D">
        <w:rPr>
          <w:rFonts w:eastAsia="Calibri"/>
          <w:szCs w:val="28"/>
        </w:rPr>
        <w:t>а</w:t>
      </w:r>
      <w:r w:rsidRPr="0012465D">
        <w:rPr>
          <w:rFonts w:eastAsia="Calibri"/>
          <w:szCs w:val="28"/>
        </w:rPr>
        <w:t xml:space="preserve">но 118 помещений (по программе 2023 </w:t>
      </w:r>
      <w:r w:rsidR="00EC162A" w:rsidRPr="0012465D">
        <w:rPr>
          <w:szCs w:val="28"/>
        </w:rPr>
        <w:t>года</w:t>
      </w:r>
      <w:r w:rsidRPr="0012465D">
        <w:rPr>
          <w:rFonts w:eastAsia="Calibri"/>
          <w:szCs w:val="28"/>
        </w:rPr>
        <w:t xml:space="preserve"> – 85 помещени</w:t>
      </w:r>
      <w:r w:rsidR="00DC6092">
        <w:rPr>
          <w:rFonts w:eastAsia="Calibri"/>
          <w:szCs w:val="28"/>
        </w:rPr>
        <w:t>й</w:t>
      </w:r>
      <w:r w:rsidRPr="0012465D">
        <w:rPr>
          <w:rFonts w:eastAsia="Calibri"/>
          <w:szCs w:val="28"/>
        </w:rPr>
        <w:t xml:space="preserve">, прошлых лет – 33 </w:t>
      </w:r>
      <w:r w:rsidR="00DC6092">
        <w:rPr>
          <w:rFonts w:eastAsia="Calibri"/>
          <w:szCs w:val="28"/>
        </w:rPr>
        <w:t>помещения</w:t>
      </w:r>
      <w:r w:rsidRPr="0012465D">
        <w:rPr>
          <w:rFonts w:eastAsia="Calibri"/>
          <w:szCs w:val="28"/>
        </w:rPr>
        <w:t>).</w:t>
      </w:r>
    </w:p>
    <w:p w:rsidR="001B11AB" w:rsidRPr="006059E7" w:rsidRDefault="001B11AB" w:rsidP="007374F6">
      <w:pPr>
        <w:pStyle w:val="29"/>
        <w:suppressAutoHyphens w:val="0"/>
        <w:spacing w:line="240" w:lineRule="auto"/>
        <w:rPr>
          <w:rFonts w:eastAsia="Calibri"/>
          <w:sz w:val="14"/>
          <w:szCs w:val="28"/>
        </w:rPr>
      </w:pPr>
      <w:r w:rsidRPr="0012465D">
        <w:rPr>
          <w:rFonts w:eastAsia="Calibri"/>
          <w:szCs w:val="28"/>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8"/>
        <w:gridCol w:w="4279"/>
        <w:gridCol w:w="1856"/>
        <w:gridCol w:w="2536"/>
      </w:tblGrid>
      <w:tr w:rsidR="00661F40" w:rsidRPr="0012465D" w:rsidTr="001B11AB">
        <w:tc>
          <w:tcPr>
            <w:tcW w:w="962"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Годы</w:t>
            </w:r>
          </w:p>
        </w:tc>
        <w:tc>
          <w:tcPr>
            <w:tcW w:w="4249"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Предусмотрено финансовых средств</w:t>
            </w:r>
          </w:p>
        </w:tc>
        <w:tc>
          <w:tcPr>
            <w:tcW w:w="1843" w:type="dxa"/>
            <w:shd w:val="clear" w:color="auto" w:fill="auto"/>
          </w:tcPr>
          <w:p w:rsidR="00661F40" w:rsidRPr="0012465D" w:rsidRDefault="00A078A5"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Запланировано строительство-</w:t>
            </w:r>
            <w:r w:rsidR="00661F40" w:rsidRPr="0012465D">
              <w:rPr>
                <w:rFonts w:eastAsia="Calibri"/>
                <w:color w:val="000000"/>
                <w:sz w:val="24"/>
                <w:szCs w:val="24"/>
              </w:rPr>
              <w:t>приобретение</w:t>
            </w:r>
          </w:p>
        </w:tc>
        <w:tc>
          <w:tcPr>
            <w:tcW w:w="2518"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Фактически передано в государственную со</w:t>
            </w:r>
            <w:r w:rsidRPr="0012465D">
              <w:rPr>
                <w:rFonts w:eastAsia="Calibri"/>
                <w:color w:val="000000"/>
                <w:sz w:val="24"/>
                <w:szCs w:val="24"/>
              </w:rPr>
              <w:t>б</w:t>
            </w:r>
            <w:r w:rsidRPr="0012465D">
              <w:rPr>
                <w:rFonts w:eastAsia="Calibri"/>
                <w:color w:val="000000"/>
                <w:sz w:val="24"/>
                <w:szCs w:val="24"/>
              </w:rPr>
              <w:t>ственность ре</w:t>
            </w:r>
            <w:r w:rsidRPr="0012465D">
              <w:rPr>
                <w:rFonts w:eastAsia="Calibri"/>
                <w:color w:val="000000"/>
                <w:sz w:val="24"/>
                <w:szCs w:val="24"/>
              </w:rPr>
              <w:t>с</w:t>
            </w:r>
            <w:r w:rsidRPr="0012465D">
              <w:rPr>
                <w:rFonts w:eastAsia="Calibri"/>
                <w:color w:val="000000"/>
                <w:sz w:val="24"/>
                <w:szCs w:val="24"/>
              </w:rPr>
              <w:t>публики жилых п</w:t>
            </w:r>
            <w:r w:rsidRPr="0012465D">
              <w:rPr>
                <w:rFonts w:eastAsia="Calibri"/>
                <w:color w:val="000000"/>
                <w:sz w:val="24"/>
                <w:szCs w:val="24"/>
              </w:rPr>
              <w:t>о</w:t>
            </w:r>
            <w:r w:rsidRPr="0012465D">
              <w:rPr>
                <w:rFonts w:eastAsia="Calibri"/>
                <w:color w:val="000000"/>
                <w:sz w:val="24"/>
                <w:szCs w:val="24"/>
              </w:rPr>
              <w:t>мещений</w:t>
            </w:r>
          </w:p>
        </w:tc>
      </w:tr>
      <w:tr w:rsidR="00661F40" w:rsidRPr="0012465D" w:rsidTr="001B11AB">
        <w:tc>
          <w:tcPr>
            <w:tcW w:w="962"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2</w:t>
            </w:r>
            <w:r w:rsidR="00EC162A" w:rsidRPr="0012465D">
              <w:rPr>
                <w:rFonts w:eastAsia="Calibri"/>
                <w:color w:val="000000"/>
                <w:sz w:val="24"/>
                <w:szCs w:val="24"/>
              </w:rPr>
              <w:t xml:space="preserve">023 </w:t>
            </w:r>
            <w:r w:rsidR="00EC162A" w:rsidRPr="0012465D">
              <w:rPr>
                <w:sz w:val="24"/>
              </w:rPr>
              <w:t>год</w:t>
            </w:r>
          </w:p>
        </w:tc>
        <w:tc>
          <w:tcPr>
            <w:tcW w:w="4249" w:type="dxa"/>
            <w:shd w:val="clear" w:color="auto" w:fill="auto"/>
          </w:tcPr>
          <w:p w:rsidR="00661F40" w:rsidRPr="0012465D" w:rsidRDefault="00661F40" w:rsidP="001B11AB">
            <w:pPr>
              <w:pStyle w:val="29"/>
              <w:shd w:val="clear" w:color="auto" w:fill="auto"/>
              <w:suppressAutoHyphens w:val="0"/>
              <w:spacing w:line="240" w:lineRule="auto"/>
              <w:ind w:firstLine="0"/>
              <w:rPr>
                <w:rFonts w:eastAsia="Calibri"/>
                <w:color w:val="000000"/>
                <w:sz w:val="24"/>
                <w:szCs w:val="24"/>
              </w:rPr>
            </w:pPr>
            <w:r w:rsidRPr="0012465D">
              <w:rPr>
                <w:rFonts w:eastAsia="Calibri"/>
                <w:color w:val="000000"/>
                <w:sz w:val="24"/>
                <w:szCs w:val="24"/>
              </w:rPr>
              <w:t xml:space="preserve">300 218,92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 xml:space="preserve"> (ФБ – 290 332,6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0033442A" w:rsidRPr="0012465D">
              <w:rPr>
                <w:rFonts w:eastAsia="Calibri"/>
                <w:color w:val="000000"/>
                <w:sz w:val="24"/>
                <w:szCs w:val="24"/>
              </w:rPr>
              <w:t>,</w:t>
            </w:r>
            <w:r w:rsidRPr="0012465D">
              <w:rPr>
                <w:rFonts w:eastAsia="Calibri"/>
                <w:color w:val="000000"/>
                <w:sz w:val="24"/>
                <w:szCs w:val="24"/>
              </w:rPr>
              <w:t xml:space="preserve"> РБ – 9 886,30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w:t>
            </w:r>
          </w:p>
        </w:tc>
        <w:tc>
          <w:tcPr>
            <w:tcW w:w="1843"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184 жилых п</w:t>
            </w:r>
            <w:r w:rsidRPr="0012465D">
              <w:rPr>
                <w:rFonts w:eastAsia="Calibri"/>
                <w:color w:val="000000"/>
                <w:sz w:val="24"/>
                <w:szCs w:val="24"/>
              </w:rPr>
              <w:t>о</w:t>
            </w:r>
            <w:r w:rsidRPr="0012465D">
              <w:rPr>
                <w:rFonts w:eastAsia="Calibri"/>
                <w:color w:val="000000"/>
                <w:sz w:val="24"/>
                <w:szCs w:val="24"/>
              </w:rPr>
              <w:t>мещений</w:t>
            </w:r>
          </w:p>
        </w:tc>
        <w:tc>
          <w:tcPr>
            <w:tcW w:w="2518"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118</w:t>
            </w:r>
          </w:p>
        </w:tc>
      </w:tr>
      <w:tr w:rsidR="00661F40" w:rsidRPr="0012465D" w:rsidTr="001B11AB">
        <w:tc>
          <w:tcPr>
            <w:tcW w:w="962" w:type="dxa"/>
            <w:shd w:val="clear" w:color="auto" w:fill="auto"/>
          </w:tcPr>
          <w:p w:rsidR="00661F40" w:rsidRPr="0012465D" w:rsidRDefault="00EC162A"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 xml:space="preserve">2022 </w:t>
            </w:r>
            <w:r w:rsidRPr="0012465D">
              <w:rPr>
                <w:sz w:val="24"/>
              </w:rPr>
              <w:t>год</w:t>
            </w:r>
          </w:p>
        </w:tc>
        <w:tc>
          <w:tcPr>
            <w:tcW w:w="4249" w:type="dxa"/>
            <w:shd w:val="clear" w:color="auto" w:fill="auto"/>
          </w:tcPr>
          <w:p w:rsidR="00661F40" w:rsidRPr="0012465D" w:rsidRDefault="00661F40" w:rsidP="001B11AB">
            <w:pPr>
              <w:pStyle w:val="29"/>
              <w:shd w:val="clear" w:color="auto" w:fill="auto"/>
              <w:suppressAutoHyphens w:val="0"/>
              <w:spacing w:line="240" w:lineRule="auto"/>
              <w:ind w:firstLine="0"/>
              <w:rPr>
                <w:rFonts w:eastAsia="Calibri"/>
                <w:color w:val="000000"/>
                <w:sz w:val="24"/>
                <w:szCs w:val="24"/>
              </w:rPr>
            </w:pPr>
            <w:r w:rsidRPr="0012465D">
              <w:rPr>
                <w:rFonts w:eastAsia="Calibri"/>
                <w:color w:val="000000"/>
                <w:sz w:val="24"/>
                <w:szCs w:val="24"/>
              </w:rPr>
              <w:t xml:space="preserve">278 721,72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 xml:space="preserve"> (ФБ – 275 934,50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0033442A" w:rsidRPr="0012465D">
              <w:rPr>
                <w:rFonts w:eastAsia="Calibri"/>
                <w:color w:val="000000"/>
                <w:sz w:val="24"/>
                <w:szCs w:val="24"/>
              </w:rPr>
              <w:t>,</w:t>
            </w:r>
            <w:r w:rsidRPr="0012465D">
              <w:rPr>
                <w:rFonts w:eastAsia="Calibri"/>
                <w:color w:val="000000"/>
                <w:sz w:val="24"/>
                <w:szCs w:val="24"/>
              </w:rPr>
              <w:t xml:space="preserve"> РБ – 2 787,22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w:t>
            </w:r>
          </w:p>
        </w:tc>
        <w:tc>
          <w:tcPr>
            <w:tcW w:w="1843"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163 жилых п</w:t>
            </w:r>
            <w:r w:rsidRPr="0012465D">
              <w:rPr>
                <w:rFonts w:eastAsia="Calibri"/>
                <w:color w:val="000000"/>
                <w:sz w:val="24"/>
                <w:szCs w:val="24"/>
              </w:rPr>
              <w:t>о</w:t>
            </w:r>
            <w:r w:rsidRPr="0012465D">
              <w:rPr>
                <w:rFonts w:eastAsia="Calibri"/>
                <w:color w:val="000000"/>
                <w:sz w:val="24"/>
                <w:szCs w:val="24"/>
              </w:rPr>
              <w:t>мещений</w:t>
            </w:r>
          </w:p>
        </w:tc>
        <w:tc>
          <w:tcPr>
            <w:tcW w:w="2518"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155, или 95</w:t>
            </w:r>
            <w:r w:rsidR="00983242" w:rsidRPr="0012465D">
              <w:rPr>
                <w:rFonts w:eastAsia="Calibri"/>
                <w:color w:val="000000"/>
                <w:sz w:val="24"/>
                <w:szCs w:val="24"/>
              </w:rPr>
              <w:t xml:space="preserve"> процентов</w:t>
            </w:r>
            <w:r w:rsidRPr="0012465D">
              <w:rPr>
                <w:rFonts w:eastAsia="Calibri"/>
                <w:color w:val="000000"/>
                <w:sz w:val="24"/>
                <w:szCs w:val="24"/>
              </w:rPr>
              <w:t xml:space="preserve"> от плана</w:t>
            </w:r>
          </w:p>
        </w:tc>
      </w:tr>
      <w:tr w:rsidR="00661F40" w:rsidRPr="0012465D" w:rsidTr="001B11AB">
        <w:tc>
          <w:tcPr>
            <w:tcW w:w="962" w:type="dxa"/>
            <w:shd w:val="clear" w:color="auto" w:fill="auto"/>
          </w:tcPr>
          <w:p w:rsidR="00661F40" w:rsidRPr="0012465D" w:rsidRDefault="00EC162A"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 xml:space="preserve">2021 </w:t>
            </w:r>
            <w:r w:rsidRPr="0012465D">
              <w:rPr>
                <w:sz w:val="24"/>
              </w:rPr>
              <w:t>года</w:t>
            </w:r>
          </w:p>
        </w:tc>
        <w:tc>
          <w:tcPr>
            <w:tcW w:w="4249" w:type="dxa"/>
            <w:shd w:val="clear" w:color="auto" w:fill="auto"/>
          </w:tcPr>
          <w:p w:rsidR="00661F40" w:rsidRPr="0012465D" w:rsidRDefault="00661F40" w:rsidP="001B11AB">
            <w:pPr>
              <w:pStyle w:val="29"/>
              <w:shd w:val="clear" w:color="auto" w:fill="auto"/>
              <w:suppressAutoHyphens w:val="0"/>
              <w:spacing w:line="240" w:lineRule="auto"/>
              <w:ind w:firstLine="0"/>
              <w:rPr>
                <w:rFonts w:eastAsia="Calibri"/>
                <w:color w:val="000000"/>
                <w:sz w:val="24"/>
                <w:szCs w:val="24"/>
              </w:rPr>
            </w:pPr>
            <w:r w:rsidRPr="0012465D">
              <w:rPr>
                <w:rFonts w:eastAsia="Calibri"/>
                <w:color w:val="000000"/>
                <w:sz w:val="24"/>
                <w:szCs w:val="24"/>
              </w:rPr>
              <w:t xml:space="preserve">231 023,02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 xml:space="preserve"> (ФБ – 228 712,79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0033442A" w:rsidRPr="0012465D">
              <w:rPr>
                <w:rFonts w:eastAsia="Calibri"/>
                <w:color w:val="000000"/>
                <w:sz w:val="24"/>
                <w:szCs w:val="24"/>
              </w:rPr>
              <w:t>,</w:t>
            </w:r>
            <w:r w:rsidRPr="0012465D">
              <w:rPr>
                <w:rFonts w:eastAsia="Calibri"/>
                <w:color w:val="000000"/>
                <w:sz w:val="24"/>
                <w:szCs w:val="24"/>
              </w:rPr>
              <w:t xml:space="preserve"> РБ – 2 310,23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w:t>
            </w:r>
          </w:p>
        </w:tc>
        <w:tc>
          <w:tcPr>
            <w:tcW w:w="1843"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159 жилых п</w:t>
            </w:r>
            <w:r w:rsidRPr="0012465D">
              <w:rPr>
                <w:rFonts w:eastAsia="Calibri"/>
                <w:color w:val="000000"/>
                <w:sz w:val="24"/>
                <w:szCs w:val="24"/>
              </w:rPr>
              <w:t>о</w:t>
            </w:r>
            <w:r w:rsidRPr="0012465D">
              <w:rPr>
                <w:rFonts w:eastAsia="Calibri"/>
                <w:color w:val="000000"/>
                <w:sz w:val="24"/>
                <w:szCs w:val="24"/>
              </w:rPr>
              <w:t>мещений</w:t>
            </w:r>
          </w:p>
        </w:tc>
        <w:tc>
          <w:tcPr>
            <w:tcW w:w="2518"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 xml:space="preserve">159, или 100 </w:t>
            </w:r>
            <w:r w:rsidR="00DA1F80" w:rsidRPr="0012465D">
              <w:rPr>
                <w:rFonts w:eastAsia="Calibri"/>
                <w:color w:val="000000"/>
                <w:sz w:val="24"/>
                <w:szCs w:val="24"/>
              </w:rPr>
              <w:t>проце</w:t>
            </w:r>
            <w:r w:rsidR="00DA1F80" w:rsidRPr="0012465D">
              <w:rPr>
                <w:rFonts w:eastAsia="Calibri"/>
                <w:color w:val="000000"/>
                <w:sz w:val="24"/>
                <w:szCs w:val="24"/>
              </w:rPr>
              <w:t>н</w:t>
            </w:r>
            <w:r w:rsidR="00DA1F80" w:rsidRPr="0012465D">
              <w:rPr>
                <w:rFonts w:eastAsia="Calibri"/>
                <w:color w:val="000000"/>
                <w:sz w:val="24"/>
                <w:szCs w:val="24"/>
              </w:rPr>
              <w:t xml:space="preserve">тов </w:t>
            </w:r>
          </w:p>
        </w:tc>
      </w:tr>
      <w:tr w:rsidR="00661F40" w:rsidRPr="0012465D" w:rsidTr="001B11AB">
        <w:tc>
          <w:tcPr>
            <w:tcW w:w="962" w:type="dxa"/>
            <w:shd w:val="clear" w:color="auto" w:fill="auto"/>
          </w:tcPr>
          <w:p w:rsidR="00661F40" w:rsidRPr="0012465D" w:rsidRDefault="00EC162A"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 xml:space="preserve">2020 </w:t>
            </w:r>
            <w:r w:rsidRPr="0012465D">
              <w:rPr>
                <w:sz w:val="24"/>
              </w:rPr>
              <w:t>года</w:t>
            </w:r>
          </w:p>
        </w:tc>
        <w:tc>
          <w:tcPr>
            <w:tcW w:w="4249" w:type="dxa"/>
            <w:shd w:val="clear" w:color="auto" w:fill="auto"/>
          </w:tcPr>
          <w:p w:rsidR="00661F40" w:rsidRPr="0012465D" w:rsidRDefault="00661F40" w:rsidP="001B11AB">
            <w:pPr>
              <w:pStyle w:val="29"/>
              <w:shd w:val="clear" w:color="auto" w:fill="auto"/>
              <w:suppressAutoHyphens w:val="0"/>
              <w:spacing w:line="240" w:lineRule="auto"/>
              <w:ind w:firstLine="0"/>
              <w:rPr>
                <w:rFonts w:eastAsia="Calibri"/>
                <w:color w:val="000000"/>
                <w:sz w:val="24"/>
                <w:szCs w:val="24"/>
              </w:rPr>
            </w:pPr>
            <w:r w:rsidRPr="0012465D">
              <w:rPr>
                <w:rFonts w:eastAsia="Calibri"/>
                <w:color w:val="000000"/>
                <w:sz w:val="24"/>
                <w:szCs w:val="24"/>
              </w:rPr>
              <w:t xml:space="preserve">813 289,70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 xml:space="preserve"> (ФБ-741 011,10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0033442A" w:rsidRPr="0012465D">
              <w:rPr>
                <w:rFonts w:eastAsia="Calibri"/>
                <w:color w:val="000000"/>
                <w:sz w:val="24"/>
                <w:szCs w:val="24"/>
              </w:rPr>
              <w:t>,</w:t>
            </w:r>
            <w:r w:rsidRPr="0012465D">
              <w:rPr>
                <w:rFonts w:eastAsia="Calibri"/>
                <w:color w:val="000000"/>
                <w:sz w:val="24"/>
                <w:szCs w:val="24"/>
              </w:rPr>
              <w:t xml:space="preserve"> РБ-72 278,60 </w:t>
            </w:r>
            <w:r w:rsidR="00EF64DD" w:rsidRPr="0012465D">
              <w:rPr>
                <w:rFonts w:eastAsia="Calibri"/>
                <w:color w:val="000000"/>
                <w:sz w:val="24"/>
                <w:szCs w:val="24"/>
              </w:rPr>
              <w:t xml:space="preserve">тыс. </w:t>
            </w:r>
            <w:r w:rsidR="00DA1F80" w:rsidRPr="0012465D">
              <w:rPr>
                <w:rFonts w:eastAsia="Calibri"/>
                <w:color w:val="000000"/>
                <w:sz w:val="24"/>
                <w:szCs w:val="24"/>
              </w:rPr>
              <w:t>руб.</w:t>
            </w:r>
            <w:r w:rsidRPr="0012465D">
              <w:rPr>
                <w:rFonts w:eastAsia="Calibri"/>
                <w:color w:val="000000"/>
                <w:sz w:val="24"/>
                <w:szCs w:val="24"/>
              </w:rPr>
              <w:t>)</w:t>
            </w:r>
          </w:p>
        </w:tc>
        <w:tc>
          <w:tcPr>
            <w:tcW w:w="1843"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496 жилых п</w:t>
            </w:r>
            <w:r w:rsidRPr="0012465D">
              <w:rPr>
                <w:rFonts w:eastAsia="Calibri"/>
                <w:color w:val="000000"/>
                <w:sz w:val="24"/>
                <w:szCs w:val="24"/>
              </w:rPr>
              <w:t>о</w:t>
            </w:r>
            <w:r w:rsidRPr="0012465D">
              <w:rPr>
                <w:rFonts w:eastAsia="Calibri"/>
                <w:color w:val="000000"/>
                <w:sz w:val="24"/>
                <w:szCs w:val="24"/>
              </w:rPr>
              <w:t>мещений</w:t>
            </w:r>
          </w:p>
        </w:tc>
        <w:tc>
          <w:tcPr>
            <w:tcW w:w="2518" w:type="dxa"/>
            <w:shd w:val="clear" w:color="auto" w:fill="auto"/>
          </w:tcPr>
          <w:p w:rsidR="00661F40" w:rsidRPr="0012465D" w:rsidRDefault="00661F40" w:rsidP="001B11AB">
            <w:pPr>
              <w:pStyle w:val="29"/>
              <w:shd w:val="clear" w:color="auto" w:fill="auto"/>
              <w:suppressAutoHyphens w:val="0"/>
              <w:spacing w:line="240" w:lineRule="auto"/>
              <w:ind w:firstLine="0"/>
              <w:jc w:val="center"/>
              <w:rPr>
                <w:rFonts w:eastAsia="Calibri"/>
                <w:color w:val="000000"/>
                <w:sz w:val="24"/>
                <w:szCs w:val="24"/>
              </w:rPr>
            </w:pPr>
            <w:r w:rsidRPr="0012465D">
              <w:rPr>
                <w:rFonts w:eastAsia="Calibri"/>
                <w:color w:val="000000"/>
                <w:sz w:val="24"/>
                <w:szCs w:val="24"/>
              </w:rPr>
              <w:t>446, или 90</w:t>
            </w:r>
            <w:r w:rsidR="00DA1F80" w:rsidRPr="0012465D">
              <w:rPr>
                <w:rFonts w:eastAsia="Calibri"/>
                <w:color w:val="000000"/>
                <w:sz w:val="24"/>
                <w:szCs w:val="24"/>
              </w:rPr>
              <w:t xml:space="preserve"> процентов </w:t>
            </w:r>
            <w:r w:rsidRPr="0012465D">
              <w:rPr>
                <w:rFonts w:eastAsia="Calibri"/>
                <w:color w:val="000000"/>
                <w:sz w:val="24"/>
                <w:szCs w:val="24"/>
              </w:rPr>
              <w:t>от плана</w:t>
            </w:r>
          </w:p>
        </w:tc>
      </w:tr>
    </w:tbl>
    <w:p w:rsidR="001B11AB" w:rsidRPr="0012465D" w:rsidRDefault="001B11AB" w:rsidP="0020435E">
      <w:pPr>
        <w:pStyle w:val="29"/>
        <w:suppressAutoHyphens w:val="0"/>
        <w:rPr>
          <w:rFonts w:eastAsia="Calibri"/>
        </w:rPr>
        <w:sectPr w:rsidR="001B11AB" w:rsidRPr="0012465D" w:rsidSect="00F25A04">
          <w:pgSz w:w="11906" w:h="16838"/>
          <w:pgMar w:top="1134" w:right="567" w:bottom="1134" w:left="1701" w:header="624" w:footer="624" w:gutter="0"/>
          <w:cols w:space="708"/>
          <w:docGrid w:linePitch="360"/>
        </w:sectPr>
      </w:pPr>
    </w:p>
    <w:p w:rsidR="00237978" w:rsidRPr="0012465D" w:rsidRDefault="00F20D5A" w:rsidP="00F25A04">
      <w:pPr>
        <w:pStyle w:val="19"/>
        <w:spacing w:after="0" w:line="240" w:lineRule="auto"/>
        <w:jc w:val="center"/>
        <w:rPr>
          <w:rFonts w:ascii="Times New Roman" w:hAnsi="Times New Roman" w:cs="Times New Roman"/>
          <w:sz w:val="28"/>
          <w:szCs w:val="28"/>
        </w:rPr>
      </w:pPr>
      <w:bookmarkStart w:id="48" w:name="_Toc165542273"/>
      <w:r w:rsidRPr="0012465D">
        <w:rPr>
          <w:rFonts w:ascii="Times New Roman" w:hAnsi="Times New Roman" w:cs="Times New Roman"/>
          <w:sz w:val="28"/>
          <w:szCs w:val="28"/>
        </w:rPr>
        <w:lastRenderedPageBreak/>
        <w:t>Раздел 4. Состояние здоровья женщин и детей</w:t>
      </w:r>
      <w:bookmarkEnd w:id="46"/>
      <w:bookmarkEnd w:id="47"/>
      <w:bookmarkEnd w:id="48"/>
    </w:p>
    <w:p w:rsidR="00F25A04" w:rsidRPr="0012465D" w:rsidRDefault="00F25A04" w:rsidP="00F25A04">
      <w:pPr>
        <w:pStyle w:val="19"/>
        <w:spacing w:after="0" w:line="240" w:lineRule="auto"/>
        <w:jc w:val="center"/>
        <w:rPr>
          <w:rFonts w:ascii="Times New Roman" w:hAnsi="Times New Roman" w:cs="Times New Roman"/>
          <w:sz w:val="28"/>
          <w:szCs w:val="28"/>
        </w:rPr>
      </w:pPr>
    </w:p>
    <w:p w:rsidR="00237978" w:rsidRPr="0012465D" w:rsidRDefault="00A449B1" w:rsidP="00F25A04">
      <w:pPr>
        <w:pStyle w:val="19"/>
        <w:spacing w:after="0" w:line="240" w:lineRule="auto"/>
        <w:jc w:val="center"/>
        <w:rPr>
          <w:rFonts w:ascii="Times New Roman" w:hAnsi="Times New Roman" w:cs="Times New Roman"/>
          <w:sz w:val="28"/>
          <w:szCs w:val="28"/>
        </w:rPr>
      </w:pPr>
      <w:bookmarkStart w:id="49" w:name="_Toc165542274"/>
      <w:r w:rsidRPr="0012465D">
        <w:rPr>
          <w:rFonts w:ascii="Times New Roman" w:hAnsi="Times New Roman" w:cs="Times New Roman"/>
          <w:sz w:val="28"/>
          <w:szCs w:val="28"/>
        </w:rPr>
        <w:t xml:space="preserve">4.1. </w:t>
      </w:r>
      <w:r w:rsidR="00F8235A" w:rsidRPr="0012465D">
        <w:rPr>
          <w:rFonts w:ascii="Times New Roman" w:hAnsi="Times New Roman" w:cs="Times New Roman"/>
          <w:sz w:val="28"/>
          <w:szCs w:val="28"/>
        </w:rPr>
        <w:t>Младенческая смертность</w:t>
      </w:r>
      <w:bookmarkEnd w:id="49"/>
    </w:p>
    <w:p w:rsidR="00F25A04" w:rsidRPr="0012465D" w:rsidRDefault="00F25A04" w:rsidP="00F25A04">
      <w:pPr>
        <w:pStyle w:val="19"/>
        <w:spacing w:after="0" w:line="240" w:lineRule="auto"/>
        <w:jc w:val="center"/>
        <w:rPr>
          <w:rFonts w:ascii="Times New Roman" w:hAnsi="Times New Roman" w:cs="Times New Roman"/>
          <w:sz w:val="28"/>
          <w:szCs w:val="28"/>
        </w:rPr>
      </w:pPr>
    </w:p>
    <w:p w:rsidR="00237978" w:rsidRPr="0012465D" w:rsidRDefault="00237978" w:rsidP="00F25A04">
      <w:pPr>
        <w:pStyle w:val="29"/>
        <w:suppressAutoHyphens w:val="0"/>
        <w:spacing w:line="240" w:lineRule="auto"/>
        <w:rPr>
          <w:szCs w:val="28"/>
        </w:rPr>
      </w:pPr>
      <w:r w:rsidRPr="0012465D">
        <w:rPr>
          <w:szCs w:val="28"/>
        </w:rPr>
        <w:t>Федераль</w:t>
      </w:r>
      <w:r w:rsidR="00EC162A" w:rsidRPr="0012465D">
        <w:rPr>
          <w:szCs w:val="28"/>
        </w:rPr>
        <w:t>ным законом от 21 ноября 2011 г</w:t>
      </w:r>
      <w:r w:rsidR="00F25A04" w:rsidRPr="0012465D">
        <w:rPr>
          <w:szCs w:val="28"/>
        </w:rPr>
        <w:t>.</w:t>
      </w:r>
      <w:r w:rsidRPr="0012465D">
        <w:rPr>
          <w:szCs w:val="28"/>
        </w:rPr>
        <w:t xml:space="preserve"> № 323-ФЗ </w:t>
      </w:r>
      <w:r w:rsidR="004D203E" w:rsidRPr="0012465D">
        <w:rPr>
          <w:szCs w:val="28"/>
        </w:rPr>
        <w:t>«</w:t>
      </w:r>
      <w:r w:rsidRPr="0012465D">
        <w:rPr>
          <w:szCs w:val="28"/>
        </w:rPr>
        <w:t>Об основах охр</w:t>
      </w:r>
      <w:r w:rsidRPr="0012465D">
        <w:rPr>
          <w:szCs w:val="28"/>
        </w:rPr>
        <w:t>а</w:t>
      </w:r>
      <w:r w:rsidRPr="0012465D">
        <w:rPr>
          <w:szCs w:val="28"/>
        </w:rPr>
        <w:t>ны здоровья граждан в Российской Федерации</w:t>
      </w:r>
      <w:r w:rsidR="004D203E" w:rsidRPr="0012465D">
        <w:rPr>
          <w:szCs w:val="28"/>
        </w:rPr>
        <w:t>»</w:t>
      </w:r>
      <w:r w:rsidRPr="0012465D">
        <w:rPr>
          <w:szCs w:val="28"/>
        </w:rPr>
        <w:t xml:space="preserve"> (далее – Федеральный з</w:t>
      </w:r>
      <w:r w:rsidRPr="0012465D">
        <w:rPr>
          <w:szCs w:val="28"/>
        </w:rPr>
        <w:t>а</w:t>
      </w:r>
      <w:r w:rsidRPr="0012465D">
        <w:rPr>
          <w:szCs w:val="28"/>
        </w:rPr>
        <w:t xml:space="preserve">кон </w:t>
      </w:r>
      <w:r w:rsidR="00F25A04" w:rsidRPr="0012465D">
        <w:rPr>
          <w:szCs w:val="28"/>
        </w:rPr>
        <w:br/>
      </w:r>
      <w:r w:rsidRPr="0012465D">
        <w:rPr>
          <w:szCs w:val="28"/>
        </w:rPr>
        <w:t>№ 323-ФЗ), Законом Респу</w:t>
      </w:r>
      <w:r w:rsidR="00EC162A" w:rsidRPr="0012465D">
        <w:rPr>
          <w:szCs w:val="28"/>
        </w:rPr>
        <w:t>блики Тыва от 15 октября 2012 г</w:t>
      </w:r>
      <w:r w:rsidR="00F25A04" w:rsidRPr="0012465D">
        <w:rPr>
          <w:szCs w:val="28"/>
        </w:rPr>
        <w:t>.</w:t>
      </w:r>
      <w:r w:rsidRPr="0012465D">
        <w:rPr>
          <w:szCs w:val="28"/>
        </w:rPr>
        <w:t xml:space="preserve"> № 1524 ВХ-I </w:t>
      </w:r>
      <w:r w:rsidR="00F25A04" w:rsidRPr="0012465D">
        <w:rPr>
          <w:szCs w:val="28"/>
        </w:rPr>
        <w:br/>
      </w:r>
      <w:r w:rsidR="004D203E" w:rsidRPr="0012465D">
        <w:rPr>
          <w:szCs w:val="28"/>
        </w:rPr>
        <w:t>«</w:t>
      </w:r>
      <w:r w:rsidRPr="0012465D">
        <w:rPr>
          <w:szCs w:val="28"/>
        </w:rPr>
        <w:t xml:space="preserve">Об охране здоровья граждан в </w:t>
      </w:r>
      <w:r w:rsidR="00DA1F80" w:rsidRPr="0012465D">
        <w:rPr>
          <w:szCs w:val="28"/>
        </w:rPr>
        <w:t>Республике</w:t>
      </w:r>
      <w:r w:rsidR="00A078A5" w:rsidRPr="0012465D">
        <w:rPr>
          <w:szCs w:val="28"/>
        </w:rPr>
        <w:t xml:space="preserve"> Тыва</w:t>
      </w:r>
      <w:r w:rsidR="004D203E" w:rsidRPr="0012465D">
        <w:rPr>
          <w:szCs w:val="28"/>
        </w:rPr>
        <w:t>»</w:t>
      </w:r>
      <w:r w:rsidRPr="0012465D">
        <w:rPr>
          <w:szCs w:val="28"/>
        </w:rPr>
        <w:t xml:space="preserve"> закреплен приоритет охраны здоровья детей. Государство признает охрану здоровья детей как одно из ва</w:t>
      </w:r>
      <w:r w:rsidRPr="0012465D">
        <w:rPr>
          <w:szCs w:val="28"/>
        </w:rPr>
        <w:t>ж</w:t>
      </w:r>
      <w:r w:rsidRPr="0012465D">
        <w:rPr>
          <w:szCs w:val="28"/>
        </w:rPr>
        <w:t>нейших и необходимых условий их физического и психического развития.</w:t>
      </w:r>
    </w:p>
    <w:p w:rsidR="00AE4788" w:rsidRPr="0012465D" w:rsidRDefault="00AE4788" w:rsidP="00F25A04">
      <w:pPr>
        <w:pStyle w:val="29"/>
        <w:suppressAutoHyphens w:val="0"/>
        <w:spacing w:line="240" w:lineRule="auto"/>
        <w:rPr>
          <w:szCs w:val="28"/>
        </w:rPr>
      </w:pPr>
      <w:r w:rsidRPr="0012465D">
        <w:rPr>
          <w:szCs w:val="28"/>
        </w:rPr>
        <w:t>Медицинскую по</w:t>
      </w:r>
      <w:r w:rsidR="00A078A5" w:rsidRPr="0012465D">
        <w:rPr>
          <w:szCs w:val="28"/>
        </w:rPr>
        <w:t>мощь детскому населению оказывае</w:t>
      </w:r>
      <w:r w:rsidRPr="0012465D">
        <w:rPr>
          <w:szCs w:val="28"/>
        </w:rPr>
        <w:t>т 27 медицинских организаций, из них 14 центральных кожуунных больниц, 3 межкожунных м</w:t>
      </w:r>
      <w:r w:rsidRPr="0012465D">
        <w:rPr>
          <w:szCs w:val="28"/>
        </w:rPr>
        <w:t>е</w:t>
      </w:r>
      <w:r w:rsidRPr="0012465D">
        <w:rPr>
          <w:szCs w:val="28"/>
        </w:rPr>
        <w:t>дицинских центра и 10 медицинских организаций г. Кызыла.</w:t>
      </w:r>
    </w:p>
    <w:p w:rsidR="00237978" w:rsidRPr="0012465D" w:rsidRDefault="00237978" w:rsidP="00F25A04">
      <w:pPr>
        <w:pStyle w:val="29"/>
        <w:suppressAutoHyphens w:val="0"/>
        <w:spacing w:line="240" w:lineRule="auto"/>
        <w:rPr>
          <w:szCs w:val="28"/>
        </w:rPr>
      </w:pPr>
      <w:r w:rsidRPr="0012465D">
        <w:rPr>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w:t>
      </w:r>
      <w:r w:rsidRPr="0012465D">
        <w:rPr>
          <w:szCs w:val="28"/>
        </w:rPr>
        <w:t>н</w:t>
      </w:r>
      <w:r w:rsidRPr="0012465D">
        <w:rPr>
          <w:szCs w:val="28"/>
        </w:rPr>
        <w:t>ской помощи.</w:t>
      </w:r>
    </w:p>
    <w:p w:rsidR="00F8235A" w:rsidRPr="0012465D" w:rsidRDefault="00F8235A" w:rsidP="00F25A04">
      <w:pPr>
        <w:pStyle w:val="29"/>
        <w:suppressAutoHyphens w:val="0"/>
        <w:spacing w:line="240" w:lineRule="auto"/>
        <w:rPr>
          <w:szCs w:val="28"/>
        </w:rPr>
      </w:pPr>
      <w:r w:rsidRPr="0012465D">
        <w:rPr>
          <w:szCs w:val="28"/>
        </w:rPr>
        <w:t>Показатель младенческой смертности составил 6,</w:t>
      </w:r>
      <w:r w:rsidR="00EF64DD" w:rsidRPr="0012465D">
        <w:rPr>
          <w:szCs w:val="28"/>
        </w:rPr>
        <w:t>2</w:t>
      </w:r>
      <w:r w:rsidRPr="0012465D">
        <w:rPr>
          <w:szCs w:val="28"/>
        </w:rPr>
        <w:t xml:space="preserve"> </w:t>
      </w:r>
      <w:r w:rsidR="00A078A5" w:rsidRPr="0012465D">
        <w:rPr>
          <w:color w:val="000000"/>
          <w:szCs w:val="28"/>
        </w:rPr>
        <w:t xml:space="preserve">процента </w:t>
      </w:r>
      <w:r w:rsidRPr="0012465D">
        <w:rPr>
          <w:szCs w:val="28"/>
        </w:rPr>
        <w:t>на 1000 р</w:t>
      </w:r>
      <w:r w:rsidRPr="0012465D">
        <w:rPr>
          <w:szCs w:val="28"/>
        </w:rPr>
        <w:t>о</w:t>
      </w:r>
      <w:r w:rsidRPr="0012465D">
        <w:rPr>
          <w:szCs w:val="28"/>
        </w:rPr>
        <w:t>дивши</w:t>
      </w:r>
      <w:r w:rsidR="00FA25C2" w:rsidRPr="0012465D">
        <w:rPr>
          <w:szCs w:val="28"/>
        </w:rPr>
        <w:t xml:space="preserve">хся живыми </w:t>
      </w:r>
      <w:r w:rsidRPr="0012465D">
        <w:rPr>
          <w:szCs w:val="28"/>
        </w:rPr>
        <w:t>(</w:t>
      </w:r>
      <w:r w:rsidR="00A078A5" w:rsidRPr="0012465D">
        <w:rPr>
          <w:szCs w:val="28"/>
        </w:rPr>
        <w:t xml:space="preserve">в </w:t>
      </w:r>
      <w:r w:rsidR="00EC162A" w:rsidRPr="0012465D">
        <w:rPr>
          <w:szCs w:val="28"/>
        </w:rPr>
        <w:t>2022 году</w:t>
      </w:r>
      <w:r w:rsidRPr="0012465D">
        <w:rPr>
          <w:szCs w:val="28"/>
        </w:rPr>
        <w:t xml:space="preserve"> – 4</w:t>
      </w:r>
      <w:r w:rsidR="00EF64DD" w:rsidRPr="0012465D">
        <w:rPr>
          <w:szCs w:val="28"/>
        </w:rPr>
        <w:t>,2</w:t>
      </w:r>
      <w:r w:rsidRPr="0012465D">
        <w:rPr>
          <w:szCs w:val="28"/>
        </w:rPr>
        <w:t>).</w:t>
      </w:r>
    </w:p>
    <w:p w:rsidR="00F8235A" w:rsidRPr="0012465D" w:rsidRDefault="00F8235A" w:rsidP="00F25A04">
      <w:pPr>
        <w:pStyle w:val="29"/>
        <w:suppressAutoHyphens w:val="0"/>
        <w:spacing w:line="240" w:lineRule="auto"/>
        <w:rPr>
          <w:szCs w:val="28"/>
        </w:rPr>
      </w:pPr>
      <w:r w:rsidRPr="0012465D">
        <w:rPr>
          <w:szCs w:val="28"/>
        </w:rPr>
        <w:t>Наибольший показатель младенческой смертности отмечен в Тоджи</w:t>
      </w:r>
      <w:r w:rsidRPr="0012465D">
        <w:rPr>
          <w:szCs w:val="28"/>
        </w:rPr>
        <w:t>н</w:t>
      </w:r>
      <w:r w:rsidRPr="0012465D">
        <w:rPr>
          <w:szCs w:val="28"/>
        </w:rPr>
        <w:t xml:space="preserve">ском – 14,3 (2 случая), Пий-Хемском </w:t>
      </w:r>
      <w:r w:rsidR="00580AC9">
        <w:rPr>
          <w:szCs w:val="28"/>
        </w:rPr>
        <w:t xml:space="preserve">кожуунах </w:t>
      </w:r>
      <w:r w:rsidRPr="0012465D">
        <w:rPr>
          <w:szCs w:val="28"/>
        </w:rPr>
        <w:t>– 12,0 (2 случая), г. Кызыл</w:t>
      </w:r>
      <w:r w:rsidR="00580AC9">
        <w:rPr>
          <w:szCs w:val="28"/>
        </w:rPr>
        <w:t>е</w:t>
      </w:r>
      <w:r w:rsidRPr="0012465D">
        <w:rPr>
          <w:szCs w:val="28"/>
        </w:rPr>
        <w:t xml:space="preserve"> – 9,7 (18 случаев), Каа-Хемском – 9,2 (2 случая), Улуг-Хемском </w:t>
      </w:r>
      <w:r w:rsidR="00580AC9" w:rsidRPr="0012465D">
        <w:rPr>
          <w:szCs w:val="28"/>
        </w:rPr>
        <w:t>к</w:t>
      </w:r>
      <w:r w:rsidR="00580AC9" w:rsidRPr="0012465D">
        <w:rPr>
          <w:szCs w:val="28"/>
        </w:rPr>
        <w:t>о</w:t>
      </w:r>
      <w:r w:rsidR="00580AC9" w:rsidRPr="0012465D">
        <w:rPr>
          <w:szCs w:val="28"/>
        </w:rPr>
        <w:t xml:space="preserve">жуунах </w:t>
      </w:r>
      <w:r w:rsidRPr="0012465D">
        <w:rPr>
          <w:szCs w:val="28"/>
        </w:rPr>
        <w:t xml:space="preserve">– 8,5 </w:t>
      </w:r>
      <w:r w:rsidR="000D5E85">
        <w:rPr>
          <w:szCs w:val="28"/>
        </w:rPr>
        <w:br/>
      </w:r>
      <w:r w:rsidRPr="0012465D">
        <w:rPr>
          <w:szCs w:val="28"/>
        </w:rPr>
        <w:t>(3 случая).</w:t>
      </w:r>
    </w:p>
    <w:p w:rsidR="00F8235A" w:rsidRPr="0012465D" w:rsidRDefault="00F8235A" w:rsidP="00F25A04">
      <w:pPr>
        <w:pStyle w:val="29"/>
        <w:suppressAutoHyphens w:val="0"/>
        <w:spacing w:line="240" w:lineRule="auto"/>
        <w:rPr>
          <w:szCs w:val="28"/>
        </w:rPr>
      </w:pPr>
      <w:r w:rsidRPr="0012465D">
        <w:rPr>
          <w:szCs w:val="28"/>
        </w:rPr>
        <w:t>В структуре причин младенческой смертности:</w:t>
      </w:r>
    </w:p>
    <w:p w:rsidR="00F8235A" w:rsidRPr="0012465D" w:rsidRDefault="00F8235A" w:rsidP="00F25A04">
      <w:pPr>
        <w:pStyle w:val="29"/>
        <w:suppressAutoHyphens w:val="0"/>
        <w:spacing w:line="240" w:lineRule="auto"/>
        <w:rPr>
          <w:szCs w:val="28"/>
        </w:rPr>
      </w:pPr>
      <w:r w:rsidRPr="0012465D">
        <w:rPr>
          <w:szCs w:val="28"/>
        </w:rPr>
        <w:t>- отдельные состояния, возникающие в перинатальном периоде</w:t>
      </w:r>
      <w:r w:rsidR="000D5E85">
        <w:rPr>
          <w:szCs w:val="28"/>
        </w:rPr>
        <w:t>,</w:t>
      </w:r>
      <w:r w:rsidRPr="0012465D">
        <w:rPr>
          <w:szCs w:val="28"/>
        </w:rPr>
        <w:t xml:space="preserve"> – 19 сл</w:t>
      </w:r>
      <w:r w:rsidRPr="0012465D">
        <w:rPr>
          <w:szCs w:val="28"/>
        </w:rPr>
        <w:t>у</w:t>
      </w:r>
      <w:r w:rsidRPr="0012465D">
        <w:rPr>
          <w:szCs w:val="28"/>
        </w:rPr>
        <w:t>чаев, что на 20,8</w:t>
      </w:r>
      <w:r w:rsidR="00983242" w:rsidRPr="0012465D">
        <w:rPr>
          <w:szCs w:val="28"/>
        </w:rPr>
        <w:t xml:space="preserve"> процент</w:t>
      </w:r>
      <w:r w:rsidR="000D5E85">
        <w:rPr>
          <w:szCs w:val="28"/>
        </w:rPr>
        <w:t>а</w:t>
      </w:r>
      <w:r w:rsidRPr="0012465D">
        <w:rPr>
          <w:szCs w:val="28"/>
        </w:rPr>
        <w:t xml:space="preserve"> больше показателя </w:t>
      </w:r>
      <w:r w:rsidR="00A078A5" w:rsidRPr="0012465D">
        <w:rPr>
          <w:szCs w:val="28"/>
        </w:rPr>
        <w:t xml:space="preserve">в </w:t>
      </w:r>
      <w:r w:rsidRPr="0012465D">
        <w:rPr>
          <w:szCs w:val="28"/>
        </w:rPr>
        <w:t xml:space="preserve">2022 </w:t>
      </w:r>
      <w:r w:rsidR="00DA1F80" w:rsidRPr="0012465D">
        <w:rPr>
          <w:szCs w:val="28"/>
        </w:rPr>
        <w:t>г.</w:t>
      </w:r>
      <w:r w:rsidRPr="0012465D">
        <w:rPr>
          <w:szCs w:val="28"/>
        </w:rPr>
        <w:t xml:space="preserve"> (в</w:t>
      </w:r>
      <w:r w:rsidR="007131FB" w:rsidRPr="0012465D">
        <w:rPr>
          <w:szCs w:val="28"/>
        </w:rPr>
        <w:t xml:space="preserve"> 2022 году</w:t>
      </w:r>
      <w:r w:rsidR="00C36448" w:rsidRPr="0012465D">
        <w:rPr>
          <w:szCs w:val="28"/>
        </w:rPr>
        <w:t xml:space="preserve"> – 12);</w:t>
      </w:r>
    </w:p>
    <w:p w:rsidR="00F8235A" w:rsidRPr="0012465D" w:rsidRDefault="00F8235A" w:rsidP="00F25A04">
      <w:pPr>
        <w:pStyle w:val="29"/>
        <w:suppressAutoHyphens w:val="0"/>
        <w:spacing w:line="240" w:lineRule="auto"/>
        <w:rPr>
          <w:szCs w:val="28"/>
        </w:rPr>
      </w:pPr>
      <w:r w:rsidRPr="0012465D">
        <w:rPr>
          <w:szCs w:val="28"/>
        </w:rPr>
        <w:t>- внешние</w:t>
      </w:r>
      <w:r w:rsidR="007131FB" w:rsidRPr="0012465D">
        <w:rPr>
          <w:szCs w:val="28"/>
        </w:rPr>
        <w:t xml:space="preserve"> причины – 7 случаев (в 2022 году</w:t>
      </w:r>
      <w:r w:rsidRPr="0012465D">
        <w:rPr>
          <w:szCs w:val="28"/>
        </w:rPr>
        <w:t xml:space="preserve"> – 7</w:t>
      </w:r>
      <w:r w:rsidR="00A245B2" w:rsidRPr="0012465D">
        <w:rPr>
          <w:szCs w:val="28"/>
        </w:rPr>
        <w:t>)</w:t>
      </w:r>
      <w:r w:rsidRPr="0012465D">
        <w:rPr>
          <w:szCs w:val="28"/>
        </w:rPr>
        <w:t>. Из них в 5 случаях мл</w:t>
      </w:r>
      <w:r w:rsidRPr="0012465D">
        <w:rPr>
          <w:szCs w:val="28"/>
        </w:rPr>
        <w:t>а</w:t>
      </w:r>
      <w:r w:rsidRPr="0012465D">
        <w:rPr>
          <w:szCs w:val="28"/>
        </w:rPr>
        <w:t xml:space="preserve">денческая смертность наступила в результате механической асфиксии у детей (5 случаев), 1 случай – </w:t>
      </w:r>
      <w:r w:rsidR="00A245B2" w:rsidRPr="0012465D">
        <w:rPr>
          <w:szCs w:val="28"/>
        </w:rPr>
        <w:t>черепно-мозговая травма</w:t>
      </w:r>
      <w:r w:rsidRPr="0012465D">
        <w:rPr>
          <w:szCs w:val="28"/>
        </w:rPr>
        <w:t xml:space="preserve">, 1 – синдром </w:t>
      </w:r>
      <w:r w:rsidR="00C36448" w:rsidRPr="0012465D">
        <w:rPr>
          <w:szCs w:val="28"/>
        </w:rPr>
        <w:t>внезапной смерти новорожденного;</w:t>
      </w:r>
      <w:r w:rsidRPr="0012465D">
        <w:rPr>
          <w:szCs w:val="28"/>
        </w:rPr>
        <w:t xml:space="preserve"> </w:t>
      </w:r>
    </w:p>
    <w:p w:rsidR="00F8235A" w:rsidRPr="0012465D" w:rsidRDefault="00A245B2" w:rsidP="00F25A04">
      <w:pPr>
        <w:pStyle w:val="29"/>
        <w:suppressAutoHyphens w:val="0"/>
        <w:spacing w:line="240" w:lineRule="auto"/>
        <w:rPr>
          <w:szCs w:val="28"/>
        </w:rPr>
      </w:pPr>
      <w:r w:rsidRPr="0012465D">
        <w:rPr>
          <w:szCs w:val="28"/>
        </w:rPr>
        <w:t>- за</w:t>
      </w:r>
      <w:r w:rsidR="00055A06" w:rsidRPr="0012465D">
        <w:rPr>
          <w:szCs w:val="28"/>
        </w:rPr>
        <w:t>болевания – 5 случаев (в 2022 году</w:t>
      </w:r>
      <w:r w:rsidRPr="0012465D">
        <w:rPr>
          <w:szCs w:val="28"/>
        </w:rPr>
        <w:t xml:space="preserve"> – 6</w:t>
      </w:r>
      <w:r w:rsidR="00F8235A" w:rsidRPr="0012465D">
        <w:rPr>
          <w:szCs w:val="28"/>
        </w:rPr>
        <w:t>) по причинам: заболевания нервной системы, инфекционные заболевания, болезни органов дыхания, зл</w:t>
      </w:r>
      <w:r w:rsidR="00F8235A" w:rsidRPr="0012465D">
        <w:rPr>
          <w:szCs w:val="28"/>
        </w:rPr>
        <w:t>о</w:t>
      </w:r>
      <w:r w:rsidR="00F8235A" w:rsidRPr="0012465D">
        <w:rPr>
          <w:szCs w:val="28"/>
        </w:rPr>
        <w:t>качественные новообразования</w:t>
      </w:r>
      <w:r w:rsidR="00C36448" w:rsidRPr="0012465D">
        <w:rPr>
          <w:szCs w:val="28"/>
        </w:rPr>
        <w:t>;</w:t>
      </w:r>
      <w:r w:rsidR="00F8235A" w:rsidRPr="0012465D">
        <w:rPr>
          <w:szCs w:val="28"/>
        </w:rPr>
        <w:t xml:space="preserve"> </w:t>
      </w:r>
    </w:p>
    <w:p w:rsidR="00F8235A" w:rsidRPr="0012465D" w:rsidRDefault="00F8235A" w:rsidP="00F25A04">
      <w:pPr>
        <w:pStyle w:val="29"/>
        <w:suppressAutoHyphens w:val="0"/>
        <w:spacing w:line="240" w:lineRule="auto"/>
        <w:rPr>
          <w:szCs w:val="28"/>
        </w:rPr>
      </w:pPr>
      <w:r w:rsidRPr="0012465D">
        <w:rPr>
          <w:szCs w:val="28"/>
        </w:rPr>
        <w:t>- врожденны</w:t>
      </w:r>
      <w:r w:rsidR="00A245B2" w:rsidRPr="0012465D">
        <w:rPr>
          <w:szCs w:val="28"/>
        </w:rPr>
        <w:t xml:space="preserve">е аномалии развития – 4 случая </w:t>
      </w:r>
      <w:r w:rsidRPr="0012465D">
        <w:rPr>
          <w:szCs w:val="28"/>
        </w:rPr>
        <w:t>(</w:t>
      </w:r>
      <w:r w:rsidR="00055A06" w:rsidRPr="0012465D">
        <w:rPr>
          <w:szCs w:val="28"/>
        </w:rPr>
        <w:t>в 2022 году</w:t>
      </w:r>
      <w:r w:rsidR="00A245B2" w:rsidRPr="0012465D">
        <w:rPr>
          <w:szCs w:val="28"/>
        </w:rPr>
        <w:t xml:space="preserve"> – 3</w:t>
      </w:r>
      <w:r w:rsidRPr="0012465D">
        <w:rPr>
          <w:szCs w:val="28"/>
        </w:rPr>
        <w:t>).</w:t>
      </w:r>
    </w:p>
    <w:p w:rsidR="00D957A4" w:rsidRPr="0012465D" w:rsidRDefault="00D957A4" w:rsidP="00D957A4">
      <w:pPr>
        <w:pStyle w:val="29"/>
        <w:suppressAutoHyphens w:val="0"/>
        <w:spacing w:line="240" w:lineRule="auto"/>
        <w:ind w:firstLine="0"/>
        <w:jc w:val="center"/>
        <w:rPr>
          <w:rFonts w:eastAsia="Calibri"/>
          <w:szCs w:val="28"/>
        </w:rPr>
      </w:pPr>
    </w:p>
    <w:p w:rsidR="00604189" w:rsidRPr="0012465D" w:rsidRDefault="00604189" w:rsidP="00D957A4">
      <w:pPr>
        <w:pStyle w:val="2f4"/>
        <w:suppressAutoHyphens w:val="0"/>
        <w:spacing w:before="0" w:after="0" w:line="240" w:lineRule="auto"/>
        <w:ind w:firstLine="0"/>
        <w:rPr>
          <w:b w:val="0"/>
          <w:sz w:val="28"/>
          <w:szCs w:val="28"/>
        </w:rPr>
      </w:pPr>
      <w:bookmarkStart w:id="50" w:name="_Toc163564194"/>
      <w:bookmarkStart w:id="51" w:name="_Toc163563869"/>
      <w:r w:rsidRPr="0012465D">
        <w:rPr>
          <w:b w:val="0"/>
          <w:sz w:val="28"/>
          <w:szCs w:val="28"/>
        </w:rPr>
        <w:t xml:space="preserve">Смертность детей от 1 </w:t>
      </w:r>
      <w:r w:rsidR="00DA1F80" w:rsidRPr="0012465D">
        <w:rPr>
          <w:b w:val="0"/>
          <w:sz w:val="28"/>
          <w:szCs w:val="28"/>
        </w:rPr>
        <w:t>г.</w:t>
      </w:r>
      <w:r w:rsidRPr="0012465D">
        <w:rPr>
          <w:b w:val="0"/>
          <w:sz w:val="28"/>
          <w:szCs w:val="28"/>
        </w:rPr>
        <w:t xml:space="preserve"> до 14 лет</w:t>
      </w:r>
      <w:bookmarkEnd w:id="50"/>
      <w:bookmarkEnd w:id="51"/>
    </w:p>
    <w:p w:rsidR="00D957A4" w:rsidRPr="0012465D" w:rsidRDefault="00D957A4" w:rsidP="00D957A4">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90"/>
        <w:gridCol w:w="918"/>
        <w:gridCol w:w="1307"/>
        <w:gridCol w:w="843"/>
        <w:gridCol w:w="788"/>
        <w:gridCol w:w="840"/>
        <w:gridCol w:w="791"/>
        <w:gridCol w:w="795"/>
        <w:gridCol w:w="795"/>
        <w:gridCol w:w="804"/>
        <w:gridCol w:w="868"/>
      </w:tblGrid>
      <w:tr w:rsidR="00604189" w:rsidRPr="0012465D" w:rsidTr="000806E9">
        <w:trPr>
          <w:trHeight w:val="20"/>
          <w:jc w:val="center"/>
        </w:trPr>
        <w:tc>
          <w:tcPr>
            <w:tcW w:w="850" w:type="dxa"/>
            <w:vMerge w:val="restart"/>
            <w:shd w:val="clear" w:color="auto" w:fill="auto"/>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Годы</w:t>
            </w:r>
          </w:p>
        </w:tc>
        <w:tc>
          <w:tcPr>
            <w:tcW w:w="2127" w:type="dxa"/>
            <w:gridSpan w:val="2"/>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Детская смер</w:t>
            </w:r>
            <w:r w:rsidRPr="0012465D">
              <w:rPr>
                <w:rFonts w:ascii="Times New Roman" w:hAnsi="Times New Roman"/>
                <w:sz w:val="24"/>
                <w:szCs w:val="24"/>
              </w:rPr>
              <w:t>т</w:t>
            </w:r>
            <w:r w:rsidRPr="0012465D">
              <w:rPr>
                <w:rFonts w:ascii="Times New Roman" w:hAnsi="Times New Roman"/>
                <w:sz w:val="24"/>
                <w:szCs w:val="24"/>
              </w:rPr>
              <w:t xml:space="preserve">ность </w:t>
            </w:r>
          </w:p>
        </w:tc>
        <w:tc>
          <w:tcPr>
            <w:tcW w:w="6237" w:type="dxa"/>
            <w:gridSpan w:val="8"/>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Абсолютное число, по возрасту и в</w:t>
            </w:r>
            <w:r w:rsidR="00DA1F80" w:rsidRPr="0012465D">
              <w:rPr>
                <w:rFonts w:ascii="Times New Roman" w:hAnsi="Times New Roman"/>
                <w:sz w:val="24"/>
                <w:szCs w:val="24"/>
              </w:rPr>
              <w:t xml:space="preserve"> процентов </w:t>
            </w:r>
          </w:p>
        </w:tc>
      </w:tr>
      <w:tr w:rsidR="00604189" w:rsidRPr="0012465D" w:rsidTr="000806E9">
        <w:trPr>
          <w:trHeight w:val="20"/>
          <w:jc w:val="center"/>
        </w:trPr>
        <w:tc>
          <w:tcPr>
            <w:tcW w:w="850" w:type="dxa"/>
            <w:vMerge/>
            <w:shd w:val="clear" w:color="auto" w:fill="auto"/>
            <w:hideMark/>
          </w:tcPr>
          <w:p w:rsidR="00604189" w:rsidRPr="0012465D" w:rsidRDefault="00604189" w:rsidP="000806E9">
            <w:pPr>
              <w:spacing w:after="0" w:line="240" w:lineRule="auto"/>
              <w:rPr>
                <w:rFonts w:ascii="Times New Roman" w:hAnsi="Times New Roman"/>
                <w:sz w:val="24"/>
                <w:szCs w:val="24"/>
              </w:rPr>
            </w:pPr>
          </w:p>
        </w:tc>
        <w:tc>
          <w:tcPr>
            <w:tcW w:w="878" w:type="dxa"/>
            <w:vMerge w:val="restart"/>
            <w:shd w:val="clear" w:color="auto" w:fill="auto"/>
            <w:hideMark/>
          </w:tcPr>
          <w:p w:rsidR="00604189" w:rsidRPr="0012465D" w:rsidRDefault="00604189" w:rsidP="000806E9">
            <w:pPr>
              <w:spacing w:after="0" w:line="240" w:lineRule="auto"/>
              <w:jc w:val="center"/>
              <w:rPr>
                <w:rFonts w:ascii="Times New Roman" w:hAnsi="Times New Roman"/>
                <w:bCs/>
                <w:sz w:val="24"/>
                <w:szCs w:val="24"/>
              </w:rPr>
            </w:pPr>
            <w:r w:rsidRPr="0012465D">
              <w:rPr>
                <w:rFonts w:ascii="Times New Roman" w:hAnsi="Times New Roman"/>
                <w:bCs/>
                <w:sz w:val="24"/>
                <w:szCs w:val="24"/>
              </w:rPr>
              <w:t>абс.ч.</w:t>
            </w:r>
          </w:p>
        </w:tc>
        <w:tc>
          <w:tcPr>
            <w:tcW w:w="1249" w:type="dxa"/>
            <w:vMerge w:val="restart"/>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показ.</w:t>
            </w:r>
          </w:p>
        </w:tc>
        <w:tc>
          <w:tcPr>
            <w:tcW w:w="1559" w:type="dxa"/>
            <w:gridSpan w:val="2"/>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1-4 лет</w:t>
            </w:r>
          </w:p>
        </w:tc>
        <w:tc>
          <w:tcPr>
            <w:tcW w:w="1559" w:type="dxa"/>
            <w:gridSpan w:val="2"/>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5-9</w:t>
            </w:r>
          </w:p>
        </w:tc>
        <w:tc>
          <w:tcPr>
            <w:tcW w:w="1520" w:type="dxa"/>
            <w:gridSpan w:val="2"/>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10-14</w:t>
            </w:r>
          </w:p>
        </w:tc>
        <w:tc>
          <w:tcPr>
            <w:tcW w:w="1599" w:type="dxa"/>
            <w:gridSpan w:val="2"/>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15-17</w:t>
            </w:r>
          </w:p>
        </w:tc>
      </w:tr>
      <w:tr w:rsidR="00604189" w:rsidRPr="0012465D" w:rsidTr="000806E9">
        <w:trPr>
          <w:trHeight w:val="20"/>
          <w:jc w:val="center"/>
        </w:trPr>
        <w:tc>
          <w:tcPr>
            <w:tcW w:w="850" w:type="dxa"/>
            <w:vMerge/>
            <w:shd w:val="clear" w:color="auto" w:fill="auto"/>
            <w:hideMark/>
          </w:tcPr>
          <w:p w:rsidR="00604189" w:rsidRPr="0012465D" w:rsidRDefault="00604189" w:rsidP="000806E9">
            <w:pPr>
              <w:spacing w:after="0" w:line="240" w:lineRule="auto"/>
              <w:rPr>
                <w:rFonts w:ascii="Times New Roman" w:hAnsi="Times New Roman"/>
                <w:sz w:val="24"/>
                <w:szCs w:val="24"/>
              </w:rPr>
            </w:pPr>
          </w:p>
        </w:tc>
        <w:tc>
          <w:tcPr>
            <w:tcW w:w="878" w:type="dxa"/>
            <w:vMerge/>
            <w:shd w:val="clear" w:color="auto" w:fill="auto"/>
            <w:hideMark/>
          </w:tcPr>
          <w:p w:rsidR="00604189" w:rsidRPr="0012465D" w:rsidRDefault="00604189" w:rsidP="000806E9">
            <w:pPr>
              <w:spacing w:after="0" w:line="240" w:lineRule="auto"/>
              <w:rPr>
                <w:rFonts w:ascii="Times New Roman" w:hAnsi="Times New Roman"/>
                <w:bCs/>
                <w:sz w:val="24"/>
                <w:szCs w:val="24"/>
              </w:rPr>
            </w:pPr>
          </w:p>
        </w:tc>
        <w:tc>
          <w:tcPr>
            <w:tcW w:w="1249" w:type="dxa"/>
            <w:vMerge/>
            <w:shd w:val="clear" w:color="auto" w:fill="auto"/>
            <w:hideMark/>
          </w:tcPr>
          <w:p w:rsidR="00604189" w:rsidRPr="0012465D" w:rsidRDefault="00604189" w:rsidP="000806E9">
            <w:pPr>
              <w:spacing w:after="0" w:line="240" w:lineRule="auto"/>
              <w:rPr>
                <w:rFonts w:ascii="Times New Roman" w:hAnsi="Times New Roman"/>
                <w:sz w:val="24"/>
                <w:szCs w:val="24"/>
              </w:rPr>
            </w:pPr>
          </w:p>
        </w:tc>
        <w:tc>
          <w:tcPr>
            <w:tcW w:w="80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абс.ч</w:t>
            </w:r>
          </w:p>
        </w:tc>
        <w:tc>
          <w:tcPr>
            <w:tcW w:w="753" w:type="dxa"/>
            <w:shd w:val="clear" w:color="auto" w:fill="auto"/>
            <w:hideMark/>
          </w:tcPr>
          <w:p w:rsidR="00604189" w:rsidRPr="0012465D" w:rsidRDefault="00DA1F80" w:rsidP="000806E9">
            <w:pPr>
              <w:spacing w:after="0" w:line="240" w:lineRule="auto"/>
              <w:jc w:val="center"/>
              <w:rPr>
                <w:rFonts w:ascii="Times New Roman" w:hAnsi="Times New Roman"/>
                <w:sz w:val="24"/>
                <w:szCs w:val="24"/>
              </w:rPr>
            </w:pPr>
            <w:r w:rsidRPr="0012465D">
              <w:rPr>
                <w:rFonts w:ascii="Times New Roman" w:hAnsi="Times New Roman"/>
                <w:sz w:val="24"/>
                <w:szCs w:val="24"/>
              </w:rPr>
              <w:t xml:space="preserve"> пр</w:t>
            </w:r>
            <w:r w:rsidRPr="0012465D">
              <w:rPr>
                <w:rFonts w:ascii="Times New Roman" w:hAnsi="Times New Roman"/>
                <w:sz w:val="24"/>
                <w:szCs w:val="24"/>
              </w:rPr>
              <w:t>о</w:t>
            </w:r>
            <w:r w:rsidRPr="0012465D">
              <w:rPr>
                <w:rFonts w:ascii="Times New Roman" w:hAnsi="Times New Roman"/>
                <w:sz w:val="24"/>
                <w:szCs w:val="24"/>
              </w:rPr>
              <w:t>це</w:t>
            </w:r>
            <w:r w:rsidRPr="0012465D">
              <w:rPr>
                <w:rFonts w:ascii="Times New Roman" w:hAnsi="Times New Roman"/>
                <w:sz w:val="24"/>
                <w:szCs w:val="24"/>
              </w:rPr>
              <w:t>н</w:t>
            </w:r>
            <w:r w:rsidRPr="0012465D">
              <w:rPr>
                <w:rFonts w:ascii="Times New Roman" w:hAnsi="Times New Roman"/>
                <w:sz w:val="24"/>
                <w:szCs w:val="24"/>
              </w:rPr>
              <w:t xml:space="preserve">тов </w:t>
            </w:r>
          </w:p>
        </w:tc>
        <w:tc>
          <w:tcPr>
            <w:tcW w:w="803"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абс.ч</w:t>
            </w:r>
          </w:p>
        </w:tc>
        <w:tc>
          <w:tcPr>
            <w:tcW w:w="756" w:type="dxa"/>
            <w:shd w:val="clear" w:color="auto" w:fill="auto"/>
            <w:hideMark/>
          </w:tcPr>
          <w:p w:rsidR="00604189" w:rsidRPr="0012465D" w:rsidRDefault="00DA1F80" w:rsidP="000806E9">
            <w:pPr>
              <w:spacing w:after="0" w:line="240" w:lineRule="auto"/>
              <w:jc w:val="center"/>
              <w:rPr>
                <w:rFonts w:ascii="Times New Roman" w:hAnsi="Times New Roman"/>
                <w:sz w:val="24"/>
                <w:szCs w:val="24"/>
              </w:rPr>
            </w:pPr>
            <w:r w:rsidRPr="0012465D">
              <w:rPr>
                <w:rFonts w:ascii="Times New Roman" w:hAnsi="Times New Roman"/>
                <w:sz w:val="24"/>
                <w:szCs w:val="24"/>
              </w:rPr>
              <w:t xml:space="preserve"> пр</w:t>
            </w:r>
            <w:r w:rsidRPr="0012465D">
              <w:rPr>
                <w:rFonts w:ascii="Times New Roman" w:hAnsi="Times New Roman"/>
                <w:sz w:val="24"/>
                <w:szCs w:val="24"/>
              </w:rPr>
              <w:t>о</w:t>
            </w:r>
            <w:r w:rsidRPr="0012465D">
              <w:rPr>
                <w:rFonts w:ascii="Times New Roman" w:hAnsi="Times New Roman"/>
                <w:sz w:val="24"/>
                <w:szCs w:val="24"/>
              </w:rPr>
              <w:t>це</w:t>
            </w:r>
            <w:r w:rsidRPr="0012465D">
              <w:rPr>
                <w:rFonts w:ascii="Times New Roman" w:hAnsi="Times New Roman"/>
                <w:sz w:val="24"/>
                <w:szCs w:val="24"/>
              </w:rPr>
              <w:t>н</w:t>
            </w:r>
            <w:r w:rsidRPr="0012465D">
              <w:rPr>
                <w:rFonts w:ascii="Times New Roman" w:hAnsi="Times New Roman"/>
                <w:sz w:val="24"/>
                <w:szCs w:val="24"/>
              </w:rPr>
              <w:t xml:space="preserve">тов </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абс.ч</w:t>
            </w:r>
          </w:p>
        </w:tc>
        <w:tc>
          <w:tcPr>
            <w:tcW w:w="760" w:type="dxa"/>
            <w:shd w:val="clear" w:color="auto" w:fill="auto"/>
            <w:hideMark/>
          </w:tcPr>
          <w:p w:rsidR="00604189" w:rsidRPr="0012465D" w:rsidRDefault="00DA1F80" w:rsidP="000806E9">
            <w:pPr>
              <w:spacing w:after="0" w:line="240" w:lineRule="auto"/>
              <w:jc w:val="center"/>
              <w:rPr>
                <w:rFonts w:ascii="Times New Roman" w:hAnsi="Times New Roman"/>
                <w:sz w:val="24"/>
                <w:szCs w:val="24"/>
              </w:rPr>
            </w:pPr>
            <w:r w:rsidRPr="0012465D">
              <w:rPr>
                <w:rFonts w:ascii="Times New Roman" w:hAnsi="Times New Roman"/>
                <w:sz w:val="24"/>
                <w:szCs w:val="24"/>
              </w:rPr>
              <w:t xml:space="preserve"> пр</w:t>
            </w:r>
            <w:r w:rsidRPr="0012465D">
              <w:rPr>
                <w:rFonts w:ascii="Times New Roman" w:hAnsi="Times New Roman"/>
                <w:sz w:val="24"/>
                <w:szCs w:val="24"/>
              </w:rPr>
              <w:t>о</w:t>
            </w:r>
            <w:r w:rsidRPr="0012465D">
              <w:rPr>
                <w:rFonts w:ascii="Times New Roman" w:hAnsi="Times New Roman"/>
                <w:sz w:val="24"/>
                <w:szCs w:val="24"/>
              </w:rPr>
              <w:t>це</w:t>
            </w:r>
            <w:r w:rsidRPr="0012465D">
              <w:rPr>
                <w:rFonts w:ascii="Times New Roman" w:hAnsi="Times New Roman"/>
                <w:sz w:val="24"/>
                <w:szCs w:val="24"/>
              </w:rPr>
              <w:t>н</w:t>
            </w:r>
            <w:r w:rsidRPr="0012465D">
              <w:rPr>
                <w:rFonts w:ascii="Times New Roman" w:hAnsi="Times New Roman"/>
                <w:sz w:val="24"/>
                <w:szCs w:val="24"/>
              </w:rPr>
              <w:t xml:space="preserve">тов </w:t>
            </w:r>
          </w:p>
        </w:tc>
        <w:tc>
          <w:tcPr>
            <w:tcW w:w="769"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абс.ч</w:t>
            </w:r>
          </w:p>
        </w:tc>
        <w:tc>
          <w:tcPr>
            <w:tcW w:w="830" w:type="dxa"/>
            <w:shd w:val="clear" w:color="auto" w:fill="auto"/>
            <w:hideMark/>
          </w:tcPr>
          <w:p w:rsidR="00604189" w:rsidRPr="0012465D" w:rsidRDefault="00DA1F80" w:rsidP="000806E9">
            <w:pPr>
              <w:spacing w:after="0" w:line="240" w:lineRule="auto"/>
              <w:jc w:val="center"/>
              <w:rPr>
                <w:rFonts w:ascii="Times New Roman" w:hAnsi="Times New Roman"/>
                <w:sz w:val="24"/>
                <w:szCs w:val="24"/>
              </w:rPr>
            </w:pPr>
            <w:r w:rsidRPr="0012465D">
              <w:rPr>
                <w:rFonts w:ascii="Times New Roman" w:hAnsi="Times New Roman"/>
                <w:sz w:val="24"/>
                <w:szCs w:val="24"/>
              </w:rPr>
              <w:t xml:space="preserve"> пр</w:t>
            </w:r>
            <w:r w:rsidRPr="0012465D">
              <w:rPr>
                <w:rFonts w:ascii="Times New Roman" w:hAnsi="Times New Roman"/>
                <w:sz w:val="24"/>
                <w:szCs w:val="24"/>
              </w:rPr>
              <w:t>о</w:t>
            </w:r>
            <w:r w:rsidRPr="0012465D">
              <w:rPr>
                <w:rFonts w:ascii="Times New Roman" w:hAnsi="Times New Roman"/>
                <w:sz w:val="24"/>
                <w:szCs w:val="24"/>
              </w:rPr>
              <w:t xml:space="preserve">центов </w:t>
            </w:r>
          </w:p>
        </w:tc>
      </w:tr>
      <w:tr w:rsidR="00604189" w:rsidRPr="0012465D" w:rsidTr="000806E9">
        <w:trPr>
          <w:trHeight w:val="20"/>
          <w:jc w:val="center"/>
        </w:trPr>
        <w:tc>
          <w:tcPr>
            <w:tcW w:w="85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2023</w:t>
            </w:r>
          </w:p>
        </w:tc>
        <w:tc>
          <w:tcPr>
            <w:tcW w:w="878"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65</w:t>
            </w:r>
          </w:p>
        </w:tc>
        <w:tc>
          <w:tcPr>
            <w:tcW w:w="1249"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55,2</w:t>
            </w:r>
          </w:p>
        </w:tc>
        <w:tc>
          <w:tcPr>
            <w:tcW w:w="80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13</w:t>
            </w:r>
          </w:p>
        </w:tc>
        <w:tc>
          <w:tcPr>
            <w:tcW w:w="753"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53,1</w:t>
            </w:r>
          </w:p>
        </w:tc>
        <w:tc>
          <w:tcPr>
            <w:tcW w:w="803"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13</w:t>
            </w:r>
          </w:p>
        </w:tc>
        <w:tc>
          <w:tcPr>
            <w:tcW w:w="75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35,0</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19</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50,0</w:t>
            </w:r>
          </w:p>
        </w:tc>
        <w:tc>
          <w:tcPr>
            <w:tcW w:w="769"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83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109,7</w:t>
            </w:r>
          </w:p>
        </w:tc>
      </w:tr>
      <w:tr w:rsidR="00604189" w:rsidRPr="0012465D" w:rsidTr="000806E9">
        <w:trPr>
          <w:trHeight w:val="20"/>
          <w:jc w:val="center"/>
        </w:trPr>
        <w:tc>
          <w:tcPr>
            <w:tcW w:w="85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2022</w:t>
            </w:r>
          </w:p>
        </w:tc>
        <w:tc>
          <w:tcPr>
            <w:tcW w:w="878"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62</w:t>
            </w:r>
          </w:p>
        </w:tc>
        <w:tc>
          <w:tcPr>
            <w:tcW w:w="1249" w:type="dxa"/>
            <w:shd w:val="clear" w:color="auto" w:fill="auto"/>
            <w:hideMark/>
          </w:tcPr>
          <w:p w:rsidR="00604189" w:rsidRPr="0012465D" w:rsidRDefault="0060418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54,6</w:t>
            </w:r>
          </w:p>
        </w:tc>
        <w:tc>
          <w:tcPr>
            <w:tcW w:w="80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753" w:type="dxa"/>
            <w:shd w:val="clear" w:color="auto" w:fill="auto"/>
            <w:hideMark/>
          </w:tcPr>
          <w:p w:rsidR="00604189" w:rsidRPr="0012465D" w:rsidRDefault="0060418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29,9</w:t>
            </w:r>
          </w:p>
        </w:tc>
        <w:tc>
          <w:tcPr>
            <w:tcW w:w="803"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8</w:t>
            </w:r>
          </w:p>
        </w:tc>
        <w:tc>
          <w:tcPr>
            <w:tcW w:w="75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7,6</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18</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48,9</w:t>
            </w:r>
          </w:p>
        </w:tc>
        <w:tc>
          <w:tcPr>
            <w:tcW w:w="769"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25</w:t>
            </w:r>
          </w:p>
        </w:tc>
        <w:tc>
          <w:tcPr>
            <w:tcW w:w="83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161,8</w:t>
            </w:r>
          </w:p>
        </w:tc>
      </w:tr>
      <w:tr w:rsidR="00604189" w:rsidRPr="0012465D" w:rsidTr="000806E9">
        <w:trPr>
          <w:trHeight w:val="20"/>
          <w:jc w:val="center"/>
        </w:trPr>
        <w:tc>
          <w:tcPr>
            <w:tcW w:w="85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2021</w:t>
            </w:r>
          </w:p>
        </w:tc>
        <w:tc>
          <w:tcPr>
            <w:tcW w:w="878"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65</w:t>
            </w:r>
          </w:p>
        </w:tc>
        <w:tc>
          <w:tcPr>
            <w:tcW w:w="1249" w:type="dxa"/>
            <w:shd w:val="clear" w:color="auto" w:fill="auto"/>
            <w:hideMark/>
          </w:tcPr>
          <w:p w:rsidR="00604189" w:rsidRPr="0012465D" w:rsidRDefault="0060418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57,2</w:t>
            </w:r>
          </w:p>
        </w:tc>
        <w:tc>
          <w:tcPr>
            <w:tcW w:w="80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14</w:t>
            </w:r>
          </w:p>
        </w:tc>
        <w:tc>
          <w:tcPr>
            <w:tcW w:w="753" w:type="dxa"/>
            <w:shd w:val="clear" w:color="auto" w:fill="auto"/>
            <w:hideMark/>
          </w:tcPr>
          <w:p w:rsidR="00604189" w:rsidRPr="0012465D" w:rsidRDefault="0060418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53,9</w:t>
            </w:r>
          </w:p>
        </w:tc>
        <w:tc>
          <w:tcPr>
            <w:tcW w:w="803"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18</w:t>
            </w:r>
          </w:p>
        </w:tc>
        <w:tc>
          <w:tcPr>
            <w:tcW w:w="756"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48,8</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18</w:t>
            </w:r>
          </w:p>
        </w:tc>
        <w:tc>
          <w:tcPr>
            <w:tcW w:w="76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51,1</w:t>
            </w:r>
          </w:p>
        </w:tc>
        <w:tc>
          <w:tcPr>
            <w:tcW w:w="769"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830" w:type="dxa"/>
            <w:shd w:val="clear" w:color="auto" w:fill="auto"/>
            <w:hideMark/>
          </w:tcPr>
          <w:p w:rsidR="00604189" w:rsidRPr="0012465D" w:rsidRDefault="00604189" w:rsidP="000806E9">
            <w:pPr>
              <w:spacing w:after="0" w:line="240" w:lineRule="auto"/>
              <w:jc w:val="center"/>
              <w:rPr>
                <w:rFonts w:ascii="Times New Roman" w:hAnsi="Times New Roman"/>
                <w:sz w:val="24"/>
                <w:szCs w:val="24"/>
              </w:rPr>
            </w:pPr>
            <w:r w:rsidRPr="0012465D">
              <w:rPr>
                <w:rFonts w:ascii="Times New Roman" w:hAnsi="Times New Roman"/>
                <w:sz w:val="24"/>
                <w:szCs w:val="24"/>
              </w:rPr>
              <w:t>96,7</w:t>
            </w:r>
          </w:p>
        </w:tc>
      </w:tr>
    </w:tbl>
    <w:p w:rsidR="000D5E85" w:rsidRDefault="000D5E85" w:rsidP="00D957A4">
      <w:pPr>
        <w:pStyle w:val="29"/>
        <w:suppressAutoHyphens w:val="0"/>
        <w:spacing w:line="240" w:lineRule="auto"/>
      </w:pPr>
    </w:p>
    <w:p w:rsidR="00C63983" w:rsidRPr="0012465D" w:rsidRDefault="003D055C" w:rsidP="00D957A4">
      <w:pPr>
        <w:pStyle w:val="29"/>
        <w:suppressAutoHyphens w:val="0"/>
        <w:spacing w:line="240" w:lineRule="auto"/>
      </w:pPr>
      <w:r w:rsidRPr="0012465D">
        <w:lastRenderedPageBreak/>
        <w:t xml:space="preserve">Все случаи младенческой смертности разбираются на заседаниях </w:t>
      </w:r>
      <w:r w:rsidR="00A078A5" w:rsidRPr="0012465D">
        <w:t>респу</w:t>
      </w:r>
      <w:r w:rsidR="00A078A5" w:rsidRPr="0012465D">
        <w:t>б</w:t>
      </w:r>
      <w:r w:rsidR="00A078A5" w:rsidRPr="0012465D">
        <w:t xml:space="preserve">ликанской </w:t>
      </w:r>
      <w:r w:rsidRPr="0012465D">
        <w:t>экспертной комиссии Министерства здравоохранения Республики Тыва</w:t>
      </w:r>
      <w:r w:rsidR="00A078A5" w:rsidRPr="0012465D">
        <w:t xml:space="preserve"> (далее – Минздрав </w:t>
      </w:r>
      <w:r w:rsidR="0064566D">
        <w:t>Рес</w:t>
      </w:r>
      <w:r w:rsidR="00D957A4" w:rsidRPr="0012465D">
        <w:t>публики Тыва</w:t>
      </w:r>
      <w:r w:rsidR="00A078A5" w:rsidRPr="0012465D">
        <w:t>)</w:t>
      </w:r>
      <w:r w:rsidRPr="0012465D">
        <w:t xml:space="preserve">. </w:t>
      </w:r>
    </w:p>
    <w:p w:rsidR="003D055C" w:rsidRPr="0012465D" w:rsidRDefault="003D055C" w:rsidP="00D957A4">
      <w:pPr>
        <w:pStyle w:val="29"/>
        <w:suppressAutoHyphens w:val="0"/>
        <w:spacing w:line="240" w:lineRule="auto"/>
        <w:rPr>
          <w:rFonts w:eastAsia="Calibri"/>
          <w:bCs/>
          <w:shd w:val="clear" w:color="auto" w:fill="FFFFFF"/>
        </w:rPr>
      </w:pPr>
      <w:r w:rsidRPr="0012465D">
        <w:t>Продолжает исполнят</w:t>
      </w:r>
      <w:r w:rsidR="00A078A5" w:rsidRPr="0012465D">
        <w:t>ь</w:t>
      </w:r>
      <w:r w:rsidRPr="0012465D">
        <w:t>ся региональная программа «Обеспечение расш</w:t>
      </w:r>
      <w:r w:rsidRPr="0012465D">
        <w:t>и</w:t>
      </w:r>
      <w:r w:rsidRPr="0012465D">
        <w:t xml:space="preserve">ренного неонатального скрининга в </w:t>
      </w:r>
      <w:r w:rsidR="00983242" w:rsidRPr="0012465D">
        <w:t xml:space="preserve">Республике Тыва», утвержденная </w:t>
      </w:r>
      <w:r w:rsidR="00A078A5" w:rsidRPr="0012465D">
        <w:t>пост</w:t>
      </w:r>
      <w:r w:rsidR="00A078A5" w:rsidRPr="0012465D">
        <w:t>а</w:t>
      </w:r>
      <w:r w:rsidR="00A078A5" w:rsidRPr="0012465D">
        <w:t>новлением Правительства Респу</w:t>
      </w:r>
      <w:r w:rsidR="00055A06" w:rsidRPr="0012465D">
        <w:t>блики Тыва от 15 декабря 2022 г</w:t>
      </w:r>
      <w:r w:rsidR="00D957A4" w:rsidRPr="0012465D">
        <w:t>.</w:t>
      </w:r>
      <w:r w:rsidR="00A078A5" w:rsidRPr="0012465D">
        <w:t xml:space="preserve"> №</w:t>
      </w:r>
      <w:r w:rsidR="00D957A4" w:rsidRPr="0012465D">
        <w:t xml:space="preserve"> </w:t>
      </w:r>
      <w:r w:rsidR="00A078A5" w:rsidRPr="0012465D">
        <w:t xml:space="preserve">809. </w:t>
      </w:r>
      <w:r w:rsidRPr="0012465D">
        <w:rPr>
          <w:rFonts w:eastAsia="Calibri"/>
          <w:bCs/>
          <w:shd w:val="clear" w:color="auto" w:fill="FFFFFF"/>
        </w:rPr>
        <w:t>Вне</w:t>
      </w:r>
      <w:r w:rsidRPr="0012465D">
        <w:rPr>
          <w:rFonts w:eastAsia="Calibri"/>
          <w:bCs/>
          <w:shd w:val="clear" w:color="auto" w:fill="FFFFFF"/>
        </w:rPr>
        <w:t>д</w:t>
      </w:r>
      <w:r w:rsidRPr="0012465D">
        <w:rPr>
          <w:rFonts w:eastAsia="Calibri"/>
          <w:bCs/>
          <w:shd w:val="clear" w:color="auto" w:fill="FFFFFF"/>
        </w:rPr>
        <w:t>рен 3 скрининг беременным для выявления пороков развития с поздней ман</w:t>
      </w:r>
      <w:r w:rsidRPr="0012465D">
        <w:rPr>
          <w:rFonts w:eastAsia="Calibri"/>
          <w:bCs/>
          <w:shd w:val="clear" w:color="auto" w:fill="FFFFFF"/>
        </w:rPr>
        <w:t>и</w:t>
      </w:r>
      <w:r w:rsidRPr="0012465D">
        <w:rPr>
          <w:rFonts w:eastAsia="Calibri"/>
          <w:bCs/>
          <w:shd w:val="clear" w:color="auto" w:fill="FFFFFF"/>
        </w:rPr>
        <w:t>фестацией и проявлений внутриутробного инфиц</w:t>
      </w:r>
      <w:r w:rsidRPr="0012465D">
        <w:rPr>
          <w:rFonts w:eastAsia="Calibri"/>
          <w:bCs/>
          <w:shd w:val="clear" w:color="auto" w:fill="FFFFFF"/>
        </w:rPr>
        <w:t>и</w:t>
      </w:r>
      <w:r w:rsidRPr="0012465D">
        <w:rPr>
          <w:rFonts w:eastAsia="Calibri"/>
          <w:bCs/>
          <w:shd w:val="clear" w:color="auto" w:fill="FFFFFF"/>
        </w:rPr>
        <w:t>рования плода.</w:t>
      </w:r>
    </w:p>
    <w:p w:rsidR="003D055C" w:rsidRPr="0012465D" w:rsidRDefault="003D055C" w:rsidP="00D957A4">
      <w:pPr>
        <w:pStyle w:val="29"/>
        <w:suppressAutoHyphens w:val="0"/>
        <w:spacing w:line="240" w:lineRule="auto"/>
        <w:rPr>
          <w:rFonts w:eastAsia="Calibri"/>
          <w:bCs/>
          <w:shd w:val="clear" w:color="auto" w:fill="FFFFFF"/>
        </w:rPr>
      </w:pPr>
      <w:r w:rsidRPr="0012465D">
        <w:rPr>
          <w:rFonts w:eastAsia="Calibri"/>
          <w:lang w:bidi="ru-RU"/>
        </w:rPr>
        <w:t>С целью повышения бдительности и ответственности родителей Ми</w:t>
      </w:r>
      <w:r w:rsidRPr="0012465D">
        <w:rPr>
          <w:rFonts w:eastAsia="Calibri"/>
          <w:lang w:bidi="ru-RU"/>
        </w:rPr>
        <w:t>н</w:t>
      </w:r>
      <w:r w:rsidRPr="0012465D">
        <w:rPr>
          <w:rFonts w:eastAsia="Calibri"/>
          <w:lang w:bidi="ru-RU"/>
        </w:rPr>
        <w:t xml:space="preserve">здравом </w:t>
      </w:r>
      <w:r w:rsidR="0064566D">
        <w:rPr>
          <w:rFonts w:eastAsia="Calibri"/>
          <w:lang w:bidi="ru-RU"/>
        </w:rPr>
        <w:t>Рес</w:t>
      </w:r>
      <w:r w:rsidR="00BB5141" w:rsidRPr="0012465D">
        <w:t>публики Тыва</w:t>
      </w:r>
      <w:r w:rsidR="00A078A5" w:rsidRPr="0012465D">
        <w:rPr>
          <w:rFonts w:eastAsia="Calibri"/>
          <w:lang w:bidi="ru-RU"/>
        </w:rPr>
        <w:t xml:space="preserve"> </w:t>
      </w:r>
      <w:r w:rsidRPr="0012465D">
        <w:rPr>
          <w:rFonts w:eastAsia="Calibri"/>
          <w:lang w:bidi="ru-RU"/>
        </w:rPr>
        <w:t xml:space="preserve">утвержден план-график ежемесячного проведения </w:t>
      </w:r>
      <w:r w:rsidR="0064566D">
        <w:rPr>
          <w:rFonts w:eastAsia="Calibri"/>
          <w:lang w:bidi="ru-RU"/>
        </w:rPr>
        <w:t>ш</w:t>
      </w:r>
      <w:r w:rsidRPr="0012465D">
        <w:rPr>
          <w:rFonts w:eastAsia="Calibri"/>
          <w:lang w:bidi="ru-RU"/>
        </w:rPr>
        <w:t>кол здоровья для ро</w:t>
      </w:r>
      <w:r w:rsidR="007B411E" w:rsidRPr="0012465D">
        <w:rPr>
          <w:rFonts w:eastAsia="Calibri"/>
          <w:lang w:bidi="ru-RU"/>
        </w:rPr>
        <w:t>дителей</w:t>
      </w:r>
      <w:r w:rsidR="0064566D">
        <w:rPr>
          <w:rFonts w:eastAsia="Calibri"/>
          <w:lang w:bidi="ru-RU"/>
        </w:rPr>
        <w:t>, на их базе п</w:t>
      </w:r>
      <w:r w:rsidRPr="0012465D">
        <w:rPr>
          <w:rFonts w:eastAsia="Calibri"/>
          <w:bCs/>
          <w:lang w:bidi="ru-RU"/>
        </w:rPr>
        <w:t xml:space="preserve">роведено 128 </w:t>
      </w:r>
      <w:r w:rsidR="007B411E" w:rsidRPr="0012465D">
        <w:rPr>
          <w:rFonts w:eastAsia="Calibri"/>
          <w:bCs/>
          <w:lang w:bidi="ru-RU"/>
        </w:rPr>
        <w:t xml:space="preserve">встреч </w:t>
      </w:r>
      <w:r w:rsidRPr="0012465D">
        <w:rPr>
          <w:rFonts w:eastAsia="Calibri"/>
          <w:bCs/>
          <w:lang w:bidi="ru-RU"/>
        </w:rPr>
        <w:t xml:space="preserve">с охватом 3328 </w:t>
      </w:r>
      <w:r w:rsidR="005F0666">
        <w:rPr>
          <w:rFonts w:eastAsia="Calibri"/>
          <w:bCs/>
          <w:lang w:bidi="ru-RU"/>
        </w:rPr>
        <w:t>родителей</w:t>
      </w:r>
      <w:r w:rsidRPr="0012465D">
        <w:rPr>
          <w:rFonts w:eastAsia="Calibri"/>
          <w:bCs/>
          <w:lang w:bidi="ru-RU"/>
        </w:rPr>
        <w:t xml:space="preserve">. </w:t>
      </w:r>
    </w:p>
    <w:p w:rsidR="003D055C" w:rsidRPr="0012465D" w:rsidRDefault="003D055C" w:rsidP="00D957A4">
      <w:pPr>
        <w:pStyle w:val="29"/>
        <w:suppressAutoHyphens w:val="0"/>
        <w:spacing w:line="240" w:lineRule="auto"/>
        <w:rPr>
          <w:rFonts w:eastAsia="Calibri"/>
        </w:rPr>
      </w:pPr>
      <w:r w:rsidRPr="0012465D">
        <w:rPr>
          <w:rFonts w:eastAsia="Calibri"/>
          <w:bCs/>
          <w:lang w:bidi="ru-RU"/>
        </w:rPr>
        <w:t>О</w:t>
      </w:r>
      <w:r w:rsidRPr="0012465D">
        <w:rPr>
          <w:rFonts w:eastAsia="Calibri"/>
        </w:rPr>
        <w:t>рганизованы медико-социальные патронажи, в первую очередь</w:t>
      </w:r>
      <w:r w:rsidR="005F0666">
        <w:rPr>
          <w:rFonts w:eastAsia="Calibri"/>
        </w:rPr>
        <w:t>,</w:t>
      </w:r>
      <w:r w:rsidRPr="0012465D">
        <w:rPr>
          <w:rFonts w:eastAsia="Calibri"/>
        </w:rPr>
        <w:t xml:space="preserve"> сем</w:t>
      </w:r>
      <w:r w:rsidR="005F0666">
        <w:rPr>
          <w:rFonts w:eastAsia="Calibri"/>
        </w:rPr>
        <w:t>ей</w:t>
      </w:r>
      <w:r w:rsidR="00664426" w:rsidRPr="0012465D">
        <w:rPr>
          <w:rFonts w:eastAsia="Calibri"/>
        </w:rPr>
        <w:t>, находящи</w:t>
      </w:r>
      <w:r w:rsidR="005F0666">
        <w:rPr>
          <w:rFonts w:eastAsia="Calibri"/>
        </w:rPr>
        <w:t>х</w:t>
      </w:r>
      <w:r w:rsidR="00664426" w:rsidRPr="0012465D">
        <w:rPr>
          <w:rFonts w:eastAsia="Calibri"/>
        </w:rPr>
        <w:t>ся</w:t>
      </w:r>
      <w:r w:rsidRPr="0012465D">
        <w:rPr>
          <w:rFonts w:eastAsia="Calibri"/>
        </w:rPr>
        <w:t xml:space="preserve"> в трудной жизненной ситуации, опасном положении</w:t>
      </w:r>
      <w:r w:rsidR="005F0666">
        <w:rPr>
          <w:rFonts w:eastAsia="Calibri"/>
        </w:rPr>
        <w:t>,</w:t>
      </w:r>
      <w:r w:rsidRPr="0012465D">
        <w:rPr>
          <w:rFonts w:eastAsia="Calibri"/>
        </w:rPr>
        <w:t xml:space="preserve"> с усил</w:t>
      </w:r>
      <w:r w:rsidRPr="0012465D">
        <w:rPr>
          <w:rFonts w:eastAsia="Calibri"/>
        </w:rPr>
        <w:t>е</w:t>
      </w:r>
      <w:r w:rsidRPr="0012465D">
        <w:rPr>
          <w:rFonts w:eastAsia="Calibri"/>
        </w:rPr>
        <w:t xml:space="preserve">нием в период длительных выходных и праздничных дней. По </w:t>
      </w:r>
      <w:r w:rsidR="00664426" w:rsidRPr="0012465D">
        <w:rPr>
          <w:rFonts w:eastAsia="Calibri"/>
        </w:rPr>
        <w:t>данным мед</w:t>
      </w:r>
      <w:r w:rsidR="00664426" w:rsidRPr="0012465D">
        <w:rPr>
          <w:rFonts w:eastAsia="Calibri"/>
        </w:rPr>
        <w:t>и</w:t>
      </w:r>
      <w:r w:rsidR="00664426" w:rsidRPr="0012465D">
        <w:rPr>
          <w:rFonts w:eastAsia="Calibri"/>
        </w:rPr>
        <w:t>цинских организаций Р</w:t>
      </w:r>
      <w:r w:rsidRPr="0012465D">
        <w:rPr>
          <w:rFonts w:eastAsia="Calibri"/>
        </w:rPr>
        <w:t xml:space="preserve">еспублики </w:t>
      </w:r>
      <w:r w:rsidR="00664426" w:rsidRPr="0012465D">
        <w:rPr>
          <w:rFonts w:eastAsia="Calibri"/>
        </w:rPr>
        <w:t>Тыва</w:t>
      </w:r>
      <w:r w:rsidR="005F0666">
        <w:rPr>
          <w:rFonts w:eastAsia="Calibri"/>
        </w:rPr>
        <w:t>,</w:t>
      </w:r>
      <w:r w:rsidR="00664426" w:rsidRPr="0012465D">
        <w:rPr>
          <w:rFonts w:eastAsia="Calibri"/>
        </w:rPr>
        <w:t xml:space="preserve"> </w:t>
      </w:r>
      <w:r w:rsidRPr="0012465D">
        <w:rPr>
          <w:rFonts w:eastAsia="Calibri"/>
        </w:rPr>
        <w:t xml:space="preserve">проведено </w:t>
      </w:r>
      <w:r w:rsidRPr="0012465D">
        <w:rPr>
          <w:shd w:val="clear" w:color="auto" w:fill="FFFFFF"/>
        </w:rPr>
        <w:t>20</w:t>
      </w:r>
      <w:r w:rsidR="00664426" w:rsidRPr="0012465D">
        <w:rPr>
          <w:shd w:val="clear" w:color="auto" w:fill="FFFFFF"/>
        </w:rPr>
        <w:t xml:space="preserve"> </w:t>
      </w:r>
      <w:r w:rsidRPr="0012465D">
        <w:rPr>
          <w:shd w:val="clear" w:color="auto" w:fill="FFFFFF"/>
        </w:rPr>
        <w:t>330 медико-социальных патрон</w:t>
      </w:r>
      <w:r w:rsidRPr="0012465D">
        <w:rPr>
          <w:shd w:val="clear" w:color="auto" w:fill="FFFFFF"/>
        </w:rPr>
        <w:t>а</w:t>
      </w:r>
      <w:r w:rsidRPr="0012465D">
        <w:rPr>
          <w:shd w:val="clear" w:color="auto" w:fill="FFFFFF"/>
        </w:rPr>
        <w:t>жей семей, в том числе 9</w:t>
      </w:r>
      <w:r w:rsidR="00664426" w:rsidRPr="0012465D">
        <w:rPr>
          <w:shd w:val="clear" w:color="auto" w:fill="FFFFFF"/>
        </w:rPr>
        <w:t xml:space="preserve"> </w:t>
      </w:r>
      <w:r w:rsidRPr="0012465D">
        <w:rPr>
          <w:shd w:val="clear" w:color="auto" w:fill="FFFFFF"/>
        </w:rPr>
        <w:t>655 патронаж</w:t>
      </w:r>
      <w:r w:rsidR="00664426" w:rsidRPr="0012465D">
        <w:rPr>
          <w:shd w:val="clear" w:color="auto" w:fill="FFFFFF"/>
        </w:rPr>
        <w:t>ей</w:t>
      </w:r>
      <w:r w:rsidRPr="0012465D">
        <w:rPr>
          <w:shd w:val="clear" w:color="auto" w:fill="FFFFFF"/>
        </w:rPr>
        <w:t xml:space="preserve"> социально небл</w:t>
      </w:r>
      <w:r w:rsidRPr="0012465D">
        <w:rPr>
          <w:shd w:val="clear" w:color="auto" w:fill="FFFFFF"/>
        </w:rPr>
        <w:t>а</w:t>
      </w:r>
      <w:r w:rsidRPr="0012465D">
        <w:rPr>
          <w:shd w:val="clear" w:color="auto" w:fill="FFFFFF"/>
        </w:rPr>
        <w:t xml:space="preserve">гополучных семей, </w:t>
      </w:r>
      <w:r w:rsidR="00664426" w:rsidRPr="0012465D">
        <w:rPr>
          <w:shd w:val="clear" w:color="auto" w:fill="FFFFFF"/>
        </w:rPr>
        <w:t>а также 5170 беременны</w:t>
      </w:r>
      <w:r w:rsidR="009005E5">
        <w:rPr>
          <w:shd w:val="clear" w:color="auto" w:fill="FFFFFF"/>
        </w:rPr>
        <w:t>х</w:t>
      </w:r>
      <w:r w:rsidR="00664426" w:rsidRPr="0012465D">
        <w:rPr>
          <w:shd w:val="clear" w:color="auto" w:fill="FFFFFF"/>
        </w:rPr>
        <w:t xml:space="preserve"> и родильниц,</w:t>
      </w:r>
      <w:r w:rsidRPr="0012465D">
        <w:rPr>
          <w:shd w:val="clear" w:color="auto" w:fill="FFFFFF"/>
        </w:rPr>
        <w:t xml:space="preserve"> 374 несовершеннолетни</w:t>
      </w:r>
      <w:r w:rsidR="009005E5">
        <w:rPr>
          <w:shd w:val="clear" w:color="auto" w:fill="FFFFFF"/>
        </w:rPr>
        <w:t>х</w:t>
      </w:r>
      <w:r w:rsidRPr="0012465D">
        <w:rPr>
          <w:shd w:val="clear" w:color="auto" w:fill="FFFFFF"/>
        </w:rPr>
        <w:t xml:space="preserve"> береме</w:t>
      </w:r>
      <w:r w:rsidRPr="0012465D">
        <w:rPr>
          <w:shd w:val="clear" w:color="auto" w:fill="FFFFFF"/>
        </w:rPr>
        <w:t>н</w:t>
      </w:r>
      <w:r w:rsidRPr="0012465D">
        <w:rPr>
          <w:shd w:val="clear" w:color="auto" w:fill="FFFFFF"/>
        </w:rPr>
        <w:t>ны</w:t>
      </w:r>
      <w:r w:rsidR="009005E5">
        <w:rPr>
          <w:shd w:val="clear" w:color="auto" w:fill="FFFFFF"/>
        </w:rPr>
        <w:t>х</w:t>
      </w:r>
      <w:r w:rsidRPr="0012465D">
        <w:rPr>
          <w:shd w:val="clear" w:color="auto" w:fill="FFFFFF"/>
        </w:rPr>
        <w:t xml:space="preserve"> и 552 социал</w:t>
      </w:r>
      <w:r w:rsidR="009772BD" w:rsidRPr="0012465D">
        <w:rPr>
          <w:shd w:val="clear" w:color="auto" w:fill="FFFFFF"/>
        </w:rPr>
        <w:t>ьно неблагополучны</w:t>
      </w:r>
      <w:r w:rsidR="009005E5">
        <w:rPr>
          <w:shd w:val="clear" w:color="auto" w:fill="FFFFFF"/>
        </w:rPr>
        <w:t>х</w:t>
      </w:r>
      <w:r w:rsidR="009772BD" w:rsidRPr="0012465D">
        <w:rPr>
          <w:shd w:val="clear" w:color="auto" w:fill="FFFFFF"/>
        </w:rPr>
        <w:t xml:space="preserve"> беременны</w:t>
      </w:r>
      <w:r w:rsidR="009005E5">
        <w:rPr>
          <w:shd w:val="clear" w:color="auto" w:fill="FFFFFF"/>
        </w:rPr>
        <w:t>х</w:t>
      </w:r>
      <w:r w:rsidR="009772BD" w:rsidRPr="0012465D">
        <w:rPr>
          <w:shd w:val="clear" w:color="auto" w:fill="FFFFFF"/>
        </w:rPr>
        <w:t>.</w:t>
      </w:r>
      <w:r w:rsidRPr="0012465D">
        <w:rPr>
          <w:shd w:val="clear" w:color="auto" w:fill="FFFFFF"/>
        </w:rPr>
        <w:t xml:space="preserve"> В ходе патронирования осмотр</w:t>
      </w:r>
      <w:r w:rsidRPr="0012465D">
        <w:rPr>
          <w:shd w:val="clear" w:color="auto" w:fill="FFFFFF"/>
        </w:rPr>
        <w:t>е</w:t>
      </w:r>
      <w:r w:rsidRPr="0012465D">
        <w:rPr>
          <w:shd w:val="clear" w:color="auto" w:fill="FFFFFF"/>
        </w:rPr>
        <w:t>но 44</w:t>
      </w:r>
      <w:r w:rsidR="00664426" w:rsidRPr="0012465D">
        <w:rPr>
          <w:shd w:val="clear" w:color="auto" w:fill="FFFFFF"/>
        </w:rPr>
        <w:t xml:space="preserve"> </w:t>
      </w:r>
      <w:r w:rsidRPr="0012465D">
        <w:rPr>
          <w:shd w:val="clear" w:color="auto" w:fill="FFFFFF"/>
        </w:rPr>
        <w:t>825 детей, из них 1595 новорожден</w:t>
      </w:r>
      <w:r w:rsidR="00664426" w:rsidRPr="0012465D">
        <w:rPr>
          <w:shd w:val="clear" w:color="auto" w:fill="FFFFFF"/>
        </w:rPr>
        <w:t>ных, дети до одного года</w:t>
      </w:r>
      <w:r w:rsidRPr="0012465D">
        <w:rPr>
          <w:shd w:val="clear" w:color="auto" w:fill="FFFFFF"/>
        </w:rPr>
        <w:t xml:space="preserve"> жи</w:t>
      </w:r>
      <w:r w:rsidRPr="0012465D">
        <w:rPr>
          <w:shd w:val="clear" w:color="auto" w:fill="FFFFFF"/>
        </w:rPr>
        <w:t>з</w:t>
      </w:r>
      <w:r w:rsidRPr="0012465D">
        <w:rPr>
          <w:shd w:val="clear" w:color="auto" w:fill="FFFFFF"/>
        </w:rPr>
        <w:t xml:space="preserve">ни – </w:t>
      </w:r>
      <w:r w:rsidR="009005E5">
        <w:rPr>
          <w:shd w:val="clear" w:color="auto" w:fill="FFFFFF"/>
        </w:rPr>
        <w:br/>
      </w:r>
      <w:r w:rsidRPr="0012465D">
        <w:rPr>
          <w:shd w:val="clear" w:color="auto" w:fill="FFFFFF"/>
        </w:rPr>
        <w:t>13</w:t>
      </w:r>
      <w:r w:rsidR="00664426" w:rsidRPr="0012465D">
        <w:rPr>
          <w:shd w:val="clear" w:color="auto" w:fill="FFFFFF"/>
        </w:rPr>
        <w:t xml:space="preserve"> </w:t>
      </w:r>
      <w:r w:rsidRPr="0012465D">
        <w:rPr>
          <w:shd w:val="clear" w:color="auto" w:fill="FFFFFF"/>
        </w:rPr>
        <w:t>723</w:t>
      </w:r>
      <w:r w:rsidRPr="0012465D">
        <w:rPr>
          <w:rFonts w:eastAsia="Calibri"/>
        </w:rPr>
        <w:t>.</w:t>
      </w:r>
    </w:p>
    <w:p w:rsidR="00237978" w:rsidRPr="0012465D" w:rsidRDefault="00237978" w:rsidP="00D957A4">
      <w:pPr>
        <w:pStyle w:val="29"/>
        <w:suppressAutoHyphens w:val="0"/>
        <w:spacing w:line="240" w:lineRule="auto"/>
        <w:rPr>
          <w:rFonts w:eastAsia="Calibri"/>
        </w:rPr>
      </w:pPr>
      <w:r w:rsidRPr="0012465D">
        <w:rPr>
          <w:rFonts w:eastAsia="Calibri"/>
        </w:rPr>
        <w:t xml:space="preserve">На 1 января 2024 </w:t>
      </w:r>
      <w:r w:rsidR="00055A06" w:rsidRPr="0012465D">
        <w:t>г</w:t>
      </w:r>
      <w:r w:rsidR="00585C51" w:rsidRPr="0012465D">
        <w:t>.</w:t>
      </w:r>
      <w:r w:rsidRPr="0012465D">
        <w:rPr>
          <w:rFonts w:eastAsia="Calibri"/>
        </w:rPr>
        <w:t xml:space="preserve"> в </w:t>
      </w:r>
      <w:r w:rsidR="00983242" w:rsidRPr="0012465D">
        <w:rPr>
          <w:rFonts w:eastAsia="Calibri"/>
        </w:rPr>
        <w:t>Республике Тыва</w:t>
      </w:r>
      <w:r w:rsidRPr="0012465D">
        <w:rPr>
          <w:rFonts w:eastAsia="Calibri"/>
        </w:rPr>
        <w:t xml:space="preserve"> на диспансерном учете наход</w:t>
      </w:r>
      <w:r w:rsidRPr="0012465D">
        <w:rPr>
          <w:rFonts w:eastAsia="Calibri"/>
        </w:rPr>
        <w:t>и</w:t>
      </w:r>
      <w:r w:rsidRPr="0012465D">
        <w:rPr>
          <w:rFonts w:eastAsia="Calibri"/>
        </w:rPr>
        <w:t>лось 5 430 женщин, из них поставлены на учет до 12 недель 96</w:t>
      </w:r>
      <w:r w:rsidR="00AE4788" w:rsidRPr="0012465D">
        <w:rPr>
          <w:rFonts w:eastAsia="Calibri"/>
        </w:rPr>
        <w:t>,</w:t>
      </w:r>
      <w:r w:rsidRPr="0012465D">
        <w:rPr>
          <w:rFonts w:eastAsia="Calibri"/>
        </w:rPr>
        <w:t>3</w:t>
      </w:r>
      <w:r w:rsidR="00DA1F80" w:rsidRPr="0012465D">
        <w:rPr>
          <w:rFonts w:eastAsia="Calibri"/>
        </w:rPr>
        <w:t xml:space="preserve"> процент</w:t>
      </w:r>
      <w:r w:rsidR="009005E5">
        <w:rPr>
          <w:rFonts w:eastAsia="Calibri"/>
        </w:rPr>
        <w:t>а</w:t>
      </w:r>
      <w:r w:rsidR="00DA1F80" w:rsidRPr="0012465D">
        <w:rPr>
          <w:rFonts w:eastAsia="Calibri"/>
        </w:rPr>
        <w:t xml:space="preserve"> </w:t>
      </w:r>
      <w:r w:rsidRPr="0012465D">
        <w:rPr>
          <w:rFonts w:eastAsia="Calibri"/>
        </w:rPr>
        <w:t>(по С</w:t>
      </w:r>
      <w:r w:rsidRPr="0012465D">
        <w:rPr>
          <w:rFonts w:eastAsia="Calibri"/>
        </w:rPr>
        <w:t>и</w:t>
      </w:r>
      <w:r w:rsidRPr="0012465D">
        <w:rPr>
          <w:rFonts w:eastAsia="Calibri"/>
        </w:rPr>
        <w:t>бирскому федеральному округу – 91,5</w:t>
      </w:r>
      <w:r w:rsidR="00983242" w:rsidRPr="0012465D">
        <w:rPr>
          <w:rFonts w:eastAsia="Calibri"/>
        </w:rPr>
        <w:t xml:space="preserve"> процент</w:t>
      </w:r>
      <w:r w:rsidR="009005E5">
        <w:rPr>
          <w:rFonts w:eastAsia="Calibri"/>
        </w:rPr>
        <w:t>а</w:t>
      </w:r>
      <w:r w:rsidRPr="0012465D">
        <w:rPr>
          <w:rFonts w:eastAsia="Calibri"/>
        </w:rPr>
        <w:t>, Российской Федерации – 89,7</w:t>
      </w:r>
      <w:r w:rsidR="00983242" w:rsidRPr="0012465D">
        <w:rPr>
          <w:rFonts w:eastAsia="Calibri"/>
        </w:rPr>
        <w:t xml:space="preserve"> процент</w:t>
      </w:r>
      <w:r w:rsidR="009005E5">
        <w:rPr>
          <w:rFonts w:eastAsia="Calibri"/>
        </w:rPr>
        <w:t>а</w:t>
      </w:r>
      <w:r w:rsidRPr="0012465D">
        <w:rPr>
          <w:rFonts w:eastAsia="Calibri"/>
        </w:rPr>
        <w:t xml:space="preserve">). На протяжении пяти лет показатель раннего охвата беременных диспансерным наблюдением в </w:t>
      </w:r>
      <w:r w:rsidR="00DA1F80" w:rsidRPr="0012465D">
        <w:rPr>
          <w:rFonts w:eastAsia="Calibri"/>
        </w:rPr>
        <w:t xml:space="preserve">Республике Тыва </w:t>
      </w:r>
      <w:r w:rsidRPr="0012465D">
        <w:rPr>
          <w:rFonts w:eastAsia="Calibri"/>
        </w:rPr>
        <w:t>увеличен на 5,9</w:t>
      </w:r>
      <w:r w:rsidR="00DA1F80" w:rsidRPr="0012465D">
        <w:rPr>
          <w:rFonts w:eastAsia="Calibri"/>
        </w:rPr>
        <w:t xml:space="preserve"> про</w:t>
      </w:r>
      <w:r w:rsidR="00983242" w:rsidRPr="0012465D">
        <w:rPr>
          <w:rFonts w:eastAsia="Calibri"/>
        </w:rPr>
        <w:t>це</w:t>
      </w:r>
      <w:r w:rsidR="00983242" w:rsidRPr="0012465D">
        <w:rPr>
          <w:rFonts w:eastAsia="Calibri"/>
        </w:rPr>
        <w:t>н</w:t>
      </w:r>
      <w:r w:rsidR="00983242" w:rsidRPr="0012465D">
        <w:rPr>
          <w:rFonts w:eastAsia="Calibri"/>
        </w:rPr>
        <w:t>т</w:t>
      </w:r>
      <w:r w:rsidR="009005E5">
        <w:rPr>
          <w:rFonts w:eastAsia="Calibri"/>
        </w:rPr>
        <w:t>а</w:t>
      </w:r>
      <w:r w:rsidR="00983242" w:rsidRPr="0012465D">
        <w:rPr>
          <w:rFonts w:eastAsia="Calibri"/>
        </w:rPr>
        <w:t>.</w:t>
      </w:r>
    </w:p>
    <w:p w:rsidR="00585C51" w:rsidRPr="0012465D" w:rsidRDefault="00237978" w:rsidP="00585C51">
      <w:pPr>
        <w:pStyle w:val="29"/>
        <w:suppressAutoHyphens w:val="0"/>
        <w:spacing w:line="240" w:lineRule="auto"/>
        <w:rPr>
          <w:rFonts w:eastAsia="Calibri"/>
        </w:rPr>
      </w:pPr>
      <w:r w:rsidRPr="0012465D">
        <w:rPr>
          <w:rFonts w:eastAsia="Calibri"/>
        </w:rPr>
        <w:t>Заболевания и патологические состояния, предшествующие или возн</w:t>
      </w:r>
      <w:r w:rsidRPr="0012465D">
        <w:rPr>
          <w:rFonts w:eastAsia="Calibri"/>
        </w:rPr>
        <w:t>и</w:t>
      </w:r>
      <w:r w:rsidRPr="0012465D">
        <w:rPr>
          <w:rFonts w:eastAsia="Calibri"/>
        </w:rPr>
        <w:t>кающие во время беременности</w:t>
      </w:r>
      <w:r w:rsidR="00AE4788" w:rsidRPr="0012465D">
        <w:rPr>
          <w:rFonts w:eastAsia="Calibri"/>
        </w:rPr>
        <w:t>,</w:t>
      </w:r>
      <w:r w:rsidRPr="0012465D">
        <w:rPr>
          <w:rFonts w:eastAsia="Calibri"/>
        </w:rPr>
        <w:t xml:space="preserve"> увеличивают вероятность наступления </w:t>
      </w:r>
      <w:r w:rsidR="00983242" w:rsidRPr="0012465D">
        <w:rPr>
          <w:rFonts w:eastAsia="Calibri"/>
        </w:rPr>
        <w:t>осло</w:t>
      </w:r>
      <w:r w:rsidR="00983242" w:rsidRPr="0012465D">
        <w:rPr>
          <w:rFonts w:eastAsia="Calibri"/>
        </w:rPr>
        <w:t>ж</w:t>
      </w:r>
      <w:r w:rsidR="00983242" w:rsidRPr="0012465D">
        <w:rPr>
          <w:rFonts w:eastAsia="Calibri"/>
        </w:rPr>
        <w:t>нений беременности и родов</w:t>
      </w:r>
      <w:r w:rsidR="002B0CEA" w:rsidRPr="0012465D">
        <w:rPr>
          <w:rFonts w:eastAsia="Calibri"/>
        </w:rPr>
        <w:t xml:space="preserve"> </w:t>
      </w:r>
      <w:r w:rsidRPr="0012465D">
        <w:rPr>
          <w:rFonts w:eastAsia="Calibri"/>
        </w:rPr>
        <w:t>и их неблагоприятных исходов</w:t>
      </w:r>
      <w:r w:rsidR="00412A58">
        <w:rPr>
          <w:rFonts w:eastAsia="Calibri"/>
        </w:rPr>
        <w:t>,</w:t>
      </w:r>
      <w:r w:rsidRPr="0012465D">
        <w:rPr>
          <w:rFonts w:eastAsia="Calibri"/>
        </w:rPr>
        <w:t xml:space="preserve"> не име</w:t>
      </w:r>
      <w:r w:rsidR="00412A58">
        <w:rPr>
          <w:rFonts w:eastAsia="Calibri"/>
        </w:rPr>
        <w:t>ю</w:t>
      </w:r>
      <w:r w:rsidRPr="0012465D">
        <w:rPr>
          <w:rFonts w:eastAsia="Calibri"/>
        </w:rPr>
        <w:t>т тенде</w:t>
      </w:r>
      <w:r w:rsidRPr="0012465D">
        <w:rPr>
          <w:rFonts w:eastAsia="Calibri"/>
        </w:rPr>
        <w:t>н</w:t>
      </w:r>
      <w:r w:rsidRPr="0012465D">
        <w:rPr>
          <w:rFonts w:eastAsia="Calibri"/>
        </w:rPr>
        <w:t xml:space="preserve">ции к снижению. Так, по итогам 2023 </w:t>
      </w:r>
      <w:r w:rsidR="00055A06" w:rsidRPr="0012465D">
        <w:t>года</w:t>
      </w:r>
      <w:r w:rsidRPr="0012465D">
        <w:rPr>
          <w:rFonts w:eastAsia="Calibri"/>
        </w:rPr>
        <w:t xml:space="preserve"> отмечается </w:t>
      </w:r>
      <w:r w:rsidR="00AE4788" w:rsidRPr="0012465D">
        <w:rPr>
          <w:rFonts w:eastAsia="Calibri"/>
        </w:rPr>
        <w:t xml:space="preserve">их </w:t>
      </w:r>
      <w:r w:rsidRPr="0012465D">
        <w:rPr>
          <w:rFonts w:eastAsia="Calibri"/>
        </w:rPr>
        <w:t xml:space="preserve">рост до 187,9 с 186,7 в 2022 </w:t>
      </w:r>
      <w:r w:rsidR="00055A06" w:rsidRPr="0012465D">
        <w:t>году</w:t>
      </w:r>
      <w:r w:rsidR="00AE4788" w:rsidRPr="0012465D">
        <w:rPr>
          <w:rFonts w:eastAsia="Calibri"/>
        </w:rPr>
        <w:t xml:space="preserve"> (+</w:t>
      </w:r>
      <w:r w:rsidRPr="0012465D">
        <w:rPr>
          <w:rFonts w:eastAsia="Calibri"/>
        </w:rPr>
        <w:t>0,6</w:t>
      </w:r>
      <w:r w:rsidR="00983242" w:rsidRPr="0012465D">
        <w:rPr>
          <w:rFonts w:eastAsia="Calibri"/>
        </w:rPr>
        <w:t xml:space="preserve"> процент</w:t>
      </w:r>
      <w:r w:rsidR="00412A58">
        <w:rPr>
          <w:rFonts w:eastAsia="Calibri"/>
        </w:rPr>
        <w:t>а</w:t>
      </w:r>
      <w:r w:rsidR="00AE4788" w:rsidRPr="0012465D">
        <w:rPr>
          <w:rFonts w:eastAsia="Calibri"/>
        </w:rPr>
        <w:t>)</w:t>
      </w:r>
      <w:r w:rsidRPr="0012465D">
        <w:rPr>
          <w:rFonts w:eastAsia="Calibri"/>
        </w:rPr>
        <w:t>. При анализе пятилетней статистики отмечается, что лидирующие позиции в заболева</w:t>
      </w:r>
      <w:r w:rsidR="00412A58">
        <w:rPr>
          <w:rFonts w:eastAsia="Calibri"/>
        </w:rPr>
        <w:t>ниях</w:t>
      </w:r>
      <w:r w:rsidRPr="0012465D">
        <w:rPr>
          <w:rFonts w:eastAsia="Calibri"/>
        </w:rPr>
        <w:t>, предшествовавших или возникших во время беременности</w:t>
      </w:r>
      <w:r w:rsidR="00AE4788" w:rsidRPr="0012465D">
        <w:rPr>
          <w:rFonts w:eastAsia="Calibri"/>
        </w:rPr>
        <w:t>,</w:t>
      </w:r>
      <w:r w:rsidRPr="0012465D">
        <w:rPr>
          <w:rFonts w:eastAsia="Calibri"/>
        </w:rPr>
        <w:t xml:space="preserve"> занимают анемии </w:t>
      </w:r>
      <w:r w:rsidR="00664426" w:rsidRPr="0012465D">
        <w:rPr>
          <w:rFonts w:eastAsia="Calibri"/>
        </w:rPr>
        <w:t>(</w:t>
      </w:r>
      <w:r w:rsidRPr="0012465D">
        <w:rPr>
          <w:rFonts w:eastAsia="Calibri"/>
        </w:rPr>
        <w:t>54,1</w:t>
      </w:r>
      <w:r w:rsidR="00DA1F80" w:rsidRPr="0012465D">
        <w:rPr>
          <w:rFonts w:eastAsia="Calibri"/>
        </w:rPr>
        <w:t xml:space="preserve"> процент</w:t>
      </w:r>
      <w:r w:rsidR="00412A58">
        <w:rPr>
          <w:rFonts w:eastAsia="Calibri"/>
        </w:rPr>
        <w:t>а</w:t>
      </w:r>
      <w:r w:rsidR="00DA1F80" w:rsidRPr="0012465D">
        <w:rPr>
          <w:rFonts w:eastAsia="Calibri"/>
        </w:rPr>
        <w:t xml:space="preserve"> </w:t>
      </w:r>
      <w:r w:rsidRPr="0012465D">
        <w:rPr>
          <w:rFonts w:eastAsia="Calibri"/>
        </w:rPr>
        <w:t>(по Российской Федер</w:t>
      </w:r>
      <w:r w:rsidRPr="0012465D">
        <w:rPr>
          <w:rFonts w:eastAsia="Calibri"/>
        </w:rPr>
        <w:t>а</w:t>
      </w:r>
      <w:r w:rsidRPr="0012465D">
        <w:rPr>
          <w:rFonts w:eastAsia="Calibri"/>
        </w:rPr>
        <w:t>ции – 35,4</w:t>
      </w:r>
      <w:r w:rsidR="00983242" w:rsidRPr="0012465D">
        <w:rPr>
          <w:rFonts w:eastAsia="Calibri"/>
        </w:rPr>
        <w:t xml:space="preserve"> процент</w:t>
      </w:r>
      <w:r w:rsidR="00412A58">
        <w:rPr>
          <w:rFonts w:eastAsia="Calibri"/>
        </w:rPr>
        <w:t>а</w:t>
      </w:r>
      <w:r w:rsidRPr="0012465D">
        <w:rPr>
          <w:rFonts w:eastAsia="Calibri"/>
        </w:rPr>
        <w:t>). Дефицит железа обуславливает возникновение плаце</w:t>
      </w:r>
      <w:r w:rsidRPr="0012465D">
        <w:rPr>
          <w:rFonts w:eastAsia="Calibri"/>
        </w:rPr>
        <w:t>н</w:t>
      </w:r>
      <w:r w:rsidRPr="0012465D">
        <w:rPr>
          <w:rFonts w:eastAsia="Calibri"/>
        </w:rPr>
        <w:t>тарной недостаточности, способствуя самопроизвольным прерываниям бер</w:t>
      </w:r>
      <w:r w:rsidRPr="0012465D">
        <w:rPr>
          <w:rFonts w:eastAsia="Calibri"/>
        </w:rPr>
        <w:t>е</w:t>
      </w:r>
      <w:r w:rsidRPr="0012465D">
        <w:rPr>
          <w:rFonts w:eastAsia="Calibri"/>
        </w:rPr>
        <w:t>менности, преждевременным родам и развити</w:t>
      </w:r>
      <w:r w:rsidR="002B0CEA" w:rsidRPr="0012465D">
        <w:rPr>
          <w:rFonts w:eastAsia="Calibri"/>
        </w:rPr>
        <w:t xml:space="preserve">ю патологии плода, в частности, </w:t>
      </w:r>
      <w:r w:rsidRPr="0012465D">
        <w:rPr>
          <w:rFonts w:eastAsia="Calibri"/>
        </w:rPr>
        <w:t>гипоксически-ишемическим травмам, задержке внутриутробного развития, к</w:t>
      </w:r>
      <w:r w:rsidRPr="0012465D">
        <w:rPr>
          <w:rFonts w:eastAsia="Calibri"/>
        </w:rPr>
        <w:t>о</w:t>
      </w:r>
      <w:r w:rsidRPr="0012465D">
        <w:rPr>
          <w:rFonts w:eastAsia="Calibri"/>
        </w:rPr>
        <w:t>гнитивным отклонениям</w:t>
      </w:r>
      <w:r w:rsidR="00412A58">
        <w:rPr>
          <w:rFonts w:eastAsia="Calibri"/>
        </w:rPr>
        <w:t>,</w:t>
      </w:r>
      <w:r w:rsidRPr="0012465D">
        <w:rPr>
          <w:rFonts w:eastAsia="Calibri"/>
        </w:rPr>
        <w:t xml:space="preserve"> и напрямую коррелирует с этими процессами. На вт</w:t>
      </w:r>
      <w:r w:rsidRPr="0012465D">
        <w:rPr>
          <w:rFonts w:eastAsia="Calibri"/>
        </w:rPr>
        <w:t>о</w:t>
      </w:r>
      <w:r w:rsidRPr="0012465D">
        <w:rPr>
          <w:rFonts w:eastAsia="Calibri"/>
        </w:rPr>
        <w:t xml:space="preserve">ром месте </w:t>
      </w:r>
      <w:r w:rsidR="00412A58">
        <w:rPr>
          <w:rFonts w:eastAsia="Calibri"/>
        </w:rPr>
        <w:t xml:space="preserve">– </w:t>
      </w:r>
      <w:r w:rsidRPr="0012465D">
        <w:rPr>
          <w:rFonts w:eastAsia="Calibri"/>
        </w:rPr>
        <w:t>патологические состояни</w:t>
      </w:r>
      <w:r w:rsidR="00412A58">
        <w:rPr>
          <w:rFonts w:eastAsia="Calibri"/>
        </w:rPr>
        <w:t>я</w:t>
      </w:r>
      <w:r w:rsidRPr="0012465D">
        <w:rPr>
          <w:rFonts w:eastAsia="Calibri"/>
        </w:rPr>
        <w:t xml:space="preserve"> плода, тогда как в прошлые годы да</w:t>
      </w:r>
      <w:r w:rsidRPr="0012465D">
        <w:rPr>
          <w:rFonts w:eastAsia="Calibri"/>
        </w:rPr>
        <w:t>н</w:t>
      </w:r>
      <w:r w:rsidRPr="0012465D">
        <w:rPr>
          <w:rFonts w:eastAsia="Calibri"/>
        </w:rPr>
        <w:t xml:space="preserve">ный показатель в тройку лидеров не входил. </w:t>
      </w:r>
      <w:bookmarkStart w:id="52" w:name="_Toc165542275"/>
    </w:p>
    <w:p w:rsidR="00585C51" w:rsidRPr="0012465D" w:rsidRDefault="00585C51" w:rsidP="00585C51">
      <w:pPr>
        <w:pStyle w:val="29"/>
        <w:suppressAutoHyphens w:val="0"/>
        <w:spacing w:line="240" w:lineRule="auto"/>
        <w:ind w:hanging="142"/>
        <w:jc w:val="center"/>
        <w:rPr>
          <w:rFonts w:eastAsia="Calibri"/>
        </w:rPr>
      </w:pPr>
    </w:p>
    <w:p w:rsidR="003D055C" w:rsidRPr="0012465D" w:rsidRDefault="003D055C" w:rsidP="00585C51">
      <w:pPr>
        <w:pStyle w:val="29"/>
        <w:suppressAutoHyphens w:val="0"/>
        <w:spacing w:line="240" w:lineRule="auto"/>
        <w:ind w:hanging="142"/>
        <w:jc w:val="center"/>
      </w:pPr>
      <w:r w:rsidRPr="0012465D">
        <w:t>4.2. Заболеваемость детей</w:t>
      </w:r>
      <w:bookmarkEnd w:id="52"/>
    </w:p>
    <w:p w:rsidR="00585C51" w:rsidRPr="0012465D" w:rsidRDefault="00585C51" w:rsidP="00585C51">
      <w:pPr>
        <w:pStyle w:val="29"/>
        <w:suppressAutoHyphens w:val="0"/>
        <w:spacing w:line="240" w:lineRule="auto"/>
        <w:ind w:hanging="142"/>
        <w:jc w:val="center"/>
        <w:rPr>
          <w:rFonts w:eastAsia="Calibri"/>
        </w:rPr>
      </w:pPr>
    </w:p>
    <w:p w:rsidR="00237978" w:rsidRPr="0012465D" w:rsidRDefault="00237978" w:rsidP="00D957A4">
      <w:pPr>
        <w:pStyle w:val="29"/>
        <w:suppressAutoHyphens w:val="0"/>
        <w:spacing w:line="240" w:lineRule="auto"/>
      </w:pPr>
      <w:r w:rsidRPr="0012465D">
        <w:t xml:space="preserve">В </w:t>
      </w:r>
      <w:r w:rsidR="00DA1F80" w:rsidRPr="0012465D">
        <w:t xml:space="preserve">Республике Тыва </w:t>
      </w:r>
      <w:r w:rsidRPr="0012465D">
        <w:t xml:space="preserve">зарегистрировано 129 104 случая заболеваний у детей в возрасте от 0 до 14 лет. Показатель на 100 тыс. населения составил 121 664,2. </w:t>
      </w:r>
      <w:r w:rsidRPr="0012465D">
        <w:lastRenderedPageBreak/>
        <w:t xml:space="preserve">Наблюдается снижение показателя общей заболеваемости у детей </w:t>
      </w:r>
      <w:r w:rsidR="00055A06" w:rsidRPr="0012465D">
        <w:t>до 14 лет по сравнению с 2022 годом</w:t>
      </w:r>
      <w:r w:rsidRPr="0012465D">
        <w:t xml:space="preserve"> на 1,8</w:t>
      </w:r>
      <w:r w:rsidR="00DA1F80" w:rsidRPr="0012465D">
        <w:t xml:space="preserve"> процент</w:t>
      </w:r>
      <w:r w:rsidR="005A60E6">
        <w:t>а</w:t>
      </w:r>
      <w:r w:rsidR="00055A06" w:rsidRPr="0012465D">
        <w:t xml:space="preserve"> (в 2022 году –123 881,5; в 2021 году</w:t>
      </w:r>
      <w:r w:rsidRPr="0012465D">
        <w:t xml:space="preserve"> – 123 389,0). Данный показатель в </w:t>
      </w:r>
      <w:r w:rsidR="00DA1F80" w:rsidRPr="0012465D">
        <w:t xml:space="preserve">Республике Тыва </w:t>
      </w:r>
      <w:r w:rsidRPr="0012465D">
        <w:t>ниже среднего показателя по Российской Федерации на 45,3</w:t>
      </w:r>
      <w:r w:rsidR="00DA1F80" w:rsidRPr="0012465D">
        <w:t xml:space="preserve"> процент</w:t>
      </w:r>
      <w:r w:rsidR="005A60E6">
        <w:t>а</w:t>
      </w:r>
      <w:r w:rsidR="00DA1F80" w:rsidRPr="0012465D">
        <w:t xml:space="preserve"> </w:t>
      </w:r>
      <w:r w:rsidR="00055A06" w:rsidRPr="0012465D">
        <w:t>(в 2022 году – 222 617,1; в 2021 году</w:t>
      </w:r>
      <w:r w:rsidRPr="0012465D">
        <w:t xml:space="preserve"> – 212 528,7).</w:t>
      </w:r>
    </w:p>
    <w:p w:rsidR="00237978" w:rsidRPr="0012465D" w:rsidRDefault="00237978" w:rsidP="00D957A4">
      <w:pPr>
        <w:pStyle w:val="29"/>
        <w:suppressAutoHyphens w:val="0"/>
        <w:spacing w:line="240" w:lineRule="auto"/>
      </w:pPr>
      <w:r w:rsidRPr="0012465D">
        <w:t xml:space="preserve">Снижение заболеваемости по сравнению с </w:t>
      </w:r>
      <w:r w:rsidR="009D70E7" w:rsidRPr="0012465D">
        <w:t>2022</w:t>
      </w:r>
      <w:r w:rsidR="00055A06" w:rsidRPr="0012465D">
        <w:t xml:space="preserve"> годом</w:t>
      </w:r>
      <w:r w:rsidRPr="0012465D">
        <w:t xml:space="preserve"> произошло за счет COVID</w:t>
      </w:r>
      <w:r w:rsidR="005A60E6">
        <w:t>-19</w:t>
      </w:r>
      <w:r w:rsidRPr="0012465D">
        <w:t xml:space="preserve"> в 9 раз, травм и отравлений на 16,0</w:t>
      </w:r>
      <w:r w:rsidR="00664426" w:rsidRPr="0012465D">
        <w:t xml:space="preserve"> процентов</w:t>
      </w:r>
      <w:r w:rsidRPr="0012465D">
        <w:t>, болезней мочепол</w:t>
      </w:r>
      <w:r w:rsidRPr="0012465D">
        <w:t>о</w:t>
      </w:r>
      <w:r w:rsidRPr="0012465D">
        <w:t>вой системы на 7,2, болезней кожи и подкожной клетчатки на 6,3, болезней о</w:t>
      </w:r>
      <w:r w:rsidRPr="0012465D">
        <w:t>р</w:t>
      </w:r>
      <w:r w:rsidRPr="0012465D">
        <w:t>ганов пищеварения на 5,7, болезней эндокринной системы на 4,3</w:t>
      </w:r>
      <w:r w:rsidR="00DA1F80" w:rsidRPr="0012465D">
        <w:t xml:space="preserve"> проце</w:t>
      </w:r>
      <w:r w:rsidR="00983242" w:rsidRPr="0012465D">
        <w:t>нт</w:t>
      </w:r>
      <w:r w:rsidR="005A60E6">
        <w:t>а</w:t>
      </w:r>
      <w:r w:rsidRPr="0012465D">
        <w:t>.</w:t>
      </w:r>
    </w:p>
    <w:p w:rsidR="00237978" w:rsidRPr="0012465D" w:rsidRDefault="00237978" w:rsidP="00D957A4">
      <w:pPr>
        <w:pStyle w:val="29"/>
        <w:suppressAutoHyphens w:val="0"/>
        <w:spacing w:line="240" w:lineRule="auto"/>
      </w:pPr>
      <w:r w:rsidRPr="0012465D">
        <w:t>В структ</w:t>
      </w:r>
      <w:r w:rsidR="00664426" w:rsidRPr="0012465D">
        <w:t>уре общей заболеваемости детей Р</w:t>
      </w:r>
      <w:r w:rsidRPr="0012465D">
        <w:t xml:space="preserve">еспублики </w:t>
      </w:r>
      <w:r w:rsidR="00664426" w:rsidRPr="0012465D">
        <w:t xml:space="preserve">Тыва </w:t>
      </w:r>
      <w:r w:rsidRPr="0012465D">
        <w:t>превалируют болезни органов дыхания – 52,8</w:t>
      </w:r>
      <w:r w:rsidR="00983242" w:rsidRPr="0012465D">
        <w:t xml:space="preserve"> процент</w:t>
      </w:r>
      <w:r w:rsidR="005A60E6">
        <w:t>а</w:t>
      </w:r>
      <w:r w:rsidRPr="0012465D">
        <w:t>, на втором месте – болезни энд</w:t>
      </w:r>
      <w:r w:rsidRPr="0012465D">
        <w:t>о</w:t>
      </w:r>
      <w:r w:rsidRPr="0012465D">
        <w:t xml:space="preserve">кринной системы – 6,9, на третьем месте </w:t>
      </w:r>
      <w:r w:rsidR="00585C51" w:rsidRPr="0012465D">
        <w:t>–</w:t>
      </w:r>
      <w:r w:rsidRPr="0012465D">
        <w:t xml:space="preserve"> болезни кожи и подкожной клетча</w:t>
      </w:r>
      <w:r w:rsidRPr="0012465D">
        <w:t>т</w:t>
      </w:r>
      <w:r w:rsidRPr="0012465D">
        <w:t>ки – 5,0, инфекционные болезни – 4,8, болезни органов пищеварения – 4,6</w:t>
      </w:r>
      <w:r w:rsidR="00664426" w:rsidRPr="0012465D">
        <w:t xml:space="preserve">, </w:t>
      </w:r>
      <w:r w:rsidRPr="0012465D">
        <w:t>травмы и отравления– 4,3</w:t>
      </w:r>
      <w:r w:rsidR="00983242" w:rsidRPr="0012465D">
        <w:t xml:space="preserve"> процент</w:t>
      </w:r>
      <w:r w:rsidR="00407A65">
        <w:t>а</w:t>
      </w:r>
      <w:r w:rsidR="00983242" w:rsidRPr="0012465D">
        <w:t>.</w:t>
      </w:r>
    </w:p>
    <w:p w:rsidR="00237978" w:rsidRPr="0012465D" w:rsidRDefault="00237978" w:rsidP="00D957A4">
      <w:pPr>
        <w:pStyle w:val="29"/>
        <w:suppressAutoHyphens w:val="0"/>
        <w:spacing w:line="240" w:lineRule="auto"/>
      </w:pPr>
      <w:r w:rsidRPr="0012465D">
        <w:t xml:space="preserve">У подростков в возрасте </w:t>
      </w:r>
      <w:r w:rsidR="00664426" w:rsidRPr="0012465D">
        <w:t xml:space="preserve">от 15 до </w:t>
      </w:r>
      <w:r w:rsidRPr="0012465D">
        <w:t>17 лет зарегистрировано 26 237 случаев</w:t>
      </w:r>
      <w:r w:rsidR="00664426" w:rsidRPr="0012465D">
        <w:t xml:space="preserve"> заболеваемости</w:t>
      </w:r>
      <w:r w:rsidRPr="0012465D">
        <w:t>. Показатель заболеваемости составил 150 002,8 на 100 тыс. населения и уменьшился на 14,5</w:t>
      </w:r>
      <w:r w:rsidR="00DA1F80" w:rsidRPr="0012465D">
        <w:t xml:space="preserve"> процент</w:t>
      </w:r>
      <w:r w:rsidR="00407A65">
        <w:t>а</w:t>
      </w:r>
      <w:r w:rsidR="00DA1F80" w:rsidRPr="0012465D">
        <w:t xml:space="preserve"> </w:t>
      </w:r>
      <w:r w:rsidR="00055A06" w:rsidRPr="0012465D">
        <w:t>(в 2022 году</w:t>
      </w:r>
      <w:r w:rsidR="00585C51" w:rsidRPr="0012465D">
        <w:t xml:space="preserve"> – </w:t>
      </w:r>
      <w:r w:rsidR="00055A06" w:rsidRPr="0012465D">
        <w:t>175 480,1; в 2021 г</w:t>
      </w:r>
      <w:r w:rsidR="00055A06" w:rsidRPr="0012465D">
        <w:t>о</w:t>
      </w:r>
      <w:r w:rsidR="00055A06" w:rsidRPr="0012465D">
        <w:t>ду</w:t>
      </w:r>
      <w:r w:rsidRPr="0012465D">
        <w:t xml:space="preserve"> – 171 932,9). В среднем по России показатель заболеваемости ниже на 35,2</w:t>
      </w:r>
      <w:r w:rsidR="00983242" w:rsidRPr="0012465D">
        <w:t xml:space="preserve"> пр</w:t>
      </w:r>
      <w:r w:rsidR="00983242" w:rsidRPr="0012465D">
        <w:t>о</w:t>
      </w:r>
      <w:r w:rsidR="00983242" w:rsidRPr="0012465D">
        <w:t>цент</w:t>
      </w:r>
      <w:r w:rsidR="00407A65">
        <w:t>а</w:t>
      </w:r>
      <w:r w:rsidRPr="0012465D">
        <w:t xml:space="preserve"> (п</w:t>
      </w:r>
      <w:r w:rsidR="00055A06" w:rsidRPr="0012465D">
        <w:t>о Российской Федерации в 2022 году</w:t>
      </w:r>
      <w:r w:rsidRPr="0012465D">
        <w:t xml:space="preserve"> – 231 505,5; в 202</w:t>
      </w:r>
      <w:r w:rsidR="00055A06" w:rsidRPr="0012465D">
        <w:t>1 году</w:t>
      </w:r>
      <w:r w:rsidRPr="0012465D">
        <w:t xml:space="preserve"> </w:t>
      </w:r>
      <w:r w:rsidR="00585C51" w:rsidRPr="0012465D">
        <w:t>–</w:t>
      </w:r>
      <w:r w:rsidRPr="0012465D">
        <w:t xml:space="preserve"> 217340,3).</w:t>
      </w:r>
    </w:p>
    <w:p w:rsidR="00237978" w:rsidRPr="0012465D" w:rsidRDefault="00237978" w:rsidP="00D957A4">
      <w:pPr>
        <w:pStyle w:val="29"/>
        <w:suppressAutoHyphens w:val="0"/>
        <w:spacing w:line="240" w:lineRule="auto"/>
      </w:pPr>
      <w:r w:rsidRPr="0012465D">
        <w:t xml:space="preserve">Снижение по сравнению с </w:t>
      </w:r>
      <w:r w:rsidR="009D70E7" w:rsidRPr="0012465D">
        <w:t>2022</w:t>
      </w:r>
      <w:r w:rsidR="00055A06" w:rsidRPr="0012465D">
        <w:t xml:space="preserve"> годом</w:t>
      </w:r>
      <w:r w:rsidRPr="0012465D">
        <w:t xml:space="preserve"> произошло за счет COVID-19 в 9,3 раза, болезней кожи и подкожной клетчатки на 25,8</w:t>
      </w:r>
      <w:r w:rsidR="00B5628B" w:rsidRPr="0012465D">
        <w:t xml:space="preserve"> процентов</w:t>
      </w:r>
      <w:r w:rsidRPr="0012465D">
        <w:t>, травм и отра</w:t>
      </w:r>
      <w:r w:rsidRPr="0012465D">
        <w:t>в</w:t>
      </w:r>
      <w:r w:rsidRPr="0012465D">
        <w:t>лений на 21,9</w:t>
      </w:r>
      <w:r w:rsidR="00DA1F80" w:rsidRPr="0012465D">
        <w:t xml:space="preserve"> процентов</w:t>
      </w:r>
      <w:r w:rsidRPr="0012465D">
        <w:t>, болезней органов дыхания на 1,5</w:t>
      </w:r>
      <w:r w:rsidR="00DA1F80" w:rsidRPr="0012465D">
        <w:t xml:space="preserve"> процент</w:t>
      </w:r>
      <w:r w:rsidR="00407A65">
        <w:t>а</w:t>
      </w:r>
      <w:r w:rsidRPr="0012465D">
        <w:t>.</w:t>
      </w:r>
    </w:p>
    <w:p w:rsidR="00237978" w:rsidRPr="0012465D" w:rsidRDefault="00237978" w:rsidP="00D957A4">
      <w:pPr>
        <w:pStyle w:val="29"/>
        <w:suppressAutoHyphens w:val="0"/>
        <w:spacing w:line="240" w:lineRule="auto"/>
      </w:pPr>
      <w:r w:rsidRPr="0012465D">
        <w:t xml:space="preserve">В структуре заболеваемости подростков </w:t>
      </w:r>
      <w:r w:rsidR="00B5628B" w:rsidRPr="0012465D">
        <w:t xml:space="preserve">от 15 до </w:t>
      </w:r>
      <w:r w:rsidRPr="0012465D">
        <w:t>17 лет на первом месте находятся болезни органов дыхания – 35,7</w:t>
      </w:r>
      <w:r w:rsidR="00983242" w:rsidRPr="0012465D">
        <w:t xml:space="preserve"> процентов</w:t>
      </w:r>
      <w:r w:rsidRPr="0012465D">
        <w:t>, на втором месте болезни эндокринной системы – 17,8, на третьем месте – болезни глаза – 7,4, на четве</w:t>
      </w:r>
      <w:r w:rsidRPr="0012465D">
        <w:t>р</w:t>
      </w:r>
      <w:r w:rsidRPr="0012465D">
        <w:t xml:space="preserve">том месте </w:t>
      </w:r>
      <w:r w:rsidR="00585C51" w:rsidRPr="0012465D">
        <w:t>–</w:t>
      </w:r>
      <w:r w:rsidRPr="0012465D">
        <w:t xml:space="preserve"> травмы и отравления – 7,3, пятом </w:t>
      </w:r>
      <w:r w:rsidR="00585C51" w:rsidRPr="0012465D">
        <w:t>–</w:t>
      </w:r>
      <w:r w:rsidRPr="0012465D">
        <w:t xml:space="preserve"> инфекционные болезни</w:t>
      </w:r>
      <w:r w:rsidR="00585C51" w:rsidRPr="0012465D">
        <w:t xml:space="preserve"> </w:t>
      </w:r>
      <w:r w:rsidRPr="0012465D">
        <w:t>– 6,2</w:t>
      </w:r>
      <w:r w:rsidR="00DA1F80" w:rsidRPr="0012465D">
        <w:t xml:space="preserve"> </w:t>
      </w:r>
      <w:r w:rsidRPr="0012465D">
        <w:t>и болезни органов пищеварения – 5,1</w:t>
      </w:r>
      <w:r w:rsidR="00DA1F80" w:rsidRPr="0012465D">
        <w:t xml:space="preserve"> проце</w:t>
      </w:r>
      <w:r w:rsidR="00DA1F80" w:rsidRPr="0012465D">
        <w:t>н</w:t>
      </w:r>
      <w:r w:rsidR="00DA1F80" w:rsidRPr="0012465D">
        <w:t>т</w:t>
      </w:r>
      <w:r w:rsidR="00407A65">
        <w:t>а</w:t>
      </w:r>
      <w:r w:rsidRPr="0012465D">
        <w:t>.</w:t>
      </w:r>
    </w:p>
    <w:p w:rsidR="00237978" w:rsidRPr="0012465D" w:rsidRDefault="00237978" w:rsidP="00D957A4">
      <w:pPr>
        <w:pStyle w:val="29"/>
        <w:suppressAutoHyphens w:val="0"/>
        <w:spacing w:line="240" w:lineRule="auto"/>
      </w:pPr>
      <w:bookmarkStart w:id="53" w:name="_Toc163563871"/>
      <w:bookmarkStart w:id="54" w:name="_Toc163564196"/>
      <w:r w:rsidRPr="0012465D">
        <w:t>Резко, в 2,4 раза, выросла заболеваемость детей туберкулезом – с 60,5 до 126,3 случая на 100 тысяч детского населения. Среди впервые выявленных больных доля детей и подростков увеличилась с 26,3 до 33,3 процента.</w:t>
      </w:r>
    </w:p>
    <w:p w:rsidR="00237978" w:rsidRPr="0012465D" w:rsidRDefault="00237978" w:rsidP="00D957A4">
      <w:pPr>
        <w:pStyle w:val="29"/>
        <w:suppressAutoHyphens w:val="0"/>
        <w:spacing w:line="240" w:lineRule="auto"/>
      </w:pPr>
      <w:r w:rsidRPr="0012465D">
        <w:t xml:space="preserve">Стоит отметить, что туберкулез распространился в кожуунах, которые прежде считались благополучными по этой болезни. Так, в Овюрском </w:t>
      </w:r>
      <w:r w:rsidR="005372B8">
        <w:t xml:space="preserve">кожууне </w:t>
      </w:r>
      <w:r w:rsidRPr="0012465D">
        <w:t>число выявленных больных увеличилось в 8,7 раза, в Тере-Хольском – в 7, в Тоджинском – в 4,1, Сут-Хольском – в 2,6, в Чеди-Хольском – в 2,3 раза.</w:t>
      </w:r>
    </w:p>
    <w:p w:rsidR="00237978" w:rsidRPr="0012465D" w:rsidRDefault="00237978" w:rsidP="00D957A4">
      <w:pPr>
        <w:pStyle w:val="29"/>
        <w:suppressAutoHyphens w:val="0"/>
        <w:spacing w:line="240" w:lineRule="auto"/>
      </w:pPr>
      <w:r w:rsidRPr="0012465D">
        <w:t>В определенной мере рост числа выявляемых больных связан с активиз</w:t>
      </w:r>
      <w:r w:rsidRPr="0012465D">
        <w:t>а</w:t>
      </w:r>
      <w:r w:rsidRPr="0012465D">
        <w:t>цией осмотров, в том числе с использованием передвижных кабинетов флюор</w:t>
      </w:r>
      <w:r w:rsidRPr="0012465D">
        <w:t>о</w:t>
      </w:r>
      <w:r w:rsidRPr="0012465D">
        <w:t xml:space="preserve">графии. В 2023 </w:t>
      </w:r>
      <w:r w:rsidR="00055A06" w:rsidRPr="0012465D">
        <w:t>году</w:t>
      </w:r>
      <w:r w:rsidRPr="0012465D">
        <w:t xml:space="preserve"> на туберкулез было обследовано</w:t>
      </w:r>
      <w:r w:rsidR="00B5628B" w:rsidRPr="0012465D">
        <w:t xml:space="preserve"> 82,6 процента всего нас</w:t>
      </w:r>
      <w:r w:rsidR="00B5628B" w:rsidRPr="0012465D">
        <w:t>е</w:t>
      </w:r>
      <w:r w:rsidR="00B5628B" w:rsidRPr="0012465D">
        <w:t>ления Р</w:t>
      </w:r>
      <w:r w:rsidRPr="0012465D">
        <w:t>еспублики</w:t>
      </w:r>
      <w:r w:rsidR="00B5628B" w:rsidRPr="0012465D">
        <w:t xml:space="preserve"> Тыва</w:t>
      </w:r>
      <w:r w:rsidRPr="0012465D">
        <w:t>. Это на 7,6 процента больше, чем в Сибирском фед</w:t>
      </w:r>
      <w:r w:rsidRPr="0012465D">
        <w:t>е</w:t>
      </w:r>
      <w:r w:rsidRPr="0012465D">
        <w:t>ральном округе, и на 9,4 процента, чем в среднем по России.</w:t>
      </w:r>
    </w:p>
    <w:bookmarkEnd w:id="53"/>
    <w:bookmarkEnd w:id="54"/>
    <w:p w:rsidR="00B6084B" w:rsidRPr="0012465D" w:rsidRDefault="00237978" w:rsidP="00B6084B">
      <w:pPr>
        <w:pStyle w:val="29"/>
        <w:suppressAutoHyphens w:val="0"/>
        <w:spacing w:line="240" w:lineRule="auto"/>
        <w:rPr>
          <w:rFonts w:eastAsia="Calibri"/>
        </w:rPr>
      </w:pPr>
      <w:r w:rsidRPr="0012465D">
        <w:rPr>
          <w:rFonts w:eastAsia="Calibri"/>
        </w:rPr>
        <w:t>Ранней и своевременной диагностике наиболее распространенных, соц</w:t>
      </w:r>
      <w:r w:rsidRPr="0012465D">
        <w:rPr>
          <w:rFonts w:eastAsia="Calibri"/>
        </w:rPr>
        <w:t>и</w:t>
      </w:r>
      <w:r w:rsidRPr="0012465D">
        <w:rPr>
          <w:rFonts w:eastAsia="Calibri"/>
        </w:rPr>
        <w:t xml:space="preserve">ально значимых хронических заболеваний, приводящих к инвалидизации и хронизации, является проведение медицинских осмотров в образовательных учреждениях. Таким образом, медицинские осмотры являются перспективным методом развития </w:t>
      </w:r>
      <w:bookmarkStart w:id="55" w:name="_Toc165542276"/>
      <w:r w:rsidR="00B6084B" w:rsidRPr="0012465D">
        <w:rPr>
          <w:rFonts w:eastAsia="Calibri"/>
        </w:rPr>
        <w:t xml:space="preserve">профилактического направления. </w:t>
      </w:r>
    </w:p>
    <w:p w:rsidR="00480389" w:rsidRPr="0012465D" w:rsidRDefault="00480389" w:rsidP="00B6084B">
      <w:pPr>
        <w:pStyle w:val="29"/>
        <w:suppressAutoHyphens w:val="0"/>
        <w:spacing w:line="240" w:lineRule="auto"/>
        <w:ind w:firstLine="0"/>
        <w:jc w:val="center"/>
        <w:rPr>
          <w:rFonts w:eastAsia="Calibri"/>
        </w:rPr>
      </w:pPr>
      <w:r w:rsidRPr="0012465D">
        <w:rPr>
          <w:rFonts w:eastAsia="Calibri"/>
        </w:rPr>
        <w:lastRenderedPageBreak/>
        <w:t>4.3. Состояние здоровья школьников</w:t>
      </w:r>
      <w:bookmarkEnd w:id="55"/>
    </w:p>
    <w:p w:rsidR="00B6084B" w:rsidRPr="0012465D" w:rsidRDefault="00B6084B" w:rsidP="00B6084B">
      <w:pPr>
        <w:pStyle w:val="29"/>
        <w:suppressAutoHyphens w:val="0"/>
        <w:spacing w:line="240" w:lineRule="auto"/>
        <w:rPr>
          <w:rFonts w:eastAsia="Calibri"/>
        </w:rPr>
      </w:pPr>
    </w:p>
    <w:p w:rsidR="00237978" w:rsidRPr="0012465D" w:rsidRDefault="00237978" w:rsidP="00D957A4">
      <w:pPr>
        <w:pStyle w:val="29"/>
        <w:suppressAutoHyphens w:val="0"/>
        <w:spacing w:line="240" w:lineRule="auto"/>
        <w:rPr>
          <w:rFonts w:eastAsia="Calibri"/>
        </w:rPr>
      </w:pPr>
      <w:r w:rsidRPr="0012465D">
        <w:rPr>
          <w:rFonts w:eastAsia="Calibri"/>
        </w:rPr>
        <w:t>Во исполнение приказов Министерства здравоохранения Российской</w:t>
      </w:r>
      <w:r w:rsidR="00BE40CC" w:rsidRPr="0012465D">
        <w:rPr>
          <w:rFonts w:eastAsia="Calibri"/>
        </w:rPr>
        <w:t xml:space="preserve"> Ф</w:t>
      </w:r>
      <w:r w:rsidR="00BE40CC" w:rsidRPr="0012465D">
        <w:rPr>
          <w:rFonts w:eastAsia="Calibri"/>
        </w:rPr>
        <w:t>е</w:t>
      </w:r>
      <w:r w:rsidR="00BE40CC" w:rsidRPr="0012465D">
        <w:rPr>
          <w:rFonts w:eastAsia="Calibri"/>
        </w:rPr>
        <w:t xml:space="preserve">дерации от 10 августа 2017 </w:t>
      </w:r>
      <w:r w:rsidR="00BE40CC" w:rsidRPr="0012465D">
        <w:t>г</w:t>
      </w:r>
      <w:r w:rsidR="00B6084B" w:rsidRPr="0012465D">
        <w:t>.</w:t>
      </w:r>
      <w:r w:rsidRPr="0012465D">
        <w:rPr>
          <w:rFonts w:eastAsia="Calibri"/>
        </w:rPr>
        <w:t xml:space="preserve"> № 514н </w:t>
      </w:r>
      <w:r w:rsidR="004D203E" w:rsidRPr="0012465D">
        <w:rPr>
          <w:rFonts w:eastAsia="Calibri"/>
        </w:rPr>
        <w:t>«</w:t>
      </w:r>
      <w:r w:rsidRPr="0012465D">
        <w:rPr>
          <w:rFonts w:eastAsia="Calibri"/>
        </w:rPr>
        <w:t>О Порядке проведения профилактич</w:t>
      </w:r>
      <w:r w:rsidRPr="0012465D">
        <w:rPr>
          <w:rFonts w:eastAsia="Calibri"/>
        </w:rPr>
        <w:t>е</w:t>
      </w:r>
      <w:r w:rsidRPr="0012465D">
        <w:rPr>
          <w:rFonts w:eastAsia="Calibri"/>
        </w:rPr>
        <w:t>ских медицинских осмотров несовершеннолетних</w:t>
      </w:r>
      <w:r w:rsidR="004D203E" w:rsidRPr="0012465D">
        <w:rPr>
          <w:rFonts w:eastAsia="Calibri"/>
        </w:rPr>
        <w:t>»</w:t>
      </w:r>
      <w:r w:rsidR="00BE40CC" w:rsidRPr="0012465D">
        <w:rPr>
          <w:rFonts w:eastAsia="Calibri"/>
        </w:rPr>
        <w:t xml:space="preserve">, от 19 января 2020 </w:t>
      </w:r>
      <w:r w:rsidR="00BE40CC" w:rsidRPr="0012465D">
        <w:t>г</w:t>
      </w:r>
      <w:r w:rsidR="00B6084B" w:rsidRPr="0012465D">
        <w:t>.</w:t>
      </w:r>
      <w:r w:rsidRPr="0012465D">
        <w:rPr>
          <w:rFonts w:eastAsia="Calibri"/>
        </w:rPr>
        <w:t xml:space="preserve"> № 47 </w:t>
      </w:r>
      <w:r w:rsidR="004D203E" w:rsidRPr="0012465D">
        <w:rPr>
          <w:rFonts w:eastAsia="Calibri"/>
        </w:rPr>
        <w:t>«</w:t>
      </w:r>
      <w:r w:rsidRPr="0012465D">
        <w:rPr>
          <w:rFonts w:eastAsia="Calibri"/>
        </w:rPr>
        <w:t xml:space="preserve">О проведении диспансеризации детей и профилактических медицинских осмотров несовершеннолетних в </w:t>
      </w:r>
      <w:r w:rsidR="00DA1F80" w:rsidRPr="0012465D">
        <w:rPr>
          <w:rFonts w:eastAsia="Calibri"/>
        </w:rPr>
        <w:t xml:space="preserve">Республике Тыва </w:t>
      </w:r>
      <w:r w:rsidRPr="0012465D">
        <w:rPr>
          <w:rFonts w:eastAsia="Calibri"/>
        </w:rPr>
        <w:t xml:space="preserve"> на 2023 год</w:t>
      </w:r>
      <w:r w:rsidR="004D203E" w:rsidRPr="0012465D">
        <w:rPr>
          <w:rFonts w:eastAsia="Calibri"/>
        </w:rPr>
        <w:t>»</w:t>
      </w:r>
      <w:r w:rsidRPr="0012465D">
        <w:rPr>
          <w:rFonts w:eastAsia="Calibri"/>
        </w:rPr>
        <w:t xml:space="preserve"> ежегодно пр</w:t>
      </w:r>
      <w:r w:rsidRPr="0012465D">
        <w:rPr>
          <w:rFonts w:eastAsia="Calibri"/>
        </w:rPr>
        <w:t>о</w:t>
      </w:r>
      <w:r w:rsidRPr="0012465D">
        <w:rPr>
          <w:rFonts w:eastAsia="Calibri"/>
        </w:rPr>
        <w:t>водятся медицинские осмотры в образовательных учреждениях Республики Тыва с целью раннего выявления патологических заболеваний, состояний и факторов риска их развития, а также определения групп здоровья и выработки рекомендаций для несовершеннолетних и их законных предста</w:t>
      </w:r>
      <w:r w:rsidR="00B5628B" w:rsidRPr="0012465D">
        <w:rPr>
          <w:rFonts w:eastAsia="Calibri"/>
        </w:rPr>
        <w:t>вителей. Охват профилактически</w:t>
      </w:r>
      <w:r w:rsidR="005372B8">
        <w:rPr>
          <w:rFonts w:eastAsia="Calibri"/>
        </w:rPr>
        <w:t>ми</w:t>
      </w:r>
      <w:r w:rsidRPr="0012465D">
        <w:rPr>
          <w:rFonts w:eastAsia="Calibri"/>
        </w:rPr>
        <w:t xml:space="preserve"> осмотр</w:t>
      </w:r>
      <w:r w:rsidR="005372B8">
        <w:rPr>
          <w:rFonts w:eastAsia="Calibri"/>
        </w:rPr>
        <w:t>ами</w:t>
      </w:r>
      <w:r w:rsidR="00BE40CC" w:rsidRPr="0012465D">
        <w:rPr>
          <w:rFonts w:eastAsia="Calibri"/>
        </w:rPr>
        <w:t xml:space="preserve"> школьников за 2023 </w:t>
      </w:r>
      <w:r w:rsidR="00BE40CC" w:rsidRPr="0012465D">
        <w:t>год</w:t>
      </w:r>
      <w:r w:rsidRPr="0012465D">
        <w:rPr>
          <w:rFonts w:eastAsia="Calibri"/>
        </w:rPr>
        <w:t xml:space="preserve"> составил 96,8</w:t>
      </w:r>
      <w:r w:rsidR="00B5628B" w:rsidRPr="0012465D">
        <w:rPr>
          <w:rFonts w:eastAsia="Calibri"/>
        </w:rPr>
        <w:t xml:space="preserve"> проце</w:t>
      </w:r>
      <w:r w:rsidR="00B5628B" w:rsidRPr="0012465D">
        <w:rPr>
          <w:rFonts w:eastAsia="Calibri"/>
        </w:rPr>
        <w:t>н</w:t>
      </w:r>
      <w:r w:rsidR="00B5628B" w:rsidRPr="0012465D">
        <w:rPr>
          <w:rFonts w:eastAsia="Calibri"/>
        </w:rPr>
        <w:t>т</w:t>
      </w:r>
      <w:r w:rsidR="005372B8">
        <w:rPr>
          <w:rFonts w:eastAsia="Calibri"/>
        </w:rPr>
        <w:t>а</w:t>
      </w:r>
      <w:r w:rsidRPr="0012465D">
        <w:rPr>
          <w:rFonts w:eastAsia="Calibri"/>
        </w:rPr>
        <w:t>, что на 0,5</w:t>
      </w:r>
      <w:r w:rsidR="00DA1F80" w:rsidRPr="0012465D">
        <w:rPr>
          <w:rFonts w:eastAsia="Calibri"/>
        </w:rPr>
        <w:t xml:space="preserve"> процент</w:t>
      </w:r>
      <w:r w:rsidR="005372B8">
        <w:rPr>
          <w:rFonts w:eastAsia="Calibri"/>
        </w:rPr>
        <w:t>а</w:t>
      </w:r>
      <w:r w:rsidR="00DA1F80" w:rsidRPr="0012465D">
        <w:rPr>
          <w:rFonts w:eastAsia="Calibri"/>
        </w:rPr>
        <w:t xml:space="preserve"> </w:t>
      </w:r>
      <w:r w:rsidRPr="0012465D">
        <w:rPr>
          <w:rFonts w:eastAsia="Calibri"/>
        </w:rPr>
        <w:t xml:space="preserve">меньше показателя </w:t>
      </w:r>
      <w:r w:rsidR="009D70E7" w:rsidRPr="0012465D">
        <w:rPr>
          <w:rFonts w:eastAsia="Calibri"/>
        </w:rPr>
        <w:t>2022</w:t>
      </w:r>
      <w:r w:rsidRPr="0012465D">
        <w:rPr>
          <w:rFonts w:eastAsia="Calibri"/>
        </w:rPr>
        <w:t xml:space="preserve"> </w:t>
      </w:r>
      <w:r w:rsidR="00BE40CC" w:rsidRPr="0012465D">
        <w:t>год</w:t>
      </w:r>
      <w:r w:rsidR="005372B8">
        <w:t>а</w:t>
      </w:r>
      <w:r w:rsidR="00BE40CC" w:rsidRPr="0012465D">
        <w:rPr>
          <w:rFonts w:eastAsia="Calibri"/>
        </w:rPr>
        <w:t xml:space="preserve"> (в 2022 </w:t>
      </w:r>
      <w:r w:rsidR="00BE40CC" w:rsidRPr="0012465D">
        <w:t>году</w:t>
      </w:r>
      <w:r w:rsidRPr="0012465D">
        <w:rPr>
          <w:rFonts w:eastAsia="Calibri"/>
        </w:rPr>
        <w:t xml:space="preserve"> – 97,4</w:t>
      </w:r>
      <w:r w:rsidR="00DA1F80" w:rsidRPr="0012465D">
        <w:rPr>
          <w:rFonts w:eastAsia="Calibri"/>
        </w:rPr>
        <w:t xml:space="preserve"> пр</w:t>
      </w:r>
      <w:r w:rsidR="00DA1F80" w:rsidRPr="0012465D">
        <w:rPr>
          <w:rFonts w:eastAsia="Calibri"/>
        </w:rPr>
        <w:t>о</w:t>
      </w:r>
      <w:r w:rsidR="00DA1F80" w:rsidRPr="0012465D">
        <w:rPr>
          <w:rFonts w:eastAsia="Calibri"/>
        </w:rPr>
        <w:t>цент</w:t>
      </w:r>
      <w:r w:rsidR="00730CEA">
        <w:rPr>
          <w:rFonts w:eastAsia="Calibri"/>
        </w:rPr>
        <w:t>а</w:t>
      </w:r>
      <w:r w:rsidRPr="0012465D">
        <w:rPr>
          <w:rFonts w:eastAsia="Calibri"/>
        </w:rPr>
        <w:t>; в 2021 г. – 94,9</w:t>
      </w:r>
      <w:r w:rsidR="00983242" w:rsidRPr="0012465D">
        <w:rPr>
          <w:rFonts w:eastAsia="Calibri"/>
        </w:rPr>
        <w:t xml:space="preserve"> процент</w:t>
      </w:r>
      <w:r w:rsidR="00730CEA">
        <w:rPr>
          <w:rFonts w:eastAsia="Calibri"/>
        </w:rPr>
        <w:t>а</w:t>
      </w:r>
      <w:r w:rsidRPr="0012465D">
        <w:rPr>
          <w:rFonts w:eastAsia="Calibri"/>
        </w:rPr>
        <w:t xml:space="preserve">). </w:t>
      </w:r>
    </w:p>
    <w:p w:rsidR="00237978" w:rsidRPr="0012465D" w:rsidRDefault="00237978" w:rsidP="00D957A4">
      <w:pPr>
        <w:pStyle w:val="29"/>
        <w:suppressAutoHyphens w:val="0"/>
        <w:spacing w:line="240" w:lineRule="auto"/>
        <w:rPr>
          <w:rFonts w:eastAsia="Calibri"/>
        </w:rPr>
      </w:pPr>
      <w:r w:rsidRPr="0012465D">
        <w:rPr>
          <w:rFonts w:eastAsia="Calibri"/>
        </w:rPr>
        <w:t xml:space="preserve">С каждым годом незначительно увеличивается количество выявленных заболеваний по сравнению с предыдущими </w:t>
      </w:r>
      <w:r w:rsidR="00B5628B" w:rsidRPr="0012465D">
        <w:rPr>
          <w:rFonts w:eastAsia="Calibri"/>
        </w:rPr>
        <w:t>года</w:t>
      </w:r>
      <w:r w:rsidR="00BE40CC" w:rsidRPr="0012465D">
        <w:rPr>
          <w:rFonts w:eastAsia="Calibri"/>
        </w:rPr>
        <w:t xml:space="preserve">ми (в 2022 </w:t>
      </w:r>
      <w:r w:rsidR="00BE40CC" w:rsidRPr="0012465D">
        <w:t>году</w:t>
      </w:r>
      <w:r w:rsidR="00BE40CC" w:rsidRPr="0012465D">
        <w:rPr>
          <w:rFonts w:eastAsia="Calibri"/>
        </w:rPr>
        <w:t xml:space="preserve"> – 22 864, в 2021 </w:t>
      </w:r>
      <w:r w:rsidR="00BE40CC" w:rsidRPr="0012465D">
        <w:t>году</w:t>
      </w:r>
      <w:r w:rsidRPr="0012465D">
        <w:rPr>
          <w:rFonts w:eastAsia="Calibri"/>
        </w:rPr>
        <w:t xml:space="preserve"> – 27 794). В 2022 </w:t>
      </w:r>
      <w:r w:rsidR="00BE40CC" w:rsidRPr="0012465D">
        <w:t>году</w:t>
      </w:r>
      <w:r w:rsidRPr="0012465D">
        <w:rPr>
          <w:rFonts w:eastAsia="Calibri"/>
        </w:rPr>
        <w:t xml:space="preserve"> на 56 450 осмотренных детей зарегистрировано 222 864 заболевания (39,3</w:t>
      </w:r>
      <w:r w:rsidR="00DA1F80" w:rsidRPr="0012465D">
        <w:rPr>
          <w:rFonts w:eastAsia="Calibri"/>
        </w:rPr>
        <w:t xml:space="preserve"> процент</w:t>
      </w:r>
      <w:r w:rsidR="00730CEA">
        <w:rPr>
          <w:rFonts w:eastAsia="Calibri"/>
        </w:rPr>
        <w:t>а</w:t>
      </w:r>
      <w:r w:rsidR="00DA1F80" w:rsidRPr="0012465D">
        <w:rPr>
          <w:rFonts w:eastAsia="Calibri"/>
        </w:rPr>
        <w:t xml:space="preserve"> </w:t>
      </w:r>
      <w:r w:rsidRPr="0012465D">
        <w:rPr>
          <w:rFonts w:eastAsia="Calibri"/>
        </w:rPr>
        <w:t xml:space="preserve">от общего числа осмотренных), а в 2023 </w:t>
      </w:r>
      <w:r w:rsidR="00BE40CC" w:rsidRPr="0012465D">
        <w:t>году</w:t>
      </w:r>
      <w:r w:rsidRPr="0012465D">
        <w:rPr>
          <w:rFonts w:eastAsia="Calibri"/>
        </w:rPr>
        <w:t xml:space="preserve"> на 45 595 осмотренных пришлось 2</w:t>
      </w:r>
      <w:r w:rsidR="00730CEA">
        <w:rPr>
          <w:rFonts w:eastAsia="Calibri"/>
        </w:rPr>
        <w:t>7 888 заболеваний (61,</w:t>
      </w:r>
      <w:r w:rsidRPr="0012465D">
        <w:rPr>
          <w:rFonts w:eastAsia="Calibri"/>
        </w:rPr>
        <w:t>2</w:t>
      </w:r>
      <w:r w:rsidR="00DA1F80" w:rsidRPr="0012465D">
        <w:rPr>
          <w:rFonts w:eastAsia="Calibri"/>
        </w:rPr>
        <w:t xml:space="preserve"> процент</w:t>
      </w:r>
      <w:r w:rsidR="00730CEA">
        <w:rPr>
          <w:rFonts w:eastAsia="Calibri"/>
        </w:rPr>
        <w:t>а</w:t>
      </w:r>
      <w:r w:rsidRPr="0012465D">
        <w:rPr>
          <w:rFonts w:eastAsia="Calibri"/>
        </w:rPr>
        <w:t>). Необход</w:t>
      </w:r>
      <w:r w:rsidRPr="0012465D">
        <w:rPr>
          <w:rFonts w:eastAsia="Calibri"/>
        </w:rPr>
        <w:t>и</w:t>
      </w:r>
      <w:r w:rsidRPr="0012465D">
        <w:rPr>
          <w:rFonts w:eastAsia="Calibri"/>
        </w:rPr>
        <w:t>мо обратить внимание на то, что у одного ребенка может быть несколько нар</w:t>
      </w:r>
      <w:r w:rsidRPr="0012465D">
        <w:rPr>
          <w:rFonts w:eastAsia="Calibri"/>
        </w:rPr>
        <w:t>у</w:t>
      </w:r>
      <w:r w:rsidRPr="0012465D">
        <w:rPr>
          <w:rFonts w:eastAsia="Calibri"/>
        </w:rPr>
        <w:t>шений (кариес, анемия, избыточное питание, йод</w:t>
      </w:r>
      <w:r w:rsidR="00730CEA">
        <w:rPr>
          <w:rFonts w:eastAsia="Calibri"/>
        </w:rPr>
        <w:t>о</w:t>
      </w:r>
      <w:r w:rsidRPr="0012465D">
        <w:rPr>
          <w:rFonts w:eastAsia="Calibri"/>
        </w:rPr>
        <w:t>дефицит, перегиб желчного пузыря, нарушение осанки, серная пробка). В структуре з</w:t>
      </w:r>
      <w:r w:rsidR="00B5628B" w:rsidRPr="0012465D">
        <w:rPr>
          <w:rFonts w:eastAsia="Calibri"/>
        </w:rPr>
        <w:t>аболеваний ведущее место занимаю</w:t>
      </w:r>
      <w:r w:rsidRPr="0012465D">
        <w:rPr>
          <w:rFonts w:eastAsia="Calibri"/>
        </w:rPr>
        <w:t xml:space="preserve">т заболевания желудочно-кишечного тракта </w:t>
      </w:r>
      <w:r w:rsidR="00B6084B" w:rsidRPr="0012465D">
        <w:rPr>
          <w:rFonts w:eastAsia="Calibri"/>
        </w:rPr>
        <w:t>–</w:t>
      </w:r>
      <w:r w:rsidRPr="0012465D">
        <w:rPr>
          <w:rFonts w:eastAsia="Calibri"/>
        </w:rPr>
        <w:t xml:space="preserve"> 31,1</w:t>
      </w:r>
      <w:r w:rsidR="00DA1F80" w:rsidRPr="0012465D">
        <w:rPr>
          <w:rFonts w:eastAsia="Calibri"/>
        </w:rPr>
        <w:t xml:space="preserve"> пр</w:t>
      </w:r>
      <w:r w:rsidR="00DA1F80" w:rsidRPr="0012465D">
        <w:rPr>
          <w:rFonts w:eastAsia="Calibri"/>
        </w:rPr>
        <w:t>о</w:t>
      </w:r>
      <w:r w:rsidR="00DA1F80" w:rsidRPr="0012465D">
        <w:rPr>
          <w:rFonts w:eastAsia="Calibri"/>
        </w:rPr>
        <w:t>цент</w:t>
      </w:r>
      <w:r w:rsidR="00730CEA">
        <w:rPr>
          <w:rFonts w:eastAsia="Calibri"/>
        </w:rPr>
        <w:t>а</w:t>
      </w:r>
      <w:r w:rsidR="00DA1F80" w:rsidRPr="0012465D">
        <w:rPr>
          <w:rFonts w:eastAsia="Calibri"/>
        </w:rPr>
        <w:t xml:space="preserve"> </w:t>
      </w:r>
      <w:r w:rsidR="00730CEA">
        <w:rPr>
          <w:rFonts w:eastAsia="Calibri"/>
        </w:rPr>
        <w:br/>
      </w:r>
      <w:r w:rsidRPr="0012465D">
        <w:rPr>
          <w:rFonts w:eastAsia="Calibri"/>
        </w:rPr>
        <w:t>(14 196 случаев), из которых 12 726 (45,6</w:t>
      </w:r>
      <w:r w:rsidR="00DA1F80" w:rsidRPr="0012465D">
        <w:rPr>
          <w:rFonts w:eastAsia="Calibri"/>
        </w:rPr>
        <w:t xml:space="preserve"> процент</w:t>
      </w:r>
      <w:r w:rsidR="00730CEA">
        <w:rPr>
          <w:rFonts w:eastAsia="Calibri"/>
        </w:rPr>
        <w:t>а</w:t>
      </w:r>
      <w:r w:rsidR="00DA1F80" w:rsidRPr="0012465D">
        <w:rPr>
          <w:rFonts w:eastAsia="Calibri"/>
        </w:rPr>
        <w:t xml:space="preserve"> </w:t>
      </w:r>
      <w:r w:rsidRPr="0012465D">
        <w:rPr>
          <w:rFonts w:eastAsia="Calibri"/>
        </w:rPr>
        <w:t>от общего числа болезней) д</w:t>
      </w:r>
      <w:r w:rsidRPr="0012465D">
        <w:rPr>
          <w:rFonts w:eastAsia="Calibri"/>
        </w:rPr>
        <w:t>о</w:t>
      </w:r>
      <w:r w:rsidRPr="0012465D">
        <w:rPr>
          <w:rFonts w:eastAsia="Calibri"/>
        </w:rPr>
        <w:t>ля кариесов. В Дзун-Хемчикском, Кызылском, Монгун-Тайгинском, Пий-Хемском, Тере-Хольском, Овюрском, Сут-Хольском, Бару</w:t>
      </w:r>
      <w:r w:rsidR="00730CEA">
        <w:rPr>
          <w:rFonts w:eastAsia="Calibri"/>
        </w:rPr>
        <w:t>н</w:t>
      </w:r>
      <w:r w:rsidRPr="0012465D">
        <w:rPr>
          <w:rFonts w:eastAsia="Calibri"/>
        </w:rPr>
        <w:t>-Хемчикск</w:t>
      </w:r>
      <w:r w:rsidR="00B5628B" w:rsidRPr="0012465D">
        <w:rPr>
          <w:rFonts w:eastAsia="Calibri"/>
        </w:rPr>
        <w:t xml:space="preserve">ом, Чаа-Хольском районах отмечаются кариесы </w:t>
      </w:r>
      <w:r w:rsidR="00730CEA">
        <w:rPr>
          <w:rFonts w:eastAsia="Calibri"/>
        </w:rPr>
        <w:t xml:space="preserve">– </w:t>
      </w:r>
      <w:r w:rsidR="00B5628B" w:rsidRPr="0012465D">
        <w:rPr>
          <w:rFonts w:eastAsia="Calibri"/>
        </w:rPr>
        <w:t>больше</w:t>
      </w:r>
      <w:r w:rsidRPr="0012465D">
        <w:rPr>
          <w:rFonts w:eastAsia="Calibri"/>
        </w:rPr>
        <w:t xml:space="preserve"> 50</w:t>
      </w:r>
      <w:r w:rsidR="00DA1F80" w:rsidRPr="0012465D">
        <w:rPr>
          <w:rFonts w:eastAsia="Calibri"/>
        </w:rPr>
        <w:t xml:space="preserve"> процентов </w:t>
      </w:r>
      <w:r w:rsidRPr="0012465D">
        <w:rPr>
          <w:rFonts w:eastAsia="Calibri"/>
        </w:rPr>
        <w:t>всех осмотре</w:t>
      </w:r>
      <w:r w:rsidRPr="0012465D">
        <w:rPr>
          <w:rFonts w:eastAsia="Calibri"/>
        </w:rPr>
        <w:t>н</w:t>
      </w:r>
      <w:r w:rsidRPr="0012465D">
        <w:rPr>
          <w:rFonts w:eastAsia="Calibri"/>
        </w:rPr>
        <w:t xml:space="preserve">ных детей. Из </w:t>
      </w:r>
      <w:r w:rsidR="00B5628B" w:rsidRPr="0012465D">
        <w:rPr>
          <w:rFonts w:eastAsia="Calibri"/>
        </w:rPr>
        <w:t xml:space="preserve">числа вышеперечисленных </w:t>
      </w:r>
      <w:r w:rsidRPr="0012465D">
        <w:rPr>
          <w:rFonts w:eastAsia="Calibri"/>
        </w:rPr>
        <w:t xml:space="preserve">районов </w:t>
      </w:r>
      <w:r w:rsidR="00B5628B" w:rsidRPr="0012465D">
        <w:rPr>
          <w:rFonts w:eastAsia="Calibri"/>
        </w:rPr>
        <w:t xml:space="preserve">стоматологи </w:t>
      </w:r>
      <w:r w:rsidRPr="0012465D">
        <w:rPr>
          <w:rFonts w:eastAsia="Calibri"/>
        </w:rPr>
        <w:t>имеются в К</w:t>
      </w:r>
      <w:r w:rsidRPr="0012465D">
        <w:rPr>
          <w:rFonts w:eastAsia="Calibri"/>
        </w:rPr>
        <w:t>ы</w:t>
      </w:r>
      <w:r w:rsidRPr="0012465D">
        <w:rPr>
          <w:rFonts w:eastAsia="Calibri"/>
        </w:rPr>
        <w:t>зылском и Дзун-Хемчикском кожуунах. С цел</w:t>
      </w:r>
      <w:r w:rsidR="004F1797" w:rsidRPr="0012465D">
        <w:rPr>
          <w:rFonts w:eastAsia="Calibri"/>
        </w:rPr>
        <w:t>ью профилактики во всех школах Р</w:t>
      </w:r>
      <w:r w:rsidRPr="0012465D">
        <w:rPr>
          <w:rFonts w:eastAsia="Calibri"/>
        </w:rPr>
        <w:t xml:space="preserve">еспублики </w:t>
      </w:r>
      <w:r w:rsidR="004F1797" w:rsidRPr="0012465D">
        <w:rPr>
          <w:rFonts w:eastAsia="Calibri"/>
        </w:rPr>
        <w:t xml:space="preserve">Тыва </w:t>
      </w:r>
      <w:r w:rsidRPr="0012465D">
        <w:rPr>
          <w:rFonts w:eastAsia="Calibri"/>
        </w:rPr>
        <w:t>на родительских собраниях врачами-педиатрами и стомат</w:t>
      </w:r>
      <w:r w:rsidRPr="0012465D">
        <w:rPr>
          <w:rFonts w:eastAsia="Calibri"/>
        </w:rPr>
        <w:t>о</w:t>
      </w:r>
      <w:r w:rsidRPr="0012465D">
        <w:rPr>
          <w:rFonts w:eastAsia="Calibri"/>
        </w:rPr>
        <w:t xml:space="preserve">логами прочитаны лекции </w:t>
      </w:r>
      <w:r w:rsidR="00FC3935">
        <w:rPr>
          <w:rFonts w:eastAsia="Calibri"/>
        </w:rPr>
        <w:t>на</w:t>
      </w:r>
      <w:r w:rsidRPr="0012465D">
        <w:rPr>
          <w:rFonts w:eastAsia="Calibri"/>
        </w:rPr>
        <w:t xml:space="preserve"> тем</w:t>
      </w:r>
      <w:r w:rsidR="00FC3935">
        <w:rPr>
          <w:rFonts w:eastAsia="Calibri"/>
        </w:rPr>
        <w:t>ы</w:t>
      </w:r>
      <w:r w:rsidRPr="0012465D">
        <w:rPr>
          <w:rFonts w:eastAsia="Calibri"/>
        </w:rPr>
        <w:t xml:space="preserve"> </w:t>
      </w:r>
      <w:r w:rsidR="004D203E" w:rsidRPr="0012465D">
        <w:rPr>
          <w:rFonts w:eastAsia="Calibri"/>
        </w:rPr>
        <w:t>«</w:t>
      </w:r>
      <w:r w:rsidRPr="0012465D">
        <w:rPr>
          <w:rFonts w:eastAsia="Calibri"/>
        </w:rPr>
        <w:t>Рацион и режим питания школьников</w:t>
      </w:r>
      <w:r w:rsidR="004D203E" w:rsidRPr="0012465D">
        <w:rPr>
          <w:rFonts w:eastAsia="Calibri"/>
        </w:rPr>
        <w:t>»</w:t>
      </w:r>
      <w:r w:rsidRPr="0012465D">
        <w:rPr>
          <w:rFonts w:eastAsia="Calibri"/>
        </w:rPr>
        <w:t xml:space="preserve">, </w:t>
      </w:r>
      <w:r w:rsidR="004D203E" w:rsidRPr="0012465D">
        <w:rPr>
          <w:rFonts w:eastAsia="Calibri"/>
        </w:rPr>
        <w:t>«</w:t>
      </w:r>
      <w:r w:rsidRPr="0012465D">
        <w:rPr>
          <w:rFonts w:eastAsia="Calibri"/>
        </w:rPr>
        <w:t>Гигиена полости рта</w:t>
      </w:r>
      <w:r w:rsidR="004D203E" w:rsidRPr="0012465D">
        <w:rPr>
          <w:rFonts w:eastAsia="Calibri"/>
        </w:rPr>
        <w:t>»</w:t>
      </w:r>
      <w:r w:rsidRPr="0012465D">
        <w:rPr>
          <w:rFonts w:eastAsia="Calibri"/>
        </w:rPr>
        <w:t xml:space="preserve">, также разработаны </w:t>
      </w:r>
      <w:r w:rsidR="00FC3935">
        <w:rPr>
          <w:rFonts w:eastAsia="Calibri"/>
        </w:rPr>
        <w:t>«</w:t>
      </w:r>
      <w:r w:rsidRPr="0012465D">
        <w:rPr>
          <w:rFonts w:eastAsia="Calibri"/>
        </w:rPr>
        <w:t>дорожные карты</w:t>
      </w:r>
      <w:r w:rsidR="00FC3935">
        <w:rPr>
          <w:rFonts w:eastAsia="Calibri"/>
        </w:rPr>
        <w:t>»</w:t>
      </w:r>
      <w:r w:rsidRPr="0012465D">
        <w:rPr>
          <w:rFonts w:eastAsia="Calibri"/>
        </w:rPr>
        <w:t xml:space="preserve"> по улучшению состояния здоровья школьников. Во время профилактических медицинских осмотров врачом</w:t>
      </w:r>
      <w:r w:rsidR="00FC3935">
        <w:rPr>
          <w:rFonts w:eastAsia="Calibri"/>
        </w:rPr>
        <w:t>-</w:t>
      </w:r>
      <w:r w:rsidRPr="0012465D">
        <w:rPr>
          <w:rFonts w:eastAsia="Calibri"/>
        </w:rPr>
        <w:t>стоматологом проводятся беседы обучающимся по гигиене полости рта, мастер-классы по технике мытья зубов.</w:t>
      </w:r>
    </w:p>
    <w:p w:rsidR="00237978" w:rsidRDefault="00237978" w:rsidP="00D957A4">
      <w:pPr>
        <w:pStyle w:val="29"/>
        <w:suppressAutoHyphens w:val="0"/>
        <w:spacing w:line="240" w:lineRule="auto"/>
        <w:rPr>
          <w:rFonts w:eastAsia="Calibri"/>
        </w:rPr>
      </w:pPr>
      <w:r w:rsidRPr="0012465D">
        <w:rPr>
          <w:rFonts w:eastAsia="Calibri"/>
        </w:rPr>
        <w:t>На втором месте заболевания органа зрения 7,8</w:t>
      </w:r>
      <w:r w:rsidR="00DA1F80" w:rsidRPr="0012465D">
        <w:rPr>
          <w:rFonts w:eastAsia="Calibri"/>
        </w:rPr>
        <w:t xml:space="preserve"> процент</w:t>
      </w:r>
      <w:r w:rsidR="00FC3935">
        <w:rPr>
          <w:rFonts w:eastAsia="Calibri"/>
        </w:rPr>
        <w:t>а</w:t>
      </w:r>
      <w:r w:rsidR="00DA1F80" w:rsidRPr="0012465D">
        <w:rPr>
          <w:rFonts w:eastAsia="Calibri"/>
        </w:rPr>
        <w:t xml:space="preserve"> </w:t>
      </w:r>
      <w:r w:rsidRPr="0012465D">
        <w:rPr>
          <w:rFonts w:eastAsia="Calibri"/>
        </w:rPr>
        <w:t>(3 597 случ</w:t>
      </w:r>
      <w:r w:rsidRPr="0012465D">
        <w:rPr>
          <w:rFonts w:eastAsia="Calibri"/>
        </w:rPr>
        <w:t>а</w:t>
      </w:r>
      <w:r w:rsidRPr="0012465D">
        <w:rPr>
          <w:rFonts w:eastAsia="Calibri"/>
        </w:rPr>
        <w:t>ев). Отмечается увеличение заболеваемости школьников почти на 3,9</w:t>
      </w:r>
      <w:r w:rsidR="00DA1F80" w:rsidRPr="0012465D">
        <w:rPr>
          <w:rFonts w:eastAsia="Calibri"/>
        </w:rPr>
        <w:t xml:space="preserve"> проце</w:t>
      </w:r>
      <w:r w:rsidR="00DA1F80" w:rsidRPr="0012465D">
        <w:rPr>
          <w:rFonts w:eastAsia="Calibri"/>
        </w:rPr>
        <w:t>н</w:t>
      </w:r>
      <w:r w:rsidR="00DA1F80" w:rsidRPr="0012465D">
        <w:rPr>
          <w:rFonts w:eastAsia="Calibri"/>
        </w:rPr>
        <w:t>т</w:t>
      </w:r>
      <w:r w:rsidR="00FC3935">
        <w:rPr>
          <w:rFonts w:eastAsia="Calibri"/>
        </w:rPr>
        <w:t>а</w:t>
      </w:r>
      <w:r w:rsidR="00DA1F80" w:rsidRPr="0012465D">
        <w:rPr>
          <w:rFonts w:eastAsia="Calibri"/>
        </w:rPr>
        <w:t xml:space="preserve"> </w:t>
      </w:r>
      <w:r w:rsidRPr="0012465D">
        <w:rPr>
          <w:rFonts w:eastAsia="Calibri"/>
        </w:rPr>
        <w:t xml:space="preserve">по сравнению с 2022 </w:t>
      </w:r>
      <w:r w:rsidR="00BE40CC" w:rsidRPr="0012465D">
        <w:t>годом</w:t>
      </w:r>
      <w:r w:rsidRPr="0012465D">
        <w:rPr>
          <w:rFonts w:eastAsia="Calibri"/>
        </w:rPr>
        <w:t>. Это связано с неправильной организацией учебных занятий при чтении и письме, длительными просмотрами телевизионных пер</w:t>
      </w:r>
      <w:r w:rsidRPr="0012465D">
        <w:rPr>
          <w:rFonts w:eastAsia="Calibri"/>
        </w:rPr>
        <w:t>е</w:t>
      </w:r>
      <w:r w:rsidRPr="0012465D">
        <w:rPr>
          <w:rFonts w:eastAsia="Calibri"/>
        </w:rPr>
        <w:t xml:space="preserve">дач, телефонов и работой на компьютере. Эти факторы способствуют развитию спазма аккомодации, миопии, астигматизму. В образовательных учреждениях отмечается закономерность </w:t>
      </w:r>
      <w:r w:rsidR="00B6084B" w:rsidRPr="0012465D">
        <w:rPr>
          <w:rFonts w:eastAsia="Calibri"/>
        </w:rPr>
        <w:t>–</w:t>
      </w:r>
      <w:r w:rsidRPr="0012465D">
        <w:rPr>
          <w:rFonts w:eastAsia="Calibri"/>
        </w:rPr>
        <w:t xml:space="preserve"> увеличение числа учащихся с бл</w:t>
      </w:r>
      <w:r w:rsidRPr="0012465D">
        <w:rPr>
          <w:rFonts w:eastAsia="Calibri"/>
        </w:rPr>
        <w:t>и</w:t>
      </w:r>
      <w:r w:rsidRPr="0012465D">
        <w:rPr>
          <w:rFonts w:eastAsia="Calibri"/>
        </w:rPr>
        <w:t>зорукостью от младших классов к старшим. С возрастом увеличивается пр</w:t>
      </w:r>
      <w:r w:rsidRPr="0012465D">
        <w:rPr>
          <w:rFonts w:eastAsia="Calibri"/>
        </w:rPr>
        <w:t>о</w:t>
      </w:r>
      <w:r w:rsidRPr="0012465D">
        <w:rPr>
          <w:rFonts w:eastAsia="Calibri"/>
        </w:rPr>
        <w:t>цент близорукости учащихся.</w:t>
      </w:r>
    </w:p>
    <w:p w:rsidR="00FC3935" w:rsidRPr="0012465D" w:rsidRDefault="00FC3935" w:rsidP="00D957A4">
      <w:pPr>
        <w:pStyle w:val="29"/>
        <w:suppressAutoHyphens w:val="0"/>
        <w:spacing w:line="240" w:lineRule="auto"/>
        <w:rPr>
          <w:rFonts w:eastAsia="Calibri"/>
        </w:rPr>
      </w:pPr>
    </w:p>
    <w:p w:rsidR="00237978" w:rsidRPr="0012465D" w:rsidRDefault="00237978" w:rsidP="00D957A4">
      <w:pPr>
        <w:pStyle w:val="29"/>
        <w:suppressAutoHyphens w:val="0"/>
        <w:spacing w:line="240" w:lineRule="auto"/>
        <w:rPr>
          <w:rFonts w:eastAsia="Calibri"/>
        </w:rPr>
      </w:pPr>
      <w:r w:rsidRPr="0012465D">
        <w:rPr>
          <w:rFonts w:eastAsia="Calibri"/>
        </w:rPr>
        <w:lastRenderedPageBreak/>
        <w:t>На третьем месте заболевания эндокринной системы – 6,9</w:t>
      </w:r>
      <w:r w:rsidR="00DA1F80" w:rsidRPr="0012465D">
        <w:rPr>
          <w:rFonts w:eastAsia="Calibri"/>
        </w:rPr>
        <w:t xml:space="preserve"> процент</w:t>
      </w:r>
      <w:r w:rsidR="006C2F53">
        <w:rPr>
          <w:rFonts w:eastAsia="Calibri"/>
        </w:rPr>
        <w:t>а</w:t>
      </w:r>
      <w:r w:rsidR="00DA1F80" w:rsidRPr="0012465D">
        <w:rPr>
          <w:rFonts w:eastAsia="Calibri"/>
        </w:rPr>
        <w:t xml:space="preserve"> </w:t>
      </w:r>
      <w:r w:rsidRPr="0012465D">
        <w:rPr>
          <w:rFonts w:eastAsia="Calibri"/>
        </w:rPr>
        <w:t xml:space="preserve">(3 160 случаев). В эту группу заболеваний входит в основном эндемический зоб </w:t>
      </w:r>
      <w:r w:rsidR="006C2F53">
        <w:rPr>
          <w:rFonts w:eastAsia="Calibri"/>
        </w:rPr>
        <w:br/>
      </w:r>
      <w:r w:rsidRPr="0012465D">
        <w:rPr>
          <w:rFonts w:eastAsia="Calibri"/>
        </w:rPr>
        <w:t>(4,3</w:t>
      </w:r>
      <w:r w:rsidR="004F1797" w:rsidRPr="0012465D">
        <w:rPr>
          <w:rFonts w:eastAsia="Calibri"/>
        </w:rPr>
        <w:t xml:space="preserve"> процент</w:t>
      </w:r>
      <w:r w:rsidR="006C2F53">
        <w:rPr>
          <w:rFonts w:eastAsia="Calibri"/>
        </w:rPr>
        <w:t>а</w:t>
      </w:r>
      <w:r w:rsidRPr="0012465D">
        <w:rPr>
          <w:rFonts w:eastAsia="Calibri"/>
        </w:rPr>
        <w:t>), ожирение (25,5</w:t>
      </w:r>
      <w:r w:rsidR="004F1797" w:rsidRPr="0012465D">
        <w:rPr>
          <w:rFonts w:eastAsia="Calibri"/>
        </w:rPr>
        <w:t xml:space="preserve"> процент</w:t>
      </w:r>
      <w:r w:rsidR="006C2F53">
        <w:rPr>
          <w:rFonts w:eastAsia="Calibri"/>
        </w:rPr>
        <w:t>а</w:t>
      </w:r>
      <w:r w:rsidRPr="0012465D">
        <w:rPr>
          <w:rFonts w:eastAsia="Calibri"/>
        </w:rPr>
        <w:t>), гипотрофии (36,6</w:t>
      </w:r>
      <w:r w:rsidR="004F1797" w:rsidRPr="0012465D">
        <w:rPr>
          <w:rFonts w:eastAsia="Calibri"/>
        </w:rPr>
        <w:t xml:space="preserve"> процент</w:t>
      </w:r>
      <w:r w:rsidR="006C2F53">
        <w:rPr>
          <w:rFonts w:eastAsia="Calibri"/>
        </w:rPr>
        <w:t>а</w:t>
      </w:r>
      <w:r w:rsidRPr="0012465D">
        <w:rPr>
          <w:rFonts w:eastAsia="Calibri"/>
        </w:rPr>
        <w:t>). К пр</w:t>
      </w:r>
      <w:r w:rsidRPr="0012465D">
        <w:rPr>
          <w:rFonts w:eastAsia="Calibri"/>
        </w:rPr>
        <w:t>и</w:t>
      </w:r>
      <w:r w:rsidRPr="0012465D">
        <w:rPr>
          <w:rFonts w:eastAsia="Calibri"/>
        </w:rPr>
        <w:t>чинам относятся: йододефицитные состояния, нарушения обмена веществ, м</w:t>
      </w:r>
      <w:r w:rsidRPr="0012465D">
        <w:rPr>
          <w:rFonts w:eastAsia="Calibri"/>
        </w:rPr>
        <w:t>а</w:t>
      </w:r>
      <w:r w:rsidRPr="0012465D">
        <w:rPr>
          <w:rFonts w:eastAsia="Calibri"/>
        </w:rPr>
        <w:t xml:space="preserve">лоподвижный образ жизни, неправильное нерациональное питание. В </w:t>
      </w:r>
      <w:r w:rsidR="00DA1F80" w:rsidRPr="0012465D">
        <w:rPr>
          <w:rFonts w:eastAsia="Calibri"/>
        </w:rPr>
        <w:t>Респу</w:t>
      </w:r>
      <w:r w:rsidR="00DA1F80" w:rsidRPr="0012465D">
        <w:rPr>
          <w:rFonts w:eastAsia="Calibri"/>
        </w:rPr>
        <w:t>б</w:t>
      </w:r>
      <w:r w:rsidR="00DA1F80" w:rsidRPr="0012465D">
        <w:rPr>
          <w:rFonts w:eastAsia="Calibri"/>
        </w:rPr>
        <w:t xml:space="preserve">лике Тыва </w:t>
      </w:r>
      <w:r w:rsidRPr="0012465D">
        <w:rPr>
          <w:rFonts w:eastAsia="Calibri"/>
        </w:rPr>
        <w:t>применяется йодированная соль при приготовлении пищи в образ</w:t>
      </w:r>
      <w:r w:rsidRPr="0012465D">
        <w:rPr>
          <w:rFonts w:eastAsia="Calibri"/>
        </w:rPr>
        <w:t>о</w:t>
      </w:r>
      <w:r w:rsidRPr="0012465D">
        <w:rPr>
          <w:rFonts w:eastAsia="Calibri"/>
        </w:rPr>
        <w:t>вательных учреждениях. Но возрастает количество детей с нарушениями пит</w:t>
      </w:r>
      <w:r w:rsidRPr="0012465D">
        <w:rPr>
          <w:rFonts w:eastAsia="Calibri"/>
        </w:rPr>
        <w:t>а</w:t>
      </w:r>
      <w:r w:rsidRPr="0012465D">
        <w:rPr>
          <w:rFonts w:eastAsia="Calibri"/>
        </w:rPr>
        <w:t>ния. Этому способствуют средства массовой информации и реклама. Школьн</w:t>
      </w:r>
      <w:r w:rsidRPr="0012465D">
        <w:rPr>
          <w:rFonts w:eastAsia="Calibri"/>
        </w:rPr>
        <w:t>и</w:t>
      </w:r>
      <w:r w:rsidRPr="0012465D">
        <w:rPr>
          <w:rFonts w:eastAsia="Calibri"/>
        </w:rPr>
        <w:t>ки предпочитают</w:t>
      </w:r>
      <w:r w:rsidR="004F1797" w:rsidRPr="0012465D">
        <w:rPr>
          <w:rFonts w:eastAsia="Calibri"/>
        </w:rPr>
        <w:t xml:space="preserve"> фаст-фуд</w:t>
      </w:r>
      <w:r w:rsidRPr="0012465D">
        <w:rPr>
          <w:rFonts w:eastAsia="Calibri"/>
        </w:rPr>
        <w:t>ы, сухоедение, сладости, газированные напитки.</w:t>
      </w:r>
    </w:p>
    <w:p w:rsidR="00B6084B" w:rsidRPr="0012465D" w:rsidRDefault="00B6084B" w:rsidP="00B6084B">
      <w:pPr>
        <w:pStyle w:val="29"/>
        <w:suppressAutoHyphens w:val="0"/>
        <w:spacing w:line="240" w:lineRule="auto"/>
        <w:ind w:firstLine="0"/>
        <w:rPr>
          <w:rFonts w:eastAsia="Calibri"/>
        </w:rPr>
      </w:pPr>
    </w:p>
    <w:p w:rsidR="00B6084B" w:rsidRPr="0012465D" w:rsidRDefault="00237978" w:rsidP="00B6084B">
      <w:pPr>
        <w:pStyle w:val="2f4"/>
        <w:suppressAutoHyphens w:val="0"/>
        <w:spacing w:before="0" w:after="0" w:line="240" w:lineRule="auto"/>
        <w:ind w:firstLine="0"/>
        <w:rPr>
          <w:b w:val="0"/>
          <w:sz w:val="28"/>
        </w:rPr>
      </w:pPr>
      <w:r w:rsidRPr="0012465D">
        <w:rPr>
          <w:b w:val="0"/>
          <w:sz w:val="28"/>
        </w:rPr>
        <w:t>Структура заболеваний</w:t>
      </w:r>
      <w:r w:rsidR="00B13E22" w:rsidRPr="0012465D">
        <w:rPr>
          <w:b w:val="0"/>
          <w:sz w:val="28"/>
        </w:rPr>
        <w:t xml:space="preserve"> у детей</w:t>
      </w:r>
    </w:p>
    <w:p w:rsidR="00237978" w:rsidRPr="0012465D" w:rsidRDefault="00237978" w:rsidP="00B6084B">
      <w:pPr>
        <w:pStyle w:val="2f4"/>
        <w:suppressAutoHyphens w:val="0"/>
        <w:spacing w:before="0" w:after="0" w:line="240" w:lineRule="auto"/>
        <w:ind w:firstLine="0"/>
      </w:pPr>
      <w:r w:rsidRPr="0012465D">
        <w:fldChar w:fldCharType="begin"/>
      </w:r>
      <w:r w:rsidRPr="0012465D">
        <w:instrText xml:space="preserve"> LINK Excel.Sheet.12 "E:\\2024\\районы 23г\\свод 2023г\\для.XLSX" "Лист3!R3C15:R20C25" \a \f 4 \h  \* MERGEFORMAT </w:instrText>
      </w:r>
      <w:r w:rsidRPr="0012465D">
        <w:fldChar w:fldCharType="separat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063"/>
        <w:gridCol w:w="822"/>
        <w:gridCol w:w="1369"/>
        <w:gridCol w:w="899"/>
        <w:gridCol w:w="1294"/>
        <w:gridCol w:w="974"/>
        <w:gridCol w:w="1218"/>
      </w:tblGrid>
      <w:tr w:rsidR="00237978" w:rsidRPr="0012465D" w:rsidTr="000806E9">
        <w:trPr>
          <w:trHeight w:val="20"/>
        </w:trPr>
        <w:tc>
          <w:tcPr>
            <w:tcW w:w="3063" w:type="dxa"/>
            <w:vMerge w:val="restart"/>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Группа заболеваний</w:t>
            </w:r>
          </w:p>
        </w:tc>
        <w:tc>
          <w:tcPr>
            <w:tcW w:w="2191" w:type="dxa"/>
            <w:gridSpan w:val="2"/>
            <w:shd w:val="clear" w:color="auto" w:fill="auto"/>
            <w:hideMark/>
          </w:tcPr>
          <w:p w:rsidR="00237978" w:rsidRPr="0012465D" w:rsidRDefault="004D2A99" w:rsidP="000806E9">
            <w:pPr>
              <w:pStyle w:val="29"/>
              <w:suppressAutoHyphens w:val="0"/>
              <w:spacing w:line="240" w:lineRule="auto"/>
              <w:ind w:firstLine="0"/>
              <w:jc w:val="center"/>
              <w:rPr>
                <w:sz w:val="24"/>
                <w:szCs w:val="24"/>
              </w:rPr>
            </w:pPr>
            <w:r w:rsidRPr="0012465D">
              <w:rPr>
                <w:sz w:val="24"/>
                <w:szCs w:val="24"/>
              </w:rPr>
              <w:t>2021 год</w:t>
            </w:r>
          </w:p>
        </w:tc>
        <w:tc>
          <w:tcPr>
            <w:tcW w:w="2193" w:type="dxa"/>
            <w:gridSpan w:val="2"/>
            <w:shd w:val="clear" w:color="auto" w:fill="auto"/>
          </w:tcPr>
          <w:p w:rsidR="00237978" w:rsidRPr="0012465D" w:rsidRDefault="004D2A99" w:rsidP="000806E9">
            <w:pPr>
              <w:pStyle w:val="29"/>
              <w:suppressAutoHyphens w:val="0"/>
              <w:spacing w:line="240" w:lineRule="auto"/>
              <w:ind w:firstLine="0"/>
              <w:jc w:val="center"/>
              <w:rPr>
                <w:sz w:val="24"/>
                <w:szCs w:val="24"/>
              </w:rPr>
            </w:pPr>
            <w:r w:rsidRPr="0012465D">
              <w:rPr>
                <w:sz w:val="24"/>
                <w:szCs w:val="24"/>
              </w:rPr>
              <w:t>2022 год</w:t>
            </w:r>
          </w:p>
        </w:tc>
        <w:tc>
          <w:tcPr>
            <w:tcW w:w="2192" w:type="dxa"/>
            <w:gridSpan w:val="2"/>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2023</w:t>
            </w:r>
            <w:r w:rsidR="004D2A99" w:rsidRPr="0012465D">
              <w:rPr>
                <w:sz w:val="24"/>
                <w:szCs w:val="24"/>
              </w:rPr>
              <w:t xml:space="preserve"> </w:t>
            </w:r>
            <w:r w:rsidRPr="0012465D">
              <w:rPr>
                <w:sz w:val="24"/>
                <w:szCs w:val="24"/>
              </w:rPr>
              <w:t>год</w:t>
            </w:r>
          </w:p>
        </w:tc>
      </w:tr>
      <w:tr w:rsidR="00A449B1" w:rsidRPr="0012465D" w:rsidTr="000806E9">
        <w:trPr>
          <w:trHeight w:val="20"/>
        </w:trPr>
        <w:tc>
          <w:tcPr>
            <w:tcW w:w="3063" w:type="dxa"/>
            <w:vMerge/>
            <w:shd w:val="clear" w:color="auto" w:fill="auto"/>
            <w:hideMark/>
          </w:tcPr>
          <w:p w:rsidR="00237978" w:rsidRPr="0012465D" w:rsidRDefault="00237978" w:rsidP="000806E9">
            <w:pPr>
              <w:pStyle w:val="29"/>
              <w:suppressAutoHyphens w:val="0"/>
              <w:spacing w:line="240" w:lineRule="auto"/>
              <w:ind w:firstLine="0"/>
              <w:jc w:val="center"/>
              <w:rPr>
                <w:sz w:val="24"/>
                <w:szCs w:val="24"/>
              </w:rPr>
            </w:pPr>
          </w:p>
        </w:tc>
        <w:tc>
          <w:tcPr>
            <w:tcW w:w="822" w:type="dxa"/>
            <w:shd w:val="clear" w:color="auto" w:fill="auto"/>
            <w:hideMark/>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кол-во</w:t>
            </w:r>
          </w:p>
        </w:tc>
        <w:tc>
          <w:tcPr>
            <w:tcW w:w="1369" w:type="dxa"/>
            <w:shd w:val="clear" w:color="auto" w:fill="auto"/>
            <w:hideMark/>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проце</w:t>
            </w:r>
            <w:r w:rsidRPr="0012465D">
              <w:rPr>
                <w:sz w:val="24"/>
                <w:szCs w:val="24"/>
              </w:rPr>
              <w:t>н</w:t>
            </w:r>
            <w:r w:rsidRPr="0012465D">
              <w:rPr>
                <w:sz w:val="24"/>
                <w:szCs w:val="24"/>
              </w:rPr>
              <w:t>тов  от о</w:t>
            </w:r>
            <w:r w:rsidRPr="0012465D">
              <w:rPr>
                <w:sz w:val="24"/>
                <w:szCs w:val="24"/>
              </w:rPr>
              <w:t>б</w:t>
            </w:r>
            <w:r w:rsidRPr="0012465D">
              <w:rPr>
                <w:sz w:val="24"/>
                <w:szCs w:val="24"/>
              </w:rPr>
              <w:t>щего числа</w:t>
            </w:r>
          </w:p>
        </w:tc>
        <w:tc>
          <w:tcPr>
            <w:tcW w:w="899" w:type="dxa"/>
            <w:shd w:val="clear" w:color="auto" w:fill="auto"/>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кол-во</w:t>
            </w:r>
          </w:p>
        </w:tc>
        <w:tc>
          <w:tcPr>
            <w:tcW w:w="1294" w:type="dxa"/>
            <w:shd w:val="clear" w:color="auto" w:fill="auto"/>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проце</w:t>
            </w:r>
            <w:r w:rsidRPr="0012465D">
              <w:rPr>
                <w:sz w:val="24"/>
                <w:szCs w:val="24"/>
              </w:rPr>
              <w:t>н</w:t>
            </w:r>
            <w:r w:rsidRPr="0012465D">
              <w:rPr>
                <w:sz w:val="24"/>
                <w:szCs w:val="24"/>
              </w:rPr>
              <w:t>тов  от о</w:t>
            </w:r>
            <w:r w:rsidRPr="0012465D">
              <w:rPr>
                <w:sz w:val="24"/>
                <w:szCs w:val="24"/>
              </w:rPr>
              <w:t>б</w:t>
            </w:r>
            <w:r w:rsidRPr="0012465D">
              <w:rPr>
                <w:sz w:val="24"/>
                <w:szCs w:val="24"/>
              </w:rPr>
              <w:t>щего числа</w:t>
            </w:r>
          </w:p>
        </w:tc>
        <w:tc>
          <w:tcPr>
            <w:tcW w:w="974" w:type="dxa"/>
            <w:shd w:val="clear" w:color="auto" w:fill="auto"/>
            <w:hideMark/>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кол-во</w:t>
            </w:r>
          </w:p>
        </w:tc>
        <w:tc>
          <w:tcPr>
            <w:tcW w:w="1218" w:type="dxa"/>
            <w:shd w:val="clear" w:color="auto" w:fill="auto"/>
            <w:hideMark/>
          </w:tcPr>
          <w:p w:rsidR="00237978" w:rsidRPr="0012465D" w:rsidRDefault="00B6084B" w:rsidP="000806E9">
            <w:pPr>
              <w:pStyle w:val="29"/>
              <w:suppressAutoHyphens w:val="0"/>
              <w:spacing w:line="240" w:lineRule="auto"/>
              <w:ind w:firstLine="0"/>
              <w:jc w:val="center"/>
              <w:rPr>
                <w:sz w:val="24"/>
                <w:szCs w:val="24"/>
              </w:rPr>
            </w:pPr>
            <w:r w:rsidRPr="0012465D">
              <w:rPr>
                <w:sz w:val="24"/>
                <w:szCs w:val="24"/>
              </w:rPr>
              <w:t>проце</w:t>
            </w:r>
            <w:r w:rsidRPr="0012465D">
              <w:rPr>
                <w:sz w:val="24"/>
                <w:szCs w:val="24"/>
              </w:rPr>
              <w:t>н</w:t>
            </w:r>
            <w:r w:rsidRPr="0012465D">
              <w:rPr>
                <w:sz w:val="24"/>
                <w:szCs w:val="24"/>
              </w:rPr>
              <w:t>тов  от о</w:t>
            </w:r>
            <w:r w:rsidRPr="0012465D">
              <w:rPr>
                <w:sz w:val="24"/>
                <w:szCs w:val="24"/>
              </w:rPr>
              <w:t>б</w:t>
            </w:r>
            <w:r w:rsidRPr="0012465D">
              <w:rPr>
                <w:sz w:val="24"/>
                <w:szCs w:val="24"/>
              </w:rPr>
              <w:t>щего числа</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ЖКТ</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17606</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31,18</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15575</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26,79</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14196</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31,13</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Орган зрения</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2805</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4,96</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2310</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3,97</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3597</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7,88</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Эндокринная система</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2990</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5,26</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2500</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4,3</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3160</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6,93</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Дыхательной система</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315</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0,55</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87</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0,14</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359</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0,78</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Кожные заболевания</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142</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0,25</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56</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0,09</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150</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0,32</w:t>
            </w:r>
          </w:p>
        </w:tc>
      </w:tr>
      <w:tr w:rsidR="00A449B1" w:rsidRPr="0012465D" w:rsidTr="000806E9">
        <w:trPr>
          <w:trHeight w:val="20"/>
        </w:trPr>
        <w:tc>
          <w:tcPr>
            <w:tcW w:w="3063" w:type="dxa"/>
            <w:shd w:val="clear" w:color="auto" w:fill="auto"/>
            <w:hideMark/>
          </w:tcPr>
          <w:p w:rsidR="00237978" w:rsidRPr="0012465D" w:rsidRDefault="00A449B1" w:rsidP="000806E9">
            <w:pPr>
              <w:pStyle w:val="29"/>
              <w:suppressAutoHyphens w:val="0"/>
              <w:spacing w:line="240" w:lineRule="auto"/>
              <w:ind w:firstLine="0"/>
              <w:rPr>
                <w:sz w:val="24"/>
                <w:szCs w:val="24"/>
              </w:rPr>
            </w:pPr>
            <w:r w:rsidRPr="0012465D">
              <w:rPr>
                <w:sz w:val="24"/>
                <w:szCs w:val="24"/>
              </w:rPr>
              <w:t>ЛОР</w:t>
            </w:r>
            <w:r w:rsidR="006C2F53">
              <w:rPr>
                <w:sz w:val="24"/>
                <w:szCs w:val="24"/>
              </w:rPr>
              <w:t>-органов</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794</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1,4</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561</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0,96</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1042</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2,28</w:t>
            </w:r>
          </w:p>
        </w:tc>
      </w:tr>
      <w:tr w:rsidR="00A449B1" w:rsidRPr="0012465D" w:rsidTr="000806E9">
        <w:trPr>
          <w:trHeight w:val="20"/>
        </w:trPr>
        <w:tc>
          <w:tcPr>
            <w:tcW w:w="3063" w:type="dxa"/>
            <w:shd w:val="clear" w:color="auto" w:fill="auto"/>
            <w:hideMark/>
          </w:tcPr>
          <w:p w:rsidR="00237978" w:rsidRPr="0012465D" w:rsidRDefault="00237978" w:rsidP="000806E9">
            <w:pPr>
              <w:pStyle w:val="29"/>
              <w:suppressAutoHyphens w:val="0"/>
              <w:spacing w:line="240" w:lineRule="auto"/>
              <w:ind w:firstLine="0"/>
              <w:rPr>
                <w:sz w:val="24"/>
                <w:szCs w:val="24"/>
              </w:rPr>
            </w:pPr>
            <w:r w:rsidRPr="0012465D">
              <w:rPr>
                <w:sz w:val="24"/>
                <w:szCs w:val="24"/>
              </w:rPr>
              <w:t>Ревматологические</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42</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0,07</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28</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0,04</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46</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0,1</w:t>
            </w:r>
          </w:p>
        </w:tc>
      </w:tr>
      <w:tr w:rsidR="00A449B1" w:rsidRPr="0012465D" w:rsidTr="000806E9">
        <w:trPr>
          <w:trHeight w:val="20"/>
        </w:trPr>
        <w:tc>
          <w:tcPr>
            <w:tcW w:w="3063" w:type="dxa"/>
            <w:shd w:val="clear" w:color="auto" w:fill="auto"/>
            <w:hideMark/>
          </w:tcPr>
          <w:p w:rsidR="00237978" w:rsidRPr="0012465D" w:rsidRDefault="006C2F53" w:rsidP="000806E9">
            <w:pPr>
              <w:pStyle w:val="29"/>
              <w:suppressAutoHyphens w:val="0"/>
              <w:spacing w:line="240" w:lineRule="auto"/>
              <w:ind w:firstLine="0"/>
              <w:rPr>
                <w:sz w:val="24"/>
                <w:szCs w:val="24"/>
              </w:rPr>
            </w:pPr>
            <w:r>
              <w:rPr>
                <w:sz w:val="24"/>
                <w:szCs w:val="24"/>
              </w:rPr>
              <w:t>Н</w:t>
            </w:r>
            <w:r w:rsidR="00A449B1" w:rsidRPr="0012465D">
              <w:rPr>
                <w:sz w:val="24"/>
                <w:szCs w:val="24"/>
              </w:rPr>
              <w:t>ервной сист</w:t>
            </w:r>
            <w:r w:rsidR="00A449B1" w:rsidRPr="0012465D">
              <w:rPr>
                <w:sz w:val="24"/>
                <w:szCs w:val="24"/>
              </w:rPr>
              <w:t>е</w:t>
            </w:r>
            <w:r w:rsidR="00A449B1" w:rsidRPr="0012465D">
              <w:rPr>
                <w:sz w:val="24"/>
                <w:szCs w:val="24"/>
              </w:rPr>
              <w:t>мы</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882</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1,56</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599</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1,03</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952</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2,08</w:t>
            </w:r>
          </w:p>
        </w:tc>
      </w:tr>
      <w:tr w:rsidR="00A449B1" w:rsidRPr="0012465D" w:rsidTr="000806E9">
        <w:trPr>
          <w:trHeight w:val="20"/>
        </w:trPr>
        <w:tc>
          <w:tcPr>
            <w:tcW w:w="3063" w:type="dxa"/>
            <w:shd w:val="clear" w:color="auto" w:fill="auto"/>
            <w:hideMark/>
          </w:tcPr>
          <w:p w:rsidR="00237978" w:rsidRPr="0012465D" w:rsidRDefault="006C2F53" w:rsidP="004609DA">
            <w:pPr>
              <w:pStyle w:val="29"/>
              <w:suppressAutoHyphens w:val="0"/>
              <w:spacing w:line="240" w:lineRule="auto"/>
              <w:ind w:firstLine="0"/>
              <w:jc w:val="left"/>
              <w:rPr>
                <w:sz w:val="24"/>
                <w:szCs w:val="24"/>
              </w:rPr>
            </w:pPr>
            <w:r>
              <w:rPr>
                <w:sz w:val="24"/>
                <w:szCs w:val="24"/>
              </w:rPr>
              <w:t>О</w:t>
            </w:r>
            <w:r w:rsidR="00237978" w:rsidRPr="0012465D">
              <w:rPr>
                <w:sz w:val="24"/>
                <w:szCs w:val="24"/>
              </w:rPr>
              <w:t>порно-двигательного а</w:t>
            </w:r>
            <w:r w:rsidR="00237978" w:rsidRPr="0012465D">
              <w:rPr>
                <w:sz w:val="24"/>
                <w:szCs w:val="24"/>
              </w:rPr>
              <w:t>п</w:t>
            </w:r>
            <w:r w:rsidR="00237978" w:rsidRPr="0012465D">
              <w:rPr>
                <w:sz w:val="24"/>
                <w:szCs w:val="24"/>
              </w:rPr>
              <w:t>парата</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601</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1,06</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440</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0,75</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618</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1,35</w:t>
            </w:r>
          </w:p>
        </w:tc>
      </w:tr>
      <w:tr w:rsidR="00A449B1" w:rsidRPr="0012465D" w:rsidTr="000806E9">
        <w:trPr>
          <w:trHeight w:val="20"/>
        </w:trPr>
        <w:tc>
          <w:tcPr>
            <w:tcW w:w="3063" w:type="dxa"/>
            <w:shd w:val="clear" w:color="auto" w:fill="auto"/>
            <w:hideMark/>
          </w:tcPr>
          <w:p w:rsidR="00237978" w:rsidRPr="0012465D" w:rsidRDefault="006C2F53" w:rsidP="004609DA">
            <w:pPr>
              <w:pStyle w:val="29"/>
              <w:suppressAutoHyphens w:val="0"/>
              <w:spacing w:line="240" w:lineRule="auto"/>
              <w:ind w:firstLine="0"/>
              <w:jc w:val="left"/>
              <w:rPr>
                <w:sz w:val="24"/>
                <w:szCs w:val="24"/>
              </w:rPr>
            </w:pPr>
            <w:r>
              <w:rPr>
                <w:sz w:val="24"/>
                <w:szCs w:val="24"/>
              </w:rPr>
              <w:t>М</w:t>
            </w:r>
            <w:r w:rsidR="00237978" w:rsidRPr="0012465D">
              <w:rPr>
                <w:sz w:val="24"/>
                <w:szCs w:val="24"/>
              </w:rPr>
              <w:t>оче-половой сист</w:t>
            </w:r>
            <w:r w:rsidR="00237978" w:rsidRPr="0012465D">
              <w:rPr>
                <w:sz w:val="24"/>
                <w:szCs w:val="24"/>
              </w:rPr>
              <w:t>е</w:t>
            </w:r>
            <w:r w:rsidR="00237978" w:rsidRPr="0012465D">
              <w:rPr>
                <w:sz w:val="24"/>
                <w:szCs w:val="24"/>
              </w:rPr>
              <w:t>мы</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268</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0,47</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134</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0,23</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344</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0,75</w:t>
            </w:r>
          </w:p>
        </w:tc>
      </w:tr>
      <w:tr w:rsidR="00A449B1" w:rsidRPr="0012465D" w:rsidTr="000806E9">
        <w:trPr>
          <w:trHeight w:val="20"/>
        </w:trPr>
        <w:tc>
          <w:tcPr>
            <w:tcW w:w="3063" w:type="dxa"/>
            <w:shd w:val="clear" w:color="auto" w:fill="auto"/>
            <w:hideMark/>
          </w:tcPr>
          <w:p w:rsidR="00237978" w:rsidRPr="0012465D" w:rsidRDefault="00237978" w:rsidP="004609DA">
            <w:pPr>
              <w:pStyle w:val="29"/>
              <w:suppressAutoHyphens w:val="0"/>
              <w:spacing w:line="240" w:lineRule="auto"/>
              <w:ind w:firstLine="0"/>
              <w:jc w:val="left"/>
              <w:rPr>
                <w:sz w:val="24"/>
                <w:szCs w:val="24"/>
              </w:rPr>
            </w:pPr>
            <w:r w:rsidRPr="0012465D">
              <w:rPr>
                <w:sz w:val="24"/>
                <w:szCs w:val="24"/>
              </w:rPr>
              <w:t>Психиатрические</w:t>
            </w:r>
            <w:r w:rsidR="004F1797" w:rsidRPr="0012465D">
              <w:rPr>
                <w:sz w:val="24"/>
                <w:szCs w:val="24"/>
              </w:rPr>
              <w:t xml:space="preserve"> заболев</w:t>
            </w:r>
            <w:r w:rsidR="004F1797" w:rsidRPr="0012465D">
              <w:rPr>
                <w:sz w:val="24"/>
                <w:szCs w:val="24"/>
              </w:rPr>
              <w:t>а</w:t>
            </w:r>
            <w:r w:rsidR="004F1797" w:rsidRPr="0012465D">
              <w:rPr>
                <w:sz w:val="24"/>
                <w:szCs w:val="24"/>
              </w:rPr>
              <w:t>ния</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301</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0,53</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51</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0,08</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421</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0,92</w:t>
            </w:r>
          </w:p>
        </w:tc>
      </w:tr>
      <w:tr w:rsidR="00A449B1" w:rsidRPr="0012465D" w:rsidTr="000806E9">
        <w:trPr>
          <w:trHeight w:val="20"/>
        </w:trPr>
        <w:tc>
          <w:tcPr>
            <w:tcW w:w="3063" w:type="dxa"/>
            <w:shd w:val="clear" w:color="auto" w:fill="auto"/>
            <w:hideMark/>
          </w:tcPr>
          <w:p w:rsidR="00237978" w:rsidRPr="0012465D" w:rsidRDefault="00CD647A" w:rsidP="004609DA">
            <w:pPr>
              <w:pStyle w:val="29"/>
              <w:suppressAutoHyphens w:val="0"/>
              <w:spacing w:line="240" w:lineRule="auto"/>
              <w:ind w:firstLine="0"/>
              <w:jc w:val="left"/>
              <w:rPr>
                <w:sz w:val="24"/>
                <w:szCs w:val="24"/>
              </w:rPr>
            </w:pPr>
            <w:r>
              <w:rPr>
                <w:sz w:val="24"/>
                <w:szCs w:val="24"/>
              </w:rPr>
              <w:t>С</w:t>
            </w:r>
            <w:r w:rsidR="00237978" w:rsidRPr="0012465D">
              <w:rPr>
                <w:sz w:val="24"/>
                <w:szCs w:val="24"/>
              </w:rPr>
              <w:t>ердечно-сосудист</w:t>
            </w:r>
            <w:r>
              <w:rPr>
                <w:sz w:val="24"/>
                <w:szCs w:val="24"/>
              </w:rPr>
              <w:t>ой с</w:t>
            </w:r>
            <w:r>
              <w:rPr>
                <w:sz w:val="24"/>
                <w:szCs w:val="24"/>
              </w:rPr>
              <w:t>и</w:t>
            </w:r>
            <w:r>
              <w:rPr>
                <w:sz w:val="24"/>
                <w:szCs w:val="24"/>
              </w:rPr>
              <w:t>стемы</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435</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0,77</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37</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0,06</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487</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1,06</w:t>
            </w:r>
          </w:p>
        </w:tc>
      </w:tr>
      <w:tr w:rsidR="00A449B1" w:rsidRPr="0012465D" w:rsidTr="000806E9">
        <w:trPr>
          <w:trHeight w:val="20"/>
        </w:trPr>
        <w:tc>
          <w:tcPr>
            <w:tcW w:w="3063" w:type="dxa"/>
            <w:shd w:val="clear" w:color="auto" w:fill="auto"/>
            <w:hideMark/>
          </w:tcPr>
          <w:p w:rsidR="00237978" w:rsidRPr="0012465D" w:rsidRDefault="00237978" w:rsidP="004609DA">
            <w:pPr>
              <w:pStyle w:val="29"/>
              <w:suppressAutoHyphens w:val="0"/>
              <w:spacing w:line="240" w:lineRule="auto"/>
              <w:ind w:firstLine="0"/>
              <w:jc w:val="left"/>
              <w:rPr>
                <w:sz w:val="24"/>
                <w:szCs w:val="24"/>
              </w:rPr>
            </w:pPr>
            <w:r w:rsidRPr="0012465D">
              <w:rPr>
                <w:sz w:val="24"/>
                <w:szCs w:val="24"/>
              </w:rPr>
              <w:t>Педиатр</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613</w:t>
            </w:r>
          </w:p>
        </w:tc>
        <w:tc>
          <w:tcPr>
            <w:tcW w:w="1369"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1,08</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486</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0,83</w:t>
            </w: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2516</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5,51</w:t>
            </w:r>
          </w:p>
        </w:tc>
      </w:tr>
      <w:tr w:rsidR="00A449B1" w:rsidRPr="0012465D" w:rsidTr="000806E9">
        <w:trPr>
          <w:trHeight w:val="20"/>
        </w:trPr>
        <w:tc>
          <w:tcPr>
            <w:tcW w:w="3063" w:type="dxa"/>
            <w:shd w:val="clear" w:color="auto" w:fill="auto"/>
            <w:noWrap/>
            <w:hideMark/>
          </w:tcPr>
          <w:p w:rsidR="00237978" w:rsidRPr="0012465D" w:rsidRDefault="00237978" w:rsidP="004609DA">
            <w:pPr>
              <w:pStyle w:val="29"/>
              <w:suppressAutoHyphens w:val="0"/>
              <w:spacing w:line="240" w:lineRule="auto"/>
              <w:ind w:firstLine="0"/>
              <w:jc w:val="left"/>
              <w:rPr>
                <w:sz w:val="24"/>
                <w:szCs w:val="24"/>
              </w:rPr>
            </w:pPr>
            <w:r w:rsidRPr="0012465D">
              <w:rPr>
                <w:sz w:val="24"/>
                <w:szCs w:val="24"/>
              </w:rPr>
              <w:t>Прошли чел.</w:t>
            </w:r>
          </w:p>
        </w:tc>
        <w:tc>
          <w:tcPr>
            <w:tcW w:w="822"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56450</w:t>
            </w:r>
          </w:p>
        </w:tc>
        <w:tc>
          <w:tcPr>
            <w:tcW w:w="1369"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49,23</w:t>
            </w: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58119</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39,33</w:t>
            </w:r>
          </w:p>
        </w:tc>
        <w:tc>
          <w:tcPr>
            <w:tcW w:w="974"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45595</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61,16</w:t>
            </w:r>
          </w:p>
        </w:tc>
      </w:tr>
      <w:tr w:rsidR="00A449B1" w:rsidRPr="0012465D" w:rsidTr="000806E9">
        <w:trPr>
          <w:trHeight w:val="20"/>
        </w:trPr>
        <w:tc>
          <w:tcPr>
            <w:tcW w:w="3063" w:type="dxa"/>
            <w:shd w:val="clear" w:color="auto" w:fill="auto"/>
            <w:noWrap/>
            <w:hideMark/>
          </w:tcPr>
          <w:p w:rsidR="00237978" w:rsidRPr="0012465D" w:rsidRDefault="00CD647A" w:rsidP="000806E9">
            <w:pPr>
              <w:pStyle w:val="29"/>
              <w:suppressAutoHyphens w:val="0"/>
              <w:spacing w:line="240" w:lineRule="auto"/>
              <w:ind w:firstLine="0"/>
              <w:rPr>
                <w:sz w:val="24"/>
                <w:szCs w:val="24"/>
              </w:rPr>
            </w:pPr>
            <w:r>
              <w:rPr>
                <w:sz w:val="24"/>
                <w:szCs w:val="24"/>
              </w:rPr>
              <w:t>В</w:t>
            </w:r>
            <w:r w:rsidR="00237978" w:rsidRPr="0012465D">
              <w:rPr>
                <w:sz w:val="24"/>
                <w:szCs w:val="24"/>
              </w:rPr>
              <w:t>сего заболеваний</w:t>
            </w:r>
          </w:p>
        </w:tc>
        <w:tc>
          <w:tcPr>
            <w:tcW w:w="822"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27794</w:t>
            </w:r>
          </w:p>
        </w:tc>
        <w:tc>
          <w:tcPr>
            <w:tcW w:w="1369"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p>
        </w:tc>
        <w:tc>
          <w:tcPr>
            <w:tcW w:w="899" w:type="dxa"/>
            <w:shd w:val="clear" w:color="auto" w:fill="auto"/>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22864</w:t>
            </w:r>
          </w:p>
        </w:tc>
        <w:tc>
          <w:tcPr>
            <w:tcW w:w="1294" w:type="dxa"/>
            <w:shd w:val="clear" w:color="auto" w:fill="auto"/>
          </w:tcPr>
          <w:p w:rsidR="00237978" w:rsidRPr="0012465D" w:rsidRDefault="00237978" w:rsidP="000806E9">
            <w:pPr>
              <w:pStyle w:val="29"/>
              <w:suppressAutoHyphens w:val="0"/>
              <w:spacing w:line="240" w:lineRule="auto"/>
              <w:ind w:firstLine="0"/>
              <w:jc w:val="center"/>
              <w:rPr>
                <w:sz w:val="24"/>
                <w:szCs w:val="24"/>
              </w:rPr>
            </w:pPr>
          </w:p>
        </w:tc>
        <w:tc>
          <w:tcPr>
            <w:tcW w:w="974" w:type="dxa"/>
            <w:shd w:val="clear" w:color="auto" w:fill="auto"/>
            <w:hideMark/>
          </w:tcPr>
          <w:p w:rsidR="00237978" w:rsidRPr="0012465D" w:rsidRDefault="00237978" w:rsidP="000806E9">
            <w:pPr>
              <w:pStyle w:val="29"/>
              <w:suppressAutoHyphens w:val="0"/>
              <w:spacing w:line="240" w:lineRule="auto"/>
              <w:ind w:firstLine="0"/>
              <w:jc w:val="center"/>
              <w:rPr>
                <w:sz w:val="24"/>
                <w:szCs w:val="24"/>
              </w:rPr>
            </w:pPr>
            <w:r w:rsidRPr="0012465D">
              <w:rPr>
                <w:sz w:val="24"/>
                <w:szCs w:val="24"/>
              </w:rPr>
              <w:t>27888</w:t>
            </w:r>
          </w:p>
        </w:tc>
        <w:tc>
          <w:tcPr>
            <w:tcW w:w="1218" w:type="dxa"/>
            <w:shd w:val="clear" w:color="auto" w:fill="auto"/>
            <w:noWrap/>
            <w:hideMark/>
          </w:tcPr>
          <w:p w:rsidR="00237978" w:rsidRPr="0012465D" w:rsidRDefault="00237978" w:rsidP="000806E9">
            <w:pPr>
              <w:pStyle w:val="29"/>
              <w:suppressAutoHyphens w:val="0"/>
              <w:spacing w:line="240" w:lineRule="auto"/>
              <w:ind w:firstLine="0"/>
              <w:jc w:val="center"/>
              <w:rPr>
                <w:sz w:val="24"/>
                <w:szCs w:val="24"/>
              </w:rPr>
            </w:pPr>
          </w:p>
        </w:tc>
      </w:tr>
    </w:tbl>
    <w:p w:rsidR="00237978" w:rsidRPr="0012465D" w:rsidRDefault="00237978" w:rsidP="00B6084B">
      <w:pPr>
        <w:pStyle w:val="29"/>
        <w:suppressAutoHyphens w:val="0"/>
        <w:spacing w:line="240" w:lineRule="auto"/>
        <w:ind w:firstLine="0"/>
        <w:rPr>
          <w:rFonts w:eastAsia="Calibri"/>
        </w:rPr>
      </w:pPr>
      <w:r w:rsidRPr="0012465D">
        <w:fldChar w:fldCharType="end"/>
      </w:r>
    </w:p>
    <w:p w:rsidR="00233DB2" w:rsidRPr="0012465D" w:rsidRDefault="00237978" w:rsidP="008C1A7A">
      <w:pPr>
        <w:pStyle w:val="29"/>
        <w:suppressAutoHyphens w:val="0"/>
        <w:spacing w:line="240" w:lineRule="auto"/>
        <w:rPr>
          <w:rFonts w:eastAsia="Calibri"/>
          <w:szCs w:val="28"/>
        </w:rPr>
      </w:pPr>
      <w:r w:rsidRPr="0012465D">
        <w:rPr>
          <w:rFonts w:eastAsia="Calibri"/>
          <w:szCs w:val="28"/>
        </w:rPr>
        <w:t>В сравнении с 202</w:t>
      </w:r>
      <w:r w:rsidR="00A449B1" w:rsidRPr="0012465D">
        <w:rPr>
          <w:rFonts w:eastAsia="Calibri"/>
          <w:szCs w:val="28"/>
        </w:rPr>
        <w:t>2</w:t>
      </w:r>
      <w:r w:rsidR="004D2A99" w:rsidRPr="0012465D">
        <w:rPr>
          <w:rFonts w:eastAsia="Calibri"/>
          <w:szCs w:val="28"/>
        </w:rPr>
        <w:t xml:space="preserve"> </w:t>
      </w:r>
      <w:r w:rsidR="004D2A99" w:rsidRPr="0012465D">
        <w:rPr>
          <w:szCs w:val="28"/>
        </w:rPr>
        <w:t>годом</w:t>
      </w:r>
      <w:r w:rsidRPr="0012465D">
        <w:rPr>
          <w:rFonts w:eastAsia="Calibri"/>
          <w:szCs w:val="28"/>
        </w:rPr>
        <w:t xml:space="preserve"> возросло количество детей с нормальным ф</w:t>
      </w:r>
      <w:r w:rsidRPr="0012465D">
        <w:rPr>
          <w:rFonts w:eastAsia="Calibri"/>
          <w:szCs w:val="28"/>
        </w:rPr>
        <w:t>и</w:t>
      </w:r>
      <w:r w:rsidRPr="0012465D">
        <w:rPr>
          <w:rFonts w:eastAsia="Calibri"/>
          <w:szCs w:val="28"/>
        </w:rPr>
        <w:t xml:space="preserve">зическим и психическим развитием, </w:t>
      </w:r>
      <w:r w:rsidR="00CD647A" w:rsidRPr="00CD647A">
        <w:rPr>
          <w:rFonts w:eastAsia="Calibri"/>
          <w:szCs w:val="28"/>
        </w:rPr>
        <w:t>то есть</w:t>
      </w:r>
      <w:r w:rsidRPr="0012465D">
        <w:rPr>
          <w:rFonts w:eastAsia="Calibri"/>
          <w:szCs w:val="28"/>
        </w:rPr>
        <w:t xml:space="preserve"> с I группой здоровья </w:t>
      </w:r>
      <w:r w:rsidR="00AE4788" w:rsidRPr="0012465D">
        <w:rPr>
          <w:rFonts w:eastAsia="Calibri"/>
          <w:szCs w:val="28"/>
        </w:rPr>
        <w:t>(+</w:t>
      </w:r>
      <w:r w:rsidRPr="0012465D">
        <w:rPr>
          <w:rFonts w:eastAsia="Calibri"/>
          <w:szCs w:val="28"/>
        </w:rPr>
        <w:t>9</w:t>
      </w:r>
      <w:r w:rsidR="00AE4788" w:rsidRPr="0012465D">
        <w:rPr>
          <w:rFonts w:eastAsia="Calibri"/>
          <w:szCs w:val="28"/>
        </w:rPr>
        <w:t>,0</w:t>
      </w:r>
      <w:r w:rsidR="00983242" w:rsidRPr="0012465D">
        <w:rPr>
          <w:rFonts w:eastAsia="Calibri"/>
          <w:szCs w:val="28"/>
        </w:rPr>
        <w:t xml:space="preserve"> проце</w:t>
      </w:r>
      <w:r w:rsidR="00983242" w:rsidRPr="0012465D">
        <w:rPr>
          <w:rFonts w:eastAsia="Calibri"/>
          <w:szCs w:val="28"/>
        </w:rPr>
        <w:t>н</w:t>
      </w:r>
      <w:r w:rsidR="00983242" w:rsidRPr="0012465D">
        <w:rPr>
          <w:rFonts w:eastAsia="Calibri"/>
          <w:szCs w:val="28"/>
        </w:rPr>
        <w:t>тов</w:t>
      </w:r>
      <w:r w:rsidR="00AE4788" w:rsidRPr="0012465D">
        <w:rPr>
          <w:rFonts w:eastAsia="Calibri"/>
          <w:szCs w:val="28"/>
        </w:rPr>
        <w:t>)</w:t>
      </w:r>
      <w:r w:rsidRPr="0012465D">
        <w:rPr>
          <w:rFonts w:eastAsia="Calibri"/>
          <w:szCs w:val="28"/>
        </w:rPr>
        <w:t>. Количество детей с</w:t>
      </w:r>
      <w:r w:rsidR="00AE4788" w:rsidRPr="0012465D">
        <w:rPr>
          <w:rFonts w:eastAsia="Calibri"/>
          <w:szCs w:val="28"/>
        </w:rPr>
        <w:t>о</w:t>
      </w:r>
      <w:r w:rsidRPr="0012465D">
        <w:rPr>
          <w:rFonts w:eastAsia="Calibri"/>
          <w:szCs w:val="28"/>
        </w:rPr>
        <w:t xml:space="preserve"> II группой здоровья</w:t>
      </w:r>
      <w:r w:rsidR="00A449B1" w:rsidRPr="0012465D">
        <w:rPr>
          <w:rFonts w:eastAsia="Calibri"/>
          <w:szCs w:val="28"/>
        </w:rPr>
        <w:t xml:space="preserve"> (</w:t>
      </w:r>
      <w:r w:rsidRPr="0012465D">
        <w:rPr>
          <w:rFonts w:eastAsia="Calibri"/>
          <w:szCs w:val="28"/>
        </w:rPr>
        <w:t>с функциональными и морф</w:t>
      </w:r>
      <w:r w:rsidRPr="0012465D">
        <w:rPr>
          <w:rFonts w:eastAsia="Calibri"/>
          <w:szCs w:val="28"/>
        </w:rPr>
        <w:t>о</w:t>
      </w:r>
      <w:r w:rsidRPr="0012465D">
        <w:rPr>
          <w:rFonts w:eastAsia="Calibri"/>
          <w:szCs w:val="28"/>
        </w:rPr>
        <w:t>функциональными нарушениями</w:t>
      </w:r>
      <w:r w:rsidR="00A449B1" w:rsidRPr="0012465D">
        <w:rPr>
          <w:rFonts w:eastAsia="Calibri"/>
          <w:szCs w:val="28"/>
        </w:rPr>
        <w:t>)</w:t>
      </w:r>
      <w:r w:rsidRPr="0012465D">
        <w:rPr>
          <w:rFonts w:eastAsia="Calibri"/>
          <w:szCs w:val="28"/>
        </w:rPr>
        <w:t xml:space="preserve"> уменьшилось на 9</w:t>
      </w:r>
      <w:r w:rsidR="00AE4788" w:rsidRPr="0012465D">
        <w:rPr>
          <w:rFonts w:eastAsia="Calibri"/>
          <w:szCs w:val="28"/>
        </w:rPr>
        <w:t>,0</w:t>
      </w:r>
      <w:r w:rsidR="004F1797" w:rsidRPr="0012465D">
        <w:rPr>
          <w:rFonts w:eastAsia="Calibri"/>
          <w:szCs w:val="28"/>
        </w:rPr>
        <w:t xml:space="preserve"> процентов</w:t>
      </w:r>
      <w:r w:rsidRPr="0012465D">
        <w:rPr>
          <w:rFonts w:eastAsia="Calibri"/>
          <w:szCs w:val="28"/>
        </w:rPr>
        <w:t>. Уменьш</w:t>
      </w:r>
      <w:r w:rsidRPr="0012465D">
        <w:rPr>
          <w:rFonts w:eastAsia="Calibri"/>
          <w:szCs w:val="28"/>
        </w:rPr>
        <w:t>е</w:t>
      </w:r>
      <w:r w:rsidRPr="0012465D">
        <w:rPr>
          <w:rFonts w:eastAsia="Calibri"/>
          <w:szCs w:val="28"/>
        </w:rPr>
        <w:t>ние прои</w:t>
      </w:r>
      <w:r w:rsidRPr="0012465D">
        <w:rPr>
          <w:rFonts w:eastAsia="Calibri"/>
          <w:szCs w:val="28"/>
        </w:rPr>
        <w:t>с</w:t>
      </w:r>
      <w:r w:rsidRPr="0012465D">
        <w:rPr>
          <w:rFonts w:eastAsia="Calibri"/>
          <w:szCs w:val="28"/>
        </w:rPr>
        <w:t>ходит за счет оздоровления детей со II группой здоровья, коррекции у них функциональных нарушений, а также за счет приобретения хронического х</w:t>
      </w:r>
      <w:r w:rsidRPr="0012465D">
        <w:rPr>
          <w:rFonts w:eastAsia="Calibri"/>
          <w:szCs w:val="28"/>
        </w:rPr>
        <w:t>а</w:t>
      </w:r>
      <w:r w:rsidRPr="0012465D">
        <w:rPr>
          <w:rFonts w:eastAsia="Calibri"/>
          <w:szCs w:val="28"/>
        </w:rPr>
        <w:t>рактера течения заболевания с дальнейшим пер</w:t>
      </w:r>
      <w:r w:rsidRPr="0012465D">
        <w:rPr>
          <w:rFonts w:eastAsia="Calibri"/>
          <w:szCs w:val="28"/>
        </w:rPr>
        <w:t>е</w:t>
      </w:r>
      <w:r w:rsidRPr="0012465D">
        <w:rPr>
          <w:rFonts w:eastAsia="Calibri"/>
          <w:szCs w:val="28"/>
        </w:rPr>
        <w:t>ходом в III группу здоровья.  Количество школьников с хроническими заболеваниями и физическими нед</w:t>
      </w:r>
      <w:r w:rsidRPr="0012465D">
        <w:rPr>
          <w:rFonts w:eastAsia="Calibri"/>
          <w:szCs w:val="28"/>
        </w:rPr>
        <w:t>о</w:t>
      </w:r>
      <w:r w:rsidRPr="0012465D">
        <w:rPr>
          <w:rFonts w:eastAsia="Calibri"/>
          <w:szCs w:val="28"/>
        </w:rPr>
        <w:t xml:space="preserve">статками, отнесенных к III, IV и V группами здоровья остается на том же уровне </w:t>
      </w:r>
      <w:r w:rsidR="00A449B1" w:rsidRPr="0012465D">
        <w:rPr>
          <w:rFonts w:eastAsia="Calibri"/>
          <w:szCs w:val="28"/>
        </w:rPr>
        <w:t xml:space="preserve">– </w:t>
      </w:r>
      <w:r w:rsidRPr="0012465D">
        <w:rPr>
          <w:rFonts w:eastAsia="Calibri"/>
          <w:szCs w:val="28"/>
        </w:rPr>
        <w:t>1</w:t>
      </w:r>
      <w:r w:rsidR="00983242" w:rsidRPr="0012465D">
        <w:rPr>
          <w:rFonts w:eastAsia="Calibri"/>
          <w:szCs w:val="28"/>
        </w:rPr>
        <w:t xml:space="preserve"> процент</w:t>
      </w:r>
      <w:r w:rsidR="00E119DE">
        <w:rPr>
          <w:rFonts w:eastAsia="Calibri"/>
          <w:szCs w:val="28"/>
        </w:rPr>
        <w:t>а</w:t>
      </w:r>
      <w:r w:rsidRPr="0012465D">
        <w:rPr>
          <w:rFonts w:eastAsia="Calibri"/>
          <w:szCs w:val="28"/>
        </w:rPr>
        <w:t>.</w:t>
      </w:r>
    </w:p>
    <w:p w:rsidR="00237978" w:rsidRPr="00E119DE" w:rsidRDefault="00E119DE" w:rsidP="00E119DE">
      <w:pPr>
        <w:pStyle w:val="29"/>
        <w:suppressAutoHyphens w:val="0"/>
        <w:spacing w:line="240" w:lineRule="auto"/>
        <w:ind w:firstLine="0"/>
        <w:jc w:val="center"/>
        <w:rPr>
          <w:szCs w:val="28"/>
        </w:rPr>
      </w:pPr>
      <w:r>
        <w:rPr>
          <w:rFonts w:eastAsia="Calibri"/>
          <w:szCs w:val="28"/>
        </w:rPr>
        <w:br w:type="page"/>
      </w:r>
      <w:r w:rsidR="00233DB2" w:rsidRPr="00E119DE">
        <w:rPr>
          <w:szCs w:val="28"/>
        </w:rPr>
        <w:lastRenderedPageBreak/>
        <w:t>Распределение детей по группам здоровья</w:t>
      </w:r>
    </w:p>
    <w:p w:rsidR="008C1A7A" w:rsidRPr="00E119DE" w:rsidRDefault="008C1A7A" w:rsidP="008C1A7A">
      <w:pPr>
        <w:pStyle w:val="2f4"/>
        <w:suppressAutoHyphens w:val="0"/>
        <w:spacing w:before="0" w:after="0" w:line="240" w:lineRule="auto"/>
        <w:ind w:firstLine="0"/>
        <w:rPr>
          <w:b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1752"/>
        <w:gridCol w:w="1606"/>
        <w:gridCol w:w="1606"/>
        <w:gridCol w:w="1461"/>
      </w:tblGrid>
      <w:tr w:rsidR="00177A4D" w:rsidRPr="0012465D" w:rsidTr="008C1A7A">
        <w:trPr>
          <w:trHeight w:val="9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Группы здоровья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177A4D" w:rsidRPr="0012465D" w:rsidRDefault="004D2A99" w:rsidP="0020435E">
            <w:pPr>
              <w:pStyle w:val="29"/>
              <w:suppressAutoHyphens w:val="0"/>
              <w:ind w:firstLine="0"/>
              <w:jc w:val="center"/>
              <w:rPr>
                <w:rFonts w:eastAsia="Calibri"/>
                <w:sz w:val="24"/>
                <w:szCs w:val="24"/>
              </w:rPr>
            </w:pPr>
            <w:r w:rsidRPr="0012465D">
              <w:rPr>
                <w:rFonts w:eastAsia="Calibri"/>
                <w:sz w:val="24"/>
                <w:szCs w:val="24"/>
              </w:rPr>
              <w:t xml:space="preserve">2022 </w:t>
            </w:r>
            <w:r w:rsidRPr="0012465D">
              <w:rPr>
                <w:sz w:val="24"/>
                <w:szCs w:val="24"/>
              </w:rPr>
              <w:t>год</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4D2A99" w:rsidP="0020435E">
            <w:pPr>
              <w:pStyle w:val="29"/>
              <w:suppressAutoHyphens w:val="0"/>
              <w:ind w:firstLine="0"/>
              <w:jc w:val="center"/>
              <w:rPr>
                <w:rFonts w:eastAsia="Calibri"/>
                <w:sz w:val="24"/>
                <w:szCs w:val="24"/>
              </w:rPr>
            </w:pPr>
            <w:r w:rsidRPr="0012465D">
              <w:rPr>
                <w:rFonts w:eastAsia="Calibri"/>
                <w:sz w:val="24"/>
                <w:szCs w:val="24"/>
              </w:rPr>
              <w:t xml:space="preserve">2023 </w:t>
            </w:r>
            <w:r w:rsidRPr="0012465D">
              <w:rPr>
                <w:sz w:val="24"/>
                <w:szCs w:val="24"/>
              </w:rPr>
              <w:t>год</w:t>
            </w:r>
          </w:p>
        </w:tc>
      </w:tr>
      <w:tr w:rsidR="00177A4D" w:rsidRPr="0012465D" w:rsidTr="008C1A7A">
        <w:trPr>
          <w:trHeight w:val="145"/>
        </w:trPr>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7A4D" w:rsidRPr="0012465D" w:rsidRDefault="00177A4D" w:rsidP="0020435E">
            <w:pPr>
              <w:pStyle w:val="29"/>
              <w:suppressAutoHyphens w:val="0"/>
              <w:ind w:firstLine="0"/>
              <w:jc w:val="cente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sz w:val="24"/>
                <w:szCs w:val="24"/>
              </w:rPr>
              <w:t>Кол-во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7A4D" w:rsidRPr="0012465D" w:rsidRDefault="00DA1F80" w:rsidP="0020435E">
            <w:pPr>
              <w:pStyle w:val="29"/>
              <w:suppressAutoHyphens w:val="0"/>
              <w:ind w:firstLine="0"/>
              <w:jc w:val="center"/>
              <w:rPr>
                <w:rFonts w:eastAsia="Calibri"/>
                <w:sz w:val="24"/>
                <w:szCs w:val="24"/>
              </w:rPr>
            </w:pPr>
            <w:r w:rsidRPr="0012465D">
              <w:rPr>
                <w:rFonts w:eastAsia="Calibri"/>
                <w:sz w:val="24"/>
                <w:szCs w:val="24"/>
              </w:rPr>
              <w:t xml:space="preserve"> процентов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sz w:val="24"/>
                <w:szCs w:val="24"/>
              </w:rPr>
              <w:t>Кол-во д</w:t>
            </w:r>
            <w:r w:rsidRPr="0012465D">
              <w:rPr>
                <w:sz w:val="24"/>
                <w:szCs w:val="24"/>
              </w:rPr>
              <w:t>е</w:t>
            </w:r>
            <w:r w:rsidRPr="0012465D">
              <w:rPr>
                <w:sz w:val="24"/>
                <w:szCs w:val="24"/>
              </w:rPr>
              <w:t>тей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DA1F80" w:rsidP="0020435E">
            <w:pPr>
              <w:pStyle w:val="29"/>
              <w:suppressAutoHyphens w:val="0"/>
              <w:ind w:firstLine="0"/>
              <w:jc w:val="center"/>
              <w:rPr>
                <w:rFonts w:eastAsia="Calibri"/>
                <w:sz w:val="24"/>
                <w:szCs w:val="24"/>
              </w:rPr>
            </w:pPr>
            <w:r w:rsidRPr="0012465D">
              <w:rPr>
                <w:rFonts w:eastAsia="Calibri"/>
                <w:sz w:val="24"/>
                <w:szCs w:val="24"/>
              </w:rPr>
              <w:t>процентов</w:t>
            </w:r>
          </w:p>
        </w:tc>
      </w:tr>
      <w:tr w:rsidR="00177A4D" w:rsidRPr="0012465D" w:rsidTr="008C1A7A">
        <w:trPr>
          <w:trHeight w:val="17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rPr>
                <w:rFonts w:eastAsia="Calibri"/>
                <w:sz w:val="24"/>
                <w:szCs w:val="24"/>
              </w:rPr>
            </w:pPr>
            <w:r w:rsidRPr="0012465D">
              <w:rPr>
                <w:rFonts w:eastAsia="Calibri"/>
                <w:sz w:val="24"/>
                <w:szCs w:val="24"/>
              </w:rPr>
              <w:t>I группа</w:t>
            </w:r>
          </w:p>
        </w:tc>
        <w:tc>
          <w:tcPr>
            <w:tcW w:w="1701"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15173</w:t>
            </w:r>
          </w:p>
        </w:tc>
        <w:tc>
          <w:tcPr>
            <w:tcW w:w="1559"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25,94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16473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36,12</w:t>
            </w:r>
          </w:p>
        </w:tc>
      </w:tr>
      <w:tr w:rsidR="00177A4D" w:rsidRPr="0012465D" w:rsidTr="008C1A7A">
        <w:trPr>
          <w:trHeight w:val="17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rPr>
                <w:rFonts w:eastAsia="Calibri"/>
                <w:sz w:val="24"/>
                <w:szCs w:val="24"/>
              </w:rPr>
            </w:pPr>
            <w:r w:rsidRPr="0012465D">
              <w:rPr>
                <w:rFonts w:eastAsia="Calibri"/>
                <w:sz w:val="24"/>
                <w:szCs w:val="24"/>
              </w:rPr>
              <w:t>II группа</w:t>
            </w:r>
          </w:p>
        </w:tc>
        <w:tc>
          <w:tcPr>
            <w:tcW w:w="1701"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38006</w:t>
            </w:r>
          </w:p>
        </w:tc>
        <w:tc>
          <w:tcPr>
            <w:tcW w:w="1559"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64,85</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26690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58,53</w:t>
            </w:r>
          </w:p>
        </w:tc>
      </w:tr>
      <w:tr w:rsidR="00177A4D" w:rsidRPr="0012465D" w:rsidTr="008C1A7A">
        <w:trPr>
          <w:trHeight w:val="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rPr>
                <w:rFonts w:eastAsia="Calibri"/>
                <w:sz w:val="24"/>
                <w:szCs w:val="24"/>
              </w:rPr>
            </w:pPr>
            <w:r w:rsidRPr="0012465D">
              <w:rPr>
                <w:rFonts w:eastAsia="Calibri"/>
                <w:sz w:val="24"/>
                <w:szCs w:val="24"/>
              </w:rPr>
              <w:t>III группа</w:t>
            </w:r>
          </w:p>
        </w:tc>
        <w:tc>
          <w:tcPr>
            <w:tcW w:w="1701"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4716</w:t>
            </w:r>
          </w:p>
        </w:tc>
        <w:tc>
          <w:tcPr>
            <w:tcW w:w="1559"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8,08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1762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3,86</w:t>
            </w:r>
          </w:p>
        </w:tc>
      </w:tr>
      <w:tr w:rsidR="00177A4D" w:rsidRPr="0012465D" w:rsidTr="008C1A7A">
        <w:trPr>
          <w:trHeight w:val="174"/>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rPr>
                <w:rFonts w:eastAsia="Calibri"/>
                <w:sz w:val="24"/>
                <w:szCs w:val="24"/>
              </w:rPr>
            </w:pPr>
            <w:r w:rsidRPr="0012465D">
              <w:rPr>
                <w:rFonts w:eastAsia="Calibri"/>
                <w:sz w:val="24"/>
                <w:szCs w:val="24"/>
              </w:rPr>
              <w:t>IV группа</w:t>
            </w:r>
          </w:p>
        </w:tc>
        <w:tc>
          <w:tcPr>
            <w:tcW w:w="1701"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268</w:t>
            </w:r>
          </w:p>
        </w:tc>
        <w:tc>
          <w:tcPr>
            <w:tcW w:w="1559"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0,44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107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0,23</w:t>
            </w:r>
          </w:p>
        </w:tc>
      </w:tr>
      <w:tr w:rsidR="00177A4D" w:rsidRPr="0012465D" w:rsidTr="008C1A7A">
        <w:trPr>
          <w:trHeight w:val="80"/>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rPr>
                <w:rFonts w:eastAsia="Calibri"/>
                <w:sz w:val="24"/>
                <w:szCs w:val="24"/>
              </w:rPr>
            </w:pPr>
            <w:r w:rsidRPr="0012465D">
              <w:rPr>
                <w:rFonts w:eastAsia="Calibri"/>
                <w:sz w:val="24"/>
                <w:szCs w:val="24"/>
              </w:rPr>
              <w:t>V группа</w:t>
            </w:r>
          </w:p>
        </w:tc>
        <w:tc>
          <w:tcPr>
            <w:tcW w:w="1701"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356</w:t>
            </w:r>
          </w:p>
        </w:tc>
        <w:tc>
          <w:tcPr>
            <w:tcW w:w="1559" w:type="dxa"/>
            <w:shd w:val="clear" w:color="auto" w:fill="auto"/>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0,66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563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77A4D" w:rsidRPr="0012465D" w:rsidRDefault="00177A4D" w:rsidP="0020435E">
            <w:pPr>
              <w:pStyle w:val="29"/>
              <w:suppressAutoHyphens w:val="0"/>
              <w:ind w:firstLine="0"/>
              <w:jc w:val="center"/>
              <w:rPr>
                <w:rFonts w:eastAsia="Calibri"/>
                <w:sz w:val="24"/>
                <w:szCs w:val="24"/>
              </w:rPr>
            </w:pPr>
            <w:r w:rsidRPr="0012465D">
              <w:rPr>
                <w:rFonts w:eastAsia="Calibri"/>
                <w:sz w:val="24"/>
                <w:szCs w:val="24"/>
              </w:rPr>
              <w:t>1,23</w:t>
            </w:r>
          </w:p>
        </w:tc>
      </w:tr>
    </w:tbl>
    <w:p w:rsidR="00237978" w:rsidRPr="0012465D" w:rsidRDefault="00237978" w:rsidP="008C1A7A">
      <w:pPr>
        <w:pStyle w:val="29"/>
        <w:suppressAutoHyphens w:val="0"/>
        <w:spacing w:line="240" w:lineRule="auto"/>
        <w:rPr>
          <w:rFonts w:eastAsia="Calibri"/>
          <w:szCs w:val="28"/>
        </w:rPr>
      </w:pPr>
    </w:p>
    <w:p w:rsidR="00237978" w:rsidRPr="0012465D" w:rsidRDefault="00237978" w:rsidP="008C1A7A">
      <w:pPr>
        <w:pStyle w:val="29"/>
        <w:suppressAutoHyphens w:val="0"/>
        <w:spacing w:line="240" w:lineRule="auto"/>
        <w:rPr>
          <w:rFonts w:eastAsia="Calibri"/>
          <w:szCs w:val="28"/>
        </w:rPr>
      </w:pPr>
      <w:r w:rsidRPr="0012465D">
        <w:rPr>
          <w:rFonts w:eastAsia="Calibri"/>
          <w:szCs w:val="28"/>
        </w:rPr>
        <w:t>Одним из важнейших признаков, определяющих уровень здоровья школьников, является физическое развитие. Под физическим развитием пон</w:t>
      </w:r>
      <w:r w:rsidRPr="0012465D">
        <w:rPr>
          <w:rFonts w:eastAsia="Calibri"/>
          <w:szCs w:val="28"/>
        </w:rPr>
        <w:t>и</w:t>
      </w:r>
      <w:r w:rsidRPr="0012465D">
        <w:rPr>
          <w:rFonts w:eastAsia="Calibri"/>
          <w:szCs w:val="28"/>
        </w:rPr>
        <w:t>мается комплекс морфологических и функциональных свойств организма, х</w:t>
      </w:r>
      <w:r w:rsidRPr="0012465D">
        <w:rPr>
          <w:rFonts w:eastAsia="Calibri"/>
          <w:szCs w:val="28"/>
        </w:rPr>
        <w:t>а</w:t>
      </w:r>
      <w:r w:rsidRPr="0012465D">
        <w:rPr>
          <w:rFonts w:eastAsia="Calibri"/>
          <w:szCs w:val="28"/>
        </w:rPr>
        <w:t>рактеризующих размеры, форму, структурно-механические качества и гарм</w:t>
      </w:r>
      <w:r w:rsidRPr="0012465D">
        <w:rPr>
          <w:rFonts w:eastAsia="Calibri"/>
          <w:szCs w:val="28"/>
        </w:rPr>
        <w:t>о</w:t>
      </w:r>
      <w:r w:rsidRPr="0012465D">
        <w:rPr>
          <w:rFonts w:eastAsia="Calibri"/>
          <w:szCs w:val="28"/>
        </w:rPr>
        <w:t>ничность развития человеческого тела, а также запас его ф</w:t>
      </w:r>
      <w:r w:rsidRPr="0012465D">
        <w:rPr>
          <w:rFonts w:eastAsia="Calibri"/>
          <w:szCs w:val="28"/>
        </w:rPr>
        <w:t>и</w:t>
      </w:r>
      <w:r w:rsidRPr="0012465D">
        <w:rPr>
          <w:rFonts w:eastAsia="Calibri"/>
          <w:szCs w:val="28"/>
        </w:rPr>
        <w:t>зических сил.</w:t>
      </w:r>
    </w:p>
    <w:p w:rsidR="008C1A7A" w:rsidRPr="0012465D" w:rsidRDefault="008C1A7A" w:rsidP="008C1A7A">
      <w:pPr>
        <w:pStyle w:val="29"/>
        <w:suppressAutoHyphens w:val="0"/>
        <w:spacing w:line="240" w:lineRule="auto"/>
        <w:ind w:firstLine="0"/>
        <w:jc w:val="center"/>
        <w:rPr>
          <w:rFonts w:eastAsia="Calibri"/>
          <w:szCs w:val="28"/>
        </w:rPr>
      </w:pPr>
    </w:p>
    <w:p w:rsidR="00237978" w:rsidRPr="0012465D" w:rsidRDefault="00237978" w:rsidP="008C1A7A">
      <w:pPr>
        <w:pStyle w:val="2f4"/>
        <w:suppressAutoHyphens w:val="0"/>
        <w:spacing w:before="0" w:after="0" w:line="240" w:lineRule="auto"/>
        <w:ind w:firstLine="0"/>
        <w:rPr>
          <w:b w:val="0"/>
          <w:sz w:val="28"/>
          <w:szCs w:val="28"/>
        </w:rPr>
      </w:pPr>
      <w:r w:rsidRPr="0012465D">
        <w:rPr>
          <w:b w:val="0"/>
          <w:sz w:val="28"/>
          <w:szCs w:val="28"/>
        </w:rPr>
        <w:t>Распределение детей</w:t>
      </w:r>
      <w:r w:rsidR="006D031F" w:rsidRPr="0012465D">
        <w:rPr>
          <w:b w:val="0"/>
          <w:sz w:val="28"/>
          <w:szCs w:val="28"/>
        </w:rPr>
        <w:t xml:space="preserve"> школьного возраста</w:t>
      </w:r>
      <w:r w:rsidRPr="0012465D">
        <w:rPr>
          <w:b w:val="0"/>
          <w:sz w:val="28"/>
          <w:szCs w:val="28"/>
        </w:rPr>
        <w:t xml:space="preserve"> по физическому развитию</w:t>
      </w:r>
    </w:p>
    <w:p w:rsidR="008C1A7A" w:rsidRPr="0012465D" w:rsidRDefault="008C1A7A" w:rsidP="008C1A7A">
      <w:pPr>
        <w:pStyle w:val="2f4"/>
        <w:suppressAutoHyphens w:val="0"/>
        <w:spacing w:before="0" w:after="0" w:line="240" w:lineRule="auto"/>
        <w:ind w:firstLine="0"/>
        <w:rPr>
          <w:b w:val="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05"/>
        <w:gridCol w:w="848"/>
        <w:gridCol w:w="1995"/>
        <w:gridCol w:w="1639"/>
        <w:gridCol w:w="2069"/>
      </w:tblGrid>
      <w:tr w:rsidR="00233DB2" w:rsidRPr="0012465D" w:rsidTr="000806E9">
        <w:trPr>
          <w:trHeight w:val="20"/>
          <w:tblHeader/>
        </w:trPr>
        <w:tc>
          <w:tcPr>
            <w:tcW w:w="483" w:type="dxa"/>
            <w:vMerge w:val="restart"/>
            <w:shd w:val="clear" w:color="auto" w:fill="auto"/>
            <w:noWrap/>
            <w:hideMark/>
          </w:tcPr>
          <w:p w:rsidR="00233DB2" w:rsidRPr="0012465D" w:rsidRDefault="00233DB2" w:rsidP="000806E9">
            <w:pPr>
              <w:pStyle w:val="29"/>
              <w:suppressAutoHyphens w:val="0"/>
              <w:ind w:firstLine="0"/>
              <w:jc w:val="center"/>
              <w:rPr>
                <w:sz w:val="24"/>
                <w:szCs w:val="24"/>
              </w:rPr>
            </w:pPr>
            <w:r w:rsidRPr="0012465D">
              <w:rPr>
                <w:sz w:val="24"/>
                <w:szCs w:val="24"/>
              </w:rPr>
              <w:t>№ п/п</w:t>
            </w:r>
          </w:p>
        </w:tc>
        <w:tc>
          <w:tcPr>
            <w:tcW w:w="2605" w:type="dxa"/>
            <w:vMerge w:val="restart"/>
            <w:shd w:val="clear" w:color="auto" w:fill="auto"/>
            <w:noWrap/>
            <w:hideMark/>
          </w:tcPr>
          <w:p w:rsidR="00E119DE" w:rsidRDefault="00E119DE" w:rsidP="000806E9">
            <w:pPr>
              <w:pStyle w:val="29"/>
              <w:suppressAutoHyphens w:val="0"/>
              <w:ind w:firstLine="0"/>
              <w:jc w:val="center"/>
              <w:rPr>
                <w:sz w:val="24"/>
                <w:szCs w:val="24"/>
              </w:rPr>
            </w:pPr>
            <w:r>
              <w:rPr>
                <w:sz w:val="24"/>
                <w:szCs w:val="24"/>
              </w:rPr>
              <w:t xml:space="preserve">Наименование </w:t>
            </w:r>
          </w:p>
          <w:p w:rsidR="008C1A7A" w:rsidRPr="0012465D" w:rsidRDefault="00E119DE" w:rsidP="000806E9">
            <w:pPr>
              <w:pStyle w:val="29"/>
              <w:suppressAutoHyphens w:val="0"/>
              <w:ind w:firstLine="0"/>
              <w:jc w:val="center"/>
              <w:rPr>
                <w:sz w:val="24"/>
                <w:szCs w:val="24"/>
              </w:rPr>
            </w:pPr>
            <w:r>
              <w:rPr>
                <w:sz w:val="24"/>
                <w:szCs w:val="24"/>
              </w:rPr>
              <w:t>м</w:t>
            </w:r>
            <w:r w:rsidR="00233DB2" w:rsidRPr="0012465D">
              <w:rPr>
                <w:sz w:val="24"/>
                <w:szCs w:val="24"/>
              </w:rPr>
              <w:t>униц</w:t>
            </w:r>
            <w:r w:rsidR="00233DB2" w:rsidRPr="0012465D">
              <w:rPr>
                <w:sz w:val="24"/>
                <w:szCs w:val="24"/>
              </w:rPr>
              <w:t>и</w:t>
            </w:r>
            <w:r w:rsidR="00233DB2" w:rsidRPr="0012465D">
              <w:rPr>
                <w:sz w:val="24"/>
                <w:szCs w:val="24"/>
              </w:rPr>
              <w:t>пальн</w:t>
            </w:r>
            <w:r>
              <w:rPr>
                <w:sz w:val="24"/>
                <w:szCs w:val="24"/>
              </w:rPr>
              <w:t>ого</w:t>
            </w:r>
          </w:p>
          <w:p w:rsidR="00233DB2" w:rsidRPr="0012465D" w:rsidRDefault="00233DB2" w:rsidP="000806E9">
            <w:pPr>
              <w:pStyle w:val="29"/>
              <w:suppressAutoHyphens w:val="0"/>
              <w:ind w:firstLine="0"/>
              <w:jc w:val="center"/>
              <w:rPr>
                <w:sz w:val="24"/>
                <w:szCs w:val="24"/>
              </w:rPr>
            </w:pPr>
            <w:r w:rsidRPr="0012465D">
              <w:rPr>
                <w:sz w:val="24"/>
                <w:szCs w:val="24"/>
              </w:rPr>
              <w:t>обр</w:t>
            </w:r>
            <w:r w:rsidRPr="0012465D">
              <w:rPr>
                <w:sz w:val="24"/>
                <w:szCs w:val="24"/>
              </w:rPr>
              <w:t>а</w:t>
            </w:r>
            <w:r w:rsidRPr="0012465D">
              <w:rPr>
                <w:sz w:val="24"/>
                <w:szCs w:val="24"/>
              </w:rPr>
              <w:t>зования</w:t>
            </w:r>
          </w:p>
        </w:tc>
        <w:tc>
          <w:tcPr>
            <w:tcW w:w="848" w:type="dxa"/>
            <w:vMerge w:val="restart"/>
            <w:shd w:val="clear" w:color="auto" w:fill="auto"/>
            <w:noWrap/>
            <w:hideMark/>
          </w:tcPr>
          <w:p w:rsidR="00233DB2" w:rsidRDefault="00233DB2" w:rsidP="000806E9">
            <w:pPr>
              <w:pStyle w:val="29"/>
              <w:suppressAutoHyphens w:val="0"/>
              <w:ind w:firstLine="0"/>
              <w:jc w:val="center"/>
              <w:rPr>
                <w:sz w:val="24"/>
                <w:szCs w:val="24"/>
              </w:rPr>
            </w:pPr>
            <w:r w:rsidRPr="0012465D">
              <w:rPr>
                <w:sz w:val="24"/>
                <w:szCs w:val="24"/>
              </w:rPr>
              <w:t>Всего</w:t>
            </w:r>
          </w:p>
          <w:p w:rsidR="00E119DE" w:rsidRPr="0012465D" w:rsidRDefault="00E119DE" w:rsidP="000806E9">
            <w:pPr>
              <w:pStyle w:val="29"/>
              <w:suppressAutoHyphens w:val="0"/>
              <w:ind w:firstLine="0"/>
              <w:jc w:val="center"/>
              <w:rPr>
                <w:sz w:val="24"/>
                <w:szCs w:val="24"/>
              </w:rPr>
            </w:pPr>
            <w:r>
              <w:rPr>
                <w:sz w:val="24"/>
                <w:szCs w:val="24"/>
              </w:rPr>
              <w:t>(чел</w:t>
            </w:r>
            <w:r>
              <w:rPr>
                <w:sz w:val="24"/>
                <w:szCs w:val="24"/>
              </w:rPr>
              <w:t>о</w:t>
            </w:r>
            <w:r>
              <w:rPr>
                <w:sz w:val="24"/>
                <w:szCs w:val="24"/>
              </w:rPr>
              <w:t>век)</w:t>
            </w:r>
          </w:p>
        </w:tc>
        <w:tc>
          <w:tcPr>
            <w:tcW w:w="5703" w:type="dxa"/>
            <w:gridSpan w:val="3"/>
            <w:shd w:val="clear" w:color="auto" w:fill="auto"/>
            <w:noWrap/>
            <w:hideMark/>
          </w:tcPr>
          <w:p w:rsidR="004609DA" w:rsidRDefault="00233DB2" w:rsidP="000806E9">
            <w:pPr>
              <w:pStyle w:val="29"/>
              <w:suppressAutoHyphens w:val="0"/>
              <w:ind w:firstLine="0"/>
              <w:jc w:val="center"/>
              <w:rPr>
                <w:sz w:val="24"/>
                <w:szCs w:val="24"/>
              </w:rPr>
            </w:pPr>
            <w:r w:rsidRPr="0012465D">
              <w:rPr>
                <w:sz w:val="24"/>
                <w:szCs w:val="24"/>
              </w:rPr>
              <w:t>Уровень физического развития</w:t>
            </w:r>
            <w:r w:rsidR="00E119DE">
              <w:rPr>
                <w:sz w:val="24"/>
                <w:szCs w:val="24"/>
              </w:rPr>
              <w:t>,</w:t>
            </w:r>
            <w:r w:rsidR="004609DA">
              <w:rPr>
                <w:sz w:val="24"/>
                <w:szCs w:val="24"/>
              </w:rPr>
              <w:t xml:space="preserve"> человек</w:t>
            </w:r>
            <w:r w:rsidRPr="0012465D">
              <w:rPr>
                <w:sz w:val="24"/>
                <w:szCs w:val="24"/>
              </w:rPr>
              <w:t xml:space="preserve"> </w:t>
            </w:r>
          </w:p>
          <w:p w:rsidR="00233DB2" w:rsidRPr="0012465D" w:rsidRDefault="00233DB2" w:rsidP="004609DA">
            <w:pPr>
              <w:pStyle w:val="29"/>
              <w:suppressAutoHyphens w:val="0"/>
              <w:ind w:firstLine="0"/>
              <w:jc w:val="center"/>
              <w:rPr>
                <w:sz w:val="24"/>
                <w:szCs w:val="24"/>
              </w:rPr>
            </w:pPr>
            <w:r w:rsidRPr="0012465D">
              <w:rPr>
                <w:sz w:val="24"/>
                <w:szCs w:val="24"/>
              </w:rPr>
              <w:t>(доля в</w:t>
            </w:r>
            <w:r w:rsidR="00983242" w:rsidRPr="0012465D">
              <w:rPr>
                <w:sz w:val="24"/>
                <w:szCs w:val="24"/>
              </w:rPr>
              <w:t xml:space="preserve"> пр</w:t>
            </w:r>
            <w:r w:rsidR="00983242" w:rsidRPr="0012465D">
              <w:rPr>
                <w:sz w:val="24"/>
                <w:szCs w:val="24"/>
              </w:rPr>
              <w:t>о</w:t>
            </w:r>
            <w:r w:rsidR="00983242" w:rsidRPr="0012465D">
              <w:rPr>
                <w:sz w:val="24"/>
                <w:szCs w:val="24"/>
              </w:rPr>
              <w:t>цент</w:t>
            </w:r>
            <w:r w:rsidR="004609DA">
              <w:rPr>
                <w:sz w:val="24"/>
                <w:szCs w:val="24"/>
              </w:rPr>
              <w:t>ах</w:t>
            </w:r>
            <w:r w:rsidRPr="0012465D">
              <w:rPr>
                <w:sz w:val="24"/>
                <w:szCs w:val="24"/>
              </w:rPr>
              <w:t>)</w:t>
            </w:r>
          </w:p>
        </w:tc>
      </w:tr>
      <w:tr w:rsidR="00233DB2" w:rsidRPr="0012465D" w:rsidTr="000806E9">
        <w:trPr>
          <w:trHeight w:val="20"/>
          <w:tblHeader/>
        </w:trPr>
        <w:tc>
          <w:tcPr>
            <w:tcW w:w="483" w:type="dxa"/>
            <w:vMerge/>
            <w:shd w:val="clear" w:color="auto" w:fill="auto"/>
            <w:noWrap/>
            <w:hideMark/>
          </w:tcPr>
          <w:p w:rsidR="00233DB2" w:rsidRPr="0012465D" w:rsidRDefault="00233DB2" w:rsidP="000806E9">
            <w:pPr>
              <w:pStyle w:val="29"/>
              <w:suppressAutoHyphens w:val="0"/>
              <w:ind w:firstLine="0"/>
              <w:jc w:val="center"/>
              <w:rPr>
                <w:sz w:val="24"/>
                <w:szCs w:val="24"/>
              </w:rPr>
            </w:pPr>
          </w:p>
        </w:tc>
        <w:tc>
          <w:tcPr>
            <w:tcW w:w="2605" w:type="dxa"/>
            <w:vMerge/>
            <w:shd w:val="clear" w:color="auto" w:fill="auto"/>
            <w:noWrap/>
            <w:hideMark/>
          </w:tcPr>
          <w:p w:rsidR="00233DB2" w:rsidRPr="0012465D" w:rsidRDefault="00233DB2" w:rsidP="000806E9">
            <w:pPr>
              <w:pStyle w:val="29"/>
              <w:suppressAutoHyphens w:val="0"/>
              <w:ind w:firstLine="0"/>
              <w:jc w:val="center"/>
              <w:rPr>
                <w:sz w:val="24"/>
                <w:szCs w:val="24"/>
              </w:rPr>
            </w:pPr>
          </w:p>
        </w:tc>
        <w:tc>
          <w:tcPr>
            <w:tcW w:w="848" w:type="dxa"/>
            <w:vMerge/>
            <w:shd w:val="clear" w:color="auto" w:fill="auto"/>
            <w:noWrap/>
            <w:hideMark/>
          </w:tcPr>
          <w:p w:rsidR="00233DB2" w:rsidRPr="0012465D" w:rsidRDefault="00233DB2" w:rsidP="000806E9">
            <w:pPr>
              <w:pStyle w:val="29"/>
              <w:suppressAutoHyphens w:val="0"/>
              <w:ind w:firstLine="0"/>
              <w:jc w:val="center"/>
              <w:rPr>
                <w:sz w:val="24"/>
                <w:szCs w:val="24"/>
              </w:rPr>
            </w:pPr>
          </w:p>
        </w:tc>
        <w:tc>
          <w:tcPr>
            <w:tcW w:w="1995" w:type="dxa"/>
            <w:shd w:val="clear" w:color="auto" w:fill="auto"/>
            <w:noWrap/>
            <w:hideMark/>
          </w:tcPr>
          <w:p w:rsidR="00233DB2" w:rsidRPr="0012465D" w:rsidRDefault="008C1A7A" w:rsidP="000806E9">
            <w:pPr>
              <w:pStyle w:val="29"/>
              <w:suppressAutoHyphens w:val="0"/>
              <w:ind w:firstLine="0"/>
              <w:jc w:val="center"/>
              <w:rPr>
                <w:sz w:val="24"/>
                <w:szCs w:val="24"/>
              </w:rPr>
            </w:pPr>
            <w:r w:rsidRPr="0012465D">
              <w:rPr>
                <w:sz w:val="24"/>
                <w:szCs w:val="24"/>
              </w:rPr>
              <w:t>средний</w:t>
            </w:r>
          </w:p>
        </w:tc>
        <w:tc>
          <w:tcPr>
            <w:tcW w:w="1639" w:type="dxa"/>
            <w:shd w:val="clear" w:color="auto" w:fill="auto"/>
            <w:noWrap/>
            <w:hideMark/>
          </w:tcPr>
          <w:p w:rsidR="00233DB2" w:rsidRPr="0012465D" w:rsidRDefault="008C1A7A" w:rsidP="000806E9">
            <w:pPr>
              <w:pStyle w:val="29"/>
              <w:suppressAutoHyphens w:val="0"/>
              <w:ind w:firstLine="0"/>
              <w:jc w:val="center"/>
              <w:rPr>
                <w:sz w:val="24"/>
                <w:szCs w:val="24"/>
              </w:rPr>
            </w:pPr>
            <w:r w:rsidRPr="0012465D">
              <w:rPr>
                <w:sz w:val="24"/>
                <w:szCs w:val="24"/>
              </w:rPr>
              <w:t>ниже средн</w:t>
            </w:r>
            <w:r w:rsidRPr="0012465D">
              <w:rPr>
                <w:sz w:val="24"/>
                <w:szCs w:val="24"/>
              </w:rPr>
              <w:t>е</w:t>
            </w:r>
            <w:r w:rsidRPr="0012465D">
              <w:rPr>
                <w:sz w:val="24"/>
                <w:szCs w:val="24"/>
              </w:rPr>
              <w:t>го</w:t>
            </w:r>
          </w:p>
        </w:tc>
        <w:tc>
          <w:tcPr>
            <w:tcW w:w="2069" w:type="dxa"/>
            <w:shd w:val="clear" w:color="auto" w:fill="auto"/>
            <w:noWrap/>
            <w:hideMark/>
          </w:tcPr>
          <w:p w:rsidR="00233DB2" w:rsidRPr="0012465D" w:rsidRDefault="008C1A7A" w:rsidP="000806E9">
            <w:pPr>
              <w:pStyle w:val="29"/>
              <w:suppressAutoHyphens w:val="0"/>
              <w:ind w:firstLine="0"/>
              <w:jc w:val="center"/>
              <w:rPr>
                <w:sz w:val="24"/>
                <w:szCs w:val="24"/>
              </w:rPr>
            </w:pPr>
            <w:r w:rsidRPr="0012465D">
              <w:rPr>
                <w:sz w:val="24"/>
                <w:szCs w:val="24"/>
              </w:rPr>
              <w:t>выше средн</w:t>
            </w:r>
            <w:r w:rsidRPr="0012465D">
              <w:rPr>
                <w:sz w:val="24"/>
                <w:szCs w:val="24"/>
              </w:rPr>
              <w:t>е</w:t>
            </w:r>
            <w:r w:rsidRPr="0012465D">
              <w:rPr>
                <w:sz w:val="24"/>
                <w:szCs w:val="24"/>
              </w:rPr>
              <w:t>го</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Бай-Тайгинский</w:t>
            </w:r>
            <w:r w:rsidR="004609DA">
              <w:rPr>
                <w:rFonts w:eastAsia="Calibri"/>
                <w:sz w:val="24"/>
                <w:szCs w:val="24"/>
              </w:rPr>
              <w:t xml:space="preserve"> ко</w:t>
            </w:r>
            <w:r w:rsidR="000F442B">
              <w:rPr>
                <w:rFonts w:eastAsia="Calibri"/>
                <w:sz w:val="24"/>
                <w:szCs w:val="24"/>
              </w:rPr>
              <w:t>-</w:t>
            </w:r>
            <w:r w:rsidR="004609DA">
              <w:rPr>
                <w:rFonts w:eastAsia="Calibri"/>
                <w:sz w:val="24"/>
                <w:szCs w:val="24"/>
              </w:rPr>
              <w:t>ж</w:t>
            </w:r>
            <w:r w:rsidR="004609DA">
              <w:rPr>
                <w:rFonts w:eastAsia="Calibri"/>
                <w:sz w:val="24"/>
                <w:szCs w:val="24"/>
              </w:rPr>
              <w:t>у</w:t>
            </w:r>
            <w:r w:rsidR="004609DA">
              <w:rPr>
                <w:rFonts w:eastAsia="Calibri"/>
                <w:sz w:val="24"/>
                <w:szCs w:val="24"/>
              </w:rPr>
              <w:t>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1667</w:t>
            </w:r>
          </w:p>
        </w:tc>
        <w:tc>
          <w:tcPr>
            <w:tcW w:w="1995"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1593</w:t>
            </w:r>
            <w:r w:rsidR="00233DB2" w:rsidRPr="0012465D">
              <w:rPr>
                <w:rFonts w:eastAsia="Calibri"/>
                <w:sz w:val="24"/>
                <w:szCs w:val="24"/>
              </w:rPr>
              <w:t xml:space="preserve"> (95,6)</w:t>
            </w:r>
          </w:p>
        </w:tc>
        <w:tc>
          <w:tcPr>
            <w:tcW w:w="1639"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4</w:t>
            </w:r>
            <w:r w:rsidR="00233DB2" w:rsidRPr="0012465D">
              <w:rPr>
                <w:rFonts w:eastAsia="Calibri"/>
                <w:sz w:val="24"/>
                <w:szCs w:val="24"/>
              </w:rPr>
              <w:t xml:space="preserve"> (0,2)</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27</w:t>
            </w:r>
            <w:r w:rsidR="00975477" w:rsidRPr="0012465D">
              <w:rPr>
                <w:rFonts w:eastAsia="Calibri"/>
                <w:sz w:val="24"/>
                <w:szCs w:val="24"/>
              </w:rPr>
              <w:t xml:space="preserve"> (1,6)</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2</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Барун-Хемчикский</w:t>
            </w:r>
            <w:r w:rsidR="004609DA">
              <w:rPr>
                <w:rFonts w:eastAsia="Calibri"/>
                <w:sz w:val="24"/>
                <w:szCs w:val="24"/>
              </w:rPr>
              <w:t xml:space="preserve"> к</w:t>
            </w:r>
            <w:r w:rsidR="004609DA">
              <w:rPr>
                <w:rFonts w:eastAsia="Calibri"/>
                <w:sz w:val="24"/>
                <w:szCs w:val="24"/>
              </w:rPr>
              <w:t>о</w:t>
            </w:r>
            <w:r w:rsidR="004609DA">
              <w:rPr>
                <w:rFonts w:eastAsia="Calibri"/>
                <w:sz w:val="24"/>
                <w:szCs w:val="24"/>
              </w:rPr>
              <w:t>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4264</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3141</w:t>
            </w:r>
            <w:r w:rsidR="00233DB2" w:rsidRPr="0012465D">
              <w:rPr>
                <w:rFonts w:eastAsia="Calibri"/>
                <w:sz w:val="24"/>
                <w:szCs w:val="24"/>
              </w:rPr>
              <w:t xml:space="preserve"> (73,7)</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740</w:t>
            </w:r>
            <w:r w:rsidR="00233DB2" w:rsidRPr="0012465D">
              <w:rPr>
                <w:rFonts w:eastAsia="Calibri"/>
                <w:sz w:val="24"/>
                <w:szCs w:val="24"/>
              </w:rPr>
              <w:t xml:space="preserve"> (17,4)</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383</w:t>
            </w:r>
            <w:r w:rsidR="00975477" w:rsidRPr="0012465D">
              <w:rPr>
                <w:rFonts w:eastAsia="Calibri"/>
                <w:sz w:val="24"/>
                <w:szCs w:val="24"/>
              </w:rPr>
              <w:t xml:space="preserve"> (9,0)</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3</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Дзун-Хемчикский</w:t>
            </w:r>
            <w:r w:rsidR="004609DA">
              <w:rPr>
                <w:rFonts w:eastAsia="Calibri"/>
                <w:sz w:val="24"/>
                <w:szCs w:val="24"/>
              </w:rPr>
              <w:t xml:space="preserve"> к</w:t>
            </w:r>
            <w:r w:rsidR="004609DA">
              <w:rPr>
                <w:rFonts w:eastAsia="Calibri"/>
                <w:sz w:val="24"/>
                <w:szCs w:val="24"/>
              </w:rPr>
              <w:t>о</w:t>
            </w:r>
            <w:r w:rsidR="004609DA">
              <w:rPr>
                <w:rFonts w:eastAsia="Calibri"/>
                <w:sz w:val="24"/>
                <w:szCs w:val="24"/>
              </w:rPr>
              <w:t>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4944</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4383</w:t>
            </w:r>
            <w:r w:rsidR="00233DB2" w:rsidRPr="0012465D">
              <w:rPr>
                <w:rFonts w:eastAsia="Calibri"/>
                <w:sz w:val="24"/>
                <w:szCs w:val="24"/>
              </w:rPr>
              <w:t xml:space="preserve"> (88,7</w:t>
            </w:r>
            <w:r w:rsidR="00983242" w:rsidRPr="0012465D">
              <w:rPr>
                <w:rFonts w:eastAsia="Calibri"/>
                <w:sz w:val="24"/>
                <w:szCs w:val="24"/>
              </w:rPr>
              <w:t>)</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490</w:t>
            </w:r>
            <w:r w:rsidR="00233DB2" w:rsidRPr="0012465D">
              <w:rPr>
                <w:rFonts w:eastAsia="Calibri"/>
                <w:sz w:val="24"/>
                <w:szCs w:val="24"/>
              </w:rPr>
              <w:t xml:space="preserve"> (9,9)</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71</w:t>
            </w:r>
            <w:r w:rsidR="00975477" w:rsidRPr="0012465D">
              <w:rPr>
                <w:rFonts w:eastAsia="Calibri"/>
                <w:sz w:val="24"/>
                <w:szCs w:val="24"/>
              </w:rPr>
              <w:t xml:space="preserve"> (1,4)</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4</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Каа-Хемский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2796</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2685</w:t>
            </w:r>
            <w:r w:rsidR="00233DB2" w:rsidRPr="0012465D">
              <w:rPr>
                <w:rFonts w:eastAsia="Calibri"/>
                <w:sz w:val="24"/>
                <w:szCs w:val="24"/>
              </w:rPr>
              <w:t xml:space="preserve"> (96,2)</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56</w:t>
            </w:r>
            <w:r w:rsidR="00233DB2" w:rsidRPr="0012465D">
              <w:rPr>
                <w:rFonts w:eastAsia="Calibri"/>
                <w:sz w:val="24"/>
                <w:szCs w:val="24"/>
              </w:rPr>
              <w:t xml:space="preserve"> (2,0)</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55</w:t>
            </w:r>
            <w:r w:rsidR="00975477" w:rsidRPr="0012465D">
              <w:rPr>
                <w:rFonts w:eastAsia="Calibri"/>
                <w:sz w:val="24"/>
                <w:szCs w:val="24"/>
              </w:rPr>
              <w:t xml:space="preserve"> (2,0)</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5</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Кызылский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5897</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5686</w:t>
            </w:r>
            <w:r w:rsidR="00233DB2" w:rsidRPr="0012465D">
              <w:rPr>
                <w:rFonts w:eastAsia="Calibri"/>
                <w:sz w:val="24"/>
                <w:szCs w:val="24"/>
              </w:rPr>
              <w:t xml:space="preserve"> (96,4)</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123</w:t>
            </w:r>
            <w:r w:rsidR="00233DB2" w:rsidRPr="0012465D">
              <w:rPr>
                <w:rFonts w:eastAsia="Calibri"/>
                <w:sz w:val="24"/>
                <w:szCs w:val="24"/>
              </w:rPr>
              <w:t xml:space="preserve"> (2,1)</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88</w:t>
            </w:r>
            <w:r w:rsidR="003D5FC8" w:rsidRPr="0012465D">
              <w:rPr>
                <w:rFonts w:eastAsia="Calibri"/>
                <w:sz w:val="24"/>
                <w:szCs w:val="24"/>
              </w:rPr>
              <w:t xml:space="preserve"> (1,5)</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6</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Монгун-Тайгинский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1064</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968</w:t>
            </w:r>
            <w:r w:rsidR="00233DB2" w:rsidRPr="0012465D">
              <w:rPr>
                <w:rFonts w:eastAsia="Calibri"/>
                <w:sz w:val="24"/>
                <w:szCs w:val="24"/>
              </w:rPr>
              <w:t xml:space="preserve"> (91,0)</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60</w:t>
            </w:r>
            <w:r w:rsidR="00233DB2" w:rsidRPr="0012465D">
              <w:rPr>
                <w:rFonts w:eastAsia="Calibri"/>
                <w:sz w:val="24"/>
                <w:szCs w:val="24"/>
              </w:rPr>
              <w:t xml:space="preserve"> (5,6)</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36</w:t>
            </w:r>
            <w:r w:rsidR="003D5FC8" w:rsidRPr="0012465D">
              <w:rPr>
                <w:rFonts w:eastAsia="Calibri"/>
                <w:sz w:val="24"/>
                <w:szCs w:val="24"/>
              </w:rPr>
              <w:t xml:space="preserve"> (3,4)</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7</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Пий-Хемский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1722</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1699</w:t>
            </w:r>
            <w:r w:rsidR="00233DB2" w:rsidRPr="0012465D">
              <w:rPr>
                <w:rFonts w:eastAsia="Calibri"/>
                <w:sz w:val="24"/>
                <w:szCs w:val="24"/>
              </w:rPr>
              <w:t xml:space="preserve"> (98,7)</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12</w:t>
            </w:r>
            <w:r w:rsidR="00233DB2" w:rsidRPr="0012465D">
              <w:rPr>
                <w:rFonts w:eastAsia="Calibri"/>
                <w:sz w:val="24"/>
                <w:szCs w:val="24"/>
              </w:rPr>
              <w:t xml:space="preserve"> (</w:t>
            </w:r>
            <w:r w:rsidR="00975477" w:rsidRPr="0012465D">
              <w:rPr>
                <w:rFonts w:eastAsia="Calibri"/>
                <w:sz w:val="24"/>
                <w:szCs w:val="24"/>
              </w:rPr>
              <w:t>0,7</w:t>
            </w:r>
            <w:r w:rsidR="00233DB2" w:rsidRPr="0012465D">
              <w:rPr>
                <w:rFonts w:eastAsia="Calibri"/>
                <w:sz w:val="24"/>
                <w:szCs w:val="24"/>
              </w:rPr>
              <w:t>)</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11</w:t>
            </w:r>
            <w:r w:rsidR="003D5FC8" w:rsidRPr="0012465D">
              <w:rPr>
                <w:rFonts w:eastAsia="Calibri"/>
                <w:sz w:val="24"/>
                <w:szCs w:val="24"/>
              </w:rPr>
              <w:t xml:space="preserve"> (0,6)</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8</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Сут-Хольский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1419</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1276</w:t>
            </w:r>
            <w:r w:rsidR="00233DB2" w:rsidRPr="0012465D">
              <w:rPr>
                <w:rFonts w:eastAsia="Calibri"/>
                <w:sz w:val="24"/>
                <w:szCs w:val="24"/>
              </w:rPr>
              <w:t xml:space="preserve"> (89,9)</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88</w:t>
            </w:r>
            <w:r w:rsidR="00975477" w:rsidRPr="0012465D">
              <w:rPr>
                <w:rFonts w:eastAsia="Calibri"/>
                <w:sz w:val="24"/>
                <w:szCs w:val="24"/>
              </w:rPr>
              <w:t xml:space="preserve"> (6,2)</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55</w:t>
            </w:r>
            <w:r w:rsidR="003D5FC8" w:rsidRPr="0012465D">
              <w:rPr>
                <w:rFonts w:eastAsia="Calibri"/>
                <w:sz w:val="24"/>
                <w:szCs w:val="24"/>
              </w:rPr>
              <w:t xml:space="preserve"> (3,9)</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9</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Тандинский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938</w:t>
            </w:r>
          </w:p>
        </w:tc>
        <w:tc>
          <w:tcPr>
            <w:tcW w:w="1995"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846</w:t>
            </w:r>
            <w:r w:rsidR="00233DB2" w:rsidRPr="0012465D">
              <w:rPr>
                <w:rFonts w:eastAsia="Calibri"/>
                <w:sz w:val="24"/>
                <w:szCs w:val="24"/>
              </w:rPr>
              <w:t xml:space="preserve"> (90,2)</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46</w:t>
            </w:r>
            <w:r w:rsidR="00975477" w:rsidRPr="0012465D">
              <w:rPr>
                <w:rFonts w:eastAsia="Calibri"/>
                <w:sz w:val="24"/>
                <w:szCs w:val="24"/>
              </w:rPr>
              <w:t xml:space="preserve"> (4,9)</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46</w:t>
            </w:r>
            <w:r w:rsidR="003D5FC8" w:rsidRPr="0012465D">
              <w:rPr>
                <w:rFonts w:eastAsia="Calibri"/>
                <w:sz w:val="24"/>
                <w:szCs w:val="24"/>
              </w:rPr>
              <w:t xml:space="preserve"> (4,9)</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10</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Тере-Хольский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274</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258</w:t>
            </w:r>
            <w:r w:rsidR="00233DB2" w:rsidRPr="0012465D">
              <w:rPr>
                <w:rFonts w:eastAsia="Calibri"/>
                <w:sz w:val="24"/>
                <w:szCs w:val="24"/>
              </w:rPr>
              <w:t xml:space="preserve"> (94,2)</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11</w:t>
            </w:r>
            <w:r w:rsidR="00975477" w:rsidRPr="0012465D">
              <w:rPr>
                <w:rFonts w:eastAsia="Calibri"/>
                <w:sz w:val="24"/>
                <w:szCs w:val="24"/>
              </w:rPr>
              <w:t xml:space="preserve"> (4,0)</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5</w:t>
            </w:r>
            <w:r w:rsidR="003D5FC8" w:rsidRPr="0012465D">
              <w:rPr>
                <w:rFonts w:eastAsia="Calibri"/>
                <w:sz w:val="24"/>
                <w:szCs w:val="24"/>
              </w:rPr>
              <w:t xml:space="preserve"> (1,8)</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11</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Тес-Хемский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1898</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1785</w:t>
            </w:r>
            <w:r w:rsidR="00233DB2" w:rsidRPr="0012465D">
              <w:rPr>
                <w:rFonts w:eastAsia="Calibri"/>
                <w:sz w:val="24"/>
                <w:szCs w:val="24"/>
              </w:rPr>
              <w:t xml:space="preserve"> (94,0)</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90</w:t>
            </w:r>
            <w:r w:rsidR="00975477" w:rsidRPr="0012465D">
              <w:rPr>
                <w:rFonts w:eastAsia="Calibri"/>
                <w:sz w:val="24"/>
                <w:szCs w:val="24"/>
              </w:rPr>
              <w:t xml:space="preserve"> (4,7)</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23</w:t>
            </w:r>
            <w:r w:rsidR="003D5FC8" w:rsidRPr="0012465D">
              <w:rPr>
                <w:rFonts w:eastAsia="Calibri"/>
                <w:sz w:val="24"/>
                <w:szCs w:val="24"/>
              </w:rPr>
              <w:t xml:space="preserve"> (1,2)</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12</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Тоджинский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1525</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1498</w:t>
            </w:r>
            <w:r w:rsidR="00233DB2" w:rsidRPr="0012465D">
              <w:rPr>
                <w:rFonts w:eastAsia="Calibri"/>
                <w:sz w:val="24"/>
                <w:szCs w:val="24"/>
              </w:rPr>
              <w:t xml:space="preserve"> (98,2)</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20</w:t>
            </w:r>
            <w:r w:rsidR="00975477" w:rsidRPr="0012465D">
              <w:rPr>
                <w:rFonts w:eastAsia="Calibri"/>
                <w:sz w:val="24"/>
                <w:szCs w:val="24"/>
              </w:rPr>
              <w:t xml:space="preserve"> (1,3)</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7</w:t>
            </w:r>
            <w:r w:rsidR="003D5FC8" w:rsidRPr="0012465D">
              <w:rPr>
                <w:rFonts w:eastAsia="Calibri"/>
                <w:sz w:val="24"/>
                <w:szCs w:val="24"/>
              </w:rPr>
              <w:t xml:space="preserve"> (0,5)</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13</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Овюрский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1163</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1160</w:t>
            </w:r>
            <w:r w:rsidR="00233DB2" w:rsidRPr="0012465D">
              <w:rPr>
                <w:rFonts w:eastAsia="Calibri"/>
                <w:sz w:val="24"/>
                <w:szCs w:val="24"/>
              </w:rPr>
              <w:t xml:space="preserve"> (99,7)</w:t>
            </w:r>
          </w:p>
        </w:tc>
        <w:tc>
          <w:tcPr>
            <w:tcW w:w="163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3</w:t>
            </w:r>
            <w:r w:rsidR="00975477" w:rsidRPr="0012465D">
              <w:rPr>
                <w:rFonts w:eastAsia="Calibri"/>
                <w:sz w:val="24"/>
                <w:szCs w:val="24"/>
              </w:rPr>
              <w:t xml:space="preserve"> (0,3)</w:t>
            </w:r>
          </w:p>
        </w:tc>
        <w:tc>
          <w:tcPr>
            <w:tcW w:w="2069" w:type="dxa"/>
            <w:shd w:val="clear" w:color="auto" w:fill="auto"/>
            <w:noWrap/>
            <w:hideMark/>
          </w:tcPr>
          <w:p w:rsidR="00237978" w:rsidRPr="0012465D" w:rsidRDefault="00237978" w:rsidP="002210B3">
            <w:pPr>
              <w:pStyle w:val="29"/>
              <w:suppressAutoHyphens w:val="0"/>
              <w:ind w:firstLine="0"/>
              <w:jc w:val="center"/>
              <w:rPr>
                <w:rFonts w:eastAsia="Calibri"/>
                <w:sz w:val="24"/>
                <w:szCs w:val="24"/>
              </w:rPr>
            </w:pPr>
            <w:r w:rsidRPr="0012465D">
              <w:rPr>
                <w:rFonts w:eastAsia="Calibri"/>
                <w:sz w:val="24"/>
                <w:szCs w:val="24"/>
              </w:rPr>
              <w:t>0</w:t>
            </w:r>
            <w:r w:rsidR="003D5FC8" w:rsidRPr="0012465D">
              <w:rPr>
                <w:rFonts w:eastAsia="Calibri"/>
                <w:sz w:val="24"/>
                <w:szCs w:val="24"/>
              </w:rPr>
              <w:t xml:space="preserve"> (0,0)</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14</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Улуг-Хемский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2864</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2483</w:t>
            </w:r>
            <w:r w:rsidR="00233DB2" w:rsidRPr="0012465D">
              <w:rPr>
                <w:rFonts w:eastAsia="Calibri"/>
                <w:sz w:val="24"/>
                <w:szCs w:val="24"/>
              </w:rPr>
              <w:t xml:space="preserve"> (86,7)</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258</w:t>
            </w:r>
            <w:r w:rsidR="00975477" w:rsidRPr="0012465D">
              <w:rPr>
                <w:rFonts w:eastAsia="Calibri"/>
                <w:sz w:val="24"/>
                <w:szCs w:val="24"/>
              </w:rPr>
              <w:t xml:space="preserve"> (9,0)</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123</w:t>
            </w:r>
            <w:r w:rsidR="003D5FC8" w:rsidRPr="0012465D">
              <w:rPr>
                <w:rFonts w:eastAsia="Calibri"/>
                <w:sz w:val="24"/>
                <w:szCs w:val="24"/>
              </w:rPr>
              <w:t xml:space="preserve"> (4,3)</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15</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Чаа-Хольский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1010</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910</w:t>
            </w:r>
            <w:r w:rsidR="00233DB2" w:rsidRPr="0012465D">
              <w:rPr>
                <w:rFonts w:eastAsia="Calibri"/>
                <w:sz w:val="24"/>
                <w:szCs w:val="24"/>
              </w:rPr>
              <w:t xml:space="preserve"> (90,1)</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48</w:t>
            </w:r>
            <w:r w:rsidR="00975477" w:rsidRPr="0012465D">
              <w:rPr>
                <w:rFonts w:eastAsia="Calibri"/>
                <w:sz w:val="24"/>
                <w:szCs w:val="24"/>
              </w:rPr>
              <w:t xml:space="preserve"> (4,8)</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52</w:t>
            </w:r>
            <w:r w:rsidR="003D5FC8" w:rsidRPr="0012465D">
              <w:rPr>
                <w:rFonts w:eastAsia="Calibri"/>
                <w:sz w:val="24"/>
                <w:szCs w:val="24"/>
              </w:rPr>
              <w:t xml:space="preserve"> (5,1</w:t>
            </w:r>
            <w:r w:rsidR="0034643C">
              <w:rPr>
                <w:rFonts w:eastAsia="Calibri"/>
                <w:sz w:val="24"/>
                <w:szCs w:val="24"/>
              </w:rPr>
              <w:t>)</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16</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Эрзинский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1430</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1177</w:t>
            </w:r>
            <w:r w:rsidR="00233DB2" w:rsidRPr="0012465D">
              <w:rPr>
                <w:rFonts w:eastAsia="Calibri"/>
                <w:sz w:val="24"/>
                <w:szCs w:val="24"/>
              </w:rPr>
              <w:t xml:space="preserve"> (82,3)</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128</w:t>
            </w:r>
            <w:r w:rsidR="00975477" w:rsidRPr="0012465D">
              <w:rPr>
                <w:rFonts w:eastAsia="Calibri"/>
                <w:sz w:val="24"/>
                <w:szCs w:val="24"/>
              </w:rPr>
              <w:t xml:space="preserve"> (9,0)</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125</w:t>
            </w:r>
            <w:r w:rsidR="003D5FC8" w:rsidRPr="0012465D">
              <w:rPr>
                <w:rFonts w:eastAsia="Calibri"/>
                <w:sz w:val="24"/>
                <w:szCs w:val="24"/>
              </w:rPr>
              <w:t xml:space="preserve"> (8,7)</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17</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г. Кызыл</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9278</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8216</w:t>
            </w:r>
            <w:r w:rsidR="00233DB2" w:rsidRPr="0012465D">
              <w:rPr>
                <w:rFonts w:eastAsia="Calibri"/>
                <w:sz w:val="24"/>
                <w:szCs w:val="24"/>
              </w:rPr>
              <w:t xml:space="preserve"> (88,6)</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356</w:t>
            </w:r>
            <w:r w:rsidR="00975477" w:rsidRPr="0012465D">
              <w:rPr>
                <w:rFonts w:eastAsia="Calibri"/>
                <w:sz w:val="24"/>
                <w:szCs w:val="24"/>
              </w:rPr>
              <w:t xml:space="preserve"> (3,8)</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706</w:t>
            </w:r>
            <w:r w:rsidR="003D5FC8" w:rsidRPr="0012465D">
              <w:rPr>
                <w:rFonts w:eastAsia="Calibri"/>
                <w:sz w:val="24"/>
                <w:szCs w:val="24"/>
              </w:rPr>
              <w:t xml:space="preserve"> (7,6)</w:t>
            </w:r>
          </w:p>
        </w:tc>
      </w:tr>
      <w:tr w:rsidR="00237978" w:rsidRPr="0012465D" w:rsidTr="000806E9">
        <w:trPr>
          <w:trHeight w:val="20"/>
        </w:trPr>
        <w:tc>
          <w:tcPr>
            <w:tcW w:w="483" w:type="dxa"/>
            <w:shd w:val="clear" w:color="auto" w:fill="auto"/>
            <w:noWrap/>
            <w:hideMark/>
          </w:tcPr>
          <w:p w:rsidR="00237978" w:rsidRPr="0012465D" w:rsidRDefault="00237978" w:rsidP="000806E9">
            <w:pPr>
              <w:pStyle w:val="29"/>
              <w:suppressAutoHyphens w:val="0"/>
              <w:ind w:firstLine="0"/>
              <w:jc w:val="center"/>
              <w:rPr>
                <w:sz w:val="24"/>
                <w:szCs w:val="24"/>
              </w:rPr>
            </w:pPr>
            <w:r w:rsidRPr="0012465D">
              <w:rPr>
                <w:sz w:val="24"/>
                <w:szCs w:val="24"/>
              </w:rPr>
              <w:t>18</w:t>
            </w:r>
            <w:r w:rsidR="008C1A7A" w:rsidRPr="0012465D">
              <w:rPr>
                <w:sz w:val="24"/>
                <w:szCs w:val="24"/>
              </w:rPr>
              <w:t>.</w:t>
            </w:r>
          </w:p>
        </w:tc>
        <w:tc>
          <w:tcPr>
            <w:tcW w:w="2605" w:type="dxa"/>
            <w:shd w:val="clear" w:color="auto" w:fill="auto"/>
            <w:noWrap/>
            <w:hideMark/>
          </w:tcPr>
          <w:p w:rsidR="00237978" w:rsidRPr="0012465D" w:rsidRDefault="00237978" w:rsidP="000806E9">
            <w:pPr>
              <w:pStyle w:val="29"/>
              <w:suppressAutoHyphens w:val="0"/>
              <w:ind w:firstLine="0"/>
              <w:rPr>
                <w:rFonts w:eastAsia="Calibri"/>
                <w:sz w:val="24"/>
                <w:szCs w:val="24"/>
              </w:rPr>
            </w:pPr>
            <w:r w:rsidRPr="0012465D">
              <w:rPr>
                <w:rFonts w:eastAsia="Calibri"/>
                <w:sz w:val="24"/>
                <w:szCs w:val="24"/>
              </w:rPr>
              <w:t>Чеди-Хол</w:t>
            </w:r>
            <w:r w:rsidR="006D031F" w:rsidRPr="0012465D">
              <w:rPr>
                <w:rFonts w:eastAsia="Calibri"/>
                <w:sz w:val="24"/>
                <w:szCs w:val="24"/>
              </w:rPr>
              <w:t>ьский</w:t>
            </w:r>
            <w:r w:rsidR="004609DA">
              <w:rPr>
                <w:rFonts w:eastAsia="Calibri"/>
                <w:sz w:val="24"/>
                <w:szCs w:val="24"/>
              </w:rPr>
              <w:t xml:space="preserve"> кожуун</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1442</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815</w:t>
            </w:r>
            <w:r w:rsidR="00233DB2" w:rsidRPr="0012465D">
              <w:rPr>
                <w:rFonts w:eastAsia="Calibri"/>
                <w:sz w:val="24"/>
                <w:szCs w:val="24"/>
              </w:rPr>
              <w:t xml:space="preserve"> (56,5)</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295</w:t>
            </w:r>
            <w:r w:rsidR="00975477" w:rsidRPr="0012465D">
              <w:rPr>
                <w:rFonts w:eastAsia="Calibri"/>
                <w:sz w:val="24"/>
                <w:szCs w:val="24"/>
              </w:rPr>
              <w:t xml:space="preserve"> (20,5)</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332</w:t>
            </w:r>
            <w:r w:rsidR="003D5FC8" w:rsidRPr="0012465D">
              <w:rPr>
                <w:rFonts w:eastAsia="Calibri"/>
                <w:sz w:val="24"/>
                <w:szCs w:val="24"/>
              </w:rPr>
              <w:t xml:space="preserve"> (23,0)</w:t>
            </w:r>
          </w:p>
        </w:tc>
      </w:tr>
      <w:tr w:rsidR="00237978" w:rsidRPr="0012465D" w:rsidTr="000806E9">
        <w:trPr>
          <w:trHeight w:val="20"/>
        </w:trPr>
        <w:tc>
          <w:tcPr>
            <w:tcW w:w="483" w:type="dxa"/>
            <w:shd w:val="clear" w:color="auto" w:fill="auto"/>
            <w:noWrap/>
          </w:tcPr>
          <w:p w:rsidR="00237978" w:rsidRPr="0012465D" w:rsidRDefault="00237978" w:rsidP="000806E9">
            <w:pPr>
              <w:pStyle w:val="29"/>
              <w:suppressAutoHyphens w:val="0"/>
              <w:ind w:firstLine="0"/>
              <w:jc w:val="center"/>
              <w:rPr>
                <w:sz w:val="24"/>
                <w:szCs w:val="24"/>
              </w:rPr>
            </w:pPr>
          </w:p>
        </w:tc>
        <w:tc>
          <w:tcPr>
            <w:tcW w:w="2605" w:type="dxa"/>
            <w:shd w:val="clear" w:color="auto" w:fill="auto"/>
            <w:noWrap/>
            <w:hideMark/>
          </w:tcPr>
          <w:p w:rsidR="00237978" w:rsidRPr="0012465D" w:rsidRDefault="00DA1F80" w:rsidP="004609DA">
            <w:pPr>
              <w:pStyle w:val="29"/>
              <w:suppressAutoHyphens w:val="0"/>
              <w:ind w:firstLine="0"/>
              <w:rPr>
                <w:rFonts w:eastAsia="Calibri"/>
                <w:sz w:val="24"/>
                <w:szCs w:val="24"/>
              </w:rPr>
            </w:pPr>
            <w:r w:rsidRPr="0012465D">
              <w:rPr>
                <w:rFonts w:eastAsia="Calibri"/>
                <w:sz w:val="24"/>
                <w:szCs w:val="24"/>
              </w:rPr>
              <w:t xml:space="preserve">Республика Тыва </w:t>
            </w:r>
          </w:p>
        </w:tc>
        <w:tc>
          <w:tcPr>
            <w:tcW w:w="848" w:type="dxa"/>
            <w:shd w:val="clear" w:color="auto" w:fill="auto"/>
            <w:noWrap/>
            <w:hideMark/>
          </w:tcPr>
          <w:p w:rsidR="00237978" w:rsidRPr="0012465D" w:rsidRDefault="00237978" w:rsidP="000806E9">
            <w:pPr>
              <w:pStyle w:val="29"/>
              <w:suppressAutoHyphens w:val="0"/>
              <w:ind w:firstLine="0"/>
              <w:jc w:val="center"/>
              <w:rPr>
                <w:rFonts w:eastAsia="Calibri"/>
                <w:sz w:val="24"/>
                <w:szCs w:val="24"/>
              </w:rPr>
            </w:pPr>
            <w:r w:rsidRPr="0012465D">
              <w:rPr>
                <w:rFonts w:eastAsia="Calibri"/>
                <w:sz w:val="24"/>
                <w:szCs w:val="24"/>
              </w:rPr>
              <w:t>4555</w:t>
            </w:r>
            <w:r w:rsidR="006D031F" w:rsidRPr="0012465D">
              <w:rPr>
                <w:rFonts w:eastAsia="Calibri"/>
                <w:sz w:val="24"/>
                <w:szCs w:val="24"/>
              </w:rPr>
              <w:t>2</w:t>
            </w:r>
          </w:p>
        </w:tc>
        <w:tc>
          <w:tcPr>
            <w:tcW w:w="1995"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40579</w:t>
            </w:r>
            <w:r w:rsidR="00233DB2" w:rsidRPr="0012465D">
              <w:rPr>
                <w:rFonts w:eastAsia="Calibri"/>
                <w:sz w:val="24"/>
                <w:szCs w:val="24"/>
              </w:rPr>
              <w:t xml:space="preserve"> (89,0)</w:t>
            </w:r>
          </w:p>
        </w:tc>
        <w:tc>
          <w:tcPr>
            <w:tcW w:w="163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2828</w:t>
            </w:r>
            <w:r w:rsidR="00975477" w:rsidRPr="0012465D">
              <w:rPr>
                <w:rFonts w:eastAsia="Calibri"/>
                <w:sz w:val="24"/>
                <w:szCs w:val="24"/>
              </w:rPr>
              <w:t xml:space="preserve"> (6,2)</w:t>
            </w:r>
          </w:p>
        </w:tc>
        <w:tc>
          <w:tcPr>
            <w:tcW w:w="2069" w:type="dxa"/>
            <w:shd w:val="clear" w:color="auto" w:fill="auto"/>
            <w:noWrap/>
            <w:hideMark/>
          </w:tcPr>
          <w:p w:rsidR="00237978" w:rsidRPr="0012465D" w:rsidRDefault="00237978" w:rsidP="0034643C">
            <w:pPr>
              <w:pStyle w:val="29"/>
              <w:suppressAutoHyphens w:val="0"/>
              <w:ind w:firstLine="0"/>
              <w:jc w:val="center"/>
              <w:rPr>
                <w:rFonts w:eastAsia="Calibri"/>
                <w:sz w:val="24"/>
                <w:szCs w:val="24"/>
              </w:rPr>
            </w:pPr>
            <w:r w:rsidRPr="0012465D">
              <w:rPr>
                <w:rFonts w:eastAsia="Calibri"/>
                <w:sz w:val="24"/>
                <w:szCs w:val="24"/>
              </w:rPr>
              <w:t>2145</w:t>
            </w:r>
            <w:r w:rsidR="003D5FC8" w:rsidRPr="0012465D">
              <w:rPr>
                <w:rFonts w:eastAsia="Calibri"/>
                <w:sz w:val="24"/>
                <w:szCs w:val="24"/>
              </w:rPr>
              <w:t xml:space="preserve"> (4,7)</w:t>
            </w:r>
          </w:p>
        </w:tc>
      </w:tr>
    </w:tbl>
    <w:p w:rsidR="00EE667F" w:rsidRDefault="00EE667F" w:rsidP="00EE667F">
      <w:pPr>
        <w:pStyle w:val="2f4"/>
        <w:suppressAutoHyphens w:val="0"/>
        <w:spacing w:before="0" w:after="0" w:line="240" w:lineRule="auto"/>
        <w:ind w:firstLine="0"/>
        <w:rPr>
          <w:b w:val="0"/>
          <w:sz w:val="28"/>
        </w:rPr>
      </w:pPr>
    </w:p>
    <w:p w:rsidR="0034643C" w:rsidRPr="0012465D" w:rsidRDefault="0034643C" w:rsidP="00EE667F">
      <w:pPr>
        <w:pStyle w:val="2f4"/>
        <w:suppressAutoHyphens w:val="0"/>
        <w:spacing w:before="0" w:after="0" w:line="240" w:lineRule="auto"/>
        <w:ind w:firstLine="0"/>
        <w:rPr>
          <w:b w:val="0"/>
          <w:sz w:val="28"/>
        </w:rPr>
      </w:pPr>
    </w:p>
    <w:p w:rsidR="00237978" w:rsidRPr="0012465D" w:rsidRDefault="006D031F" w:rsidP="00EE667F">
      <w:pPr>
        <w:pStyle w:val="2f4"/>
        <w:suppressAutoHyphens w:val="0"/>
        <w:spacing w:before="0" w:after="0" w:line="240" w:lineRule="auto"/>
        <w:ind w:firstLine="0"/>
        <w:rPr>
          <w:b w:val="0"/>
          <w:sz w:val="28"/>
        </w:rPr>
      </w:pPr>
      <w:r w:rsidRPr="0012465D">
        <w:rPr>
          <w:b w:val="0"/>
          <w:sz w:val="28"/>
        </w:rPr>
        <w:lastRenderedPageBreak/>
        <w:t>Сравнение ф</w:t>
      </w:r>
      <w:r w:rsidR="00237978" w:rsidRPr="0012465D">
        <w:rPr>
          <w:b w:val="0"/>
          <w:sz w:val="28"/>
        </w:rPr>
        <w:t>изическо</w:t>
      </w:r>
      <w:r w:rsidRPr="0012465D">
        <w:rPr>
          <w:b w:val="0"/>
          <w:sz w:val="28"/>
        </w:rPr>
        <w:t>го</w:t>
      </w:r>
      <w:r w:rsidR="00237978" w:rsidRPr="0012465D">
        <w:rPr>
          <w:b w:val="0"/>
          <w:sz w:val="28"/>
        </w:rPr>
        <w:t xml:space="preserve"> развити</w:t>
      </w:r>
      <w:r w:rsidRPr="0012465D">
        <w:rPr>
          <w:b w:val="0"/>
          <w:sz w:val="28"/>
        </w:rPr>
        <w:t>я</w:t>
      </w:r>
      <w:r w:rsidR="00237978" w:rsidRPr="0012465D">
        <w:rPr>
          <w:b w:val="0"/>
          <w:sz w:val="28"/>
        </w:rPr>
        <w:t xml:space="preserve"> школьников </w:t>
      </w:r>
    </w:p>
    <w:p w:rsidR="00EE667F" w:rsidRPr="0012465D" w:rsidRDefault="00EE667F" w:rsidP="00EE667F">
      <w:pPr>
        <w:pStyle w:val="2f4"/>
        <w:suppressAutoHyphens w:val="0"/>
        <w:spacing w:before="0" w:after="0" w:line="240" w:lineRule="auto"/>
        <w:ind w:firstLine="0"/>
        <w:rPr>
          <w:b w:val="0"/>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73"/>
        <w:gridCol w:w="1144"/>
        <w:gridCol w:w="1144"/>
        <w:gridCol w:w="1145"/>
        <w:gridCol w:w="1144"/>
        <w:gridCol w:w="1144"/>
        <w:gridCol w:w="1145"/>
      </w:tblGrid>
      <w:tr w:rsidR="00237978" w:rsidRPr="0012465D" w:rsidTr="00EE667F">
        <w:trPr>
          <w:trHeight w:val="2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sz w:val="24"/>
                <w:szCs w:val="24"/>
              </w:rPr>
            </w:pPr>
            <w:r w:rsidRPr="0012465D">
              <w:rPr>
                <w:sz w:val="24"/>
                <w:szCs w:val="24"/>
              </w:rPr>
              <w:t>Физическое развитие</w:t>
            </w:r>
          </w:p>
        </w:tc>
        <w:tc>
          <w:tcPr>
            <w:tcW w:w="2220" w:type="dxa"/>
            <w:gridSpan w:val="2"/>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4D2A99" w:rsidP="00EE667F">
            <w:pPr>
              <w:pStyle w:val="29"/>
              <w:suppressAutoHyphens w:val="0"/>
              <w:ind w:firstLine="0"/>
              <w:jc w:val="center"/>
              <w:rPr>
                <w:sz w:val="24"/>
                <w:szCs w:val="24"/>
              </w:rPr>
            </w:pPr>
            <w:r w:rsidRPr="0012465D">
              <w:rPr>
                <w:sz w:val="24"/>
                <w:szCs w:val="24"/>
              </w:rPr>
              <w:t xml:space="preserve">2021 </w:t>
            </w:r>
            <w:r w:rsidRPr="0012465D">
              <w:rPr>
                <w:sz w:val="24"/>
              </w:rPr>
              <w:t>год</w:t>
            </w: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4D2A99" w:rsidP="00EE667F">
            <w:pPr>
              <w:pStyle w:val="29"/>
              <w:suppressAutoHyphens w:val="0"/>
              <w:ind w:firstLine="0"/>
              <w:jc w:val="center"/>
              <w:rPr>
                <w:sz w:val="24"/>
                <w:szCs w:val="24"/>
              </w:rPr>
            </w:pPr>
            <w:r w:rsidRPr="0012465D">
              <w:rPr>
                <w:sz w:val="24"/>
                <w:szCs w:val="24"/>
              </w:rPr>
              <w:t xml:space="preserve">2022 </w:t>
            </w:r>
            <w:r w:rsidRPr="0012465D">
              <w:rPr>
                <w:sz w:val="24"/>
              </w:rPr>
              <w:t>год</w:t>
            </w:r>
          </w:p>
        </w:tc>
        <w:tc>
          <w:tcPr>
            <w:tcW w:w="22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4D2A99" w:rsidP="00EE667F">
            <w:pPr>
              <w:pStyle w:val="29"/>
              <w:suppressAutoHyphens w:val="0"/>
              <w:ind w:firstLine="0"/>
              <w:jc w:val="center"/>
              <w:rPr>
                <w:sz w:val="24"/>
                <w:szCs w:val="24"/>
              </w:rPr>
            </w:pPr>
            <w:r w:rsidRPr="0012465D">
              <w:rPr>
                <w:sz w:val="24"/>
                <w:szCs w:val="24"/>
              </w:rPr>
              <w:t xml:space="preserve">2023 </w:t>
            </w:r>
            <w:r w:rsidRPr="0012465D">
              <w:rPr>
                <w:sz w:val="24"/>
              </w:rPr>
              <w:t>год</w:t>
            </w:r>
          </w:p>
        </w:tc>
      </w:tr>
      <w:tr w:rsidR="00237978" w:rsidRPr="0012465D" w:rsidTr="00EE667F">
        <w:trPr>
          <w:trHeight w:val="20"/>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978" w:rsidRPr="0012465D" w:rsidRDefault="00237978" w:rsidP="00EE667F">
            <w:pPr>
              <w:pStyle w:val="29"/>
              <w:suppressAutoHyphens w:val="0"/>
              <w:ind w:firstLine="0"/>
              <w:jc w:val="center"/>
              <w:rPr>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EE667F" w:rsidP="00EE667F">
            <w:pPr>
              <w:pStyle w:val="29"/>
              <w:suppressAutoHyphens w:val="0"/>
              <w:ind w:firstLine="0"/>
              <w:jc w:val="center"/>
              <w:rPr>
                <w:sz w:val="24"/>
                <w:szCs w:val="24"/>
              </w:rPr>
            </w:pPr>
            <w:r w:rsidRPr="0012465D">
              <w:rPr>
                <w:sz w:val="24"/>
                <w:szCs w:val="24"/>
              </w:rPr>
              <w:t>кол-во детей</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EE667F" w:rsidP="00EE667F">
            <w:pPr>
              <w:pStyle w:val="29"/>
              <w:suppressAutoHyphens w:val="0"/>
              <w:ind w:firstLine="0"/>
              <w:jc w:val="center"/>
              <w:rPr>
                <w:sz w:val="24"/>
                <w:szCs w:val="24"/>
              </w:rPr>
            </w:pPr>
            <w:r w:rsidRPr="0012465D">
              <w:rPr>
                <w:sz w:val="24"/>
                <w:szCs w:val="24"/>
              </w:rPr>
              <w:t>проце</w:t>
            </w:r>
            <w:r w:rsidRPr="0012465D">
              <w:rPr>
                <w:sz w:val="24"/>
                <w:szCs w:val="24"/>
              </w:rPr>
              <w:t>н</w:t>
            </w:r>
            <w:r w:rsidRPr="0012465D">
              <w:rPr>
                <w:sz w:val="24"/>
                <w:szCs w:val="24"/>
              </w:rPr>
              <w:t>тов</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EE667F" w:rsidP="00EE667F">
            <w:pPr>
              <w:pStyle w:val="29"/>
              <w:suppressAutoHyphens w:val="0"/>
              <w:ind w:firstLine="0"/>
              <w:jc w:val="center"/>
              <w:rPr>
                <w:sz w:val="24"/>
                <w:szCs w:val="24"/>
              </w:rPr>
            </w:pPr>
            <w:r w:rsidRPr="0012465D">
              <w:rPr>
                <w:sz w:val="24"/>
                <w:szCs w:val="24"/>
              </w:rPr>
              <w:t>кол-во детей</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EE667F" w:rsidP="00EE667F">
            <w:pPr>
              <w:pStyle w:val="29"/>
              <w:suppressAutoHyphens w:val="0"/>
              <w:ind w:firstLine="0"/>
              <w:jc w:val="center"/>
              <w:rPr>
                <w:sz w:val="24"/>
                <w:szCs w:val="24"/>
              </w:rPr>
            </w:pPr>
            <w:r w:rsidRPr="0012465D">
              <w:rPr>
                <w:sz w:val="24"/>
                <w:szCs w:val="24"/>
              </w:rPr>
              <w:t>проце</w:t>
            </w:r>
            <w:r w:rsidRPr="0012465D">
              <w:rPr>
                <w:sz w:val="24"/>
                <w:szCs w:val="24"/>
              </w:rPr>
              <w:t>н</w:t>
            </w:r>
            <w:r w:rsidRPr="0012465D">
              <w:rPr>
                <w:sz w:val="24"/>
                <w:szCs w:val="24"/>
              </w:rPr>
              <w:t>тов</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EE667F" w:rsidP="00EE667F">
            <w:pPr>
              <w:pStyle w:val="29"/>
              <w:suppressAutoHyphens w:val="0"/>
              <w:ind w:firstLine="0"/>
              <w:jc w:val="center"/>
              <w:rPr>
                <w:sz w:val="24"/>
                <w:szCs w:val="24"/>
              </w:rPr>
            </w:pPr>
            <w:r w:rsidRPr="0012465D">
              <w:rPr>
                <w:sz w:val="24"/>
                <w:szCs w:val="24"/>
              </w:rPr>
              <w:t>кол-во детей</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EE667F" w:rsidP="00EE667F">
            <w:pPr>
              <w:pStyle w:val="29"/>
              <w:suppressAutoHyphens w:val="0"/>
              <w:ind w:firstLine="0"/>
              <w:jc w:val="center"/>
              <w:rPr>
                <w:sz w:val="24"/>
                <w:szCs w:val="24"/>
              </w:rPr>
            </w:pPr>
            <w:r w:rsidRPr="0012465D">
              <w:rPr>
                <w:sz w:val="24"/>
                <w:szCs w:val="24"/>
              </w:rPr>
              <w:t>проце</w:t>
            </w:r>
            <w:r w:rsidRPr="0012465D">
              <w:rPr>
                <w:sz w:val="24"/>
                <w:szCs w:val="24"/>
              </w:rPr>
              <w:t>н</w:t>
            </w:r>
            <w:r w:rsidRPr="0012465D">
              <w:rPr>
                <w:sz w:val="24"/>
                <w:szCs w:val="24"/>
              </w:rPr>
              <w:t>тов</w:t>
            </w:r>
          </w:p>
        </w:tc>
      </w:tr>
      <w:tr w:rsidR="00237978" w:rsidRPr="0012465D" w:rsidTr="00EE667F">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Среднее</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51669</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91,53</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52089</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89,78</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40579</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88,99</w:t>
            </w:r>
          </w:p>
        </w:tc>
      </w:tr>
      <w:tr w:rsidR="00237978" w:rsidRPr="0012465D" w:rsidTr="00EE667F">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Ниже среднего</w:t>
            </w:r>
          </w:p>
        </w:tc>
        <w:tc>
          <w:tcPr>
            <w:tcW w:w="1110" w:type="dxa"/>
            <w:tcBorders>
              <w:top w:val="nil"/>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2699</w:t>
            </w:r>
          </w:p>
        </w:tc>
        <w:tc>
          <w:tcPr>
            <w:tcW w:w="1110" w:type="dxa"/>
            <w:tcBorders>
              <w:top w:val="nil"/>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4,78</w:t>
            </w:r>
          </w:p>
        </w:tc>
        <w:tc>
          <w:tcPr>
            <w:tcW w:w="1111" w:type="dxa"/>
            <w:tcBorders>
              <w:top w:val="nil"/>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3368</w:t>
            </w:r>
          </w:p>
        </w:tc>
        <w:tc>
          <w:tcPr>
            <w:tcW w:w="1110" w:type="dxa"/>
            <w:tcBorders>
              <w:top w:val="nil"/>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5,79</w:t>
            </w:r>
          </w:p>
        </w:tc>
        <w:tc>
          <w:tcPr>
            <w:tcW w:w="111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2828</w:t>
            </w:r>
          </w:p>
        </w:tc>
        <w:tc>
          <w:tcPr>
            <w:tcW w:w="1111"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6,2</w:t>
            </w:r>
          </w:p>
        </w:tc>
      </w:tr>
      <w:tr w:rsidR="00237978" w:rsidRPr="0012465D" w:rsidTr="00EE667F">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Выше среднего</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2082</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3,68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2578</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4,44</w:t>
            </w:r>
          </w:p>
        </w:tc>
        <w:tc>
          <w:tcPr>
            <w:tcW w:w="111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2145</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EE667F">
            <w:pPr>
              <w:pStyle w:val="29"/>
              <w:suppressAutoHyphens w:val="0"/>
              <w:ind w:firstLine="0"/>
              <w:jc w:val="center"/>
              <w:rPr>
                <w:rFonts w:eastAsia="Calibri"/>
                <w:sz w:val="24"/>
                <w:szCs w:val="24"/>
              </w:rPr>
            </w:pPr>
            <w:r w:rsidRPr="0012465D">
              <w:rPr>
                <w:rFonts w:eastAsia="Calibri"/>
                <w:sz w:val="24"/>
                <w:szCs w:val="24"/>
              </w:rPr>
              <w:t>4,7</w:t>
            </w:r>
          </w:p>
        </w:tc>
      </w:tr>
    </w:tbl>
    <w:p w:rsidR="00237978" w:rsidRPr="0012465D" w:rsidRDefault="00237978" w:rsidP="009C6228">
      <w:pPr>
        <w:pStyle w:val="29"/>
        <w:suppressAutoHyphens w:val="0"/>
        <w:spacing w:line="240" w:lineRule="auto"/>
        <w:rPr>
          <w:rFonts w:eastAsia="Calibri"/>
          <w:szCs w:val="28"/>
        </w:rPr>
      </w:pPr>
    </w:p>
    <w:p w:rsidR="00237978" w:rsidRPr="0012465D" w:rsidRDefault="00237978" w:rsidP="009C6228">
      <w:pPr>
        <w:pStyle w:val="29"/>
        <w:suppressAutoHyphens w:val="0"/>
        <w:spacing w:line="240" w:lineRule="auto"/>
        <w:rPr>
          <w:rFonts w:eastAsia="Calibri"/>
          <w:szCs w:val="28"/>
        </w:rPr>
      </w:pPr>
      <w:r w:rsidRPr="0012465D">
        <w:rPr>
          <w:rFonts w:eastAsia="Calibri"/>
          <w:szCs w:val="28"/>
        </w:rPr>
        <w:t>На основе данных о состоянии здоровья, физического развития, общей физической подготовленности и тренированности школьников ра</w:t>
      </w:r>
      <w:r w:rsidRPr="0012465D">
        <w:rPr>
          <w:rFonts w:eastAsia="Calibri"/>
          <w:szCs w:val="28"/>
        </w:rPr>
        <w:t>с</w:t>
      </w:r>
      <w:r w:rsidRPr="0012465D">
        <w:rPr>
          <w:rFonts w:eastAsia="Calibri"/>
          <w:szCs w:val="28"/>
        </w:rPr>
        <w:t>пределяют на медицинские группы для физического воспитания: осно</w:t>
      </w:r>
      <w:r w:rsidRPr="0012465D">
        <w:rPr>
          <w:rFonts w:eastAsia="Calibri"/>
          <w:szCs w:val="28"/>
        </w:rPr>
        <w:t>в</w:t>
      </w:r>
      <w:r w:rsidRPr="0012465D">
        <w:rPr>
          <w:rFonts w:eastAsia="Calibri"/>
          <w:szCs w:val="28"/>
        </w:rPr>
        <w:t>ная, подготовительная, специальная. Каждая медицинская группа характеризуется по объему и инте</w:t>
      </w:r>
      <w:r w:rsidRPr="0012465D">
        <w:rPr>
          <w:rFonts w:eastAsia="Calibri"/>
          <w:szCs w:val="28"/>
        </w:rPr>
        <w:t>н</w:t>
      </w:r>
      <w:r w:rsidRPr="0012465D">
        <w:rPr>
          <w:rFonts w:eastAsia="Calibri"/>
          <w:szCs w:val="28"/>
        </w:rPr>
        <w:t>сивности физических нагрузок. Одним из обязательных предметов школьной программы является физкультура. Она необходима для полноценного физич</w:t>
      </w:r>
      <w:r w:rsidRPr="0012465D">
        <w:rPr>
          <w:rFonts w:eastAsia="Calibri"/>
          <w:szCs w:val="28"/>
        </w:rPr>
        <w:t>е</w:t>
      </w:r>
      <w:r w:rsidRPr="0012465D">
        <w:rPr>
          <w:rFonts w:eastAsia="Calibri"/>
          <w:szCs w:val="28"/>
        </w:rPr>
        <w:t>ского развития детей.</w:t>
      </w:r>
    </w:p>
    <w:p w:rsidR="009C6228" w:rsidRPr="0012465D" w:rsidRDefault="009C6228" w:rsidP="009C6228">
      <w:pPr>
        <w:pStyle w:val="29"/>
        <w:suppressAutoHyphens w:val="0"/>
        <w:spacing w:line="240" w:lineRule="auto"/>
        <w:ind w:firstLine="0"/>
        <w:rPr>
          <w:rFonts w:eastAsia="Calibri"/>
          <w:szCs w:val="28"/>
        </w:rPr>
      </w:pPr>
    </w:p>
    <w:p w:rsidR="00A54712" w:rsidRDefault="006D031F" w:rsidP="009C6228">
      <w:pPr>
        <w:pStyle w:val="2f4"/>
        <w:suppressAutoHyphens w:val="0"/>
        <w:spacing w:before="0" w:after="0" w:line="240" w:lineRule="auto"/>
        <w:ind w:firstLine="0"/>
        <w:rPr>
          <w:b w:val="0"/>
          <w:sz w:val="28"/>
          <w:szCs w:val="28"/>
        </w:rPr>
      </w:pPr>
      <w:r w:rsidRPr="0012465D">
        <w:rPr>
          <w:b w:val="0"/>
          <w:sz w:val="28"/>
          <w:szCs w:val="28"/>
        </w:rPr>
        <w:t>С</w:t>
      </w:r>
      <w:r w:rsidR="00237978" w:rsidRPr="0012465D">
        <w:rPr>
          <w:b w:val="0"/>
          <w:sz w:val="28"/>
          <w:szCs w:val="28"/>
        </w:rPr>
        <w:t>равнени</w:t>
      </w:r>
      <w:r w:rsidRPr="0012465D">
        <w:rPr>
          <w:b w:val="0"/>
          <w:sz w:val="28"/>
          <w:szCs w:val="28"/>
        </w:rPr>
        <w:t>е</w:t>
      </w:r>
      <w:r w:rsidR="00237978" w:rsidRPr="0012465D">
        <w:rPr>
          <w:b w:val="0"/>
          <w:sz w:val="28"/>
          <w:szCs w:val="28"/>
        </w:rPr>
        <w:t xml:space="preserve"> </w:t>
      </w:r>
      <w:r w:rsidRPr="0012465D">
        <w:rPr>
          <w:b w:val="0"/>
          <w:sz w:val="28"/>
          <w:szCs w:val="28"/>
        </w:rPr>
        <w:t xml:space="preserve">медицинских групп для </w:t>
      </w:r>
    </w:p>
    <w:p w:rsidR="00237978" w:rsidRPr="0012465D" w:rsidRDefault="006D031F" w:rsidP="009C6228">
      <w:pPr>
        <w:pStyle w:val="2f4"/>
        <w:suppressAutoHyphens w:val="0"/>
        <w:spacing w:before="0" w:after="0" w:line="240" w:lineRule="auto"/>
        <w:ind w:firstLine="0"/>
        <w:rPr>
          <w:b w:val="0"/>
          <w:sz w:val="28"/>
          <w:szCs w:val="28"/>
        </w:rPr>
      </w:pPr>
      <w:r w:rsidRPr="0012465D">
        <w:rPr>
          <w:b w:val="0"/>
          <w:sz w:val="28"/>
          <w:szCs w:val="28"/>
        </w:rPr>
        <w:t xml:space="preserve">физического воспитания школьников </w:t>
      </w:r>
    </w:p>
    <w:p w:rsidR="009C6228" w:rsidRPr="0012465D" w:rsidRDefault="009C6228" w:rsidP="009C6228">
      <w:pPr>
        <w:pStyle w:val="2f4"/>
        <w:suppressAutoHyphens w:val="0"/>
        <w:spacing w:before="0" w:after="0" w:line="240" w:lineRule="auto"/>
        <w:ind w:firstLine="0"/>
        <w:rPr>
          <w:b w:val="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10"/>
        <w:gridCol w:w="1071"/>
        <w:gridCol w:w="1072"/>
        <w:gridCol w:w="1071"/>
        <w:gridCol w:w="1072"/>
        <w:gridCol w:w="1071"/>
        <w:gridCol w:w="1072"/>
      </w:tblGrid>
      <w:tr w:rsidR="00237978" w:rsidRPr="0012465D" w:rsidTr="009C6228">
        <w:trPr>
          <w:trHeight w:val="20"/>
          <w:tblHead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9C6228">
            <w:pPr>
              <w:pStyle w:val="29"/>
              <w:suppressAutoHyphens w:val="0"/>
              <w:ind w:firstLine="0"/>
              <w:jc w:val="center"/>
              <w:rPr>
                <w:rFonts w:eastAsia="Calibri"/>
                <w:sz w:val="24"/>
                <w:szCs w:val="24"/>
              </w:rPr>
            </w:pPr>
            <w:r w:rsidRPr="0012465D">
              <w:rPr>
                <w:rFonts w:eastAsia="Calibri"/>
                <w:sz w:val="24"/>
                <w:szCs w:val="24"/>
              </w:rPr>
              <w:t>Физкультурная группа</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8846D1" w:rsidP="0020435E">
            <w:pPr>
              <w:pStyle w:val="29"/>
              <w:suppressAutoHyphens w:val="0"/>
              <w:ind w:firstLine="0"/>
              <w:jc w:val="center"/>
              <w:rPr>
                <w:rFonts w:eastAsia="Calibri"/>
                <w:sz w:val="24"/>
                <w:szCs w:val="24"/>
              </w:rPr>
            </w:pPr>
            <w:r w:rsidRPr="0012465D">
              <w:rPr>
                <w:rFonts w:eastAsia="Calibri"/>
                <w:sz w:val="24"/>
                <w:szCs w:val="24"/>
              </w:rPr>
              <w:t>2021 год</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8846D1" w:rsidP="0020435E">
            <w:pPr>
              <w:pStyle w:val="29"/>
              <w:suppressAutoHyphens w:val="0"/>
              <w:ind w:firstLine="0"/>
              <w:jc w:val="center"/>
              <w:rPr>
                <w:rFonts w:eastAsia="Calibri"/>
                <w:sz w:val="24"/>
                <w:szCs w:val="24"/>
              </w:rPr>
            </w:pPr>
            <w:r w:rsidRPr="0012465D">
              <w:rPr>
                <w:rFonts w:eastAsia="Calibri"/>
                <w:sz w:val="24"/>
                <w:szCs w:val="24"/>
              </w:rPr>
              <w:t>2022 год</w:t>
            </w: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8846D1" w:rsidP="0020435E">
            <w:pPr>
              <w:pStyle w:val="29"/>
              <w:suppressAutoHyphens w:val="0"/>
              <w:ind w:firstLine="0"/>
              <w:jc w:val="center"/>
              <w:rPr>
                <w:rFonts w:eastAsia="Calibri"/>
                <w:sz w:val="24"/>
                <w:szCs w:val="24"/>
              </w:rPr>
            </w:pPr>
            <w:r w:rsidRPr="0012465D">
              <w:rPr>
                <w:rFonts w:eastAsia="Calibri"/>
                <w:sz w:val="24"/>
                <w:szCs w:val="24"/>
              </w:rPr>
              <w:t>2023 год</w:t>
            </w:r>
          </w:p>
        </w:tc>
      </w:tr>
      <w:tr w:rsidR="00237978" w:rsidRPr="0012465D" w:rsidTr="009C6228">
        <w:trPr>
          <w:trHeight w:val="20"/>
          <w:tblHeader/>
        </w:trPr>
        <w:tc>
          <w:tcPr>
            <w:tcW w:w="31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978" w:rsidRPr="0012465D" w:rsidRDefault="00237978" w:rsidP="0020435E">
            <w:pPr>
              <w:pStyle w:val="29"/>
              <w:suppressAutoHyphens w:val="0"/>
              <w:ind w:firstLine="0"/>
              <w:rPr>
                <w:rFonts w:eastAsia="Calibri"/>
                <w:sz w:val="24"/>
                <w:szCs w:val="24"/>
              </w:rPr>
            </w:pP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абс.</w:t>
            </w:r>
          </w:p>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число</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проце</w:t>
            </w:r>
            <w:r w:rsidRPr="0012465D">
              <w:rPr>
                <w:rFonts w:eastAsia="Calibri"/>
                <w:sz w:val="24"/>
                <w:szCs w:val="24"/>
              </w:rPr>
              <w:t>н</w:t>
            </w:r>
            <w:r w:rsidRPr="0012465D">
              <w:rPr>
                <w:rFonts w:eastAsia="Calibri"/>
                <w:sz w:val="24"/>
                <w:szCs w:val="24"/>
              </w:rPr>
              <w:t>тов</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абс. чи</w:t>
            </w:r>
            <w:r w:rsidRPr="0012465D">
              <w:rPr>
                <w:rFonts w:eastAsia="Calibri"/>
                <w:sz w:val="24"/>
                <w:szCs w:val="24"/>
              </w:rPr>
              <w:t>с</w:t>
            </w:r>
            <w:r w:rsidRPr="0012465D">
              <w:rPr>
                <w:rFonts w:eastAsia="Calibri"/>
                <w:sz w:val="24"/>
                <w:szCs w:val="24"/>
              </w:rPr>
              <w:t>ло</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проце</w:t>
            </w:r>
            <w:r w:rsidRPr="0012465D">
              <w:rPr>
                <w:rFonts w:eastAsia="Calibri"/>
                <w:sz w:val="24"/>
                <w:szCs w:val="24"/>
              </w:rPr>
              <w:t>н</w:t>
            </w:r>
            <w:r w:rsidRPr="0012465D">
              <w:rPr>
                <w:rFonts w:eastAsia="Calibri"/>
                <w:sz w:val="24"/>
                <w:szCs w:val="24"/>
              </w:rPr>
              <w:t>тов</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абс.</w:t>
            </w:r>
          </w:p>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число</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9C6228" w:rsidP="0020435E">
            <w:pPr>
              <w:pStyle w:val="29"/>
              <w:suppressAutoHyphens w:val="0"/>
              <w:ind w:firstLine="0"/>
              <w:jc w:val="center"/>
              <w:rPr>
                <w:rFonts w:eastAsia="Calibri"/>
                <w:sz w:val="24"/>
                <w:szCs w:val="24"/>
              </w:rPr>
            </w:pPr>
            <w:r w:rsidRPr="0012465D">
              <w:rPr>
                <w:rFonts w:eastAsia="Calibri"/>
                <w:sz w:val="24"/>
                <w:szCs w:val="24"/>
              </w:rPr>
              <w:t>проце</w:t>
            </w:r>
            <w:r w:rsidRPr="0012465D">
              <w:rPr>
                <w:rFonts w:eastAsia="Calibri"/>
                <w:sz w:val="24"/>
                <w:szCs w:val="24"/>
              </w:rPr>
              <w:t>н</w:t>
            </w:r>
            <w:r w:rsidRPr="0012465D">
              <w:rPr>
                <w:rFonts w:eastAsia="Calibri"/>
                <w:sz w:val="24"/>
                <w:szCs w:val="24"/>
              </w:rPr>
              <w:t>тов</w:t>
            </w:r>
          </w:p>
        </w:tc>
      </w:tr>
      <w:tr w:rsidR="00237978" w:rsidRPr="0012465D" w:rsidTr="009C6228">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Основная</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52377</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92,78</w:t>
            </w:r>
          </w:p>
        </w:tc>
        <w:tc>
          <w:tcPr>
            <w:tcW w:w="1039"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54378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93,55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42228</w:t>
            </w:r>
          </w:p>
        </w:tc>
        <w:tc>
          <w:tcPr>
            <w:tcW w:w="1040"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92,61</w:t>
            </w:r>
          </w:p>
        </w:tc>
      </w:tr>
      <w:tr w:rsidR="00237978" w:rsidRPr="0012465D" w:rsidTr="009C6228">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Подготовительная</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3228</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5,71</w:t>
            </w:r>
          </w:p>
        </w:tc>
        <w:tc>
          <w:tcPr>
            <w:tcW w:w="1039"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2934</w:t>
            </w:r>
          </w:p>
        </w:tc>
        <w:tc>
          <w:tcPr>
            <w:tcW w:w="1040"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5,04</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3636</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7,97</w:t>
            </w:r>
          </w:p>
        </w:tc>
      </w:tr>
      <w:tr w:rsidR="00237978" w:rsidRPr="0012465D" w:rsidTr="009C6228">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Специальная А</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353</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0,62</w:t>
            </w:r>
          </w:p>
        </w:tc>
        <w:tc>
          <w:tcPr>
            <w:tcW w:w="1039"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489</w:t>
            </w:r>
          </w:p>
        </w:tc>
        <w:tc>
          <w:tcPr>
            <w:tcW w:w="1040"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0,84</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452</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0,99</w:t>
            </w:r>
          </w:p>
        </w:tc>
      </w:tr>
      <w:tr w:rsidR="00237978" w:rsidRPr="0012465D" w:rsidTr="009C6228">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Специальная Б</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60</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0,10</w:t>
            </w:r>
          </w:p>
        </w:tc>
        <w:tc>
          <w:tcPr>
            <w:tcW w:w="1039"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202</w:t>
            </w:r>
          </w:p>
        </w:tc>
        <w:tc>
          <w:tcPr>
            <w:tcW w:w="1040"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0,34</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82</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0,17</w:t>
            </w:r>
          </w:p>
        </w:tc>
      </w:tr>
      <w:tr w:rsidR="00237978" w:rsidRPr="0012465D" w:rsidTr="009C6228">
        <w:trPr>
          <w:trHeight w:val="20"/>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rPr>
                <w:rFonts w:eastAsia="Calibri"/>
                <w:sz w:val="24"/>
                <w:szCs w:val="24"/>
              </w:rPr>
            </w:pPr>
            <w:r w:rsidRPr="0012465D">
              <w:rPr>
                <w:rFonts w:eastAsia="Calibri"/>
                <w:sz w:val="24"/>
                <w:szCs w:val="24"/>
              </w:rPr>
              <w:t>Освобождены</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429</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0,75</w:t>
            </w:r>
          </w:p>
        </w:tc>
        <w:tc>
          <w:tcPr>
            <w:tcW w:w="1039"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118</w:t>
            </w:r>
          </w:p>
        </w:tc>
        <w:tc>
          <w:tcPr>
            <w:tcW w:w="1040" w:type="dxa"/>
            <w:tcBorders>
              <w:top w:val="nil"/>
              <w:left w:val="single" w:sz="4" w:space="0" w:color="auto"/>
              <w:bottom w:val="single" w:sz="4" w:space="0" w:color="auto"/>
              <w:right w:val="single" w:sz="4" w:space="0" w:color="auto"/>
            </w:tcBorders>
            <w:shd w:val="clear" w:color="auto" w:fill="auto"/>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0,2</w:t>
            </w:r>
          </w:p>
        </w:tc>
        <w:tc>
          <w:tcPr>
            <w:tcW w:w="1039"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448</w:t>
            </w:r>
          </w:p>
        </w:tc>
        <w:tc>
          <w:tcPr>
            <w:tcW w:w="1040" w:type="dxa"/>
            <w:tcBorders>
              <w:top w:val="nil"/>
              <w:left w:val="single" w:sz="4" w:space="0" w:color="auto"/>
              <w:bottom w:val="single" w:sz="4" w:space="0" w:color="auto"/>
              <w:right w:val="single" w:sz="4" w:space="0" w:color="auto"/>
            </w:tcBorders>
            <w:shd w:val="clear" w:color="auto" w:fill="auto"/>
            <w:hideMark/>
          </w:tcPr>
          <w:p w:rsidR="00237978" w:rsidRPr="0012465D" w:rsidRDefault="00237978" w:rsidP="0020435E">
            <w:pPr>
              <w:pStyle w:val="29"/>
              <w:suppressAutoHyphens w:val="0"/>
              <w:ind w:firstLine="0"/>
              <w:jc w:val="center"/>
              <w:rPr>
                <w:rFonts w:eastAsia="Calibri"/>
                <w:sz w:val="24"/>
                <w:szCs w:val="24"/>
              </w:rPr>
            </w:pPr>
            <w:r w:rsidRPr="0012465D">
              <w:rPr>
                <w:rFonts w:eastAsia="Calibri"/>
                <w:sz w:val="24"/>
                <w:szCs w:val="24"/>
              </w:rPr>
              <w:t>0,98</w:t>
            </w:r>
          </w:p>
        </w:tc>
      </w:tr>
    </w:tbl>
    <w:p w:rsidR="00A114FE" w:rsidRDefault="00A114FE" w:rsidP="009C6228">
      <w:pPr>
        <w:pStyle w:val="29"/>
        <w:suppressAutoHyphens w:val="0"/>
        <w:spacing w:line="240" w:lineRule="auto"/>
      </w:pPr>
    </w:p>
    <w:p w:rsidR="009C6228" w:rsidRPr="0012465D" w:rsidRDefault="00237978" w:rsidP="009C6228">
      <w:pPr>
        <w:pStyle w:val="29"/>
        <w:suppressAutoHyphens w:val="0"/>
        <w:spacing w:line="240" w:lineRule="auto"/>
      </w:pPr>
      <w:r w:rsidRPr="0012465D">
        <w:t xml:space="preserve">В 2023 </w:t>
      </w:r>
      <w:r w:rsidR="008846D1" w:rsidRPr="0012465D">
        <w:t>году в сравнении с 2022 годом</w:t>
      </w:r>
      <w:r w:rsidRPr="0012465D">
        <w:t xml:space="preserve"> по физкультурной группе наблюд</w:t>
      </w:r>
      <w:r w:rsidRPr="0012465D">
        <w:t>а</w:t>
      </w:r>
      <w:r w:rsidRPr="0012465D">
        <w:t>ется увеличение физкультурной подготовленности на 2,9</w:t>
      </w:r>
      <w:r w:rsidR="004F1797" w:rsidRPr="0012465D">
        <w:t xml:space="preserve"> процента</w:t>
      </w:r>
      <w:r w:rsidRPr="0012465D">
        <w:t xml:space="preserve">. Также </w:t>
      </w:r>
      <w:r w:rsidR="004F1797" w:rsidRPr="0012465D">
        <w:t>наблюдается у</w:t>
      </w:r>
      <w:r w:rsidRPr="0012465D">
        <w:t>величение количества учащихся, освобожденных от уроков ф</w:t>
      </w:r>
      <w:r w:rsidRPr="0012465D">
        <w:t>и</w:t>
      </w:r>
      <w:r w:rsidRPr="0012465D">
        <w:t>зической культуры на 0,7</w:t>
      </w:r>
      <w:r w:rsidR="004F1797" w:rsidRPr="0012465D">
        <w:t xml:space="preserve"> процент</w:t>
      </w:r>
      <w:r w:rsidR="007C2CF4">
        <w:t>а</w:t>
      </w:r>
      <w:r w:rsidRPr="0012465D">
        <w:t>. В условиях постоянного нахождения в о</w:t>
      </w:r>
      <w:r w:rsidRPr="0012465D">
        <w:t>б</w:t>
      </w:r>
      <w:r w:rsidRPr="0012465D">
        <w:t>разовательных учреждениях во время уроков, школьники вынуждены большую часть времени находиться в статичном положении, что отрицательно вли</w:t>
      </w:r>
      <w:bookmarkStart w:id="56" w:name="_Toc165542277"/>
      <w:r w:rsidR="009C6228" w:rsidRPr="0012465D">
        <w:t>яет на состояние здоровья детей</w:t>
      </w:r>
      <w:r w:rsidR="007C2CF4">
        <w:t>.</w:t>
      </w:r>
    </w:p>
    <w:p w:rsidR="009C6228" w:rsidRPr="0012465D" w:rsidRDefault="009C6228" w:rsidP="009C6228">
      <w:pPr>
        <w:pStyle w:val="29"/>
        <w:suppressAutoHyphens w:val="0"/>
        <w:spacing w:line="240" w:lineRule="auto"/>
        <w:ind w:firstLine="0"/>
        <w:jc w:val="center"/>
      </w:pPr>
    </w:p>
    <w:p w:rsidR="0033718B" w:rsidRPr="0012465D" w:rsidRDefault="00C63A6D" w:rsidP="009C6228">
      <w:pPr>
        <w:pStyle w:val="29"/>
        <w:suppressAutoHyphens w:val="0"/>
        <w:spacing w:line="240" w:lineRule="auto"/>
        <w:ind w:firstLine="0"/>
        <w:jc w:val="center"/>
      </w:pPr>
      <w:r w:rsidRPr="0012465D">
        <w:t>4.4. Состояние здоровья женщин</w:t>
      </w:r>
      <w:bookmarkEnd w:id="56"/>
    </w:p>
    <w:p w:rsidR="009C6228" w:rsidRPr="0012465D" w:rsidRDefault="009C6228" w:rsidP="009C6228">
      <w:pPr>
        <w:pStyle w:val="29"/>
        <w:suppressAutoHyphens w:val="0"/>
        <w:spacing w:line="240" w:lineRule="auto"/>
        <w:ind w:firstLine="0"/>
        <w:jc w:val="center"/>
      </w:pPr>
    </w:p>
    <w:p w:rsidR="00C63A6D" w:rsidRPr="0012465D" w:rsidRDefault="00C63A6D" w:rsidP="009C6228">
      <w:pPr>
        <w:pStyle w:val="29"/>
        <w:suppressAutoHyphens w:val="0"/>
        <w:spacing w:line="240" w:lineRule="auto"/>
      </w:pPr>
      <w:r w:rsidRPr="0012465D">
        <w:t xml:space="preserve">На </w:t>
      </w:r>
      <w:r w:rsidR="00BE40CC" w:rsidRPr="0012465D">
        <w:t>1 января 2024 г</w:t>
      </w:r>
      <w:r w:rsidR="00C86940" w:rsidRPr="0012465D">
        <w:t>.</w:t>
      </w:r>
      <w:r w:rsidRPr="0012465D">
        <w:t xml:space="preserve"> численность женщин в </w:t>
      </w:r>
      <w:r w:rsidR="00DA1F80" w:rsidRPr="0012465D">
        <w:t xml:space="preserve">Республике Тыва </w:t>
      </w:r>
      <w:r w:rsidRPr="0012465D">
        <w:t>составляет 178 258 чел</w:t>
      </w:r>
      <w:r w:rsidR="00BE40CC" w:rsidRPr="0012465D">
        <w:t>овек</w:t>
      </w:r>
      <w:r w:rsidRPr="0012465D">
        <w:t>. Из них фертильного возраста 85</w:t>
      </w:r>
      <w:r w:rsidR="004F1797" w:rsidRPr="0012465D">
        <w:t xml:space="preserve"> </w:t>
      </w:r>
      <w:r w:rsidRPr="0012465D">
        <w:t>491 чел</w:t>
      </w:r>
      <w:r w:rsidR="00BE40CC" w:rsidRPr="0012465D">
        <w:t>овек</w:t>
      </w:r>
      <w:r w:rsidR="00FA25C2" w:rsidRPr="0012465D">
        <w:t xml:space="preserve"> (47,9</w:t>
      </w:r>
      <w:r w:rsidR="004F1797" w:rsidRPr="0012465D">
        <w:t xml:space="preserve"> проце</w:t>
      </w:r>
      <w:r w:rsidR="004F1797" w:rsidRPr="0012465D">
        <w:t>н</w:t>
      </w:r>
      <w:r w:rsidR="004F1797" w:rsidRPr="0012465D">
        <w:t>т</w:t>
      </w:r>
      <w:r w:rsidR="007C2CF4">
        <w:t>а</w:t>
      </w:r>
      <w:r w:rsidR="00FA25C2" w:rsidRPr="0012465D">
        <w:t>).</w:t>
      </w:r>
    </w:p>
    <w:p w:rsidR="00C63A6D" w:rsidRPr="0012465D" w:rsidRDefault="00BE40CC" w:rsidP="009C6228">
      <w:pPr>
        <w:pStyle w:val="29"/>
        <w:suppressAutoHyphens w:val="0"/>
        <w:spacing w:line="240" w:lineRule="auto"/>
        <w:rPr>
          <w:szCs w:val="28"/>
        </w:rPr>
      </w:pPr>
      <w:r w:rsidRPr="0012465D">
        <w:rPr>
          <w:szCs w:val="28"/>
        </w:rPr>
        <w:t xml:space="preserve">В 2023 </w:t>
      </w:r>
      <w:r w:rsidRPr="0012465D">
        <w:t>году</w:t>
      </w:r>
      <w:r w:rsidR="00C63A6D" w:rsidRPr="0012465D">
        <w:rPr>
          <w:szCs w:val="28"/>
        </w:rPr>
        <w:t xml:space="preserve"> на диспансерный учет по беременности </w:t>
      </w:r>
      <w:r w:rsidR="004F1797" w:rsidRPr="0012465D">
        <w:rPr>
          <w:szCs w:val="28"/>
        </w:rPr>
        <w:t xml:space="preserve">поставлено </w:t>
      </w:r>
      <w:r w:rsidR="00C63A6D" w:rsidRPr="0012465D">
        <w:rPr>
          <w:szCs w:val="28"/>
        </w:rPr>
        <w:t>5</w:t>
      </w:r>
      <w:r w:rsidR="004F1797" w:rsidRPr="0012465D">
        <w:rPr>
          <w:szCs w:val="28"/>
        </w:rPr>
        <w:t xml:space="preserve"> </w:t>
      </w:r>
      <w:r w:rsidR="00C63A6D" w:rsidRPr="0012465D">
        <w:rPr>
          <w:szCs w:val="28"/>
        </w:rPr>
        <w:t xml:space="preserve">430 женщин, из них до 12 недель – </w:t>
      </w:r>
      <w:r w:rsidRPr="0012465D">
        <w:rPr>
          <w:szCs w:val="28"/>
        </w:rPr>
        <w:t>5271 человек</w:t>
      </w:r>
      <w:r w:rsidR="00C63A6D" w:rsidRPr="0012465D">
        <w:rPr>
          <w:szCs w:val="28"/>
        </w:rPr>
        <w:t xml:space="preserve"> или 96,3</w:t>
      </w:r>
      <w:r w:rsidR="004F1797" w:rsidRPr="0012465D">
        <w:rPr>
          <w:szCs w:val="28"/>
        </w:rPr>
        <w:t xml:space="preserve"> процент</w:t>
      </w:r>
      <w:r w:rsidR="007C2CF4">
        <w:rPr>
          <w:szCs w:val="28"/>
        </w:rPr>
        <w:t>а</w:t>
      </w:r>
      <w:r w:rsidR="00C63A6D" w:rsidRPr="0012465D">
        <w:rPr>
          <w:szCs w:val="28"/>
        </w:rPr>
        <w:t>. Отмечено сн</w:t>
      </w:r>
      <w:r w:rsidR="00C63A6D" w:rsidRPr="0012465D">
        <w:rPr>
          <w:szCs w:val="28"/>
        </w:rPr>
        <w:t>и</w:t>
      </w:r>
      <w:r w:rsidR="00C63A6D" w:rsidRPr="0012465D">
        <w:rPr>
          <w:szCs w:val="28"/>
        </w:rPr>
        <w:t>жение раннего охвата на 1</w:t>
      </w:r>
      <w:r w:rsidR="004F1797" w:rsidRPr="0012465D">
        <w:rPr>
          <w:szCs w:val="28"/>
        </w:rPr>
        <w:t xml:space="preserve"> процент </w:t>
      </w:r>
      <w:r w:rsidR="00C63A6D" w:rsidRPr="0012465D">
        <w:rPr>
          <w:szCs w:val="28"/>
        </w:rPr>
        <w:t>(</w:t>
      </w:r>
      <w:r w:rsidR="004F1797" w:rsidRPr="0012465D">
        <w:rPr>
          <w:szCs w:val="28"/>
        </w:rPr>
        <w:t xml:space="preserve">в </w:t>
      </w:r>
      <w:r w:rsidRPr="0012465D">
        <w:rPr>
          <w:szCs w:val="28"/>
        </w:rPr>
        <w:t xml:space="preserve">2022 </w:t>
      </w:r>
      <w:r w:rsidRPr="0012465D">
        <w:t>году</w:t>
      </w:r>
      <w:r w:rsidR="00C63A6D" w:rsidRPr="0012465D">
        <w:rPr>
          <w:szCs w:val="28"/>
        </w:rPr>
        <w:t xml:space="preserve"> </w:t>
      </w:r>
      <w:r w:rsidR="00C86940" w:rsidRPr="0012465D">
        <w:rPr>
          <w:szCs w:val="28"/>
        </w:rPr>
        <w:t xml:space="preserve">– </w:t>
      </w:r>
      <w:r w:rsidR="00C63A6D" w:rsidRPr="0012465D">
        <w:rPr>
          <w:szCs w:val="28"/>
        </w:rPr>
        <w:t>97,3</w:t>
      </w:r>
      <w:r w:rsidR="00350532" w:rsidRPr="0012465D">
        <w:rPr>
          <w:szCs w:val="28"/>
        </w:rPr>
        <w:t xml:space="preserve"> процент</w:t>
      </w:r>
      <w:r w:rsidR="007C2CF4">
        <w:rPr>
          <w:szCs w:val="28"/>
        </w:rPr>
        <w:t>а</w:t>
      </w:r>
      <w:r w:rsidR="00C63A6D" w:rsidRPr="0012465D">
        <w:rPr>
          <w:szCs w:val="28"/>
        </w:rPr>
        <w:t>). Доля осмо</w:t>
      </w:r>
      <w:r w:rsidR="00C63A6D" w:rsidRPr="0012465D">
        <w:rPr>
          <w:szCs w:val="28"/>
        </w:rPr>
        <w:t>т</w:t>
      </w:r>
      <w:r w:rsidR="00C63A6D" w:rsidRPr="0012465D">
        <w:rPr>
          <w:szCs w:val="28"/>
        </w:rPr>
        <w:t>ренных терапевтом женщин повысилась по сравнению с 2022 г. с 94,3 до 99,25</w:t>
      </w:r>
      <w:r w:rsidR="004F1797" w:rsidRPr="0012465D">
        <w:rPr>
          <w:szCs w:val="28"/>
        </w:rPr>
        <w:t xml:space="preserve"> </w:t>
      </w:r>
      <w:r w:rsidR="004F1797" w:rsidRPr="0012465D">
        <w:rPr>
          <w:szCs w:val="28"/>
        </w:rPr>
        <w:lastRenderedPageBreak/>
        <w:t>процент</w:t>
      </w:r>
      <w:r w:rsidR="007C2CF4">
        <w:rPr>
          <w:szCs w:val="28"/>
        </w:rPr>
        <w:t>а</w:t>
      </w:r>
      <w:r w:rsidR="00C63A6D" w:rsidRPr="0012465D">
        <w:rPr>
          <w:szCs w:val="28"/>
        </w:rPr>
        <w:t>, это связано с активной работой женских консультаций по направл</w:t>
      </w:r>
      <w:r w:rsidR="00C63A6D" w:rsidRPr="0012465D">
        <w:rPr>
          <w:szCs w:val="28"/>
        </w:rPr>
        <w:t>е</w:t>
      </w:r>
      <w:r w:rsidR="00C63A6D" w:rsidRPr="0012465D">
        <w:rPr>
          <w:szCs w:val="28"/>
        </w:rPr>
        <w:t>нию к участковым терапевтам, а также повышением доступности записи к вр</w:t>
      </w:r>
      <w:r w:rsidR="00C63A6D" w:rsidRPr="0012465D">
        <w:rPr>
          <w:szCs w:val="28"/>
        </w:rPr>
        <w:t>а</w:t>
      </w:r>
      <w:r w:rsidR="00C63A6D" w:rsidRPr="0012465D">
        <w:rPr>
          <w:szCs w:val="28"/>
        </w:rPr>
        <w:t>чам</w:t>
      </w:r>
      <w:r w:rsidR="000D54FD">
        <w:rPr>
          <w:szCs w:val="28"/>
        </w:rPr>
        <w:t>-</w:t>
      </w:r>
      <w:r w:rsidR="00C63A6D" w:rsidRPr="0012465D">
        <w:rPr>
          <w:szCs w:val="28"/>
        </w:rPr>
        <w:t>терапевтам.</w:t>
      </w:r>
    </w:p>
    <w:p w:rsidR="00C63A6D" w:rsidRPr="0012465D" w:rsidRDefault="00C63A6D" w:rsidP="009C6228">
      <w:pPr>
        <w:pStyle w:val="29"/>
        <w:suppressAutoHyphens w:val="0"/>
        <w:spacing w:line="240" w:lineRule="auto"/>
        <w:rPr>
          <w:szCs w:val="28"/>
        </w:rPr>
      </w:pPr>
      <w:r w:rsidRPr="0012465D">
        <w:rPr>
          <w:szCs w:val="28"/>
        </w:rPr>
        <w:t>Заболевания и патологические состояния, предшествующие или возн</w:t>
      </w:r>
      <w:r w:rsidRPr="0012465D">
        <w:rPr>
          <w:szCs w:val="28"/>
        </w:rPr>
        <w:t>и</w:t>
      </w:r>
      <w:r w:rsidRPr="0012465D">
        <w:rPr>
          <w:szCs w:val="28"/>
        </w:rPr>
        <w:t>кающие во время беременности</w:t>
      </w:r>
      <w:r w:rsidR="004F1797" w:rsidRPr="0012465D">
        <w:rPr>
          <w:szCs w:val="28"/>
        </w:rPr>
        <w:t>, не имею</w:t>
      </w:r>
      <w:r w:rsidRPr="0012465D">
        <w:rPr>
          <w:szCs w:val="28"/>
        </w:rPr>
        <w:t>т тенденции к</w:t>
      </w:r>
      <w:r w:rsidR="00BE40CC" w:rsidRPr="0012465D">
        <w:rPr>
          <w:szCs w:val="28"/>
        </w:rPr>
        <w:t xml:space="preserve"> снижению, так</w:t>
      </w:r>
      <w:r w:rsidR="000D54FD">
        <w:rPr>
          <w:szCs w:val="28"/>
        </w:rPr>
        <w:t>,</w:t>
      </w:r>
      <w:r w:rsidR="00BE40CC" w:rsidRPr="0012465D">
        <w:rPr>
          <w:szCs w:val="28"/>
        </w:rPr>
        <w:t xml:space="preserve"> по ит</w:t>
      </w:r>
      <w:r w:rsidR="00BE40CC" w:rsidRPr="0012465D">
        <w:rPr>
          <w:szCs w:val="28"/>
        </w:rPr>
        <w:t>о</w:t>
      </w:r>
      <w:r w:rsidR="00BE40CC" w:rsidRPr="0012465D">
        <w:rPr>
          <w:szCs w:val="28"/>
        </w:rPr>
        <w:t xml:space="preserve">гам 2023 </w:t>
      </w:r>
      <w:r w:rsidR="00BE40CC" w:rsidRPr="0012465D">
        <w:t>года</w:t>
      </w:r>
      <w:r w:rsidRPr="0012465D">
        <w:rPr>
          <w:szCs w:val="28"/>
        </w:rPr>
        <w:t xml:space="preserve"> выявлено 10</w:t>
      </w:r>
      <w:r w:rsidR="004F1797" w:rsidRPr="0012465D">
        <w:rPr>
          <w:szCs w:val="28"/>
        </w:rPr>
        <w:t xml:space="preserve"> </w:t>
      </w:r>
      <w:r w:rsidRPr="0012465D">
        <w:rPr>
          <w:szCs w:val="28"/>
        </w:rPr>
        <w:t>977 заболеваний у 5</w:t>
      </w:r>
      <w:r w:rsidR="004F1797" w:rsidRPr="0012465D">
        <w:rPr>
          <w:szCs w:val="28"/>
        </w:rPr>
        <w:t xml:space="preserve"> </w:t>
      </w:r>
      <w:r w:rsidRPr="0012465D">
        <w:rPr>
          <w:szCs w:val="28"/>
        </w:rPr>
        <w:t>841 женщин</w:t>
      </w:r>
      <w:r w:rsidR="000D54FD">
        <w:rPr>
          <w:szCs w:val="28"/>
        </w:rPr>
        <w:t>ы</w:t>
      </w:r>
      <w:r w:rsidRPr="0012465D">
        <w:rPr>
          <w:szCs w:val="28"/>
        </w:rPr>
        <w:t>. Частота забол</w:t>
      </w:r>
      <w:r w:rsidRPr="0012465D">
        <w:rPr>
          <w:szCs w:val="28"/>
        </w:rPr>
        <w:t>е</w:t>
      </w:r>
      <w:r w:rsidRPr="0012465D">
        <w:rPr>
          <w:szCs w:val="28"/>
        </w:rPr>
        <w:t>ваемости составляет 1,89 заболеваний на одну</w:t>
      </w:r>
      <w:r w:rsidR="00BE40CC" w:rsidRPr="0012465D">
        <w:rPr>
          <w:szCs w:val="28"/>
        </w:rPr>
        <w:t xml:space="preserve"> женщину. По сравнению с 2022 </w:t>
      </w:r>
      <w:r w:rsidR="00BE40CC" w:rsidRPr="0012465D">
        <w:t>г</w:t>
      </w:r>
      <w:r w:rsidR="00BE40CC" w:rsidRPr="0012465D">
        <w:t>о</w:t>
      </w:r>
      <w:r w:rsidR="00BE40CC" w:rsidRPr="0012465D">
        <w:t>да</w:t>
      </w:r>
      <w:r w:rsidRPr="0012465D">
        <w:rPr>
          <w:szCs w:val="28"/>
        </w:rPr>
        <w:t xml:space="preserve"> прирост составил 13,7</w:t>
      </w:r>
      <w:r w:rsidR="004F1797" w:rsidRPr="0012465D">
        <w:rPr>
          <w:szCs w:val="28"/>
        </w:rPr>
        <w:t xml:space="preserve"> процент</w:t>
      </w:r>
      <w:r w:rsidR="000D54FD">
        <w:rPr>
          <w:szCs w:val="28"/>
        </w:rPr>
        <w:t>а:</w:t>
      </w:r>
      <w:r w:rsidRPr="0012465D">
        <w:rPr>
          <w:szCs w:val="28"/>
        </w:rPr>
        <w:t xml:space="preserve"> </w:t>
      </w:r>
    </w:p>
    <w:p w:rsidR="00C63A6D" w:rsidRPr="0012465D" w:rsidRDefault="00C63A6D" w:rsidP="009C6228">
      <w:pPr>
        <w:pStyle w:val="29"/>
        <w:suppressAutoHyphens w:val="0"/>
        <w:spacing w:line="240" w:lineRule="auto"/>
        <w:rPr>
          <w:szCs w:val="28"/>
        </w:rPr>
      </w:pPr>
      <w:r w:rsidRPr="0012465D">
        <w:rPr>
          <w:szCs w:val="28"/>
        </w:rPr>
        <w:t>- на первом месте,</w:t>
      </w:r>
      <w:r w:rsidR="004F1797" w:rsidRPr="0012465D">
        <w:rPr>
          <w:szCs w:val="28"/>
        </w:rPr>
        <w:t xml:space="preserve"> как и в предыдущие годы, анемия (</w:t>
      </w:r>
      <w:r w:rsidRPr="0012465D">
        <w:rPr>
          <w:szCs w:val="28"/>
        </w:rPr>
        <w:t>54,1</w:t>
      </w:r>
      <w:r w:rsidR="004F1797" w:rsidRPr="0012465D">
        <w:rPr>
          <w:szCs w:val="28"/>
        </w:rPr>
        <w:t xml:space="preserve"> процент</w:t>
      </w:r>
      <w:r w:rsidR="000D54FD">
        <w:rPr>
          <w:szCs w:val="28"/>
        </w:rPr>
        <w:t>а</w:t>
      </w:r>
      <w:r w:rsidR="004F1797" w:rsidRPr="0012465D">
        <w:rPr>
          <w:szCs w:val="28"/>
        </w:rPr>
        <w:t>)</w:t>
      </w:r>
      <w:r w:rsidRPr="0012465D">
        <w:rPr>
          <w:szCs w:val="28"/>
        </w:rPr>
        <w:t xml:space="preserve">, по сравнению с </w:t>
      </w:r>
      <w:r w:rsidR="00E42BDF" w:rsidRPr="0012465D">
        <w:rPr>
          <w:szCs w:val="28"/>
        </w:rPr>
        <w:t>2022</w:t>
      </w:r>
      <w:r w:rsidR="004F1797" w:rsidRPr="0012465D">
        <w:rPr>
          <w:szCs w:val="28"/>
        </w:rPr>
        <w:t xml:space="preserve"> </w:t>
      </w:r>
      <w:r w:rsidR="00BE40CC" w:rsidRPr="0012465D">
        <w:t>год</w:t>
      </w:r>
      <w:r w:rsidR="000D54FD">
        <w:t>ом</w:t>
      </w:r>
      <w:r w:rsidRPr="0012465D">
        <w:rPr>
          <w:szCs w:val="28"/>
        </w:rPr>
        <w:t xml:space="preserve"> снижение на 2</w:t>
      </w:r>
      <w:r w:rsidR="004F1797" w:rsidRPr="0012465D">
        <w:rPr>
          <w:szCs w:val="28"/>
        </w:rPr>
        <w:t xml:space="preserve"> процента</w:t>
      </w:r>
      <w:r w:rsidRPr="0012465D">
        <w:rPr>
          <w:szCs w:val="28"/>
        </w:rPr>
        <w:t>, показатель выше среднеро</w:t>
      </w:r>
      <w:r w:rsidRPr="0012465D">
        <w:rPr>
          <w:szCs w:val="28"/>
        </w:rPr>
        <w:t>с</w:t>
      </w:r>
      <w:r w:rsidRPr="0012465D">
        <w:rPr>
          <w:szCs w:val="28"/>
        </w:rPr>
        <w:t>сий</w:t>
      </w:r>
      <w:r w:rsidR="000D54FD">
        <w:rPr>
          <w:szCs w:val="28"/>
        </w:rPr>
        <w:t>ского в 1,5 раза;</w:t>
      </w:r>
    </w:p>
    <w:p w:rsidR="00C63A6D" w:rsidRPr="0012465D" w:rsidRDefault="004F1797" w:rsidP="009C6228">
      <w:pPr>
        <w:pStyle w:val="29"/>
        <w:suppressAutoHyphens w:val="0"/>
        <w:spacing w:line="240" w:lineRule="auto"/>
        <w:rPr>
          <w:szCs w:val="28"/>
        </w:rPr>
      </w:pPr>
      <w:r w:rsidRPr="0012465D">
        <w:rPr>
          <w:szCs w:val="28"/>
        </w:rPr>
        <w:t>- на второе</w:t>
      </w:r>
      <w:r w:rsidR="00C63A6D" w:rsidRPr="0012465D">
        <w:rPr>
          <w:szCs w:val="28"/>
        </w:rPr>
        <w:t xml:space="preserve"> мест</w:t>
      </w:r>
      <w:r w:rsidR="000F442B">
        <w:rPr>
          <w:szCs w:val="28"/>
        </w:rPr>
        <w:t>о</w:t>
      </w:r>
      <w:r w:rsidR="00C63A6D" w:rsidRPr="0012465D">
        <w:rPr>
          <w:szCs w:val="28"/>
        </w:rPr>
        <w:t xml:space="preserve"> вышли патологическ</w:t>
      </w:r>
      <w:r w:rsidRPr="0012465D">
        <w:rPr>
          <w:szCs w:val="28"/>
        </w:rPr>
        <w:t xml:space="preserve">ие состояния плода, тогда как в </w:t>
      </w:r>
      <w:r w:rsidR="00C63A6D" w:rsidRPr="0012465D">
        <w:rPr>
          <w:szCs w:val="28"/>
        </w:rPr>
        <w:t xml:space="preserve">прошлые </w:t>
      </w:r>
      <w:r w:rsidRPr="0012465D">
        <w:rPr>
          <w:szCs w:val="28"/>
        </w:rPr>
        <w:t>года</w:t>
      </w:r>
      <w:r w:rsidR="00C63A6D" w:rsidRPr="0012465D">
        <w:rPr>
          <w:szCs w:val="28"/>
        </w:rPr>
        <w:t xml:space="preserve"> данный показатель в тройку «лидеров» не входил. Рост данного по</w:t>
      </w:r>
      <w:r w:rsidRPr="0012465D">
        <w:rPr>
          <w:szCs w:val="28"/>
        </w:rPr>
        <w:t>казателя прямым образом повлиял</w:t>
      </w:r>
      <w:r w:rsidR="00C63A6D" w:rsidRPr="0012465D">
        <w:rPr>
          <w:szCs w:val="28"/>
        </w:rPr>
        <w:t xml:space="preserve"> на рост числа преждевременных родов, так как акушеры-гинекологи заинтересованы в сохранении жизни матери и р</w:t>
      </w:r>
      <w:r w:rsidR="00C63A6D" w:rsidRPr="0012465D">
        <w:rPr>
          <w:szCs w:val="28"/>
        </w:rPr>
        <w:t>е</w:t>
      </w:r>
      <w:r w:rsidR="00C63A6D" w:rsidRPr="0012465D">
        <w:rPr>
          <w:szCs w:val="28"/>
        </w:rPr>
        <w:t>бенка, тем самым расширили показания для досрочного родоразрешения в ц</w:t>
      </w:r>
      <w:r w:rsidR="00C63A6D" w:rsidRPr="0012465D">
        <w:rPr>
          <w:szCs w:val="28"/>
        </w:rPr>
        <w:t>е</w:t>
      </w:r>
      <w:r w:rsidR="000D54FD">
        <w:rPr>
          <w:szCs w:val="28"/>
        </w:rPr>
        <w:t>лях охраны плода;</w:t>
      </w:r>
    </w:p>
    <w:p w:rsidR="00C63A6D" w:rsidRPr="0012465D" w:rsidRDefault="00BE40CC" w:rsidP="009C6228">
      <w:pPr>
        <w:pStyle w:val="29"/>
        <w:suppressAutoHyphens w:val="0"/>
        <w:spacing w:line="240" w:lineRule="auto"/>
        <w:rPr>
          <w:szCs w:val="28"/>
        </w:rPr>
      </w:pPr>
      <w:r w:rsidRPr="0012465D">
        <w:rPr>
          <w:szCs w:val="28"/>
        </w:rPr>
        <w:t>- на 3 месте</w:t>
      </w:r>
      <w:r w:rsidR="00C63A6D" w:rsidRPr="0012465D">
        <w:rPr>
          <w:szCs w:val="28"/>
        </w:rPr>
        <w:t xml:space="preserve"> угрозы преждевременных родов и прерывания беременности, по сравнению с </w:t>
      </w:r>
      <w:r w:rsidR="00E42BDF" w:rsidRPr="0012465D">
        <w:rPr>
          <w:szCs w:val="28"/>
        </w:rPr>
        <w:t>2022</w:t>
      </w:r>
      <w:r w:rsidRPr="0012465D">
        <w:rPr>
          <w:szCs w:val="28"/>
        </w:rPr>
        <w:t xml:space="preserve"> </w:t>
      </w:r>
      <w:r w:rsidRPr="0012465D">
        <w:t>годом</w:t>
      </w:r>
      <w:r w:rsidR="00C63A6D" w:rsidRPr="0012465D">
        <w:rPr>
          <w:szCs w:val="28"/>
        </w:rPr>
        <w:t xml:space="preserve"> данный показатель снизился на 1,5 раз</w:t>
      </w:r>
      <w:r w:rsidR="000D54FD">
        <w:rPr>
          <w:szCs w:val="28"/>
        </w:rPr>
        <w:t>а</w:t>
      </w:r>
      <w:r w:rsidR="00C63A6D" w:rsidRPr="0012465D">
        <w:rPr>
          <w:szCs w:val="28"/>
        </w:rPr>
        <w:t>.</w:t>
      </w:r>
    </w:p>
    <w:p w:rsidR="00C63A6D" w:rsidRPr="0012465D" w:rsidRDefault="00C63A6D" w:rsidP="009C6228">
      <w:pPr>
        <w:pStyle w:val="29"/>
        <w:suppressAutoHyphens w:val="0"/>
        <w:spacing w:line="240" w:lineRule="auto"/>
        <w:rPr>
          <w:szCs w:val="28"/>
        </w:rPr>
      </w:pPr>
      <w:r w:rsidRPr="0012465D">
        <w:rPr>
          <w:szCs w:val="28"/>
        </w:rPr>
        <w:t>Стоит обратить внимание на снижение числа заболеваний мочеполовой системы, инфекции половых путей</w:t>
      </w:r>
      <w:r w:rsidR="00BE40CC" w:rsidRPr="0012465D">
        <w:rPr>
          <w:szCs w:val="28"/>
        </w:rPr>
        <w:t xml:space="preserve">. В 2023 </w:t>
      </w:r>
      <w:r w:rsidR="00BE40CC" w:rsidRPr="0012465D">
        <w:t>году</w:t>
      </w:r>
      <w:r w:rsidRPr="0012465D">
        <w:rPr>
          <w:szCs w:val="28"/>
        </w:rPr>
        <w:t xml:space="preserve"> </w:t>
      </w:r>
      <w:r w:rsidR="004F1797" w:rsidRPr="0012465D">
        <w:rPr>
          <w:szCs w:val="28"/>
        </w:rPr>
        <w:t xml:space="preserve">наблюдается </w:t>
      </w:r>
      <w:r w:rsidRPr="0012465D">
        <w:rPr>
          <w:szCs w:val="28"/>
        </w:rPr>
        <w:t>снижение в 2,2 раза. Кол</w:t>
      </w:r>
      <w:r w:rsidR="004F1797" w:rsidRPr="0012465D">
        <w:rPr>
          <w:szCs w:val="28"/>
        </w:rPr>
        <w:t>ичество осложнений беременности</w:t>
      </w:r>
      <w:r w:rsidRPr="0012465D">
        <w:rPr>
          <w:szCs w:val="28"/>
        </w:rPr>
        <w:t xml:space="preserve"> таких</w:t>
      </w:r>
      <w:r w:rsidR="004F1797" w:rsidRPr="0012465D">
        <w:rPr>
          <w:szCs w:val="28"/>
        </w:rPr>
        <w:t>,</w:t>
      </w:r>
      <w:r w:rsidRPr="0012465D">
        <w:rPr>
          <w:szCs w:val="28"/>
        </w:rPr>
        <w:t xml:space="preserve"> как преэк</w:t>
      </w:r>
      <w:r w:rsidR="00BE40CC" w:rsidRPr="0012465D">
        <w:rPr>
          <w:szCs w:val="28"/>
        </w:rPr>
        <w:t xml:space="preserve">лампсия, в течение 2021-2022 </w:t>
      </w:r>
      <w:r w:rsidR="00BE40CC" w:rsidRPr="0012465D">
        <w:t>годов</w:t>
      </w:r>
      <w:r w:rsidRPr="0012465D">
        <w:rPr>
          <w:szCs w:val="28"/>
        </w:rPr>
        <w:t xml:space="preserve"> остава</w:t>
      </w:r>
      <w:r w:rsidR="004F1797" w:rsidRPr="0012465D">
        <w:rPr>
          <w:szCs w:val="28"/>
        </w:rPr>
        <w:t>лось</w:t>
      </w:r>
      <w:r w:rsidRPr="0012465D">
        <w:rPr>
          <w:szCs w:val="28"/>
        </w:rPr>
        <w:t xml:space="preserve"> стабильным на уровне 2,7</w:t>
      </w:r>
      <w:r w:rsidR="004F1797" w:rsidRPr="0012465D">
        <w:rPr>
          <w:szCs w:val="28"/>
        </w:rPr>
        <w:t xml:space="preserve"> процент</w:t>
      </w:r>
      <w:r w:rsidR="000733A4">
        <w:rPr>
          <w:szCs w:val="28"/>
        </w:rPr>
        <w:t>а</w:t>
      </w:r>
      <w:r w:rsidRPr="0012465D">
        <w:rPr>
          <w:szCs w:val="28"/>
        </w:rPr>
        <w:t>, но за отче</w:t>
      </w:r>
      <w:r w:rsidRPr="0012465D">
        <w:rPr>
          <w:szCs w:val="28"/>
        </w:rPr>
        <w:t>т</w:t>
      </w:r>
      <w:r w:rsidRPr="0012465D">
        <w:rPr>
          <w:szCs w:val="28"/>
        </w:rPr>
        <w:t>ный год показатель составил 3,1</w:t>
      </w:r>
      <w:r w:rsidR="001C5DDF" w:rsidRPr="0012465D">
        <w:rPr>
          <w:szCs w:val="28"/>
        </w:rPr>
        <w:t xml:space="preserve"> процент</w:t>
      </w:r>
      <w:r w:rsidR="000733A4">
        <w:rPr>
          <w:szCs w:val="28"/>
        </w:rPr>
        <w:t>а</w:t>
      </w:r>
      <w:r w:rsidR="004F1797" w:rsidRPr="0012465D">
        <w:rPr>
          <w:szCs w:val="28"/>
        </w:rPr>
        <w:t>, что выше показателя по России</w:t>
      </w:r>
      <w:r w:rsidRPr="0012465D">
        <w:rPr>
          <w:szCs w:val="28"/>
        </w:rPr>
        <w:t xml:space="preserve"> в 1,7 р</w:t>
      </w:r>
      <w:r w:rsidRPr="0012465D">
        <w:rPr>
          <w:szCs w:val="28"/>
        </w:rPr>
        <w:t>а</w:t>
      </w:r>
      <w:r w:rsidRPr="0012465D">
        <w:rPr>
          <w:szCs w:val="28"/>
        </w:rPr>
        <w:t>з</w:t>
      </w:r>
      <w:r w:rsidR="000733A4">
        <w:rPr>
          <w:szCs w:val="28"/>
        </w:rPr>
        <w:t>а</w:t>
      </w:r>
      <w:r w:rsidRPr="0012465D">
        <w:rPr>
          <w:szCs w:val="28"/>
        </w:rPr>
        <w:t>. Отдельно следует отметить постепенный рост болезней эндокринной сист</w:t>
      </w:r>
      <w:r w:rsidRPr="0012465D">
        <w:rPr>
          <w:szCs w:val="28"/>
        </w:rPr>
        <w:t>е</w:t>
      </w:r>
      <w:r w:rsidRPr="0012465D">
        <w:rPr>
          <w:szCs w:val="28"/>
        </w:rPr>
        <w:t>мы</w:t>
      </w:r>
      <w:r w:rsidR="001C5DDF" w:rsidRPr="0012465D">
        <w:rPr>
          <w:szCs w:val="28"/>
        </w:rPr>
        <w:t>, показатель за период с 2017</w:t>
      </w:r>
      <w:r w:rsidR="00BE40CC" w:rsidRPr="0012465D">
        <w:rPr>
          <w:szCs w:val="28"/>
        </w:rPr>
        <w:t xml:space="preserve"> по 2023 </w:t>
      </w:r>
      <w:r w:rsidR="00BE40CC" w:rsidRPr="0012465D">
        <w:t>года</w:t>
      </w:r>
      <w:r w:rsidRPr="0012465D">
        <w:rPr>
          <w:szCs w:val="28"/>
        </w:rPr>
        <w:t xml:space="preserve"> повысился в 5 раз – с 2,4 до 6,3</w:t>
      </w:r>
      <w:r w:rsidR="00983242" w:rsidRPr="0012465D">
        <w:rPr>
          <w:szCs w:val="28"/>
        </w:rPr>
        <w:t xml:space="preserve"> процент</w:t>
      </w:r>
      <w:r w:rsidR="000733A4">
        <w:rPr>
          <w:szCs w:val="28"/>
        </w:rPr>
        <w:t>а</w:t>
      </w:r>
      <w:r w:rsidRPr="0012465D">
        <w:rPr>
          <w:szCs w:val="28"/>
        </w:rPr>
        <w:t>. Это, прежде всего, за счет увеличения количества женщин с ожир</w:t>
      </w:r>
      <w:r w:rsidRPr="0012465D">
        <w:rPr>
          <w:szCs w:val="28"/>
        </w:rPr>
        <w:t>е</w:t>
      </w:r>
      <w:r w:rsidRPr="0012465D">
        <w:rPr>
          <w:szCs w:val="28"/>
        </w:rPr>
        <w:t>нием, сахарным диабетом и заболеваниями щитовидной железы.</w:t>
      </w:r>
    </w:p>
    <w:p w:rsidR="00C63A6D" w:rsidRPr="0012465D" w:rsidRDefault="00C63A6D" w:rsidP="009C6228">
      <w:pPr>
        <w:pStyle w:val="29"/>
        <w:suppressAutoHyphens w:val="0"/>
        <w:spacing w:line="240" w:lineRule="auto"/>
        <w:rPr>
          <w:szCs w:val="28"/>
        </w:rPr>
      </w:pPr>
      <w:r w:rsidRPr="0012465D">
        <w:rPr>
          <w:szCs w:val="28"/>
        </w:rPr>
        <w:t xml:space="preserve">Родов по </w:t>
      </w:r>
      <w:r w:rsidR="00DA1F80" w:rsidRPr="0012465D">
        <w:rPr>
          <w:szCs w:val="28"/>
        </w:rPr>
        <w:t xml:space="preserve">Республике Тыва </w:t>
      </w:r>
      <w:r w:rsidRPr="0012465D">
        <w:rPr>
          <w:szCs w:val="28"/>
        </w:rPr>
        <w:t>зарегистрировано 5</w:t>
      </w:r>
      <w:r w:rsidR="001C5DDF" w:rsidRPr="0012465D">
        <w:rPr>
          <w:szCs w:val="28"/>
        </w:rPr>
        <w:t xml:space="preserve"> </w:t>
      </w:r>
      <w:r w:rsidRPr="0012465D">
        <w:rPr>
          <w:szCs w:val="28"/>
        </w:rPr>
        <w:t>726,</w:t>
      </w:r>
      <w:r w:rsidR="00BE40CC" w:rsidRPr="0012465D">
        <w:rPr>
          <w:szCs w:val="28"/>
        </w:rPr>
        <w:t xml:space="preserve"> что на 213 родов меньше 2022 </w:t>
      </w:r>
      <w:r w:rsidR="00BE40CC" w:rsidRPr="0012465D">
        <w:t>года</w:t>
      </w:r>
      <w:r w:rsidRPr="0012465D">
        <w:rPr>
          <w:szCs w:val="28"/>
        </w:rPr>
        <w:t xml:space="preserve"> (5</w:t>
      </w:r>
      <w:r w:rsidR="001C5DDF" w:rsidRPr="0012465D">
        <w:rPr>
          <w:szCs w:val="28"/>
        </w:rPr>
        <w:t xml:space="preserve"> </w:t>
      </w:r>
      <w:r w:rsidRPr="0012465D">
        <w:rPr>
          <w:szCs w:val="28"/>
        </w:rPr>
        <w:t>939 родов). Удельный вес преждевременных родов сост</w:t>
      </w:r>
      <w:r w:rsidRPr="0012465D">
        <w:rPr>
          <w:szCs w:val="28"/>
        </w:rPr>
        <w:t>а</w:t>
      </w:r>
      <w:r w:rsidRPr="0012465D">
        <w:rPr>
          <w:szCs w:val="28"/>
        </w:rPr>
        <w:t>вил 5,7</w:t>
      </w:r>
      <w:r w:rsidR="001C5DDF" w:rsidRPr="0012465D">
        <w:rPr>
          <w:szCs w:val="28"/>
        </w:rPr>
        <w:t xml:space="preserve"> процент</w:t>
      </w:r>
      <w:r w:rsidR="000733A4">
        <w:rPr>
          <w:szCs w:val="28"/>
        </w:rPr>
        <w:t>а</w:t>
      </w:r>
      <w:r w:rsidRPr="0012465D">
        <w:rPr>
          <w:szCs w:val="28"/>
        </w:rPr>
        <w:t xml:space="preserve">, </w:t>
      </w:r>
      <w:r w:rsidR="00BE40CC" w:rsidRPr="0012465D">
        <w:rPr>
          <w:szCs w:val="28"/>
        </w:rPr>
        <w:t xml:space="preserve">что выше 2022 </w:t>
      </w:r>
      <w:r w:rsidR="00BE40CC" w:rsidRPr="0012465D">
        <w:t>года</w:t>
      </w:r>
      <w:r w:rsidR="00983242" w:rsidRPr="0012465D">
        <w:rPr>
          <w:szCs w:val="28"/>
        </w:rPr>
        <w:t xml:space="preserve"> </w:t>
      </w:r>
      <w:r w:rsidRPr="0012465D">
        <w:rPr>
          <w:szCs w:val="28"/>
        </w:rPr>
        <w:t>на 9,6</w:t>
      </w:r>
      <w:r w:rsidR="001C5DDF" w:rsidRPr="0012465D">
        <w:rPr>
          <w:szCs w:val="28"/>
        </w:rPr>
        <w:t xml:space="preserve"> процент</w:t>
      </w:r>
      <w:r w:rsidR="000733A4">
        <w:rPr>
          <w:szCs w:val="28"/>
        </w:rPr>
        <w:t>а</w:t>
      </w:r>
      <w:r w:rsidRPr="0012465D">
        <w:rPr>
          <w:szCs w:val="28"/>
        </w:rPr>
        <w:t>. Из всех преждевреме</w:t>
      </w:r>
      <w:r w:rsidRPr="0012465D">
        <w:rPr>
          <w:szCs w:val="28"/>
        </w:rPr>
        <w:t>н</w:t>
      </w:r>
      <w:r w:rsidRPr="0012465D">
        <w:rPr>
          <w:szCs w:val="28"/>
        </w:rPr>
        <w:t>ных родов 95,7</w:t>
      </w:r>
      <w:r w:rsidR="00DA1F80" w:rsidRPr="0012465D">
        <w:rPr>
          <w:szCs w:val="28"/>
        </w:rPr>
        <w:t xml:space="preserve"> процент</w:t>
      </w:r>
      <w:r w:rsidR="000733A4">
        <w:rPr>
          <w:szCs w:val="28"/>
        </w:rPr>
        <w:t>а</w:t>
      </w:r>
      <w:r w:rsidR="00DA1F80" w:rsidRPr="0012465D">
        <w:rPr>
          <w:szCs w:val="28"/>
        </w:rPr>
        <w:t xml:space="preserve"> </w:t>
      </w:r>
      <w:r w:rsidR="001C5DDF" w:rsidRPr="0012465D">
        <w:rPr>
          <w:szCs w:val="28"/>
        </w:rPr>
        <w:t>зарегистрированы в государственном бюджетном учреждении здравоохранения</w:t>
      </w:r>
      <w:r w:rsidRPr="0012465D">
        <w:rPr>
          <w:szCs w:val="28"/>
        </w:rPr>
        <w:t xml:space="preserve"> Р</w:t>
      </w:r>
      <w:r w:rsidR="001C5DDF" w:rsidRPr="0012465D">
        <w:rPr>
          <w:szCs w:val="28"/>
        </w:rPr>
        <w:t xml:space="preserve">еспублики </w:t>
      </w:r>
      <w:r w:rsidRPr="0012465D">
        <w:rPr>
          <w:szCs w:val="28"/>
        </w:rPr>
        <w:t>Т</w:t>
      </w:r>
      <w:r w:rsidR="001C5DDF" w:rsidRPr="0012465D">
        <w:rPr>
          <w:szCs w:val="28"/>
        </w:rPr>
        <w:t>ыва</w:t>
      </w:r>
      <w:r w:rsidRPr="0012465D">
        <w:rPr>
          <w:szCs w:val="28"/>
        </w:rPr>
        <w:t xml:space="preserve"> «Перинатальный центр</w:t>
      </w:r>
      <w:r w:rsidR="001C5DDF" w:rsidRPr="0012465D">
        <w:rPr>
          <w:szCs w:val="28"/>
        </w:rPr>
        <w:t xml:space="preserve"> Респу</w:t>
      </w:r>
      <w:r w:rsidR="001C5DDF" w:rsidRPr="0012465D">
        <w:rPr>
          <w:szCs w:val="28"/>
        </w:rPr>
        <w:t>б</w:t>
      </w:r>
      <w:r w:rsidR="001C5DDF" w:rsidRPr="0012465D">
        <w:rPr>
          <w:szCs w:val="28"/>
        </w:rPr>
        <w:t>лики Тыва</w:t>
      </w:r>
      <w:r w:rsidRPr="0012465D">
        <w:rPr>
          <w:szCs w:val="28"/>
        </w:rPr>
        <w:t>». Количество преждевременных родов, принятых на 2 уровне</w:t>
      </w:r>
      <w:r w:rsidR="001C5DDF" w:rsidRPr="0012465D">
        <w:rPr>
          <w:szCs w:val="28"/>
        </w:rPr>
        <w:t>,</w:t>
      </w:r>
      <w:r w:rsidRPr="0012465D">
        <w:rPr>
          <w:szCs w:val="28"/>
        </w:rPr>
        <w:t xml:space="preserve"> ув</w:t>
      </w:r>
      <w:r w:rsidRPr="0012465D">
        <w:rPr>
          <w:szCs w:val="28"/>
        </w:rPr>
        <w:t>е</w:t>
      </w:r>
      <w:r w:rsidRPr="0012465D">
        <w:rPr>
          <w:szCs w:val="28"/>
        </w:rPr>
        <w:t>лич</w:t>
      </w:r>
      <w:r w:rsidRPr="0012465D">
        <w:rPr>
          <w:szCs w:val="28"/>
        </w:rPr>
        <w:t>и</w:t>
      </w:r>
      <w:r w:rsidRPr="0012465D">
        <w:rPr>
          <w:szCs w:val="28"/>
        </w:rPr>
        <w:t>лось с 2,2</w:t>
      </w:r>
      <w:r w:rsidR="00DA1F80" w:rsidRPr="0012465D">
        <w:rPr>
          <w:szCs w:val="28"/>
        </w:rPr>
        <w:t xml:space="preserve"> </w:t>
      </w:r>
      <w:r w:rsidRPr="0012465D">
        <w:rPr>
          <w:szCs w:val="28"/>
        </w:rPr>
        <w:t>до 3,3</w:t>
      </w:r>
      <w:r w:rsidR="00983242" w:rsidRPr="0012465D">
        <w:rPr>
          <w:szCs w:val="28"/>
        </w:rPr>
        <w:t xml:space="preserve"> процент</w:t>
      </w:r>
      <w:r w:rsidR="000733A4">
        <w:rPr>
          <w:szCs w:val="28"/>
        </w:rPr>
        <w:t>а</w:t>
      </w:r>
      <w:r w:rsidRPr="0012465D">
        <w:rPr>
          <w:szCs w:val="28"/>
        </w:rPr>
        <w:t>.</w:t>
      </w:r>
    </w:p>
    <w:p w:rsidR="00C63A6D" w:rsidRPr="0012465D" w:rsidRDefault="00C63A6D" w:rsidP="009C6228">
      <w:pPr>
        <w:pStyle w:val="29"/>
        <w:suppressAutoHyphens w:val="0"/>
        <w:spacing w:line="240" w:lineRule="auto"/>
        <w:rPr>
          <w:color w:val="000000"/>
          <w:szCs w:val="28"/>
        </w:rPr>
      </w:pPr>
      <w:r w:rsidRPr="0012465D">
        <w:rPr>
          <w:color w:val="000000"/>
          <w:szCs w:val="28"/>
        </w:rPr>
        <w:t xml:space="preserve">В </w:t>
      </w:r>
      <w:r w:rsidR="00983242" w:rsidRPr="0012465D">
        <w:rPr>
          <w:color w:val="000000"/>
          <w:szCs w:val="28"/>
        </w:rPr>
        <w:t>Республике Тыва</w:t>
      </w:r>
      <w:r w:rsidRPr="0012465D">
        <w:rPr>
          <w:color w:val="000000"/>
          <w:szCs w:val="28"/>
        </w:rPr>
        <w:t xml:space="preserve"> зарегистрировано 2</w:t>
      </w:r>
      <w:r w:rsidR="001C5DDF" w:rsidRPr="0012465D">
        <w:rPr>
          <w:color w:val="000000"/>
          <w:szCs w:val="28"/>
        </w:rPr>
        <w:t xml:space="preserve"> </w:t>
      </w:r>
      <w:r w:rsidRPr="0012465D">
        <w:rPr>
          <w:color w:val="000000"/>
          <w:szCs w:val="28"/>
        </w:rPr>
        <w:t xml:space="preserve">753 </w:t>
      </w:r>
      <w:r w:rsidR="001C5DDF" w:rsidRPr="0012465D">
        <w:rPr>
          <w:color w:val="000000"/>
          <w:szCs w:val="28"/>
        </w:rPr>
        <w:t>случаев прерывания</w:t>
      </w:r>
      <w:r w:rsidRPr="0012465D">
        <w:rPr>
          <w:color w:val="000000"/>
          <w:szCs w:val="28"/>
        </w:rPr>
        <w:t xml:space="preserve"> береме</w:t>
      </w:r>
      <w:r w:rsidRPr="0012465D">
        <w:rPr>
          <w:color w:val="000000"/>
          <w:szCs w:val="28"/>
        </w:rPr>
        <w:t>н</w:t>
      </w:r>
      <w:r w:rsidRPr="0012465D">
        <w:rPr>
          <w:color w:val="000000"/>
          <w:szCs w:val="28"/>
        </w:rPr>
        <w:t>ности</w:t>
      </w:r>
      <w:r w:rsidR="00BE40CC" w:rsidRPr="0012465D">
        <w:rPr>
          <w:color w:val="000000"/>
          <w:szCs w:val="28"/>
        </w:rPr>
        <w:t xml:space="preserve">, а в 2022 </w:t>
      </w:r>
      <w:r w:rsidR="00BE40CC" w:rsidRPr="0012465D">
        <w:t>году</w:t>
      </w:r>
      <w:r w:rsidRPr="0012465D">
        <w:rPr>
          <w:color w:val="000000"/>
          <w:szCs w:val="28"/>
        </w:rPr>
        <w:t xml:space="preserve"> </w:t>
      </w:r>
      <w:r w:rsidR="001C5DDF" w:rsidRPr="0012465D">
        <w:rPr>
          <w:color w:val="000000"/>
          <w:szCs w:val="28"/>
        </w:rPr>
        <w:t>–</w:t>
      </w:r>
      <w:r w:rsidRPr="0012465D">
        <w:rPr>
          <w:color w:val="000000"/>
          <w:szCs w:val="28"/>
        </w:rPr>
        <w:t xml:space="preserve"> 2</w:t>
      </w:r>
      <w:r w:rsidR="001C5DDF" w:rsidRPr="0012465D">
        <w:rPr>
          <w:color w:val="000000"/>
          <w:szCs w:val="28"/>
        </w:rPr>
        <w:t> 738. П</w:t>
      </w:r>
      <w:r w:rsidRPr="0012465D">
        <w:rPr>
          <w:color w:val="000000"/>
          <w:szCs w:val="28"/>
        </w:rPr>
        <w:t>оказатель на 100 родившихся живыми составил 47,8, что выше показателя на 1,8</w:t>
      </w:r>
      <w:r w:rsidR="001C5DDF" w:rsidRPr="0012465D">
        <w:rPr>
          <w:color w:val="000000"/>
          <w:szCs w:val="28"/>
        </w:rPr>
        <w:t xml:space="preserve"> процент</w:t>
      </w:r>
      <w:r w:rsidR="000733A4">
        <w:rPr>
          <w:color w:val="000000"/>
          <w:szCs w:val="28"/>
        </w:rPr>
        <w:t>а</w:t>
      </w:r>
      <w:r w:rsidR="00BE40CC" w:rsidRPr="0012465D">
        <w:rPr>
          <w:color w:val="000000"/>
          <w:szCs w:val="28"/>
        </w:rPr>
        <w:t xml:space="preserve">, чем за 2022 </w:t>
      </w:r>
      <w:r w:rsidR="00BE40CC" w:rsidRPr="0012465D">
        <w:t>год</w:t>
      </w:r>
      <w:r w:rsidR="00C86940" w:rsidRPr="0012465D">
        <w:t>.</w:t>
      </w:r>
      <w:r w:rsidRPr="0012465D">
        <w:rPr>
          <w:color w:val="000000"/>
          <w:szCs w:val="28"/>
        </w:rPr>
        <w:t xml:space="preserve"> Отмечается н</w:t>
      </w:r>
      <w:r w:rsidRPr="0012465D">
        <w:rPr>
          <w:color w:val="000000"/>
          <w:szCs w:val="28"/>
        </w:rPr>
        <w:t>е</w:t>
      </w:r>
      <w:r w:rsidRPr="0012465D">
        <w:rPr>
          <w:color w:val="000000"/>
          <w:szCs w:val="28"/>
        </w:rPr>
        <w:t xml:space="preserve">большое снижение показателя </w:t>
      </w:r>
      <w:r w:rsidR="001C5DDF" w:rsidRPr="0012465D">
        <w:rPr>
          <w:color w:val="000000"/>
          <w:szCs w:val="28"/>
        </w:rPr>
        <w:t xml:space="preserve">прерывания беременности </w:t>
      </w:r>
      <w:r w:rsidRPr="0012465D">
        <w:rPr>
          <w:color w:val="000000"/>
          <w:szCs w:val="28"/>
        </w:rPr>
        <w:t>на 1</w:t>
      </w:r>
      <w:r w:rsidR="001C5DDF" w:rsidRPr="0012465D">
        <w:rPr>
          <w:color w:val="000000"/>
          <w:szCs w:val="28"/>
        </w:rPr>
        <w:t xml:space="preserve"> </w:t>
      </w:r>
      <w:r w:rsidRPr="0012465D">
        <w:rPr>
          <w:color w:val="000000"/>
          <w:szCs w:val="28"/>
        </w:rPr>
        <w:t xml:space="preserve">000 женщин </w:t>
      </w:r>
      <w:r w:rsidR="001C5DDF" w:rsidRPr="0012465D">
        <w:rPr>
          <w:color w:val="000000"/>
          <w:szCs w:val="28"/>
        </w:rPr>
        <w:t xml:space="preserve">в возрасте от 15 до </w:t>
      </w:r>
      <w:r w:rsidRPr="0012465D">
        <w:rPr>
          <w:color w:val="000000"/>
          <w:szCs w:val="28"/>
        </w:rPr>
        <w:t>49 лет, с 33,9 до 32,2 (на 3,6</w:t>
      </w:r>
      <w:r w:rsidR="00983242" w:rsidRPr="0012465D">
        <w:rPr>
          <w:color w:val="000000"/>
          <w:szCs w:val="28"/>
        </w:rPr>
        <w:t xml:space="preserve"> процент</w:t>
      </w:r>
      <w:r w:rsidR="000733A4">
        <w:rPr>
          <w:color w:val="000000"/>
          <w:szCs w:val="28"/>
        </w:rPr>
        <w:t>а</w:t>
      </w:r>
      <w:r w:rsidRPr="0012465D">
        <w:rPr>
          <w:color w:val="000000"/>
          <w:szCs w:val="28"/>
        </w:rPr>
        <w:t>) на фоне увеличения количества женщин фертильного возраста. Но существенного уменьшения чи</w:t>
      </w:r>
      <w:r w:rsidRPr="0012465D">
        <w:rPr>
          <w:color w:val="000000"/>
          <w:szCs w:val="28"/>
        </w:rPr>
        <w:t>с</w:t>
      </w:r>
      <w:r w:rsidRPr="0012465D">
        <w:rPr>
          <w:color w:val="000000"/>
          <w:szCs w:val="28"/>
        </w:rPr>
        <w:t xml:space="preserve">ла прерываний беременности из </w:t>
      </w:r>
      <w:r w:rsidR="001C5DDF" w:rsidRPr="0012465D">
        <w:rPr>
          <w:color w:val="000000"/>
          <w:szCs w:val="28"/>
        </w:rPr>
        <w:t>года</w:t>
      </w:r>
      <w:r w:rsidRPr="0012465D">
        <w:rPr>
          <w:color w:val="000000"/>
          <w:szCs w:val="28"/>
        </w:rPr>
        <w:t xml:space="preserve"> в год не наблюдается, что говорит о нео</w:t>
      </w:r>
      <w:r w:rsidRPr="0012465D">
        <w:rPr>
          <w:color w:val="000000"/>
          <w:szCs w:val="28"/>
        </w:rPr>
        <w:t>б</w:t>
      </w:r>
      <w:r w:rsidRPr="0012465D">
        <w:rPr>
          <w:color w:val="000000"/>
          <w:szCs w:val="28"/>
        </w:rPr>
        <w:t>ходимости усиления работы по организ</w:t>
      </w:r>
      <w:r w:rsidRPr="0012465D">
        <w:rPr>
          <w:color w:val="000000"/>
          <w:szCs w:val="28"/>
        </w:rPr>
        <w:t>а</w:t>
      </w:r>
      <w:r w:rsidRPr="0012465D">
        <w:rPr>
          <w:color w:val="000000"/>
          <w:szCs w:val="28"/>
        </w:rPr>
        <w:t xml:space="preserve">ции планирования семьи и сохранения репродуктивного здоровья женщин в </w:t>
      </w:r>
      <w:r w:rsidR="001C5DDF" w:rsidRPr="0012465D">
        <w:rPr>
          <w:color w:val="000000"/>
          <w:szCs w:val="28"/>
        </w:rPr>
        <w:t>Республике Тыва</w:t>
      </w:r>
      <w:r w:rsidRPr="0012465D">
        <w:rPr>
          <w:color w:val="000000"/>
          <w:szCs w:val="28"/>
        </w:rPr>
        <w:t>, показатель выше сре</w:t>
      </w:r>
      <w:r w:rsidRPr="0012465D">
        <w:rPr>
          <w:color w:val="000000"/>
          <w:szCs w:val="28"/>
        </w:rPr>
        <w:t>д</w:t>
      </w:r>
      <w:r w:rsidRPr="0012465D">
        <w:rPr>
          <w:color w:val="000000"/>
          <w:szCs w:val="28"/>
        </w:rPr>
        <w:t>нероссийского в 2,8 раза.</w:t>
      </w:r>
    </w:p>
    <w:p w:rsidR="00C86940" w:rsidRPr="0012465D" w:rsidRDefault="00C63A6D" w:rsidP="00C86940">
      <w:pPr>
        <w:pStyle w:val="29"/>
        <w:suppressAutoHyphens w:val="0"/>
        <w:spacing w:line="240" w:lineRule="auto"/>
        <w:rPr>
          <w:szCs w:val="28"/>
        </w:rPr>
      </w:pPr>
      <w:r w:rsidRPr="0012465D">
        <w:rPr>
          <w:szCs w:val="28"/>
        </w:rPr>
        <w:lastRenderedPageBreak/>
        <w:t>Отрицательным показателем является допущение 2 случаев мат</w:t>
      </w:r>
      <w:r w:rsidRPr="0012465D">
        <w:rPr>
          <w:szCs w:val="28"/>
        </w:rPr>
        <w:t>е</w:t>
      </w:r>
      <w:r w:rsidRPr="0012465D">
        <w:rPr>
          <w:szCs w:val="28"/>
        </w:rPr>
        <w:t>ринской смертности, показатель – 34,8 на 100 000 случаев рождения живых детей. За п</w:t>
      </w:r>
      <w:r w:rsidRPr="0012465D">
        <w:rPr>
          <w:szCs w:val="28"/>
        </w:rPr>
        <w:t>о</w:t>
      </w:r>
      <w:r w:rsidRPr="0012465D">
        <w:rPr>
          <w:szCs w:val="28"/>
        </w:rPr>
        <w:t xml:space="preserve">следние 3 </w:t>
      </w:r>
      <w:r w:rsidR="00BE40CC" w:rsidRPr="0012465D">
        <w:t>года</w:t>
      </w:r>
      <w:r w:rsidRPr="0012465D">
        <w:rPr>
          <w:szCs w:val="28"/>
        </w:rPr>
        <w:t xml:space="preserve"> отмечается снижение показателя, что связано со стабилизацией по новой коронавирусной инфекции, когда материнская смертность была выс</w:t>
      </w:r>
      <w:r w:rsidRPr="0012465D">
        <w:rPr>
          <w:szCs w:val="28"/>
        </w:rPr>
        <w:t>о</w:t>
      </w:r>
      <w:bookmarkStart w:id="57" w:name="_Toc165542278"/>
      <w:r w:rsidR="00C86940" w:rsidRPr="0012465D">
        <w:rPr>
          <w:szCs w:val="28"/>
        </w:rPr>
        <w:t xml:space="preserve">кая, как и в целом по России. </w:t>
      </w:r>
    </w:p>
    <w:p w:rsidR="00C86940" w:rsidRPr="0012465D" w:rsidRDefault="00C86940" w:rsidP="00C86940">
      <w:pPr>
        <w:pStyle w:val="29"/>
        <w:suppressAutoHyphens w:val="0"/>
        <w:spacing w:line="240" w:lineRule="auto"/>
        <w:ind w:firstLine="0"/>
        <w:jc w:val="center"/>
        <w:rPr>
          <w:sz w:val="22"/>
          <w:szCs w:val="28"/>
        </w:rPr>
      </w:pPr>
    </w:p>
    <w:p w:rsidR="00C86940" w:rsidRPr="0012465D" w:rsidRDefault="00174578" w:rsidP="00C86940">
      <w:pPr>
        <w:pStyle w:val="29"/>
        <w:suppressAutoHyphens w:val="0"/>
        <w:spacing w:line="240" w:lineRule="auto"/>
        <w:ind w:firstLine="0"/>
        <w:jc w:val="center"/>
        <w:rPr>
          <w:shd w:val="clear" w:color="auto" w:fill="FFFFFF"/>
        </w:rPr>
      </w:pPr>
      <w:r w:rsidRPr="0012465D">
        <w:rPr>
          <w:shd w:val="clear" w:color="auto" w:fill="FFFFFF"/>
        </w:rPr>
        <w:t>4.5. Обязательное медицин</w:t>
      </w:r>
      <w:r w:rsidR="00983242" w:rsidRPr="0012465D">
        <w:rPr>
          <w:shd w:val="clear" w:color="auto" w:fill="FFFFFF"/>
        </w:rPr>
        <w:t xml:space="preserve">ское страхование женщин </w:t>
      </w:r>
    </w:p>
    <w:p w:rsidR="00C86940" w:rsidRPr="0012465D" w:rsidRDefault="00983242" w:rsidP="00C86940">
      <w:pPr>
        <w:pStyle w:val="29"/>
        <w:suppressAutoHyphens w:val="0"/>
        <w:spacing w:line="240" w:lineRule="auto"/>
        <w:ind w:firstLine="0"/>
        <w:jc w:val="center"/>
        <w:rPr>
          <w:shd w:val="clear" w:color="auto" w:fill="FFFFFF"/>
        </w:rPr>
      </w:pPr>
      <w:r w:rsidRPr="0012465D">
        <w:rPr>
          <w:shd w:val="clear" w:color="auto" w:fill="FFFFFF"/>
        </w:rPr>
        <w:t xml:space="preserve">и детей, </w:t>
      </w:r>
      <w:r w:rsidR="00174578" w:rsidRPr="0012465D">
        <w:rPr>
          <w:shd w:val="clear" w:color="auto" w:fill="FFFFFF"/>
        </w:rPr>
        <w:t>доступность кв</w:t>
      </w:r>
      <w:r w:rsidR="00174578" w:rsidRPr="0012465D">
        <w:rPr>
          <w:shd w:val="clear" w:color="auto" w:fill="FFFFFF"/>
        </w:rPr>
        <w:t>а</w:t>
      </w:r>
      <w:r w:rsidR="00174578" w:rsidRPr="0012465D">
        <w:rPr>
          <w:shd w:val="clear" w:color="auto" w:fill="FFFFFF"/>
        </w:rPr>
        <w:t xml:space="preserve">лифицированной медицинской </w:t>
      </w:r>
    </w:p>
    <w:p w:rsidR="00174578" w:rsidRPr="0012465D" w:rsidRDefault="00174578" w:rsidP="00C86940">
      <w:pPr>
        <w:pStyle w:val="29"/>
        <w:suppressAutoHyphens w:val="0"/>
        <w:spacing w:line="240" w:lineRule="auto"/>
        <w:ind w:firstLine="0"/>
        <w:jc w:val="center"/>
        <w:rPr>
          <w:szCs w:val="28"/>
        </w:rPr>
      </w:pPr>
      <w:r w:rsidRPr="0012465D">
        <w:rPr>
          <w:shd w:val="clear" w:color="auto" w:fill="FFFFFF"/>
        </w:rPr>
        <w:t>помощи и лекарственное обеспечение женщин и детей</w:t>
      </w:r>
      <w:bookmarkEnd w:id="57"/>
    </w:p>
    <w:p w:rsidR="00174578" w:rsidRPr="0012465D" w:rsidRDefault="00174578" w:rsidP="00C86940">
      <w:pPr>
        <w:spacing w:after="0" w:line="240" w:lineRule="auto"/>
        <w:jc w:val="center"/>
        <w:rPr>
          <w:rStyle w:val="2a"/>
          <w:sz w:val="22"/>
        </w:rPr>
      </w:pPr>
    </w:p>
    <w:p w:rsidR="00C86940" w:rsidRPr="0012465D" w:rsidRDefault="00174578" w:rsidP="00C86940">
      <w:pPr>
        <w:pStyle w:val="29"/>
        <w:suppressAutoHyphens w:val="0"/>
        <w:spacing w:line="240" w:lineRule="auto"/>
        <w:rPr>
          <w:szCs w:val="28"/>
        </w:rPr>
      </w:pPr>
      <w:r w:rsidRPr="0012465D">
        <w:rPr>
          <w:rStyle w:val="2a"/>
        </w:rPr>
        <w:t>Ж</w:t>
      </w:r>
      <w:r w:rsidR="001C5DDF" w:rsidRPr="0012465D">
        <w:rPr>
          <w:rStyle w:val="2a"/>
        </w:rPr>
        <w:t>енщинам и детям Республики Тыва</w:t>
      </w:r>
      <w:r w:rsidRPr="0012465D">
        <w:rPr>
          <w:rStyle w:val="2a"/>
        </w:rPr>
        <w:t xml:space="preserve"> гарантированная бесплатная мед</w:t>
      </w:r>
      <w:r w:rsidRPr="0012465D">
        <w:rPr>
          <w:rStyle w:val="2a"/>
        </w:rPr>
        <w:t>и</w:t>
      </w:r>
      <w:r w:rsidRPr="0012465D">
        <w:rPr>
          <w:rStyle w:val="2a"/>
        </w:rPr>
        <w:t>цинская помощь оказывается в рамках Территориальной программы госуда</w:t>
      </w:r>
      <w:r w:rsidRPr="0012465D">
        <w:rPr>
          <w:rStyle w:val="2a"/>
        </w:rPr>
        <w:t>р</w:t>
      </w:r>
      <w:r w:rsidRPr="0012465D">
        <w:rPr>
          <w:rStyle w:val="2a"/>
        </w:rPr>
        <w:t xml:space="preserve">ственных гарантий бесплатного оказания гражданам медицинской помощи в </w:t>
      </w:r>
      <w:r w:rsidR="00983242" w:rsidRPr="0012465D">
        <w:rPr>
          <w:rStyle w:val="2a"/>
        </w:rPr>
        <w:t>Республике Тыва</w:t>
      </w:r>
      <w:r w:rsidR="00BE40CC" w:rsidRPr="0012465D">
        <w:rPr>
          <w:rStyle w:val="2a"/>
        </w:rPr>
        <w:t xml:space="preserve"> на 2023 </w:t>
      </w:r>
      <w:r w:rsidR="00BE40CC" w:rsidRPr="0012465D">
        <w:t>год</w:t>
      </w:r>
      <w:r w:rsidRPr="0012465D">
        <w:rPr>
          <w:rStyle w:val="2a"/>
        </w:rPr>
        <w:t xml:space="preserve"> и на п</w:t>
      </w:r>
      <w:r w:rsidR="00BE40CC" w:rsidRPr="0012465D">
        <w:rPr>
          <w:rStyle w:val="2a"/>
        </w:rPr>
        <w:t xml:space="preserve">лановый период 2024 и 2025 </w:t>
      </w:r>
      <w:r w:rsidR="00BE40CC" w:rsidRPr="0012465D">
        <w:t>годы</w:t>
      </w:r>
      <w:r w:rsidRPr="0012465D">
        <w:rPr>
          <w:rStyle w:val="2a"/>
        </w:rPr>
        <w:t>, утве</w:t>
      </w:r>
      <w:r w:rsidRPr="0012465D">
        <w:rPr>
          <w:rStyle w:val="2a"/>
        </w:rPr>
        <w:t>р</w:t>
      </w:r>
      <w:r w:rsidRPr="0012465D">
        <w:rPr>
          <w:rStyle w:val="2a"/>
        </w:rPr>
        <w:t>жденной постановлением Правительства Республики Тыва от 29</w:t>
      </w:r>
      <w:r w:rsidR="001C5DDF" w:rsidRPr="0012465D">
        <w:rPr>
          <w:rStyle w:val="2a"/>
        </w:rPr>
        <w:t xml:space="preserve"> декабря </w:t>
      </w:r>
      <w:r w:rsidR="0083055D">
        <w:rPr>
          <w:rStyle w:val="2a"/>
        </w:rPr>
        <w:br/>
      </w:r>
      <w:r w:rsidRPr="0012465D">
        <w:rPr>
          <w:rStyle w:val="2a"/>
        </w:rPr>
        <w:t xml:space="preserve">2022 </w:t>
      </w:r>
      <w:r w:rsidR="0083055D">
        <w:t>г.</w:t>
      </w:r>
      <w:r w:rsidRPr="0012465D">
        <w:rPr>
          <w:rStyle w:val="2a"/>
        </w:rPr>
        <w:t xml:space="preserve"> № 873</w:t>
      </w:r>
      <w:r w:rsidR="001C5DDF" w:rsidRPr="0012465D">
        <w:rPr>
          <w:rStyle w:val="2a"/>
        </w:rPr>
        <w:t>,</w:t>
      </w:r>
      <w:r w:rsidRPr="0012465D">
        <w:rPr>
          <w:rStyle w:val="2a"/>
        </w:rPr>
        <w:t xml:space="preserve"> в объеме</w:t>
      </w:r>
      <w:r w:rsidRPr="0012465D">
        <w:rPr>
          <w:szCs w:val="28"/>
        </w:rPr>
        <w:t xml:space="preserve"> базовой программы обязательного медицинского стр</w:t>
      </w:r>
      <w:r w:rsidRPr="0012465D">
        <w:rPr>
          <w:szCs w:val="28"/>
        </w:rPr>
        <w:t>а</w:t>
      </w:r>
      <w:r w:rsidRPr="0012465D">
        <w:rPr>
          <w:szCs w:val="28"/>
        </w:rPr>
        <w:t>хов</w:t>
      </w:r>
      <w:r w:rsidRPr="0012465D">
        <w:rPr>
          <w:szCs w:val="28"/>
        </w:rPr>
        <w:t>а</w:t>
      </w:r>
      <w:r w:rsidRPr="0012465D">
        <w:rPr>
          <w:szCs w:val="28"/>
        </w:rPr>
        <w:t>ния.</w:t>
      </w:r>
      <w:bookmarkStart w:id="58" w:name="_Toc163563874"/>
      <w:bookmarkStart w:id="59" w:name="_Toc163564199"/>
      <w:bookmarkStart w:id="60" w:name="_Toc165542279"/>
    </w:p>
    <w:p w:rsidR="00C86940" w:rsidRPr="0012465D" w:rsidRDefault="00C86940" w:rsidP="00C86940">
      <w:pPr>
        <w:pStyle w:val="29"/>
        <w:suppressAutoHyphens w:val="0"/>
        <w:spacing w:line="240" w:lineRule="auto"/>
        <w:ind w:firstLine="0"/>
        <w:jc w:val="center"/>
        <w:rPr>
          <w:sz w:val="22"/>
          <w:szCs w:val="28"/>
        </w:rPr>
      </w:pPr>
    </w:p>
    <w:p w:rsidR="00237978" w:rsidRPr="0012465D" w:rsidRDefault="00C63A6D" w:rsidP="00C86940">
      <w:pPr>
        <w:pStyle w:val="29"/>
        <w:suppressAutoHyphens w:val="0"/>
        <w:spacing w:line="240" w:lineRule="auto"/>
        <w:ind w:firstLine="0"/>
        <w:jc w:val="center"/>
      </w:pPr>
      <w:r w:rsidRPr="0012465D">
        <w:t>4.</w:t>
      </w:r>
      <w:r w:rsidR="00174578" w:rsidRPr="0012465D">
        <w:t>6</w:t>
      </w:r>
      <w:r w:rsidR="00A77030" w:rsidRPr="0012465D">
        <w:t xml:space="preserve">. </w:t>
      </w:r>
      <w:r w:rsidR="00237978" w:rsidRPr="0012465D">
        <w:t>Формирование здорового образа жизни детей</w:t>
      </w:r>
      <w:bookmarkEnd w:id="58"/>
      <w:bookmarkEnd w:id="59"/>
      <w:bookmarkEnd w:id="60"/>
    </w:p>
    <w:p w:rsidR="00C86940" w:rsidRPr="0012465D" w:rsidRDefault="00C86940" w:rsidP="00C86940">
      <w:pPr>
        <w:pStyle w:val="29"/>
        <w:suppressAutoHyphens w:val="0"/>
        <w:spacing w:line="240" w:lineRule="auto"/>
        <w:ind w:firstLine="0"/>
        <w:jc w:val="center"/>
        <w:rPr>
          <w:color w:val="auto"/>
          <w:sz w:val="22"/>
          <w:szCs w:val="28"/>
          <w:lang w:eastAsia="ru-RU"/>
        </w:rPr>
      </w:pPr>
    </w:p>
    <w:p w:rsidR="00237978" w:rsidRPr="0012465D" w:rsidRDefault="00925880" w:rsidP="009C6228">
      <w:pPr>
        <w:pStyle w:val="29"/>
        <w:suppressAutoHyphens w:val="0"/>
        <w:spacing w:line="240" w:lineRule="auto"/>
      </w:pPr>
      <w:r w:rsidRPr="0012465D">
        <w:t>В целях развития детско</w:t>
      </w:r>
      <w:r w:rsidR="00237978" w:rsidRPr="0012465D">
        <w:t>-юношеского спорта среди обучающихся образ</w:t>
      </w:r>
      <w:r w:rsidR="00237978" w:rsidRPr="0012465D">
        <w:t>о</w:t>
      </w:r>
      <w:r w:rsidR="00237978" w:rsidRPr="0012465D">
        <w:t>вательных о</w:t>
      </w:r>
      <w:r w:rsidRPr="0012465D">
        <w:t>рганизаций по Республике Тыва принята</w:t>
      </w:r>
      <w:r w:rsidR="00237978" w:rsidRPr="0012465D">
        <w:t xml:space="preserve"> </w:t>
      </w:r>
      <w:r w:rsidRPr="0012465D">
        <w:t>Межотраслевая програ</w:t>
      </w:r>
      <w:r w:rsidRPr="0012465D">
        <w:t>м</w:t>
      </w:r>
      <w:r w:rsidRPr="0012465D">
        <w:t xml:space="preserve">ма развития школьного спорта в Республике Тыва до 2024 </w:t>
      </w:r>
      <w:r w:rsidR="00BE40CC" w:rsidRPr="0012465D">
        <w:t>года</w:t>
      </w:r>
      <w:r w:rsidR="005F4D1C" w:rsidRPr="0012465D">
        <w:t xml:space="preserve"> </w:t>
      </w:r>
      <w:r w:rsidRPr="0012465D">
        <w:t>«Плавание для всех»</w:t>
      </w:r>
      <w:r w:rsidR="00BE40CC" w:rsidRPr="0012465D">
        <w:t>,</w:t>
      </w:r>
      <w:r w:rsidRPr="0012465D">
        <w:t xml:space="preserve"> утвержденная </w:t>
      </w:r>
      <w:r w:rsidR="00237978" w:rsidRPr="0012465D">
        <w:t>совместными приказами Министе</w:t>
      </w:r>
      <w:r w:rsidR="00237978" w:rsidRPr="0012465D">
        <w:t>р</w:t>
      </w:r>
      <w:r w:rsidR="00237978" w:rsidRPr="0012465D">
        <w:t>ства спорта Респу</w:t>
      </w:r>
      <w:r w:rsidR="00BE40CC" w:rsidRPr="0012465D">
        <w:t>блики Тыва от 23 августа 2021 г</w:t>
      </w:r>
      <w:r w:rsidR="0096592B" w:rsidRPr="0012465D">
        <w:t>.</w:t>
      </w:r>
      <w:r w:rsidR="00237978" w:rsidRPr="0012465D">
        <w:t xml:space="preserve"> № 02/135 и Министерства образования Респу</w:t>
      </w:r>
      <w:r w:rsidR="00BE40CC" w:rsidRPr="0012465D">
        <w:t>бл</w:t>
      </w:r>
      <w:r w:rsidR="00BE40CC" w:rsidRPr="0012465D">
        <w:t>и</w:t>
      </w:r>
      <w:r w:rsidR="00BE40CC" w:rsidRPr="0012465D">
        <w:t>ки Тыва от 26 августа 2021 г</w:t>
      </w:r>
      <w:r w:rsidR="0096592B" w:rsidRPr="0012465D">
        <w:t>.</w:t>
      </w:r>
      <w:r w:rsidR="00237978" w:rsidRPr="0012465D">
        <w:t xml:space="preserve"> № 999-д. Также утвержден сводный календарный план физкультурных и спортивных мероприятий, направленных на развитие физической культуры и спорта в образовательных орган</w:t>
      </w:r>
      <w:r w:rsidRPr="0012465D">
        <w:t>изациях Республики Тыва на 2023</w:t>
      </w:r>
      <w:r w:rsidR="0083055D" w:rsidRPr="0083055D">
        <w:t>/</w:t>
      </w:r>
      <w:r w:rsidR="00237978" w:rsidRPr="0012465D">
        <w:t xml:space="preserve">24 учебный год. Кроме того, </w:t>
      </w:r>
      <w:r w:rsidR="00A77030" w:rsidRPr="0012465D">
        <w:t>постановлением Правительства Р</w:t>
      </w:r>
      <w:r w:rsidR="00BE40CC" w:rsidRPr="0012465D">
        <w:t>е</w:t>
      </w:r>
      <w:r w:rsidR="00BE40CC" w:rsidRPr="0012465D">
        <w:t>с</w:t>
      </w:r>
      <w:r w:rsidR="00BE40CC" w:rsidRPr="0012465D">
        <w:t>публики Тыва от 25 мая 2022 г</w:t>
      </w:r>
      <w:r w:rsidR="0096592B" w:rsidRPr="0012465D">
        <w:t>.</w:t>
      </w:r>
      <w:r w:rsidR="00A77030" w:rsidRPr="0012465D">
        <w:t xml:space="preserve"> № 310 утверждена</w:t>
      </w:r>
      <w:r w:rsidR="00237978" w:rsidRPr="0012465D">
        <w:t xml:space="preserve"> региональная программа </w:t>
      </w:r>
      <w:r w:rsidR="004D203E" w:rsidRPr="0012465D">
        <w:t>«</w:t>
      </w:r>
      <w:r w:rsidR="00237978" w:rsidRPr="0012465D">
        <w:t>Разв</w:t>
      </w:r>
      <w:r w:rsidR="00237978" w:rsidRPr="0012465D">
        <w:t>и</w:t>
      </w:r>
      <w:r w:rsidR="00237978" w:rsidRPr="0012465D">
        <w:t xml:space="preserve">тие детско-юношеского спорта в </w:t>
      </w:r>
      <w:r w:rsidRPr="0012465D">
        <w:t>Республике Тыва</w:t>
      </w:r>
      <w:r w:rsidR="00237978" w:rsidRPr="0012465D">
        <w:t xml:space="preserve"> до 2030 </w:t>
      </w:r>
      <w:r w:rsidR="00BE40CC" w:rsidRPr="0012465D">
        <w:t>года</w:t>
      </w:r>
      <w:r w:rsidR="004D203E" w:rsidRPr="0012465D">
        <w:t>»</w:t>
      </w:r>
      <w:r w:rsidR="00237978" w:rsidRPr="0012465D">
        <w:t>.</w:t>
      </w:r>
    </w:p>
    <w:p w:rsidR="00237978" w:rsidRPr="0012465D" w:rsidRDefault="00237978" w:rsidP="009C6228">
      <w:pPr>
        <w:pStyle w:val="29"/>
        <w:suppressAutoHyphens w:val="0"/>
        <w:spacing w:line="240" w:lineRule="auto"/>
      </w:pPr>
      <w:r w:rsidRPr="0012465D">
        <w:t>Заключено соглашение об основных направлениях взаимодействия между Министерством образования Республики Тыва и Министерством спорта Ре</w:t>
      </w:r>
      <w:r w:rsidRPr="0012465D">
        <w:t>с</w:t>
      </w:r>
      <w:r w:rsidRPr="0012465D">
        <w:t xml:space="preserve">публики Тыва по развитию детско-юношеского спорта. </w:t>
      </w:r>
    </w:p>
    <w:p w:rsidR="00237978" w:rsidRPr="0012465D" w:rsidRDefault="00237978" w:rsidP="009C6228">
      <w:pPr>
        <w:pStyle w:val="29"/>
        <w:suppressAutoHyphens w:val="0"/>
        <w:spacing w:line="240" w:lineRule="auto"/>
      </w:pPr>
      <w:r w:rsidRPr="0012465D">
        <w:t xml:space="preserve">В </w:t>
      </w:r>
      <w:r w:rsidR="00DA1F80" w:rsidRPr="0012465D">
        <w:t xml:space="preserve">Республике Тыва </w:t>
      </w:r>
      <w:r w:rsidRPr="0012465D">
        <w:t>ведут деятельность 172 общеобразовательных орг</w:t>
      </w:r>
      <w:r w:rsidRPr="0012465D">
        <w:t>а</w:t>
      </w:r>
      <w:r w:rsidRPr="0012465D">
        <w:t>низаци</w:t>
      </w:r>
      <w:r w:rsidR="00A77030" w:rsidRPr="0012465D">
        <w:t>и</w:t>
      </w:r>
      <w:r w:rsidRPr="0012465D">
        <w:t>, из них 139 находятся в сельской местности. В 134 общеобразовател</w:t>
      </w:r>
      <w:r w:rsidRPr="0012465D">
        <w:t>ь</w:t>
      </w:r>
      <w:r w:rsidRPr="0012465D">
        <w:t xml:space="preserve">ных организациях имеются спортивные залы, в 38 отсутствуют. </w:t>
      </w:r>
    </w:p>
    <w:p w:rsidR="00A77030" w:rsidRPr="0012465D" w:rsidRDefault="00237978" w:rsidP="009C6228">
      <w:pPr>
        <w:pStyle w:val="29"/>
        <w:suppressAutoHyphens w:val="0"/>
        <w:spacing w:line="240" w:lineRule="auto"/>
      </w:pPr>
      <w:r w:rsidRPr="0012465D">
        <w:t>На баз</w:t>
      </w:r>
      <w:r w:rsidR="00A77030" w:rsidRPr="0012465D">
        <w:t>е</w:t>
      </w:r>
      <w:r w:rsidRPr="0012465D">
        <w:t xml:space="preserve"> 152 общеобразовательных организаций созданы школьные спо</w:t>
      </w:r>
      <w:r w:rsidRPr="0012465D">
        <w:t>р</w:t>
      </w:r>
      <w:r w:rsidRPr="0012465D">
        <w:t>тивные клубы, в городской местности – 29, в сельской местности – 123, кот</w:t>
      </w:r>
      <w:r w:rsidRPr="0012465D">
        <w:t>о</w:t>
      </w:r>
      <w:r w:rsidRPr="0012465D">
        <w:t>рые официально зарегистрированы во Всероссийском реестре (переч</w:t>
      </w:r>
      <w:r w:rsidR="00A77030" w:rsidRPr="0012465D">
        <w:t>н</w:t>
      </w:r>
      <w:r w:rsidR="0083055D">
        <w:t>е</w:t>
      </w:r>
      <w:r w:rsidR="00A77030" w:rsidRPr="0012465D">
        <w:t>) школ</w:t>
      </w:r>
      <w:r w:rsidR="00A77030" w:rsidRPr="0012465D">
        <w:t>ь</w:t>
      </w:r>
      <w:r w:rsidR="00A77030" w:rsidRPr="0012465D">
        <w:t>ных спортивных клубов</w:t>
      </w:r>
      <w:r w:rsidRPr="0012465D">
        <w:t>, где проводятся 849 спортивных кружков и се</w:t>
      </w:r>
      <w:r w:rsidRPr="0012465D">
        <w:t>к</w:t>
      </w:r>
      <w:r w:rsidRPr="0012465D">
        <w:t>ций по 28 различным видам спорта с общим охватом 23006 учащихся или 31,7</w:t>
      </w:r>
      <w:r w:rsidR="00DA1F80" w:rsidRPr="0012465D">
        <w:t xml:space="preserve"> проце</w:t>
      </w:r>
      <w:r w:rsidR="00DA1F80" w:rsidRPr="0012465D">
        <w:t>н</w:t>
      </w:r>
      <w:r w:rsidR="00DA1F80" w:rsidRPr="0012465D">
        <w:t>т</w:t>
      </w:r>
      <w:r w:rsidR="0083055D">
        <w:t>а</w:t>
      </w:r>
      <w:r w:rsidR="00DA1F80" w:rsidRPr="0012465D">
        <w:t xml:space="preserve"> </w:t>
      </w:r>
      <w:r w:rsidRPr="0012465D">
        <w:t>от общего количества обучающихся школ, из них 882 детей состоят на ра</w:t>
      </w:r>
      <w:r w:rsidRPr="0012465D">
        <w:t>з</w:t>
      </w:r>
      <w:r w:rsidRPr="0012465D">
        <w:t>личных видах профилактических учет</w:t>
      </w:r>
      <w:r w:rsidR="00C4036A" w:rsidRPr="0012465D">
        <w:t>ах</w:t>
      </w:r>
      <w:r w:rsidRPr="0012465D">
        <w:t xml:space="preserve">. </w:t>
      </w:r>
    </w:p>
    <w:p w:rsidR="00237978" w:rsidRPr="0012465D" w:rsidRDefault="00DA1F80" w:rsidP="009C6228">
      <w:pPr>
        <w:pStyle w:val="29"/>
        <w:suppressAutoHyphens w:val="0"/>
        <w:spacing w:line="240" w:lineRule="auto"/>
      </w:pPr>
      <w:r w:rsidRPr="0012465D">
        <w:t xml:space="preserve">Республика Тыва </w:t>
      </w:r>
      <w:r w:rsidR="00237978" w:rsidRPr="0012465D">
        <w:t xml:space="preserve">находится </w:t>
      </w:r>
      <w:r w:rsidR="00A77030" w:rsidRPr="0012465D">
        <w:t xml:space="preserve">на </w:t>
      </w:r>
      <w:r w:rsidR="00237978" w:rsidRPr="0012465D">
        <w:t xml:space="preserve">4 </w:t>
      </w:r>
      <w:r w:rsidR="00A77030" w:rsidRPr="0012465D">
        <w:t>месте в России</w:t>
      </w:r>
      <w:r w:rsidR="00237978" w:rsidRPr="0012465D">
        <w:t xml:space="preserve"> по развитию школьных спортивных клубов (88</w:t>
      </w:r>
      <w:r w:rsidR="00925880" w:rsidRPr="0012465D">
        <w:t xml:space="preserve"> процентов</w:t>
      </w:r>
      <w:r w:rsidR="00237978" w:rsidRPr="0012465D">
        <w:t>), после Самарской (94</w:t>
      </w:r>
      <w:r w:rsidR="00925880" w:rsidRPr="0012465D">
        <w:t xml:space="preserve"> процент</w:t>
      </w:r>
      <w:r w:rsidR="0083055D">
        <w:t>а</w:t>
      </w:r>
      <w:r w:rsidR="00237978" w:rsidRPr="0012465D">
        <w:t>), Тюме</w:t>
      </w:r>
      <w:r w:rsidR="00237978" w:rsidRPr="0012465D">
        <w:t>н</w:t>
      </w:r>
      <w:r w:rsidR="00237978" w:rsidRPr="0012465D">
        <w:t xml:space="preserve">ской </w:t>
      </w:r>
      <w:r w:rsidR="00237978" w:rsidRPr="0012465D">
        <w:lastRenderedPageBreak/>
        <w:t>областей (94</w:t>
      </w:r>
      <w:r w:rsidR="00925880" w:rsidRPr="0012465D">
        <w:t xml:space="preserve"> процент</w:t>
      </w:r>
      <w:r w:rsidR="0083055D">
        <w:t>а</w:t>
      </w:r>
      <w:r w:rsidR="00237978" w:rsidRPr="0012465D">
        <w:t>) и Республики Татарстан (91</w:t>
      </w:r>
      <w:r w:rsidR="00925880" w:rsidRPr="0012465D">
        <w:t xml:space="preserve"> процент</w:t>
      </w:r>
      <w:r w:rsidR="0083055D">
        <w:t>а</w:t>
      </w:r>
      <w:r w:rsidR="00925880" w:rsidRPr="0012465D">
        <w:t>). В разрезе кож</w:t>
      </w:r>
      <w:r w:rsidR="00925880" w:rsidRPr="0012465D">
        <w:t>у</w:t>
      </w:r>
      <w:r w:rsidR="00925880" w:rsidRPr="0012465D">
        <w:t>унов лидирую</w:t>
      </w:r>
      <w:r w:rsidR="00237978" w:rsidRPr="0012465D">
        <w:t xml:space="preserve">т Дзун-Хемчикский, Улуг-Хемский, Кызылский кожууны и </w:t>
      </w:r>
      <w:r w:rsidR="0083055D">
        <w:br/>
      </w:r>
      <w:r w:rsidR="00237978" w:rsidRPr="0012465D">
        <w:t xml:space="preserve">г. Кызыл. </w:t>
      </w:r>
    </w:p>
    <w:p w:rsidR="00237978" w:rsidRPr="0012465D" w:rsidRDefault="00237978" w:rsidP="009C6228">
      <w:pPr>
        <w:pStyle w:val="29"/>
        <w:suppressAutoHyphens w:val="0"/>
        <w:spacing w:line="240" w:lineRule="auto"/>
        <w:rPr>
          <w:color w:val="C00000"/>
        </w:rPr>
      </w:pPr>
      <w:r w:rsidRPr="0012465D">
        <w:t xml:space="preserve">В рамках развития детского-юношеского спорта в </w:t>
      </w:r>
      <w:r w:rsidR="00DA1F80" w:rsidRPr="0012465D">
        <w:t xml:space="preserve">Республике Тыва </w:t>
      </w:r>
      <w:r w:rsidRPr="0012465D">
        <w:t>еж</w:t>
      </w:r>
      <w:r w:rsidRPr="0012465D">
        <w:t>е</w:t>
      </w:r>
      <w:r w:rsidRPr="0012465D">
        <w:t xml:space="preserve">годно проводятся </w:t>
      </w:r>
      <w:r w:rsidR="00925880" w:rsidRPr="0012465D">
        <w:t xml:space="preserve">республиканские </w:t>
      </w:r>
      <w:r w:rsidRPr="0012465D">
        <w:t>и региональные этапы соревнований: спа</w:t>
      </w:r>
      <w:r w:rsidRPr="0012465D">
        <w:t>р</w:t>
      </w:r>
      <w:r w:rsidRPr="0012465D">
        <w:t xml:space="preserve">такиада </w:t>
      </w:r>
      <w:r w:rsidR="004D203E" w:rsidRPr="0012465D">
        <w:t>«</w:t>
      </w:r>
      <w:r w:rsidRPr="0012465D">
        <w:t>Школьная спортивная лига школьных спортивных клубов, регионал</w:t>
      </w:r>
      <w:r w:rsidRPr="0012465D">
        <w:t>ь</w:t>
      </w:r>
      <w:r w:rsidRPr="0012465D">
        <w:t xml:space="preserve">ный этап Всероссийских спортивных игр школьников </w:t>
      </w:r>
      <w:r w:rsidR="004D203E" w:rsidRPr="0012465D">
        <w:t>«</w:t>
      </w:r>
      <w:r w:rsidRPr="0012465D">
        <w:t>Президентские состяз</w:t>
      </w:r>
      <w:r w:rsidRPr="0012465D">
        <w:t>а</w:t>
      </w:r>
      <w:r w:rsidRPr="0012465D">
        <w:t>ния</w:t>
      </w:r>
      <w:r w:rsidR="004D203E" w:rsidRPr="0012465D">
        <w:t>»</w:t>
      </w:r>
      <w:r w:rsidRPr="0012465D">
        <w:t xml:space="preserve"> и </w:t>
      </w:r>
      <w:r w:rsidR="004D203E" w:rsidRPr="0012465D">
        <w:t>«</w:t>
      </w:r>
      <w:r w:rsidRPr="0012465D">
        <w:t>Президентские спортивные игры</w:t>
      </w:r>
      <w:r w:rsidR="004D203E" w:rsidRPr="0012465D">
        <w:t>»</w:t>
      </w:r>
      <w:r w:rsidRPr="0012465D">
        <w:t>, региональный этап Всеросси</w:t>
      </w:r>
      <w:r w:rsidRPr="0012465D">
        <w:t>й</w:t>
      </w:r>
      <w:r w:rsidRPr="0012465D">
        <w:t xml:space="preserve">ских спортивных игр школьных спортивных клубов, Чемпионат </w:t>
      </w:r>
      <w:r w:rsidR="004D203E" w:rsidRPr="0012465D">
        <w:t>«</w:t>
      </w:r>
      <w:r w:rsidRPr="0012465D">
        <w:t>Школьной баске</w:t>
      </w:r>
      <w:r w:rsidRPr="0012465D">
        <w:t>т</w:t>
      </w:r>
      <w:r w:rsidRPr="0012465D">
        <w:t xml:space="preserve">больной лиги </w:t>
      </w:r>
      <w:r w:rsidR="004D203E" w:rsidRPr="0012465D">
        <w:t>«</w:t>
      </w:r>
      <w:r w:rsidRPr="0012465D">
        <w:t>КЭС-БАСКЕТ</w:t>
      </w:r>
      <w:r w:rsidR="004D203E" w:rsidRPr="0012465D">
        <w:t>»</w:t>
      </w:r>
      <w:r w:rsidRPr="0012465D">
        <w:t>, региональный этап Всероссийских соревнов</w:t>
      </w:r>
      <w:r w:rsidRPr="0012465D">
        <w:t>а</w:t>
      </w:r>
      <w:r w:rsidRPr="0012465D">
        <w:t xml:space="preserve">ний по мини-футболу (футзалу), в рамках Общероссийского проекта </w:t>
      </w:r>
      <w:r w:rsidR="004D203E" w:rsidRPr="0012465D">
        <w:t>«</w:t>
      </w:r>
      <w:r w:rsidRPr="0012465D">
        <w:t>Мини-футбол – в школу</w:t>
      </w:r>
      <w:r w:rsidR="004D203E" w:rsidRPr="0012465D">
        <w:t>»</w:t>
      </w:r>
      <w:r w:rsidRPr="0012465D">
        <w:t>, региональный этап Всероссийских соревнований по шахм</w:t>
      </w:r>
      <w:r w:rsidRPr="0012465D">
        <w:t>а</w:t>
      </w:r>
      <w:r w:rsidRPr="0012465D">
        <w:t xml:space="preserve">там </w:t>
      </w:r>
      <w:r w:rsidR="004D203E" w:rsidRPr="0012465D">
        <w:t>«</w:t>
      </w:r>
      <w:r w:rsidRPr="0012465D">
        <w:t>Белая ладья</w:t>
      </w:r>
      <w:r w:rsidR="004D203E" w:rsidRPr="0012465D">
        <w:t>»</w:t>
      </w:r>
      <w:r w:rsidRPr="0012465D">
        <w:t xml:space="preserve">, ежегодная школьная спартакиада </w:t>
      </w:r>
      <w:r w:rsidR="004D203E" w:rsidRPr="0012465D">
        <w:t>«</w:t>
      </w:r>
      <w:r w:rsidRPr="0012465D">
        <w:t>Школьная спортивная лига</w:t>
      </w:r>
      <w:r w:rsidR="004D203E" w:rsidRPr="0012465D">
        <w:t>»</w:t>
      </w:r>
      <w:r w:rsidRPr="0012465D">
        <w:t xml:space="preserve">, региональный этап Всероссийского фестиваля по ВФСК </w:t>
      </w:r>
      <w:r w:rsidR="004D203E" w:rsidRPr="0012465D">
        <w:t>«</w:t>
      </w:r>
      <w:r w:rsidRPr="0012465D">
        <w:t>Готов к труду и обороне</w:t>
      </w:r>
      <w:r w:rsidR="004D203E" w:rsidRPr="0012465D">
        <w:t>»</w:t>
      </w:r>
      <w:r w:rsidRPr="0012465D">
        <w:t xml:space="preserve"> и другие спортивно-массовые мероприятия.</w:t>
      </w:r>
      <w:r w:rsidR="00BE6F8F" w:rsidRPr="0012465D">
        <w:t xml:space="preserve"> </w:t>
      </w:r>
    </w:p>
    <w:p w:rsidR="004D203E" w:rsidRPr="0012465D" w:rsidRDefault="00237978" w:rsidP="009C6228">
      <w:pPr>
        <w:pStyle w:val="29"/>
        <w:suppressAutoHyphens w:val="0"/>
        <w:spacing w:line="240" w:lineRule="auto"/>
        <w:rPr>
          <w:color w:val="C00000"/>
        </w:rPr>
      </w:pPr>
      <w:r w:rsidRPr="0012465D">
        <w:t>В профессиональных образовательных организациях Республики Тыва работ</w:t>
      </w:r>
      <w:r w:rsidR="006C7F53" w:rsidRPr="0012465D">
        <w:t>а</w:t>
      </w:r>
      <w:r w:rsidRPr="0012465D">
        <w:t xml:space="preserve">, направленная на формирование здорового образа жизни, проводится в тесном контакте с субъектами профилактики. </w:t>
      </w:r>
      <w:r w:rsidR="006C7F53" w:rsidRPr="0012465D">
        <w:t xml:space="preserve">В 2023 </w:t>
      </w:r>
      <w:r w:rsidR="00BE40CC" w:rsidRPr="0012465D">
        <w:t>году</w:t>
      </w:r>
      <w:r w:rsidR="006C7F53" w:rsidRPr="0012465D">
        <w:t xml:space="preserve"> проведены разли</w:t>
      </w:r>
      <w:r w:rsidR="006C7F53" w:rsidRPr="0012465D">
        <w:t>ч</w:t>
      </w:r>
      <w:r w:rsidR="006C7F53" w:rsidRPr="0012465D">
        <w:t xml:space="preserve">ные </w:t>
      </w:r>
      <w:r w:rsidR="004D203E" w:rsidRPr="0012465D">
        <w:t>профилактические мероприятия:</w:t>
      </w:r>
      <w:r w:rsidR="006C7F53" w:rsidRPr="0012465D">
        <w:t xml:space="preserve"> </w:t>
      </w:r>
      <w:r w:rsidR="004D203E" w:rsidRPr="0012465D">
        <w:t>конкурс плакатов «</w:t>
      </w:r>
      <w:r w:rsidRPr="0012465D">
        <w:t>Мы против наркот</w:t>
      </w:r>
      <w:r w:rsidRPr="0012465D">
        <w:t>и</w:t>
      </w:r>
      <w:r w:rsidRPr="0012465D">
        <w:t>ков</w:t>
      </w:r>
      <w:r w:rsidR="004D203E" w:rsidRPr="0012465D">
        <w:t>»</w:t>
      </w:r>
      <w:r w:rsidRPr="0012465D">
        <w:t xml:space="preserve">, конкурс рисунков </w:t>
      </w:r>
      <w:r w:rsidR="004D203E" w:rsidRPr="0012465D">
        <w:t>«</w:t>
      </w:r>
      <w:r w:rsidRPr="0012465D">
        <w:t>Здоровый образ жизни</w:t>
      </w:r>
      <w:r w:rsidR="004D203E" w:rsidRPr="0012465D">
        <w:t>»,</w:t>
      </w:r>
      <w:r w:rsidRPr="0012465D">
        <w:t xml:space="preserve"> раздача буклетов </w:t>
      </w:r>
      <w:r w:rsidR="004D203E" w:rsidRPr="0012465D">
        <w:t>«</w:t>
      </w:r>
      <w:r w:rsidRPr="0012465D">
        <w:t>Я выб</w:t>
      </w:r>
      <w:r w:rsidRPr="0012465D">
        <w:t>и</w:t>
      </w:r>
      <w:r w:rsidRPr="0012465D">
        <w:t>раю жизнь!</w:t>
      </w:r>
      <w:r w:rsidR="004D203E" w:rsidRPr="0012465D">
        <w:t>»</w:t>
      </w:r>
      <w:r w:rsidRPr="0012465D">
        <w:t xml:space="preserve">. Также во всех техникумах и колледжах оформлены </w:t>
      </w:r>
      <w:r w:rsidR="004D203E" w:rsidRPr="0012465D">
        <w:t>информац</w:t>
      </w:r>
      <w:r w:rsidR="004D203E" w:rsidRPr="0012465D">
        <w:t>и</w:t>
      </w:r>
      <w:r w:rsidR="004D203E" w:rsidRPr="0012465D">
        <w:t xml:space="preserve">онные </w:t>
      </w:r>
      <w:r w:rsidRPr="0012465D">
        <w:t>стенды</w:t>
      </w:r>
      <w:r w:rsidR="004D203E" w:rsidRPr="0012465D">
        <w:t xml:space="preserve"> </w:t>
      </w:r>
      <w:r w:rsidRPr="0012465D">
        <w:t xml:space="preserve">профилактического характера </w:t>
      </w:r>
      <w:r w:rsidR="004D203E" w:rsidRPr="0012465D">
        <w:t>«</w:t>
      </w:r>
      <w:r w:rsidRPr="0012465D">
        <w:t xml:space="preserve">Здоровью </w:t>
      </w:r>
      <w:r w:rsidR="004D203E" w:rsidRPr="0012465D">
        <w:t>–</w:t>
      </w:r>
      <w:r w:rsidRPr="0012465D">
        <w:t xml:space="preserve"> да! Вредным пр</w:t>
      </w:r>
      <w:r w:rsidRPr="0012465D">
        <w:t>и</w:t>
      </w:r>
      <w:r w:rsidRPr="0012465D">
        <w:t xml:space="preserve">вычкам </w:t>
      </w:r>
      <w:r w:rsidR="004D203E" w:rsidRPr="0012465D">
        <w:t>–</w:t>
      </w:r>
      <w:r w:rsidRPr="0012465D">
        <w:t xml:space="preserve"> нет!</w:t>
      </w:r>
      <w:r w:rsidR="004D203E" w:rsidRPr="0012465D">
        <w:t>»</w:t>
      </w:r>
      <w:r w:rsidRPr="0012465D">
        <w:t xml:space="preserve">, </w:t>
      </w:r>
      <w:r w:rsidR="004D203E" w:rsidRPr="0012465D">
        <w:t>«</w:t>
      </w:r>
      <w:r w:rsidRPr="0012465D">
        <w:t>Мы за здоровый образ жизни</w:t>
      </w:r>
      <w:r w:rsidR="004D203E" w:rsidRPr="0012465D">
        <w:t>»</w:t>
      </w:r>
      <w:r w:rsidRPr="0012465D">
        <w:t xml:space="preserve">, </w:t>
      </w:r>
      <w:r w:rsidR="004D203E" w:rsidRPr="0012465D">
        <w:t>«</w:t>
      </w:r>
      <w:r w:rsidRPr="0012465D">
        <w:t>Если беда постучалась в дверь</w:t>
      </w:r>
      <w:r w:rsidR="004D203E" w:rsidRPr="0012465D">
        <w:t>»</w:t>
      </w:r>
      <w:r w:rsidRPr="0012465D">
        <w:t xml:space="preserve">, </w:t>
      </w:r>
      <w:r w:rsidR="004D203E" w:rsidRPr="0012465D">
        <w:t>«</w:t>
      </w:r>
      <w:r w:rsidRPr="0012465D">
        <w:t>Остановись, прочти, подумай</w:t>
      </w:r>
      <w:r w:rsidR="004D203E" w:rsidRPr="0012465D">
        <w:t>»</w:t>
      </w:r>
      <w:r w:rsidRPr="0012465D">
        <w:t xml:space="preserve">. </w:t>
      </w:r>
    </w:p>
    <w:p w:rsidR="0096592B" w:rsidRDefault="00237978" w:rsidP="0096592B">
      <w:pPr>
        <w:pStyle w:val="29"/>
        <w:suppressAutoHyphens w:val="0"/>
        <w:spacing w:line="240" w:lineRule="auto"/>
      </w:pPr>
      <w:r w:rsidRPr="0012465D">
        <w:t>На официальных страницах техникумов на системн</w:t>
      </w:r>
      <w:r w:rsidR="004D203E" w:rsidRPr="0012465D">
        <w:t xml:space="preserve">ой основе </w:t>
      </w:r>
      <w:r w:rsidRPr="0012465D">
        <w:t>публик</w:t>
      </w:r>
      <w:r w:rsidR="004D203E" w:rsidRPr="0012465D">
        <w:t>ую</w:t>
      </w:r>
      <w:r w:rsidR="004D203E" w:rsidRPr="0012465D">
        <w:t>т</w:t>
      </w:r>
      <w:r w:rsidR="004D203E" w:rsidRPr="0012465D">
        <w:t>ся</w:t>
      </w:r>
      <w:r w:rsidRPr="0012465D">
        <w:t xml:space="preserve"> информаци</w:t>
      </w:r>
      <w:r w:rsidR="001E2240">
        <w:t>я</w:t>
      </w:r>
      <w:r w:rsidRPr="0012465D">
        <w:t xml:space="preserve"> по профилактике употребления алкогольных напитков, потре</w:t>
      </w:r>
      <w:r w:rsidRPr="0012465D">
        <w:t>б</w:t>
      </w:r>
      <w:r w:rsidRPr="0012465D">
        <w:t>ления наркотиков, пропаганде здорового образа жизни и формированию ант</w:t>
      </w:r>
      <w:r w:rsidRPr="0012465D">
        <w:t>и</w:t>
      </w:r>
      <w:r w:rsidRPr="0012465D">
        <w:t>наркотического мировоззрения у подрастающего поколения.</w:t>
      </w:r>
    </w:p>
    <w:p w:rsidR="001E2240" w:rsidRDefault="001E2240" w:rsidP="0096592B">
      <w:pPr>
        <w:pStyle w:val="29"/>
        <w:suppressAutoHyphens w:val="0"/>
        <w:spacing w:line="240" w:lineRule="auto"/>
      </w:pPr>
    </w:p>
    <w:p w:rsidR="001E2240" w:rsidRPr="0012465D" w:rsidRDefault="001E2240" w:rsidP="0096592B">
      <w:pPr>
        <w:pStyle w:val="29"/>
        <w:suppressAutoHyphens w:val="0"/>
        <w:spacing w:line="240" w:lineRule="auto"/>
      </w:pPr>
    </w:p>
    <w:p w:rsidR="0096592B" w:rsidRPr="0012465D" w:rsidRDefault="0096592B" w:rsidP="0096592B">
      <w:pPr>
        <w:pStyle w:val="29"/>
        <w:suppressAutoHyphens w:val="0"/>
        <w:spacing w:line="240" w:lineRule="auto"/>
        <w:rPr>
          <w:sz w:val="2"/>
        </w:rPr>
        <w:sectPr w:rsidR="0096592B" w:rsidRPr="0012465D" w:rsidSect="00F25A04">
          <w:pgSz w:w="11906" w:h="16838"/>
          <w:pgMar w:top="1134" w:right="567" w:bottom="1134" w:left="1701" w:header="624" w:footer="624" w:gutter="0"/>
          <w:cols w:space="708"/>
          <w:docGrid w:linePitch="360"/>
        </w:sectPr>
      </w:pPr>
      <w:r w:rsidRPr="0012465D">
        <w:rPr>
          <w:sz w:val="2"/>
        </w:rPr>
        <w:t xml:space="preserve"> </w:t>
      </w:r>
    </w:p>
    <w:p w:rsidR="00237978" w:rsidRPr="0012465D" w:rsidRDefault="00497D81" w:rsidP="0096592B">
      <w:pPr>
        <w:pStyle w:val="19"/>
        <w:spacing w:after="0" w:line="240" w:lineRule="auto"/>
        <w:jc w:val="center"/>
        <w:rPr>
          <w:rFonts w:ascii="Times New Roman" w:hAnsi="Times New Roman" w:cs="Times New Roman"/>
          <w:sz w:val="28"/>
          <w:szCs w:val="28"/>
        </w:rPr>
      </w:pPr>
      <w:bookmarkStart w:id="61" w:name="_Toc163563875"/>
      <w:bookmarkStart w:id="62" w:name="_Toc163564200"/>
      <w:bookmarkStart w:id="63" w:name="_Toc165542280"/>
      <w:r w:rsidRPr="0012465D">
        <w:rPr>
          <w:rFonts w:ascii="Times New Roman" w:hAnsi="Times New Roman" w:cs="Times New Roman"/>
          <w:sz w:val="28"/>
          <w:szCs w:val="28"/>
        </w:rPr>
        <w:lastRenderedPageBreak/>
        <w:t>Раздел 5. Состояние питания детей</w:t>
      </w:r>
      <w:bookmarkEnd w:id="61"/>
      <w:bookmarkEnd w:id="62"/>
      <w:bookmarkEnd w:id="63"/>
    </w:p>
    <w:p w:rsidR="0096592B" w:rsidRPr="0012465D" w:rsidRDefault="0096592B" w:rsidP="0096592B">
      <w:pPr>
        <w:pStyle w:val="19"/>
        <w:spacing w:after="0" w:line="240" w:lineRule="auto"/>
        <w:jc w:val="center"/>
        <w:rPr>
          <w:rFonts w:ascii="Times New Roman" w:hAnsi="Times New Roman" w:cs="Times New Roman"/>
          <w:sz w:val="28"/>
          <w:szCs w:val="28"/>
        </w:rPr>
      </w:pPr>
    </w:p>
    <w:p w:rsidR="00237978" w:rsidRPr="0012465D" w:rsidRDefault="004D203E" w:rsidP="0096592B">
      <w:pPr>
        <w:pStyle w:val="19"/>
        <w:spacing w:after="0" w:line="240" w:lineRule="auto"/>
        <w:jc w:val="center"/>
        <w:rPr>
          <w:rFonts w:ascii="Times New Roman" w:hAnsi="Times New Roman" w:cs="Times New Roman"/>
          <w:sz w:val="28"/>
          <w:szCs w:val="28"/>
        </w:rPr>
      </w:pPr>
      <w:bookmarkStart w:id="64" w:name="_Toc163563876"/>
      <w:bookmarkStart w:id="65" w:name="_Toc163564201"/>
      <w:bookmarkStart w:id="66" w:name="_Toc165542281"/>
      <w:r w:rsidRPr="0012465D">
        <w:rPr>
          <w:rFonts w:ascii="Times New Roman" w:hAnsi="Times New Roman" w:cs="Times New Roman"/>
          <w:sz w:val="28"/>
          <w:szCs w:val="28"/>
        </w:rPr>
        <w:t xml:space="preserve">5.1. </w:t>
      </w:r>
      <w:r w:rsidR="00237978" w:rsidRPr="0012465D">
        <w:rPr>
          <w:rFonts w:ascii="Times New Roman" w:hAnsi="Times New Roman" w:cs="Times New Roman"/>
          <w:sz w:val="28"/>
          <w:szCs w:val="28"/>
        </w:rPr>
        <w:t>Питание детей раннего возраста</w:t>
      </w:r>
      <w:bookmarkEnd w:id="64"/>
      <w:bookmarkEnd w:id="65"/>
      <w:bookmarkEnd w:id="66"/>
    </w:p>
    <w:p w:rsidR="0096592B" w:rsidRPr="0012465D" w:rsidRDefault="0096592B" w:rsidP="0096592B">
      <w:pPr>
        <w:pStyle w:val="19"/>
        <w:spacing w:after="0" w:line="240" w:lineRule="auto"/>
        <w:jc w:val="center"/>
        <w:rPr>
          <w:rFonts w:ascii="Times New Roman" w:hAnsi="Times New Roman" w:cs="Times New Roman"/>
          <w:sz w:val="28"/>
          <w:szCs w:val="28"/>
        </w:rPr>
      </w:pP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Порядок обеспечения полноценным питанием беременных женщин, ко</w:t>
      </w:r>
      <w:r w:rsidRPr="0012465D">
        <w:rPr>
          <w:rFonts w:eastAsia="Calibri"/>
          <w:szCs w:val="28"/>
        </w:rPr>
        <w:t>р</w:t>
      </w:r>
      <w:r w:rsidRPr="0012465D">
        <w:rPr>
          <w:rFonts w:eastAsia="Calibri"/>
          <w:szCs w:val="28"/>
        </w:rPr>
        <w:t>мящих матерей и детей в возрасте до трех лет по заключению врачей утвержден постановлением Правительства Республики Ты</w:t>
      </w:r>
      <w:r w:rsidR="00BE40CC" w:rsidRPr="0012465D">
        <w:rPr>
          <w:rFonts w:eastAsia="Calibri"/>
          <w:szCs w:val="28"/>
        </w:rPr>
        <w:t>ва от 1 августа 2018 г</w:t>
      </w:r>
      <w:r w:rsidR="0096592B" w:rsidRPr="0012465D">
        <w:rPr>
          <w:rFonts w:eastAsia="Calibri"/>
          <w:szCs w:val="28"/>
        </w:rPr>
        <w:t>.</w:t>
      </w:r>
      <w:r w:rsidR="004D203E" w:rsidRPr="0012465D">
        <w:rPr>
          <w:rFonts w:eastAsia="Calibri"/>
          <w:szCs w:val="28"/>
        </w:rPr>
        <w:t xml:space="preserve"> № 390 и</w:t>
      </w:r>
      <w:r w:rsidRPr="0012465D">
        <w:rPr>
          <w:rFonts w:eastAsia="Calibri"/>
          <w:szCs w:val="28"/>
        </w:rPr>
        <w:t xml:space="preserve"> осуществляется медицинскими организациями государственной системы здр</w:t>
      </w:r>
      <w:r w:rsidRPr="0012465D">
        <w:rPr>
          <w:rFonts w:eastAsia="Calibri"/>
          <w:szCs w:val="28"/>
        </w:rPr>
        <w:t>а</w:t>
      </w:r>
      <w:r w:rsidRPr="0012465D">
        <w:rPr>
          <w:rFonts w:eastAsia="Calibri"/>
          <w:szCs w:val="28"/>
        </w:rPr>
        <w:t>воохранения Республики Тыва по месту их жительства.</w:t>
      </w:r>
    </w:p>
    <w:p w:rsidR="0096592B" w:rsidRPr="0012465D" w:rsidRDefault="00237978" w:rsidP="0096592B">
      <w:pPr>
        <w:pStyle w:val="29"/>
        <w:suppressAutoHyphens w:val="0"/>
        <w:spacing w:line="240" w:lineRule="auto"/>
        <w:rPr>
          <w:rFonts w:eastAsia="Calibri"/>
          <w:szCs w:val="28"/>
        </w:rPr>
      </w:pPr>
      <w:r w:rsidRPr="0012465D">
        <w:rPr>
          <w:rFonts w:eastAsia="Calibri"/>
          <w:szCs w:val="28"/>
        </w:rPr>
        <w:t xml:space="preserve">В рамках реализации подпрограммы </w:t>
      </w:r>
      <w:r w:rsidR="004D203E" w:rsidRPr="0012465D">
        <w:rPr>
          <w:rFonts w:eastAsia="Calibri"/>
          <w:szCs w:val="28"/>
        </w:rPr>
        <w:t>«</w:t>
      </w:r>
      <w:r w:rsidRPr="0012465D">
        <w:rPr>
          <w:rFonts w:eastAsia="Calibri"/>
          <w:szCs w:val="28"/>
        </w:rPr>
        <w:t>Совершенствование оказания м</w:t>
      </w:r>
      <w:r w:rsidRPr="0012465D">
        <w:rPr>
          <w:rFonts w:eastAsia="Calibri"/>
          <w:szCs w:val="28"/>
        </w:rPr>
        <w:t>е</w:t>
      </w:r>
      <w:r w:rsidRPr="0012465D">
        <w:rPr>
          <w:rFonts w:eastAsia="Calibri"/>
          <w:szCs w:val="28"/>
        </w:rPr>
        <w:t>дицинской помощи, включая профилактику заболеваний и формирование зд</w:t>
      </w:r>
      <w:r w:rsidRPr="0012465D">
        <w:rPr>
          <w:rFonts w:eastAsia="Calibri"/>
          <w:szCs w:val="28"/>
        </w:rPr>
        <w:t>о</w:t>
      </w:r>
      <w:r w:rsidRPr="0012465D">
        <w:rPr>
          <w:rFonts w:eastAsia="Calibri"/>
          <w:szCs w:val="28"/>
        </w:rPr>
        <w:t>рового образа жизни</w:t>
      </w:r>
      <w:r w:rsidR="004D203E" w:rsidRPr="0012465D">
        <w:rPr>
          <w:rFonts w:eastAsia="Calibri"/>
          <w:szCs w:val="28"/>
        </w:rPr>
        <w:t>»</w:t>
      </w:r>
      <w:r w:rsidR="001E2240">
        <w:rPr>
          <w:rFonts w:eastAsia="Calibri"/>
          <w:szCs w:val="28"/>
        </w:rPr>
        <w:t xml:space="preserve"> г</w:t>
      </w:r>
      <w:r w:rsidRPr="0012465D">
        <w:rPr>
          <w:rFonts w:eastAsia="Calibri"/>
          <w:szCs w:val="28"/>
        </w:rPr>
        <w:t xml:space="preserve">осударственной программы Республики Тыва </w:t>
      </w:r>
      <w:r w:rsidR="004D203E" w:rsidRPr="0012465D">
        <w:rPr>
          <w:rFonts w:eastAsia="Calibri"/>
          <w:szCs w:val="28"/>
        </w:rPr>
        <w:t>«</w:t>
      </w:r>
      <w:r w:rsidRPr="0012465D">
        <w:rPr>
          <w:rFonts w:eastAsia="Calibri"/>
          <w:szCs w:val="28"/>
        </w:rPr>
        <w:t>Развитие здравоохранения Республики Тыва на 2018</w:t>
      </w:r>
      <w:r w:rsidR="004D203E" w:rsidRPr="0012465D">
        <w:rPr>
          <w:rFonts w:eastAsia="Calibri"/>
          <w:szCs w:val="28"/>
        </w:rPr>
        <w:t>-</w:t>
      </w:r>
      <w:r w:rsidRPr="0012465D">
        <w:rPr>
          <w:rFonts w:eastAsia="Calibri"/>
          <w:szCs w:val="28"/>
        </w:rPr>
        <w:t>2025 годы</w:t>
      </w:r>
      <w:r w:rsidR="004D203E" w:rsidRPr="0012465D">
        <w:rPr>
          <w:rFonts w:eastAsia="Calibri"/>
          <w:szCs w:val="28"/>
        </w:rPr>
        <w:t>»</w:t>
      </w:r>
      <w:r w:rsidRPr="0012465D">
        <w:rPr>
          <w:rFonts w:eastAsia="Calibri"/>
          <w:szCs w:val="28"/>
        </w:rPr>
        <w:t xml:space="preserve"> в</w:t>
      </w:r>
      <w:r w:rsidR="004D203E" w:rsidRPr="0012465D">
        <w:rPr>
          <w:rFonts w:eastAsia="Calibri"/>
          <w:szCs w:val="28"/>
        </w:rPr>
        <w:t xml:space="preserve"> 2023 </w:t>
      </w:r>
      <w:r w:rsidR="00BE40CC" w:rsidRPr="0012465D">
        <w:rPr>
          <w:rFonts w:eastAsia="Calibri"/>
          <w:szCs w:val="28"/>
        </w:rPr>
        <w:t>году</w:t>
      </w:r>
      <w:r w:rsidR="004D203E" w:rsidRPr="0012465D">
        <w:rPr>
          <w:rFonts w:eastAsia="Calibri"/>
          <w:szCs w:val="28"/>
        </w:rPr>
        <w:t xml:space="preserve"> выделено </w:t>
      </w:r>
      <w:r w:rsidRPr="0012465D">
        <w:rPr>
          <w:rFonts w:eastAsia="Calibri"/>
          <w:szCs w:val="28"/>
        </w:rPr>
        <w:t xml:space="preserve">13,363 </w:t>
      </w:r>
      <w:r w:rsidR="00E42BDF" w:rsidRPr="0012465D">
        <w:rPr>
          <w:rFonts w:eastAsia="Calibri"/>
          <w:szCs w:val="28"/>
        </w:rPr>
        <w:t>млн</w:t>
      </w:r>
      <w:r w:rsidR="0096592B" w:rsidRPr="0012465D">
        <w:rPr>
          <w:rFonts w:eastAsia="Calibri"/>
          <w:szCs w:val="28"/>
        </w:rPr>
        <w:t>.</w:t>
      </w:r>
      <w:r w:rsidRPr="0012465D">
        <w:rPr>
          <w:rFonts w:eastAsia="Calibri"/>
          <w:szCs w:val="28"/>
        </w:rPr>
        <w:t xml:space="preserve"> </w:t>
      </w:r>
      <w:r w:rsidR="00E42BDF" w:rsidRPr="0012465D">
        <w:rPr>
          <w:rFonts w:eastAsia="Calibri"/>
          <w:szCs w:val="28"/>
        </w:rPr>
        <w:t>руб.</w:t>
      </w:r>
      <w:r w:rsidRPr="0012465D">
        <w:rPr>
          <w:rFonts w:eastAsia="Calibri"/>
          <w:szCs w:val="28"/>
        </w:rPr>
        <w:t xml:space="preserve"> на обеспечение питанием беременных женщин, кормящих м</w:t>
      </w:r>
      <w:r w:rsidRPr="0012465D">
        <w:rPr>
          <w:rFonts w:eastAsia="Calibri"/>
          <w:szCs w:val="28"/>
        </w:rPr>
        <w:t>а</w:t>
      </w:r>
      <w:r w:rsidRPr="0012465D">
        <w:rPr>
          <w:rFonts w:eastAsia="Calibri"/>
          <w:szCs w:val="28"/>
        </w:rPr>
        <w:t xml:space="preserve">терей и детей до 3-х лет. </w:t>
      </w:r>
      <w:r w:rsidR="004D203E" w:rsidRPr="0012465D">
        <w:rPr>
          <w:rFonts w:eastAsia="Calibri"/>
          <w:szCs w:val="28"/>
        </w:rPr>
        <w:t>В</w:t>
      </w:r>
      <w:r w:rsidRPr="0012465D">
        <w:rPr>
          <w:rFonts w:eastAsia="Calibri"/>
          <w:szCs w:val="28"/>
        </w:rPr>
        <w:t>сего выдано 46 878 шт. дополни</w:t>
      </w:r>
      <w:bookmarkStart w:id="67" w:name="_Toc163563877"/>
      <w:bookmarkStart w:id="68" w:name="_Toc163564202"/>
      <w:bookmarkStart w:id="69" w:name="_Toc165542282"/>
      <w:r w:rsidR="0096592B" w:rsidRPr="0012465D">
        <w:rPr>
          <w:rFonts w:eastAsia="Calibri"/>
          <w:szCs w:val="28"/>
        </w:rPr>
        <w:t>тельного питания (каши, смеси).</w:t>
      </w:r>
    </w:p>
    <w:p w:rsidR="0096592B" w:rsidRPr="0012465D" w:rsidRDefault="0096592B" w:rsidP="0096592B">
      <w:pPr>
        <w:pStyle w:val="29"/>
        <w:suppressAutoHyphens w:val="0"/>
        <w:spacing w:line="240" w:lineRule="auto"/>
        <w:ind w:firstLine="0"/>
        <w:jc w:val="center"/>
        <w:rPr>
          <w:rFonts w:eastAsia="Calibri"/>
          <w:szCs w:val="28"/>
        </w:rPr>
      </w:pPr>
    </w:p>
    <w:p w:rsidR="00237978" w:rsidRPr="0012465D" w:rsidRDefault="004D203E" w:rsidP="0096592B">
      <w:pPr>
        <w:pStyle w:val="29"/>
        <w:suppressAutoHyphens w:val="0"/>
        <w:spacing w:line="240" w:lineRule="auto"/>
        <w:ind w:firstLine="0"/>
        <w:jc w:val="center"/>
        <w:rPr>
          <w:szCs w:val="28"/>
        </w:rPr>
      </w:pPr>
      <w:r w:rsidRPr="0012465D">
        <w:rPr>
          <w:szCs w:val="28"/>
        </w:rPr>
        <w:t xml:space="preserve">5.2. </w:t>
      </w:r>
      <w:r w:rsidR="00237978" w:rsidRPr="0012465D">
        <w:rPr>
          <w:szCs w:val="28"/>
        </w:rPr>
        <w:t>Питание школьников</w:t>
      </w:r>
      <w:bookmarkEnd w:id="67"/>
      <w:bookmarkEnd w:id="68"/>
      <w:bookmarkEnd w:id="69"/>
    </w:p>
    <w:p w:rsidR="0096592B" w:rsidRPr="0012465D" w:rsidRDefault="0096592B" w:rsidP="0096592B">
      <w:pPr>
        <w:pStyle w:val="29"/>
        <w:suppressAutoHyphens w:val="0"/>
        <w:spacing w:line="240" w:lineRule="auto"/>
        <w:ind w:firstLine="0"/>
        <w:jc w:val="center"/>
        <w:rPr>
          <w:rFonts w:eastAsia="Calibri"/>
          <w:szCs w:val="28"/>
        </w:rPr>
      </w:pPr>
    </w:p>
    <w:p w:rsidR="00237978" w:rsidRPr="0012465D" w:rsidRDefault="00237978" w:rsidP="0096592B">
      <w:pPr>
        <w:pStyle w:val="29"/>
        <w:suppressAutoHyphens w:val="0"/>
        <w:spacing w:line="240" w:lineRule="auto"/>
        <w:rPr>
          <w:szCs w:val="28"/>
        </w:rPr>
      </w:pPr>
      <w:r w:rsidRPr="0012465D">
        <w:rPr>
          <w:szCs w:val="28"/>
        </w:rPr>
        <w:t xml:space="preserve">Федеральным законом от 29 декабря 2012 </w:t>
      </w:r>
      <w:r w:rsidR="00BE40CC" w:rsidRPr="0012465D">
        <w:rPr>
          <w:rFonts w:eastAsia="Calibri"/>
          <w:szCs w:val="28"/>
        </w:rPr>
        <w:t>г</w:t>
      </w:r>
      <w:r w:rsidR="0096592B" w:rsidRPr="0012465D">
        <w:rPr>
          <w:rFonts w:eastAsia="Calibri"/>
          <w:szCs w:val="28"/>
        </w:rPr>
        <w:t>.</w:t>
      </w:r>
      <w:r w:rsidRPr="0012465D">
        <w:rPr>
          <w:szCs w:val="28"/>
        </w:rPr>
        <w:t xml:space="preserve"> № 273-ФЗ </w:t>
      </w:r>
      <w:r w:rsidR="004D203E" w:rsidRPr="0012465D">
        <w:rPr>
          <w:szCs w:val="28"/>
        </w:rPr>
        <w:t>«</w:t>
      </w:r>
      <w:r w:rsidRPr="0012465D">
        <w:rPr>
          <w:szCs w:val="28"/>
        </w:rPr>
        <w:t>Об образов</w:t>
      </w:r>
      <w:r w:rsidRPr="0012465D">
        <w:rPr>
          <w:szCs w:val="28"/>
        </w:rPr>
        <w:t>а</w:t>
      </w:r>
      <w:r w:rsidRPr="0012465D">
        <w:rPr>
          <w:szCs w:val="28"/>
        </w:rPr>
        <w:t>нии в Российской Федерации</w:t>
      </w:r>
      <w:r w:rsidR="004D203E" w:rsidRPr="0012465D">
        <w:rPr>
          <w:szCs w:val="28"/>
        </w:rPr>
        <w:t>»</w:t>
      </w:r>
      <w:r w:rsidRPr="0012465D">
        <w:rPr>
          <w:szCs w:val="28"/>
        </w:rPr>
        <w:t xml:space="preserve"> предусмотрено</w:t>
      </w:r>
      <w:r w:rsidR="004D203E" w:rsidRPr="0012465D">
        <w:rPr>
          <w:szCs w:val="28"/>
        </w:rPr>
        <w:t xml:space="preserve"> обеспечение</w:t>
      </w:r>
      <w:r w:rsidRPr="0012465D">
        <w:rPr>
          <w:szCs w:val="28"/>
        </w:rPr>
        <w:t xml:space="preserve"> обучающи</w:t>
      </w:r>
      <w:r w:rsidR="004D203E" w:rsidRPr="0012465D">
        <w:rPr>
          <w:szCs w:val="28"/>
        </w:rPr>
        <w:t>х</w:t>
      </w:r>
      <w:r w:rsidRPr="0012465D">
        <w:rPr>
          <w:szCs w:val="28"/>
        </w:rPr>
        <w:t>ся по образ</w:t>
      </w:r>
      <w:r w:rsidRPr="0012465D">
        <w:rPr>
          <w:szCs w:val="28"/>
        </w:rPr>
        <w:t>о</w:t>
      </w:r>
      <w:r w:rsidRPr="0012465D">
        <w:rPr>
          <w:szCs w:val="28"/>
        </w:rPr>
        <w:t>вательным программам начального общего образования горячим питан</w:t>
      </w:r>
      <w:r w:rsidRPr="0012465D">
        <w:rPr>
          <w:szCs w:val="28"/>
        </w:rPr>
        <w:t>и</w:t>
      </w:r>
      <w:r w:rsidRPr="0012465D">
        <w:rPr>
          <w:szCs w:val="28"/>
        </w:rPr>
        <w:t>ем не менее одного раза в день.</w:t>
      </w:r>
    </w:p>
    <w:p w:rsidR="00237978" w:rsidRPr="0012465D" w:rsidRDefault="004D203E" w:rsidP="0096592B">
      <w:pPr>
        <w:pStyle w:val="29"/>
        <w:suppressAutoHyphens w:val="0"/>
        <w:spacing w:line="240" w:lineRule="auto"/>
        <w:rPr>
          <w:szCs w:val="28"/>
        </w:rPr>
      </w:pPr>
      <w:r w:rsidRPr="0012465D">
        <w:rPr>
          <w:szCs w:val="28"/>
        </w:rPr>
        <w:t>П</w:t>
      </w:r>
      <w:r w:rsidR="00237978" w:rsidRPr="0012465D">
        <w:rPr>
          <w:szCs w:val="28"/>
        </w:rPr>
        <w:t>орядок организации питания обучающихся 1-4 классов бесплатным г</w:t>
      </w:r>
      <w:r w:rsidR="00237978" w:rsidRPr="0012465D">
        <w:rPr>
          <w:szCs w:val="28"/>
        </w:rPr>
        <w:t>о</w:t>
      </w:r>
      <w:r w:rsidR="00237978" w:rsidRPr="0012465D">
        <w:rPr>
          <w:szCs w:val="28"/>
        </w:rPr>
        <w:t xml:space="preserve">рячим питанием </w:t>
      </w:r>
      <w:r w:rsidRPr="0012465D">
        <w:rPr>
          <w:szCs w:val="28"/>
        </w:rPr>
        <w:t xml:space="preserve">в </w:t>
      </w:r>
      <w:r w:rsidR="00DA1F80" w:rsidRPr="0012465D">
        <w:rPr>
          <w:szCs w:val="28"/>
        </w:rPr>
        <w:t xml:space="preserve">Республике Тыва </w:t>
      </w:r>
      <w:r w:rsidR="00237978" w:rsidRPr="0012465D">
        <w:rPr>
          <w:szCs w:val="28"/>
        </w:rPr>
        <w:t>регулируется постановлением Правител</w:t>
      </w:r>
      <w:r w:rsidR="00237978" w:rsidRPr="0012465D">
        <w:rPr>
          <w:szCs w:val="28"/>
        </w:rPr>
        <w:t>ь</w:t>
      </w:r>
      <w:r w:rsidR="00237978" w:rsidRPr="0012465D">
        <w:rPr>
          <w:szCs w:val="28"/>
        </w:rPr>
        <w:t xml:space="preserve">ства Республики Тыва от 17 мая 2021 </w:t>
      </w:r>
      <w:r w:rsidR="00BE40CC" w:rsidRPr="0012465D">
        <w:rPr>
          <w:rFonts w:eastAsia="Calibri"/>
          <w:szCs w:val="28"/>
        </w:rPr>
        <w:t>г</w:t>
      </w:r>
      <w:r w:rsidR="00E97801" w:rsidRPr="0012465D">
        <w:rPr>
          <w:rFonts w:eastAsia="Calibri"/>
          <w:szCs w:val="28"/>
        </w:rPr>
        <w:t>.</w:t>
      </w:r>
      <w:r w:rsidR="00237978" w:rsidRPr="0012465D">
        <w:rPr>
          <w:szCs w:val="28"/>
        </w:rPr>
        <w:t xml:space="preserve"> № 233 </w:t>
      </w:r>
      <w:r w:rsidRPr="0012465D">
        <w:rPr>
          <w:szCs w:val="28"/>
        </w:rPr>
        <w:t>«</w:t>
      </w:r>
      <w:r w:rsidR="00237978" w:rsidRPr="0012465D">
        <w:rPr>
          <w:szCs w:val="28"/>
        </w:rPr>
        <w:t>Об организации горячего пит</w:t>
      </w:r>
      <w:r w:rsidR="00237978" w:rsidRPr="0012465D">
        <w:rPr>
          <w:szCs w:val="28"/>
        </w:rPr>
        <w:t>а</w:t>
      </w:r>
      <w:r w:rsidR="00237978" w:rsidRPr="0012465D">
        <w:rPr>
          <w:szCs w:val="28"/>
        </w:rPr>
        <w:t>ния обучающихся 1-4 классов в государственных образовательных организац</w:t>
      </w:r>
      <w:r w:rsidR="00237978" w:rsidRPr="0012465D">
        <w:rPr>
          <w:szCs w:val="28"/>
        </w:rPr>
        <w:t>и</w:t>
      </w:r>
      <w:r w:rsidR="00237978" w:rsidRPr="0012465D">
        <w:rPr>
          <w:szCs w:val="28"/>
        </w:rPr>
        <w:t>ях Республики Тыва и муниципальных образовательных организациях, реал</w:t>
      </w:r>
      <w:r w:rsidR="00237978" w:rsidRPr="0012465D">
        <w:rPr>
          <w:szCs w:val="28"/>
        </w:rPr>
        <w:t>и</w:t>
      </w:r>
      <w:r w:rsidR="00237978" w:rsidRPr="0012465D">
        <w:rPr>
          <w:szCs w:val="28"/>
        </w:rPr>
        <w:t>зующих программы начального общего образования Республики Тыва</w:t>
      </w:r>
      <w:r w:rsidRPr="0012465D">
        <w:rPr>
          <w:szCs w:val="28"/>
        </w:rPr>
        <w:t>»</w:t>
      </w:r>
      <w:r w:rsidR="00237978"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Питание обучающихся начальных классов осуществляется в соответствии с типовым меню для школьников </w:t>
      </w:r>
      <w:r w:rsidR="00925880" w:rsidRPr="0012465D">
        <w:rPr>
          <w:szCs w:val="28"/>
        </w:rPr>
        <w:t>возраста 7-11 лет</w:t>
      </w:r>
      <w:r w:rsidR="00897D67">
        <w:rPr>
          <w:szCs w:val="28"/>
        </w:rPr>
        <w:t>,</w:t>
      </w:r>
      <w:r w:rsidR="00925880" w:rsidRPr="0012465D">
        <w:rPr>
          <w:szCs w:val="28"/>
        </w:rPr>
        <w:t xml:space="preserve"> разработанны</w:t>
      </w:r>
      <w:r w:rsidR="00897D67">
        <w:rPr>
          <w:szCs w:val="28"/>
        </w:rPr>
        <w:t>м</w:t>
      </w:r>
      <w:r w:rsidR="00925880" w:rsidRPr="0012465D">
        <w:rPr>
          <w:szCs w:val="28"/>
        </w:rPr>
        <w:t xml:space="preserve"> автономной некоммерческой организацией</w:t>
      </w:r>
      <w:r w:rsidRPr="0012465D">
        <w:rPr>
          <w:szCs w:val="28"/>
        </w:rPr>
        <w:t xml:space="preserve"> </w:t>
      </w:r>
      <w:r w:rsidR="004D203E" w:rsidRPr="0012465D">
        <w:rPr>
          <w:szCs w:val="28"/>
        </w:rPr>
        <w:t>«</w:t>
      </w:r>
      <w:r w:rsidRPr="0012465D">
        <w:rPr>
          <w:szCs w:val="28"/>
        </w:rPr>
        <w:t>Институт отраслевого питания</w:t>
      </w:r>
      <w:r w:rsidR="004D203E" w:rsidRPr="0012465D">
        <w:rPr>
          <w:szCs w:val="28"/>
        </w:rPr>
        <w:t>»</w:t>
      </w:r>
      <w:r w:rsidRPr="0012465D">
        <w:rPr>
          <w:szCs w:val="28"/>
        </w:rPr>
        <w:t xml:space="preserve">. Типовое меню согласовано </w:t>
      </w:r>
      <w:r w:rsidR="00925880" w:rsidRPr="0012465D">
        <w:rPr>
          <w:szCs w:val="28"/>
        </w:rPr>
        <w:t xml:space="preserve">с </w:t>
      </w:r>
      <w:r w:rsidRPr="0012465D">
        <w:rPr>
          <w:szCs w:val="28"/>
        </w:rPr>
        <w:t>Министерством здравоохранения Республики Тыва и Управлен</w:t>
      </w:r>
      <w:r w:rsidRPr="0012465D">
        <w:rPr>
          <w:szCs w:val="28"/>
        </w:rPr>
        <w:t>и</w:t>
      </w:r>
      <w:r w:rsidRPr="0012465D">
        <w:rPr>
          <w:szCs w:val="28"/>
        </w:rPr>
        <w:t xml:space="preserve">ем </w:t>
      </w:r>
      <w:r w:rsidR="00925880" w:rsidRPr="0012465D">
        <w:rPr>
          <w:szCs w:val="28"/>
        </w:rPr>
        <w:t>Федеральной службы по надзору в сфере защиты прав потребителей и бл</w:t>
      </w:r>
      <w:r w:rsidR="00925880" w:rsidRPr="0012465D">
        <w:rPr>
          <w:szCs w:val="28"/>
        </w:rPr>
        <w:t>а</w:t>
      </w:r>
      <w:r w:rsidR="00925880" w:rsidRPr="0012465D">
        <w:rPr>
          <w:szCs w:val="28"/>
        </w:rPr>
        <w:t xml:space="preserve">гополучия человека </w:t>
      </w:r>
      <w:r w:rsidRPr="0012465D">
        <w:rPr>
          <w:szCs w:val="28"/>
        </w:rPr>
        <w:t xml:space="preserve">по </w:t>
      </w:r>
      <w:r w:rsidR="00925880" w:rsidRPr="0012465D">
        <w:rPr>
          <w:szCs w:val="28"/>
        </w:rPr>
        <w:t>Республике Тыва</w:t>
      </w:r>
      <w:r w:rsidR="00897D67">
        <w:rPr>
          <w:szCs w:val="28"/>
        </w:rPr>
        <w:t>,</w:t>
      </w:r>
      <w:r w:rsidRPr="0012465D">
        <w:rPr>
          <w:szCs w:val="28"/>
        </w:rPr>
        <w:t xml:space="preserve"> утверждено приказом Министерства образования Республики Тыва от 12 августа 2020 </w:t>
      </w:r>
      <w:r w:rsidR="00BE40CC" w:rsidRPr="0012465D">
        <w:rPr>
          <w:rFonts w:eastAsia="Calibri"/>
          <w:szCs w:val="28"/>
        </w:rPr>
        <w:t>г</w:t>
      </w:r>
      <w:r w:rsidR="00E97801" w:rsidRPr="0012465D">
        <w:rPr>
          <w:rFonts w:eastAsia="Calibri"/>
          <w:szCs w:val="28"/>
        </w:rPr>
        <w:t>.</w:t>
      </w:r>
      <w:r w:rsidRPr="0012465D">
        <w:rPr>
          <w:szCs w:val="28"/>
        </w:rPr>
        <w:t xml:space="preserve"> № 724-д.</w:t>
      </w:r>
    </w:p>
    <w:p w:rsidR="00237978" w:rsidRPr="0012465D" w:rsidRDefault="00237978" w:rsidP="0096592B">
      <w:pPr>
        <w:pStyle w:val="29"/>
        <w:suppressAutoHyphens w:val="0"/>
        <w:spacing w:line="240" w:lineRule="auto"/>
        <w:rPr>
          <w:szCs w:val="28"/>
        </w:rPr>
      </w:pPr>
      <w:r w:rsidRPr="0012465D">
        <w:rPr>
          <w:szCs w:val="28"/>
        </w:rPr>
        <w:t>В 2023</w:t>
      </w:r>
      <w:r w:rsidR="00897D67" w:rsidRPr="00897D67">
        <w:rPr>
          <w:szCs w:val="28"/>
        </w:rPr>
        <w:t>/</w:t>
      </w:r>
      <w:r w:rsidRPr="0012465D">
        <w:rPr>
          <w:szCs w:val="28"/>
        </w:rPr>
        <w:t xml:space="preserve">24 учебном </w:t>
      </w:r>
      <w:r w:rsidR="00925880" w:rsidRPr="0012465D">
        <w:rPr>
          <w:szCs w:val="28"/>
        </w:rPr>
        <w:t>году</w:t>
      </w:r>
      <w:r w:rsidRPr="0012465D">
        <w:rPr>
          <w:szCs w:val="28"/>
        </w:rPr>
        <w:t xml:space="preserve"> в </w:t>
      </w:r>
      <w:r w:rsidR="00DA1F80" w:rsidRPr="0012465D">
        <w:rPr>
          <w:szCs w:val="28"/>
        </w:rPr>
        <w:t xml:space="preserve">Республике Тыва </w:t>
      </w:r>
      <w:r w:rsidR="00BE40CC" w:rsidRPr="0012465D">
        <w:rPr>
          <w:szCs w:val="28"/>
        </w:rPr>
        <w:t>всего функционир</w:t>
      </w:r>
      <w:r w:rsidR="00897D67">
        <w:rPr>
          <w:szCs w:val="28"/>
        </w:rPr>
        <w:t>овало</w:t>
      </w:r>
      <w:r w:rsidRPr="0012465D">
        <w:rPr>
          <w:szCs w:val="28"/>
        </w:rPr>
        <w:t xml:space="preserve"> 172 общеобразовательных организаци</w:t>
      </w:r>
      <w:r w:rsidR="00897D67">
        <w:rPr>
          <w:szCs w:val="28"/>
        </w:rPr>
        <w:t>и</w:t>
      </w:r>
      <w:r w:rsidRPr="0012465D">
        <w:rPr>
          <w:szCs w:val="28"/>
        </w:rPr>
        <w:t xml:space="preserve">, из них в 165 школах имеются классы начального общего образования. </w:t>
      </w:r>
    </w:p>
    <w:p w:rsidR="00237978" w:rsidRPr="0012465D" w:rsidRDefault="00237978" w:rsidP="0096592B">
      <w:pPr>
        <w:pStyle w:val="29"/>
        <w:suppressAutoHyphens w:val="0"/>
        <w:spacing w:line="240" w:lineRule="auto"/>
        <w:rPr>
          <w:szCs w:val="28"/>
        </w:rPr>
      </w:pPr>
      <w:r w:rsidRPr="0012465D">
        <w:rPr>
          <w:szCs w:val="28"/>
        </w:rPr>
        <w:t>Всего бесплатным питанием в 2023</w:t>
      </w:r>
      <w:r w:rsidR="00C5260C" w:rsidRPr="00C5260C">
        <w:rPr>
          <w:szCs w:val="28"/>
        </w:rPr>
        <w:t>/</w:t>
      </w:r>
      <w:r w:rsidRPr="0012465D">
        <w:rPr>
          <w:szCs w:val="28"/>
        </w:rPr>
        <w:t xml:space="preserve">24 учебном </w:t>
      </w:r>
      <w:r w:rsidR="00925880" w:rsidRPr="0012465D">
        <w:rPr>
          <w:szCs w:val="28"/>
        </w:rPr>
        <w:t>году</w:t>
      </w:r>
      <w:r w:rsidRPr="0012465D">
        <w:rPr>
          <w:szCs w:val="28"/>
        </w:rPr>
        <w:t xml:space="preserve"> охвачено 28 778 обучающихся начальных классов (в 2022</w:t>
      </w:r>
      <w:r w:rsidR="00C5260C" w:rsidRPr="00C5260C">
        <w:rPr>
          <w:szCs w:val="28"/>
        </w:rPr>
        <w:t>/</w:t>
      </w:r>
      <w:r w:rsidRPr="0012465D">
        <w:rPr>
          <w:szCs w:val="28"/>
        </w:rPr>
        <w:t>23 уч</w:t>
      </w:r>
      <w:r w:rsidR="00925880" w:rsidRPr="0012465D">
        <w:rPr>
          <w:szCs w:val="28"/>
        </w:rPr>
        <w:t>ебном</w:t>
      </w:r>
      <w:r w:rsidRPr="0012465D">
        <w:rPr>
          <w:szCs w:val="28"/>
        </w:rPr>
        <w:t xml:space="preserve"> год</w:t>
      </w:r>
      <w:r w:rsidR="00C5260C">
        <w:rPr>
          <w:szCs w:val="28"/>
        </w:rPr>
        <w:t>у</w:t>
      </w:r>
      <w:r w:rsidRPr="0012465D">
        <w:rPr>
          <w:szCs w:val="28"/>
        </w:rPr>
        <w:t xml:space="preserve"> –</w:t>
      </w:r>
      <w:r w:rsidR="00DE3523" w:rsidRPr="0012465D">
        <w:rPr>
          <w:szCs w:val="28"/>
        </w:rPr>
        <w:t xml:space="preserve"> </w:t>
      </w:r>
      <w:r w:rsidR="00BE40CC" w:rsidRPr="0012465D">
        <w:rPr>
          <w:szCs w:val="28"/>
        </w:rPr>
        <w:t>29 698 человек</w:t>
      </w:r>
      <w:r w:rsidR="00925880" w:rsidRPr="0012465D">
        <w:rPr>
          <w:szCs w:val="28"/>
        </w:rPr>
        <w:t>; в 2021</w:t>
      </w:r>
      <w:r w:rsidR="00C5260C" w:rsidRPr="00C5260C">
        <w:rPr>
          <w:szCs w:val="28"/>
        </w:rPr>
        <w:t>/</w:t>
      </w:r>
      <w:r w:rsidR="00925880" w:rsidRPr="0012465D">
        <w:rPr>
          <w:szCs w:val="28"/>
        </w:rPr>
        <w:t>22 учебном</w:t>
      </w:r>
      <w:r w:rsidRPr="0012465D">
        <w:rPr>
          <w:szCs w:val="28"/>
        </w:rPr>
        <w:t xml:space="preserve"> го</w:t>
      </w:r>
      <w:r w:rsidR="00925880" w:rsidRPr="0012465D">
        <w:rPr>
          <w:szCs w:val="28"/>
        </w:rPr>
        <w:t>д</w:t>
      </w:r>
      <w:r w:rsidR="00BE40CC" w:rsidRPr="0012465D">
        <w:rPr>
          <w:szCs w:val="28"/>
        </w:rPr>
        <w:t>у – 30 515 человек</w:t>
      </w:r>
      <w:r w:rsidR="00925880" w:rsidRPr="0012465D">
        <w:rPr>
          <w:szCs w:val="28"/>
        </w:rPr>
        <w:t>; в 2020</w:t>
      </w:r>
      <w:r w:rsidR="00C5260C" w:rsidRPr="00C5260C">
        <w:rPr>
          <w:szCs w:val="28"/>
        </w:rPr>
        <w:t>/</w:t>
      </w:r>
      <w:r w:rsidR="00925880" w:rsidRPr="0012465D">
        <w:rPr>
          <w:szCs w:val="28"/>
        </w:rPr>
        <w:t>21 учебном</w:t>
      </w:r>
      <w:r w:rsidRPr="0012465D">
        <w:rPr>
          <w:szCs w:val="28"/>
        </w:rPr>
        <w:t xml:space="preserve"> год</w:t>
      </w:r>
      <w:r w:rsidR="00BE40CC" w:rsidRPr="0012465D">
        <w:rPr>
          <w:szCs w:val="28"/>
        </w:rPr>
        <w:t>у – 30 630 чел</w:t>
      </w:r>
      <w:r w:rsidR="00BE40CC" w:rsidRPr="0012465D">
        <w:rPr>
          <w:szCs w:val="28"/>
        </w:rPr>
        <w:t>о</w:t>
      </w:r>
      <w:r w:rsidR="00BE40CC" w:rsidRPr="0012465D">
        <w:rPr>
          <w:szCs w:val="28"/>
        </w:rPr>
        <w:t>век</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В соответствии с соглашением, заключенным между Правительством Республики Тыва и Министерством просвещения Российской Федерации, бю</w:t>
      </w:r>
      <w:r w:rsidRPr="0012465D">
        <w:rPr>
          <w:szCs w:val="28"/>
        </w:rPr>
        <w:t>д</w:t>
      </w:r>
      <w:r w:rsidRPr="0012465D">
        <w:rPr>
          <w:szCs w:val="28"/>
        </w:rPr>
        <w:lastRenderedPageBreak/>
        <w:t>жету Республики Тыва на организацию бесплатного горячего питания для об</w:t>
      </w:r>
      <w:r w:rsidRPr="0012465D">
        <w:rPr>
          <w:szCs w:val="28"/>
        </w:rPr>
        <w:t>у</w:t>
      </w:r>
      <w:r w:rsidRPr="0012465D">
        <w:rPr>
          <w:szCs w:val="28"/>
        </w:rPr>
        <w:t xml:space="preserve">чающихся 1-4 классов общеобразовательных организаций в 2023 </w:t>
      </w:r>
      <w:r w:rsidR="00DA1F80" w:rsidRPr="0012465D">
        <w:rPr>
          <w:szCs w:val="28"/>
        </w:rPr>
        <w:t>г.</w:t>
      </w:r>
      <w:r w:rsidRPr="0012465D">
        <w:rPr>
          <w:szCs w:val="28"/>
        </w:rPr>
        <w:t xml:space="preserve"> </w:t>
      </w:r>
      <w:r w:rsidR="00C5260C">
        <w:rPr>
          <w:szCs w:val="28"/>
        </w:rPr>
        <w:t>выделены</w:t>
      </w:r>
      <w:r w:rsidRPr="0012465D">
        <w:rPr>
          <w:szCs w:val="28"/>
        </w:rPr>
        <w:t xml:space="preserve"> средства в объеме 429,640 млн</w:t>
      </w:r>
      <w:r w:rsidR="00E97801" w:rsidRPr="0012465D">
        <w:rPr>
          <w:szCs w:val="28"/>
        </w:rPr>
        <w:t>.</w:t>
      </w:r>
      <w:r w:rsidRPr="0012465D">
        <w:rPr>
          <w:szCs w:val="28"/>
        </w:rPr>
        <w:t xml:space="preserve"> руб</w:t>
      </w:r>
      <w:r w:rsidR="00270823" w:rsidRPr="0012465D">
        <w:rPr>
          <w:szCs w:val="28"/>
        </w:rPr>
        <w:t>.</w:t>
      </w:r>
      <w:r w:rsidR="00BE40CC" w:rsidRPr="0012465D">
        <w:rPr>
          <w:szCs w:val="28"/>
        </w:rPr>
        <w:t xml:space="preserve"> (в 2022 году</w:t>
      </w:r>
      <w:r w:rsidRPr="0012465D">
        <w:rPr>
          <w:szCs w:val="28"/>
        </w:rPr>
        <w:t xml:space="preserve"> – 393,584 млн</w:t>
      </w:r>
      <w:r w:rsidR="00E97801" w:rsidRPr="0012465D">
        <w:rPr>
          <w:szCs w:val="28"/>
        </w:rPr>
        <w:t>.</w:t>
      </w:r>
      <w:r w:rsidRPr="0012465D">
        <w:rPr>
          <w:szCs w:val="28"/>
        </w:rPr>
        <w:t xml:space="preserve"> руб., в 2021 г. – 378,197 млн</w:t>
      </w:r>
      <w:r w:rsidR="00E97801" w:rsidRPr="0012465D">
        <w:rPr>
          <w:szCs w:val="28"/>
        </w:rPr>
        <w:t>.</w:t>
      </w:r>
      <w:r w:rsidRPr="0012465D">
        <w:rPr>
          <w:szCs w:val="28"/>
        </w:rPr>
        <w:t xml:space="preserve"> руб.).</w:t>
      </w:r>
    </w:p>
    <w:p w:rsidR="00237978" w:rsidRPr="0012465D" w:rsidRDefault="00237978" w:rsidP="0096592B">
      <w:pPr>
        <w:pStyle w:val="29"/>
        <w:suppressAutoHyphens w:val="0"/>
        <w:spacing w:line="240" w:lineRule="auto"/>
        <w:rPr>
          <w:szCs w:val="28"/>
        </w:rPr>
      </w:pPr>
      <w:r w:rsidRPr="0012465D">
        <w:rPr>
          <w:szCs w:val="28"/>
        </w:rPr>
        <w:t>Для обеспечения качественного здорового питания в связи с повышением цен на прод</w:t>
      </w:r>
      <w:r w:rsidR="00BE40CC" w:rsidRPr="0012465D">
        <w:rPr>
          <w:szCs w:val="28"/>
        </w:rPr>
        <w:t>укты питания с 1 декабря 2023 г</w:t>
      </w:r>
      <w:r w:rsidR="008D3D4F">
        <w:rPr>
          <w:szCs w:val="28"/>
        </w:rPr>
        <w:t>.</w:t>
      </w:r>
      <w:r w:rsidRPr="0012465D">
        <w:rPr>
          <w:szCs w:val="28"/>
        </w:rPr>
        <w:t xml:space="preserve"> средняя стоимость одноразов</w:t>
      </w:r>
      <w:r w:rsidRPr="0012465D">
        <w:rPr>
          <w:szCs w:val="28"/>
        </w:rPr>
        <w:t>о</w:t>
      </w:r>
      <w:r w:rsidRPr="0012465D">
        <w:rPr>
          <w:szCs w:val="28"/>
        </w:rPr>
        <w:t>го питания в день учащихся начальных классов утверждена постановлением Пр</w:t>
      </w:r>
      <w:r w:rsidRPr="0012465D">
        <w:rPr>
          <w:szCs w:val="28"/>
        </w:rPr>
        <w:t>а</w:t>
      </w:r>
      <w:r w:rsidRPr="0012465D">
        <w:rPr>
          <w:szCs w:val="28"/>
        </w:rPr>
        <w:t xml:space="preserve">вительства Республики Тыва от 13 декабря 2023 </w:t>
      </w:r>
      <w:r w:rsidR="00BE40CC" w:rsidRPr="0012465D">
        <w:rPr>
          <w:szCs w:val="28"/>
        </w:rPr>
        <w:t>г</w:t>
      </w:r>
      <w:r w:rsidR="00E97801" w:rsidRPr="0012465D">
        <w:rPr>
          <w:szCs w:val="28"/>
        </w:rPr>
        <w:t xml:space="preserve">. </w:t>
      </w:r>
      <w:r w:rsidRPr="0012465D">
        <w:rPr>
          <w:szCs w:val="28"/>
        </w:rPr>
        <w:t xml:space="preserve">№ 890 в размере 93,00 </w:t>
      </w:r>
      <w:r w:rsidR="00E42BDF" w:rsidRPr="0012465D">
        <w:rPr>
          <w:szCs w:val="28"/>
        </w:rPr>
        <w:t>руб.</w:t>
      </w:r>
      <w:r w:rsidRPr="0012465D">
        <w:rPr>
          <w:szCs w:val="28"/>
        </w:rPr>
        <w:t xml:space="preserve"> (в 2022 г. – 85,25 руб., в 2021 г. – 64,56 руб.).</w:t>
      </w:r>
    </w:p>
    <w:p w:rsidR="00237978" w:rsidRPr="0012465D" w:rsidRDefault="00237978" w:rsidP="0096592B">
      <w:pPr>
        <w:pStyle w:val="29"/>
        <w:suppressAutoHyphens w:val="0"/>
        <w:spacing w:line="240" w:lineRule="auto"/>
        <w:rPr>
          <w:szCs w:val="28"/>
        </w:rPr>
      </w:pPr>
      <w:r w:rsidRPr="0012465D">
        <w:rPr>
          <w:szCs w:val="28"/>
        </w:rPr>
        <w:t>В 2023</w:t>
      </w:r>
      <w:r w:rsidR="008D3D4F" w:rsidRPr="008D3D4F">
        <w:rPr>
          <w:szCs w:val="28"/>
        </w:rPr>
        <w:t>/</w:t>
      </w:r>
      <w:r w:rsidRPr="0012465D">
        <w:rPr>
          <w:szCs w:val="28"/>
        </w:rPr>
        <w:t xml:space="preserve">24 учебном </w:t>
      </w:r>
      <w:r w:rsidR="00925880" w:rsidRPr="0012465D">
        <w:rPr>
          <w:szCs w:val="28"/>
        </w:rPr>
        <w:t>году</w:t>
      </w:r>
      <w:r w:rsidRPr="0012465D">
        <w:rPr>
          <w:szCs w:val="28"/>
        </w:rPr>
        <w:t xml:space="preserve"> из 165 школ с начальными классами в 18 школах (10,9</w:t>
      </w:r>
      <w:r w:rsidR="005F4D1C" w:rsidRPr="0012465D">
        <w:rPr>
          <w:szCs w:val="28"/>
        </w:rPr>
        <w:t xml:space="preserve"> процент</w:t>
      </w:r>
      <w:r w:rsidR="008D3D4F">
        <w:rPr>
          <w:szCs w:val="28"/>
        </w:rPr>
        <w:t>а</w:t>
      </w:r>
      <w:r w:rsidRPr="0012465D">
        <w:rPr>
          <w:szCs w:val="28"/>
        </w:rPr>
        <w:t>) предоставление горячего питания организовано в форме ау</w:t>
      </w:r>
      <w:r w:rsidRPr="0012465D">
        <w:rPr>
          <w:szCs w:val="28"/>
        </w:rPr>
        <w:t>т</w:t>
      </w:r>
      <w:r w:rsidRPr="0012465D">
        <w:rPr>
          <w:szCs w:val="28"/>
        </w:rPr>
        <w:t>сорсинга</w:t>
      </w:r>
      <w:r w:rsidR="00270823" w:rsidRPr="0012465D">
        <w:rPr>
          <w:szCs w:val="28"/>
        </w:rPr>
        <w:t xml:space="preserve"> следующими субъектами предпринимательства</w:t>
      </w:r>
      <w:r w:rsidRPr="0012465D">
        <w:rPr>
          <w:szCs w:val="28"/>
        </w:rPr>
        <w:t>:</w:t>
      </w:r>
    </w:p>
    <w:p w:rsidR="00237978" w:rsidRPr="0012465D" w:rsidRDefault="00925880" w:rsidP="0096592B">
      <w:pPr>
        <w:pStyle w:val="29"/>
        <w:suppressAutoHyphens w:val="0"/>
        <w:spacing w:line="240" w:lineRule="auto"/>
        <w:rPr>
          <w:szCs w:val="28"/>
        </w:rPr>
      </w:pPr>
      <w:r w:rsidRPr="0012465D">
        <w:rPr>
          <w:szCs w:val="28"/>
        </w:rPr>
        <w:t xml:space="preserve">- общество с ограниченной ответственностью </w:t>
      </w:r>
      <w:r w:rsidR="004D203E" w:rsidRPr="0012465D">
        <w:rPr>
          <w:szCs w:val="28"/>
        </w:rPr>
        <w:t>«</w:t>
      </w:r>
      <w:r w:rsidR="00237978" w:rsidRPr="0012465D">
        <w:rPr>
          <w:szCs w:val="28"/>
        </w:rPr>
        <w:t>Школьное питание</w:t>
      </w:r>
      <w:r w:rsidR="004D203E" w:rsidRPr="0012465D">
        <w:rPr>
          <w:szCs w:val="28"/>
        </w:rPr>
        <w:t>»</w:t>
      </w:r>
      <w:r w:rsidR="00237978" w:rsidRPr="0012465D">
        <w:rPr>
          <w:szCs w:val="28"/>
        </w:rPr>
        <w:t>;</w:t>
      </w:r>
    </w:p>
    <w:p w:rsidR="00237978" w:rsidRPr="0012465D" w:rsidRDefault="00925880" w:rsidP="0096592B">
      <w:pPr>
        <w:pStyle w:val="29"/>
        <w:suppressAutoHyphens w:val="0"/>
        <w:spacing w:line="240" w:lineRule="auto"/>
        <w:rPr>
          <w:szCs w:val="28"/>
        </w:rPr>
      </w:pPr>
      <w:r w:rsidRPr="0012465D">
        <w:rPr>
          <w:szCs w:val="28"/>
        </w:rPr>
        <w:t>- муниципальное унитарное предприятие</w:t>
      </w:r>
      <w:r w:rsidR="00237978" w:rsidRPr="0012465D">
        <w:rPr>
          <w:szCs w:val="28"/>
        </w:rPr>
        <w:t xml:space="preserve"> </w:t>
      </w:r>
      <w:r w:rsidR="004D203E" w:rsidRPr="0012465D">
        <w:rPr>
          <w:szCs w:val="28"/>
        </w:rPr>
        <w:t>«</w:t>
      </w:r>
      <w:r w:rsidR="00237978" w:rsidRPr="0012465D">
        <w:rPr>
          <w:szCs w:val="28"/>
        </w:rPr>
        <w:t>Школьник</w:t>
      </w:r>
      <w:r w:rsidR="004D203E" w:rsidRPr="0012465D">
        <w:rPr>
          <w:szCs w:val="28"/>
        </w:rPr>
        <w:t>»</w:t>
      </w:r>
      <w:r w:rsidR="00237978" w:rsidRPr="0012465D">
        <w:rPr>
          <w:szCs w:val="28"/>
        </w:rPr>
        <w:t>;</w:t>
      </w:r>
    </w:p>
    <w:p w:rsidR="00237978" w:rsidRPr="0012465D" w:rsidRDefault="00925880" w:rsidP="0096592B">
      <w:pPr>
        <w:pStyle w:val="29"/>
        <w:suppressAutoHyphens w:val="0"/>
        <w:spacing w:line="240" w:lineRule="auto"/>
        <w:rPr>
          <w:szCs w:val="28"/>
        </w:rPr>
      </w:pPr>
      <w:r w:rsidRPr="0012465D">
        <w:rPr>
          <w:szCs w:val="28"/>
        </w:rPr>
        <w:t>- общество с ограниченной ответственностью</w:t>
      </w:r>
      <w:r w:rsidR="00237978" w:rsidRPr="0012465D">
        <w:rPr>
          <w:szCs w:val="28"/>
        </w:rPr>
        <w:t xml:space="preserve"> </w:t>
      </w:r>
      <w:r w:rsidR="004D203E" w:rsidRPr="0012465D">
        <w:rPr>
          <w:szCs w:val="28"/>
        </w:rPr>
        <w:t>«</w:t>
      </w:r>
      <w:r w:rsidR="00237978" w:rsidRPr="0012465D">
        <w:rPr>
          <w:szCs w:val="28"/>
        </w:rPr>
        <w:t>Сибстандарт</w:t>
      </w:r>
      <w:r w:rsidR="004D203E" w:rsidRPr="0012465D">
        <w:rPr>
          <w:szCs w:val="28"/>
        </w:rPr>
        <w:t>»</w:t>
      </w:r>
      <w:r w:rsidR="00237978" w:rsidRPr="0012465D">
        <w:rPr>
          <w:szCs w:val="28"/>
        </w:rPr>
        <w:t>;</w:t>
      </w:r>
    </w:p>
    <w:p w:rsidR="00237978" w:rsidRPr="0012465D" w:rsidRDefault="00925880" w:rsidP="0096592B">
      <w:pPr>
        <w:pStyle w:val="29"/>
        <w:suppressAutoHyphens w:val="0"/>
        <w:spacing w:line="240" w:lineRule="auto"/>
        <w:rPr>
          <w:szCs w:val="28"/>
        </w:rPr>
      </w:pPr>
      <w:r w:rsidRPr="0012465D">
        <w:rPr>
          <w:szCs w:val="28"/>
        </w:rPr>
        <w:t>- индивидуальный предприниматель</w:t>
      </w:r>
      <w:r w:rsidR="00237978" w:rsidRPr="0012465D">
        <w:rPr>
          <w:szCs w:val="28"/>
        </w:rPr>
        <w:t xml:space="preserve"> Чанзан Шолбанай Таар-ооловна;</w:t>
      </w:r>
    </w:p>
    <w:p w:rsidR="00237978" w:rsidRPr="0012465D" w:rsidRDefault="00925880" w:rsidP="0096592B">
      <w:pPr>
        <w:pStyle w:val="29"/>
        <w:suppressAutoHyphens w:val="0"/>
        <w:spacing w:line="240" w:lineRule="auto"/>
        <w:rPr>
          <w:szCs w:val="28"/>
        </w:rPr>
      </w:pPr>
      <w:r w:rsidRPr="0012465D">
        <w:rPr>
          <w:szCs w:val="28"/>
        </w:rPr>
        <w:t>- индивидуальный предприниматель</w:t>
      </w:r>
      <w:r w:rsidR="00237978" w:rsidRPr="0012465D">
        <w:rPr>
          <w:szCs w:val="28"/>
        </w:rPr>
        <w:t xml:space="preserve"> Монгуш Чойгаана Алексеевна;</w:t>
      </w:r>
    </w:p>
    <w:p w:rsidR="00237978" w:rsidRPr="0012465D" w:rsidRDefault="00925880" w:rsidP="0096592B">
      <w:pPr>
        <w:pStyle w:val="29"/>
        <w:suppressAutoHyphens w:val="0"/>
        <w:spacing w:line="240" w:lineRule="auto"/>
        <w:rPr>
          <w:szCs w:val="28"/>
        </w:rPr>
      </w:pPr>
      <w:r w:rsidRPr="0012465D">
        <w:rPr>
          <w:szCs w:val="28"/>
        </w:rPr>
        <w:t>- индивидуальный предприниматель</w:t>
      </w:r>
      <w:r w:rsidR="00237978" w:rsidRPr="0012465D">
        <w:rPr>
          <w:szCs w:val="28"/>
        </w:rPr>
        <w:t xml:space="preserve"> Ондар Буян Мергенович;</w:t>
      </w:r>
    </w:p>
    <w:p w:rsidR="00237978" w:rsidRPr="0012465D" w:rsidRDefault="00237978" w:rsidP="0096592B">
      <w:pPr>
        <w:pStyle w:val="29"/>
        <w:suppressAutoHyphens w:val="0"/>
        <w:spacing w:line="240" w:lineRule="auto"/>
        <w:rPr>
          <w:szCs w:val="28"/>
        </w:rPr>
      </w:pPr>
      <w:r w:rsidRPr="0012465D">
        <w:rPr>
          <w:szCs w:val="28"/>
        </w:rPr>
        <w:t xml:space="preserve">- </w:t>
      </w:r>
      <w:r w:rsidR="00925880" w:rsidRPr="0012465D">
        <w:rPr>
          <w:szCs w:val="28"/>
        </w:rPr>
        <w:t>индивидуальный предприниматель крест</w:t>
      </w:r>
      <w:r w:rsidR="005F4D1C" w:rsidRPr="0012465D">
        <w:rPr>
          <w:szCs w:val="28"/>
        </w:rPr>
        <w:t>ьянского фермерского хозя</w:t>
      </w:r>
      <w:r w:rsidR="005F4D1C" w:rsidRPr="0012465D">
        <w:rPr>
          <w:szCs w:val="28"/>
        </w:rPr>
        <w:t>й</w:t>
      </w:r>
      <w:r w:rsidR="005F4D1C" w:rsidRPr="0012465D">
        <w:rPr>
          <w:szCs w:val="28"/>
        </w:rPr>
        <w:t xml:space="preserve">ства </w:t>
      </w:r>
      <w:r w:rsidRPr="0012465D">
        <w:rPr>
          <w:szCs w:val="28"/>
        </w:rPr>
        <w:t>Дан-Сурун Чинчи Александровна.</w:t>
      </w:r>
    </w:p>
    <w:p w:rsidR="00237978" w:rsidRPr="0012465D" w:rsidRDefault="00237978" w:rsidP="0096592B">
      <w:pPr>
        <w:pStyle w:val="29"/>
        <w:suppressAutoHyphens w:val="0"/>
        <w:spacing w:line="240" w:lineRule="auto"/>
        <w:rPr>
          <w:szCs w:val="28"/>
        </w:rPr>
      </w:pPr>
      <w:r w:rsidRPr="0012465D">
        <w:rPr>
          <w:szCs w:val="28"/>
        </w:rPr>
        <w:t>В 147 школах (89,1</w:t>
      </w:r>
      <w:r w:rsidR="00925880" w:rsidRPr="0012465D">
        <w:rPr>
          <w:szCs w:val="28"/>
        </w:rPr>
        <w:t xml:space="preserve"> процент</w:t>
      </w:r>
      <w:r w:rsidR="008D3D4F">
        <w:rPr>
          <w:szCs w:val="28"/>
        </w:rPr>
        <w:t>а</w:t>
      </w:r>
      <w:r w:rsidRPr="0012465D">
        <w:rPr>
          <w:szCs w:val="28"/>
        </w:rPr>
        <w:t xml:space="preserve">) функционируют столовые полного цикла, </w:t>
      </w:r>
      <w:r w:rsidR="00925880" w:rsidRPr="0012465D">
        <w:rPr>
          <w:szCs w:val="28"/>
        </w:rPr>
        <w:t>со школами заключены договоры</w:t>
      </w:r>
      <w:r w:rsidRPr="0012465D">
        <w:rPr>
          <w:szCs w:val="28"/>
        </w:rPr>
        <w:t xml:space="preserve"> (контракты) на поставку продуктов питания при организации горячего питания обучающихся.</w:t>
      </w:r>
    </w:p>
    <w:p w:rsidR="00E97801" w:rsidRPr="0012465D" w:rsidRDefault="00237978" w:rsidP="0096592B">
      <w:pPr>
        <w:pStyle w:val="29"/>
        <w:suppressAutoHyphens w:val="0"/>
        <w:spacing w:line="240" w:lineRule="auto"/>
        <w:rPr>
          <w:szCs w:val="28"/>
        </w:rPr>
      </w:pPr>
      <w:r w:rsidRPr="0012465D">
        <w:rPr>
          <w:szCs w:val="28"/>
        </w:rPr>
        <w:t xml:space="preserve">Общеобразовательные организации, обеспечивающие бесплатное горячее питание обучающихся начальных классов, размещают на официальных сайтах в информационно-телекоммуникационной сети </w:t>
      </w:r>
      <w:r w:rsidR="004D203E" w:rsidRPr="0012465D">
        <w:rPr>
          <w:szCs w:val="28"/>
        </w:rPr>
        <w:t>«</w:t>
      </w:r>
      <w:r w:rsidR="008D3D4F">
        <w:rPr>
          <w:szCs w:val="28"/>
        </w:rPr>
        <w:t>И</w:t>
      </w:r>
      <w:r w:rsidRPr="0012465D">
        <w:rPr>
          <w:szCs w:val="28"/>
        </w:rPr>
        <w:t>нтернет</w:t>
      </w:r>
      <w:r w:rsidR="004D203E" w:rsidRPr="0012465D">
        <w:rPr>
          <w:szCs w:val="28"/>
        </w:rPr>
        <w:t>»</w:t>
      </w:r>
      <w:r w:rsidRPr="0012465D">
        <w:rPr>
          <w:szCs w:val="28"/>
        </w:rPr>
        <w:t xml:space="preserve"> локальные акты по организации школьного питания, информацию о горячем питании, утвержде</w:t>
      </w:r>
      <w:r w:rsidRPr="0012465D">
        <w:rPr>
          <w:szCs w:val="28"/>
        </w:rPr>
        <w:t>н</w:t>
      </w:r>
      <w:r w:rsidRPr="0012465D">
        <w:rPr>
          <w:szCs w:val="28"/>
        </w:rPr>
        <w:t>ное ежедневное меню</w:t>
      </w:r>
      <w:r w:rsidR="00270823" w:rsidRPr="0012465D">
        <w:rPr>
          <w:szCs w:val="28"/>
        </w:rPr>
        <w:t>.</w:t>
      </w:r>
      <w:r w:rsidRPr="0012465D">
        <w:rPr>
          <w:szCs w:val="28"/>
        </w:rPr>
        <w:t xml:space="preserve"> В соответствии с п</w:t>
      </w:r>
      <w:r w:rsidR="008D3D4F">
        <w:rPr>
          <w:szCs w:val="28"/>
        </w:rPr>
        <w:t>унктом</w:t>
      </w:r>
      <w:r w:rsidRPr="0012465D">
        <w:rPr>
          <w:szCs w:val="28"/>
        </w:rPr>
        <w:t xml:space="preserve"> 2 ст</w:t>
      </w:r>
      <w:r w:rsidR="008D3D4F">
        <w:rPr>
          <w:szCs w:val="28"/>
        </w:rPr>
        <w:t>атьи</w:t>
      </w:r>
      <w:r w:rsidRPr="0012465D">
        <w:rPr>
          <w:szCs w:val="28"/>
        </w:rPr>
        <w:t xml:space="preserve"> 25.2 Федерального закона от 2 января 2000 </w:t>
      </w:r>
      <w:r w:rsidR="00BE40CC" w:rsidRPr="0012465D">
        <w:rPr>
          <w:szCs w:val="28"/>
        </w:rPr>
        <w:t>г</w:t>
      </w:r>
      <w:r w:rsidR="00E97801" w:rsidRPr="0012465D">
        <w:rPr>
          <w:szCs w:val="28"/>
        </w:rPr>
        <w:t>.</w:t>
      </w:r>
      <w:r w:rsidR="00BE40CC" w:rsidRPr="0012465D">
        <w:rPr>
          <w:szCs w:val="28"/>
        </w:rPr>
        <w:t xml:space="preserve"> </w:t>
      </w:r>
      <w:r w:rsidRPr="0012465D">
        <w:rPr>
          <w:szCs w:val="28"/>
        </w:rPr>
        <w:t xml:space="preserve">№ 29-ФЗ </w:t>
      </w:r>
      <w:r w:rsidR="004D203E" w:rsidRPr="0012465D">
        <w:rPr>
          <w:szCs w:val="28"/>
        </w:rPr>
        <w:t>«</w:t>
      </w:r>
      <w:r w:rsidRPr="0012465D">
        <w:rPr>
          <w:szCs w:val="28"/>
        </w:rPr>
        <w:t>О качестве и безопасности пищевых пр</w:t>
      </w:r>
      <w:r w:rsidRPr="0012465D">
        <w:rPr>
          <w:szCs w:val="28"/>
        </w:rPr>
        <w:t>о</w:t>
      </w:r>
      <w:r w:rsidRPr="0012465D">
        <w:rPr>
          <w:szCs w:val="28"/>
        </w:rPr>
        <w:t>дуктов</w:t>
      </w:r>
      <w:r w:rsidR="004D203E" w:rsidRPr="0012465D">
        <w:rPr>
          <w:szCs w:val="28"/>
        </w:rPr>
        <w:t>»</w:t>
      </w:r>
      <w:r w:rsidRPr="0012465D">
        <w:rPr>
          <w:szCs w:val="28"/>
        </w:rPr>
        <w:t xml:space="preserve"> специалистами отдел</w:t>
      </w:r>
      <w:r w:rsidR="00925880" w:rsidRPr="0012465D">
        <w:rPr>
          <w:szCs w:val="28"/>
        </w:rPr>
        <w:t>а технического сопровождения государственного бюджетного учреждения Республики Тыва</w:t>
      </w:r>
      <w:r w:rsidRPr="0012465D">
        <w:rPr>
          <w:szCs w:val="28"/>
        </w:rPr>
        <w:t xml:space="preserve"> </w:t>
      </w:r>
      <w:r w:rsidR="004D203E" w:rsidRPr="0012465D">
        <w:rPr>
          <w:szCs w:val="28"/>
        </w:rPr>
        <w:t>«</w:t>
      </w:r>
      <w:r w:rsidRPr="0012465D">
        <w:rPr>
          <w:szCs w:val="28"/>
        </w:rPr>
        <w:t>Региональный центр информатиз</w:t>
      </w:r>
      <w:r w:rsidRPr="0012465D">
        <w:rPr>
          <w:szCs w:val="28"/>
        </w:rPr>
        <w:t>а</w:t>
      </w:r>
      <w:r w:rsidRPr="0012465D">
        <w:rPr>
          <w:szCs w:val="28"/>
        </w:rPr>
        <w:t>ции образования</w:t>
      </w:r>
      <w:r w:rsidR="004D203E" w:rsidRPr="0012465D">
        <w:rPr>
          <w:szCs w:val="28"/>
        </w:rPr>
        <w:t>»</w:t>
      </w:r>
      <w:r w:rsidRPr="0012465D">
        <w:rPr>
          <w:szCs w:val="28"/>
        </w:rPr>
        <w:t xml:space="preserve"> еженедельно проводится проверка по разделу </w:t>
      </w:r>
      <w:r w:rsidR="004D203E" w:rsidRPr="0012465D">
        <w:rPr>
          <w:szCs w:val="28"/>
        </w:rPr>
        <w:t>«</w:t>
      </w:r>
      <w:r w:rsidRPr="0012465D">
        <w:rPr>
          <w:szCs w:val="28"/>
        </w:rPr>
        <w:t>Горячее пит</w:t>
      </w:r>
      <w:r w:rsidRPr="0012465D">
        <w:rPr>
          <w:szCs w:val="28"/>
        </w:rPr>
        <w:t>а</w:t>
      </w:r>
      <w:r w:rsidRPr="0012465D">
        <w:rPr>
          <w:szCs w:val="28"/>
        </w:rPr>
        <w:t>ние</w:t>
      </w:r>
      <w:r w:rsidR="004D203E" w:rsidRPr="0012465D">
        <w:rPr>
          <w:szCs w:val="28"/>
        </w:rPr>
        <w:t>»</w:t>
      </w:r>
      <w:r w:rsidRPr="0012465D">
        <w:rPr>
          <w:szCs w:val="28"/>
        </w:rPr>
        <w:t xml:space="preserve"> на официальных сайтах образовательных организаций Республики Тыва.</w:t>
      </w:r>
    </w:p>
    <w:p w:rsidR="00E97801" w:rsidRPr="0012465D" w:rsidRDefault="00E97801" w:rsidP="0096592B">
      <w:pPr>
        <w:pStyle w:val="29"/>
        <w:suppressAutoHyphens w:val="0"/>
        <w:spacing w:line="240" w:lineRule="auto"/>
        <w:rPr>
          <w:szCs w:val="28"/>
        </w:rPr>
      </w:pPr>
    </w:p>
    <w:p w:rsidR="00E97801" w:rsidRPr="0012465D" w:rsidRDefault="00E97801" w:rsidP="0096592B">
      <w:pPr>
        <w:pStyle w:val="29"/>
        <w:suppressAutoHyphens w:val="0"/>
        <w:spacing w:line="240" w:lineRule="auto"/>
        <w:rPr>
          <w:szCs w:val="28"/>
        </w:rPr>
        <w:sectPr w:rsidR="00E97801" w:rsidRPr="0012465D" w:rsidSect="00F25A04">
          <w:pgSz w:w="11906" w:h="16838"/>
          <w:pgMar w:top="1134" w:right="567" w:bottom="1134" w:left="1701" w:header="624" w:footer="624" w:gutter="0"/>
          <w:cols w:space="708"/>
          <w:docGrid w:linePitch="360"/>
        </w:sectPr>
      </w:pPr>
    </w:p>
    <w:p w:rsidR="00237978" w:rsidRPr="0012465D" w:rsidRDefault="00497D81" w:rsidP="00E97801">
      <w:pPr>
        <w:pStyle w:val="29"/>
        <w:spacing w:line="240" w:lineRule="auto"/>
        <w:ind w:firstLine="0"/>
        <w:jc w:val="center"/>
        <w:rPr>
          <w:szCs w:val="28"/>
        </w:rPr>
      </w:pPr>
      <w:bookmarkStart w:id="70" w:name="_Toc163563878"/>
      <w:bookmarkStart w:id="71" w:name="_Toc163564203"/>
      <w:bookmarkStart w:id="72" w:name="_Toc165542283"/>
      <w:r w:rsidRPr="0012465D">
        <w:rPr>
          <w:szCs w:val="28"/>
        </w:rPr>
        <w:lastRenderedPageBreak/>
        <w:t>Раздел 6. Образование, воспитание и развитие детей</w:t>
      </w:r>
      <w:bookmarkEnd w:id="70"/>
      <w:bookmarkEnd w:id="71"/>
      <w:bookmarkEnd w:id="72"/>
    </w:p>
    <w:p w:rsidR="00E97801" w:rsidRPr="0012465D" w:rsidRDefault="00E97801" w:rsidP="00E97801">
      <w:pPr>
        <w:pStyle w:val="29"/>
        <w:spacing w:line="240" w:lineRule="auto"/>
        <w:ind w:firstLine="0"/>
        <w:jc w:val="center"/>
        <w:rPr>
          <w:szCs w:val="28"/>
        </w:rPr>
      </w:pPr>
    </w:p>
    <w:p w:rsidR="00237978" w:rsidRPr="0012465D" w:rsidRDefault="00270823" w:rsidP="00E97801">
      <w:pPr>
        <w:pStyle w:val="29"/>
        <w:spacing w:line="240" w:lineRule="auto"/>
        <w:ind w:firstLine="0"/>
        <w:jc w:val="center"/>
        <w:rPr>
          <w:szCs w:val="28"/>
        </w:rPr>
      </w:pPr>
      <w:bookmarkStart w:id="73" w:name="_Toc163563879"/>
      <w:bookmarkStart w:id="74" w:name="_Toc163564204"/>
      <w:bookmarkStart w:id="75" w:name="_Toc165542284"/>
      <w:r w:rsidRPr="0012465D">
        <w:rPr>
          <w:szCs w:val="28"/>
        </w:rPr>
        <w:t xml:space="preserve">6.1. </w:t>
      </w:r>
      <w:r w:rsidR="00237978" w:rsidRPr="0012465D">
        <w:rPr>
          <w:szCs w:val="28"/>
        </w:rPr>
        <w:t>Обеспечение права детей на образование и развитие</w:t>
      </w:r>
      <w:bookmarkEnd w:id="73"/>
      <w:bookmarkEnd w:id="74"/>
      <w:bookmarkEnd w:id="75"/>
    </w:p>
    <w:p w:rsidR="00E97801" w:rsidRPr="0012465D" w:rsidRDefault="00E97801" w:rsidP="00E97801">
      <w:pPr>
        <w:pStyle w:val="29"/>
        <w:spacing w:line="240" w:lineRule="auto"/>
        <w:ind w:firstLine="0"/>
        <w:jc w:val="center"/>
        <w:rPr>
          <w:szCs w:val="28"/>
        </w:rPr>
      </w:pP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В Российской Федерации гарантируется право каждого ребенка на обр</w:t>
      </w:r>
      <w:r w:rsidRPr="0012465D">
        <w:rPr>
          <w:rFonts w:eastAsia="Calibri"/>
          <w:szCs w:val="28"/>
        </w:rPr>
        <w:t>а</w:t>
      </w:r>
      <w:r w:rsidRPr="0012465D">
        <w:rPr>
          <w:rFonts w:eastAsia="Calibri"/>
          <w:szCs w:val="28"/>
        </w:rPr>
        <w:t>зование независимо от пола, расы, национальности, языка, происхождения, имущественного, социального и должностного положения, м</w:t>
      </w:r>
      <w:r w:rsidRPr="0012465D">
        <w:rPr>
          <w:rFonts w:eastAsia="Calibri"/>
          <w:szCs w:val="28"/>
        </w:rPr>
        <w:t>е</w:t>
      </w:r>
      <w:r w:rsidRPr="0012465D">
        <w:rPr>
          <w:rFonts w:eastAsia="Calibri"/>
          <w:szCs w:val="28"/>
        </w:rPr>
        <w:t>ста жительства, отношения к религии, убеждений, принадлежности к общественным объедин</w:t>
      </w:r>
      <w:r w:rsidRPr="0012465D">
        <w:rPr>
          <w:rFonts w:eastAsia="Calibri"/>
          <w:szCs w:val="28"/>
        </w:rPr>
        <w:t>е</w:t>
      </w:r>
      <w:r w:rsidRPr="0012465D">
        <w:rPr>
          <w:rFonts w:eastAsia="Calibri"/>
          <w:szCs w:val="28"/>
        </w:rPr>
        <w:t xml:space="preserve">ниям, а также других обстоятельств. </w:t>
      </w:r>
    </w:p>
    <w:p w:rsidR="00237978" w:rsidRPr="0012465D" w:rsidRDefault="00237978" w:rsidP="0096592B">
      <w:pPr>
        <w:pStyle w:val="29"/>
        <w:suppressAutoHyphens w:val="0"/>
        <w:spacing w:line="240" w:lineRule="auto"/>
        <w:rPr>
          <w:szCs w:val="28"/>
        </w:rPr>
      </w:pPr>
      <w:r w:rsidRPr="0012465D">
        <w:rPr>
          <w:szCs w:val="28"/>
        </w:rPr>
        <w:t>Сеть образовательных организаций, реализующих программы начальн</w:t>
      </w:r>
      <w:r w:rsidRPr="0012465D">
        <w:rPr>
          <w:szCs w:val="28"/>
        </w:rPr>
        <w:t>о</w:t>
      </w:r>
      <w:r w:rsidRPr="0012465D">
        <w:rPr>
          <w:szCs w:val="28"/>
        </w:rPr>
        <w:t xml:space="preserve">го, основного и среднего общего образования, расположенных на территории Республики Тыва, на 1 сентября 2023 </w:t>
      </w:r>
      <w:r w:rsidR="00BE40CC" w:rsidRPr="0012465D">
        <w:rPr>
          <w:rFonts w:eastAsia="Calibri"/>
          <w:szCs w:val="28"/>
        </w:rPr>
        <w:t>г</w:t>
      </w:r>
      <w:r w:rsidR="00EC74C9" w:rsidRPr="0012465D">
        <w:rPr>
          <w:rFonts w:eastAsia="Calibri"/>
          <w:szCs w:val="28"/>
        </w:rPr>
        <w:t>.</w:t>
      </w:r>
      <w:r w:rsidRPr="0012465D">
        <w:rPr>
          <w:szCs w:val="28"/>
        </w:rPr>
        <w:t xml:space="preserve"> составл</w:t>
      </w:r>
      <w:r w:rsidR="00BE40CC" w:rsidRPr="0012465D">
        <w:rPr>
          <w:szCs w:val="28"/>
        </w:rPr>
        <w:t xml:space="preserve">яет 172 (в 2022 </w:t>
      </w:r>
      <w:r w:rsidR="00BE40CC" w:rsidRPr="0012465D">
        <w:rPr>
          <w:rFonts w:eastAsia="Calibri"/>
          <w:szCs w:val="28"/>
        </w:rPr>
        <w:t>году</w:t>
      </w:r>
      <w:r w:rsidRPr="0012465D">
        <w:rPr>
          <w:szCs w:val="28"/>
        </w:rPr>
        <w:t xml:space="preserve"> </w:t>
      </w:r>
      <w:r w:rsidR="008D5700" w:rsidRPr="0012465D">
        <w:rPr>
          <w:szCs w:val="28"/>
        </w:rPr>
        <w:t>–</w:t>
      </w:r>
      <w:r w:rsidRPr="0012465D">
        <w:rPr>
          <w:szCs w:val="28"/>
        </w:rPr>
        <w:t xml:space="preserve"> 175) учреждений, из них:</w:t>
      </w:r>
    </w:p>
    <w:p w:rsidR="00237978" w:rsidRPr="0012465D" w:rsidRDefault="00237978" w:rsidP="0096592B">
      <w:pPr>
        <w:pStyle w:val="29"/>
        <w:suppressAutoHyphens w:val="0"/>
        <w:spacing w:line="240" w:lineRule="auto"/>
        <w:rPr>
          <w:szCs w:val="28"/>
        </w:rPr>
      </w:pPr>
      <w:r w:rsidRPr="0012465D">
        <w:rPr>
          <w:szCs w:val="28"/>
        </w:rPr>
        <w:t>- 6 начальных школ (1-4 классы);</w:t>
      </w:r>
    </w:p>
    <w:p w:rsidR="00237978" w:rsidRPr="0012465D" w:rsidRDefault="00237978" w:rsidP="0096592B">
      <w:pPr>
        <w:pStyle w:val="29"/>
        <w:suppressAutoHyphens w:val="0"/>
        <w:spacing w:line="240" w:lineRule="auto"/>
        <w:rPr>
          <w:szCs w:val="28"/>
        </w:rPr>
      </w:pPr>
      <w:r w:rsidRPr="0012465D">
        <w:rPr>
          <w:szCs w:val="28"/>
        </w:rPr>
        <w:t>- 8 основных (1-9 классы);</w:t>
      </w:r>
    </w:p>
    <w:p w:rsidR="00237978" w:rsidRPr="0012465D" w:rsidRDefault="00237978" w:rsidP="0096592B">
      <w:pPr>
        <w:pStyle w:val="29"/>
        <w:suppressAutoHyphens w:val="0"/>
        <w:spacing w:line="240" w:lineRule="auto"/>
        <w:rPr>
          <w:szCs w:val="28"/>
        </w:rPr>
      </w:pPr>
      <w:r w:rsidRPr="0012465D">
        <w:rPr>
          <w:szCs w:val="28"/>
        </w:rPr>
        <w:t>-147 средних школ (1-11 классы), в том числе 3 гимназии, 6 лицеев, 1 к</w:t>
      </w:r>
      <w:r w:rsidRPr="0012465D">
        <w:rPr>
          <w:szCs w:val="28"/>
        </w:rPr>
        <w:t>а</w:t>
      </w:r>
      <w:r w:rsidRPr="0012465D">
        <w:rPr>
          <w:szCs w:val="28"/>
        </w:rPr>
        <w:t xml:space="preserve">детский корпус, 1 федеральное </w:t>
      </w:r>
      <w:r w:rsidR="00BE40CC" w:rsidRPr="0012465D">
        <w:rPr>
          <w:szCs w:val="28"/>
        </w:rPr>
        <w:t xml:space="preserve">государственное казенное </w:t>
      </w:r>
      <w:r w:rsidRPr="0012465D">
        <w:rPr>
          <w:szCs w:val="28"/>
        </w:rPr>
        <w:t xml:space="preserve">образовательное учреждение </w:t>
      </w:r>
      <w:r w:rsidR="004D203E" w:rsidRPr="0012465D">
        <w:rPr>
          <w:szCs w:val="28"/>
        </w:rPr>
        <w:t>«</w:t>
      </w:r>
      <w:r w:rsidRPr="0012465D">
        <w:rPr>
          <w:szCs w:val="28"/>
        </w:rPr>
        <w:t>Кызылское президентское кадетское училище</w:t>
      </w:r>
      <w:r w:rsidR="004D203E" w:rsidRPr="0012465D">
        <w:rPr>
          <w:szCs w:val="28"/>
        </w:rPr>
        <w:t>»</w:t>
      </w:r>
      <w:r w:rsidRPr="0012465D">
        <w:rPr>
          <w:szCs w:val="28"/>
        </w:rPr>
        <w:t>, находящееся в ведении Министерства обороны Российской Федерации);</w:t>
      </w:r>
    </w:p>
    <w:p w:rsidR="00237978" w:rsidRPr="0012465D" w:rsidRDefault="00237978" w:rsidP="0096592B">
      <w:pPr>
        <w:pStyle w:val="29"/>
        <w:suppressAutoHyphens w:val="0"/>
        <w:spacing w:line="240" w:lineRule="auto"/>
        <w:rPr>
          <w:szCs w:val="28"/>
        </w:rPr>
      </w:pPr>
      <w:r w:rsidRPr="0012465D">
        <w:rPr>
          <w:szCs w:val="28"/>
        </w:rPr>
        <w:t>- 6 школ для детей с ограниченными возможностями здоровья;</w:t>
      </w:r>
    </w:p>
    <w:p w:rsidR="00237978" w:rsidRPr="0012465D" w:rsidRDefault="00237978" w:rsidP="0096592B">
      <w:pPr>
        <w:pStyle w:val="29"/>
        <w:suppressAutoHyphens w:val="0"/>
        <w:spacing w:line="240" w:lineRule="auto"/>
        <w:rPr>
          <w:szCs w:val="28"/>
        </w:rPr>
      </w:pPr>
      <w:r w:rsidRPr="0012465D">
        <w:rPr>
          <w:szCs w:val="28"/>
        </w:rPr>
        <w:t>- 3 оздоровительных учреждения санаторного типа для детей, нужда</w:t>
      </w:r>
      <w:r w:rsidRPr="0012465D">
        <w:rPr>
          <w:szCs w:val="28"/>
        </w:rPr>
        <w:t>ю</w:t>
      </w:r>
      <w:r w:rsidRPr="0012465D">
        <w:rPr>
          <w:szCs w:val="28"/>
        </w:rPr>
        <w:t>щихся в длительном лечении;</w:t>
      </w:r>
    </w:p>
    <w:p w:rsidR="00237978" w:rsidRPr="0012465D" w:rsidRDefault="00237978" w:rsidP="0096592B">
      <w:pPr>
        <w:pStyle w:val="29"/>
        <w:suppressAutoHyphens w:val="0"/>
        <w:spacing w:line="240" w:lineRule="auto"/>
        <w:rPr>
          <w:szCs w:val="28"/>
        </w:rPr>
      </w:pPr>
      <w:r w:rsidRPr="0012465D">
        <w:rPr>
          <w:szCs w:val="28"/>
        </w:rPr>
        <w:t>- 2 вечерни</w:t>
      </w:r>
      <w:r w:rsidR="008D5700" w:rsidRPr="0012465D">
        <w:rPr>
          <w:szCs w:val="28"/>
        </w:rPr>
        <w:t>е</w:t>
      </w:r>
      <w:r w:rsidRPr="0012465D">
        <w:rPr>
          <w:szCs w:val="28"/>
        </w:rPr>
        <w:t xml:space="preserve"> школ</w:t>
      </w:r>
      <w:r w:rsidR="008D5700" w:rsidRPr="0012465D">
        <w:rPr>
          <w:szCs w:val="28"/>
        </w:rPr>
        <w:t>ы</w:t>
      </w:r>
      <w:r w:rsidRPr="0012465D">
        <w:rPr>
          <w:szCs w:val="28"/>
        </w:rPr>
        <w:t>.</w:t>
      </w:r>
    </w:p>
    <w:p w:rsidR="00EC74C9" w:rsidRPr="0012465D" w:rsidRDefault="00237978" w:rsidP="00EC74C9">
      <w:pPr>
        <w:pStyle w:val="29"/>
        <w:suppressAutoHyphens w:val="0"/>
        <w:spacing w:line="240" w:lineRule="auto"/>
        <w:rPr>
          <w:szCs w:val="28"/>
        </w:rPr>
      </w:pPr>
      <w:r w:rsidRPr="0012465D">
        <w:rPr>
          <w:szCs w:val="28"/>
        </w:rPr>
        <w:t>Численность обучающихся в общеобразовательных организациях соста</w:t>
      </w:r>
      <w:r w:rsidRPr="0012465D">
        <w:rPr>
          <w:szCs w:val="28"/>
        </w:rPr>
        <w:t>в</w:t>
      </w:r>
      <w:r w:rsidRPr="0012465D">
        <w:rPr>
          <w:szCs w:val="28"/>
        </w:rPr>
        <w:t>ляет 73</w:t>
      </w:r>
      <w:r w:rsidR="008D5700" w:rsidRPr="0012465D">
        <w:rPr>
          <w:szCs w:val="28"/>
        </w:rPr>
        <w:t xml:space="preserve"> </w:t>
      </w:r>
      <w:r w:rsidRPr="0012465D">
        <w:rPr>
          <w:szCs w:val="28"/>
        </w:rPr>
        <w:t>000 человек, что на</w:t>
      </w:r>
      <w:r w:rsidR="00932236" w:rsidRPr="0012465D">
        <w:rPr>
          <w:szCs w:val="28"/>
        </w:rPr>
        <w:t xml:space="preserve"> 460 человек больше, чем в 2022</w:t>
      </w:r>
      <w:r w:rsidR="008D3D4F" w:rsidRPr="008D3D4F">
        <w:rPr>
          <w:szCs w:val="28"/>
        </w:rPr>
        <w:t>/</w:t>
      </w:r>
      <w:r w:rsidRPr="0012465D">
        <w:rPr>
          <w:szCs w:val="28"/>
        </w:rPr>
        <w:t xml:space="preserve">23 учебном </w:t>
      </w:r>
      <w:r w:rsidR="00932236" w:rsidRPr="0012465D">
        <w:rPr>
          <w:szCs w:val="28"/>
        </w:rPr>
        <w:t>году (в 2022</w:t>
      </w:r>
      <w:r w:rsidR="00D904B0" w:rsidRPr="00D904B0">
        <w:rPr>
          <w:szCs w:val="28"/>
        </w:rPr>
        <w:t>/</w:t>
      </w:r>
      <w:r w:rsidR="00932236" w:rsidRPr="0012465D">
        <w:rPr>
          <w:szCs w:val="28"/>
        </w:rPr>
        <w:t xml:space="preserve">23 </w:t>
      </w:r>
      <w:r w:rsidR="00BE40CC" w:rsidRPr="0012465D">
        <w:rPr>
          <w:szCs w:val="28"/>
        </w:rPr>
        <w:t>учебном году – 72 540 человек</w:t>
      </w:r>
      <w:r w:rsidR="00350532" w:rsidRPr="0012465D">
        <w:rPr>
          <w:szCs w:val="28"/>
        </w:rPr>
        <w:t>)</w:t>
      </w:r>
      <w:r w:rsidRPr="0012465D">
        <w:rPr>
          <w:szCs w:val="28"/>
        </w:rPr>
        <w:t xml:space="preserve">. В первый класс поступило </w:t>
      </w:r>
      <w:r w:rsidRPr="0012465D">
        <w:rPr>
          <w:rFonts w:eastAsia="Calibri"/>
          <w:szCs w:val="28"/>
        </w:rPr>
        <w:t>6 962</w:t>
      </w:r>
      <w:r w:rsidRPr="0012465D">
        <w:rPr>
          <w:szCs w:val="28"/>
        </w:rPr>
        <w:t xml:space="preserve"> р</w:t>
      </w:r>
      <w:r w:rsidRPr="0012465D">
        <w:rPr>
          <w:szCs w:val="28"/>
        </w:rPr>
        <w:t>е</w:t>
      </w:r>
      <w:r w:rsidRPr="0012465D">
        <w:rPr>
          <w:szCs w:val="28"/>
        </w:rPr>
        <w:t>бен</w:t>
      </w:r>
      <w:r w:rsidR="00D904B0">
        <w:rPr>
          <w:szCs w:val="28"/>
        </w:rPr>
        <w:t>ка, что на 58 детей</w:t>
      </w:r>
      <w:r w:rsidRPr="0012465D">
        <w:rPr>
          <w:szCs w:val="28"/>
        </w:rPr>
        <w:t xml:space="preserve"> меньше, чем в пр</w:t>
      </w:r>
      <w:r w:rsidR="009D70E7" w:rsidRPr="0012465D">
        <w:rPr>
          <w:szCs w:val="28"/>
        </w:rPr>
        <w:t>едыдущем</w:t>
      </w:r>
      <w:r w:rsidRPr="0012465D">
        <w:rPr>
          <w:szCs w:val="28"/>
        </w:rPr>
        <w:t xml:space="preserve"> учебном </w:t>
      </w:r>
      <w:r w:rsidR="00BE40CC" w:rsidRPr="0012465D">
        <w:rPr>
          <w:rFonts w:eastAsia="Calibri"/>
          <w:szCs w:val="28"/>
        </w:rPr>
        <w:t>году</w:t>
      </w:r>
      <w:r w:rsidR="00932236" w:rsidRPr="0012465D">
        <w:rPr>
          <w:szCs w:val="28"/>
        </w:rPr>
        <w:t xml:space="preserve"> (в 2022</w:t>
      </w:r>
      <w:r w:rsidR="00D904B0" w:rsidRPr="00D904B0">
        <w:rPr>
          <w:szCs w:val="28"/>
        </w:rPr>
        <w:t>/</w:t>
      </w:r>
      <w:r w:rsidRPr="0012465D">
        <w:rPr>
          <w:szCs w:val="28"/>
        </w:rPr>
        <w:t>23</w:t>
      </w:r>
      <w:r w:rsidR="008D5700" w:rsidRPr="0012465D">
        <w:rPr>
          <w:szCs w:val="28"/>
        </w:rPr>
        <w:t xml:space="preserve"> </w:t>
      </w:r>
      <w:r w:rsidR="00BE40CC" w:rsidRPr="0012465D">
        <w:rPr>
          <w:szCs w:val="28"/>
        </w:rPr>
        <w:t xml:space="preserve">учебном </w:t>
      </w:r>
      <w:r w:rsidR="00BE40CC" w:rsidRPr="0012465D">
        <w:rPr>
          <w:rFonts w:eastAsia="Calibri"/>
          <w:szCs w:val="28"/>
        </w:rPr>
        <w:t xml:space="preserve">году </w:t>
      </w:r>
      <w:r w:rsidR="008D5700" w:rsidRPr="0012465D">
        <w:rPr>
          <w:szCs w:val="28"/>
        </w:rPr>
        <w:t>–</w:t>
      </w:r>
      <w:r w:rsidRPr="0012465D">
        <w:rPr>
          <w:szCs w:val="28"/>
        </w:rPr>
        <w:t xml:space="preserve"> 7</w:t>
      </w:r>
      <w:r w:rsidR="00BE40CC" w:rsidRPr="0012465D">
        <w:rPr>
          <w:szCs w:val="28"/>
        </w:rPr>
        <w:t> </w:t>
      </w:r>
      <w:r w:rsidRPr="0012465D">
        <w:rPr>
          <w:szCs w:val="28"/>
        </w:rPr>
        <w:t>020</w:t>
      </w:r>
      <w:r w:rsidR="00BE40CC" w:rsidRPr="0012465D">
        <w:rPr>
          <w:szCs w:val="28"/>
        </w:rPr>
        <w:t xml:space="preserve"> человек</w:t>
      </w:r>
      <w:r w:rsidR="00350532" w:rsidRPr="0012465D">
        <w:rPr>
          <w:szCs w:val="28"/>
        </w:rPr>
        <w:t>).</w:t>
      </w:r>
      <w:bookmarkStart w:id="76" w:name="_Toc163563880"/>
      <w:bookmarkStart w:id="77" w:name="_Toc163564205"/>
      <w:bookmarkStart w:id="78" w:name="_Toc165542285"/>
    </w:p>
    <w:p w:rsidR="00EC74C9" w:rsidRPr="0012465D" w:rsidRDefault="00EC74C9" w:rsidP="00EC74C9">
      <w:pPr>
        <w:pStyle w:val="29"/>
        <w:suppressAutoHyphens w:val="0"/>
        <w:spacing w:line="240" w:lineRule="auto"/>
        <w:ind w:firstLine="0"/>
        <w:jc w:val="center"/>
        <w:rPr>
          <w:szCs w:val="28"/>
        </w:rPr>
      </w:pPr>
    </w:p>
    <w:p w:rsidR="00237978" w:rsidRPr="0012465D" w:rsidRDefault="00237978" w:rsidP="00EC74C9">
      <w:pPr>
        <w:pStyle w:val="29"/>
        <w:suppressAutoHyphens w:val="0"/>
        <w:spacing w:line="240" w:lineRule="auto"/>
        <w:ind w:firstLine="0"/>
        <w:jc w:val="center"/>
        <w:rPr>
          <w:szCs w:val="28"/>
        </w:rPr>
      </w:pPr>
      <w:r w:rsidRPr="0012465D">
        <w:rPr>
          <w:szCs w:val="28"/>
        </w:rPr>
        <w:t>6.2. Качество образования и инновации в области образования</w:t>
      </w:r>
      <w:bookmarkEnd w:id="76"/>
      <w:bookmarkEnd w:id="77"/>
      <w:bookmarkEnd w:id="78"/>
    </w:p>
    <w:p w:rsidR="00EC74C9" w:rsidRPr="0012465D" w:rsidRDefault="00EC74C9" w:rsidP="00EC74C9">
      <w:pPr>
        <w:pStyle w:val="29"/>
        <w:suppressAutoHyphens w:val="0"/>
        <w:spacing w:line="240" w:lineRule="auto"/>
        <w:ind w:firstLine="0"/>
        <w:jc w:val="center"/>
        <w:rPr>
          <w:szCs w:val="28"/>
        </w:rPr>
      </w:pPr>
    </w:p>
    <w:p w:rsidR="00237978" w:rsidRPr="0012465D" w:rsidRDefault="00237978" w:rsidP="0096592B">
      <w:pPr>
        <w:pStyle w:val="29"/>
        <w:suppressAutoHyphens w:val="0"/>
        <w:spacing w:line="240" w:lineRule="auto"/>
        <w:rPr>
          <w:szCs w:val="28"/>
        </w:rPr>
      </w:pPr>
      <w:r w:rsidRPr="0012465D">
        <w:rPr>
          <w:szCs w:val="28"/>
        </w:rPr>
        <w:t xml:space="preserve">Реализация инновационного проекта </w:t>
      </w:r>
      <w:r w:rsidR="004D203E" w:rsidRPr="0012465D">
        <w:rPr>
          <w:szCs w:val="28"/>
        </w:rPr>
        <w:t>«</w:t>
      </w:r>
      <w:r w:rsidRPr="0012465D">
        <w:rPr>
          <w:szCs w:val="28"/>
        </w:rPr>
        <w:t>Школа Мин</w:t>
      </w:r>
      <w:r w:rsidR="00932236" w:rsidRPr="0012465D">
        <w:rPr>
          <w:szCs w:val="28"/>
        </w:rPr>
        <w:t xml:space="preserve">истерства </w:t>
      </w:r>
      <w:r w:rsidRPr="0012465D">
        <w:rPr>
          <w:szCs w:val="28"/>
        </w:rPr>
        <w:t>просвещения России</w:t>
      </w:r>
      <w:r w:rsidR="004D203E" w:rsidRPr="0012465D">
        <w:rPr>
          <w:szCs w:val="28"/>
        </w:rPr>
        <w:t>»</w:t>
      </w:r>
      <w:r w:rsidRPr="0012465D">
        <w:rPr>
          <w:szCs w:val="28"/>
        </w:rPr>
        <w:t xml:space="preserve"> способствует повышению качества образования через создание и дальнейшее развитие ключевых условий и направлениям деятельности общео</w:t>
      </w:r>
      <w:r w:rsidRPr="0012465D">
        <w:rPr>
          <w:szCs w:val="28"/>
        </w:rPr>
        <w:t>б</w:t>
      </w:r>
      <w:r w:rsidRPr="0012465D">
        <w:rPr>
          <w:szCs w:val="28"/>
        </w:rPr>
        <w:t>разовательных организаций, которые направлены на формирование благопр</w:t>
      </w:r>
      <w:r w:rsidRPr="0012465D">
        <w:rPr>
          <w:szCs w:val="28"/>
        </w:rPr>
        <w:t>и</w:t>
      </w:r>
      <w:r w:rsidRPr="0012465D">
        <w:rPr>
          <w:szCs w:val="28"/>
        </w:rPr>
        <w:t>ятного школьного климата, развитие современной здоровьесберегающей мот</w:t>
      </w:r>
      <w:r w:rsidRPr="0012465D">
        <w:rPr>
          <w:szCs w:val="28"/>
        </w:rPr>
        <w:t>и</w:t>
      </w:r>
      <w:r w:rsidRPr="0012465D">
        <w:rPr>
          <w:szCs w:val="28"/>
        </w:rPr>
        <w:t>вирующей образовательной и воспитывающей среды в каждой общеобразов</w:t>
      </w:r>
      <w:r w:rsidRPr="0012465D">
        <w:rPr>
          <w:szCs w:val="28"/>
        </w:rPr>
        <w:t>а</w:t>
      </w:r>
      <w:r w:rsidRPr="0012465D">
        <w:rPr>
          <w:szCs w:val="28"/>
        </w:rPr>
        <w:t xml:space="preserve">тельной организации, активизацию учебной, интеллектуальной, творческой, профориентационной и социальной деятельности. В </w:t>
      </w:r>
      <w:r w:rsidR="00DA1F80" w:rsidRPr="0012465D">
        <w:rPr>
          <w:szCs w:val="28"/>
        </w:rPr>
        <w:t xml:space="preserve">Республике Тыва </w:t>
      </w:r>
      <w:r w:rsidRPr="0012465D">
        <w:rPr>
          <w:szCs w:val="28"/>
        </w:rPr>
        <w:t>внедр</w:t>
      </w:r>
      <w:r w:rsidRPr="0012465D">
        <w:rPr>
          <w:szCs w:val="28"/>
        </w:rPr>
        <w:t>е</w:t>
      </w:r>
      <w:r w:rsidRPr="0012465D">
        <w:rPr>
          <w:szCs w:val="28"/>
        </w:rPr>
        <w:t xml:space="preserve">ние проекта началось с 1 сентября 2023 </w:t>
      </w:r>
      <w:r w:rsidR="004C5EA8" w:rsidRPr="0012465D">
        <w:rPr>
          <w:szCs w:val="28"/>
        </w:rPr>
        <w:t>г</w:t>
      </w:r>
      <w:r w:rsidRPr="0012465D">
        <w:rPr>
          <w:szCs w:val="28"/>
        </w:rPr>
        <w:t>. Участие в нем принимают все обр</w:t>
      </w:r>
      <w:r w:rsidRPr="0012465D">
        <w:rPr>
          <w:szCs w:val="28"/>
        </w:rPr>
        <w:t>а</w:t>
      </w:r>
      <w:r w:rsidRPr="0012465D">
        <w:rPr>
          <w:szCs w:val="28"/>
        </w:rPr>
        <w:t>зовательные организации, реализующие программы общего образования.</w:t>
      </w:r>
    </w:p>
    <w:p w:rsidR="00237978" w:rsidRDefault="00237978" w:rsidP="0096592B">
      <w:pPr>
        <w:pStyle w:val="29"/>
        <w:suppressAutoHyphens w:val="0"/>
        <w:spacing w:line="240" w:lineRule="auto"/>
        <w:rPr>
          <w:szCs w:val="28"/>
        </w:rPr>
      </w:pPr>
      <w:r w:rsidRPr="0012465D">
        <w:rPr>
          <w:szCs w:val="28"/>
        </w:rPr>
        <w:t>Для оценки и мониторинга динамики повышения качества образования один раз в год школами-участниками проводится самодиагностика по результ</w:t>
      </w:r>
      <w:r w:rsidRPr="0012465D">
        <w:rPr>
          <w:szCs w:val="28"/>
        </w:rPr>
        <w:t>а</w:t>
      </w:r>
      <w:r w:rsidRPr="0012465D">
        <w:rPr>
          <w:szCs w:val="28"/>
        </w:rPr>
        <w:t>там принятых мер и проведенных мероприятий.</w:t>
      </w:r>
    </w:p>
    <w:p w:rsidR="00434E93" w:rsidRPr="0012465D" w:rsidRDefault="00434E93" w:rsidP="0096592B">
      <w:pPr>
        <w:pStyle w:val="29"/>
        <w:suppressAutoHyphens w:val="0"/>
        <w:spacing w:line="240" w:lineRule="auto"/>
        <w:rPr>
          <w:szCs w:val="28"/>
        </w:rPr>
      </w:pPr>
    </w:p>
    <w:p w:rsidR="00237978" w:rsidRPr="0012465D" w:rsidRDefault="00237978" w:rsidP="0096592B">
      <w:pPr>
        <w:pStyle w:val="29"/>
        <w:suppressAutoHyphens w:val="0"/>
        <w:spacing w:line="240" w:lineRule="auto"/>
        <w:rPr>
          <w:szCs w:val="28"/>
        </w:rPr>
      </w:pPr>
      <w:r w:rsidRPr="0012465D">
        <w:rPr>
          <w:szCs w:val="28"/>
        </w:rPr>
        <w:lastRenderedPageBreak/>
        <w:t>В рамках федеральных и ведомственных проектов во всех школах ре</w:t>
      </w:r>
      <w:r w:rsidRPr="0012465D">
        <w:rPr>
          <w:szCs w:val="28"/>
        </w:rPr>
        <w:t>с</w:t>
      </w:r>
      <w:r w:rsidRPr="0012465D">
        <w:rPr>
          <w:szCs w:val="28"/>
        </w:rPr>
        <w:t>публики создаются необходимые условия, способствующие повышению кач</w:t>
      </w:r>
      <w:r w:rsidRPr="0012465D">
        <w:rPr>
          <w:szCs w:val="28"/>
        </w:rPr>
        <w:t>е</w:t>
      </w:r>
      <w:r w:rsidRPr="0012465D">
        <w:rPr>
          <w:szCs w:val="28"/>
        </w:rPr>
        <w:t xml:space="preserve">ства образования. В 2023 </w:t>
      </w:r>
      <w:r w:rsidR="004C5EA8" w:rsidRPr="0012465D">
        <w:rPr>
          <w:szCs w:val="28"/>
        </w:rPr>
        <w:t>году</w:t>
      </w:r>
      <w:r w:rsidRPr="0012465D">
        <w:rPr>
          <w:szCs w:val="28"/>
        </w:rPr>
        <w:t xml:space="preserve"> удалось добиться ряда существенных результ</w:t>
      </w:r>
      <w:r w:rsidRPr="0012465D">
        <w:rPr>
          <w:szCs w:val="28"/>
        </w:rPr>
        <w:t>а</w:t>
      </w:r>
      <w:r w:rsidRPr="0012465D">
        <w:rPr>
          <w:szCs w:val="28"/>
        </w:rPr>
        <w:t>тов в повышении ка</w:t>
      </w:r>
      <w:r w:rsidR="008D5700" w:rsidRPr="0012465D">
        <w:rPr>
          <w:szCs w:val="28"/>
        </w:rPr>
        <w:t xml:space="preserve">чества образования в </w:t>
      </w:r>
      <w:r w:rsidR="005F4D1C" w:rsidRPr="0012465D">
        <w:rPr>
          <w:szCs w:val="28"/>
        </w:rPr>
        <w:t>Республике Тыва</w:t>
      </w:r>
      <w:r w:rsidR="008D5700" w:rsidRPr="0012465D">
        <w:rPr>
          <w:szCs w:val="28"/>
        </w:rPr>
        <w:t>, в том числе з</w:t>
      </w:r>
      <w:r w:rsidRPr="0012465D">
        <w:rPr>
          <w:szCs w:val="28"/>
        </w:rPr>
        <w:t xml:space="preserve">а счет системных мероприятий в рамках проектов, а также подготовки выпускников к государственной итоговой аттестации (далее </w:t>
      </w:r>
      <w:r w:rsidR="008D5700" w:rsidRPr="0012465D">
        <w:rPr>
          <w:szCs w:val="28"/>
        </w:rPr>
        <w:t>–</w:t>
      </w:r>
      <w:r w:rsidRPr="0012465D">
        <w:rPr>
          <w:szCs w:val="28"/>
        </w:rPr>
        <w:t xml:space="preserve"> ГИА). </w:t>
      </w:r>
    </w:p>
    <w:p w:rsidR="00237978" w:rsidRPr="0012465D" w:rsidRDefault="00237978" w:rsidP="0096592B">
      <w:pPr>
        <w:pStyle w:val="29"/>
        <w:suppressAutoHyphens w:val="0"/>
        <w:spacing w:line="240" w:lineRule="auto"/>
        <w:rPr>
          <w:szCs w:val="28"/>
        </w:rPr>
      </w:pPr>
      <w:r w:rsidRPr="0012465D">
        <w:rPr>
          <w:szCs w:val="28"/>
        </w:rPr>
        <w:t xml:space="preserve">По сравнению с </w:t>
      </w:r>
      <w:r w:rsidR="009D70E7" w:rsidRPr="0012465D">
        <w:rPr>
          <w:szCs w:val="28"/>
        </w:rPr>
        <w:t>2022</w:t>
      </w:r>
      <w:r w:rsidR="004C5EA8" w:rsidRPr="0012465D">
        <w:rPr>
          <w:szCs w:val="28"/>
        </w:rPr>
        <w:t xml:space="preserve"> год</w:t>
      </w:r>
      <w:r w:rsidR="00264039">
        <w:rPr>
          <w:szCs w:val="28"/>
        </w:rPr>
        <w:t>ом</w:t>
      </w:r>
      <w:r w:rsidRPr="0012465D">
        <w:rPr>
          <w:szCs w:val="28"/>
        </w:rPr>
        <w:t xml:space="preserve"> возросла доля выпускников 9 и 11 классов, успешно справившихся с минимальными требованиями стандартов и получи</w:t>
      </w:r>
      <w:r w:rsidRPr="0012465D">
        <w:rPr>
          <w:szCs w:val="28"/>
        </w:rPr>
        <w:t>в</w:t>
      </w:r>
      <w:r w:rsidRPr="0012465D">
        <w:rPr>
          <w:szCs w:val="28"/>
        </w:rPr>
        <w:t>ших аттестаты об окончании школы. Только по итогам основных дней экзам</w:t>
      </w:r>
      <w:r w:rsidRPr="0012465D">
        <w:rPr>
          <w:szCs w:val="28"/>
        </w:rPr>
        <w:t>е</w:t>
      </w:r>
      <w:r w:rsidRPr="0012465D">
        <w:rPr>
          <w:szCs w:val="28"/>
        </w:rPr>
        <w:t>нов получили аттестаты 88,6</w:t>
      </w:r>
      <w:r w:rsidR="005F4D1C" w:rsidRPr="0012465D">
        <w:rPr>
          <w:szCs w:val="28"/>
        </w:rPr>
        <w:t xml:space="preserve"> процент</w:t>
      </w:r>
      <w:r w:rsidR="00264039">
        <w:rPr>
          <w:szCs w:val="28"/>
        </w:rPr>
        <w:t>а</w:t>
      </w:r>
      <w:r w:rsidRPr="0012465D">
        <w:rPr>
          <w:szCs w:val="28"/>
        </w:rPr>
        <w:t xml:space="preserve"> выпускников 11 классов и 63,4</w:t>
      </w:r>
      <w:r w:rsidR="00DA1F80" w:rsidRPr="0012465D">
        <w:rPr>
          <w:szCs w:val="28"/>
        </w:rPr>
        <w:t xml:space="preserve"> проце</w:t>
      </w:r>
      <w:r w:rsidR="00DA1F80" w:rsidRPr="0012465D">
        <w:rPr>
          <w:szCs w:val="28"/>
        </w:rPr>
        <w:t>н</w:t>
      </w:r>
      <w:r w:rsidR="00DA1F80" w:rsidRPr="0012465D">
        <w:rPr>
          <w:szCs w:val="28"/>
        </w:rPr>
        <w:t>т</w:t>
      </w:r>
      <w:r w:rsidR="00264039">
        <w:rPr>
          <w:szCs w:val="28"/>
        </w:rPr>
        <w:t>а</w:t>
      </w:r>
      <w:r w:rsidR="00DA1F80" w:rsidRPr="0012465D">
        <w:rPr>
          <w:szCs w:val="28"/>
        </w:rPr>
        <w:t xml:space="preserve"> </w:t>
      </w:r>
      <w:r w:rsidRPr="0012465D">
        <w:rPr>
          <w:szCs w:val="28"/>
        </w:rPr>
        <w:t>девятиклассников, что больше</w:t>
      </w:r>
      <w:r w:rsidR="009D70E7" w:rsidRPr="0012465D">
        <w:rPr>
          <w:szCs w:val="28"/>
        </w:rPr>
        <w:t>,</w:t>
      </w:r>
      <w:r w:rsidRPr="0012465D">
        <w:rPr>
          <w:szCs w:val="28"/>
        </w:rPr>
        <w:t xml:space="preserve"> чем в </w:t>
      </w:r>
      <w:r w:rsidR="009D70E7" w:rsidRPr="0012465D">
        <w:rPr>
          <w:szCs w:val="28"/>
        </w:rPr>
        <w:t>2022</w:t>
      </w:r>
      <w:r w:rsidRPr="0012465D">
        <w:rPr>
          <w:szCs w:val="28"/>
        </w:rPr>
        <w:t xml:space="preserve"> </w:t>
      </w:r>
      <w:r w:rsidR="00DA1F80" w:rsidRPr="0012465D">
        <w:rPr>
          <w:szCs w:val="28"/>
        </w:rPr>
        <w:t>г.</w:t>
      </w:r>
      <w:r w:rsidRPr="0012465D">
        <w:rPr>
          <w:szCs w:val="28"/>
        </w:rPr>
        <w:t xml:space="preserve"> По итогам же всех периодов пол</w:t>
      </w:r>
      <w:r w:rsidRPr="0012465D">
        <w:rPr>
          <w:szCs w:val="28"/>
        </w:rPr>
        <w:t>у</w:t>
      </w:r>
      <w:r w:rsidRPr="0012465D">
        <w:rPr>
          <w:szCs w:val="28"/>
        </w:rPr>
        <w:t>чили аттестаты 98</w:t>
      </w:r>
      <w:r w:rsidR="005F4D1C" w:rsidRPr="0012465D">
        <w:rPr>
          <w:szCs w:val="28"/>
        </w:rPr>
        <w:t xml:space="preserve"> процентов</w:t>
      </w:r>
      <w:r w:rsidRPr="0012465D">
        <w:rPr>
          <w:szCs w:val="28"/>
        </w:rPr>
        <w:t xml:space="preserve"> выпускников 11 классов и 9 классов.</w:t>
      </w:r>
    </w:p>
    <w:p w:rsidR="00237978" w:rsidRPr="0012465D" w:rsidRDefault="00237978" w:rsidP="0096592B">
      <w:pPr>
        <w:pStyle w:val="29"/>
        <w:suppressAutoHyphens w:val="0"/>
        <w:spacing w:line="240" w:lineRule="auto"/>
        <w:rPr>
          <w:szCs w:val="28"/>
        </w:rPr>
      </w:pPr>
      <w:r w:rsidRPr="0012465D">
        <w:rPr>
          <w:szCs w:val="28"/>
        </w:rPr>
        <w:t xml:space="preserve">Плановый показатель в 2023 </w:t>
      </w:r>
      <w:r w:rsidR="004C5EA8" w:rsidRPr="0012465D">
        <w:rPr>
          <w:szCs w:val="28"/>
        </w:rPr>
        <w:t>году</w:t>
      </w:r>
      <w:r w:rsidRPr="0012465D">
        <w:rPr>
          <w:szCs w:val="28"/>
        </w:rPr>
        <w:t xml:space="preserve"> выполнен с улучшением на 4,9</w:t>
      </w:r>
      <w:r w:rsidR="00932236" w:rsidRPr="0012465D">
        <w:rPr>
          <w:szCs w:val="28"/>
        </w:rPr>
        <w:t xml:space="preserve"> проце</w:t>
      </w:r>
      <w:r w:rsidR="00932236" w:rsidRPr="0012465D">
        <w:rPr>
          <w:szCs w:val="28"/>
        </w:rPr>
        <w:t>н</w:t>
      </w:r>
      <w:r w:rsidR="00932236" w:rsidRPr="0012465D">
        <w:rPr>
          <w:szCs w:val="28"/>
        </w:rPr>
        <w:t>т</w:t>
      </w:r>
      <w:r w:rsidR="003C5D2D">
        <w:rPr>
          <w:szCs w:val="28"/>
        </w:rPr>
        <w:t>а</w:t>
      </w:r>
      <w:r w:rsidRPr="0012465D">
        <w:rPr>
          <w:szCs w:val="28"/>
        </w:rPr>
        <w:t xml:space="preserve"> в </w:t>
      </w:r>
      <w:r w:rsidR="003C5D2D">
        <w:rPr>
          <w:szCs w:val="28"/>
        </w:rPr>
        <w:t xml:space="preserve">сравнении с </w:t>
      </w:r>
      <w:r w:rsidRPr="0012465D">
        <w:rPr>
          <w:szCs w:val="28"/>
        </w:rPr>
        <w:t xml:space="preserve">2022 </w:t>
      </w:r>
      <w:r w:rsidR="00DA1F80" w:rsidRPr="0012465D">
        <w:rPr>
          <w:szCs w:val="28"/>
        </w:rPr>
        <w:t>г</w:t>
      </w:r>
      <w:r w:rsidR="004C5EA8" w:rsidRPr="0012465D">
        <w:rPr>
          <w:szCs w:val="28"/>
        </w:rPr>
        <w:t>од</w:t>
      </w:r>
      <w:r w:rsidR="003C5D2D">
        <w:rPr>
          <w:szCs w:val="28"/>
        </w:rPr>
        <w:t>ом</w:t>
      </w:r>
      <w:r w:rsidR="00DA1F80" w:rsidRPr="0012465D">
        <w:rPr>
          <w:szCs w:val="28"/>
        </w:rPr>
        <w:t>.</w:t>
      </w:r>
      <w:r w:rsidRPr="0012465D">
        <w:rPr>
          <w:szCs w:val="28"/>
        </w:rPr>
        <w:t xml:space="preserve"> Доля выпускников, не получивших аттестаты о сред</w:t>
      </w:r>
      <w:r w:rsidR="00932236" w:rsidRPr="0012465D">
        <w:rPr>
          <w:szCs w:val="28"/>
        </w:rPr>
        <w:t>нем общем образовании, составила</w:t>
      </w:r>
      <w:r w:rsidRPr="0012465D">
        <w:rPr>
          <w:szCs w:val="28"/>
        </w:rPr>
        <w:t xml:space="preserve"> 4</w:t>
      </w:r>
      <w:r w:rsidR="00932236" w:rsidRPr="0012465D">
        <w:rPr>
          <w:szCs w:val="28"/>
        </w:rPr>
        <w:t xml:space="preserve"> процента</w:t>
      </w:r>
      <w:r w:rsidRPr="0012465D">
        <w:rPr>
          <w:szCs w:val="28"/>
        </w:rPr>
        <w:t xml:space="preserve"> от общего колич</w:t>
      </w:r>
      <w:r w:rsidR="005F4D1C" w:rsidRPr="0012465D">
        <w:rPr>
          <w:szCs w:val="28"/>
        </w:rPr>
        <w:t>ества в</w:t>
      </w:r>
      <w:r w:rsidR="005F4D1C" w:rsidRPr="0012465D">
        <w:rPr>
          <w:szCs w:val="28"/>
        </w:rPr>
        <w:t>ы</w:t>
      </w:r>
      <w:r w:rsidR="005F4D1C" w:rsidRPr="0012465D">
        <w:rPr>
          <w:szCs w:val="28"/>
        </w:rPr>
        <w:t>пускников (2</w:t>
      </w:r>
      <w:r w:rsidR="004C5EA8" w:rsidRPr="0012465D">
        <w:rPr>
          <w:szCs w:val="28"/>
        </w:rPr>
        <w:t xml:space="preserve"> 096 человек</w:t>
      </w:r>
      <w:r w:rsidR="005F4D1C" w:rsidRPr="0012465D">
        <w:rPr>
          <w:szCs w:val="28"/>
        </w:rPr>
        <w:t xml:space="preserve">). </w:t>
      </w:r>
      <w:r w:rsidRPr="0012465D">
        <w:rPr>
          <w:szCs w:val="28"/>
        </w:rPr>
        <w:t>Отказались от прохождения государственной итог</w:t>
      </w:r>
      <w:r w:rsidRPr="0012465D">
        <w:rPr>
          <w:szCs w:val="28"/>
        </w:rPr>
        <w:t>о</w:t>
      </w:r>
      <w:r w:rsidRPr="0012465D">
        <w:rPr>
          <w:szCs w:val="28"/>
        </w:rPr>
        <w:t>вой атт</w:t>
      </w:r>
      <w:r w:rsidRPr="0012465D">
        <w:rPr>
          <w:szCs w:val="28"/>
        </w:rPr>
        <w:t>е</w:t>
      </w:r>
      <w:r w:rsidRPr="0012465D">
        <w:rPr>
          <w:szCs w:val="28"/>
        </w:rPr>
        <w:t xml:space="preserve">стации в дополнительный период 2022 </w:t>
      </w:r>
      <w:r w:rsidR="00350532" w:rsidRPr="0012465D">
        <w:rPr>
          <w:szCs w:val="28"/>
        </w:rPr>
        <w:t>год</w:t>
      </w:r>
      <w:r w:rsidR="003C5D2D">
        <w:rPr>
          <w:szCs w:val="28"/>
        </w:rPr>
        <w:t>а</w:t>
      </w:r>
      <w:r w:rsidRPr="0012465D">
        <w:rPr>
          <w:szCs w:val="28"/>
        </w:rPr>
        <w:t xml:space="preserve"> в связи с трудоустройством в профессиональные образовательные организации 67 чел. (30,8</w:t>
      </w:r>
      <w:r w:rsidR="005F4D1C" w:rsidRPr="0012465D">
        <w:rPr>
          <w:szCs w:val="28"/>
        </w:rPr>
        <w:t xml:space="preserve"> процент</w:t>
      </w:r>
      <w:r w:rsidR="003C5D2D">
        <w:rPr>
          <w:szCs w:val="28"/>
        </w:rPr>
        <w:t>а</w:t>
      </w:r>
      <w:r w:rsidRPr="0012465D">
        <w:rPr>
          <w:szCs w:val="28"/>
        </w:rPr>
        <w:t xml:space="preserve"> от общ</w:t>
      </w:r>
      <w:r w:rsidRPr="0012465D">
        <w:rPr>
          <w:szCs w:val="28"/>
        </w:rPr>
        <w:t>е</w:t>
      </w:r>
      <w:r w:rsidRPr="0012465D">
        <w:rPr>
          <w:szCs w:val="28"/>
        </w:rPr>
        <w:t>го числа не сдавших ЕГЭ).</w:t>
      </w:r>
    </w:p>
    <w:p w:rsidR="00237978" w:rsidRPr="0012465D" w:rsidRDefault="00237978" w:rsidP="0096592B">
      <w:pPr>
        <w:pStyle w:val="29"/>
        <w:suppressAutoHyphens w:val="0"/>
        <w:spacing w:line="240" w:lineRule="auto"/>
        <w:rPr>
          <w:szCs w:val="28"/>
        </w:rPr>
      </w:pPr>
      <w:r w:rsidRPr="0012465D">
        <w:rPr>
          <w:rFonts w:eastAsia="Droid Sans Fallback"/>
          <w:szCs w:val="28"/>
        </w:rPr>
        <w:t>С</w:t>
      </w:r>
      <w:r w:rsidR="004C5EA8" w:rsidRPr="0012465D">
        <w:rPr>
          <w:rFonts w:eastAsia="Droid Sans Fallback"/>
          <w:szCs w:val="28"/>
        </w:rPr>
        <w:t xml:space="preserve"> каждым годом с 2020 по 2023 год</w:t>
      </w:r>
      <w:r w:rsidRPr="0012465D">
        <w:rPr>
          <w:rFonts w:eastAsia="Droid Sans Fallback"/>
          <w:szCs w:val="28"/>
        </w:rPr>
        <w:t xml:space="preserve"> снижается доля выпускников, не сдавших единый государственный экзамен (</w:t>
      </w:r>
      <w:r w:rsidR="00932236" w:rsidRPr="0012465D">
        <w:rPr>
          <w:rFonts w:eastAsia="Droid Sans Fallback"/>
          <w:szCs w:val="28"/>
        </w:rPr>
        <w:t xml:space="preserve">в </w:t>
      </w:r>
      <w:r w:rsidRPr="0012465D">
        <w:rPr>
          <w:rFonts w:eastAsia="Droid Sans Fallback"/>
          <w:szCs w:val="28"/>
        </w:rPr>
        <w:t xml:space="preserve">2020 </w:t>
      </w:r>
      <w:r w:rsidR="00350532" w:rsidRPr="0012465D">
        <w:rPr>
          <w:rFonts w:eastAsia="Droid Sans Fallback"/>
          <w:szCs w:val="28"/>
        </w:rPr>
        <w:t xml:space="preserve">году </w:t>
      </w:r>
      <w:r w:rsidRPr="0012465D">
        <w:rPr>
          <w:rFonts w:eastAsia="Droid Sans Fallback"/>
          <w:szCs w:val="28"/>
        </w:rPr>
        <w:t>– 0,08</w:t>
      </w:r>
      <w:r w:rsidR="00932236" w:rsidRPr="0012465D">
        <w:rPr>
          <w:rFonts w:eastAsia="Droid Sans Fallback"/>
          <w:szCs w:val="28"/>
        </w:rPr>
        <w:t xml:space="preserve"> процент</w:t>
      </w:r>
      <w:r w:rsidR="003C5D2D">
        <w:rPr>
          <w:rFonts w:eastAsia="Droid Sans Fallback"/>
          <w:szCs w:val="28"/>
        </w:rPr>
        <w:t>а</w:t>
      </w:r>
      <w:r w:rsidRPr="0012465D">
        <w:rPr>
          <w:rFonts w:eastAsia="Droid Sans Fallback"/>
          <w:szCs w:val="28"/>
        </w:rPr>
        <w:t>;</w:t>
      </w:r>
      <w:r w:rsidR="00932236" w:rsidRPr="0012465D">
        <w:rPr>
          <w:rFonts w:eastAsia="Droid Sans Fallback"/>
          <w:szCs w:val="28"/>
        </w:rPr>
        <w:t xml:space="preserve"> в</w:t>
      </w:r>
      <w:r w:rsidRPr="0012465D">
        <w:rPr>
          <w:rFonts w:eastAsia="Droid Sans Fallback"/>
          <w:szCs w:val="28"/>
        </w:rPr>
        <w:t xml:space="preserve"> 2021</w:t>
      </w:r>
      <w:r w:rsidR="00350532" w:rsidRPr="0012465D">
        <w:rPr>
          <w:rFonts w:eastAsia="Droid Sans Fallback"/>
          <w:szCs w:val="28"/>
        </w:rPr>
        <w:t xml:space="preserve"> году</w:t>
      </w:r>
      <w:r w:rsidRPr="0012465D">
        <w:rPr>
          <w:rFonts w:eastAsia="Droid Sans Fallback"/>
          <w:szCs w:val="28"/>
        </w:rPr>
        <w:t xml:space="preserve"> </w:t>
      </w:r>
      <w:r w:rsidR="008D5700" w:rsidRPr="0012465D">
        <w:rPr>
          <w:rFonts w:eastAsia="Droid Sans Fallback"/>
          <w:szCs w:val="28"/>
        </w:rPr>
        <w:t>–</w:t>
      </w:r>
      <w:r w:rsidRPr="0012465D">
        <w:rPr>
          <w:rFonts w:eastAsia="Droid Sans Fallback"/>
          <w:szCs w:val="28"/>
        </w:rPr>
        <w:t xml:space="preserve"> 7</w:t>
      </w:r>
      <w:r w:rsidR="00932236" w:rsidRPr="0012465D">
        <w:rPr>
          <w:rFonts w:eastAsia="Droid Sans Fallback"/>
          <w:szCs w:val="28"/>
        </w:rPr>
        <w:t>;</w:t>
      </w:r>
      <w:r w:rsidRPr="0012465D">
        <w:rPr>
          <w:rFonts w:eastAsia="Droid Sans Fallback"/>
          <w:szCs w:val="28"/>
        </w:rPr>
        <w:t xml:space="preserve"> </w:t>
      </w:r>
      <w:r w:rsidR="00932236" w:rsidRPr="0012465D">
        <w:rPr>
          <w:rFonts w:eastAsia="Droid Sans Fallback"/>
          <w:szCs w:val="28"/>
        </w:rPr>
        <w:t xml:space="preserve">в </w:t>
      </w:r>
      <w:r w:rsidRPr="0012465D">
        <w:rPr>
          <w:rFonts w:eastAsia="Droid Sans Fallback"/>
          <w:szCs w:val="28"/>
        </w:rPr>
        <w:t xml:space="preserve">2022 </w:t>
      </w:r>
      <w:r w:rsidR="00350532" w:rsidRPr="0012465D">
        <w:rPr>
          <w:rFonts w:eastAsia="Droid Sans Fallback"/>
          <w:szCs w:val="28"/>
        </w:rPr>
        <w:t>году</w:t>
      </w:r>
      <w:r w:rsidR="00932236" w:rsidRPr="0012465D">
        <w:rPr>
          <w:rFonts w:eastAsia="Droid Sans Fallback"/>
          <w:szCs w:val="28"/>
        </w:rPr>
        <w:t xml:space="preserve"> </w:t>
      </w:r>
      <w:r w:rsidRPr="0012465D">
        <w:rPr>
          <w:rFonts w:eastAsia="Droid Sans Fallback"/>
          <w:szCs w:val="28"/>
        </w:rPr>
        <w:t>– 4,4</w:t>
      </w:r>
      <w:r w:rsidR="00DA1F80" w:rsidRPr="0012465D">
        <w:rPr>
          <w:rFonts w:eastAsia="Droid Sans Fallback"/>
          <w:szCs w:val="28"/>
        </w:rPr>
        <w:t xml:space="preserve"> процент</w:t>
      </w:r>
      <w:r w:rsidR="003C5D2D">
        <w:rPr>
          <w:rFonts w:eastAsia="Droid Sans Fallback"/>
          <w:szCs w:val="28"/>
        </w:rPr>
        <w:t>а</w:t>
      </w:r>
      <w:r w:rsidRPr="0012465D">
        <w:rPr>
          <w:rFonts w:eastAsia="Droid Sans Fallback"/>
          <w:szCs w:val="28"/>
        </w:rPr>
        <w:t>).</w:t>
      </w:r>
      <w:r w:rsidR="008D5700" w:rsidRPr="0012465D">
        <w:rPr>
          <w:rFonts w:eastAsia="Droid Sans Fallback"/>
          <w:szCs w:val="28"/>
        </w:rPr>
        <w:t xml:space="preserve"> </w:t>
      </w:r>
      <w:r w:rsidRPr="0012465D">
        <w:rPr>
          <w:szCs w:val="28"/>
        </w:rPr>
        <w:t>Повышение среднего балла по предмету свидетельствует о росте успеваемости и качества знаний участников</w:t>
      </w:r>
      <w:r w:rsidR="00932236" w:rsidRPr="0012465D">
        <w:rPr>
          <w:szCs w:val="28"/>
        </w:rPr>
        <w:t xml:space="preserve"> </w:t>
      </w:r>
      <w:r w:rsidR="00932236" w:rsidRPr="0012465D">
        <w:rPr>
          <w:rFonts w:eastAsia="Droid Sans Fallback"/>
          <w:szCs w:val="28"/>
        </w:rPr>
        <w:t>единого государственного экзамена</w:t>
      </w:r>
      <w:r w:rsidRPr="0012465D">
        <w:rPr>
          <w:szCs w:val="28"/>
        </w:rPr>
        <w:t>.</w:t>
      </w:r>
      <w:r w:rsidR="008D5700" w:rsidRPr="0012465D">
        <w:rPr>
          <w:szCs w:val="28"/>
        </w:rPr>
        <w:t xml:space="preserve"> </w:t>
      </w:r>
      <w:r w:rsidR="004C5EA8" w:rsidRPr="0012465D">
        <w:rPr>
          <w:szCs w:val="28"/>
        </w:rPr>
        <w:t>По сравнению с 2020 годом в 2023 году</w:t>
      </w:r>
      <w:r w:rsidRPr="0012465D">
        <w:rPr>
          <w:szCs w:val="28"/>
        </w:rPr>
        <w:t xml:space="preserve"> средний балл повысился на 1,34 балла по русскому языку и </w:t>
      </w:r>
      <w:r w:rsidR="00932236" w:rsidRPr="0012465D">
        <w:rPr>
          <w:szCs w:val="28"/>
        </w:rPr>
        <w:t xml:space="preserve">по </w:t>
      </w:r>
      <w:r w:rsidRPr="0012465D">
        <w:rPr>
          <w:szCs w:val="28"/>
        </w:rPr>
        <w:t>математике на 5,17 ба</w:t>
      </w:r>
      <w:r w:rsidRPr="0012465D">
        <w:rPr>
          <w:szCs w:val="28"/>
        </w:rPr>
        <w:t>л</w:t>
      </w:r>
      <w:r w:rsidRPr="0012465D">
        <w:rPr>
          <w:szCs w:val="28"/>
        </w:rPr>
        <w:t>л</w:t>
      </w:r>
      <w:r w:rsidR="003C5D2D">
        <w:rPr>
          <w:szCs w:val="28"/>
        </w:rPr>
        <w:t>а</w:t>
      </w:r>
      <w:r w:rsidRPr="0012465D">
        <w:rPr>
          <w:szCs w:val="28"/>
        </w:rPr>
        <w:t>.</w:t>
      </w:r>
    </w:p>
    <w:p w:rsidR="00237978" w:rsidRPr="0012465D" w:rsidRDefault="008D5700" w:rsidP="0096592B">
      <w:pPr>
        <w:pStyle w:val="29"/>
        <w:suppressAutoHyphens w:val="0"/>
        <w:spacing w:line="240" w:lineRule="auto"/>
        <w:rPr>
          <w:szCs w:val="28"/>
        </w:rPr>
      </w:pPr>
      <w:r w:rsidRPr="0012465D">
        <w:rPr>
          <w:szCs w:val="28"/>
        </w:rPr>
        <w:t>Н</w:t>
      </w:r>
      <w:r w:rsidR="00237978" w:rsidRPr="0012465D">
        <w:rPr>
          <w:szCs w:val="28"/>
        </w:rPr>
        <w:t xml:space="preserve">есмотря на ряд положительных тенденций, имеются зоны </w:t>
      </w:r>
      <w:r w:rsidR="004D203E" w:rsidRPr="0012465D">
        <w:rPr>
          <w:szCs w:val="28"/>
        </w:rPr>
        <w:t>«</w:t>
      </w:r>
      <w:r w:rsidR="00237978" w:rsidRPr="0012465D">
        <w:rPr>
          <w:szCs w:val="28"/>
        </w:rPr>
        <w:t>риска</w:t>
      </w:r>
      <w:r w:rsidR="004D203E" w:rsidRPr="0012465D">
        <w:rPr>
          <w:szCs w:val="28"/>
        </w:rPr>
        <w:t>»</w:t>
      </w:r>
      <w:r w:rsidR="00237978" w:rsidRPr="0012465D">
        <w:rPr>
          <w:szCs w:val="28"/>
        </w:rPr>
        <w:t xml:space="preserve">, на устранение которых должны быть направлены совместные усилия. </w:t>
      </w:r>
    </w:p>
    <w:p w:rsidR="00237978" w:rsidRPr="0012465D" w:rsidRDefault="00237978" w:rsidP="0096592B">
      <w:pPr>
        <w:pStyle w:val="29"/>
        <w:suppressAutoHyphens w:val="0"/>
        <w:spacing w:line="240" w:lineRule="auto"/>
        <w:rPr>
          <w:szCs w:val="28"/>
        </w:rPr>
      </w:pPr>
      <w:r w:rsidRPr="0012465D">
        <w:rPr>
          <w:szCs w:val="28"/>
        </w:rPr>
        <w:t>Все еще остается высокой доля выпускников 9 и 11 классов, не преод</w:t>
      </w:r>
      <w:r w:rsidRPr="0012465D">
        <w:rPr>
          <w:szCs w:val="28"/>
        </w:rPr>
        <w:t>о</w:t>
      </w:r>
      <w:r w:rsidRPr="0012465D">
        <w:rPr>
          <w:szCs w:val="28"/>
        </w:rPr>
        <w:t>лев</w:t>
      </w:r>
      <w:r w:rsidR="00BB7BB8">
        <w:rPr>
          <w:szCs w:val="28"/>
        </w:rPr>
        <w:t>ших</w:t>
      </w:r>
      <w:r w:rsidRPr="0012465D">
        <w:rPr>
          <w:szCs w:val="28"/>
        </w:rPr>
        <w:t xml:space="preserve"> минимальные пороги и не получ</w:t>
      </w:r>
      <w:r w:rsidR="00BB7BB8">
        <w:rPr>
          <w:szCs w:val="28"/>
        </w:rPr>
        <w:t xml:space="preserve">ивших </w:t>
      </w:r>
      <w:r w:rsidRPr="0012465D">
        <w:rPr>
          <w:szCs w:val="28"/>
        </w:rPr>
        <w:t>аттестаты, в основном из</w:t>
      </w:r>
      <w:r w:rsidR="008D5700" w:rsidRPr="0012465D">
        <w:rPr>
          <w:szCs w:val="28"/>
        </w:rPr>
        <w:t>-</w:t>
      </w:r>
      <w:r w:rsidRPr="0012465D">
        <w:rPr>
          <w:szCs w:val="28"/>
        </w:rPr>
        <w:t>за н</w:t>
      </w:r>
      <w:r w:rsidRPr="0012465D">
        <w:rPr>
          <w:szCs w:val="28"/>
        </w:rPr>
        <w:t>е</w:t>
      </w:r>
      <w:r w:rsidRPr="0012465D">
        <w:rPr>
          <w:szCs w:val="28"/>
        </w:rPr>
        <w:t xml:space="preserve">удовлетворительных результатов по </w:t>
      </w:r>
      <w:r w:rsidR="00932236" w:rsidRPr="0012465D">
        <w:rPr>
          <w:szCs w:val="28"/>
        </w:rPr>
        <w:t xml:space="preserve">профильной </w:t>
      </w:r>
      <w:r w:rsidRPr="0012465D">
        <w:rPr>
          <w:szCs w:val="28"/>
        </w:rPr>
        <w:t>математике (21,7</w:t>
      </w:r>
      <w:r w:rsidR="005F4D1C" w:rsidRPr="0012465D">
        <w:rPr>
          <w:szCs w:val="28"/>
        </w:rPr>
        <w:t xml:space="preserve"> проце</w:t>
      </w:r>
      <w:r w:rsidR="005F4D1C" w:rsidRPr="0012465D">
        <w:rPr>
          <w:szCs w:val="28"/>
        </w:rPr>
        <w:t>н</w:t>
      </w:r>
      <w:r w:rsidR="005F4D1C" w:rsidRPr="0012465D">
        <w:rPr>
          <w:szCs w:val="28"/>
        </w:rPr>
        <w:t>т</w:t>
      </w:r>
      <w:r w:rsidR="00BB7BB8">
        <w:rPr>
          <w:szCs w:val="28"/>
        </w:rPr>
        <w:t>а</w:t>
      </w:r>
      <w:r w:rsidR="005F4D1C" w:rsidRPr="0012465D">
        <w:rPr>
          <w:szCs w:val="28"/>
        </w:rPr>
        <w:t>)</w:t>
      </w:r>
      <w:r w:rsidR="00932236" w:rsidRPr="0012465D">
        <w:rPr>
          <w:szCs w:val="28"/>
        </w:rPr>
        <w:t xml:space="preserve"> и математике</w:t>
      </w:r>
      <w:r w:rsidRPr="0012465D">
        <w:rPr>
          <w:szCs w:val="28"/>
        </w:rPr>
        <w:t xml:space="preserve"> (36</w:t>
      </w:r>
      <w:r w:rsidR="005F4D1C" w:rsidRPr="0012465D">
        <w:rPr>
          <w:szCs w:val="28"/>
        </w:rPr>
        <w:t xml:space="preserve"> процент</w:t>
      </w:r>
      <w:r w:rsidR="00BB7BB8">
        <w:rPr>
          <w:szCs w:val="28"/>
        </w:rPr>
        <w:t>а</w:t>
      </w:r>
      <w:r w:rsidRPr="0012465D">
        <w:rPr>
          <w:szCs w:val="28"/>
        </w:rPr>
        <w:t>).</w:t>
      </w:r>
    </w:p>
    <w:p w:rsidR="00EC74C9" w:rsidRPr="0012465D" w:rsidRDefault="00237978" w:rsidP="00EC74C9">
      <w:pPr>
        <w:pStyle w:val="29"/>
        <w:suppressAutoHyphens w:val="0"/>
        <w:spacing w:line="240" w:lineRule="auto"/>
        <w:rPr>
          <w:szCs w:val="28"/>
        </w:rPr>
      </w:pPr>
      <w:r w:rsidRPr="0012465D">
        <w:rPr>
          <w:szCs w:val="28"/>
        </w:rPr>
        <w:t>Оста</w:t>
      </w:r>
      <w:r w:rsidR="00932236" w:rsidRPr="0012465D">
        <w:rPr>
          <w:szCs w:val="28"/>
        </w:rPr>
        <w:t>ется высокой доля участников единого государственного экзамена</w:t>
      </w:r>
      <w:r w:rsidRPr="0012465D">
        <w:rPr>
          <w:szCs w:val="28"/>
        </w:rPr>
        <w:t>, не прео</w:t>
      </w:r>
      <w:r w:rsidR="00932236" w:rsidRPr="0012465D">
        <w:rPr>
          <w:szCs w:val="28"/>
        </w:rPr>
        <w:t>долев</w:t>
      </w:r>
      <w:r w:rsidR="00BB7BB8">
        <w:rPr>
          <w:szCs w:val="28"/>
        </w:rPr>
        <w:t>ших</w:t>
      </w:r>
      <w:r w:rsidR="00932236" w:rsidRPr="0012465D">
        <w:rPr>
          <w:szCs w:val="28"/>
        </w:rPr>
        <w:t xml:space="preserve"> минимальные пороги</w:t>
      </w:r>
      <w:r w:rsidRPr="0012465D">
        <w:rPr>
          <w:szCs w:val="28"/>
        </w:rPr>
        <w:t xml:space="preserve"> по обществознанию (47,5</w:t>
      </w:r>
      <w:r w:rsidR="00932236" w:rsidRPr="0012465D">
        <w:rPr>
          <w:szCs w:val="28"/>
        </w:rPr>
        <w:t xml:space="preserve"> процент</w:t>
      </w:r>
      <w:r w:rsidR="00BB7BB8">
        <w:rPr>
          <w:szCs w:val="28"/>
        </w:rPr>
        <w:t>а</w:t>
      </w:r>
      <w:r w:rsidRPr="0012465D">
        <w:rPr>
          <w:szCs w:val="28"/>
        </w:rPr>
        <w:t>), биологии (45,5</w:t>
      </w:r>
      <w:r w:rsidR="00932236" w:rsidRPr="0012465D">
        <w:rPr>
          <w:szCs w:val="28"/>
        </w:rPr>
        <w:t xml:space="preserve"> процент</w:t>
      </w:r>
      <w:r w:rsidR="00BB7BB8">
        <w:rPr>
          <w:szCs w:val="28"/>
        </w:rPr>
        <w:t>а</w:t>
      </w:r>
      <w:r w:rsidRPr="0012465D">
        <w:rPr>
          <w:szCs w:val="28"/>
        </w:rPr>
        <w:t>) и химии (41,2</w:t>
      </w:r>
      <w:r w:rsidR="00932236" w:rsidRPr="0012465D">
        <w:rPr>
          <w:szCs w:val="28"/>
        </w:rPr>
        <w:t xml:space="preserve"> процент</w:t>
      </w:r>
      <w:r w:rsidR="00BB7BB8">
        <w:rPr>
          <w:szCs w:val="28"/>
        </w:rPr>
        <w:t>а</w:t>
      </w:r>
      <w:r w:rsidRPr="0012465D">
        <w:rPr>
          <w:szCs w:val="28"/>
        </w:rPr>
        <w:t>).</w:t>
      </w:r>
      <w:bookmarkStart w:id="79" w:name="_Toc163563881"/>
      <w:bookmarkStart w:id="80" w:name="_Toc163564206"/>
      <w:bookmarkStart w:id="81" w:name="_Toc165542286"/>
    </w:p>
    <w:p w:rsidR="00EC74C9" w:rsidRPr="0012465D" w:rsidRDefault="00EC74C9" w:rsidP="00EC74C9">
      <w:pPr>
        <w:pStyle w:val="29"/>
        <w:suppressAutoHyphens w:val="0"/>
        <w:spacing w:line="240" w:lineRule="auto"/>
        <w:ind w:firstLine="0"/>
        <w:jc w:val="center"/>
        <w:rPr>
          <w:szCs w:val="28"/>
        </w:rPr>
      </w:pPr>
    </w:p>
    <w:p w:rsidR="00237978" w:rsidRPr="0012465D" w:rsidRDefault="008D5700" w:rsidP="00EC74C9">
      <w:pPr>
        <w:pStyle w:val="29"/>
        <w:suppressAutoHyphens w:val="0"/>
        <w:spacing w:line="240" w:lineRule="auto"/>
        <w:ind w:firstLine="0"/>
        <w:jc w:val="center"/>
        <w:rPr>
          <w:szCs w:val="28"/>
        </w:rPr>
      </w:pPr>
      <w:r w:rsidRPr="0012465D">
        <w:rPr>
          <w:szCs w:val="28"/>
        </w:rPr>
        <w:t xml:space="preserve">6.3. </w:t>
      </w:r>
      <w:r w:rsidR="00237978" w:rsidRPr="0012465D">
        <w:rPr>
          <w:szCs w:val="28"/>
        </w:rPr>
        <w:t>Доступность д</w:t>
      </w:r>
      <w:r w:rsidR="00237978" w:rsidRPr="0012465D">
        <w:rPr>
          <w:szCs w:val="28"/>
        </w:rPr>
        <w:t>о</w:t>
      </w:r>
      <w:r w:rsidR="00237978" w:rsidRPr="0012465D">
        <w:rPr>
          <w:szCs w:val="28"/>
        </w:rPr>
        <w:t>школьных образовательных учреждений</w:t>
      </w:r>
      <w:bookmarkEnd w:id="79"/>
      <w:bookmarkEnd w:id="80"/>
      <w:bookmarkEnd w:id="81"/>
    </w:p>
    <w:p w:rsidR="00EC74C9" w:rsidRPr="0012465D" w:rsidRDefault="00EC74C9" w:rsidP="00EC74C9">
      <w:pPr>
        <w:spacing w:after="0" w:line="240" w:lineRule="auto"/>
        <w:jc w:val="center"/>
        <w:rPr>
          <w:rFonts w:ascii="Times New Roman" w:hAnsi="Times New Roman"/>
          <w:sz w:val="28"/>
          <w:szCs w:val="28"/>
          <w:lang w:eastAsia="en-US"/>
        </w:rPr>
      </w:pPr>
    </w:p>
    <w:p w:rsidR="000D4CB4" w:rsidRPr="0012465D" w:rsidRDefault="000D4CB4" w:rsidP="0096592B">
      <w:pPr>
        <w:pStyle w:val="29"/>
        <w:suppressAutoHyphens w:val="0"/>
        <w:spacing w:line="240" w:lineRule="auto"/>
        <w:rPr>
          <w:rFonts w:eastAsia="Calibri"/>
          <w:szCs w:val="28"/>
        </w:rPr>
      </w:pPr>
      <w:r w:rsidRPr="0012465D">
        <w:rPr>
          <w:rFonts w:eastAsia="Calibri"/>
          <w:szCs w:val="28"/>
        </w:rPr>
        <w:t>На терр</w:t>
      </w:r>
      <w:r w:rsidR="004C5EA8" w:rsidRPr="0012465D">
        <w:rPr>
          <w:rFonts w:eastAsia="Calibri"/>
          <w:szCs w:val="28"/>
        </w:rPr>
        <w:t>итории Республики Тыва в 2023 году</w:t>
      </w:r>
      <w:r w:rsidRPr="0012465D">
        <w:rPr>
          <w:rFonts w:eastAsia="Calibri"/>
          <w:szCs w:val="28"/>
        </w:rPr>
        <w:t xml:space="preserve"> функционировало 226 д</w:t>
      </w:r>
      <w:r w:rsidRPr="0012465D">
        <w:rPr>
          <w:rFonts w:eastAsia="Calibri"/>
          <w:szCs w:val="28"/>
        </w:rPr>
        <w:t>о</w:t>
      </w:r>
      <w:r w:rsidRPr="0012465D">
        <w:rPr>
          <w:rFonts w:eastAsia="Calibri"/>
          <w:szCs w:val="28"/>
        </w:rPr>
        <w:t>школьных образовательных организаций (далее – ДОУ), с общим охв</w:t>
      </w:r>
      <w:r w:rsidRPr="0012465D">
        <w:rPr>
          <w:rFonts w:eastAsia="Calibri"/>
          <w:szCs w:val="28"/>
        </w:rPr>
        <w:t>а</w:t>
      </w:r>
      <w:r w:rsidRPr="0012465D">
        <w:rPr>
          <w:rFonts w:eastAsia="Calibri"/>
          <w:szCs w:val="28"/>
        </w:rPr>
        <w:t>том 26 675 детей, в том числе 178 муниципальных ДОУ, 35 ДОУ, являющи</w:t>
      </w:r>
      <w:r w:rsidR="008F6D2E">
        <w:rPr>
          <w:rFonts w:eastAsia="Calibri"/>
          <w:szCs w:val="28"/>
        </w:rPr>
        <w:t>х</w:t>
      </w:r>
      <w:r w:rsidRPr="0012465D">
        <w:rPr>
          <w:rFonts w:eastAsia="Calibri"/>
          <w:szCs w:val="28"/>
        </w:rPr>
        <w:t>ся стру</w:t>
      </w:r>
      <w:r w:rsidRPr="0012465D">
        <w:rPr>
          <w:rFonts w:eastAsia="Calibri"/>
          <w:szCs w:val="28"/>
        </w:rPr>
        <w:t>к</w:t>
      </w:r>
      <w:r w:rsidRPr="0012465D">
        <w:rPr>
          <w:rFonts w:eastAsia="Calibri"/>
          <w:szCs w:val="28"/>
        </w:rPr>
        <w:t xml:space="preserve">турными подразделениями различных организаций, а также 13 частных садов. </w:t>
      </w:r>
    </w:p>
    <w:p w:rsidR="00937C8E" w:rsidRPr="0012465D" w:rsidRDefault="00937C8E" w:rsidP="0096592B">
      <w:pPr>
        <w:pStyle w:val="29"/>
        <w:suppressAutoHyphens w:val="0"/>
        <w:spacing w:line="240" w:lineRule="auto"/>
        <w:rPr>
          <w:rFonts w:eastAsia="Calibri"/>
          <w:szCs w:val="28"/>
        </w:rPr>
      </w:pPr>
      <w:r w:rsidRPr="0012465D">
        <w:rPr>
          <w:rFonts w:eastAsia="Calibri"/>
          <w:szCs w:val="28"/>
        </w:rPr>
        <w:t>Доступность ДОУ по возрастным категориям:</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доступность дошкольного образования от 2 месяц</w:t>
      </w:r>
      <w:r w:rsidR="004C5EA8" w:rsidRPr="0012465D">
        <w:rPr>
          <w:rFonts w:eastAsia="Calibri"/>
          <w:szCs w:val="28"/>
        </w:rPr>
        <w:t>ев до 8 лет составляет в 2023 году</w:t>
      </w:r>
      <w:r w:rsidRPr="0012465D">
        <w:rPr>
          <w:rFonts w:eastAsia="Calibri"/>
          <w:szCs w:val="28"/>
        </w:rPr>
        <w:t xml:space="preserve"> </w:t>
      </w:r>
      <w:r w:rsidR="00EC74C9" w:rsidRPr="0012465D">
        <w:rPr>
          <w:rFonts w:eastAsia="Calibri"/>
          <w:szCs w:val="28"/>
        </w:rPr>
        <w:t>–</w:t>
      </w:r>
      <w:r w:rsidRPr="0012465D">
        <w:rPr>
          <w:rFonts w:eastAsia="Calibri"/>
          <w:szCs w:val="28"/>
        </w:rPr>
        <w:t xml:space="preserve"> 96,68</w:t>
      </w:r>
      <w:r w:rsidR="00DA1F80" w:rsidRPr="0012465D">
        <w:rPr>
          <w:rFonts w:eastAsia="Calibri"/>
          <w:szCs w:val="28"/>
        </w:rPr>
        <w:t xml:space="preserve"> процент</w:t>
      </w:r>
      <w:r w:rsidR="008F6D2E">
        <w:rPr>
          <w:rFonts w:eastAsia="Calibri"/>
          <w:szCs w:val="28"/>
        </w:rPr>
        <w:t>а</w:t>
      </w:r>
      <w:r w:rsidR="00DA1F80" w:rsidRPr="0012465D">
        <w:rPr>
          <w:rFonts w:eastAsia="Calibri"/>
          <w:szCs w:val="28"/>
        </w:rPr>
        <w:t xml:space="preserve"> </w:t>
      </w:r>
      <w:r w:rsidRPr="0012465D">
        <w:rPr>
          <w:rFonts w:eastAsia="Calibri"/>
          <w:szCs w:val="28"/>
        </w:rPr>
        <w:t xml:space="preserve">(в 2022 </w:t>
      </w:r>
      <w:r w:rsidR="004C5EA8" w:rsidRPr="0012465D">
        <w:rPr>
          <w:rFonts w:eastAsia="Calibri"/>
          <w:szCs w:val="28"/>
        </w:rPr>
        <w:t xml:space="preserve">году </w:t>
      </w:r>
      <w:r w:rsidRPr="0012465D">
        <w:rPr>
          <w:rFonts w:eastAsia="Calibri"/>
          <w:szCs w:val="28"/>
        </w:rPr>
        <w:t>– 100</w:t>
      </w:r>
      <w:r w:rsidR="005F4D1C" w:rsidRPr="0012465D">
        <w:rPr>
          <w:rFonts w:eastAsia="Calibri"/>
          <w:szCs w:val="28"/>
        </w:rPr>
        <w:t xml:space="preserve"> процентов</w:t>
      </w:r>
      <w:r w:rsidRPr="0012465D">
        <w:rPr>
          <w:rFonts w:eastAsia="Calibri"/>
          <w:szCs w:val="28"/>
        </w:rPr>
        <w:t>): численность д</w:t>
      </w:r>
      <w:r w:rsidRPr="0012465D">
        <w:rPr>
          <w:rFonts w:eastAsia="Calibri"/>
          <w:szCs w:val="28"/>
        </w:rPr>
        <w:t>е</w:t>
      </w:r>
      <w:r w:rsidRPr="0012465D">
        <w:rPr>
          <w:rFonts w:eastAsia="Calibri"/>
          <w:szCs w:val="28"/>
        </w:rPr>
        <w:t>тей, получающих образовательные услуги</w:t>
      </w:r>
      <w:r w:rsidR="008F6D2E">
        <w:rPr>
          <w:rFonts w:eastAsia="Calibri"/>
          <w:szCs w:val="28"/>
        </w:rPr>
        <w:t>,</w:t>
      </w:r>
      <w:r w:rsidRPr="0012465D">
        <w:rPr>
          <w:rFonts w:eastAsia="Calibri"/>
          <w:szCs w:val="28"/>
        </w:rPr>
        <w:t xml:space="preserve"> – 26 675; поставленных на учет для </w:t>
      </w:r>
      <w:r w:rsidRPr="0012465D">
        <w:rPr>
          <w:rFonts w:eastAsia="Calibri"/>
          <w:szCs w:val="28"/>
        </w:rPr>
        <w:lastRenderedPageBreak/>
        <w:t>предоставления мест в ДОУ</w:t>
      </w:r>
      <w:r w:rsidR="008F6D2E">
        <w:rPr>
          <w:rFonts w:eastAsia="Calibri"/>
          <w:szCs w:val="28"/>
        </w:rPr>
        <w:t>,</w:t>
      </w:r>
      <w:r w:rsidRPr="0012465D">
        <w:rPr>
          <w:rFonts w:eastAsia="Calibri"/>
          <w:szCs w:val="28"/>
        </w:rPr>
        <w:t xml:space="preserve"> – 10 069; не обеспеченны</w:t>
      </w:r>
      <w:r w:rsidR="008F6D2E">
        <w:rPr>
          <w:rFonts w:eastAsia="Calibri"/>
          <w:szCs w:val="28"/>
        </w:rPr>
        <w:t>х</w:t>
      </w:r>
      <w:r w:rsidRPr="0012465D">
        <w:rPr>
          <w:rFonts w:eastAsia="Calibri"/>
          <w:szCs w:val="28"/>
        </w:rPr>
        <w:t xml:space="preserve"> местом в ДОУ – 915</w:t>
      </w:r>
      <w:r w:rsidR="008F6D2E">
        <w:rPr>
          <w:rFonts w:eastAsia="Calibri"/>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доступность д</w:t>
      </w:r>
      <w:r w:rsidR="004C5EA8" w:rsidRPr="0012465D">
        <w:rPr>
          <w:rFonts w:eastAsia="Calibri"/>
          <w:szCs w:val="28"/>
        </w:rPr>
        <w:t>ошкольного образования от 2 месяцев</w:t>
      </w:r>
      <w:r w:rsidR="00EC74C9" w:rsidRPr="0012465D">
        <w:rPr>
          <w:rFonts w:eastAsia="Calibri"/>
          <w:szCs w:val="28"/>
        </w:rPr>
        <w:t xml:space="preserve"> до 3 лет составляет в 2023 г. –</w:t>
      </w:r>
      <w:r w:rsidRPr="0012465D">
        <w:rPr>
          <w:rFonts w:eastAsia="Calibri"/>
          <w:szCs w:val="28"/>
        </w:rPr>
        <w:t xml:space="preserve"> 100</w:t>
      </w:r>
      <w:r w:rsidR="00DA1F80" w:rsidRPr="0012465D">
        <w:rPr>
          <w:rFonts w:eastAsia="Calibri"/>
          <w:szCs w:val="28"/>
        </w:rPr>
        <w:t xml:space="preserve"> процентов </w:t>
      </w:r>
      <w:r w:rsidR="006E4D43" w:rsidRPr="0012465D">
        <w:rPr>
          <w:rFonts w:eastAsia="Calibri"/>
          <w:szCs w:val="28"/>
        </w:rPr>
        <w:t>(в 2022 году</w:t>
      </w:r>
      <w:r w:rsidRPr="0012465D">
        <w:rPr>
          <w:rFonts w:eastAsia="Calibri"/>
          <w:szCs w:val="28"/>
        </w:rPr>
        <w:t xml:space="preserve"> – 100</w:t>
      </w:r>
      <w:r w:rsidR="005F4D1C" w:rsidRPr="0012465D">
        <w:rPr>
          <w:rFonts w:eastAsia="Calibri"/>
          <w:szCs w:val="28"/>
        </w:rPr>
        <w:t xml:space="preserve"> процентов</w:t>
      </w:r>
      <w:r w:rsidRPr="0012465D">
        <w:rPr>
          <w:rFonts w:eastAsia="Calibri"/>
          <w:szCs w:val="28"/>
        </w:rPr>
        <w:t>): численность детей, п</w:t>
      </w:r>
      <w:r w:rsidRPr="0012465D">
        <w:rPr>
          <w:rFonts w:eastAsia="Calibri"/>
          <w:szCs w:val="28"/>
        </w:rPr>
        <w:t>о</w:t>
      </w:r>
      <w:r w:rsidRPr="0012465D">
        <w:rPr>
          <w:rFonts w:eastAsia="Calibri"/>
          <w:szCs w:val="28"/>
        </w:rPr>
        <w:t>лучающих образовательные услуги</w:t>
      </w:r>
      <w:r w:rsidR="008F6D2E">
        <w:rPr>
          <w:rFonts w:eastAsia="Calibri"/>
          <w:szCs w:val="28"/>
        </w:rPr>
        <w:t>,</w:t>
      </w:r>
      <w:r w:rsidRPr="0012465D">
        <w:rPr>
          <w:rFonts w:eastAsia="Calibri"/>
          <w:szCs w:val="28"/>
        </w:rPr>
        <w:t xml:space="preserve"> –</w:t>
      </w:r>
      <w:r w:rsidR="008F6D2E">
        <w:rPr>
          <w:rFonts w:eastAsia="Calibri"/>
          <w:szCs w:val="28"/>
        </w:rPr>
        <w:t xml:space="preserve"> </w:t>
      </w:r>
      <w:r w:rsidRPr="0012465D">
        <w:rPr>
          <w:rFonts w:eastAsia="Calibri"/>
          <w:szCs w:val="28"/>
        </w:rPr>
        <w:t>6</w:t>
      </w:r>
      <w:r w:rsidR="006E4D43" w:rsidRPr="0012465D">
        <w:rPr>
          <w:rFonts w:eastAsia="Calibri"/>
          <w:szCs w:val="28"/>
        </w:rPr>
        <w:t xml:space="preserve"> </w:t>
      </w:r>
      <w:r w:rsidRPr="0012465D">
        <w:rPr>
          <w:rFonts w:eastAsia="Calibri"/>
          <w:szCs w:val="28"/>
        </w:rPr>
        <w:t>476; поставленных на учет для пред</w:t>
      </w:r>
      <w:r w:rsidRPr="0012465D">
        <w:rPr>
          <w:rFonts w:eastAsia="Calibri"/>
          <w:szCs w:val="28"/>
        </w:rPr>
        <w:t>о</w:t>
      </w:r>
      <w:r w:rsidRPr="0012465D">
        <w:rPr>
          <w:rFonts w:eastAsia="Calibri"/>
          <w:szCs w:val="28"/>
        </w:rPr>
        <w:t>ставления мест в ДОУ</w:t>
      </w:r>
      <w:r w:rsidR="00E95C89">
        <w:rPr>
          <w:rFonts w:eastAsia="Calibri"/>
          <w:szCs w:val="28"/>
        </w:rPr>
        <w:t>,</w:t>
      </w:r>
      <w:r w:rsidRPr="0012465D">
        <w:rPr>
          <w:rFonts w:eastAsia="Calibri"/>
          <w:szCs w:val="28"/>
        </w:rPr>
        <w:t xml:space="preserve"> – 7320; не обеспеченны</w:t>
      </w:r>
      <w:r w:rsidR="008F6D2E">
        <w:rPr>
          <w:rFonts w:eastAsia="Calibri"/>
          <w:szCs w:val="28"/>
        </w:rPr>
        <w:t>х местом в ДОУ – 0;</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доступность дошкольного образова</w:t>
      </w:r>
      <w:r w:rsidR="006E4D43" w:rsidRPr="0012465D">
        <w:rPr>
          <w:rFonts w:eastAsia="Calibri"/>
          <w:szCs w:val="28"/>
        </w:rPr>
        <w:t>ния от 1,5 месяцев</w:t>
      </w:r>
      <w:r w:rsidRPr="0012465D">
        <w:rPr>
          <w:rFonts w:eastAsia="Calibri"/>
          <w:szCs w:val="28"/>
        </w:rPr>
        <w:t xml:space="preserve"> до 3 лет составл</w:t>
      </w:r>
      <w:r w:rsidRPr="0012465D">
        <w:rPr>
          <w:rFonts w:eastAsia="Calibri"/>
          <w:szCs w:val="28"/>
        </w:rPr>
        <w:t>я</w:t>
      </w:r>
      <w:r w:rsidR="00EC74C9" w:rsidRPr="0012465D">
        <w:rPr>
          <w:rFonts w:eastAsia="Calibri"/>
          <w:szCs w:val="28"/>
        </w:rPr>
        <w:t>ет в 2023 г. –</w:t>
      </w:r>
      <w:r w:rsidRPr="0012465D">
        <w:rPr>
          <w:rFonts w:eastAsia="Calibri"/>
          <w:szCs w:val="28"/>
        </w:rPr>
        <w:t xml:space="preserve"> 100</w:t>
      </w:r>
      <w:r w:rsidR="00DA1F80" w:rsidRPr="0012465D">
        <w:rPr>
          <w:rFonts w:eastAsia="Calibri"/>
          <w:szCs w:val="28"/>
        </w:rPr>
        <w:t xml:space="preserve"> процентов </w:t>
      </w:r>
      <w:r w:rsidRPr="0012465D">
        <w:rPr>
          <w:rFonts w:eastAsia="Calibri"/>
          <w:szCs w:val="28"/>
        </w:rPr>
        <w:t>(в 2022 г. – 100</w:t>
      </w:r>
      <w:r w:rsidR="005F4D1C" w:rsidRPr="0012465D">
        <w:rPr>
          <w:rFonts w:eastAsia="Calibri"/>
          <w:szCs w:val="28"/>
        </w:rPr>
        <w:t xml:space="preserve"> процентов</w:t>
      </w:r>
      <w:r w:rsidRPr="0012465D">
        <w:rPr>
          <w:rFonts w:eastAsia="Calibri"/>
          <w:szCs w:val="28"/>
        </w:rPr>
        <w:t>): численность детей, п</w:t>
      </w:r>
      <w:r w:rsidRPr="0012465D">
        <w:rPr>
          <w:rFonts w:eastAsia="Calibri"/>
          <w:szCs w:val="28"/>
        </w:rPr>
        <w:t>о</w:t>
      </w:r>
      <w:r w:rsidRPr="0012465D">
        <w:rPr>
          <w:rFonts w:eastAsia="Calibri"/>
          <w:szCs w:val="28"/>
        </w:rPr>
        <w:t>лучающих образовательные услуги</w:t>
      </w:r>
      <w:r w:rsidR="00E95C89">
        <w:rPr>
          <w:rFonts w:eastAsia="Calibri"/>
          <w:szCs w:val="28"/>
        </w:rPr>
        <w:t xml:space="preserve">, </w:t>
      </w:r>
      <w:r w:rsidRPr="0012465D">
        <w:rPr>
          <w:rFonts w:eastAsia="Calibri"/>
          <w:szCs w:val="28"/>
        </w:rPr>
        <w:t>–</w:t>
      </w:r>
      <w:r w:rsidR="00E95C89">
        <w:rPr>
          <w:rFonts w:eastAsia="Calibri"/>
          <w:szCs w:val="28"/>
        </w:rPr>
        <w:t xml:space="preserve"> </w:t>
      </w:r>
      <w:r w:rsidRPr="0012465D">
        <w:rPr>
          <w:rFonts w:eastAsia="Calibri"/>
          <w:szCs w:val="28"/>
        </w:rPr>
        <w:t>5926; поставленных на учет для пред</w:t>
      </w:r>
      <w:r w:rsidRPr="0012465D">
        <w:rPr>
          <w:rFonts w:eastAsia="Calibri"/>
          <w:szCs w:val="28"/>
        </w:rPr>
        <w:t>о</w:t>
      </w:r>
      <w:r w:rsidRPr="0012465D">
        <w:rPr>
          <w:rFonts w:eastAsia="Calibri"/>
          <w:szCs w:val="28"/>
        </w:rPr>
        <w:t>ставления мест в ДОУ – 2929; не обеспеченны</w:t>
      </w:r>
      <w:r w:rsidR="00E95C89">
        <w:rPr>
          <w:rFonts w:eastAsia="Calibri"/>
          <w:szCs w:val="28"/>
        </w:rPr>
        <w:t>х местом в ДОУ – 0;</w:t>
      </w:r>
    </w:p>
    <w:p w:rsidR="006A1641" w:rsidRPr="0012465D" w:rsidRDefault="00237978" w:rsidP="0096592B">
      <w:pPr>
        <w:pStyle w:val="29"/>
        <w:suppressAutoHyphens w:val="0"/>
        <w:spacing w:line="240" w:lineRule="auto"/>
        <w:rPr>
          <w:rFonts w:eastAsia="Calibri"/>
          <w:szCs w:val="28"/>
        </w:rPr>
      </w:pPr>
      <w:r w:rsidRPr="0012465D">
        <w:rPr>
          <w:rFonts w:eastAsia="Calibri"/>
          <w:szCs w:val="28"/>
        </w:rPr>
        <w:t>- доступность дошкольного образования от</w:t>
      </w:r>
      <w:r w:rsidR="006E4D43" w:rsidRPr="0012465D">
        <w:rPr>
          <w:rFonts w:eastAsia="Calibri"/>
          <w:szCs w:val="28"/>
        </w:rPr>
        <w:t xml:space="preserve"> 3 до 7 лет составляет в 2023 году</w:t>
      </w:r>
      <w:r w:rsidRPr="0012465D">
        <w:rPr>
          <w:rFonts w:eastAsia="Calibri"/>
          <w:szCs w:val="28"/>
        </w:rPr>
        <w:t xml:space="preserve"> </w:t>
      </w:r>
      <w:r w:rsidR="00501D55" w:rsidRPr="0012465D">
        <w:rPr>
          <w:rFonts w:eastAsia="Calibri"/>
          <w:szCs w:val="28"/>
        </w:rPr>
        <w:t>–</w:t>
      </w:r>
      <w:r w:rsidRPr="0012465D">
        <w:rPr>
          <w:rFonts w:eastAsia="Calibri"/>
          <w:szCs w:val="28"/>
        </w:rPr>
        <w:t xml:space="preserve"> 95,65</w:t>
      </w:r>
      <w:r w:rsidR="005F4D1C" w:rsidRPr="0012465D">
        <w:rPr>
          <w:rFonts w:eastAsia="Calibri"/>
          <w:szCs w:val="28"/>
        </w:rPr>
        <w:t xml:space="preserve"> процент</w:t>
      </w:r>
      <w:r w:rsidR="00E95C89">
        <w:rPr>
          <w:rFonts w:eastAsia="Calibri"/>
          <w:szCs w:val="28"/>
        </w:rPr>
        <w:t>а</w:t>
      </w:r>
      <w:r w:rsidR="006E4D43" w:rsidRPr="0012465D">
        <w:rPr>
          <w:rFonts w:eastAsia="Calibri"/>
          <w:szCs w:val="28"/>
        </w:rPr>
        <w:t xml:space="preserve"> (в 2022 году</w:t>
      </w:r>
      <w:r w:rsidRPr="0012465D">
        <w:rPr>
          <w:rFonts w:eastAsia="Calibri"/>
          <w:szCs w:val="28"/>
        </w:rPr>
        <w:t xml:space="preserve"> – 100</w:t>
      </w:r>
      <w:r w:rsidR="005F4D1C" w:rsidRPr="0012465D">
        <w:rPr>
          <w:rFonts w:eastAsia="Calibri"/>
          <w:szCs w:val="28"/>
        </w:rPr>
        <w:t xml:space="preserve"> процентов)</w:t>
      </w:r>
      <w:r w:rsidR="006A1641" w:rsidRPr="0012465D">
        <w:rPr>
          <w:rFonts w:eastAsia="Calibri"/>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численность детей, получающих образовательные услуги</w:t>
      </w:r>
      <w:r w:rsidR="00E95C89">
        <w:rPr>
          <w:rFonts w:eastAsia="Calibri"/>
          <w:szCs w:val="28"/>
        </w:rPr>
        <w:t>,</w:t>
      </w:r>
      <w:r w:rsidRPr="0012465D">
        <w:rPr>
          <w:rFonts w:eastAsia="Calibri"/>
          <w:szCs w:val="28"/>
        </w:rPr>
        <w:t xml:space="preserve"> – 20 112; </w:t>
      </w:r>
      <w:r w:rsidR="00501D55" w:rsidRPr="0012465D">
        <w:rPr>
          <w:rFonts w:eastAsia="Calibri"/>
          <w:szCs w:val="28"/>
        </w:rPr>
        <w:t>–</w:t>
      </w:r>
      <w:r w:rsidRPr="0012465D">
        <w:rPr>
          <w:rFonts w:eastAsia="Calibri"/>
          <w:szCs w:val="28"/>
        </w:rPr>
        <w:t xml:space="preserve"> поставленных на учет для предоставления мест в ДОУ – 2748; </w:t>
      </w:r>
      <w:r w:rsidR="00501D55" w:rsidRPr="0012465D">
        <w:rPr>
          <w:rFonts w:eastAsia="Calibri"/>
          <w:szCs w:val="28"/>
        </w:rPr>
        <w:t>–</w:t>
      </w:r>
      <w:r w:rsidRPr="0012465D">
        <w:rPr>
          <w:rFonts w:eastAsia="Calibri"/>
          <w:szCs w:val="28"/>
        </w:rPr>
        <w:t xml:space="preserve"> не обеспече</w:t>
      </w:r>
      <w:r w:rsidRPr="0012465D">
        <w:rPr>
          <w:rFonts w:eastAsia="Calibri"/>
          <w:szCs w:val="28"/>
        </w:rPr>
        <w:t>н</w:t>
      </w:r>
      <w:r w:rsidRPr="0012465D">
        <w:rPr>
          <w:rFonts w:eastAsia="Calibri"/>
          <w:szCs w:val="28"/>
        </w:rPr>
        <w:t>ны</w:t>
      </w:r>
      <w:r w:rsidR="00E95C89">
        <w:rPr>
          <w:rFonts w:eastAsia="Calibri"/>
          <w:szCs w:val="28"/>
        </w:rPr>
        <w:t>х местом в ДОУ – 915;</w:t>
      </w:r>
    </w:p>
    <w:p w:rsidR="00501D55" w:rsidRPr="0012465D" w:rsidRDefault="00237978" w:rsidP="00501D55">
      <w:pPr>
        <w:pStyle w:val="29"/>
        <w:suppressAutoHyphens w:val="0"/>
        <w:spacing w:line="240" w:lineRule="auto"/>
        <w:rPr>
          <w:rFonts w:eastAsia="Calibri"/>
          <w:szCs w:val="28"/>
        </w:rPr>
      </w:pPr>
      <w:r w:rsidRPr="0012465D">
        <w:rPr>
          <w:rFonts w:eastAsia="Calibri"/>
          <w:szCs w:val="28"/>
        </w:rPr>
        <w:t>- доступность дошкольного образования от 7 л</w:t>
      </w:r>
      <w:r w:rsidR="006E4D43" w:rsidRPr="0012465D">
        <w:rPr>
          <w:rFonts w:eastAsia="Calibri"/>
          <w:szCs w:val="28"/>
        </w:rPr>
        <w:t>ет и старше составляет в 2023 году</w:t>
      </w:r>
      <w:r w:rsidRPr="0012465D">
        <w:rPr>
          <w:rFonts w:eastAsia="Calibri"/>
          <w:szCs w:val="28"/>
        </w:rPr>
        <w:t xml:space="preserve"> </w:t>
      </w:r>
      <w:r w:rsidR="00501D55" w:rsidRPr="0012465D">
        <w:rPr>
          <w:rFonts w:eastAsia="Calibri"/>
          <w:szCs w:val="28"/>
        </w:rPr>
        <w:t>–</w:t>
      </w:r>
      <w:r w:rsidRPr="0012465D">
        <w:rPr>
          <w:rFonts w:eastAsia="Calibri"/>
          <w:szCs w:val="28"/>
        </w:rPr>
        <w:t xml:space="preserve"> 100</w:t>
      </w:r>
      <w:r w:rsidR="005F4D1C" w:rsidRPr="0012465D">
        <w:rPr>
          <w:rFonts w:eastAsia="Calibri"/>
          <w:szCs w:val="28"/>
        </w:rPr>
        <w:t xml:space="preserve"> процентов</w:t>
      </w:r>
      <w:r w:rsidR="006E4D43" w:rsidRPr="0012465D">
        <w:rPr>
          <w:rFonts w:eastAsia="Calibri"/>
          <w:szCs w:val="28"/>
        </w:rPr>
        <w:t xml:space="preserve"> (в 2022 году</w:t>
      </w:r>
      <w:r w:rsidRPr="0012465D">
        <w:rPr>
          <w:rFonts w:eastAsia="Calibri"/>
          <w:szCs w:val="28"/>
        </w:rPr>
        <w:t xml:space="preserve"> – 100</w:t>
      </w:r>
      <w:r w:rsidR="005F4D1C" w:rsidRPr="0012465D">
        <w:rPr>
          <w:rFonts w:eastAsia="Calibri"/>
          <w:szCs w:val="28"/>
        </w:rPr>
        <w:t xml:space="preserve"> процентов</w:t>
      </w:r>
      <w:bookmarkStart w:id="82" w:name="_Toc163563882"/>
      <w:bookmarkStart w:id="83" w:name="_Toc163564207"/>
      <w:bookmarkStart w:id="84" w:name="_Toc165542287"/>
      <w:r w:rsidR="00501D55" w:rsidRPr="0012465D">
        <w:rPr>
          <w:rFonts w:eastAsia="Calibri"/>
          <w:szCs w:val="28"/>
        </w:rPr>
        <w:t xml:space="preserve">). </w:t>
      </w:r>
    </w:p>
    <w:p w:rsidR="00501D55" w:rsidRPr="0012465D" w:rsidRDefault="00501D55" w:rsidP="00501D55">
      <w:pPr>
        <w:pStyle w:val="29"/>
        <w:suppressAutoHyphens w:val="0"/>
        <w:spacing w:line="240" w:lineRule="auto"/>
        <w:ind w:firstLine="0"/>
        <w:jc w:val="center"/>
        <w:rPr>
          <w:rFonts w:eastAsia="Calibri"/>
          <w:szCs w:val="28"/>
        </w:rPr>
      </w:pPr>
    </w:p>
    <w:p w:rsidR="00237978" w:rsidRPr="0012465D" w:rsidRDefault="00937C8E" w:rsidP="00501D55">
      <w:pPr>
        <w:pStyle w:val="29"/>
        <w:suppressAutoHyphens w:val="0"/>
        <w:spacing w:line="240" w:lineRule="auto"/>
        <w:ind w:firstLine="0"/>
        <w:jc w:val="center"/>
        <w:rPr>
          <w:rFonts w:eastAsia="Calibri"/>
          <w:szCs w:val="28"/>
        </w:rPr>
      </w:pPr>
      <w:r w:rsidRPr="0012465D">
        <w:rPr>
          <w:szCs w:val="28"/>
        </w:rPr>
        <w:t xml:space="preserve">6.4. </w:t>
      </w:r>
      <w:r w:rsidR="00237978" w:rsidRPr="0012465D">
        <w:rPr>
          <w:szCs w:val="28"/>
        </w:rPr>
        <w:t>Обучение детей с ограниченными возможностями</w:t>
      </w:r>
      <w:bookmarkEnd w:id="82"/>
      <w:bookmarkEnd w:id="83"/>
      <w:bookmarkEnd w:id="84"/>
    </w:p>
    <w:p w:rsidR="00501D55" w:rsidRPr="0012465D" w:rsidRDefault="00501D55" w:rsidP="00501D55">
      <w:pPr>
        <w:spacing w:after="0" w:line="240" w:lineRule="auto"/>
        <w:jc w:val="center"/>
        <w:rPr>
          <w:rFonts w:ascii="Times New Roman" w:hAnsi="Times New Roman"/>
          <w:sz w:val="28"/>
          <w:lang w:eastAsia="en-US"/>
        </w:rPr>
      </w:pPr>
    </w:p>
    <w:p w:rsidR="00237978" w:rsidRPr="0012465D" w:rsidRDefault="00237978" w:rsidP="0096592B">
      <w:pPr>
        <w:pStyle w:val="29"/>
        <w:suppressAutoHyphens w:val="0"/>
        <w:spacing w:line="240" w:lineRule="auto"/>
        <w:rPr>
          <w:szCs w:val="28"/>
        </w:rPr>
      </w:pPr>
      <w:r w:rsidRPr="0012465D">
        <w:rPr>
          <w:szCs w:val="28"/>
        </w:rPr>
        <w:t xml:space="preserve">В </w:t>
      </w:r>
      <w:r w:rsidR="005F4D1C" w:rsidRPr="0012465D">
        <w:rPr>
          <w:szCs w:val="28"/>
        </w:rPr>
        <w:t>Республике Тыва</w:t>
      </w:r>
      <w:r w:rsidR="005C1A80" w:rsidRPr="0012465D">
        <w:rPr>
          <w:szCs w:val="28"/>
        </w:rPr>
        <w:t xml:space="preserve"> </w:t>
      </w:r>
      <w:r w:rsidRPr="0012465D">
        <w:rPr>
          <w:szCs w:val="28"/>
        </w:rPr>
        <w:t>создана и развивается система образования обуча</w:t>
      </w:r>
      <w:r w:rsidRPr="0012465D">
        <w:rPr>
          <w:szCs w:val="28"/>
        </w:rPr>
        <w:t>ю</w:t>
      </w:r>
      <w:r w:rsidRPr="0012465D">
        <w:rPr>
          <w:szCs w:val="28"/>
        </w:rPr>
        <w:t>щихся с ограниченными возможностями здоровья (далее</w:t>
      </w:r>
      <w:r w:rsidR="00937C8E" w:rsidRPr="0012465D">
        <w:rPr>
          <w:szCs w:val="28"/>
        </w:rPr>
        <w:t xml:space="preserve"> – </w:t>
      </w:r>
      <w:r w:rsidRPr="0012465D">
        <w:rPr>
          <w:szCs w:val="28"/>
        </w:rPr>
        <w:t>ОВЗ) и детей с и</w:t>
      </w:r>
      <w:r w:rsidRPr="0012465D">
        <w:rPr>
          <w:szCs w:val="28"/>
        </w:rPr>
        <w:t>н</w:t>
      </w:r>
      <w:r w:rsidRPr="0012465D">
        <w:rPr>
          <w:szCs w:val="28"/>
        </w:rPr>
        <w:t xml:space="preserve">валидностью. </w:t>
      </w:r>
    </w:p>
    <w:p w:rsidR="00AC27D0" w:rsidRPr="0012465D" w:rsidRDefault="00AC27D0" w:rsidP="0096592B">
      <w:pPr>
        <w:pStyle w:val="29"/>
        <w:suppressAutoHyphens w:val="0"/>
        <w:spacing w:line="240" w:lineRule="auto"/>
        <w:rPr>
          <w:szCs w:val="28"/>
        </w:rPr>
      </w:pPr>
      <w:r w:rsidRPr="0012465D">
        <w:rPr>
          <w:szCs w:val="28"/>
        </w:rPr>
        <w:t>Включение детей с инвалидностью и с ОВЗ в систему образования нач</w:t>
      </w:r>
      <w:r w:rsidRPr="0012465D">
        <w:rPr>
          <w:szCs w:val="28"/>
        </w:rPr>
        <w:t>и</w:t>
      </w:r>
      <w:r w:rsidRPr="0012465D">
        <w:rPr>
          <w:szCs w:val="28"/>
        </w:rPr>
        <w:t>нается с раннего возраста. Во исполнение положений Концепции развития ра</w:t>
      </w:r>
      <w:r w:rsidRPr="0012465D">
        <w:rPr>
          <w:szCs w:val="28"/>
        </w:rPr>
        <w:t>н</w:t>
      </w:r>
      <w:r w:rsidRPr="0012465D">
        <w:rPr>
          <w:szCs w:val="28"/>
        </w:rPr>
        <w:t xml:space="preserve">ней помощи в Российской Федерации в </w:t>
      </w:r>
      <w:r w:rsidR="005F4D1C" w:rsidRPr="0012465D">
        <w:rPr>
          <w:szCs w:val="28"/>
        </w:rPr>
        <w:t xml:space="preserve">Республике Тыва </w:t>
      </w:r>
      <w:r w:rsidRPr="0012465D">
        <w:rPr>
          <w:szCs w:val="28"/>
        </w:rPr>
        <w:t>создаются межведо</w:t>
      </w:r>
      <w:r w:rsidRPr="0012465D">
        <w:rPr>
          <w:szCs w:val="28"/>
        </w:rPr>
        <w:t>м</w:t>
      </w:r>
      <w:r w:rsidRPr="0012465D">
        <w:rPr>
          <w:szCs w:val="28"/>
        </w:rPr>
        <w:t>ственные службы ранней помощи.</w:t>
      </w:r>
    </w:p>
    <w:p w:rsidR="00AC27D0" w:rsidRPr="0012465D" w:rsidRDefault="00AC27D0" w:rsidP="0096592B">
      <w:pPr>
        <w:pStyle w:val="29"/>
        <w:suppressAutoHyphens w:val="0"/>
        <w:spacing w:line="240" w:lineRule="auto"/>
        <w:rPr>
          <w:szCs w:val="28"/>
        </w:rPr>
      </w:pPr>
      <w:r w:rsidRPr="0012465D">
        <w:rPr>
          <w:szCs w:val="28"/>
        </w:rPr>
        <w:t xml:space="preserve">В 2023 </w:t>
      </w:r>
      <w:r w:rsidR="008D0CDB" w:rsidRPr="0012465D">
        <w:rPr>
          <w:szCs w:val="28"/>
        </w:rPr>
        <w:t>году</w:t>
      </w:r>
      <w:r w:rsidRPr="0012465D">
        <w:rPr>
          <w:szCs w:val="28"/>
        </w:rPr>
        <w:t xml:space="preserve"> в </w:t>
      </w:r>
      <w:r w:rsidR="005C1A80" w:rsidRPr="0012465D">
        <w:rPr>
          <w:szCs w:val="28"/>
        </w:rPr>
        <w:t>Республике Тыва</w:t>
      </w:r>
      <w:r w:rsidR="008D0CDB" w:rsidRPr="0012465D">
        <w:rPr>
          <w:szCs w:val="28"/>
        </w:rPr>
        <w:t xml:space="preserve"> утвержден м</w:t>
      </w:r>
      <w:r w:rsidRPr="0012465D">
        <w:rPr>
          <w:szCs w:val="28"/>
        </w:rPr>
        <w:t>ежведомственный план м</w:t>
      </w:r>
      <w:r w:rsidRPr="0012465D">
        <w:rPr>
          <w:szCs w:val="28"/>
        </w:rPr>
        <w:t>е</w:t>
      </w:r>
      <w:r w:rsidRPr="0012465D">
        <w:rPr>
          <w:szCs w:val="28"/>
        </w:rPr>
        <w:t>роприятий  по обеспечению создания необходимых условий и доступности о</w:t>
      </w:r>
      <w:r w:rsidRPr="0012465D">
        <w:rPr>
          <w:szCs w:val="28"/>
        </w:rPr>
        <w:t>т</w:t>
      </w:r>
      <w:r w:rsidRPr="0012465D">
        <w:rPr>
          <w:szCs w:val="28"/>
        </w:rPr>
        <w:t>дыха и оздоровления детей-инвалидов и детей с ограниченными возможност</w:t>
      </w:r>
      <w:r w:rsidRPr="0012465D">
        <w:rPr>
          <w:szCs w:val="28"/>
        </w:rPr>
        <w:t>я</w:t>
      </w:r>
      <w:r w:rsidRPr="0012465D">
        <w:rPr>
          <w:szCs w:val="28"/>
        </w:rPr>
        <w:t xml:space="preserve">ми здоровья в организациях отдыха детей и их оздоровления в </w:t>
      </w:r>
      <w:r w:rsidR="00DA1F80" w:rsidRPr="0012465D">
        <w:rPr>
          <w:szCs w:val="28"/>
        </w:rPr>
        <w:t>Республике Т</w:t>
      </w:r>
      <w:r w:rsidR="00DA1F80" w:rsidRPr="0012465D">
        <w:rPr>
          <w:szCs w:val="28"/>
        </w:rPr>
        <w:t>ы</w:t>
      </w:r>
      <w:r w:rsidR="00DA1F80" w:rsidRPr="0012465D">
        <w:rPr>
          <w:szCs w:val="28"/>
        </w:rPr>
        <w:t xml:space="preserve">ва </w:t>
      </w:r>
      <w:r w:rsidR="005C1A80" w:rsidRPr="0012465D">
        <w:rPr>
          <w:szCs w:val="28"/>
        </w:rPr>
        <w:t xml:space="preserve">на </w:t>
      </w:r>
      <w:r w:rsidRPr="0012465D">
        <w:rPr>
          <w:szCs w:val="28"/>
        </w:rPr>
        <w:t xml:space="preserve">период до 2030 </w:t>
      </w:r>
      <w:r w:rsidR="008D0CDB" w:rsidRPr="0012465D">
        <w:rPr>
          <w:szCs w:val="28"/>
        </w:rPr>
        <w:t>года</w:t>
      </w:r>
      <w:r w:rsidR="005C1A80" w:rsidRPr="0012465D">
        <w:rPr>
          <w:szCs w:val="28"/>
        </w:rPr>
        <w:t xml:space="preserve">,  утвержден </w:t>
      </w:r>
      <w:r w:rsidR="008D0CDB" w:rsidRPr="0012465D">
        <w:rPr>
          <w:szCs w:val="28"/>
        </w:rPr>
        <w:t>р</w:t>
      </w:r>
      <w:r w:rsidRPr="0012465D">
        <w:rPr>
          <w:szCs w:val="28"/>
        </w:rPr>
        <w:t>егиональный план мероприятий («д</w:t>
      </w:r>
      <w:r w:rsidRPr="0012465D">
        <w:rPr>
          <w:szCs w:val="28"/>
        </w:rPr>
        <w:t>о</w:t>
      </w:r>
      <w:r w:rsidRPr="0012465D">
        <w:rPr>
          <w:szCs w:val="28"/>
        </w:rPr>
        <w:t>рожная карта») по внедрению инклюзивного общего и дополнительного обр</w:t>
      </w:r>
      <w:r w:rsidRPr="0012465D">
        <w:rPr>
          <w:szCs w:val="28"/>
        </w:rPr>
        <w:t>а</w:t>
      </w:r>
      <w:r w:rsidRPr="0012465D">
        <w:rPr>
          <w:szCs w:val="28"/>
        </w:rPr>
        <w:t xml:space="preserve">зования, детского отдыха, созданию специальных условий для обучающихся с инвалидностью, с ограниченными возможностями здоровья в </w:t>
      </w:r>
      <w:r w:rsidR="00DA1F80" w:rsidRPr="0012465D">
        <w:rPr>
          <w:szCs w:val="28"/>
        </w:rPr>
        <w:t xml:space="preserve">Республике Тыва </w:t>
      </w:r>
      <w:r w:rsidRPr="0012465D">
        <w:rPr>
          <w:szCs w:val="28"/>
        </w:rPr>
        <w:t xml:space="preserve"> на долгосрочный период (до 2030 </w:t>
      </w:r>
      <w:r w:rsidR="008D0CDB" w:rsidRPr="0012465D">
        <w:rPr>
          <w:szCs w:val="28"/>
        </w:rPr>
        <w:t>года</w:t>
      </w:r>
      <w:r w:rsidRPr="0012465D">
        <w:rPr>
          <w:szCs w:val="28"/>
        </w:rPr>
        <w:t xml:space="preserve">)». </w:t>
      </w:r>
    </w:p>
    <w:p w:rsidR="00237978" w:rsidRPr="0012465D" w:rsidRDefault="00237978" w:rsidP="0096592B">
      <w:pPr>
        <w:pStyle w:val="29"/>
        <w:suppressAutoHyphens w:val="0"/>
        <w:spacing w:line="240" w:lineRule="auto"/>
        <w:rPr>
          <w:szCs w:val="28"/>
        </w:rPr>
      </w:pPr>
      <w:r w:rsidRPr="0012465D">
        <w:rPr>
          <w:szCs w:val="28"/>
        </w:rPr>
        <w:t xml:space="preserve">В 2023 </w:t>
      </w:r>
      <w:r w:rsidR="008D0CDB" w:rsidRPr="0012465D">
        <w:rPr>
          <w:szCs w:val="28"/>
        </w:rPr>
        <w:t>году</w:t>
      </w:r>
      <w:r w:rsidRPr="0012465D">
        <w:rPr>
          <w:szCs w:val="28"/>
        </w:rPr>
        <w:t xml:space="preserve"> в </w:t>
      </w:r>
      <w:r w:rsidR="00DA1F80" w:rsidRPr="0012465D">
        <w:rPr>
          <w:szCs w:val="28"/>
        </w:rPr>
        <w:t xml:space="preserve">Республике Тыва </w:t>
      </w:r>
      <w:r w:rsidRPr="0012465D">
        <w:rPr>
          <w:szCs w:val="28"/>
        </w:rPr>
        <w:t xml:space="preserve">в </w:t>
      </w:r>
      <w:r w:rsidR="008D0CDB" w:rsidRPr="0012465D">
        <w:rPr>
          <w:szCs w:val="28"/>
        </w:rPr>
        <w:t>системе образования функционирует 8 подобных служб. О</w:t>
      </w:r>
      <w:r w:rsidRPr="0012465D">
        <w:rPr>
          <w:szCs w:val="28"/>
        </w:rPr>
        <w:t>бщее количество обращений в службы в очном и заочном режимах составило более 600 (в 20</w:t>
      </w:r>
      <w:r w:rsidR="00937C8E" w:rsidRPr="0012465D">
        <w:rPr>
          <w:szCs w:val="28"/>
        </w:rPr>
        <w:t>22</w:t>
      </w:r>
      <w:r w:rsidRPr="0012465D">
        <w:rPr>
          <w:szCs w:val="28"/>
        </w:rPr>
        <w:t xml:space="preserve"> </w:t>
      </w:r>
      <w:r w:rsidR="008D0CDB" w:rsidRPr="0012465D">
        <w:rPr>
          <w:szCs w:val="28"/>
        </w:rPr>
        <w:t>году</w:t>
      </w:r>
      <w:r w:rsidRPr="0012465D">
        <w:rPr>
          <w:szCs w:val="28"/>
        </w:rPr>
        <w:t xml:space="preserve"> </w:t>
      </w:r>
      <w:r w:rsidR="00937C8E" w:rsidRPr="0012465D">
        <w:rPr>
          <w:szCs w:val="28"/>
        </w:rPr>
        <w:t xml:space="preserve">оказано 460 </w:t>
      </w:r>
      <w:r w:rsidRPr="0012465D">
        <w:rPr>
          <w:szCs w:val="28"/>
        </w:rPr>
        <w:t xml:space="preserve">услуг, </w:t>
      </w:r>
      <w:r w:rsidR="00937C8E" w:rsidRPr="0012465D">
        <w:rPr>
          <w:szCs w:val="28"/>
        </w:rPr>
        <w:t xml:space="preserve">в 2021 </w:t>
      </w:r>
      <w:r w:rsidR="008D0CDB" w:rsidRPr="0012465D">
        <w:rPr>
          <w:szCs w:val="28"/>
        </w:rPr>
        <w:t xml:space="preserve">году </w:t>
      </w:r>
      <w:r w:rsidR="00937C8E" w:rsidRPr="0012465D">
        <w:rPr>
          <w:szCs w:val="28"/>
        </w:rPr>
        <w:t>– 360)</w:t>
      </w:r>
      <w:r w:rsidRPr="0012465D">
        <w:rPr>
          <w:szCs w:val="28"/>
        </w:rPr>
        <w:t>. Это свидетельствует о востребованности услуг ранней помощи. Службы ранней помощи созданы на базе дошкольных образовательных учреждений г. Кызыла (ДОУ № 4,</w:t>
      </w:r>
      <w:r w:rsidR="00937C8E" w:rsidRPr="0012465D">
        <w:rPr>
          <w:szCs w:val="28"/>
        </w:rPr>
        <w:t xml:space="preserve"> </w:t>
      </w:r>
      <w:r w:rsidRPr="0012465D">
        <w:rPr>
          <w:szCs w:val="28"/>
        </w:rPr>
        <w:t>12,</w:t>
      </w:r>
      <w:r w:rsidR="00937C8E" w:rsidRPr="0012465D">
        <w:rPr>
          <w:szCs w:val="28"/>
        </w:rPr>
        <w:t xml:space="preserve"> </w:t>
      </w:r>
      <w:r w:rsidRPr="0012465D">
        <w:rPr>
          <w:szCs w:val="28"/>
        </w:rPr>
        <w:t>15,</w:t>
      </w:r>
      <w:r w:rsidR="00937C8E" w:rsidRPr="0012465D">
        <w:rPr>
          <w:szCs w:val="28"/>
        </w:rPr>
        <w:t xml:space="preserve"> </w:t>
      </w:r>
      <w:r w:rsidRPr="0012465D">
        <w:rPr>
          <w:szCs w:val="28"/>
        </w:rPr>
        <w:t>23,</w:t>
      </w:r>
      <w:r w:rsidR="00937C8E" w:rsidRPr="0012465D">
        <w:rPr>
          <w:szCs w:val="28"/>
        </w:rPr>
        <w:t xml:space="preserve"> </w:t>
      </w:r>
      <w:r w:rsidRPr="0012465D">
        <w:rPr>
          <w:szCs w:val="28"/>
        </w:rPr>
        <w:t xml:space="preserve">40), при ресурсном центре </w:t>
      </w:r>
      <w:r w:rsidR="00937C8E" w:rsidRPr="0012465D">
        <w:rPr>
          <w:szCs w:val="28"/>
        </w:rPr>
        <w:t>«</w:t>
      </w:r>
      <w:r w:rsidRPr="0012465D">
        <w:rPr>
          <w:szCs w:val="28"/>
        </w:rPr>
        <w:t>Сайзырал</w:t>
      </w:r>
      <w:r w:rsidR="00937C8E" w:rsidRPr="0012465D">
        <w:rPr>
          <w:szCs w:val="28"/>
        </w:rPr>
        <w:t>»</w:t>
      </w:r>
      <w:r w:rsidRPr="0012465D">
        <w:rPr>
          <w:szCs w:val="28"/>
        </w:rPr>
        <w:t>, при м</w:t>
      </w:r>
      <w:r w:rsidRPr="0012465D">
        <w:rPr>
          <w:szCs w:val="28"/>
        </w:rPr>
        <w:t>у</w:t>
      </w:r>
      <w:r w:rsidRPr="0012465D">
        <w:rPr>
          <w:szCs w:val="28"/>
        </w:rPr>
        <w:t xml:space="preserve">ниципальной </w:t>
      </w:r>
      <w:r w:rsidR="00937C8E" w:rsidRPr="0012465D">
        <w:rPr>
          <w:szCs w:val="28"/>
        </w:rPr>
        <w:t>психолого-медико-педагогической комиссии</w:t>
      </w:r>
      <w:r w:rsidRPr="0012465D">
        <w:rPr>
          <w:szCs w:val="28"/>
        </w:rPr>
        <w:t xml:space="preserve"> и при центре ранн</w:t>
      </w:r>
      <w:r w:rsidRPr="0012465D">
        <w:rPr>
          <w:szCs w:val="28"/>
        </w:rPr>
        <w:t>е</w:t>
      </w:r>
      <w:r w:rsidRPr="0012465D">
        <w:rPr>
          <w:szCs w:val="28"/>
        </w:rPr>
        <w:t xml:space="preserve">го развития ФГБОУ ВПО </w:t>
      </w:r>
      <w:r w:rsidR="004D203E" w:rsidRPr="0012465D">
        <w:rPr>
          <w:szCs w:val="28"/>
        </w:rPr>
        <w:t>«</w:t>
      </w:r>
      <w:r w:rsidRPr="0012465D">
        <w:rPr>
          <w:szCs w:val="28"/>
        </w:rPr>
        <w:t>Тувинский государственный университет</w:t>
      </w:r>
      <w:r w:rsidR="004D203E" w:rsidRPr="0012465D">
        <w:rPr>
          <w:szCs w:val="28"/>
        </w:rPr>
        <w:t>»</w:t>
      </w:r>
      <w:r w:rsidRPr="0012465D">
        <w:rPr>
          <w:szCs w:val="28"/>
        </w:rPr>
        <w:t xml:space="preserve">. </w:t>
      </w:r>
    </w:p>
    <w:p w:rsidR="00237978" w:rsidRPr="0012465D" w:rsidRDefault="00237978" w:rsidP="0096592B">
      <w:pPr>
        <w:pStyle w:val="29"/>
        <w:suppressAutoHyphens w:val="0"/>
        <w:spacing w:line="240" w:lineRule="auto"/>
        <w:rPr>
          <w:szCs w:val="28"/>
        </w:rPr>
      </w:pPr>
      <w:r w:rsidRPr="0012465D">
        <w:rPr>
          <w:szCs w:val="28"/>
        </w:rPr>
        <w:t xml:space="preserve">В 2023 </w:t>
      </w:r>
      <w:r w:rsidR="00696E9D" w:rsidRPr="0012465D">
        <w:rPr>
          <w:szCs w:val="28"/>
        </w:rPr>
        <w:t>году</w:t>
      </w:r>
      <w:r w:rsidRPr="0012465D">
        <w:rPr>
          <w:szCs w:val="28"/>
        </w:rPr>
        <w:t xml:space="preserve"> в дошкольных образовательных организациях общая числе</w:t>
      </w:r>
      <w:r w:rsidRPr="0012465D">
        <w:rPr>
          <w:szCs w:val="28"/>
        </w:rPr>
        <w:t>н</w:t>
      </w:r>
      <w:r w:rsidRPr="0012465D">
        <w:rPr>
          <w:szCs w:val="28"/>
        </w:rPr>
        <w:t>ность детей с ОВЗ составил</w:t>
      </w:r>
      <w:r w:rsidR="00937C8E" w:rsidRPr="0012465D">
        <w:rPr>
          <w:szCs w:val="28"/>
        </w:rPr>
        <w:t>а</w:t>
      </w:r>
      <w:r w:rsidRPr="0012465D">
        <w:rPr>
          <w:szCs w:val="28"/>
        </w:rPr>
        <w:t xml:space="preserve"> 654 чел</w:t>
      </w:r>
      <w:r w:rsidR="00696E9D" w:rsidRPr="0012465D">
        <w:rPr>
          <w:szCs w:val="28"/>
        </w:rPr>
        <w:t>овек</w:t>
      </w:r>
      <w:r w:rsidR="00C75007">
        <w:rPr>
          <w:szCs w:val="28"/>
        </w:rPr>
        <w:t>а</w:t>
      </w:r>
      <w:r w:rsidRPr="0012465D">
        <w:rPr>
          <w:szCs w:val="28"/>
        </w:rPr>
        <w:t xml:space="preserve">, в том числе 178 детей-инвалидов (в </w:t>
      </w:r>
      <w:r w:rsidRPr="0012465D">
        <w:rPr>
          <w:szCs w:val="28"/>
        </w:rPr>
        <w:lastRenderedPageBreak/>
        <w:t xml:space="preserve">2022 </w:t>
      </w:r>
      <w:r w:rsidR="00696E9D" w:rsidRPr="0012465D">
        <w:rPr>
          <w:szCs w:val="28"/>
        </w:rPr>
        <w:t>году</w:t>
      </w:r>
      <w:r w:rsidRPr="0012465D">
        <w:rPr>
          <w:szCs w:val="28"/>
        </w:rPr>
        <w:t xml:space="preserve"> </w:t>
      </w:r>
      <w:r w:rsidR="00937C8E" w:rsidRPr="0012465D">
        <w:rPr>
          <w:szCs w:val="28"/>
        </w:rPr>
        <w:t>–</w:t>
      </w:r>
      <w:r w:rsidRPr="0012465D">
        <w:rPr>
          <w:szCs w:val="28"/>
        </w:rPr>
        <w:t xml:space="preserve"> 740 чел</w:t>
      </w:r>
      <w:r w:rsidR="00696E9D" w:rsidRPr="0012465D">
        <w:rPr>
          <w:szCs w:val="28"/>
        </w:rPr>
        <w:t>овек</w:t>
      </w:r>
      <w:r w:rsidRPr="0012465D">
        <w:rPr>
          <w:szCs w:val="28"/>
        </w:rPr>
        <w:t xml:space="preserve">, в 2021 </w:t>
      </w:r>
      <w:r w:rsidR="00696E9D" w:rsidRPr="0012465D">
        <w:rPr>
          <w:szCs w:val="28"/>
        </w:rPr>
        <w:t>году</w:t>
      </w:r>
      <w:r w:rsidRPr="0012465D">
        <w:rPr>
          <w:szCs w:val="28"/>
        </w:rPr>
        <w:t xml:space="preserve"> – 715, в 2020 </w:t>
      </w:r>
      <w:r w:rsidR="00696E9D" w:rsidRPr="0012465D">
        <w:rPr>
          <w:szCs w:val="28"/>
        </w:rPr>
        <w:t>году</w:t>
      </w:r>
      <w:r w:rsidRPr="0012465D">
        <w:rPr>
          <w:szCs w:val="28"/>
        </w:rPr>
        <w:t xml:space="preserve"> – 672, в 2019 </w:t>
      </w:r>
      <w:r w:rsidR="00696E9D" w:rsidRPr="0012465D">
        <w:rPr>
          <w:szCs w:val="28"/>
        </w:rPr>
        <w:t>г</w:t>
      </w:r>
      <w:r w:rsidR="00696E9D" w:rsidRPr="0012465D">
        <w:rPr>
          <w:szCs w:val="28"/>
        </w:rPr>
        <w:t>о</w:t>
      </w:r>
      <w:r w:rsidR="00696E9D" w:rsidRPr="0012465D">
        <w:rPr>
          <w:szCs w:val="28"/>
        </w:rPr>
        <w:t>ду</w:t>
      </w:r>
      <w:r w:rsidRPr="0012465D">
        <w:rPr>
          <w:szCs w:val="28"/>
        </w:rPr>
        <w:t xml:space="preserve"> </w:t>
      </w:r>
      <w:r w:rsidR="00937C8E" w:rsidRPr="0012465D">
        <w:rPr>
          <w:szCs w:val="28"/>
        </w:rPr>
        <w:t>–</w:t>
      </w:r>
      <w:r w:rsidRPr="0012465D">
        <w:rPr>
          <w:szCs w:val="28"/>
        </w:rPr>
        <w:t xml:space="preserve"> 645 чел</w:t>
      </w:r>
      <w:r w:rsidR="00C75007">
        <w:rPr>
          <w:szCs w:val="28"/>
        </w:rPr>
        <w:t>овек</w:t>
      </w:r>
      <w:r w:rsidRPr="0012465D">
        <w:rPr>
          <w:szCs w:val="28"/>
        </w:rPr>
        <w:t>). По сравнению с 2019 годом количество детей с ОВЗ, охваченных д</w:t>
      </w:r>
      <w:r w:rsidRPr="0012465D">
        <w:rPr>
          <w:szCs w:val="28"/>
        </w:rPr>
        <w:t>о</w:t>
      </w:r>
      <w:r w:rsidRPr="0012465D">
        <w:rPr>
          <w:szCs w:val="28"/>
        </w:rPr>
        <w:t>школьным образованием</w:t>
      </w:r>
      <w:r w:rsidR="00937C8E" w:rsidRPr="0012465D">
        <w:rPr>
          <w:szCs w:val="28"/>
        </w:rPr>
        <w:t>,</w:t>
      </w:r>
      <w:r w:rsidRPr="0012465D">
        <w:rPr>
          <w:szCs w:val="28"/>
        </w:rPr>
        <w:t xml:space="preserve"> увеличилось на 5</w:t>
      </w:r>
      <w:r w:rsidR="005F4D1C" w:rsidRPr="0012465D">
        <w:rPr>
          <w:szCs w:val="28"/>
        </w:rPr>
        <w:t xml:space="preserve"> процентов </w:t>
      </w:r>
      <w:r w:rsidRPr="0012465D">
        <w:rPr>
          <w:szCs w:val="28"/>
        </w:rPr>
        <w:t>(9 человек</w:t>
      </w:r>
      <w:r w:rsidR="00C75007">
        <w:rPr>
          <w:szCs w:val="28"/>
        </w:rPr>
        <w:t>)</w:t>
      </w:r>
      <w:r w:rsidRPr="0012465D">
        <w:rPr>
          <w:szCs w:val="28"/>
        </w:rPr>
        <w:t>, д</w:t>
      </w:r>
      <w:r w:rsidRPr="0012465D">
        <w:rPr>
          <w:szCs w:val="28"/>
        </w:rPr>
        <w:t>е</w:t>
      </w:r>
      <w:r w:rsidRPr="0012465D">
        <w:rPr>
          <w:szCs w:val="28"/>
        </w:rPr>
        <w:t>тей-инвалидов на 21,9</w:t>
      </w:r>
      <w:r w:rsidR="005F4D1C" w:rsidRPr="0012465D">
        <w:rPr>
          <w:szCs w:val="28"/>
        </w:rPr>
        <w:t xml:space="preserve"> процент</w:t>
      </w:r>
      <w:r w:rsidR="00C75007">
        <w:rPr>
          <w:szCs w:val="28"/>
        </w:rPr>
        <w:t>а</w:t>
      </w:r>
      <w:r w:rsidRPr="0012465D">
        <w:rPr>
          <w:szCs w:val="28"/>
        </w:rPr>
        <w:t xml:space="preserve"> (39 человек</w:t>
      </w:r>
      <w:r w:rsidR="00C75007">
        <w:rPr>
          <w:szCs w:val="28"/>
        </w:rPr>
        <w:t>)</w:t>
      </w:r>
      <w:r w:rsidRPr="0012465D">
        <w:rPr>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Наибольшее количество детей по нарушениям развития составляют дети с тяжелыми</w:t>
      </w:r>
      <w:r w:rsidR="00696E9D" w:rsidRPr="0012465D">
        <w:rPr>
          <w:rFonts w:eastAsia="Calibri"/>
          <w:szCs w:val="28"/>
        </w:rPr>
        <w:t xml:space="preserve"> нарушениями речи – 448 человек</w:t>
      </w:r>
      <w:r w:rsidRPr="0012465D">
        <w:rPr>
          <w:rFonts w:eastAsia="Calibri"/>
          <w:szCs w:val="28"/>
        </w:rPr>
        <w:t>, количество детей с задержкой</w:t>
      </w:r>
      <w:r w:rsidR="00696E9D" w:rsidRPr="0012465D">
        <w:rPr>
          <w:rFonts w:eastAsia="Calibri"/>
          <w:szCs w:val="28"/>
        </w:rPr>
        <w:t xml:space="preserve"> психического развития – 49</w:t>
      </w:r>
      <w:r w:rsidRPr="0012465D">
        <w:rPr>
          <w:rFonts w:eastAsia="Calibri"/>
          <w:szCs w:val="28"/>
        </w:rPr>
        <w:t>, дети с нарушениями опорно-двигательного апп</w:t>
      </w:r>
      <w:r w:rsidRPr="0012465D">
        <w:rPr>
          <w:rFonts w:eastAsia="Calibri"/>
          <w:szCs w:val="28"/>
        </w:rPr>
        <w:t>а</w:t>
      </w:r>
      <w:r w:rsidRPr="0012465D">
        <w:rPr>
          <w:rFonts w:eastAsia="Calibri"/>
          <w:szCs w:val="28"/>
        </w:rPr>
        <w:t xml:space="preserve">рата </w:t>
      </w:r>
      <w:r w:rsidR="00937C8E" w:rsidRPr="0012465D">
        <w:rPr>
          <w:rFonts w:eastAsia="Calibri"/>
          <w:szCs w:val="28"/>
        </w:rPr>
        <w:t>–</w:t>
      </w:r>
      <w:r w:rsidRPr="0012465D">
        <w:rPr>
          <w:rFonts w:eastAsia="Calibri"/>
          <w:szCs w:val="28"/>
        </w:rPr>
        <w:t xml:space="preserve"> 32</w:t>
      </w:r>
      <w:r w:rsidR="00937C8E" w:rsidRPr="0012465D">
        <w:rPr>
          <w:rFonts w:eastAsia="Calibri"/>
          <w:szCs w:val="28"/>
        </w:rPr>
        <w:t xml:space="preserve">, </w:t>
      </w:r>
      <w:r w:rsidRPr="0012465D">
        <w:rPr>
          <w:rFonts w:eastAsia="Calibri"/>
          <w:szCs w:val="28"/>
        </w:rPr>
        <w:t xml:space="preserve">дети с нарушениями слуха </w:t>
      </w:r>
      <w:r w:rsidR="00937C8E" w:rsidRPr="0012465D">
        <w:rPr>
          <w:rFonts w:eastAsia="Calibri"/>
          <w:szCs w:val="28"/>
        </w:rPr>
        <w:t>–</w:t>
      </w:r>
      <w:r w:rsidRPr="0012465D">
        <w:rPr>
          <w:rFonts w:eastAsia="Calibri"/>
          <w:szCs w:val="28"/>
        </w:rPr>
        <w:t xml:space="preserve"> 22, </w:t>
      </w:r>
      <w:r w:rsidR="00696E9D" w:rsidRPr="0012465D">
        <w:rPr>
          <w:rFonts w:eastAsia="Calibri"/>
          <w:szCs w:val="28"/>
        </w:rPr>
        <w:t xml:space="preserve">дети </w:t>
      </w:r>
      <w:r w:rsidRPr="0012465D">
        <w:rPr>
          <w:rFonts w:eastAsia="Calibri"/>
          <w:szCs w:val="28"/>
        </w:rPr>
        <w:t>с тяжёлыми нарушениями ра</w:t>
      </w:r>
      <w:r w:rsidRPr="0012465D">
        <w:rPr>
          <w:rFonts w:eastAsia="Calibri"/>
          <w:szCs w:val="28"/>
        </w:rPr>
        <w:t>з</w:t>
      </w:r>
      <w:r w:rsidRPr="0012465D">
        <w:rPr>
          <w:rFonts w:eastAsia="Calibri"/>
          <w:szCs w:val="28"/>
        </w:rPr>
        <w:t xml:space="preserve">вития </w:t>
      </w:r>
      <w:r w:rsidR="00937C8E" w:rsidRPr="0012465D">
        <w:rPr>
          <w:rFonts w:eastAsia="Calibri"/>
          <w:szCs w:val="28"/>
        </w:rPr>
        <w:t xml:space="preserve">– </w:t>
      </w:r>
      <w:r w:rsidR="00696E9D" w:rsidRPr="0012465D">
        <w:rPr>
          <w:rFonts w:eastAsia="Calibri"/>
          <w:szCs w:val="28"/>
        </w:rPr>
        <w:t>12</w:t>
      </w:r>
      <w:r w:rsidRPr="0012465D">
        <w:rPr>
          <w:rFonts w:eastAsia="Calibri"/>
          <w:szCs w:val="28"/>
        </w:rPr>
        <w:t xml:space="preserve">, </w:t>
      </w:r>
      <w:r w:rsidR="00696E9D" w:rsidRPr="0012465D">
        <w:rPr>
          <w:rFonts w:eastAsia="Calibri"/>
          <w:szCs w:val="28"/>
        </w:rPr>
        <w:t xml:space="preserve">дети </w:t>
      </w:r>
      <w:r w:rsidRPr="0012465D">
        <w:rPr>
          <w:rFonts w:eastAsia="Calibri"/>
          <w:szCs w:val="28"/>
        </w:rPr>
        <w:t xml:space="preserve">с </w:t>
      </w:r>
      <w:r w:rsidR="00937C8E" w:rsidRPr="0012465D">
        <w:rPr>
          <w:rFonts w:eastAsia="Calibri"/>
          <w:szCs w:val="28"/>
        </w:rPr>
        <w:t>расстройствами аутистического спектра (</w:t>
      </w:r>
      <w:r w:rsidRPr="0012465D">
        <w:rPr>
          <w:rFonts w:eastAsia="Calibri"/>
          <w:szCs w:val="28"/>
        </w:rPr>
        <w:t>РАС</w:t>
      </w:r>
      <w:r w:rsidR="00937C8E" w:rsidRPr="0012465D">
        <w:rPr>
          <w:rFonts w:eastAsia="Calibri"/>
          <w:szCs w:val="28"/>
        </w:rPr>
        <w:t>)</w:t>
      </w:r>
      <w:r w:rsidRPr="0012465D">
        <w:rPr>
          <w:rFonts w:eastAsia="Calibri"/>
          <w:szCs w:val="28"/>
        </w:rPr>
        <w:t xml:space="preserve"> </w:t>
      </w:r>
      <w:r w:rsidR="00937C8E" w:rsidRPr="0012465D">
        <w:rPr>
          <w:rFonts w:eastAsia="Calibri"/>
          <w:szCs w:val="28"/>
        </w:rPr>
        <w:t>–</w:t>
      </w:r>
      <w:r w:rsidRPr="0012465D">
        <w:rPr>
          <w:rFonts w:eastAsia="Calibri"/>
          <w:szCs w:val="28"/>
        </w:rPr>
        <w:t xml:space="preserve"> 12 чел</w:t>
      </w:r>
      <w:r w:rsidR="00696E9D" w:rsidRPr="0012465D">
        <w:rPr>
          <w:rFonts w:eastAsia="Calibri"/>
          <w:szCs w:val="28"/>
        </w:rPr>
        <w:t>о</w:t>
      </w:r>
      <w:r w:rsidR="00696E9D" w:rsidRPr="0012465D">
        <w:rPr>
          <w:rFonts w:eastAsia="Calibri"/>
          <w:szCs w:val="28"/>
        </w:rPr>
        <w:t>век</w:t>
      </w:r>
      <w:r w:rsidRPr="0012465D">
        <w:rPr>
          <w:rFonts w:eastAsia="Calibri"/>
          <w:szCs w:val="28"/>
        </w:rPr>
        <w:t xml:space="preserve">. </w:t>
      </w:r>
      <w:r w:rsidR="00937C8E" w:rsidRPr="0012465D">
        <w:rPr>
          <w:rFonts w:eastAsia="Calibri"/>
          <w:szCs w:val="28"/>
        </w:rPr>
        <w:t>Количество де</w:t>
      </w:r>
      <w:r w:rsidRPr="0012465D">
        <w:rPr>
          <w:rFonts w:eastAsia="Calibri"/>
          <w:szCs w:val="28"/>
        </w:rPr>
        <w:t>т</w:t>
      </w:r>
      <w:r w:rsidR="00937C8E" w:rsidRPr="0012465D">
        <w:rPr>
          <w:rFonts w:eastAsia="Calibri"/>
          <w:szCs w:val="28"/>
        </w:rPr>
        <w:t>ей</w:t>
      </w:r>
      <w:r w:rsidRPr="0012465D">
        <w:rPr>
          <w:rFonts w:eastAsia="Calibri"/>
          <w:szCs w:val="28"/>
        </w:rPr>
        <w:t xml:space="preserve"> с ОВЗ</w:t>
      </w:r>
      <w:r w:rsidR="00937C8E" w:rsidRPr="0012465D">
        <w:rPr>
          <w:rFonts w:eastAsia="Calibri"/>
          <w:szCs w:val="28"/>
        </w:rPr>
        <w:t>,</w:t>
      </w:r>
      <w:r w:rsidRPr="0012465D">
        <w:rPr>
          <w:rFonts w:eastAsia="Calibri"/>
          <w:szCs w:val="28"/>
        </w:rPr>
        <w:t xml:space="preserve"> посещаю</w:t>
      </w:r>
      <w:r w:rsidR="00937C8E" w:rsidRPr="0012465D">
        <w:rPr>
          <w:rFonts w:eastAsia="Calibri"/>
          <w:szCs w:val="28"/>
        </w:rPr>
        <w:t>щих</w:t>
      </w:r>
      <w:r w:rsidRPr="0012465D">
        <w:rPr>
          <w:rFonts w:eastAsia="Calibri"/>
          <w:szCs w:val="28"/>
        </w:rPr>
        <w:t xml:space="preserve"> общеразвивающие группы</w:t>
      </w:r>
      <w:r w:rsidR="00477D83">
        <w:rPr>
          <w:rFonts w:eastAsia="Calibri"/>
          <w:szCs w:val="28"/>
        </w:rPr>
        <w:t>,</w:t>
      </w:r>
      <w:r w:rsidRPr="0012465D">
        <w:rPr>
          <w:rFonts w:eastAsia="Calibri"/>
          <w:szCs w:val="28"/>
        </w:rPr>
        <w:t xml:space="preserve"> </w:t>
      </w:r>
      <w:r w:rsidR="00937C8E" w:rsidRPr="0012465D">
        <w:rPr>
          <w:rFonts w:eastAsia="Calibri"/>
          <w:szCs w:val="28"/>
        </w:rPr>
        <w:t>–</w:t>
      </w:r>
      <w:r w:rsidR="00696E9D" w:rsidRPr="0012465D">
        <w:rPr>
          <w:rFonts w:eastAsia="Calibri"/>
          <w:szCs w:val="28"/>
        </w:rPr>
        <w:t xml:space="preserve"> 83 челов</w:t>
      </w:r>
      <w:r w:rsidR="00696E9D" w:rsidRPr="0012465D">
        <w:rPr>
          <w:rFonts w:eastAsia="Calibri"/>
          <w:szCs w:val="28"/>
        </w:rPr>
        <w:t>е</w:t>
      </w:r>
      <w:r w:rsidR="00696E9D" w:rsidRPr="0012465D">
        <w:rPr>
          <w:rFonts w:eastAsia="Calibri"/>
          <w:szCs w:val="28"/>
        </w:rPr>
        <w:t>ка</w:t>
      </w:r>
      <w:r w:rsidRPr="0012465D">
        <w:rPr>
          <w:rFonts w:eastAsia="Calibri"/>
          <w:szCs w:val="28"/>
        </w:rPr>
        <w:t>, компенсирующие группы – 541 чел</w:t>
      </w:r>
      <w:r w:rsidR="00696E9D" w:rsidRPr="0012465D">
        <w:rPr>
          <w:rFonts w:eastAsia="Calibri"/>
          <w:szCs w:val="28"/>
        </w:rPr>
        <w:t>овек</w:t>
      </w:r>
      <w:r w:rsidRPr="0012465D">
        <w:rPr>
          <w:rFonts w:eastAsia="Calibri"/>
          <w:szCs w:val="28"/>
        </w:rPr>
        <w:t>. В очереди в ДОУ состоят 8 д</w:t>
      </w:r>
      <w:r w:rsidRPr="0012465D">
        <w:rPr>
          <w:rFonts w:eastAsia="Calibri"/>
          <w:szCs w:val="28"/>
        </w:rPr>
        <w:t>е</w:t>
      </w:r>
      <w:r w:rsidRPr="0012465D">
        <w:rPr>
          <w:rFonts w:eastAsia="Calibri"/>
          <w:szCs w:val="28"/>
        </w:rPr>
        <w:t>тей с ОВЗ.</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Специальные образовательные условия для обучения и воспитания детей с ОВЗ и детей-инвалидов созданы на базе 27 дошкольных образовательных о</w:t>
      </w:r>
      <w:r w:rsidRPr="0012465D">
        <w:rPr>
          <w:rFonts w:eastAsia="Calibri"/>
          <w:szCs w:val="28"/>
        </w:rPr>
        <w:t>р</w:t>
      </w:r>
      <w:r w:rsidRPr="0012465D">
        <w:rPr>
          <w:rFonts w:eastAsia="Calibri"/>
          <w:szCs w:val="28"/>
        </w:rPr>
        <w:t>ганизаций (в г. Кызыле – 18</w:t>
      </w:r>
      <w:r w:rsidR="00937C8E" w:rsidRPr="0012465D">
        <w:rPr>
          <w:rFonts w:eastAsia="Calibri"/>
          <w:szCs w:val="28"/>
        </w:rPr>
        <w:t>, в остальных муниципальных образованиях – 7</w:t>
      </w:r>
      <w:r w:rsidRPr="0012465D">
        <w:rPr>
          <w:rFonts w:eastAsia="Calibri"/>
          <w:szCs w:val="28"/>
        </w:rPr>
        <w:t xml:space="preserve">). В городе Кызыле </w:t>
      </w:r>
      <w:r w:rsidR="00550423" w:rsidRPr="0012465D">
        <w:rPr>
          <w:rFonts w:eastAsia="Calibri"/>
          <w:szCs w:val="28"/>
        </w:rPr>
        <w:t>–</w:t>
      </w:r>
      <w:r w:rsidRPr="0012465D">
        <w:rPr>
          <w:rFonts w:eastAsia="Calibri"/>
          <w:szCs w:val="28"/>
        </w:rPr>
        <w:t xml:space="preserve"> это группы компенсирующего вида для детей с нарушениями интеллекта, с РАС (</w:t>
      </w:r>
      <w:r w:rsidR="00477D83">
        <w:rPr>
          <w:rFonts w:eastAsia="Calibri"/>
          <w:szCs w:val="28"/>
        </w:rPr>
        <w:t>д</w:t>
      </w:r>
      <w:r w:rsidRPr="0012465D">
        <w:rPr>
          <w:rFonts w:eastAsia="Calibri"/>
          <w:szCs w:val="28"/>
        </w:rPr>
        <w:t>етский сад № 23), для глу</w:t>
      </w:r>
      <w:r w:rsidR="005C1A80" w:rsidRPr="0012465D">
        <w:rPr>
          <w:rFonts w:eastAsia="Calibri"/>
          <w:szCs w:val="28"/>
        </w:rPr>
        <w:t xml:space="preserve">хих и слабослышащих детей </w:t>
      </w:r>
      <w:r w:rsidR="00FD613E">
        <w:rPr>
          <w:rFonts w:eastAsia="Calibri"/>
          <w:szCs w:val="28"/>
        </w:rPr>
        <w:t>(д</w:t>
      </w:r>
      <w:r w:rsidR="005C1A80" w:rsidRPr="0012465D">
        <w:rPr>
          <w:rFonts w:eastAsia="Calibri"/>
          <w:szCs w:val="28"/>
        </w:rPr>
        <w:t xml:space="preserve">етский сад </w:t>
      </w:r>
      <w:r w:rsidRPr="0012465D">
        <w:rPr>
          <w:rFonts w:eastAsia="Calibri"/>
          <w:szCs w:val="28"/>
        </w:rPr>
        <w:t>№</w:t>
      </w:r>
      <w:r w:rsidR="00550423" w:rsidRPr="0012465D">
        <w:rPr>
          <w:rFonts w:eastAsia="Calibri"/>
          <w:szCs w:val="28"/>
        </w:rPr>
        <w:t xml:space="preserve"> </w:t>
      </w:r>
      <w:r w:rsidRPr="0012465D">
        <w:rPr>
          <w:rFonts w:eastAsia="Calibri"/>
          <w:szCs w:val="28"/>
        </w:rPr>
        <w:t>34), для детей</w:t>
      </w:r>
      <w:r w:rsidR="005C1A80" w:rsidRPr="0012465D">
        <w:rPr>
          <w:rFonts w:eastAsia="Calibri"/>
          <w:szCs w:val="28"/>
        </w:rPr>
        <w:t xml:space="preserve"> с тяжелыми нарушениями речи </w:t>
      </w:r>
      <w:r w:rsidR="00FD613E">
        <w:rPr>
          <w:rFonts w:eastAsia="Calibri"/>
          <w:szCs w:val="28"/>
        </w:rPr>
        <w:t>(д</w:t>
      </w:r>
      <w:r w:rsidR="005C1A80" w:rsidRPr="0012465D">
        <w:rPr>
          <w:rFonts w:eastAsia="Calibri"/>
          <w:szCs w:val="28"/>
        </w:rPr>
        <w:t>етски</w:t>
      </w:r>
      <w:r w:rsidR="00FD613E">
        <w:rPr>
          <w:rFonts w:eastAsia="Calibri"/>
          <w:szCs w:val="28"/>
        </w:rPr>
        <w:t>е</w:t>
      </w:r>
      <w:r w:rsidR="005C1A80" w:rsidRPr="0012465D">
        <w:rPr>
          <w:rFonts w:eastAsia="Calibri"/>
          <w:szCs w:val="28"/>
        </w:rPr>
        <w:t xml:space="preserve"> сад</w:t>
      </w:r>
      <w:r w:rsidR="00FD613E">
        <w:rPr>
          <w:rFonts w:eastAsia="Calibri"/>
          <w:szCs w:val="28"/>
        </w:rPr>
        <w:t>ы</w:t>
      </w:r>
      <w:r w:rsidRPr="0012465D">
        <w:rPr>
          <w:rFonts w:eastAsia="Calibri"/>
          <w:szCs w:val="28"/>
        </w:rPr>
        <w:t xml:space="preserve"> </w:t>
      </w:r>
      <w:r w:rsidR="008E7DE8">
        <w:rPr>
          <w:rFonts w:eastAsia="Calibri"/>
          <w:szCs w:val="28"/>
        </w:rPr>
        <w:br/>
      </w:r>
      <w:r w:rsidRPr="0012465D">
        <w:rPr>
          <w:rFonts w:eastAsia="Calibri"/>
          <w:szCs w:val="28"/>
        </w:rPr>
        <w:t>№ 4,</w:t>
      </w:r>
      <w:r w:rsidR="00550423" w:rsidRPr="0012465D">
        <w:rPr>
          <w:rFonts w:eastAsia="Calibri"/>
          <w:szCs w:val="28"/>
        </w:rPr>
        <w:t xml:space="preserve"> </w:t>
      </w:r>
      <w:r w:rsidRPr="0012465D">
        <w:rPr>
          <w:rFonts w:eastAsia="Calibri"/>
          <w:szCs w:val="28"/>
        </w:rPr>
        <w:t>5,</w:t>
      </w:r>
      <w:r w:rsidR="00550423" w:rsidRPr="0012465D">
        <w:rPr>
          <w:rFonts w:eastAsia="Calibri"/>
          <w:szCs w:val="28"/>
        </w:rPr>
        <w:t xml:space="preserve"> </w:t>
      </w:r>
      <w:r w:rsidRPr="0012465D">
        <w:rPr>
          <w:rFonts w:eastAsia="Calibri"/>
          <w:szCs w:val="28"/>
        </w:rPr>
        <w:t>11,</w:t>
      </w:r>
      <w:r w:rsidR="00550423" w:rsidRPr="0012465D">
        <w:rPr>
          <w:rFonts w:eastAsia="Calibri"/>
          <w:szCs w:val="28"/>
        </w:rPr>
        <w:t xml:space="preserve"> </w:t>
      </w:r>
      <w:r w:rsidRPr="0012465D">
        <w:rPr>
          <w:rFonts w:eastAsia="Calibri"/>
          <w:szCs w:val="28"/>
        </w:rPr>
        <w:t>19,</w:t>
      </w:r>
      <w:r w:rsidR="00550423" w:rsidRPr="0012465D">
        <w:rPr>
          <w:rFonts w:eastAsia="Calibri"/>
          <w:szCs w:val="28"/>
        </w:rPr>
        <w:t xml:space="preserve"> </w:t>
      </w:r>
      <w:r w:rsidRPr="0012465D">
        <w:rPr>
          <w:rFonts w:eastAsia="Calibri"/>
          <w:szCs w:val="28"/>
        </w:rPr>
        <w:t>21,</w:t>
      </w:r>
      <w:r w:rsidR="00550423" w:rsidRPr="0012465D">
        <w:rPr>
          <w:rFonts w:eastAsia="Calibri"/>
          <w:szCs w:val="28"/>
        </w:rPr>
        <w:t xml:space="preserve"> </w:t>
      </w:r>
      <w:r w:rsidRPr="0012465D">
        <w:rPr>
          <w:rFonts w:eastAsia="Calibri"/>
          <w:szCs w:val="28"/>
        </w:rPr>
        <w:t>29,</w:t>
      </w:r>
      <w:r w:rsidR="00550423" w:rsidRPr="0012465D">
        <w:rPr>
          <w:rFonts w:eastAsia="Calibri"/>
          <w:szCs w:val="28"/>
        </w:rPr>
        <w:t xml:space="preserve"> </w:t>
      </w:r>
      <w:r w:rsidRPr="0012465D">
        <w:rPr>
          <w:rFonts w:eastAsia="Calibri"/>
          <w:szCs w:val="28"/>
        </w:rPr>
        <w:t>33,</w:t>
      </w:r>
      <w:r w:rsidR="00550423" w:rsidRPr="0012465D">
        <w:rPr>
          <w:rFonts w:eastAsia="Calibri"/>
          <w:szCs w:val="28"/>
        </w:rPr>
        <w:t xml:space="preserve"> </w:t>
      </w:r>
      <w:r w:rsidRPr="0012465D">
        <w:rPr>
          <w:rFonts w:eastAsia="Calibri"/>
          <w:szCs w:val="28"/>
        </w:rPr>
        <w:t>34,</w:t>
      </w:r>
      <w:r w:rsidR="00550423" w:rsidRPr="0012465D">
        <w:rPr>
          <w:rFonts w:eastAsia="Calibri"/>
          <w:szCs w:val="28"/>
        </w:rPr>
        <w:t xml:space="preserve"> </w:t>
      </w:r>
      <w:r w:rsidRPr="0012465D">
        <w:rPr>
          <w:rFonts w:eastAsia="Calibri"/>
          <w:szCs w:val="28"/>
        </w:rPr>
        <w:t>35,</w:t>
      </w:r>
      <w:r w:rsidR="00550423" w:rsidRPr="0012465D">
        <w:rPr>
          <w:rFonts w:eastAsia="Calibri"/>
          <w:szCs w:val="28"/>
        </w:rPr>
        <w:t xml:space="preserve"> </w:t>
      </w:r>
      <w:r w:rsidRPr="0012465D">
        <w:rPr>
          <w:rFonts w:eastAsia="Calibri"/>
          <w:szCs w:val="28"/>
        </w:rPr>
        <w:t>36,</w:t>
      </w:r>
      <w:r w:rsidR="00550423" w:rsidRPr="0012465D">
        <w:rPr>
          <w:rFonts w:eastAsia="Calibri"/>
          <w:szCs w:val="28"/>
        </w:rPr>
        <w:t xml:space="preserve"> </w:t>
      </w:r>
      <w:r w:rsidRPr="0012465D">
        <w:rPr>
          <w:rFonts w:eastAsia="Calibri"/>
          <w:szCs w:val="28"/>
        </w:rPr>
        <w:t>39,</w:t>
      </w:r>
      <w:r w:rsidR="00550423" w:rsidRPr="0012465D">
        <w:rPr>
          <w:rFonts w:eastAsia="Calibri"/>
          <w:szCs w:val="28"/>
        </w:rPr>
        <w:t xml:space="preserve"> </w:t>
      </w:r>
      <w:r w:rsidRPr="0012465D">
        <w:rPr>
          <w:rFonts w:eastAsia="Calibri"/>
          <w:szCs w:val="28"/>
        </w:rPr>
        <w:t>40), для детей с нарушени</w:t>
      </w:r>
      <w:r w:rsidRPr="0012465D">
        <w:rPr>
          <w:rFonts w:eastAsia="Calibri"/>
          <w:szCs w:val="28"/>
        </w:rPr>
        <w:t>я</w:t>
      </w:r>
      <w:r w:rsidRPr="0012465D">
        <w:rPr>
          <w:rFonts w:eastAsia="Calibri"/>
          <w:szCs w:val="28"/>
        </w:rPr>
        <w:t>ми опо</w:t>
      </w:r>
      <w:r w:rsidR="005C1A80" w:rsidRPr="0012465D">
        <w:rPr>
          <w:rFonts w:eastAsia="Calibri"/>
          <w:szCs w:val="28"/>
        </w:rPr>
        <w:t xml:space="preserve">рно-двигательного аппарата </w:t>
      </w:r>
      <w:r w:rsidR="008E7DE8">
        <w:rPr>
          <w:rFonts w:eastAsia="Calibri"/>
          <w:szCs w:val="28"/>
        </w:rPr>
        <w:t>(д</w:t>
      </w:r>
      <w:r w:rsidR="005C1A80" w:rsidRPr="0012465D">
        <w:rPr>
          <w:rFonts w:eastAsia="Calibri"/>
          <w:szCs w:val="28"/>
        </w:rPr>
        <w:t>етски</w:t>
      </w:r>
      <w:r w:rsidR="008E7DE8">
        <w:rPr>
          <w:rFonts w:eastAsia="Calibri"/>
          <w:szCs w:val="28"/>
        </w:rPr>
        <w:t>е</w:t>
      </w:r>
      <w:r w:rsidR="005C1A80" w:rsidRPr="0012465D">
        <w:rPr>
          <w:rFonts w:eastAsia="Calibri"/>
          <w:szCs w:val="28"/>
        </w:rPr>
        <w:t xml:space="preserve"> сад</w:t>
      </w:r>
      <w:r w:rsidR="008E7DE8">
        <w:rPr>
          <w:rFonts w:eastAsia="Calibri"/>
          <w:szCs w:val="28"/>
        </w:rPr>
        <w:t>ы</w:t>
      </w:r>
      <w:r w:rsidRPr="0012465D">
        <w:rPr>
          <w:rFonts w:eastAsia="Calibri"/>
          <w:szCs w:val="28"/>
        </w:rPr>
        <w:t xml:space="preserve"> № 19, 35)</w:t>
      </w:r>
      <w:r w:rsidR="005C1A80" w:rsidRPr="0012465D">
        <w:rPr>
          <w:rFonts w:eastAsia="Calibri"/>
          <w:szCs w:val="28"/>
        </w:rPr>
        <w:t xml:space="preserve">, </w:t>
      </w:r>
      <w:r w:rsidRPr="0012465D">
        <w:rPr>
          <w:rFonts w:eastAsia="Calibri"/>
          <w:szCs w:val="28"/>
        </w:rPr>
        <w:t>для детей с задерж</w:t>
      </w:r>
      <w:r w:rsidR="005C1A80" w:rsidRPr="0012465D">
        <w:rPr>
          <w:rFonts w:eastAsia="Calibri"/>
          <w:szCs w:val="28"/>
        </w:rPr>
        <w:t>кой псих</w:t>
      </w:r>
      <w:r w:rsidR="005C1A80" w:rsidRPr="0012465D">
        <w:rPr>
          <w:rFonts w:eastAsia="Calibri"/>
          <w:szCs w:val="28"/>
        </w:rPr>
        <w:t>и</w:t>
      </w:r>
      <w:r w:rsidR="005C1A80" w:rsidRPr="0012465D">
        <w:rPr>
          <w:rFonts w:eastAsia="Calibri"/>
          <w:szCs w:val="28"/>
        </w:rPr>
        <w:t>ческого развития (</w:t>
      </w:r>
      <w:r w:rsidR="008E7DE8">
        <w:rPr>
          <w:rFonts w:eastAsia="Calibri"/>
          <w:szCs w:val="28"/>
        </w:rPr>
        <w:t>д</w:t>
      </w:r>
      <w:r w:rsidR="005C1A80" w:rsidRPr="0012465D">
        <w:rPr>
          <w:rFonts w:eastAsia="Calibri"/>
          <w:szCs w:val="28"/>
        </w:rPr>
        <w:t>е</w:t>
      </w:r>
      <w:r w:rsidR="005C1A80" w:rsidRPr="0012465D">
        <w:rPr>
          <w:rFonts w:eastAsia="Calibri"/>
          <w:szCs w:val="28"/>
        </w:rPr>
        <w:t>т</w:t>
      </w:r>
      <w:r w:rsidR="005C1A80" w:rsidRPr="0012465D">
        <w:rPr>
          <w:rFonts w:eastAsia="Calibri"/>
          <w:szCs w:val="28"/>
        </w:rPr>
        <w:t>ски</w:t>
      </w:r>
      <w:r w:rsidR="008E7DE8">
        <w:rPr>
          <w:rFonts w:eastAsia="Calibri"/>
          <w:szCs w:val="28"/>
        </w:rPr>
        <w:t>е</w:t>
      </w:r>
      <w:r w:rsidR="005C1A80" w:rsidRPr="0012465D">
        <w:rPr>
          <w:rFonts w:eastAsia="Calibri"/>
          <w:szCs w:val="28"/>
        </w:rPr>
        <w:t xml:space="preserve"> сад</w:t>
      </w:r>
      <w:r w:rsidR="008E7DE8">
        <w:rPr>
          <w:rFonts w:eastAsia="Calibri"/>
          <w:szCs w:val="28"/>
        </w:rPr>
        <w:t>ы</w:t>
      </w:r>
      <w:r w:rsidR="005C1A80" w:rsidRPr="0012465D">
        <w:rPr>
          <w:rFonts w:eastAsia="Calibri"/>
          <w:szCs w:val="28"/>
        </w:rPr>
        <w:t xml:space="preserve"> </w:t>
      </w:r>
      <w:r w:rsidRPr="0012465D">
        <w:rPr>
          <w:rFonts w:eastAsia="Calibri"/>
          <w:szCs w:val="28"/>
        </w:rPr>
        <w:t>№ 24,</w:t>
      </w:r>
      <w:r w:rsidR="00550423" w:rsidRPr="0012465D">
        <w:rPr>
          <w:rFonts w:eastAsia="Calibri"/>
          <w:szCs w:val="28"/>
        </w:rPr>
        <w:t xml:space="preserve"> </w:t>
      </w:r>
      <w:r w:rsidRPr="0012465D">
        <w:rPr>
          <w:rFonts w:eastAsia="Calibri"/>
          <w:szCs w:val="28"/>
        </w:rPr>
        <w:t>30,</w:t>
      </w:r>
      <w:r w:rsidR="00550423" w:rsidRPr="0012465D">
        <w:rPr>
          <w:rFonts w:eastAsia="Calibri"/>
          <w:szCs w:val="28"/>
        </w:rPr>
        <w:t xml:space="preserve"> </w:t>
      </w:r>
      <w:r w:rsidRPr="0012465D">
        <w:rPr>
          <w:rFonts w:eastAsia="Calibri"/>
          <w:szCs w:val="28"/>
        </w:rPr>
        <w:t>31,</w:t>
      </w:r>
      <w:r w:rsidR="00550423" w:rsidRPr="0012465D">
        <w:rPr>
          <w:rFonts w:eastAsia="Calibri"/>
          <w:szCs w:val="28"/>
        </w:rPr>
        <w:t xml:space="preserve"> </w:t>
      </w:r>
      <w:r w:rsidRPr="0012465D">
        <w:rPr>
          <w:rFonts w:eastAsia="Calibri"/>
          <w:szCs w:val="28"/>
        </w:rPr>
        <w:t>32).</w:t>
      </w:r>
    </w:p>
    <w:p w:rsidR="00237978" w:rsidRPr="0012465D" w:rsidRDefault="00237978" w:rsidP="0096592B">
      <w:pPr>
        <w:pStyle w:val="29"/>
        <w:suppressAutoHyphens w:val="0"/>
        <w:spacing w:line="240" w:lineRule="auto"/>
        <w:rPr>
          <w:szCs w:val="28"/>
        </w:rPr>
      </w:pPr>
      <w:r w:rsidRPr="0012465D">
        <w:rPr>
          <w:szCs w:val="28"/>
        </w:rPr>
        <w:t xml:space="preserve">На уровнях начального, основного и среднего общего образования по адаптированным основным общеобразовательным программам в 2023-2024 учебном </w:t>
      </w:r>
      <w:r w:rsidR="00DA1F80" w:rsidRPr="0012465D">
        <w:rPr>
          <w:szCs w:val="28"/>
        </w:rPr>
        <w:t>г</w:t>
      </w:r>
      <w:r w:rsidR="00696E9D" w:rsidRPr="0012465D">
        <w:rPr>
          <w:szCs w:val="28"/>
        </w:rPr>
        <w:t>оду</w:t>
      </w:r>
      <w:r w:rsidRPr="0012465D">
        <w:rPr>
          <w:szCs w:val="28"/>
        </w:rPr>
        <w:t xml:space="preserve"> получают образование 5287 обучающихся с ОВЗ, в том числе 1183 детей-инвалидов (в 2022 </w:t>
      </w:r>
      <w:r w:rsidR="00696E9D" w:rsidRPr="0012465D">
        <w:rPr>
          <w:szCs w:val="28"/>
        </w:rPr>
        <w:t>году</w:t>
      </w:r>
      <w:r w:rsidRPr="0012465D">
        <w:rPr>
          <w:szCs w:val="28"/>
        </w:rPr>
        <w:t xml:space="preserve"> </w:t>
      </w:r>
      <w:r w:rsidR="00550423" w:rsidRPr="0012465D">
        <w:rPr>
          <w:szCs w:val="28"/>
        </w:rPr>
        <w:t>–</w:t>
      </w:r>
      <w:r w:rsidRPr="0012465D">
        <w:rPr>
          <w:szCs w:val="28"/>
        </w:rPr>
        <w:t xml:space="preserve"> 5095 человек, из них 1498 детей-инвалидов</w:t>
      </w:r>
      <w:r w:rsidR="00550423" w:rsidRPr="0012465D">
        <w:rPr>
          <w:szCs w:val="28"/>
        </w:rPr>
        <w:t>)</w:t>
      </w:r>
      <w:r w:rsidR="00501D55" w:rsidRPr="0012465D">
        <w:rPr>
          <w:szCs w:val="28"/>
        </w:rPr>
        <w:t xml:space="preserve">. </w:t>
      </w:r>
      <w:r w:rsidRPr="0012465D">
        <w:rPr>
          <w:szCs w:val="28"/>
        </w:rPr>
        <w:t>За последние 5 лет общее количество обучающихся с ОВЗ в шк</w:t>
      </w:r>
      <w:r w:rsidRPr="0012465D">
        <w:rPr>
          <w:szCs w:val="28"/>
        </w:rPr>
        <w:t>о</w:t>
      </w:r>
      <w:r w:rsidRPr="0012465D">
        <w:rPr>
          <w:szCs w:val="28"/>
        </w:rPr>
        <w:t>лах увеличилось на 64,8</w:t>
      </w:r>
      <w:r w:rsidR="005F4D1C" w:rsidRPr="0012465D">
        <w:rPr>
          <w:szCs w:val="28"/>
        </w:rPr>
        <w:t xml:space="preserve"> процент</w:t>
      </w:r>
      <w:r w:rsidR="008E7DE8">
        <w:rPr>
          <w:szCs w:val="28"/>
        </w:rPr>
        <w:t>а (1861</w:t>
      </w:r>
      <w:r w:rsidRPr="0012465D">
        <w:rPr>
          <w:szCs w:val="28"/>
        </w:rPr>
        <w:t xml:space="preserve"> человек</w:t>
      </w:r>
      <w:r w:rsidR="008E7DE8">
        <w:rPr>
          <w:szCs w:val="28"/>
        </w:rPr>
        <w:t>)</w:t>
      </w:r>
      <w:r w:rsidRPr="0012465D">
        <w:rPr>
          <w:szCs w:val="28"/>
        </w:rPr>
        <w:t>, количество детей-инвалидов уменьшилось на 1,6</w:t>
      </w:r>
      <w:r w:rsidR="005F4D1C" w:rsidRPr="0012465D">
        <w:rPr>
          <w:szCs w:val="28"/>
        </w:rPr>
        <w:t xml:space="preserve"> процент</w:t>
      </w:r>
      <w:r w:rsidR="008E7DE8">
        <w:rPr>
          <w:szCs w:val="28"/>
        </w:rPr>
        <w:t>а</w:t>
      </w:r>
      <w:r w:rsidRPr="0012465D">
        <w:rPr>
          <w:szCs w:val="28"/>
        </w:rPr>
        <w:t xml:space="preserve"> (20 человек</w:t>
      </w:r>
      <w:r w:rsidR="008E7DE8">
        <w:rPr>
          <w:szCs w:val="28"/>
        </w:rPr>
        <w:t>)</w:t>
      </w:r>
      <w:r w:rsidRPr="0012465D">
        <w:rPr>
          <w:szCs w:val="28"/>
        </w:rPr>
        <w:t>.</w:t>
      </w:r>
    </w:p>
    <w:p w:rsidR="00237978" w:rsidRPr="0012465D" w:rsidRDefault="00696E9D" w:rsidP="0096592B">
      <w:pPr>
        <w:pStyle w:val="29"/>
        <w:suppressAutoHyphens w:val="0"/>
        <w:spacing w:line="240" w:lineRule="auto"/>
        <w:rPr>
          <w:szCs w:val="28"/>
        </w:rPr>
      </w:pPr>
      <w:r w:rsidRPr="0012465D">
        <w:rPr>
          <w:szCs w:val="28"/>
        </w:rPr>
        <w:t>В инклюзивной форме обучае</w:t>
      </w:r>
      <w:r w:rsidR="00237978" w:rsidRPr="0012465D">
        <w:rPr>
          <w:szCs w:val="28"/>
        </w:rPr>
        <w:t>тся 3</w:t>
      </w:r>
      <w:r w:rsidRPr="0012465D">
        <w:rPr>
          <w:szCs w:val="28"/>
        </w:rPr>
        <w:t xml:space="preserve"> </w:t>
      </w:r>
      <w:r w:rsidR="00237978" w:rsidRPr="0012465D">
        <w:rPr>
          <w:szCs w:val="28"/>
        </w:rPr>
        <w:t>027 детей, из них имеют статус ребе</w:t>
      </w:r>
      <w:r w:rsidR="00237978" w:rsidRPr="0012465D">
        <w:rPr>
          <w:szCs w:val="28"/>
        </w:rPr>
        <w:t>н</w:t>
      </w:r>
      <w:r w:rsidR="00237978" w:rsidRPr="0012465D">
        <w:rPr>
          <w:szCs w:val="28"/>
        </w:rPr>
        <w:t>ка-инвалида 290 чел</w:t>
      </w:r>
      <w:r w:rsidR="00550423" w:rsidRPr="0012465D">
        <w:rPr>
          <w:szCs w:val="28"/>
        </w:rPr>
        <w:t>.</w:t>
      </w:r>
      <w:r w:rsidR="00237978" w:rsidRPr="0012465D">
        <w:rPr>
          <w:szCs w:val="28"/>
        </w:rPr>
        <w:t xml:space="preserve"> (в 2022 </w:t>
      </w:r>
      <w:r w:rsidRPr="0012465D">
        <w:rPr>
          <w:szCs w:val="28"/>
        </w:rPr>
        <w:t>году обучало</w:t>
      </w:r>
      <w:r w:rsidR="00237978" w:rsidRPr="0012465D">
        <w:rPr>
          <w:szCs w:val="28"/>
        </w:rPr>
        <w:t>сь 2615 де</w:t>
      </w:r>
      <w:r w:rsidR="00550423" w:rsidRPr="0012465D">
        <w:rPr>
          <w:szCs w:val="28"/>
        </w:rPr>
        <w:t>тей, из них 432 детей-инвалидов</w:t>
      </w:r>
      <w:r w:rsidR="00237978" w:rsidRPr="0012465D">
        <w:rPr>
          <w:szCs w:val="28"/>
        </w:rPr>
        <w:t xml:space="preserve">). За последние пять </w:t>
      </w:r>
      <w:r w:rsidR="00550423" w:rsidRPr="0012465D">
        <w:rPr>
          <w:szCs w:val="28"/>
        </w:rPr>
        <w:t xml:space="preserve">лет </w:t>
      </w:r>
      <w:r w:rsidR="00237978" w:rsidRPr="0012465D">
        <w:rPr>
          <w:szCs w:val="28"/>
        </w:rPr>
        <w:t>отмечается увеличение количества обуча</w:t>
      </w:r>
      <w:r w:rsidR="00237978" w:rsidRPr="0012465D">
        <w:rPr>
          <w:szCs w:val="28"/>
        </w:rPr>
        <w:t>ю</w:t>
      </w:r>
      <w:r w:rsidR="00237978" w:rsidRPr="0012465D">
        <w:rPr>
          <w:szCs w:val="28"/>
        </w:rPr>
        <w:t>щихся инклюзивно на 33,9</w:t>
      </w:r>
      <w:r w:rsidR="005F4D1C" w:rsidRPr="0012465D">
        <w:rPr>
          <w:szCs w:val="28"/>
        </w:rPr>
        <w:t xml:space="preserve"> процент</w:t>
      </w:r>
      <w:r w:rsidR="0006270B">
        <w:rPr>
          <w:szCs w:val="28"/>
        </w:rPr>
        <w:t>а</w:t>
      </w:r>
      <w:r w:rsidR="00237978" w:rsidRPr="0012465D">
        <w:rPr>
          <w:szCs w:val="28"/>
        </w:rPr>
        <w:t xml:space="preserve"> (1</w:t>
      </w:r>
      <w:r w:rsidR="0006270B">
        <w:rPr>
          <w:szCs w:val="28"/>
        </w:rPr>
        <w:t> </w:t>
      </w:r>
      <w:r w:rsidR="00237978" w:rsidRPr="0012465D">
        <w:rPr>
          <w:szCs w:val="28"/>
        </w:rPr>
        <w:t>028</w:t>
      </w:r>
      <w:r w:rsidR="0006270B">
        <w:rPr>
          <w:szCs w:val="28"/>
        </w:rPr>
        <w:t xml:space="preserve"> человек</w:t>
      </w:r>
      <w:r w:rsidR="00237978" w:rsidRPr="0012465D">
        <w:rPr>
          <w:szCs w:val="28"/>
        </w:rPr>
        <w:t>), из них детей-инвалидов на 19,6</w:t>
      </w:r>
      <w:r w:rsidR="005F4D1C" w:rsidRPr="0012465D">
        <w:rPr>
          <w:szCs w:val="28"/>
        </w:rPr>
        <w:t xml:space="preserve"> процент</w:t>
      </w:r>
      <w:r w:rsidR="0006270B">
        <w:rPr>
          <w:szCs w:val="28"/>
        </w:rPr>
        <w:t>а</w:t>
      </w:r>
      <w:r w:rsidR="00237978" w:rsidRPr="0012465D">
        <w:rPr>
          <w:szCs w:val="28"/>
        </w:rPr>
        <w:t xml:space="preserve"> (57</w:t>
      </w:r>
      <w:r w:rsidR="0006270B">
        <w:rPr>
          <w:szCs w:val="28"/>
        </w:rPr>
        <w:t xml:space="preserve"> человек</w:t>
      </w:r>
      <w:r w:rsidR="00237978" w:rsidRPr="0012465D">
        <w:rPr>
          <w:szCs w:val="28"/>
        </w:rPr>
        <w:t xml:space="preserve">). </w:t>
      </w:r>
    </w:p>
    <w:p w:rsidR="00237978" w:rsidRPr="0012465D" w:rsidRDefault="00237978" w:rsidP="0096592B">
      <w:pPr>
        <w:pStyle w:val="29"/>
        <w:suppressAutoHyphens w:val="0"/>
        <w:spacing w:line="240" w:lineRule="auto"/>
        <w:rPr>
          <w:szCs w:val="28"/>
        </w:rPr>
      </w:pPr>
      <w:r w:rsidRPr="0012465D">
        <w:rPr>
          <w:szCs w:val="28"/>
        </w:rPr>
        <w:t>В специальных коррекционных классах для обучающихся с ОВЗ обуч</w:t>
      </w:r>
      <w:r w:rsidRPr="0012465D">
        <w:rPr>
          <w:szCs w:val="28"/>
        </w:rPr>
        <w:t>а</w:t>
      </w:r>
      <w:r w:rsidRPr="0012465D">
        <w:rPr>
          <w:szCs w:val="28"/>
        </w:rPr>
        <w:t>ются 994 человек</w:t>
      </w:r>
      <w:r w:rsidR="0006270B">
        <w:rPr>
          <w:szCs w:val="28"/>
        </w:rPr>
        <w:t>а</w:t>
      </w:r>
      <w:r w:rsidRPr="0012465D">
        <w:rPr>
          <w:szCs w:val="28"/>
        </w:rPr>
        <w:t xml:space="preserve"> (в 2022 </w:t>
      </w:r>
      <w:r w:rsidR="00696E9D" w:rsidRPr="0012465D">
        <w:rPr>
          <w:szCs w:val="28"/>
        </w:rPr>
        <w:t>году</w:t>
      </w:r>
      <w:r w:rsidRPr="0012465D">
        <w:rPr>
          <w:szCs w:val="28"/>
        </w:rPr>
        <w:t xml:space="preserve"> обучались 1027 человек, в 2021 </w:t>
      </w:r>
      <w:r w:rsidR="00696E9D" w:rsidRPr="0012465D">
        <w:rPr>
          <w:szCs w:val="28"/>
        </w:rPr>
        <w:t xml:space="preserve">году </w:t>
      </w:r>
      <w:r w:rsidR="0006270B">
        <w:rPr>
          <w:szCs w:val="28"/>
        </w:rPr>
        <w:t xml:space="preserve">– </w:t>
      </w:r>
      <w:r w:rsidRPr="0012465D">
        <w:rPr>
          <w:szCs w:val="28"/>
        </w:rPr>
        <w:t xml:space="preserve">816, в 2020 </w:t>
      </w:r>
      <w:r w:rsidR="00696E9D" w:rsidRPr="0012465D">
        <w:rPr>
          <w:szCs w:val="28"/>
        </w:rPr>
        <w:t>году</w:t>
      </w:r>
      <w:r w:rsidRPr="0012465D">
        <w:rPr>
          <w:szCs w:val="28"/>
        </w:rPr>
        <w:t xml:space="preserve"> – 847</w:t>
      </w:r>
      <w:r w:rsidR="0006270B">
        <w:rPr>
          <w:szCs w:val="28"/>
        </w:rPr>
        <w:t>,</w:t>
      </w:r>
      <w:r w:rsidRPr="0012465D">
        <w:rPr>
          <w:szCs w:val="28"/>
        </w:rPr>
        <w:t xml:space="preserve"> в 2019 </w:t>
      </w:r>
      <w:r w:rsidR="00696E9D" w:rsidRPr="0012465D">
        <w:rPr>
          <w:szCs w:val="28"/>
        </w:rPr>
        <w:t xml:space="preserve">году </w:t>
      </w:r>
      <w:r w:rsidR="0006270B">
        <w:rPr>
          <w:szCs w:val="28"/>
        </w:rPr>
        <w:t>–</w:t>
      </w:r>
      <w:r w:rsidRPr="0012465D">
        <w:rPr>
          <w:szCs w:val="28"/>
        </w:rPr>
        <w:t xml:space="preserve"> 481 человек). За последние пять лет колич</w:t>
      </w:r>
      <w:r w:rsidRPr="0012465D">
        <w:rPr>
          <w:szCs w:val="28"/>
        </w:rPr>
        <w:t>е</w:t>
      </w:r>
      <w:r w:rsidRPr="0012465D">
        <w:rPr>
          <w:szCs w:val="28"/>
        </w:rPr>
        <w:t>ство детей в них увеличилось на 51,6</w:t>
      </w:r>
      <w:r w:rsidR="00DA1F80" w:rsidRPr="0012465D">
        <w:rPr>
          <w:szCs w:val="28"/>
        </w:rPr>
        <w:t xml:space="preserve"> процент</w:t>
      </w:r>
      <w:r w:rsidR="0063202C">
        <w:rPr>
          <w:szCs w:val="28"/>
        </w:rPr>
        <w:t>а</w:t>
      </w:r>
      <w:r w:rsidR="00DA1F80" w:rsidRPr="0012465D">
        <w:rPr>
          <w:szCs w:val="28"/>
        </w:rPr>
        <w:t xml:space="preserve"> </w:t>
      </w:r>
      <w:r w:rsidR="0063202C">
        <w:rPr>
          <w:szCs w:val="28"/>
        </w:rPr>
        <w:t>(513</w:t>
      </w:r>
      <w:r w:rsidRPr="0012465D">
        <w:rPr>
          <w:szCs w:val="28"/>
        </w:rPr>
        <w:t xml:space="preserve"> человек</w:t>
      </w:r>
      <w:r w:rsidR="0063202C">
        <w:rPr>
          <w:szCs w:val="28"/>
        </w:rPr>
        <w:t>)</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По состоянию здоровья в индивидуальной форме обучения на дому в 2023 </w:t>
      </w:r>
      <w:r w:rsidR="00696E9D" w:rsidRPr="0012465D">
        <w:rPr>
          <w:szCs w:val="28"/>
        </w:rPr>
        <w:t>году</w:t>
      </w:r>
      <w:r w:rsidRPr="0012465D">
        <w:rPr>
          <w:szCs w:val="28"/>
        </w:rPr>
        <w:t xml:space="preserve"> обучаются 603 детей с ОВЗ, из них 319 детей с инвалидностью (в 2022 </w:t>
      </w:r>
      <w:r w:rsidR="00696E9D" w:rsidRPr="0012465D">
        <w:rPr>
          <w:szCs w:val="28"/>
        </w:rPr>
        <w:t>году</w:t>
      </w:r>
      <w:r w:rsidRPr="0012465D">
        <w:rPr>
          <w:szCs w:val="28"/>
        </w:rPr>
        <w:t xml:space="preserve"> – 658 человек, </w:t>
      </w:r>
      <w:r w:rsidR="0063202C">
        <w:rPr>
          <w:szCs w:val="28"/>
        </w:rPr>
        <w:t xml:space="preserve">в </w:t>
      </w:r>
      <w:r w:rsidRPr="0012465D">
        <w:rPr>
          <w:szCs w:val="28"/>
        </w:rPr>
        <w:t>2021</w:t>
      </w:r>
      <w:r w:rsidR="00CA141E" w:rsidRPr="0012465D">
        <w:rPr>
          <w:szCs w:val="28"/>
        </w:rPr>
        <w:t xml:space="preserve"> </w:t>
      </w:r>
      <w:r w:rsidR="00DA1F80" w:rsidRPr="0012465D">
        <w:rPr>
          <w:szCs w:val="28"/>
        </w:rPr>
        <w:t>г</w:t>
      </w:r>
      <w:r w:rsidR="00CA141E" w:rsidRPr="0012465D">
        <w:rPr>
          <w:szCs w:val="28"/>
        </w:rPr>
        <w:t>оду</w:t>
      </w:r>
      <w:r w:rsidRPr="0012465D">
        <w:rPr>
          <w:szCs w:val="28"/>
        </w:rPr>
        <w:t xml:space="preserve"> – 611, в 2020 </w:t>
      </w:r>
      <w:r w:rsidR="00DA1F80" w:rsidRPr="0012465D">
        <w:rPr>
          <w:szCs w:val="28"/>
        </w:rPr>
        <w:t>г</w:t>
      </w:r>
      <w:r w:rsidR="00CA141E" w:rsidRPr="0012465D">
        <w:rPr>
          <w:szCs w:val="28"/>
        </w:rPr>
        <w:t>оду</w:t>
      </w:r>
      <w:r w:rsidRPr="0012465D">
        <w:rPr>
          <w:szCs w:val="28"/>
        </w:rPr>
        <w:t xml:space="preserve"> </w:t>
      </w:r>
      <w:r w:rsidR="00501D55" w:rsidRPr="0012465D">
        <w:rPr>
          <w:szCs w:val="28"/>
        </w:rPr>
        <w:t>–</w:t>
      </w:r>
      <w:r w:rsidR="0063202C">
        <w:rPr>
          <w:szCs w:val="28"/>
        </w:rPr>
        <w:t xml:space="preserve"> </w:t>
      </w:r>
      <w:r w:rsidRPr="0012465D">
        <w:rPr>
          <w:szCs w:val="28"/>
        </w:rPr>
        <w:t xml:space="preserve">540, в 2019 </w:t>
      </w:r>
      <w:r w:rsidR="00DA1F80" w:rsidRPr="0012465D">
        <w:rPr>
          <w:szCs w:val="28"/>
        </w:rPr>
        <w:t>г.</w:t>
      </w:r>
      <w:r w:rsidRPr="0012465D">
        <w:rPr>
          <w:szCs w:val="28"/>
        </w:rPr>
        <w:t xml:space="preserve"> – 503 ч</w:t>
      </w:r>
      <w:r w:rsidRPr="0012465D">
        <w:rPr>
          <w:szCs w:val="28"/>
        </w:rPr>
        <w:t>е</w:t>
      </w:r>
      <w:r w:rsidRPr="0012465D">
        <w:rPr>
          <w:szCs w:val="28"/>
        </w:rPr>
        <w:t>ловек</w:t>
      </w:r>
      <w:r w:rsidR="0063202C">
        <w:rPr>
          <w:szCs w:val="28"/>
        </w:rPr>
        <w:t>а</w:t>
      </w:r>
      <w:r w:rsidRPr="0012465D">
        <w:rPr>
          <w:szCs w:val="28"/>
        </w:rPr>
        <w:t>). За последние пять лет количество обучающихся на дому увел</w:t>
      </w:r>
      <w:r w:rsidRPr="0012465D">
        <w:rPr>
          <w:szCs w:val="28"/>
        </w:rPr>
        <w:t>и</w:t>
      </w:r>
      <w:r w:rsidRPr="0012465D">
        <w:rPr>
          <w:szCs w:val="28"/>
        </w:rPr>
        <w:t>чилось на 16,5</w:t>
      </w:r>
      <w:r w:rsidR="005F4D1C" w:rsidRPr="0012465D">
        <w:rPr>
          <w:szCs w:val="28"/>
        </w:rPr>
        <w:t xml:space="preserve"> процент</w:t>
      </w:r>
      <w:r w:rsidR="0063202C">
        <w:rPr>
          <w:szCs w:val="28"/>
        </w:rPr>
        <w:t>а</w:t>
      </w:r>
      <w:r w:rsidR="005F4D1C" w:rsidRPr="0012465D">
        <w:rPr>
          <w:szCs w:val="28"/>
        </w:rPr>
        <w:t xml:space="preserve"> </w:t>
      </w:r>
      <w:r w:rsidRPr="0012465D">
        <w:rPr>
          <w:szCs w:val="28"/>
        </w:rPr>
        <w:t>(100). Стоит учитывать, что численность обучающихся на д</w:t>
      </w:r>
      <w:r w:rsidRPr="0012465D">
        <w:rPr>
          <w:szCs w:val="28"/>
        </w:rPr>
        <w:t>о</w:t>
      </w:r>
      <w:r w:rsidRPr="0012465D">
        <w:rPr>
          <w:szCs w:val="28"/>
        </w:rPr>
        <w:t xml:space="preserve">му в течение учебного </w:t>
      </w:r>
      <w:r w:rsidR="00DA1F80" w:rsidRPr="0012465D">
        <w:rPr>
          <w:szCs w:val="28"/>
        </w:rPr>
        <w:t>г</w:t>
      </w:r>
      <w:r w:rsidR="00BE250D" w:rsidRPr="0012465D">
        <w:rPr>
          <w:szCs w:val="28"/>
        </w:rPr>
        <w:t xml:space="preserve">ода </w:t>
      </w:r>
      <w:r w:rsidRPr="0012465D">
        <w:rPr>
          <w:szCs w:val="28"/>
        </w:rPr>
        <w:t>изменяется в связи с тем, что обучающемуся может быть рекомендовано освоение образовательных программ на дому на пер</w:t>
      </w:r>
      <w:r w:rsidRPr="0012465D">
        <w:rPr>
          <w:szCs w:val="28"/>
        </w:rPr>
        <w:t>и</w:t>
      </w:r>
      <w:r w:rsidRPr="0012465D">
        <w:rPr>
          <w:szCs w:val="28"/>
        </w:rPr>
        <w:t xml:space="preserve">од от 21 дня до учебного </w:t>
      </w:r>
      <w:r w:rsidR="00D82C3A" w:rsidRPr="0012465D">
        <w:rPr>
          <w:szCs w:val="28"/>
        </w:rPr>
        <w:t>года</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lastRenderedPageBreak/>
        <w:t xml:space="preserve">В </w:t>
      </w:r>
      <w:r w:rsidR="00DA1F80" w:rsidRPr="0012465D">
        <w:rPr>
          <w:szCs w:val="28"/>
        </w:rPr>
        <w:t xml:space="preserve">Республике Тыва </w:t>
      </w:r>
      <w:r w:rsidR="00D82C3A" w:rsidRPr="0012465D">
        <w:rPr>
          <w:szCs w:val="28"/>
        </w:rPr>
        <w:t>функционируе</w:t>
      </w:r>
      <w:r w:rsidRPr="0012465D">
        <w:rPr>
          <w:szCs w:val="28"/>
        </w:rPr>
        <w:t>т 4 ресурсных центра дистанционного обучения (муниципальный центр дистанционного обучения детей-инвалидов при МБОУ СОШ № 4 г. Кызыла</w:t>
      </w:r>
      <w:r w:rsidR="00C7687E">
        <w:rPr>
          <w:szCs w:val="28"/>
        </w:rPr>
        <w:t>,</w:t>
      </w:r>
      <w:r w:rsidRPr="0012465D">
        <w:rPr>
          <w:szCs w:val="28"/>
        </w:rPr>
        <w:t xml:space="preserve"> зональный ресурсный центр при МБОУ СОШ № 1</w:t>
      </w:r>
      <w:r w:rsidR="006107B8" w:rsidRPr="0012465D">
        <w:rPr>
          <w:szCs w:val="28"/>
        </w:rPr>
        <w:t xml:space="preserve"> </w:t>
      </w:r>
      <w:r w:rsidRPr="0012465D">
        <w:rPr>
          <w:szCs w:val="28"/>
        </w:rPr>
        <w:t>с. Кызыл-Мажалык Барун-Хемчикского кожууна</w:t>
      </w:r>
      <w:r w:rsidR="00C7687E">
        <w:rPr>
          <w:szCs w:val="28"/>
        </w:rPr>
        <w:t>,</w:t>
      </w:r>
      <w:r w:rsidRPr="0012465D">
        <w:rPr>
          <w:szCs w:val="28"/>
        </w:rPr>
        <w:t xml:space="preserve"> ресурсный центр общего образования Республики Тыва при МБОУ СОШ № 1 г. Шагонара Улуг-Хемского кожууна</w:t>
      </w:r>
      <w:r w:rsidR="00C7687E">
        <w:rPr>
          <w:szCs w:val="28"/>
        </w:rPr>
        <w:t>,</w:t>
      </w:r>
      <w:r w:rsidRPr="0012465D">
        <w:rPr>
          <w:szCs w:val="28"/>
        </w:rPr>
        <w:t xml:space="preserve"> зональный ресурсный центр дистанционного обучения при МБОУ Самагалтайская СОШ № 2 Тес-Хемского кожууна), в них обучаются 126 детей, в том числе 40 детей, находящи</w:t>
      </w:r>
      <w:r w:rsidR="006107B8" w:rsidRPr="0012465D">
        <w:rPr>
          <w:szCs w:val="28"/>
        </w:rPr>
        <w:t>х</w:t>
      </w:r>
      <w:r w:rsidRPr="0012465D">
        <w:rPr>
          <w:szCs w:val="28"/>
        </w:rPr>
        <w:t xml:space="preserve">ся на длительном лечении (в 2022 </w:t>
      </w:r>
      <w:r w:rsidR="00696E9D" w:rsidRPr="0012465D">
        <w:rPr>
          <w:szCs w:val="28"/>
        </w:rPr>
        <w:t>году</w:t>
      </w:r>
      <w:r w:rsidRPr="0012465D">
        <w:rPr>
          <w:szCs w:val="28"/>
        </w:rPr>
        <w:t xml:space="preserve"> обучались – 96 человек, в 2021 </w:t>
      </w:r>
      <w:r w:rsidR="00696E9D" w:rsidRPr="0012465D">
        <w:rPr>
          <w:szCs w:val="28"/>
        </w:rPr>
        <w:t>году</w:t>
      </w:r>
      <w:r w:rsidRPr="0012465D">
        <w:rPr>
          <w:szCs w:val="28"/>
        </w:rPr>
        <w:t xml:space="preserve"> – 104 человек</w:t>
      </w:r>
      <w:r w:rsidR="005D30E0">
        <w:rPr>
          <w:szCs w:val="28"/>
        </w:rPr>
        <w:t>а</w:t>
      </w:r>
      <w:r w:rsidRPr="0012465D">
        <w:rPr>
          <w:szCs w:val="28"/>
        </w:rPr>
        <w:t>). За последние пять лет к</w:t>
      </w:r>
      <w:r w:rsidRPr="0012465D">
        <w:rPr>
          <w:szCs w:val="28"/>
        </w:rPr>
        <w:t>о</w:t>
      </w:r>
      <w:r w:rsidRPr="0012465D">
        <w:rPr>
          <w:szCs w:val="28"/>
        </w:rPr>
        <w:t>личество обучающихся с ОВЗ и детей, находящи</w:t>
      </w:r>
      <w:r w:rsidR="006107B8" w:rsidRPr="0012465D">
        <w:rPr>
          <w:szCs w:val="28"/>
        </w:rPr>
        <w:t>х</w:t>
      </w:r>
      <w:r w:rsidRPr="0012465D">
        <w:rPr>
          <w:szCs w:val="28"/>
        </w:rPr>
        <w:t>ся на длительном лечении по дистанционным технологиям, увеличилось на 53,1</w:t>
      </w:r>
      <w:r w:rsidR="00DA1F80" w:rsidRPr="0012465D">
        <w:rPr>
          <w:szCs w:val="28"/>
        </w:rPr>
        <w:t xml:space="preserve"> процент</w:t>
      </w:r>
      <w:r w:rsidR="00C7687E">
        <w:rPr>
          <w:szCs w:val="28"/>
        </w:rPr>
        <w:t>а</w:t>
      </w:r>
      <w:r w:rsidR="00DA1F80" w:rsidRPr="0012465D">
        <w:rPr>
          <w:szCs w:val="28"/>
        </w:rPr>
        <w:t xml:space="preserve"> </w:t>
      </w:r>
      <w:r w:rsidRPr="0012465D">
        <w:rPr>
          <w:szCs w:val="28"/>
        </w:rPr>
        <w:t>(67) человек.</w:t>
      </w:r>
    </w:p>
    <w:p w:rsidR="006107B8" w:rsidRPr="0012465D" w:rsidRDefault="00237978" w:rsidP="0096592B">
      <w:pPr>
        <w:pStyle w:val="29"/>
        <w:suppressAutoHyphens w:val="0"/>
        <w:spacing w:line="240" w:lineRule="auto"/>
        <w:rPr>
          <w:szCs w:val="28"/>
        </w:rPr>
      </w:pPr>
      <w:r w:rsidRPr="0012465D">
        <w:rPr>
          <w:szCs w:val="28"/>
        </w:rPr>
        <w:t xml:space="preserve">Также в </w:t>
      </w:r>
      <w:r w:rsidR="005F4D1C" w:rsidRPr="0012465D">
        <w:rPr>
          <w:szCs w:val="28"/>
        </w:rPr>
        <w:t>Республике Тыва</w:t>
      </w:r>
      <w:r w:rsidRPr="0012465D">
        <w:rPr>
          <w:szCs w:val="28"/>
        </w:rPr>
        <w:t xml:space="preserve"> сохранена сеть из 6 общеобразовательных о</w:t>
      </w:r>
      <w:r w:rsidRPr="0012465D">
        <w:rPr>
          <w:szCs w:val="28"/>
        </w:rPr>
        <w:t>р</w:t>
      </w:r>
      <w:r w:rsidRPr="0012465D">
        <w:rPr>
          <w:szCs w:val="28"/>
        </w:rPr>
        <w:t xml:space="preserve">ганизаций, реализующих адаптированную общеобразовательную программу, </w:t>
      </w:r>
      <w:r w:rsidR="006107B8" w:rsidRPr="0012465D">
        <w:rPr>
          <w:szCs w:val="28"/>
        </w:rPr>
        <w:t>в которых</w:t>
      </w:r>
      <w:r w:rsidRPr="0012465D">
        <w:rPr>
          <w:szCs w:val="28"/>
        </w:rPr>
        <w:t xml:space="preserve"> обуча</w:t>
      </w:r>
      <w:r w:rsidR="006107B8" w:rsidRPr="0012465D">
        <w:rPr>
          <w:szCs w:val="28"/>
        </w:rPr>
        <w:t>е</w:t>
      </w:r>
      <w:r w:rsidRPr="0012465D">
        <w:rPr>
          <w:szCs w:val="28"/>
        </w:rPr>
        <w:t xml:space="preserve">тся 693 </w:t>
      </w:r>
      <w:r w:rsidR="006107B8" w:rsidRPr="0012465D">
        <w:rPr>
          <w:szCs w:val="28"/>
        </w:rPr>
        <w:t>ребенка</w:t>
      </w:r>
      <w:r w:rsidRPr="0012465D">
        <w:rPr>
          <w:szCs w:val="28"/>
        </w:rPr>
        <w:t xml:space="preserve"> с ОВЗ, в том числе 454 ребенка-инвалида: </w:t>
      </w:r>
    </w:p>
    <w:p w:rsidR="006107B8" w:rsidRPr="0012465D" w:rsidRDefault="006107B8" w:rsidP="0096592B">
      <w:pPr>
        <w:pStyle w:val="29"/>
        <w:suppressAutoHyphens w:val="0"/>
        <w:spacing w:line="240" w:lineRule="auto"/>
        <w:rPr>
          <w:szCs w:val="28"/>
        </w:rPr>
      </w:pPr>
      <w:r w:rsidRPr="0012465D">
        <w:rPr>
          <w:szCs w:val="28"/>
        </w:rPr>
        <w:t xml:space="preserve">- </w:t>
      </w:r>
      <w:r w:rsidR="00237978" w:rsidRPr="0012465D">
        <w:rPr>
          <w:szCs w:val="28"/>
        </w:rPr>
        <w:t>4 организации для детей с умственной отсталостью (интеллектуальными нарушениями)</w:t>
      </w:r>
      <w:r w:rsidRPr="0012465D">
        <w:rPr>
          <w:szCs w:val="28"/>
        </w:rPr>
        <w:t>;</w:t>
      </w:r>
    </w:p>
    <w:p w:rsidR="006107B8" w:rsidRPr="0012465D" w:rsidRDefault="006107B8" w:rsidP="0096592B">
      <w:pPr>
        <w:pStyle w:val="29"/>
        <w:suppressAutoHyphens w:val="0"/>
        <w:spacing w:line="240" w:lineRule="auto"/>
        <w:rPr>
          <w:szCs w:val="28"/>
        </w:rPr>
      </w:pPr>
      <w:r w:rsidRPr="0012465D">
        <w:rPr>
          <w:szCs w:val="28"/>
        </w:rPr>
        <w:t>-</w:t>
      </w:r>
      <w:r w:rsidR="00237978" w:rsidRPr="0012465D">
        <w:rPr>
          <w:szCs w:val="28"/>
        </w:rPr>
        <w:t xml:space="preserve"> 1 школа-интернат для детей с нарушениями слуха</w:t>
      </w:r>
      <w:r w:rsidRPr="0012465D">
        <w:rPr>
          <w:szCs w:val="28"/>
        </w:rPr>
        <w:t>;</w:t>
      </w:r>
    </w:p>
    <w:p w:rsidR="006107B8" w:rsidRPr="0012465D" w:rsidRDefault="006107B8" w:rsidP="0096592B">
      <w:pPr>
        <w:pStyle w:val="29"/>
        <w:suppressAutoHyphens w:val="0"/>
        <w:spacing w:line="240" w:lineRule="auto"/>
        <w:rPr>
          <w:szCs w:val="28"/>
        </w:rPr>
      </w:pPr>
      <w:r w:rsidRPr="0012465D">
        <w:rPr>
          <w:szCs w:val="28"/>
        </w:rPr>
        <w:t>-</w:t>
      </w:r>
      <w:r w:rsidR="00237978" w:rsidRPr="0012465D">
        <w:rPr>
          <w:szCs w:val="28"/>
        </w:rPr>
        <w:t xml:space="preserve"> 1 школа-интернат для детей с нарушениями опорно-двигательного а</w:t>
      </w:r>
      <w:r w:rsidR="00237978" w:rsidRPr="0012465D">
        <w:rPr>
          <w:szCs w:val="28"/>
        </w:rPr>
        <w:t>п</w:t>
      </w:r>
      <w:r w:rsidR="00237978" w:rsidRPr="0012465D">
        <w:rPr>
          <w:szCs w:val="28"/>
        </w:rPr>
        <w:t xml:space="preserve">парата. </w:t>
      </w:r>
    </w:p>
    <w:p w:rsidR="00237978" w:rsidRPr="0012465D" w:rsidRDefault="00237978" w:rsidP="0096592B">
      <w:pPr>
        <w:pStyle w:val="29"/>
        <w:suppressAutoHyphens w:val="0"/>
        <w:spacing w:line="240" w:lineRule="auto"/>
        <w:rPr>
          <w:szCs w:val="28"/>
          <w:highlight w:val="yellow"/>
        </w:rPr>
      </w:pPr>
      <w:r w:rsidRPr="0012465D">
        <w:rPr>
          <w:szCs w:val="28"/>
        </w:rPr>
        <w:t>По сравнению с 2022</w:t>
      </w:r>
      <w:r w:rsidR="00C7687E" w:rsidRPr="00C7687E">
        <w:rPr>
          <w:szCs w:val="28"/>
        </w:rPr>
        <w:t>/</w:t>
      </w:r>
      <w:r w:rsidRPr="0012465D">
        <w:rPr>
          <w:szCs w:val="28"/>
        </w:rPr>
        <w:t>23 учебным</w:t>
      </w:r>
      <w:r w:rsidR="00696E9D" w:rsidRPr="0012465D">
        <w:rPr>
          <w:szCs w:val="28"/>
        </w:rPr>
        <w:t xml:space="preserve"> годом</w:t>
      </w:r>
      <w:r w:rsidRPr="0012465D">
        <w:rPr>
          <w:szCs w:val="28"/>
        </w:rPr>
        <w:t xml:space="preserve"> количество обучающихся в них уменьшилось на 0,4</w:t>
      </w:r>
      <w:r w:rsidR="00DA1F80" w:rsidRPr="0012465D">
        <w:rPr>
          <w:szCs w:val="28"/>
        </w:rPr>
        <w:t xml:space="preserve"> процент</w:t>
      </w:r>
      <w:r w:rsidR="00204A0A" w:rsidRPr="0012465D">
        <w:rPr>
          <w:szCs w:val="28"/>
        </w:rPr>
        <w:t>а</w:t>
      </w:r>
      <w:r w:rsidR="00DA1F80" w:rsidRPr="0012465D">
        <w:rPr>
          <w:szCs w:val="28"/>
        </w:rPr>
        <w:t xml:space="preserve"> </w:t>
      </w:r>
      <w:r w:rsidRPr="0012465D">
        <w:rPr>
          <w:szCs w:val="28"/>
        </w:rPr>
        <w:t>(3</w:t>
      </w:r>
      <w:r w:rsidR="006107B8" w:rsidRPr="0012465D">
        <w:rPr>
          <w:szCs w:val="28"/>
        </w:rPr>
        <w:t xml:space="preserve"> </w:t>
      </w:r>
      <w:r w:rsidR="00696E9D" w:rsidRPr="0012465D">
        <w:rPr>
          <w:szCs w:val="28"/>
        </w:rPr>
        <w:t>человек</w:t>
      </w:r>
      <w:r w:rsidRPr="0012465D">
        <w:rPr>
          <w:szCs w:val="28"/>
        </w:rPr>
        <w:t>), детей-инвалидов на 2,9</w:t>
      </w:r>
      <w:r w:rsidR="00D82C3A" w:rsidRPr="0012465D">
        <w:rPr>
          <w:szCs w:val="28"/>
        </w:rPr>
        <w:t xml:space="preserve"> проце</w:t>
      </w:r>
      <w:r w:rsidR="00D82C3A" w:rsidRPr="0012465D">
        <w:rPr>
          <w:szCs w:val="28"/>
        </w:rPr>
        <w:t>н</w:t>
      </w:r>
      <w:r w:rsidR="00D82C3A" w:rsidRPr="0012465D">
        <w:rPr>
          <w:szCs w:val="28"/>
        </w:rPr>
        <w:t>та</w:t>
      </w:r>
      <w:r w:rsidR="00DA1F80" w:rsidRPr="0012465D">
        <w:rPr>
          <w:szCs w:val="28"/>
        </w:rPr>
        <w:t xml:space="preserve"> </w:t>
      </w:r>
      <w:r w:rsidRPr="0012465D">
        <w:rPr>
          <w:szCs w:val="28"/>
        </w:rPr>
        <w:t>(14</w:t>
      </w:r>
      <w:r w:rsidR="00C7687E">
        <w:rPr>
          <w:szCs w:val="28"/>
        </w:rPr>
        <w:t xml:space="preserve"> человек</w:t>
      </w:r>
      <w:r w:rsidRPr="0012465D">
        <w:rPr>
          <w:szCs w:val="28"/>
        </w:rPr>
        <w:t xml:space="preserve">) (в 2022 </w:t>
      </w:r>
      <w:r w:rsidR="00696E9D" w:rsidRPr="0012465D">
        <w:rPr>
          <w:szCs w:val="28"/>
        </w:rPr>
        <w:t>году</w:t>
      </w:r>
      <w:r w:rsidRPr="0012465D">
        <w:rPr>
          <w:szCs w:val="28"/>
        </w:rPr>
        <w:t xml:space="preserve"> обучались 699 детей, в том числе 468 </w:t>
      </w:r>
      <w:r w:rsidR="00C7687E">
        <w:rPr>
          <w:szCs w:val="28"/>
        </w:rPr>
        <w:t>детей</w:t>
      </w:r>
      <w:r w:rsidR="006107B8" w:rsidRPr="0012465D">
        <w:rPr>
          <w:szCs w:val="28"/>
        </w:rPr>
        <w:t>-</w:t>
      </w:r>
      <w:r w:rsidRPr="0012465D">
        <w:rPr>
          <w:szCs w:val="28"/>
        </w:rPr>
        <w:t>инвалид</w:t>
      </w:r>
      <w:r w:rsidR="00C7687E">
        <w:rPr>
          <w:szCs w:val="28"/>
        </w:rPr>
        <w:t>ов</w:t>
      </w:r>
      <w:r w:rsidRPr="0012465D">
        <w:rPr>
          <w:szCs w:val="28"/>
        </w:rPr>
        <w:t xml:space="preserve">, в 2021 </w:t>
      </w:r>
      <w:r w:rsidR="00DA1F80" w:rsidRPr="0012465D">
        <w:rPr>
          <w:szCs w:val="28"/>
        </w:rPr>
        <w:t>г</w:t>
      </w:r>
      <w:r w:rsidR="00D92454" w:rsidRPr="0012465D">
        <w:rPr>
          <w:szCs w:val="28"/>
        </w:rPr>
        <w:t>оду</w:t>
      </w:r>
      <w:r w:rsidRPr="0012465D">
        <w:rPr>
          <w:szCs w:val="28"/>
        </w:rPr>
        <w:t xml:space="preserve"> – 720 человек, из них 460 детей-инвалидов). За последние пять </w:t>
      </w:r>
      <w:r w:rsidR="00D82C3A" w:rsidRPr="0012465D">
        <w:rPr>
          <w:szCs w:val="28"/>
        </w:rPr>
        <w:t xml:space="preserve">лет </w:t>
      </w:r>
      <w:r w:rsidRPr="0012465D">
        <w:rPr>
          <w:szCs w:val="28"/>
        </w:rPr>
        <w:t>отмечается уменьшение количества обучающихся на 3,4</w:t>
      </w:r>
      <w:r w:rsidR="00D82C3A" w:rsidRPr="0012465D">
        <w:rPr>
          <w:szCs w:val="28"/>
        </w:rPr>
        <w:t xml:space="preserve"> процента</w:t>
      </w:r>
      <w:r w:rsidR="00DA1F80" w:rsidRPr="0012465D">
        <w:rPr>
          <w:szCs w:val="28"/>
        </w:rPr>
        <w:t xml:space="preserve"> </w:t>
      </w:r>
      <w:r w:rsidRPr="0012465D">
        <w:rPr>
          <w:szCs w:val="28"/>
        </w:rPr>
        <w:t>(25</w:t>
      </w:r>
      <w:r w:rsidR="00C11B09">
        <w:rPr>
          <w:szCs w:val="28"/>
        </w:rPr>
        <w:t xml:space="preserve"> человек</w:t>
      </w:r>
      <w:r w:rsidRPr="0012465D">
        <w:rPr>
          <w:szCs w:val="28"/>
        </w:rPr>
        <w:t>), детей-инвалидов на 10</w:t>
      </w:r>
      <w:r w:rsidR="00696E9D" w:rsidRPr="0012465D">
        <w:rPr>
          <w:szCs w:val="28"/>
        </w:rPr>
        <w:t xml:space="preserve"> процентов</w:t>
      </w:r>
      <w:r w:rsidRPr="0012465D">
        <w:rPr>
          <w:szCs w:val="28"/>
        </w:rPr>
        <w:t xml:space="preserve"> (51</w:t>
      </w:r>
      <w:r w:rsidR="00C11B09">
        <w:rPr>
          <w:szCs w:val="28"/>
        </w:rPr>
        <w:t xml:space="preserve"> человек</w:t>
      </w:r>
      <w:r w:rsidRPr="0012465D">
        <w:rPr>
          <w:szCs w:val="28"/>
        </w:rPr>
        <w:t>). Это связано с предоставлением вариативных форм обучения детей с ОВЗ, созданием специальных образов</w:t>
      </w:r>
      <w:r w:rsidRPr="0012465D">
        <w:rPr>
          <w:szCs w:val="28"/>
        </w:rPr>
        <w:t>а</w:t>
      </w:r>
      <w:r w:rsidRPr="0012465D">
        <w:rPr>
          <w:szCs w:val="28"/>
        </w:rPr>
        <w:t>тельных условий в школах по месту жительства детей.</w:t>
      </w:r>
    </w:p>
    <w:p w:rsidR="00237978" w:rsidRPr="0012465D" w:rsidRDefault="00237978" w:rsidP="0096592B">
      <w:pPr>
        <w:pStyle w:val="29"/>
        <w:suppressAutoHyphens w:val="0"/>
        <w:spacing w:line="240" w:lineRule="auto"/>
        <w:rPr>
          <w:szCs w:val="28"/>
        </w:rPr>
      </w:pPr>
      <w:r w:rsidRPr="0012465D">
        <w:rPr>
          <w:szCs w:val="28"/>
        </w:rPr>
        <w:t>Создание условий для получения детьми-инвалидам</w:t>
      </w:r>
      <w:r w:rsidR="00C11B09">
        <w:rPr>
          <w:szCs w:val="28"/>
        </w:rPr>
        <w:t>и</w:t>
      </w:r>
      <w:r w:rsidRPr="0012465D">
        <w:rPr>
          <w:szCs w:val="28"/>
        </w:rPr>
        <w:t xml:space="preserve"> качественного о</w:t>
      </w:r>
      <w:r w:rsidRPr="0012465D">
        <w:rPr>
          <w:szCs w:val="28"/>
        </w:rPr>
        <w:t>б</w:t>
      </w:r>
      <w:r w:rsidRPr="0012465D">
        <w:rPr>
          <w:szCs w:val="28"/>
        </w:rPr>
        <w:t>разования (создание в образовательных организациях универсальной архите</w:t>
      </w:r>
      <w:r w:rsidRPr="0012465D">
        <w:rPr>
          <w:szCs w:val="28"/>
        </w:rPr>
        <w:t>к</w:t>
      </w:r>
      <w:r w:rsidRPr="0012465D">
        <w:rPr>
          <w:szCs w:val="28"/>
        </w:rPr>
        <w:t>турной безбарьерной среды, оснащение специальным оборудованием) реализ</w:t>
      </w:r>
      <w:r w:rsidRPr="0012465D">
        <w:rPr>
          <w:szCs w:val="28"/>
        </w:rPr>
        <w:t>о</w:t>
      </w:r>
      <w:r w:rsidRPr="0012465D">
        <w:rPr>
          <w:szCs w:val="28"/>
        </w:rPr>
        <w:t xml:space="preserve">вана в рамках государственной программы Российской Федерации </w:t>
      </w:r>
      <w:r w:rsidR="004D203E" w:rsidRPr="0012465D">
        <w:rPr>
          <w:szCs w:val="28"/>
        </w:rPr>
        <w:t>«</w:t>
      </w:r>
      <w:r w:rsidRPr="0012465D">
        <w:rPr>
          <w:szCs w:val="28"/>
        </w:rPr>
        <w:t>Доступная ср</w:t>
      </w:r>
      <w:r w:rsidRPr="0012465D">
        <w:rPr>
          <w:szCs w:val="28"/>
        </w:rPr>
        <w:t>е</w:t>
      </w:r>
      <w:r w:rsidRPr="0012465D">
        <w:rPr>
          <w:szCs w:val="28"/>
        </w:rPr>
        <w:t>да</w:t>
      </w:r>
      <w:r w:rsidR="004D203E" w:rsidRPr="0012465D">
        <w:rPr>
          <w:szCs w:val="28"/>
        </w:rPr>
        <w:t>»</w:t>
      </w:r>
      <w:r w:rsidRPr="0012465D">
        <w:rPr>
          <w:szCs w:val="28"/>
        </w:rPr>
        <w:t>, утвержденной постановлением Правительства Российск</w:t>
      </w:r>
      <w:r w:rsidR="00696E9D" w:rsidRPr="0012465D">
        <w:rPr>
          <w:szCs w:val="28"/>
        </w:rPr>
        <w:t>ой Федерации от 29 марта 2019 г</w:t>
      </w:r>
      <w:r w:rsidR="00204A0A" w:rsidRPr="0012465D">
        <w:rPr>
          <w:szCs w:val="28"/>
        </w:rPr>
        <w:t>.</w:t>
      </w:r>
      <w:r w:rsidRPr="0012465D">
        <w:rPr>
          <w:szCs w:val="28"/>
        </w:rPr>
        <w:t xml:space="preserve"> № 363 (далее – Программа </w:t>
      </w:r>
      <w:r w:rsidR="004D203E" w:rsidRPr="0012465D">
        <w:rPr>
          <w:szCs w:val="28"/>
        </w:rPr>
        <w:t>«</w:t>
      </w:r>
      <w:r w:rsidRPr="0012465D">
        <w:rPr>
          <w:szCs w:val="28"/>
        </w:rPr>
        <w:t>Доступная среда</w:t>
      </w:r>
      <w:r w:rsidR="004D203E" w:rsidRPr="0012465D">
        <w:rPr>
          <w:szCs w:val="28"/>
        </w:rPr>
        <w:t>»</w:t>
      </w:r>
      <w:r w:rsidRPr="0012465D">
        <w:rPr>
          <w:szCs w:val="28"/>
        </w:rPr>
        <w:t>).</w:t>
      </w:r>
    </w:p>
    <w:p w:rsidR="00237978" w:rsidRPr="0012465D" w:rsidRDefault="00D82C3A" w:rsidP="0096592B">
      <w:pPr>
        <w:pStyle w:val="29"/>
        <w:suppressAutoHyphens w:val="0"/>
        <w:spacing w:line="240" w:lineRule="auto"/>
        <w:rPr>
          <w:szCs w:val="28"/>
        </w:rPr>
      </w:pPr>
      <w:r w:rsidRPr="0012465D">
        <w:rPr>
          <w:szCs w:val="28"/>
        </w:rPr>
        <w:t xml:space="preserve">По итогам реализации </w:t>
      </w:r>
      <w:r w:rsidR="00C11B09">
        <w:rPr>
          <w:szCs w:val="28"/>
        </w:rPr>
        <w:t>П</w:t>
      </w:r>
      <w:r w:rsidR="00237978" w:rsidRPr="0012465D">
        <w:rPr>
          <w:szCs w:val="28"/>
        </w:rPr>
        <w:t xml:space="preserve">рограммы </w:t>
      </w:r>
      <w:r w:rsidR="004D203E" w:rsidRPr="0012465D">
        <w:rPr>
          <w:szCs w:val="28"/>
        </w:rPr>
        <w:t>«</w:t>
      </w:r>
      <w:r w:rsidR="00237978" w:rsidRPr="0012465D">
        <w:rPr>
          <w:szCs w:val="28"/>
        </w:rPr>
        <w:t>Доступная среда</w:t>
      </w:r>
      <w:r w:rsidR="004D203E" w:rsidRPr="0012465D">
        <w:rPr>
          <w:szCs w:val="28"/>
        </w:rPr>
        <w:t>»</w:t>
      </w:r>
      <w:r w:rsidR="00237978" w:rsidRPr="0012465D">
        <w:rPr>
          <w:szCs w:val="28"/>
        </w:rPr>
        <w:t xml:space="preserve"> в </w:t>
      </w:r>
      <w:r w:rsidR="00DA1F80" w:rsidRPr="0012465D">
        <w:rPr>
          <w:szCs w:val="28"/>
        </w:rPr>
        <w:t xml:space="preserve">Республике Тыва </w:t>
      </w:r>
      <w:r w:rsidR="00237978" w:rsidRPr="0012465D">
        <w:rPr>
          <w:szCs w:val="28"/>
        </w:rPr>
        <w:t>количество образовательных организаций, в которых созданы условия для об</w:t>
      </w:r>
      <w:r w:rsidR="00237978" w:rsidRPr="0012465D">
        <w:rPr>
          <w:szCs w:val="28"/>
        </w:rPr>
        <w:t>у</w:t>
      </w:r>
      <w:r w:rsidR="00237978" w:rsidRPr="0012465D">
        <w:rPr>
          <w:szCs w:val="28"/>
        </w:rPr>
        <w:t>чения детей-инвалидов, составил</w:t>
      </w:r>
      <w:r w:rsidR="00C11B09">
        <w:rPr>
          <w:szCs w:val="28"/>
        </w:rPr>
        <w:t>о</w:t>
      </w:r>
      <w:r w:rsidR="00237978" w:rsidRPr="0012465D">
        <w:rPr>
          <w:szCs w:val="28"/>
        </w:rPr>
        <w:t xml:space="preserve"> 75</w:t>
      </w:r>
      <w:r w:rsidR="00C11B09">
        <w:rPr>
          <w:szCs w:val="28"/>
        </w:rPr>
        <w:t>,</w:t>
      </w:r>
      <w:r w:rsidR="00237978" w:rsidRPr="0012465D">
        <w:rPr>
          <w:szCs w:val="28"/>
        </w:rPr>
        <w:t xml:space="preserve"> из них в общеобразовательных организ</w:t>
      </w:r>
      <w:r w:rsidR="00237978" w:rsidRPr="0012465D">
        <w:rPr>
          <w:szCs w:val="28"/>
        </w:rPr>
        <w:t>а</w:t>
      </w:r>
      <w:r w:rsidR="00237978" w:rsidRPr="0012465D">
        <w:rPr>
          <w:szCs w:val="28"/>
        </w:rPr>
        <w:t xml:space="preserve">циях </w:t>
      </w:r>
      <w:r w:rsidR="00067CA6" w:rsidRPr="0012465D">
        <w:rPr>
          <w:szCs w:val="28"/>
        </w:rPr>
        <w:t>–</w:t>
      </w:r>
      <w:r w:rsidR="00237978" w:rsidRPr="0012465D">
        <w:rPr>
          <w:szCs w:val="28"/>
        </w:rPr>
        <w:t xml:space="preserve"> 43, дошкольных образовательных организаций – 27, в 4 организациях дополнительного образования и в 1 </w:t>
      </w:r>
      <w:r w:rsidR="00C11B09">
        <w:rPr>
          <w:szCs w:val="28"/>
        </w:rPr>
        <w:t xml:space="preserve">учреждении </w:t>
      </w:r>
      <w:r w:rsidR="00237978" w:rsidRPr="0012465D">
        <w:rPr>
          <w:szCs w:val="28"/>
        </w:rPr>
        <w:t>средне</w:t>
      </w:r>
      <w:r w:rsidR="00C11B09">
        <w:rPr>
          <w:szCs w:val="28"/>
        </w:rPr>
        <w:t>го</w:t>
      </w:r>
      <w:r w:rsidR="00237978" w:rsidRPr="0012465D">
        <w:rPr>
          <w:szCs w:val="28"/>
        </w:rPr>
        <w:t xml:space="preserve"> профессионально</w:t>
      </w:r>
      <w:r w:rsidR="00C11B09">
        <w:rPr>
          <w:szCs w:val="28"/>
        </w:rPr>
        <w:t>го</w:t>
      </w:r>
      <w:r w:rsidR="00237978" w:rsidRPr="0012465D">
        <w:rPr>
          <w:szCs w:val="28"/>
        </w:rPr>
        <w:t xml:space="preserve"> образовани</w:t>
      </w:r>
      <w:r w:rsidR="00C11B09">
        <w:rPr>
          <w:szCs w:val="28"/>
        </w:rPr>
        <w:t>я</w:t>
      </w:r>
      <w:r w:rsidR="00237978" w:rsidRPr="0012465D">
        <w:rPr>
          <w:szCs w:val="28"/>
        </w:rPr>
        <w:t>.</w:t>
      </w:r>
    </w:p>
    <w:p w:rsidR="00237978" w:rsidRPr="0012465D" w:rsidRDefault="00237978" w:rsidP="0096592B">
      <w:pPr>
        <w:pStyle w:val="29"/>
        <w:suppressAutoHyphens w:val="0"/>
        <w:spacing w:line="240" w:lineRule="auto"/>
        <w:rPr>
          <w:szCs w:val="28"/>
        </w:rPr>
      </w:pPr>
      <w:r w:rsidRPr="0012465D">
        <w:rPr>
          <w:szCs w:val="28"/>
        </w:rPr>
        <w:t>На уровн</w:t>
      </w:r>
      <w:r w:rsidR="00067CA6" w:rsidRPr="0012465D">
        <w:rPr>
          <w:szCs w:val="28"/>
        </w:rPr>
        <w:t>е</w:t>
      </w:r>
      <w:r w:rsidRPr="0012465D">
        <w:rPr>
          <w:szCs w:val="28"/>
        </w:rPr>
        <w:t xml:space="preserve"> общего образования в 2023 </w:t>
      </w:r>
      <w:r w:rsidR="00696E9D" w:rsidRPr="0012465D">
        <w:rPr>
          <w:szCs w:val="28"/>
        </w:rPr>
        <w:t>году</w:t>
      </w:r>
      <w:r w:rsidRPr="0012465D">
        <w:rPr>
          <w:szCs w:val="28"/>
        </w:rPr>
        <w:t xml:space="preserve"> обучение и психолого-педагогическое сопровождение обучающихся с ОВЗ и с инвалидностью в обр</w:t>
      </w:r>
      <w:r w:rsidRPr="0012465D">
        <w:rPr>
          <w:szCs w:val="28"/>
        </w:rPr>
        <w:t>а</w:t>
      </w:r>
      <w:r w:rsidRPr="0012465D">
        <w:rPr>
          <w:szCs w:val="28"/>
        </w:rPr>
        <w:t>зовательных организациях осуществляли 885 педагогических работник</w:t>
      </w:r>
      <w:r w:rsidR="00257BE7">
        <w:rPr>
          <w:szCs w:val="28"/>
        </w:rPr>
        <w:t>ов</w:t>
      </w:r>
      <w:r w:rsidRPr="0012465D">
        <w:rPr>
          <w:szCs w:val="28"/>
        </w:rPr>
        <w:t xml:space="preserve"> и специалист</w:t>
      </w:r>
      <w:r w:rsidR="00257BE7">
        <w:rPr>
          <w:szCs w:val="28"/>
        </w:rPr>
        <w:t>ов</w:t>
      </w:r>
      <w:r w:rsidRPr="0012465D">
        <w:rPr>
          <w:szCs w:val="28"/>
        </w:rPr>
        <w:t>: 38 учителей-дефек</w:t>
      </w:r>
      <w:r w:rsidR="00204A0A" w:rsidRPr="0012465D">
        <w:rPr>
          <w:szCs w:val="28"/>
        </w:rPr>
        <w:t>тологов (в школе –</w:t>
      </w:r>
      <w:r w:rsidRPr="0012465D">
        <w:rPr>
          <w:szCs w:val="28"/>
        </w:rPr>
        <w:t xml:space="preserve"> 27, в ДОУ</w:t>
      </w:r>
      <w:r w:rsidR="00257BE7">
        <w:rPr>
          <w:szCs w:val="28"/>
        </w:rPr>
        <w:t xml:space="preserve"> – </w:t>
      </w:r>
      <w:r w:rsidRPr="0012465D">
        <w:rPr>
          <w:szCs w:val="28"/>
        </w:rPr>
        <w:t>11), 228 уч</w:t>
      </w:r>
      <w:r w:rsidRPr="0012465D">
        <w:rPr>
          <w:szCs w:val="28"/>
        </w:rPr>
        <w:t>и</w:t>
      </w:r>
      <w:r w:rsidRPr="0012465D">
        <w:rPr>
          <w:szCs w:val="28"/>
        </w:rPr>
        <w:t>телей-логопедов (в школе – 106, в ДОУ</w:t>
      </w:r>
      <w:r w:rsidR="00257BE7">
        <w:rPr>
          <w:szCs w:val="28"/>
        </w:rPr>
        <w:t xml:space="preserve"> – </w:t>
      </w:r>
      <w:r w:rsidRPr="0012465D">
        <w:rPr>
          <w:szCs w:val="28"/>
        </w:rPr>
        <w:t>122), 313 педагог</w:t>
      </w:r>
      <w:r w:rsidR="00257BE7">
        <w:rPr>
          <w:szCs w:val="28"/>
        </w:rPr>
        <w:t>ов</w:t>
      </w:r>
      <w:r w:rsidRPr="0012465D">
        <w:rPr>
          <w:szCs w:val="28"/>
        </w:rPr>
        <w:t>-психолог</w:t>
      </w:r>
      <w:r w:rsidR="00257BE7">
        <w:rPr>
          <w:szCs w:val="28"/>
        </w:rPr>
        <w:t>ов</w:t>
      </w:r>
      <w:r w:rsidRPr="0012465D">
        <w:rPr>
          <w:szCs w:val="28"/>
        </w:rPr>
        <w:t xml:space="preserve"> (</w:t>
      </w:r>
      <w:r w:rsidR="00067CA6" w:rsidRPr="0012465D">
        <w:rPr>
          <w:szCs w:val="28"/>
        </w:rPr>
        <w:t>в школе – 211, в ДОУ – 85, в СПО –</w:t>
      </w:r>
      <w:r w:rsidRPr="0012465D">
        <w:rPr>
          <w:szCs w:val="28"/>
        </w:rPr>
        <w:t xml:space="preserve"> 17), 298 социальных педагогов (в школе </w:t>
      </w:r>
      <w:r w:rsidR="00067CA6" w:rsidRPr="0012465D">
        <w:rPr>
          <w:szCs w:val="28"/>
        </w:rPr>
        <w:t>–</w:t>
      </w:r>
      <w:r w:rsidR="0058612D">
        <w:rPr>
          <w:szCs w:val="28"/>
        </w:rPr>
        <w:t xml:space="preserve"> </w:t>
      </w:r>
      <w:r w:rsidRPr="0012465D">
        <w:rPr>
          <w:szCs w:val="28"/>
        </w:rPr>
        <w:lastRenderedPageBreak/>
        <w:t>281, в СПО</w:t>
      </w:r>
      <w:r w:rsidR="00067CA6" w:rsidRPr="0012465D">
        <w:rPr>
          <w:szCs w:val="28"/>
        </w:rPr>
        <w:t xml:space="preserve"> – </w:t>
      </w:r>
      <w:r w:rsidRPr="0012465D">
        <w:rPr>
          <w:szCs w:val="28"/>
        </w:rPr>
        <w:t>17) и 8 тьютор</w:t>
      </w:r>
      <w:r w:rsidR="0058612D">
        <w:rPr>
          <w:szCs w:val="28"/>
        </w:rPr>
        <w:t>ов</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В целях обеспечения непрерывного профессионального роста педагогов и специалистов, занятых в работе с детьми с ОВЗ и инвалидностью, в 2023 </w:t>
      </w:r>
      <w:r w:rsidR="00696E9D" w:rsidRPr="0012465D">
        <w:rPr>
          <w:szCs w:val="28"/>
        </w:rPr>
        <w:t>году</w:t>
      </w:r>
      <w:r w:rsidRPr="0012465D">
        <w:rPr>
          <w:szCs w:val="28"/>
        </w:rPr>
        <w:t xml:space="preserve"> обучающие мероприятия проведены для более 600 человек из числа руковод</w:t>
      </w:r>
      <w:r w:rsidRPr="0012465D">
        <w:rPr>
          <w:szCs w:val="28"/>
        </w:rPr>
        <w:t>я</w:t>
      </w:r>
      <w:r w:rsidRPr="0012465D">
        <w:rPr>
          <w:szCs w:val="28"/>
        </w:rPr>
        <w:t>щего, педагогического и административного персонала образовательных орг</w:t>
      </w:r>
      <w:r w:rsidRPr="0012465D">
        <w:rPr>
          <w:szCs w:val="28"/>
        </w:rPr>
        <w:t>а</w:t>
      </w:r>
      <w:r w:rsidRPr="0012465D">
        <w:rPr>
          <w:szCs w:val="28"/>
        </w:rPr>
        <w:t>низаций, центров психолого-педагогической, медицинской и социальной п</w:t>
      </w:r>
      <w:r w:rsidRPr="0012465D">
        <w:rPr>
          <w:szCs w:val="28"/>
        </w:rPr>
        <w:t>о</w:t>
      </w:r>
      <w:r w:rsidRPr="0012465D">
        <w:rPr>
          <w:szCs w:val="28"/>
        </w:rPr>
        <w:t>мощи, психолого-медико-педагогических комиссий. Курсы повышения квал</w:t>
      </w:r>
      <w:r w:rsidRPr="0012465D">
        <w:rPr>
          <w:szCs w:val="28"/>
        </w:rPr>
        <w:t>и</w:t>
      </w:r>
      <w:r w:rsidRPr="0012465D">
        <w:rPr>
          <w:szCs w:val="28"/>
        </w:rPr>
        <w:t>фикации и вебинары проводились по программ</w:t>
      </w:r>
      <w:r w:rsidR="0058612D">
        <w:rPr>
          <w:szCs w:val="28"/>
        </w:rPr>
        <w:t>ам:</w:t>
      </w:r>
      <w:r w:rsidRPr="0012465D">
        <w:rPr>
          <w:szCs w:val="28"/>
        </w:rPr>
        <w:t xml:space="preserve"> </w:t>
      </w:r>
      <w:r w:rsidR="004D203E" w:rsidRPr="0012465D">
        <w:rPr>
          <w:szCs w:val="28"/>
        </w:rPr>
        <w:t>«</w:t>
      </w:r>
      <w:r w:rsidRPr="0012465D">
        <w:rPr>
          <w:szCs w:val="28"/>
        </w:rPr>
        <w:t>Предпрофессиональная подготовка детей с ОВЗ и детей-инвалидов</w:t>
      </w:r>
      <w:r w:rsidR="004D203E" w:rsidRPr="0012465D">
        <w:rPr>
          <w:szCs w:val="28"/>
        </w:rPr>
        <w:t>»</w:t>
      </w:r>
      <w:r w:rsidRPr="0012465D">
        <w:rPr>
          <w:szCs w:val="28"/>
        </w:rPr>
        <w:t xml:space="preserve">, </w:t>
      </w:r>
      <w:r w:rsidR="004D203E" w:rsidRPr="0012465D">
        <w:rPr>
          <w:szCs w:val="28"/>
        </w:rPr>
        <w:t>«</w:t>
      </w:r>
      <w:r w:rsidRPr="0012465D">
        <w:rPr>
          <w:szCs w:val="28"/>
        </w:rPr>
        <w:t>Организация социально-педагогической помощи и индивидуального сопровождения выпускников и</w:t>
      </w:r>
      <w:r w:rsidRPr="0012465D">
        <w:rPr>
          <w:szCs w:val="28"/>
        </w:rPr>
        <w:t>н</w:t>
      </w:r>
      <w:r w:rsidRPr="0012465D">
        <w:rPr>
          <w:szCs w:val="28"/>
        </w:rPr>
        <w:t>тернатных учреждений</w:t>
      </w:r>
      <w:r w:rsidR="004D203E" w:rsidRPr="0012465D">
        <w:rPr>
          <w:szCs w:val="28"/>
        </w:rPr>
        <w:t>»</w:t>
      </w:r>
      <w:r w:rsidRPr="0012465D">
        <w:rPr>
          <w:szCs w:val="28"/>
        </w:rPr>
        <w:t xml:space="preserve">, </w:t>
      </w:r>
      <w:r w:rsidR="004D203E" w:rsidRPr="0012465D">
        <w:rPr>
          <w:szCs w:val="28"/>
        </w:rPr>
        <w:t>«</w:t>
      </w:r>
      <w:r w:rsidRPr="0012465D">
        <w:rPr>
          <w:szCs w:val="28"/>
        </w:rPr>
        <w:t>Организация и планирование психологического ко</w:t>
      </w:r>
      <w:r w:rsidRPr="0012465D">
        <w:rPr>
          <w:szCs w:val="28"/>
        </w:rPr>
        <w:t>н</w:t>
      </w:r>
      <w:r w:rsidRPr="0012465D">
        <w:rPr>
          <w:szCs w:val="28"/>
        </w:rPr>
        <w:t>сультирования всех участников образовательного процесса</w:t>
      </w:r>
      <w:r w:rsidR="004D203E" w:rsidRPr="0012465D">
        <w:rPr>
          <w:szCs w:val="28"/>
        </w:rPr>
        <w:t>»</w:t>
      </w:r>
      <w:r w:rsidRPr="0012465D">
        <w:rPr>
          <w:szCs w:val="28"/>
        </w:rPr>
        <w:t xml:space="preserve">, </w:t>
      </w:r>
      <w:r w:rsidR="004D203E" w:rsidRPr="0012465D">
        <w:rPr>
          <w:szCs w:val="28"/>
        </w:rPr>
        <w:t>«</w:t>
      </w:r>
      <w:r w:rsidRPr="0012465D">
        <w:rPr>
          <w:szCs w:val="28"/>
        </w:rPr>
        <w:t>Проблемы соц</w:t>
      </w:r>
      <w:r w:rsidRPr="0012465D">
        <w:rPr>
          <w:szCs w:val="28"/>
        </w:rPr>
        <w:t>и</w:t>
      </w:r>
      <w:r w:rsidRPr="0012465D">
        <w:rPr>
          <w:szCs w:val="28"/>
        </w:rPr>
        <w:t>ализации детей</w:t>
      </w:r>
      <w:r w:rsidR="0058612D">
        <w:rPr>
          <w:szCs w:val="28"/>
        </w:rPr>
        <w:t>-</w:t>
      </w:r>
      <w:r w:rsidRPr="0012465D">
        <w:rPr>
          <w:szCs w:val="28"/>
        </w:rPr>
        <w:t>инвалидов</w:t>
      </w:r>
      <w:r w:rsidR="004D203E" w:rsidRPr="0012465D">
        <w:rPr>
          <w:szCs w:val="28"/>
        </w:rPr>
        <w:t>»</w:t>
      </w:r>
      <w:r w:rsidRPr="0012465D">
        <w:rPr>
          <w:szCs w:val="28"/>
        </w:rPr>
        <w:t>, также повышение квалификации по программам дополнительного</w:t>
      </w:r>
      <w:r w:rsidR="00D82C3A" w:rsidRPr="0012465D">
        <w:rPr>
          <w:szCs w:val="28"/>
        </w:rPr>
        <w:t xml:space="preserve"> профессионального образования федерального ресурсного центра ОВЗ (</w:t>
      </w:r>
      <w:r w:rsidR="0058612D">
        <w:rPr>
          <w:szCs w:val="28"/>
        </w:rPr>
        <w:t>ф</w:t>
      </w:r>
      <w:r w:rsidR="00D82C3A" w:rsidRPr="0012465D">
        <w:rPr>
          <w:szCs w:val="28"/>
        </w:rPr>
        <w:t>едеральное государственное бюджетное научное учреждение «Институт коррекционной педагогики Российской академии образования»</w:t>
      </w:r>
      <w:r w:rsidRPr="0012465D">
        <w:rPr>
          <w:szCs w:val="28"/>
        </w:rPr>
        <w:t xml:space="preserve">) по квоте </w:t>
      </w:r>
      <w:r w:rsidR="004D203E" w:rsidRPr="0012465D">
        <w:rPr>
          <w:szCs w:val="28"/>
        </w:rPr>
        <w:t>«</w:t>
      </w:r>
      <w:r w:rsidRPr="0012465D">
        <w:rPr>
          <w:szCs w:val="28"/>
        </w:rPr>
        <w:t>Создание инклюзивной образовательной среды в организациях д</w:t>
      </w:r>
      <w:r w:rsidRPr="0012465D">
        <w:rPr>
          <w:szCs w:val="28"/>
        </w:rPr>
        <w:t>о</w:t>
      </w:r>
      <w:r w:rsidRPr="0012465D">
        <w:rPr>
          <w:szCs w:val="28"/>
        </w:rPr>
        <w:t>школьного образования</w:t>
      </w:r>
      <w:r w:rsidR="004D203E" w:rsidRPr="0012465D">
        <w:rPr>
          <w:szCs w:val="28"/>
        </w:rPr>
        <w:t>»</w:t>
      </w:r>
      <w:r w:rsidRPr="0012465D">
        <w:rPr>
          <w:szCs w:val="28"/>
        </w:rPr>
        <w:t xml:space="preserve">, </w:t>
      </w:r>
      <w:r w:rsidR="004D203E" w:rsidRPr="0012465D">
        <w:rPr>
          <w:szCs w:val="28"/>
        </w:rPr>
        <w:t>«</w:t>
      </w:r>
      <w:r w:rsidRPr="0012465D">
        <w:rPr>
          <w:szCs w:val="28"/>
        </w:rPr>
        <w:t>Основны</w:t>
      </w:r>
      <w:r w:rsidR="00D82C3A" w:rsidRPr="0012465D">
        <w:rPr>
          <w:szCs w:val="28"/>
        </w:rPr>
        <w:t>е вопросы реализации содержания адапт</w:t>
      </w:r>
      <w:r w:rsidR="00D82C3A" w:rsidRPr="0012465D">
        <w:rPr>
          <w:szCs w:val="28"/>
        </w:rPr>
        <w:t>и</w:t>
      </w:r>
      <w:r w:rsidR="00D82C3A" w:rsidRPr="0012465D">
        <w:rPr>
          <w:szCs w:val="28"/>
        </w:rPr>
        <w:t xml:space="preserve">рованной основной общеобразовательной программы </w:t>
      </w:r>
      <w:r w:rsidRPr="0012465D">
        <w:rPr>
          <w:szCs w:val="28"/>
        </w:rPr>
        <w:t>для педагогов инклюзи</w:t>
      </w:r>
      <w:r w:rsidRPr="0012465D">
        <w:rPr>
          <w:szCs w:val="28"/>
        </w:rPr>
        <w:t>в</w:t>
      </w:r>
      <w:r w:rsidRPr="0012465D">
        <w:rPr>
          <w:szCs w:val="28"/>
        </w:rPr>
        <w:t>ного обр</w:t>
      </w:r>
      <w:r w:rsidRPr="0012465D">
        <w:rPr>
          <w:szCs w:val="28"/>
        </w:rPr>
        <w:t>а</w:t>
      </w:r>
      <w:r w:rsidRPr="0012465D">
        <w:rPr>
          <w:szCs w:val="28"/>
        </w:rPr>
        <w:t>зования</w:t>
      </w:r>
      <w:r w:rsidR="004D203E" w:rsidRPr="0012465D">
        <w:rPr>
          <w:szCs w:val="28"/>
        </w:rPr>
        <w:t>»</w:t>
      </w:r>
      <w:r w:rsidRPr="0012465D">
        <w:rPr>
          <w:szCs w:val="28"/>
        </w:rPr>
        <w:t xml:space="preserve">, </w:t>
      </w:r>
      <w:r w:rsidR="004D203E" w:rsidRPr="0012465D">
        <w:rPr>
          <w:szCs w:val="28"/>
        </w:rPr>
        <w:t>«</w:t>
      </w:r>
      <w:r w:rsidRPr="0012465D">
        <w:rPr>
          <w:szCs w:val="28"/>
        </w:rPr>
        <w:t>Актуальные вопросы общего образования обучающихся с ОВЗ и с инвалидностью. Подх</w:t>
      </w:r>
      <w:r w:rsidR="00D82C3A" w:rsidRPr="0012465D">
        <w:rPr>
          <w:szCs w:val="28"/>
        </w:rPr>
        <w:t>оды к реализации содержания адаптированной основной общеобразовательной программы</w:t>
      </w:r>
      <w:r w:rsidR="004D203E" w:rsidRPr="0012465D">
        <w:rPr>
          <w:szCs w:val="28"/>
        </w:rPr>
        <w:t>»</w:t>
      </w:r>
      <w:r w:rsidRPr="0012465D">
        <w:rPr>
          <w:szCs w:val="28"/>
        </w:rPr>
        <w:t>, организована переподготовка 26 педагогических работников общеобразовательных организаций на базе высш</w:t>
      </w:r>
      <w:r w:rsidRPr="0012465D">
        <w:rPr>
          <w:szCs w:val="28"/>
        </w:rPr>
        <w:t>е</w:t>
      </w:r>
      <w:r w:rsidRPr="0012465D">
        <w:rPr>
          <w:szCs w:val="28"/>
        </w:rPr>
        <w:t>го образ</w:t>
      </w:r>
      <w:r w:rsidRPr="0012465D">
        <w:rPr>
          <w:szCs w:val="28"/>
        </w:rPr>
        <w:t>о</w:t>
      </w:r>
      <w:r w:rsidRPr="0012465D">
        <w:rPr>
          <w:szCs w:val="28"/>
        </w:rPr>
        <w:t xml:space="preserve">вания, которые получили дипломы по специальности </w:t>
      </w:r>
      <w:r w:rsidR="004D203E" w:rsidRPr="0012465D">
        <w:rPr>
          <w:szCs w:val="28"/>
        </w:rPr>
        <w:t>«</w:t>
      </w:r>
      <w:r w:rsidRPr="0012465D">
        <w:rPr>
          <w:szCs w:val="28"/>
        </w:rPr>
        <w:t>Учитель-дефектолог (олигофренопедагог)</w:t>
      </w:r>
      <w:r w:rsidR="004D203E" w:rsidRPr="0012465D">
        <w:rPr>
          <w:szCs w:val="28"/>
        </w:rPr>
        <w:t>»</w:t>
      </w:r>
      <w:r w:rsidRPr="0012465D">
        <w:rPr>
          <w:szCs w:val="28"/>
        </w:rPr>
        <w:t xml:space="preserve"> и </w:t>
      </w:r>
      <w:r w:rsidR="004D203E" w:rsidRPr="0012465D">
        <w:rPr>
          <w:szCs w:val="28"/>
        </w:rPr>
        <w:t>«</w:t>
      </w:r>
      <w:r w:rsidRPr="0012465D">
        <w:rPr>
          <w:szCs w:val="28"/>
        </w:rPr>
        <w:t>Педагог-психолог</w:t>
      </w:r>
      <w:r w:rsidR="004D203E" w:rsidRPr="0012465D">
        <w:rPr>
          <w:szCs w:val="28"/>
        </w:rPr>
        <w:t>»</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Особое внимание уделяется реализации права на образование детей-инвалидов, проживающих в детских домах, школах-интернатах и домах-интернатах социальной защиты (далее – ДДИ). </w:t>
      </w:r>
    </w:p>
    <w:p w:rsidR="00237978" w:rsidRPr="0012465D" w:rsidRDefault="00237978" w:rsidP="0096592B">
      <w:pPr>
        <w:pStyle w:val="29"/>
        <w:suppressAutoHyphens w:val="0"/>
        <w:spacing w:line="240" w:lineRule="auto"/>
        <w:rPr>
          <w:szCs w:val="28"/>
        </w:rPr>
      </w:pPr>
      <w:r w:rsidRPr="0012465D">
        <w:rPr>
          <w:szCs w:val="28"/>
        </w:rPr>
        <w:t>Численность детей-инвалидов, проживающих в ДДИ Республики Тыва уменьшилось до 8 (на 32</w:t>
      </w:r>
      <w:r w:rsidR="005F4D1C" w:rsidRPr="0012465D">
        <w:rPr>
          <w:szCs w:val="28"/>
        </w:rPr>
        <w:t xml:space="preserve"> процент</w:t>
      </w:r>
      <w:r w:rsidR="0058612D">
        <w:rPr>
          <w:szCs w:val="28"/>
        </w:rPr>
        <w:t>а</w:t>
      </w:r>
      <w:r w:rsidRPr="0012465D">
        <w:rPr>
          <w:szCs w:val="28"/>
        </w:rPr>
        <w:t xml:space="preserve">) (с 25 детей-инвалидов в 2020 </w:t>
      </w:r>
      <w:r w:rsidR="00DA1F80" w:rsidRPr="0012465D">
        <w:rPr>
          <w:szCs w:val="28"/>
        </w:rPr>
        <w:t>г.</w:t>
      </w:r>
      <w:r w:rsidRPr="0012465D">
        <w:rPr>
          <w:szCs w:val="28"/>
        </w:rPr>
        <w:t>). 100</w:t>
      </w:r>
      <w:r w:rsidR="00DA1F80" w:rsidRPr="0012465D">
        <w:rPr>
          <w:szCs w:val="28"/>
        </w:rPr>
        <w:t xml:space="preserve"> пр</w:t>
      </w:r>
      <w:r w:rsidR="00DA1F80" w:rsidRPr="0012465D">
        <w:rPr>
          <w:szCs w:val="28"/>
        </w:rPr>
        <w:t>о</w:t>
      </w:r>
      <w:r w:rsidR="00DA1F80" w:rsidRPr="0012465D">
        <w:rPr>
          <w:szCs w:val="28"/>
        </w:rPr>
        <w:t xml:space="preserve">центов </w:t>
      </w:r>
      <w:r w:rsidRPr="0012465D">
        <w:rPr>
          <w:szCs w:val="28"/>
        </w:rPr>
        <w:t>дете</w:t>
      </w:r>
      <w:r w:rsidR="00D92454" w:rsidRPr="0012465D">
        <w:rPr>
          <w:szCs w:val="28"/>
        </w:rPr>
        <w:t>й-инвалидов, проживающих в ДДИ</w:t>
      </w:r>
      <w:r w:rsidR="0058612D">
        <w:rPr>
          <w:szCs w:val="28"/>
        </w:rPr>
        <w:t>,</w:t>
      </w:r>
      <w:r w:rsidR="00D92454" w:rsidRPr="0012465D">
        <w:rPr>
          <w:szCs w:val="28"/>
        </w:rPr>
        <w:t xml:space="preserve"> </w:t>
      </w:r>
      <w:r w:rsidRPr="0012465D">
        <w:rPr>
          <w:szCs w:val="28"/>
        </w:rPr>
        <w:t>получают общее образование с учетом особенностей их психофизического развития, состояния здоровья и и</w:t>
      </w:r>
      <w:r w:rsidRPr="0012465D">
        <w:rPr>
          <w:szCs w:val="28"/>
        </w:rPr>
        <w:t>н</w:t>
      </w:r>
      <w:r w:rsidRPr="0012465D">
        <w:rPr>
          <w:szCs w:val="28"/>
        </w:rPr>
        <w:t>дивидуальных возможностей. 3 граждан старше 18 лет получили начальное общее образование в предыдущие годы. В 2023</w:t>
      </w:r>
      <w:r w:rsidR="000A0D1D" w:rsidRPr="000A0D1D">
        <w:rPr>
          <w:szCs w:val="28"/>
        </w:rPr>
        <w:t>/</w:t>
      </w:r>
      <w:r w:rsidRPr="0012465D">
        <w:rPr>
          <w:szCs w:val="28"/>
        </w:rPr>
        <w:t xml:space="preserve">24 учебном </w:t>
      </w:r>
      <w:r w:rsidR="00D92454" w:rsidRPr="0012465D">
        <w:rPr>
          <w:szCs w:val="28"/>
        </w:rPr>
        <w:t>году</w:t>
      </w:r>
      <w:r w:rsidRPr="0012465D">
        <w:rPr>
          <w:szCs w:val="28"/>
        </w:rPr>
        <w:t xml:space="preserve"> количество обучающихся составил</w:t>
      </w:r>
      <w:r w:rsidR="0058612D">
        <w:rPr>
          <w:szCs w:val="28"/>
        </w:rPr>
        <w:t>о</w:t>
      </w:r>
      <w:r w:rsidR="00696E9D" w:rsidRPr="0012465D">
        <w:rPr>
          <w:szCs w:val="28"/>
        </w:rPr>
        <w:t xml:space="preserve"> 25 человек</w:t>
      </w:r>
      <w:r w:rsidRPr="0012465D">
        <w:rPr>
          <w:szCs w:val="28"/>
        </w:rPr>
        <w:t xml:space="preserve"> (в 2022 </w:t>
      </w:r>
      <w:r w:rsidR="00696E9D" w:rsidRPr="0012465D">
        <w:rPr>
          <w:szCs w:val="28"/>
        </w:rPr>
        <w:t>году</w:t>
      </w:r>
      <w:r w:rsidRPr="0012465D">
        <w:rPr>
          <w:szCs w:val="28"/>
        </w:rPr>
        <w:t xml:space="preserve"> – 19 чел., в 20</w:t>
      </w:r>
      <w:r w:rsidR="00067CA6" w:rsidRPr="0012465D">
        <w:rPr>
          <w:szCs w:val="28"/>
        </w:rPr>
        <w:t xml:space="preserve">21 </w:t>
      </w:r>
      <w:r w:rsidR="00DA1F80" w:rsidRPr="0012465D">
        <w:rPr>
          <w:szCs w:val="28"/>
        </w:rPr>
        <w:t>г.</w:t>
      </w:r>
      <w:r w:rsidR="00D92454" w:rsidRPr="0012465D">
        <w:rPr>
          <w:szCs w:val="28"/>
        </w:rPr>
        <w:t xml:space="preserve"> – 27 чел.).</w:t>
      </w:r>
    </w:p>
    <w:p w:rsidR="00D92454" w:rsidRPr="0012465D" w:rsidRDefault="00237978" w:rsidP="0096592B">
      <w:pPr>
        <w:pStyle w:val="29"/>
        <w:suppressAutoHyphens w:val="0"/>
        <w:spacing w:line="240" w:lineRule="auto"/>
        <w:rPr>
          <w:szCs w:val="28"/>
        </w:rPr>
      </w:pPr>
      <w:r w:rsidRPr="0012465D">
        <w:rPr>
          <w:szCs w:val="28"/>
        </w:rPr>
        <w:t xml:space="preserve">Отдыхом и оздоровлением в 2023 </w:t>
      </w:r>
      <w:r w:rsidR="00696E9D" w:rsidRPr="0012465D">
        <w:rPr>
          <w:szCs w:val="28"/>
        </w:rPr>
        <w:t>году было охвачено</w:t>
      </w:r>
      <w:r w:rsidRPr="0012465D">
        <w:rPr>
          <w:szCs w:val="28"/>
        </w:rPr>
        <w:t xml:space="preserve"> 200 детей с ОВЗ. В стационарном лагере </w:t>
      </w:r>
      <w:r w:rsidR="004D203E" w:rsidRPr="0012465D">
        <w:rPr>
          <w:szCs w:val="28"/>
        </w:rPr>
        <w:t>«</w:t>
      </w:r>
      <w:r w:rsidRPr="0012465D">
        <w:rPr>
          <w:szCs w:val="28"/>
        </w:rPr>
        <w:t>Ушарики</w:t>
      </w:r>
      <w:r w:rsidR="004D203E" w:rsidRPr="0012465D">
        <w:rPr>
          <w:szCs w:val="28"/>
        </w:rPr>
        <w:t>»</w:t>
      </w:r>
      <w:r w:rsidRPr="0012465D">
        <w:rPr>
          <w:szCs w:val="28"/>
        </w:rPr>
        <w:t xml:space="preserve"> при школе интернате для детей с нарушени</w:t>
      </w:r>
      <w:r w:rsidRPr="0012465D">
        <w:rPr>
          <w:szCs w:val="28"/>
        </w:rPr>
        <w:t>я</w:t>
      </w:r>
      <w:r w:rsidRPr="0012465D">
        <w:rPr>
          <w:szCs w:val="28"/>
        </w:rPr>
        <w:t>ми слуха проведен</w:t>
      </w:r>
      <w:r w:rsidR="000A0D1D">
        <w:rPr>
          <w:szCs w:val="28"/>
        </w:rPr>
        <w:t>о</w:t>
      </w:r>
      <w:r w:rsidRPr="0012465D">
        <w:rPr>
          <w:szCs w:val="28"/>
        </w:rPr>
        <w:t xml:space="preserve"> 2 инклюзивных сезона с охватом 80 детей, также при</w:t>
      </w:r>
      <w:r w:rsidRPr="0012465D">
        <w:rPr>
          <w:szCs w:val="28"/>
        </w:rPr>
        <w:t>ш</w:t>
      </w:r>
      <w:r w:rsidRPr="0012465D">
        <w:rPr>
          <w:szCs w:val="28"/>
        </w:rPr>
        <w:t xml:space="preserve">кольным лагерем </w:t>
      </w:r>
      <w:r w:rsidR="004D203E" w:rsidRPr="0012465D">
        <w:rPr>
          <w:szCs w:val="28"/>
        </w:rPr>
        <w:t>«</w:t>
      </w:r>
      <w:r w:rsidRPr="0012465D">
        <w:rPr>
          <w:szCs w:val="28"/>
        </w:rPr>
        <w:t>Мур</w:t>
      </w:r>
      <w:r w:rsidR="00067CA6" w:rsidRPr="0012465D">
        <w:rPr>
          <w:szCs w:val="28"/>
        </w:rPr>
        <w:t>а</w:t>
      </w:r>
      <w:r w:rsidRPr="0012465D">
        <w:rPr>
          <w:szCs w:val="28"/>
        </w:rPr>
        <w:t>вейник</w:t>
      </w:r>
      <w:r w:rsidR="004D203E" w:rsidRPr="0012465D">
        <w:rPr>
          <w:szCs w:val="28"/>
        </w:rPr>
        <w:t>»</w:t>
      </w:r>
      <w:r w:rsidRPr="0012465D">
        <w:rPr>
          <w:szCs w:val="28"/>
        </w:rPr>
        <w:t xml:space="preserve"> (СОШ № 10 для детей с ОВЗ) для детей-инвалидов и обучающихся на дому с охватом 70 детей</w:t>
      </w:r>
      <w:r w:rsidR="00D92454" w:rsidRPr="0012465D">
        <w:rPr>
          <w:szCs w:val="28"/>
        </w:rPr>
        <w:t xml:space="preserve"> (в </w:t>
      </w:r>
      <w:r w:rsidRPr="0012465D">
        <w:rPr>
          <w:szCs w:val="28"/>
        </w:rPr>
        <w:t xml:space="preserve">2022 </w:t>
      </w:r>
      <w:r w:rsidR="00DA1F80" w:rsidRPr="0012465D">
        <w:rPr>
          <w:szCs w:val="28"/>
        </w:rPr>
        <w:t>г</w:t>
      </w:r>
      <w:r w:rsidR="00D92454" w:rsidRPr="0012465D">
        <w:rPr>
          <w:szCs w:val="28"/>
        </w:rPr>
        <w:t xml:space="preserve">оду </w:t>
      </w:r>
      <w:r w:rsidRPr="0012465D">
        <w:rPr>
          <w:szCs w:val="28"/>
        </w:rPr>
        <w:t>в лагерях отдохнули 90 детей-инва</w:t>
      </w:r>
      <w:r w:rsidR="00D92454" w:rsidRPr="0012465D">
        <w:rPr>
          <w:szCs w:val="28"/>
        </w:rPr>
        <w:t>лидов и 120 обучающихся с ОВЗ, в</w:t>
      </w:r>
      <w:r w:rsidRPr="0012465D">
        <w:rPr>
          <w:szCs w:val="28"/>
        </w:rPr>
        <w:t xml:space="preserve"> 2021 </w:t>
      </w:r>
      <w:r w:rsidR="00D92454" w:rsidRPr="0012465D">
        <w:rPr>
          <w:szCs w:val="28"/>
        </w:rPr>
        <w:t xml:space="preserve">году </w:t>
      </w:r>
      <w:r w:rsidR="00204A0A" w:rsidRPr="0012465D">
        <w:rPr>
          <w:szCs w:val="28"/>
        </w:rPr>
        <w:t>–</w:t>
      </w:r>
      <w:r w:rsidR="00D92454" w:rsidRPr="0012465D">
        <w:rPr>
          <w:szCs w:val="28"/>
        </w:rPr>
        <w:t xml:space="preserve"> </w:t>
      </w:r>
      <w:r w:rsidRPr="0012465D">
        <w:rPr>
          <w:szCs w:val="28"/>
        </w:rPr>
        <w:t>89 д</w:t>
      </w:r>
      <w:r w:rsidRPr="0012465D">
        <w:rPr>
          <w:szCs w:val="28"/>
        </w:rPr>
        <w:t>е</w:t>
      </w:r>
      <w:r w:rsidRPr="0012465D">
        <w:rPr>
          <w:szCs w:val="28"/>
        </w:rPr>
        <w:t>тей-инв</w:t>
      </w:r>
      <w:r w:rsidR="00D92454" w:rsidRPr="0012465D">
        <w:rPr>
          <w:szCs w:val="28"/>
        </w:rPr>
        <w:t>алидов и 108 обучающихся с ОВЗ).</w:t>
      </w:r>
    </w:p>
    <w:p w:rsidR="00237978" w:rsidRPr="0012465D" w:rsidRDefault="00237978" w:rsidP="0096592B">
      <w:pPr>
        <w:pStyle w:val="29"/>
        <w:suppressAutoHyphens w:val="0"/>
        <w:spacing w:line="240" w:lineRule="auto"/>
        <w:rPr>
          <w:szCs w:val="28"/>
        </w:rPr>
      </w:pPr>
      <w:r w:rsidRPr="0012465D">
        <w:rPr>
          <w:szCs w:val="28"/>
        </w:rPr>
        <w:t xml:space="preserve">В </w:t>
      </w:r>
      <w:r w:rsidR="00DA1F80" w:rsidRPr="0012465D">
        <w:rPr>
          <w:szCs w:val="28"/>
        </w:rPr>
        <w:t xml:space="preserve">Республике Тыва </w:t>
      </w:r>
      <w:r w:rsidRPr="0012465D">
        <w:rPr>
          <w:szCs w:val="28"/>
        </w:rPr>
        <w:t>продолжает развиваться система дополнительного образования, куда включаются обучающиеся с ОВЗ и с инвалидностью.</w:t>
      </w:r>
    </w:p>
    <w:p w:rsidR="00237978" w:rsidRPr="0012465D" w:rsidRDefault="00237978" w:rsidP="0096592B">
      <w:pPr>
        <w:pStyle w:val="29"/>
        <w:suppressAutoHyphens w:val="0"/>
        <w:spacing w:line="240" w:lineRule="auto"/>
        <w:rPr>
          <w:szCs w:val="28"/>
        </w:rPr>
      </w:pPr>
      <w:r w:rsidRPr="0012465D">
        <w:rPr>
          <w:szCs w:val="28"/>
        </w:rPr>
        <w:t xml:space="preserve">В 2023 </w:t>
      </w:r>
      <w:r w:rsidR="00696E9D" w:rsidRPr="0012465D">
        <w:rPr>
          <w:szCs w:val="28"/>
        </w:rPr>
        <w:t>году</w:t>
      </w:r>
      <w:r w:rsidRPr="0012465D">
        <w:rPr>
          <w:szCs w:val="28"/>
        </w:rPr>
        <w:t xml:space="preserve"> по программам дополнительного образования обучались 947 </w:t>
      </w:r>
      <w:r w:rsidRPr="0012465D">
        <w:rPr>
          <w:szCs w:val="28"/>
        </w:rPr>
        <w:lastRenderedPageBreak/>
        <w:t xml:space="preserve">обучающихся с ОВЗ, в том числе </w:t>
      </w:r>
      <w:r w:rsidR="00424C97" w:rsidRPr="0012465D">
        <w:rPr>
          <w:szCs w:val="28"/>
        </w:rPr>
        <w:t xml:space="preserve">250 обучающихся с инвалидностью (в </w:t>
      </w:r>
      <w:r w:rsidRPr="0012465D">
        <w:rPr>
          <w:szCs w:val="28"/>
        </w:rPr>
        <w:t xml:space="preserve">2022 </w:t>
      </w:r>
      <w:r w:rsidR="00696E9D" w:rsidRPr="0012465D">
        <w:rPr>
          <w:szCs w:val="28"/>
        </w:rPr>
        <w:t>году</w:t>
      </w:r>
      <w:r w:rsidRPr="0012465D">
        <w:rPr>
          <w:szCs w:val="28"/>
        </w:rPr>
        <w:t xml:space="preserve"> </w:t>
      </w:r>
      <w:r w:rsidR="00204A0A" w:rsidRPr="0012465D">
        <w:rPr>
          <w:szCs w:val="28"/>
        </w:rPr>
        <w:t>–</w:t>
      </w:r>
      <w:r w:rsidR="00424C97" w:rsidRPr="0012465D">
        <w:rPr>
          <w:szCs w:val="28"/>
        </w:rPr>
        <w:t xml:space="preserve"> </w:t>
      </w:r>
      <w:r w:rsidRPr="0012465D">
        <w:rPr>
          <w:szCs w:val="28"/>
        </w:rPr>
        <w:t xml:space="preserve">850 детей, том числе 200 детей-инвалидов, что на </w:t>
      </w:r>
      <w:r w:rsidR="00BD5D7F" w:rsidRPr="0012465D">
        <w:rPr>
          <w:szCs w:val="28"/>
        </w:rPr>
        <w:t>10,</w:t>
      </w:r>
      <w:r w:rsidRPr="0012465D">
        <w:rPr>
          <w:szCs w:val="28"/>
        </w:rPr>
        <w:t>3</w:t>
      </w:r>
      <w:r w:rsidR="00BD5D7F" w:rsidRPr="0012465D">
        <w:rPr>
          <w:szCs w:val="28"/>
        </w:rPr>
        <w:t xml:space="preserve"> процент</w:t>
      </w:r>
      <w:r w:rsidR="000A0D1D">
        <w:rPr>
          <w:szCs w:val="28"/>
        </w:rPr>
        <w:t>а</w:t>
      </w:r>
      <w:r w:rsidR="00BD5D7F" w:rsidRPr="0012465D">
        <w:rPr>
          <w:szCs w:val="28"/>
        </w:rPr>
        <w:t xml:space="preserve"> </w:t>
      </w:r>
      <w:r w:rsidR="00067CA6" w:rsidRPr="0012465D">
        <w:rPr>
          <w:szCs w:val="28"/>
        </w:rPr>
        <w:t>бол</w:t>
      </w:r>
      <w:r w:rsidR="00067CA6" w:rsidRPr="0012465D">
        <w:rPr>
          <w:szCs w:val="28"/>
        </w:rPr>
        <w:t>ь</w:t>
      </w:r>
      <w:r w:rsidR="00067CA6" w:rsidRPr="0012465D">
        <w:rPr>
          <w:szCs w:val="28"/>
        </w:rPr>
        <w:t>ше, чем в 202</w:t>
      </w:r>
      <w:r w:rsidR="00BD5D7F" w:rsidRPr="0012465D">
        <w:rPr>
          <w:szCs w:val="28"/>
        </w:rPr>
        <w:t>2</w:t>
      </w:r>
      <w:r w:rsidR="00067CA6" w:rsidRPr="0012465D">
        <w:rPr>
          <w:szCs w:val="28"/>
        </w:rPr>
        <w:t xml:space="preserve"> </w:t>
      </w:r>
      <w:r w:rsidR="00696E9D" w:rsidRPr="0012465D">
        <w:rPr>
          <w:szCs w:val="28"/>
        </w:rPr>
        <w:t>году</w:t>
      </w:r>
      <w:r w:rsidR="00424C97" w:rsidRPr="0012465D">
        <w:rPr>
          <w:szCs w:val="28"/>
        </w:rPr>
        <w:t>).</w:t>
      </w:r>
    </w:p>
    <w:p w:rsidR="00237978" w:rsidRPr="0012465D" w:rsidRDefault="00237978" w:rsidP="0096592B">
      <w:pPr>
        <w:pStyle w:val="29"/>
        <w:suppressAutoHyphens w:val="0"/>
        <w:spacing w:line="240" w:lineRule="auto"/>
        <w:rPr>
          <w:szCs w:val="28"/>
        </w:rPr>
      </w:pPr>
      <w:r w:rsidRPr="0012465D">
        <w:rPr>
          <w:szCs w:val="28"/>
        </w:rPr>
        <w:t>Специфической формой организации учебных занятий являются корре</w:t>
      </w:r>
      <w:r w:rsidRPr="0012465D">
        <w:rPr>
          <w:szCs w:val="28"/>
        </w:rPr>
        <w:t>к</w:t>
      </w:r>
      <w:r w:rsidRPr="0012465D">
        <w:rPr>
          <w:szCs w:val="28"/>
        </w:rPr>
        <w:t>ционные, логопедические занятия (1-7 классы), в старших 5-11 классах – соц</w:t>
      </w:r>
      <w:r w:rsidRPr="0012465D">
        <w:rPr>
          <w:szCs w:val="28"/>
        </w:rPr>
        <w:t>и</w:t>
      </w:r>
      <w:r w:rsidR="000A0D1D">
        <w:rPr>
          <w:szCs w:val="28"/>
        </w:rPr>
        <w:t>ально-бытовая ориентировка</w:t>
      </w:r>
      <w:r w:rsidRPr="0012465D">
        <w:rPr>
          <w:szCs w:val="28"/>
        </w:rPr>
        <w:t>, лечебная физическая культура и занятия по ра</w:t>
      </w:r>
      <w:r w:rsidRPr="0012465D">
        <w:rPr>
          <w:szCs w:val="28"/>
        </w:rPr>
        <w:t>з</w:t>
      </w:r>
      <w:r w:rsidRPr="0012465D">
        <w:rPr>
          <w:szCs w:val="28"/>
        </w:rPr>
        <w:t>витию психомоторики и сенсорных процессов, обучающихся с выраженн</w:t>
      </w:r>
      <w:r w:rsidRPr="0012465D">
        <w:rPr>
          <w:szCs w:val="28"/>
        </w:rPr>
        <w:t>ы</w:t>
      </w:r>
      <w:r w:rsidRPr="0012465D">
        <w:rPr>
          <w:szCs w:val="28"/>
        </w:rPr>
        <w:t>ми речевыми, двигательными и другими нарушениями.</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Принцип коррекционной направленности обучения является ведущим в учебно-воспитательном процессе. Трудовое обучение подразделяется: 1</w:t>
      </w:r>
      <w:r w:rsidR="00406DDA" w:rsidRPr="0012465D">
        <w:rPr>
          <w:rFonts w:eastAsia="Calibri"/>
          <w:szCs w:val="28"/>
        </w:rPr>
        <w:t>-</w:t>
      </w:r>
      <w:r w:rsidR="00204A0A" w:rsidRPr="0012465D">
        <w:rPr>
          <w:rFonts w:eastAsia="Calibri"/>
          <w:szCs w:val="28"/>
        </w:rPr>
        <w:t xml:space="preserve">4 </w:t>
      </w:r>
      <w:r w:rsidRPr="0012465D">
        <w:rPr>
          <w:rFonts w:eastAsia="Calibri"/>
          <w:szCs w:val="28"/>
        </w:rPr>
        <w:t>кла</w:t>
      </w:r>
      <w:r w:rsidRPr="0012465D">
        <w:rPr>
          <w:rFonts w:eastAsia="Calibri"/>
          <w:szCs w:val="28"/>
        </w:rPr>
        <w:t>с</w:t>
      </w:r>
      <w:r w:rsidRPr="0012465D">
        <w:rPr>
          <w:rFonts w:eastAsia="Calibri"/>
          <w:szCs w:val="28"/>
        </w:rPr>
        <w:t xml:space="preserve">сы </w:t>
      </w:r>
      <w:r w:rsidR="00406DDA" w:rsidRPr="0012465D">
        <w:rPr>
          <w:rFonts w:eastAsia="Calibri"/>
          <w:szCs w:val="28"/>
        </w:rPr>
        <w:t>–</w:t>
      </w:r>
      <w:r w:rsidRPr="0012465D">
        <w:rPr>
          <w:rFonts w:eastAsia="Calibri"/>
          <w:szCs w:val="28"/>
        </w:rPr>
        <w:t xml:space="preserve"> ручной труд, 5</w:t>
      </w:r>
      <w:r w:rsidR="00406DDA" w:rsidRPr="0012465D">
        <w:rPr>
          <w:rFonts w:eastAsia="Calibri"/>
          <w:szCs w:val="28"/>
        </w:rPr>
        <w:t>-</w:t>
      </w:r>
      <w:r w:rsidRPr="0012465D">
        <w:rPr>
          <w:rFonts w:eastAsia="Calibri"/>
          <w:szCs w:val="28"/>
        </w:rPr>
        <w:t xml:space="preserve">9 классы </w:t>
      </w:r>
      <w:r w:rsidR="00406DDA" w:rsidRPr="0012465D">
        <w:rPr>
          <w:rFonts w:eastAsia="Calibri"/>
          <w:szCs w:val="28"/>
        </w:rPr>
        <w:t>–</w:t>
      </w:r>
      <w:r w:rsidRPr="0012465D">
        <w:rPr>
          <w:rFonts w:eastAsia="Calibri"/>
          <w:szCs w:val="28"/>
        </w:rPr>
        <w:t xml:space="preserve"> профильное обучение различным видам труда: швейное дело, столярное дело, слесарное дело, вязание, художественная обр</w:t>
      </w:r>
      <w:r w:rsidRPr="0012465D">
        <w:rPr>
          <w:rFonts w:eastAsia="Calibri"/>
          <w:szCs w:val="28"/>
        </w:rPr>
        <w:t>а</w:t>
      </w:r>
      <w:r w:rsidRPr="0012465D">
        <w:rPr>
          <w:rFonts w:eastAsia="Calibri"/>
          <w:szCs w:val="28"/>
        </w:rPr>
        <w:t>ботка текстильных материалов. Трудовое обучение является приорите</w:t>
      </w:r>
      <w:r w:rsidRPr="0012465D">
        <w:rPr>
          <w:rFonts w:eastAsia="Calibri"/>
          <w:szCs w:val="28"/>
        </w:rPr>
        <w:t>т</w:t>
      </w:r>
      <w:r w:rsidRPr="0012465D">
        <w:rPr>
          <w:rFonts w:eastAsia="Calibri"/>
          <w:szCs w:val="28"/>
        </w:rPr>
        <w:t>ным, так как одной из главных задач школы для детей с нарушениями интеллекта явл</w:t>
      </w:r>
      <w:r w:rsidRPr="0012465D">
        <w:rPr>
          <w:rFonts w:eastAsia="Calibri"/>
          <w:szCs w:val="28"/>
        </w:rPr>
        <w:t>я</w:t>
      </w:r>
      <w:r w:rsidRPr="0012465D">
        <w:rPr>
          <w:rFonts w:eastAsia="Calibri"/>
          <w:szCs w:val="28"/>
        </w:rPr>
        <w:t>ется подготовка обучающихся с ограниченными возможностями к трудовой з</w:t>
      </w:r>
      <w:r w:rsidRPr="0012465D">
        <w:rPr>
          <w:rFonts w:eastAsia="Calibri"/>
          <w:szCs w:val="28"/>
        </w:rPr>
        <w:t>а</w:t>
      </w:r>
      <w:r w:rsidRPr="0012465D">
        <w:rPr>
          <w:rFonts w:eastAsia="Calibri"/>
          <w:szCs w:val="28"/>
        </w:rPr>
        <w:t>нятости в доступной для них сфере деятельности.</w:t>
      </w:r>
    </w:p>
    <w:p w:rsidR="00237978" w:rsidRPr="0012465D" w:rsidRDefault="00237978" w:rsidP="0096592B">
      <w:pPr>
        <w:pStyle w:val="29"/>
        <w:suppressAutoHyphens w:val="0"/>
        <w:spacing w:line="240" w:lineRule="auto"/>
        <w:rPr>
          <w:szCs w:val="28"/>
        </w:rPr>
      </w:pPr>
      <w:r w:rsidRPr="0012465D">
        <w:rPr>
          <w:rFonts w:eastAsia="Calibri"/>
          <w:szCs w:val="28"/>
        </w:rPr>
        <w:t xml:space="preserve">Особое внимание уделяется трудовому обучению и профориентационной работе учащихся, которое предусматривает основные понятия </w:t>
      </w:r>
      <w:r w:rsidR="00406DDA" w:rsidRPr="0012465D">
        <w:rPr>
          <w:rFonts w:eastAsia="Calibri"/>
          <w:szCs w:val="28"/>
        </w:rPr>
        <w:t>–</w:t>
      </w:r>
      <w:r w:rsidRPr="0012465D">
        <w:rPr>
          <w:rFonts w:eastAsia="Calibri"/>
          <w:szCs w:val="28"/>
        </w:rPr>
        <w:t xml:space="preserve"> овладение с</w:t>
      </w:r>
      <w:r w:rsidRPr="0012465D">
        <w:rPr>
          <w:rFonts w:eastAsia="Calibri"/>
          <w:szCs w:val="28"/>
        </w:rPr>
        <w:t>и</w:t>
      </w:r>
      <w:r w:rsidRPr="0012465D">
        <w:rPr>
          <w:rFonts w:eastAsia="Calibri"/>
          <w:szCs w:val="28"/>
        </w:rPr>
        <w:t>стемой знаний, умений, навыков по определённым видам труда: самообслуж</w:t>
      </w:r>
      <w:r w:rsidRPr="0012465D">
        <w:rPr>
          <w:rFonts w:eastAsia="Calibri"/>
          <w:szCs w:val="28"/>
        </w:rPr>
        <w:t>и</w:t>
      </w:r>
      <w:r w:rsidRPr="0012465D">
        <w:rPr>
          <w:rFonts w:eastAsia="Calibri"/>
          <w:szCs w:val="28"/>
        </w:rPr>
        <w:t>вающий, хозяйственно-бытовой, производительный труд,</w:t>
      </w:r>
      <w:r w:rsidR="00204A0A" w:rsidRPr="0012465D">
        <w:rPr>
          <w:rFonts w:eastAsia="Calibri"/>
          <w:szCs w:val="28"/>
        </w:rPr>
        <w:t xml:space="preserve"> изучение различных профессий. </w:t>
      </w:r>
      <w:r w:rsidRPr="0012465D">
        <w:rPr>
          <w:rFonts w:eastAsia="Calibri"/>
          <w:szCs w:val="28"/>
        </w:rPr>
        <w:t xml:space="preserve">В течение </w:t>
      </w:r>
      <w:r w:rsidR="00DA1F80" w:rsidRPr="0012465D">
        <w:rPr>
          <w:rFonts w:eastAsia="Calibri"/>
          <w:szCs w:val="28"/>
        </w:rPr>
        <w:t>г</w:t>
      </w:r>
      <w:r w:rsidR="000A0D1D">
        <w:rPr>
          <w:rFonts w:eastAsia="Calibri"/>
          <w:szCs w:val="28"/>
        </w:rPr>
        <w:t>ода</w:t>
      </w:r>
      <w:r w:rsidRPr="0012465D">
        <w:rPr>
          <w:rFonts w:eastAsia="Calibri"/>
          <w:szCs w:val="28"/>
        </w:rPr>
        <w:t xml:space="preserve"> проводятся классные часы, где учащиеся знакомятся с профессиями и учебными заведениями. </w:t>
      </w:r>
      <w:r w:rsidRPr="0012465D">
        <w:rPr>
          <w:szCs w:val="28"/>
        </w:rPr>
        <w:t xml:space="preserve">Декада труда, праздник </w:t>
      </w:r>
      <w:r w:rsidR="004D203E" w:rsidRPr="0012465D">
        <w:rPr>
          <w:szCs w:val="28"/>
        </w:rPr>
        <w:t>«</w:t>
      </w:r>
      <w:r w:rsidRPr="0012465D">
        <w:rPr>
          <w:szCs w:val="28"/>
        </w:rPr>
        <w:t>Пока все в школе</w:t>
      </w:r>
      <w:r w:rsidR="004D203E" w:rsidRPr="0012465D">
        <w:rPr>
          <w:szCs w:val="28"/>
        </w:rPr>
        <w:t>»</w:t>
      </w:r>
      <w:r w:rsidRPr="0012465D">
        <w:rPr>
          <w:szCs w:val="28"/>
        </w:rPr>
        <w:t xml:space="preserve"> </w:t>
      </w:r>
      <w:r w:rsidR="00406DDA" w:rsidRPr="0012465D">
        <w:rPr>
          <w:szCs w:val="28"/>
        </w:rPr>
        <w:t>–</w:t>
      </w:r>
      <w:r w:rsidRPr="0012465D">
        <w:rPr>
          <w:szCs w:val="28"/>
        </w:rPr>
        <w:t xml:space="preserve"> это главные и значимые мероприятия в школе, </w:t>
      </w:r>
      <w:r w:rsidR="000A0D1D">
        <w:rPr>
          <w:szCs w:val="28"/>
        </w:rPr>
        <w:t>на котороых</w:t>
      </w:r>
      <w:r w:rsidRPr="0012465D">
        <w:rPr>
          <w:szCs w:val="28"/>
        </w:rPr>
        <w:t xml:space="preserve"> подводя</w:t>
      </w:r>
      <w:r w:rsidRPr="0012465D">
        <w:rPr>
          <w:szCs w:val="28"/>
        </w:rPr>
        <w:t>т</w:t>
      </w:r>
      <w:r w:rsidRPr="0012465D">
        <w:rPr>
          <w:szCs w:val="28"/>
        </w:rPr>
        <w:t xml:space="preserve">ся итоги трудовых и школьных дел за учебный год. Раз в два </w:t>
      </w:r>
      <w:r w:rsidR="00DA1F80" w:rsidRPr="0012465D">
        <w:rPr>
          <w:szCs w:val="28"/>
        </w:rPr>
        <w:t>г</w:t>
      </w:r>
      <w:r w:rsidR="00B6156A">
        <w:rPr>
          <w:szCs w:val="28"/>
        </w:rPr>
        <w:t>ода</w:t>
      </w:r>
      <w:r w:rsidRPr="0012465D">
        <w:rPr>
          <w:szCs w:val="28"/>
        </w:rPr>
        <w:t xml:space="preserve"> проводится конкурс </w:t>
      </w:r>
      <w:r w:rsidR="004D203E" w:rsidRPr="0012465D">
        <w:rPr>
          <w:szCs w:val="28"/>
        </w:rPr>
        <w:t>«</w:t>
      </w:r>
      <w:r w:rsidRPr="0012465D">
        <w:rPr>
          <w:szCs w:val="28"/>
        </w:rPr>
        <w:t>Лучший по профессии</w:t>
      </w:r>
      <w:r w:rsidR="004D203E" w:rsidRPr="0012465D">
        <w:rPr>
          <w:szCs w:val="28"/>
        </w:rPr>
        <w:t>»</w:t>
      </w:r>
      <w:r w:rsidRPr="0012465D">
        <w:rPr>
          <w:szCs w:val="28"/>
        </w:rPr>
        <w:t>, который определяет уровень подготовки, знаний и нав</w:t>
      </w:r>
      <w:r w:rsidRPr="0012465D">
        <w:rPr>
          <w:szCs w:val="28"/>
        </w:rPr>
        <w:t>ы</w:t>
      </w:r>
      <w:r w:rsidRPr="0012465D">
        <w:rPr>
          <w:szCs w:val="28"/>
        </w:rPr>
        <w:t xml:space="preserve">ков обучающихся. </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xml:space="preserve">В 2023 </w:t>
      </w:r>
      <w:r w:rsidR="004C5EA8" w:rsidRPr="0012465D">
        <w:rPr>
          <w:rFonts w:eastAsia="Calibri"/>
          <w:szCs w:val="28"/>
        </w:rPr>
        <w:t>году</w:t>
      </w:r>
      <w:r w:rsidRPr="0012465D">
        <w:rPr>
          <w:rFonts w:eastAsia="Calibri"/>
          <w:szCs w:val="28"/>
        </w:rPr>
        <w:t xml:space="preserve"> количество выпускников с ОВЗ </w:t>
      </w:r>
      <w:r w:rsidR="00B6156A">
        <w:rPr>
          <w:rFonts w:eastAsia="Calibri"/>
          <w:szCs w:val="28"/>
        </w:rPr>
        <w:t xml:space="preserve">составляло </w:t>
      </w:r>
      <w:r w:rsidRPr="0012465D">
        <w:rPr>
          <w:rFonts w:eastAsia="Calibri"/>
          <w:szCs w:val="28"/>
        </w:rPr>
        <w:t>126 чел., из них продолжили обучение в 10 классах – 23</w:t>
      </w:r>
      <w:r w:rsidR="00D82C3A" w:rsidRPr="0012465D">
        <w:rPr>
          <w:rFonts w:eastAsia="Calibri"/>
          <w:szCs w:val="28"/>
        </w:rPr>
        <w:t xml:space="preserve"> процент</w:t>
      </w:r>
      <w:r w:rsidR="00B6156A">
        <w:rPr>
          <w:rFonts w:eastAsia="Calibri"/>
          <w:szCs w:val="28"/>
        </w:rPr>
        <w:t>а</w:t>
      </w:r>
      <w:r w:rsidRPr="0012465D">
        <w:rPr>
          <w:rFonts w:eastAsia="Calibri"/>
          <w:szCs w:val="28"/>
        </w:rPr>
        <w:t xml:space="preserve"> (29</w:t>
      </w:r>
      <w:r w:rsidR="00B6156A">
        <w:rPr>
          <w:rFonts w:eastAsia="Calibri"/>
          <w:szCs w:val="28"/>
        </w:rPr>
        <w:t xml:space="preserve"> человек</w:t>
      </w:r>
      <w:r w:rsidRPr="0012465D">
        <w:rPr>
          <w:rFonts w:eastAsia="Calibri"/>
          <w:szCs w:val="28"/>
        </w:rPr>
        <w:t>), в СПО поступ</w:t>
      </w:r>
      <w:r w:rsidRPr="0012465D">
        <w:rPr>
          <w:rFonts w:eastAsia="Calibri"/>
          <w:szCs w:val="28"/>
        </w:rPr>
        <w:t>и</w:t>
      </w:r>
      <w:r w:rsidRPr="0012465D">
        <w:rPr>
          <w:rFonts w:eastAsia="Calibri"/>
          <w:szCs w:val="28"/>
        </w:rPr>
        <w:t>ли 38,8</w:t>
      </w:r>
      <w:r w:rsidR="00DA1F80" w:rsidRPr="0012465D">
        <w:rPr>
          <w:rFonts w:eastAsia="Calibri"/>
          <w:szCs w:val="28"/>
        </w:rPr>
        <w:t xml:space="preserve"> </w:t>
      </w:r>
      <w:r w:rsidRPr="0012465D">
        <w:rPr>
          <w:rFonts w:eastAsia="Calibri"/>
          <w:szCs w:val="28"/>
        </w:rPr>
        <w:t>(49), дома по состоянию здоровья – 34,9</w:t>
      </w:r>
      <w:r w:rsidR="00DA1F80" w:rsidRPr="0012465D">
        <w:rPr>
          <w:rFonts w:eastAsia="Calibri"/>
          <w:szCs w:val="28"/>
        </w:rPr>
        <w:t xml:space="preserve"> </w:t>
      </w:r>
      <w:r w:rsidRPr="0012465D">
        <w:rPr>
          <w:rFonts w:eastAsia="Calibri"/>
          <w:szCs w:val="28"/>
        </w:rPr>
        <w:t xml:space="preserve">(44) </w:t>
      </w:r>
      <w:r w:rsidR="000427CB" w:rsidRPr="0012465D">
        <w:rPr>
          <w:rFonts w:eastAsia="Calibri"/>
          <w:szCs w:val="28"/>
        </w:rPr>
        <w:t>(в</w:t>
      </w:r>
      <w:r w:rsidRPr="0012465D">
        <w:rPr>
          <w:rFonts w:eastAsia="Calibri"/>
          <w:szCs w:val="28"/>
        </w:rPr>
        <w:t xml:space="preserve"> 2022 </w:t>
      </w:r>
      <w:r w:rsidR="004C5EA8" w:rsidRPr="0012465D">
        <w:rPr>
          <w:rFonts w:eastAsia="Calibri"/>
          <w:szCs w:val="28"/>
        </w:rPr>
        <w:t>году</w:t>
      </w:r>
      <w:r w:rsidRPr="0012465D">
        <w:rPr>
          <w:rFonts w:eastAsia="Calibri"/>
          <w:szCs w:val="28"/>
        </w:rPr>
        <w:t xml:space="preserve"> колич</w:t>
      </w:r>
      <w:r w:rsidRPr="0012465D">
        <w:rPr>
          <w:rFonts w:eastAsia="Calibri"/>
          <w:szCs w:val="28"/>
        </w:rPr>
        <w:t>е</w:t>
      </w:r>
      <w:r w:rsidRPr="0012465D">
        <w:rPr>
          <w:rFonts w:eastAsia="Calibri"/>
          <w:szCs w:val="28"/>
        </w:rPr>
        <w:t>ство выпускников – 116 чел., из них продолжили обучение в 10 классах – 29,3</w:t>
      </w:r>
      <w:r w:rsidR="00D82C3A" w:rsidRPr="0012465D">
        <w:rPr>
          <w:rFonts w:eastAsia="Calibri"/>
          <w:szCs w:val="28"/>
        </w:rPr>
        <w:t xml:space="preserve"> пр</w:t>
      </w:r>
      <w:r w:rsidR="00D82C3A" w:rsidRPr="0012465D">
        <w:rPr>
          <w:rFonts w:eastAsia="Calibri"/>
          <w:szCs w:val="28"/>
        </w:rPr>
        <w:t>о</w:t>
      </w:r>
      <w:r w:rsidR="00D82C3A" w:rsidRPr="0012465D">
        <w:rPr>
          <w:rFonts w:eastAsia="Calibri"/>
          <w:szCs w:val="28"/>
        </w:rPr>
        <w:t>цент</w:t>
      </w:r>
      <w:r w:rsidR="0075497E">
        <w:rPr>
          <w:rFonts w:eastAsia="Calibri"/>
          <w:szCs w:val="28"/>
        </w:rPr>
        <w:t>а</w:t>
      </w:r>
      <w:r w:rsidRPr="0012465D">
        <w:rPr>
          <w:rFonts w:eastAsia="Calibri"/>
          <w:szCs w:val="28"/>
        </w:rPr>
        <w:t xml:space="preserve"> (34</w:t>
      </w:r>
      <w:r w:rsidR="0075497E">
        <w:rPr>
          <w:rFonts w:eastAsia="Calibri"/>
          <w:szCs w:val="28"/>
        </w:rPr>
        <w:t xml:space="preserve"> человек</w:t>
      </w:r>
      <w:r w:rsidRPr="0012465D">
        <w:rPr>
          <w:rFonts w:eastAsia="Calibri"/>
          <w:szCs w:val="28"/>
        </w:rPr>
        <w:t>), в СПО поступили 27,3</w:t>
      </w:r>
      <w:r w:rsidR="00D82C3A" w:rsidRPr="0012465D">
        <w:rPr>
          <w:rFonts w:eastAsia="Calibri"/>
          <w:szCs w:val="28"/>
        </w:rPr>
        <w:t xml:space="preserve"> </w:t>
      </w:r>
      <w:r w:rsidR="000427CB" w:rsidRPr="0012465D">
        <w:rPr>
          <w:rFonts w:eastAsia="Calibri"/>
          <w:szCs w:val="28"/>
        </w:rPr>
        <w:t>(32), в</w:t>
      </w:r>
      <w:r w:rsidRPr="0012465D">
        <w:rPr>
          <w:rFonts w:eastAsia="Calibri"/>
          <w:szCs w:val="28"/>
        </w:rPr>
        <w:t xml:space="preserve"> 2021</w:t>
      </w:r>
      <w:r w:rsidR="00406DDA" w:rsidRPr="0012465D">
        <w:rPr>
          <w:rFonts w:eastAsia="Calibri"/>
          <w:szCs w:val="28"/>
        </w:rPr>
        <w:t xml:space="preserve"> </w:t>
      </w:r>
      <w:r w:rsidRPr="0012465D">
        <w:rPr>
          <w:rFonts w:eastAsia="Calibri"/>
          <w:szCs w:val="28"/>
        </w:rPr>
        <w:t>г</w:t>
      </w:r>
      <w:r w:rsidR="000427CB" w:rsidRPr="0012465D">
        <w:rPr>
          <w:rFonts w:eastAsia="Calibri"/>
          <w:szCs w:val="28"/>
        </w:rPr>
        <w:t>оду</w:t>
      </w:r>
      <w:r w:rsidRPr="0012465D">
        <w:rPr>
          <w:rFonts w:eastAsia="Calibri"/>
          <w:szCs w:val="28"/>
        </w:rPr>
        <w:t xml:space="preserve"> – 127 чел. (обуч</w:t>
      </w:r>
      <w:r w:rsidRPr="0012465D">
        <w:rPr>
          <w:rFonts w:eastAsia="Calibri"/>
          <w:szCs w:val="28"/>
        </w:rPr>
        <w:t>е</w:t>
      </w:r>
      <w:r w:rsidRPr="0012465D">
        <w:rPr>
          <w:rFonts w:eastAsia="Calibri"/>
          <w:szCs w:val="28"/>
        </w:rPr>
        <w:t>ние в 10 классе – 37</w:t>
      </w:r>
      <w:r w:rsidR="00DA1F80" w:rsidRPr="0012465D">
        <w:rPr>
          <w:rFonts w:eastAsia="Calibri"/>
          <w:szCs w:val="28"/>
        </w:rPr>
        <w:t xml:space="preserve"> процентов </w:t>
      </w:r>
      <w:r w:rsidRPr="0012465D">
        <w:rPr>
          <w:rFonts w:eastAsia="Calibri"/>
          <w:szCs w:val="28"/>
        </w:rPr>
        <w:t>(47</w:t>
      </w:r>
      <w:r w:rsidR="0075497E">
        <w:rPr>
          <w:rFonts w:eastAsia="Calibri"/>
          <w:szCs w:val="28"/>
        </w:rPr>
        <w:t xml:space="preserve"> человек</w:t>
      </w:r>
      <w:r w:rsidRPr="0012465D">
        <w:rPr>
          <w:rFonts w:eastAsia="Calibri"/>
          <w:szCs w:val="28"/>
        </w:rPr>
        <w:t>), в СПО – 29,1 (37).</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Из общего количества</w:t>
      </w:r>
      <w:r w:rsidR="00D82C3A" w:rsidRPr="0012465D">
        <w:rPr>
          <w:rFonts w:eastAsia="Calibri"/>
          <w:szCs w:val="28"/>
        </w:rPr>
        <w:t xml:space="preserve"> выпускник</w:t>
      </w:r>
      <w:r w:rsidR="0075497E">
        <w:rPr>
          <w:rFonts w:eastAsia="Calibri"/>
          <w:szCs w:val="28"/>
        </w:rPr>
        <w:t>ов</w:t>
      </w:r>
      <w:r w:rsidRPr="0012465D">
        <w:rPr>
          <w:rFonts w:eastAsia="Calibri"/>
          <w:szCs w:val="28"/>
        </w:rPr>
        <w:t xml:space="preserve"> </w:t>
      </w:r>
      <w:r w:rsidR="0075497E" w:rsidRPr="0012465D">
        <w:rPr>
          <w:rFonts w:eastAsia="Calibri"/>
          <w:szCs w:val="28"/>
        </w:rPr>
        <w:t xml:space="preserve">14 процентов </w:t>
      </w:r>
      <w:r w:rsidRPr="0012465D">
        <w:rPr>
          <w:rFonts w:eastAsia="Calibri"/>
          <w:szCs w:val="28"/>
        </w:rPr>
        <w:t>устр</w:t>
      </w:r>
      <w:r w:rsidR="00D82C3A" w:rsidRPr="0012465D">
        <w:rPr>
          <w:rFonts w:eastAsia="Calibri"/>
          <w:szCs w:val="28"/>
        </w:rPr>
        <w:t>аиваются на раб</w:t>
      </w:r>
      <w:r w:rsidR="00D82C3A" w:rsidRPr="0012465D">
        <w:rPr>
          <w:rFonts w:eastAsia="Calibri"/>
          <w:szCs w:val="28"/>
        </w:rPr>
        <w:t>о</w:t>
      </w:r>
      <w:r w:rsidR="00D82C3A" w:rsidRPr="0012465D">
        <w:rPr>
          <w:rFonts w:eastAsia="Calibri"/>
          <w:szCs w:val="28"/>
        </w:rPr>
        <w:t>ту, не требующую</w:t>
      </w:r>
      <w:r w:rsidRPr="0012465D">
        <w:rPr>
          <w:rFonts w:eastAsia="Calibri"/>
          <w:szCs w:val="28"/>
        </w:rPr>
        <w:t xml:space="preserve"> особ</w:t>
      </w:r>
      <w:r w:rsidR="009C09F8">
        <w:rPr>
          <w:rFonts w:eastAsia="Calibri"/>
          <w:szCs w:val="28"/>
        </w:rPr>
        <w:t>ых сложностей, умений и навыков</w:t>
      </w:r>
      <w:r w:rsidRPr="0012465D">
        <w:rPr>
          <w:rFonts w:eastAsia="Calibri"/>
          <w:szCs w:val="28"/>
        </w:rPr>
        <w:t>. Многие выпускн</w:t>
      </w:r>
      <w:r w:rsidRPr="0012465D">
        <w:rPr>
          <w:rFonts w:eastAsia="Calibri"/>
          <w:szCs w:val="28"/>
        </w:rPr>
        <w:t>и</w:t>
      </w:r>
      <w:r w:rsidRPr="0012465D">
        <w:rPr>
          <w:rFonts w:eastAsia="Calibri"/>
          <w:szCs w:val="28"/>
        </w:rPr>
        <w:t>ки специальных школ по состоянию здоровья, имеющие тяжелые множестве</w:t>
      </w:r>
      <w:r w:rsidRPr="0012465D">
        <w:rPr>
          <w:rFonts w:eastAsia="Calibri"/>
          <w:szCs w:val="28"/>
        </w:rPr>
        <w:t>н</w:t>
      </w:r>
      <w:r w:rsidRPr="0012465D">
        <w:rPr>
          <w:rFonts w:eastAsia="Calibri"/>
          <w:szCs w:val="28"/>
        </w:rPr>
        <w:t xml:space="preserve">ные нарушения в развитии, не могут дальше продолжить обучение и устроиться на работу. </w:t>
      </w:r>
      <w:r w:rsidR="009C09F8">
        <w:rPr>
          <w:rFonts w:eastAsia="Calibri"/>
          <w:szCs w:val="28"/>
        </w:rPr>
        <w:t>Средние</w:t>
      </w:r>
      <w:r w:rsidRPr="0012465D">
        <w:rPr>
          <w:rFonts w:eastAsia="Calibri"/>
          <w:szCs w:val="28"/>
        </w:rPr>
        <w:t xml:space="preserve"> профессиональных образовательных организаций, в которых выпускники специальных (коррекционных) школ получают обучение по пр</w:t>
      </w:r>
      <w:r w:rsidRPr="0012465D">
        <w:rPr>
          <w:rFonts w:eastAsia="Calibri"/>
          <w:szCs w:val="28"/>
        </w:rPr>
        <w:t>о</w:t>
      </w:r>
      <w:r w:rsidRPr="0012465D">
        <w:rPr>
          <w:rFonts w:eastAsia="Calibri"/>
          <w:szCs w:val="28"/>
        </w:rPr>
        <w:t xml:space="preserve">грамме среднего профессионального обучения: </w:t>
      </w:r>
      <w:r w:rsidR="00D82C3A" w:rsidRPr="0012465D">
        <w:rPr>
          <w:rFonts w:eastAsia="Calibri"/>
          <w:szCs w:val="28"/>
        </w:rPr>
        <w:t>государственное бюджетное профессиональное образовательное учреждение Республики Тыва «</w:t>
      </w:r>
      <w:r w:rsidRPr="0012465D">
        <w:rPr>
          <w:rFonts w:eastAsia="Calibri"/>
          <w:szCs w:val="28"/>
        </w:rPr>
        <w:t>Т</w:t>
      </w:r>
      <w:r w:rsidRPr="0012465D">
        <w:rPr>
          <w:rFonts w:eastAsia="Calibri"/>
          <w:szCs w:val="28"/>
        </w:rPr>
        <w:t>у</w:t>
      </w:r>
      <w:r w:rsidRPr="0012465D">
        <w:rPr>
          <w:rFonts w:eastAsia="Calibri"/>
          <w:szCs w:val="28"/>
        </w:rPr>
        <w:t>винский  техникум предпринимательства г. Кызыла (</w:t>
      </w:r>
      <w:r w:rsidR="004D203E" w:rsidRPr="0012465D">
        <w:rPr>
          <w:rFonts w:eastAsia="Calibri"/>
          <w:szCs w:val="28"/>
        </w:rPr>
        <w:t>«</w:t>
      </w:r>
      <w:r w:rsidRPr="0012465D">
        <w:rPr>
          <w:rFonts w:eastAsia="Calibri"/>
          <w:szCs w:val="28"/>
        </w:rPr>
        <w:t>Повар-кондитер</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Швея</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Пор</w:t>
      </w:r>
      <w:r w:rsidRPr="0012465D">
        <w:rPr>
          <w:rFonts w:eastAsia="Calibri"/>
          <w:szCs w:val="28"/>
        </w:rPr>
        <w:t>т</w:t>
      </w:r>
      <w:r w:rsidRPr="0012465D">
        <w:rPr>
          <w:rFonts w:eastAsia="Calibri"/>
          <w:szCs w:val="28"/>
        </w:rPr>
        <w:t>ной</w:t>
      </w:r>
      <w:r w:rsidR="004D203E" w:rsidRPr="0012465D">
        <w:rPr>
          <w:rFonts w:eastAsia="Calibri"/>
          <w:szCs w:val="28"/>
        </w:rPr>
        <w:t>»</w:t>
      </w:r>
      <w:r w:rsidR="00D82C3A" w:rsidRPr="0012465D">
        <w:rPr>
          <w:rFonts w:eastAsia="Calibri"/>
          <w:szCs w:val="28"/>
        </w:rPr>
        <w:t>), государственное бюджетное профессиональное образовательное учр</w:t>
      </w:r>
      <w:r w:rsidR="00D82C3A" w:rsidRPr="0012465D">
        <w:rPr>
          <w:rFonts w:eastAsia="Calibri"/>
          <w:szCs w:val="28"/>
        </w:rPr>
        <w:t>е</w:t>
      </w:r>
      <w:r w:rsidR="00D82C3A" w:rsidRPr="0012465D">
        <w:rPr>
          <w:rFonts w:eastAsia="Calibri"/>
          <w:szCs w:val="28"/>
        </w:rPr>
        <w:t>ждение Республики Тыва</w:t>
      </w:r>
      <w:r w:rsidRPr="0012465D">
        <w:rPr>
          <w:rFonts w:eastAsia="Calibri"/>
          <w:szCs w:val="28"/>
        </w:rPr>
        <w:t xml:space="preserve"> </w:t>
      </w:r>
      <w:r w:rsidR="004D203E" w:rsidRPr="0012465D">
        <w:rPr>
          <w:rFonts w:eastAsia="Calibri"/>
          <w:szCs w:val="28"/>
        </w:rPr>
        <w:t>«</w:t>
      </w:r>
      <w:r w:rsidRPr="0012465D">
        <w:rPr>
          <w:rFonts w:eastAsia="Calibri"/>
          <w:szCs w:val="28"/>
        </w:rPr>
        <w:t>Тувинский агропромышленный техникум</w:t>
      </w:r>
      <w:r w:rsidR="004D203E" w:rsidRPr="0012465D">
        <w:rPr>
          <w:rFonts w:eastAsia="Calibri"/>
          <w:szCs w:val="28"/>
        </w:rPr>
        <w:t>»</w:t>
      </w:r>
      <w:r w:rsidRPr="0012465D">
        <w:rPr>
          <w:rFonts w:eastAsia="Calibri"/>
          <w:szCs w:val="28"/>
        </w:rPr>
        <w:t xml:space="preserve"> с. Балг</w:t>
      </w:r>
      <w:r w:rsidRPr="0012465D">
        <w:rPr>
          <w:rFonts w:eastAsia="Calibri"/>
          <w:szCs w:val="28"/>
        </w:rPr>
        <w:t>а</w:t>
      </w:r>
      <w:r w:rsidRPr="0012465D">
        <w:rPr>
          <w:rFonts w:eastAsia="Calibri"/>
          <w:szCs w:val="28"/>
        </w:rPr>
        <w:t>зын (</w:t>
      </w:r>
      <w:r w:rsidR="004D203E" w:rsidRPr="0012465D">
        <w:rPr>
          <w:rFonts w:eastAsia="Calibri"/>
          <w:szCs w:val="28"/>
        </w:rPr>
        <w:t>«</w:t>
      </w:r>
      <w:r w:rsidRPr="0012465D">
        <w:rPr>
          <w:rFonts w:eastAsia="Calibri"/>
          <w:szCs w:val="28"/>
        </w:rPr>
        <w:t>Мастер растениеводства</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Повар</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Мастер растениеводства</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Овощ</w:t>
      </w:r>
      <w:r w:rsidRPr="0012465D">
        <w:rPr>
          <w:rFonts w:eastAsia="Calibri"/>
          <w:szCs w:val="28"/>
        </w:rPr>
        <w:t>е</w:t>
      </w:r>
      <w:r w:rsidRPr="0012465D">
        <w:rPr>
          <w:rFonts w:eastAsia="Calibri"/>
          <w:szCs w:val="28"/>
        </w:rPr>
        <w:t>вод</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Заготовщик сельхоз продукции</w:t>
      </w:r>
      <w:r w:rsidR="004D203E" w:rsidRPr="0012465D">
        <w:rPr>
          <w:rFonts w:eastAsia="Calibri"/>
          <w:szCs w:val="28"/>
        </w:rPr>
        <w:t>»</w:t>
      </w:r>
      <w:r w:rsidR="00D82C3A" w:rsidRPr="0012465D">
        <w:rPr>
          <w:rFonts w:eastAsia="Calibri"/>
          <w:szCs w:val="28"/>
        </w:rPr>
        <w:t>), ф</w:t>
      </w:r>
      <w:r w:rsidRPr="0012465D">
        <w:rPr>
          <w:rFonts w:eastAsia="Calibri"/>
          <w:szCs w:val="28"/>
        </w:rPr>
        <w:t xml:space="preserve">илиал  </w:t>
      </w:r>
      <w:r w:rsidR="00D82C3A" w:rsidRPr="0012465D">
        <w:rPr>
          <w:rFonts w:eastAsia="Calibri"/>
          <w:szCs w:val="28"/>
        </w:rPr>
        <w:t>государстве</w:t>
      </w:r>
      <w:r w:rsidR="00D82C3A" w:rsidRPr="0012465D">
        <w:rPr>
          <w:rFonts w:eastAsia="Calibri"/>
          <w:szCs w:val="28"/>
        </w:rPr>
        <w:t>н</w:t>
      </w:r>
      <w:r w:rsidR="00D82C3A" w:rsidRPr="0012465D">
        <w:rPr>
          <w:rFonts w:eastAsia="Calibri"/>
          <w:szCs w:val="28"/>
        </w:rPr>
        <w:t xml:space="preserve">ное бюджетное </w:t>
      </w:r>
      <w:r w:rsidR="00D82C3A" w:rsidRPr="0012465D">
        <w:rPr>
          <w:rFonts w:eastAsia="Calibri"/>
          <w:szCs w:val="28"/>
        </w:rPr>
        <w:lastRenderedPageBreak/>
        <w:t xml:space="preserve">профессиональное образовательное учреждение Республики Тыва </w:t>
      </w:r>
      <w:r w:rsidR="004D203E" w:rsidRPr="0012465D">
        <w:rPr>
          <w:rFonts w:eastAsia="Calibri"/>
          <w:szCs w:val="28"/>
        </w:rPr>
        <w:t>«</w:t>
      </w:r>
      <w:r w:rsidRPr="0012465D">
        <w:rPr>
          <w:rFonts w:eastAsia="Calibri"/>
          <w:szCs w:val="28"/>
        </w:rPr>
        <w:t>Тувинский политехнический техникум</w:t>
      </w:r>
      <w:r w:rsidR="004D203E" w:rsidRPr="0012465D">
        <w:rPr>
          <w:rFonts w:eastAsia="Calibri"/>
          <w:szCs w:val="28"/>
        </w:rPr>
        <w:t>»</w:t>
      </w:r>
      <w:r w:rsidRPr="0012465D">
        <w:rPr>
          <w:rFonts w:eastAsia="Calibri"/>
          <w:szCs w:val="28"/>
        </w:rPr>
        <w:t xml:space="preserve"> в </w:t>
      </w:r>
      <w:r w:rsidR="009C09F8">
        <w:rPr>
          <w:rFonts w:eastAsia="Calibri"/>
          <w:szCs w:val="28"/>
        </w:rPr>
        <w:t>с</w:t>
      </w:r>
      <w:r w:rsidRPr="0012465D">
        <w:rPr>
          <w:rFonts w:eastAsia="Calibri"/>
          <w:szCs w:val="28"/>
        </w:rPr>
        <w:t>. Хову-Аксы (</w:t>
      </w:r>
      <w:r w:rsidR="004D203E" w:rsidRPr="0012465D">
        <w:rPr>
          <w:rFonts w:eastAsia="Calibri"/>
          <w:szCs w:val="28"/>
        </w:rPr>
        <w:t>«</w:t>
      </w:r>
      <w:r w:rsidRPr="0012465D">
        <w:rPr>
          <w:rFonts w:eastAsia="Calibri"/>
          <w:szCs w:val="28"/>
        </w:rPr>
        <w:t>Портной</w:t>
      </w:r>
      <w:r w:rsidR="004D203E" w:rsidRPr="0012465D">
        <w:rPr>
          <w:rFonts w:eastAsia="Calibri"/>
          <w:szCs w:val="28"/>
        </w:rPr>
        <w:t>»</w:t>
      </w:r>
      <w:r w:rsidR="009C09F8">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Столяр</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 xml:space="preserve">Мастер по ремонту </w:t>
      </w:r>
      <w:r w:rsidR="009C09F8">
        <w:rPr>
          <w:rFonts w:eastAsia="Calibri"/>
          <w:szCs w:val="28"/>
        </w:rPr>
        <w:t xml:space="preserve">и </w:t>
      </w:r>
      <w:r w:rsidRPr="0012465D">
        <w:rPr>
          <w:rFonts w:eastAsia="Calibri"/>
          <w:szCs w:val="28"/>
        </w:rPr>
        <w:t>обслуживани</w:t>
      </w:r>
      <w:r w:rsidR="009C09F8">
        <w:rPr>
          <w:rFonts w:eastAsia="Calibri"/>
          <w:szCs w:val="28"/>
        </w:rPr>
        <w:t>ю</w:t>
      </w:r>
      <w:r w:rsidRPr="0012465D">
        <w:rPr>
          <w:rFonts w:eastAsia="Calibri"/>
          <w:szCs w:val="28"/>
        </w:rPr>
        <w:t xml:space="preserve"> автомобилей</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Столяр</w:t>
      </w:r>
      <w:r w:rsidR="004D203E" w:rsidRPr="0012465D">
        <w:rPr>
          <w:rFonts w:eastAsia="Calibri"/>
          <w:szCs w:val="28"/>
        </w:rPr>
        <w:t>»</w:t>
      </w:r>
      <w:r w:rsidRPr="0012465D">
        <w:rPr>
          <w:rFonts w:eastAsia="Calibri"/>
          <w:szCs w:val="28"/>
        </w:rPr>
        <w:t xml:space="preserve">, </w:t>
      </w:r>
      <w:r w:rsidR="00317F49">
        <w:rPr>
          <w:rFonts w:eastAsia="Calibri"/>
          <w:szCs w:val="28"/>
        </w:rPr>
        <w:t>«</w:t>
      </w:r>
      <w:r w:rsidRPr="0012465D">
        <w:rPr>
          <w:rFonts w:eastAsia="Calibri"/>
          <w:szCs w:val="28"/>
        </w:rPr>
        <w:t>Мастер по обработке ци</w:t>
      </w:r>
      <w:r w:rsidRPr="0012465D">
        <w:rPr>
          <w:rFonts w:eastAsia="Calibri"/>
          <w:szCs w:val="28"/>
        </w:rPr>
        <w:t>ф</w:t>
      </w:r>
      <w:r w:rsidRPr="0012465D">
        <w:rPr>
          <w:rFonts w:eastAsia="Calibri"/>
          <w:szCs w:val="28"/>
        </w:rPr>
        <w:t>ровой информации</w:t>
      </w:r>
      <w:r w:rsidR="004D203E" w:rsidRPr="0012465D">
        <w:rPr>
          <w:rFonts w:eastAsia="Calibri"/>
          <w:szCs w:val="28"/>
        </w:rPr>
        <w:t>»</w:t>
      </w:r>
      <w:r w:rsidRPr="0012465D">
        <w:rPr>
          <w:rFonts w:eastAsia="Calibri"/>
          <w:szCs w:val="28"/>
        </w:rPr>
        <w:t xml:space="preserve">), </w:t>
      </w:r>
      <w:r w:rsidR="00D82C3A" w:rsidRPr="0012465D">
        <w:rPr>
          <w:rFonts w:eastAsia="Calibri"/>
          <w:szCs w:val="28"/>
        </w:rPr>
        <w:t>государственное бюджетное профессиональное образов</w:t>
      </w:r>
      <w:r w:rsidR="00D82C3A" w:rsidRPr="0012465D">
        <w:rPr>
          <w:rFonts w:eastAsia="Calibri"/>
          <w:szCs w:val="28"/>
        </w:rPr>
        <w:t>а</w:t>
      </w:r>
      <w:r w:rsidR="00D82C3A" w:rsidRPr="0012465D">
        <w:rPr>
          <w:rFonts w:eastAsia="Calibri"/>
          <w:szCs w:val="28"/>
        </w:rPr>
        <w:t xml:space="preserve">тельное учреждение Республики Тыва </w:t>
      </w:r>
      <w:r w:rsidR="004D203E" w:rsidRPr="0012465D">
        <w:rPr>
          <w:rFonts w:eastAsia="Calibri"/>
          <w:szCs w:val="28"/>
        </w:rPr>
        <w:t>«</w:t>
      </w:r>
      <w:r w:rsidRPr="0012465D">
        <w:rPr>
          <w:rFonts w:eastAsia="Calibri"/>
          <w:szCs w:val="28"/>
        </w:rPr>
        <w:t>Тувинский строительный техникум</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Мастер столярно-плотничных и паркетных работ</w:t>
      </w:r>
      <w:r w:rsidR="00317F49">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Техника и технология строительства</w:t>
      </w:r>
      <w:r w:rsidR="004D203E" w:rsidRPr="0012465D">
        <w:rPr>
          <w:rFonts w:eastAsia="Calibri"/>
          <w:szCs w:val="28"/>
        </w:rPr>
        <w:t>»</w:t>
      </w:r>
      <w:r w:rsidRPr="0012465D">
        <w:rPr>
          <w:rFonts w:eastAsia="Calibri"/>
          <w:szCs w:val="28"/>
        </w:rPr>
        <w:t xml:space="preserve">, </w:t>
      </w:r>
      <w:r w:rsidR="004D203E" w:rsidRPr="0012465D">
        <w:rPr>
          <w:rFonts w:eastAsia="Calibri"/>
          <w:szCs w:val="28"/>
        </w:rPr>
        <w:t>«</w:t>
      </w:r>
      <w:r w:rsidRPr="0012465D">
        <w:rPr>
          <w:rFonts w:eastAsia="Calibri"/>
          <w:szCs w:val="28"/>
        </w:rPr>
        <w:t>Штукатур-маляр</w:t>
      </w:r>
      <w:r w:rsidR="004D203E" w:rsidRPr="0012465D">
        <w:rPr>
          <w:rFonts w:eastAsia="Calibri"/>
          <w:szCs w:val="28"/>
        </w:rPr>
        <w:t>»</w:t>
      </w:r>
      <w:r w:rsidRPr="0012465D">
        <w:rPr>
          <w:rFonts w:eastAsia="Calibri"/>
          <w:szCs w:val="28"/>
        </w:rPr>
        <w:t>).</w:t>
      </w:r>
    </w:p>
    <w:p w:rsidR="00237978" w:rsidRPr="0012465D" w:rsidRDefault="00237978" w:rsidP="0096592B">
      <w:pPr>
        <w:pStyle w:val="29"/>
        <w:suppressAutoHyphens w:val="0"/>
        <w:spacing w:line="240" w:lineRule="auto"/>
        <w:rPr>
          <w:szCs w:val="28"/>
        </w:rPr>
      </w:pPr>
      <w:r w:rsidRPr="0012465D">
        <w:rPr>
          <w:szCs w:val="28"/>
        </w:rPr>
        <w:t xml:space="preserve">В организациях среднего профессионального образования (далее – СПО) количество лиц с ОВЗ </w:t>
      </w:r>
      <w:r w:rsidR="00317F49">
        <w:rPr>
          <w:szCs w:val="28"/>
        </w:rPr>
        <w:t xml:space="preserve">и </w:t>
      </w:r>
      <w:r w:rsidRPr="0012465D">
        <w:rPr>
          <w:szCs w:val="28"/>
        </w:rPr>
        <w:t xml:space="preserve">инвалидностью в 2023 </w:t>
      </w:r>
      <w:r w:rsidR="004C5EA8" w:rsidRPr="0012465D">
        <w:rPr>
          <w:szCs w:val="28"/>
        </w:rPr>
        <w:t>году</w:t>
      </w:r>
      <w:r w:rsidRPr="0012465D">
        <w:rPr>
          <w:szCs w:val="28"/>
        </w:rPr>
        <w:t xml:space="preserve"> составил</w:t>
      </w:r>
      <w:r w:rsidR="00317F49">
        <w:rPr>
          <w:szCs w:val="28"/>
        </w:rPr>
        <w:t>о</w:t>
      </w:r>
      <w:r w:rsidRPr="0012465D">
        <w:rPr>
          <w:szCs w:val="28"/>
        </w:rPr>
        <w:t xml:space="preserve"> 220 человек (в 2022 </w:t>
      </w:r>
      <w:r w:rsidR="004C5EA8" w:rsidRPr="0012465D">
        <w:rPr>
          <w:szCs w:val="28"/>
        </w:rPr>
        <w:t>году</w:t>
      </w:r>
      <w:r w:rsidRPr="0012465D">
        <w:rPr>
          <w:szCs w:val="28"/>
        </w:rPr>
        <w:t xml:space="preserve"> </w:t>
      </w:r>
      <w:r w:rsidR="00406DDA" w:rsidRPr="0012465D">
        <w:rPr>
          <w:szCs w:val="28"/>
        </w:rPr>
        <w:t>–</w:t>
      </w:r>
      <w:r w:rsidRPr="0012465D">
        <w:rPr>
          <w:szCs w:val="28"/>
        </w:rPr>
        <w:t xml:space="preserve"> 226 человек, в 2021 </w:t>
      </w:r>
      <w:r w:rsidR="00DA1F80" w:rsidRPr="0012465D">
        <w:rPr>
          <w:szCs w:val="28"/>
        </w:rPr>
        <w:t>г</w:t>
      </w:r>
      <w:r w:rsidR="009309DD" w:rsidRPr="0012465D">
        <w:rPr>
          <w:szCs w:val="28"/>
        </w:rPr>
        <w:t>оду</w:t>
      </w:r>
      <w:r w:rsidRPr="0012465D">
        <w:rPr>
          <w:szCs w:val="28"/>
        </w:rPr>
        <w:t xml:space="preserve"> </w:t>
      </w:r>
      <w:r w:rsidR="00406DDA" w:rsidRPr="0012465D">
        <w:rPr>
          <w:szCs w:val="28"/>
        </w:rPr>
        <w:t>–</w:t>
      </w:r>
      <w:r w:rsidR="009309DD" w:rsidRPr="0012465D">
        <w:rPr>
          <w:szCs w:val="28"/>
        </w:rPr>
        <w:t xml:space="preserve"> 105). </w:t>
      </w:r>
      <w:r w:rsidRPr="0012465D">
        <w:rPr>
          <w:szCs w:val="28"/>
        </w:rPr>
        <w:t xml:space="preserve">За последние </w:t>
      </w:r>
      <w:r w:rsidR="009309DD" w:rsidRPr="0012465D">
        <w:rPr>
          <w:szCs w:val="28"/>
        </w:rPr>
        <w:t xml:space="preserve">три года </w:t>
      </w:r>
      <w:r w:rsidRPr="0012465D">
        <w:rPr>
          <w:szCs w:val="28"/>
        </w:rPr>
        <w:t>колич</w:t>
      </w:r>
      <w:r w:rsidRPr="0012465D">
        <w:rPr>
          <w:szCs w:val="28"/>
        </w:rPr>
        <w:t>е</w:t>
      </w:r>
      <w:r w:rsidRPr="0012465D">
        <w:rPr>
          <w:szCs w:val="28"/>
        </w:rPr>
        <w:t>ство обучающихся с ОВЗ и детей-инвалидов, обучающихся в СПО</w:t>
      </w:r>
      <w:r w:rsidR="00317F49">
        <w:rPr>
          <w:szCs w:val="28"/>
        </w:rPr>
        <w:t>,</w:t>
      </w:r>
      <w:r w:rsidRPr="0012465D">
        <w:rPr>
          <w:szCs w:val="28"/>
        </w:rPr>
        <w:t xml:space="preserve"> увелич</w:t>
      </w:r>
      <w:r w:rsidRPr="0012465D">
        <w:rPr>
          <w:szCs w:val="28"/>
        </w:rPr>
        <w:t>и</w:t>
      </w:r>
      <w:r w:rsidRPr="0012465D">
        <w:rPr>
          <w:szCs w:val="28"/>
        </w:rPr>
        <w:t xml:space="preserve">лось на </w:t>
      </w:r>
      <w:r w:rsidR="009309DD" w:rsidRPr="0012465D">
        <w:rPr>
          <w:szCs w:val="28"/>
        </w:rPr>
        <w:t>52</w:t>
      </w:r>
      <w:r w:rsidR="005F4D1C" w:rsidRPr="0012465D">
        <w:rPr>
          <w:szCs w:val="28"/>
        </w:rPr>
        <w:t xml:space="preserve"> п</w:t>
      </w:r>
      <w:r w:rsidR="009309DD" w:rsidRPr="0012465D">
        <w:rPr>
          <w:szCs w:val="28"/>
        </w:rPr>
        <w:t>роцента</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Обеспечение доступности осуществляется за счет создания соответств</w:t>
      </w:r>
      <w:r w:rsidRPr="0012465D">
        <w:rPr>
          <w:szCs w:val="28"/>
        </w:rPr>
        <w:t>у</w:t>
      </w:r>
      <w:r w:rsidRPr="0012465D">
        <w:rPr>
          <w:szCs w:val="28"/>
        </w:rPr>
        <w:t>ющей инфраструктуры базовых профессиональных образовательных организ</w:t>
      </w:r>
      <w:r w:rsidRPr="0012465D">
        <w:rPr>
          <w:szCs w:val="28"/>
        </w:rPr>
        <w:t>а</w:t>
      </w:r>
      <w:r w:rsidRPr="0012465D">
        <w:rPr>
          <w:szCs w:val="28"/>
        </w:rPr>
        <w:t xml:space="preserve">ций (далее – БПОО) и ресурсных учебно-методических центров (далее – РУМЦ СПО). </w:t>
      </w:r>
    </w:p>
    <w:p w:rsidR="00237978" w:rsidRPr="0012465D" w:rsidRDefault="00237978" w:rsidP="0096592B">
      <w:pPr>
        <w:pStyle w:val="29"/>
        <w:suppressAutoHyphens w:val="0"/>
        <w:spacing w:line="240" w:lineRule="auto"/>
        <w:rPr>
          <w:szCs w:val="28"/>
        </w:rPr>
      </w:pPr>
      <w:r w:rsidRPr="0012465D">
        <w:rPr>
          <w:szCs w:val="28"/>
        </w:rPr>
        <w:t xml:space="preserve">В </w:t>
      </w:r>
      <w:r w:rsidR="00D82C3A" w:rsidRPr="0012465D">
        <w:rPr>
          <w:szCs w:val="28"/>
        </w:rPr>
        <w:t>Республике Тыва</w:t>
      </w:r>
      <w:r w:rsidRPr="0012465D">
        <w:rPr>
          <w:szCs w:val="28"/>
        </w:rPr>
        <w:t xml:space="preserve"> функции БПОО возложены на </w:t>
      </w:r>
      <w:r w:rsidR="00D82C3A" w:rsidRPr="0012465D">
        <w:rPr>
          <w:rFonts w:eastAsia="Calibri"/>
          <w:szCs w:val="28"/>
        </w:rPr>
        <w:t>государственное бю</w:t>
      </w:r>
      <w:r w:rsidR="00D82C3A" w:rsidRPr="0012465D">
        <w:rPr>
          <w:rFonts w:eastAsia="Calibri"/>
          <w:szCs w:val="28"/>
        </w:rPr>
        <w:t>д</w:t>
      </w:r>
      <w:r w:rsidR="00D82C3A" w:rsidRPr="0012465D">
        <w:rPr>
          <w:rFonts w:eastAsia="Calibri"/>
          <w:szCs w:val="28"/>
        </w:rPr>
        <w:t xml:space="preserve">жетное профессиональное образовательное учреждение Республики Тыва </w:t>
      </w:r>
      <w:r w:rsidR="004D203E" w:rsidRPr="0012465D">
        <w:rPr>
          <w:szCs w:val="28"/>
        </w:rPr>
        <w:t>«</w:t>
      </w:r>
      <w:r w:rsidRPr="0012465D">
        <w:rPr>
          <w:szCs w:val="28"/>
        </w:rPr>
        <w:t>Т</w:t>
      </w:r>
      <w:r w:rsidRPr="0012465D">
        <w:rPr>
          <w:szCs w:val="28"/>
        </w:rPr>
        <w:t>у</w:t>
      </w:r>
      <w:r w:rsidRPr="0012465D">
        <w:rPr>
          <w:szCs w:val="28"/>
        </w:rPr>
        <w:t>винский политехнический техникум</w:t>
      </w:r>
      <w:r w:rsidR="004D203E" w:rsidRPr="0012465D">
        <w:rPr>
          <w:szCs w:val="28"/>
        </w:rPr>
        <w:t>»</w:t>
      </w:r>
      <w:r w:rsidRPr="0012465D">
        <w:rPr>
          <w:szCs w:val="28"/>
        </w:rPr>
        <w:t>. С 2017</w:t>
      </w:r>
      <w:r w:rsidR="00317F49" w:rsidRPr="00317F49">
        <w:rPr>
          <w:szCs w:val="28"/>
        </w:rPr>
        <w:t>/</w:t>
      </w:r>
      <w:r w:rsidRPr="0012465D">
        <w:rPr>
          <w:szCs w:val="28"/>
        </w:rPr>
        <w:t xml:space="preserve">18 учебного </w:t>
      </w:r>
      <w:r w:rsidR="004C5EA8" w:rsidRPr="0012465D">
        <w:rPr>
          <w:szCs w:val="28"/>
        </w:rPr>
        <w:t>года</w:t>
      </w:r>
      <w:r w:rsidRPr="0012465D">
        <w:rPr>
          <w:szCs w:val="28"/>
        </w:rPr>
        <w:t xml:space="preserve"> в техникуме осуществляется прием выпускников с ограниченными возможностями здоровья </w:t>
      </w:r>
      <w:r w:rsidR="00317F49">
        <w:rPr>
          <w:szCs w:val="28"/>
        </w:rPr>
        <w:t>и</w:t>
      </w:r>
      <w:r w:rsidRPr="0012465D">
        <w:rPr>
          <w:szCs w:val="28"/>
        </w:rPr>
        <w:t xml:space="preserve"> инвалидностью по следующим специальностям: </w:t>
      </w:r>
      <w:r w:rsidR="004D203E" w:rsidRPr="0012465D">
        <w:rPr>
          <w:szCs w:val="28"/>
        </w:rPr>
        <w:t>«</w:t>
      </w:r>
      <w:r w:rsidRPr="0012465D">
        <w:rPr>
          <w:szCs w:val="28"/>
        </w:rPr>
        <w:t>Мастер по обработке ци</w:t>
      </w:r>
      <w:r w:rsidRPr="0012465D">
        <w:rPr>
          <w:szCs w:val="28"/>
        </w:rPr>
        <w:t>ф</w:t>
      </w:r>
      <w:r w:rsidRPr="0012465D">
        <w:rPr>
          <w:szCs w:val="28"/>
        </w:rPr>
        <w:t>ровой информации</w:t>
      </w:r>
      <w:r w:rsidR="00AC27D0" w:rsidRPr="0012465D">
        <w:rPr>
          <w:szCs w:val="28"/>
        </w:rPr>
        <w:t>»</w:t>
      </w:r>
      <w:r w:rsidRPr="0012465D">
        <w:rPr>
          <w:szCs w:val="28"/>
        </w:rPr>
        <w:t xml:space="preserve">, </w:t>
      </w:r>
      <w:r w:rsidR="004D203E" w:rsidRPr="0012465D">
        <w:rPr>
          <w:szCs w:val="28"/>
        </w:rPr>
        <w:t>«</w:t>
      </w:r>
      <w:r w:rsidRPr="0012465D">
        <w:rPr>
          <w:szCs w:val="28"/>
        </w:rPr>
        <w:t xml:space="preserve">Водитель категории </w:t>
      </w:r>
      <w:r w:rsidR="004D203E" w:rsidRPr="0012465D">
        <w:rPr>
          <w:szCs w:val="28"/>
        </w:rPr>
        <w:t>«</w:t>
      </w:r>
      <w:r w:rsidRPr="0012465D">
        <w:rPr>
          <w:szCs w:val="28"/>
        </w:rPr>
        <w:t>В</w:t>
      </w:r>
      <w:r w:rsidR="004D203E" w:rsidRPr="0012465D">
        <w:rPr>
          <w:szCs w:val="28"/>
        </w:rPr>
        <w:t>»</w:t>
      </w:r>
      <w:r w:rsidRPr="0012465D">
        <w:rPr>
          <w:szCs w:val="28"/>
        </w:rPr>
        <w:t xml:space="preserve">, </w:t>
      </w:r>
      <w:r w:rsidR="004D203E" w:rsidRPr="0012465D">
        <w:rPr>
          <w:szCs w:val="28"/>
        </w:rPr>
        <w:t>«</w:t>
      </w:r>
      <w:r w:rsidRPr="0012465D">
        <w:rPr>
          <w:szCs w:val="28"/>
        </w:rPr>
        <w:t>Портной</w:t>
      </w:r>
      <w:r w:rsidR="004D203E" w:rsidRPr="0012465D">
        <w:rPr>
          <w:szCs w:val="28"/>
        </w:rPr>
        <w:t>»</w:t>
      </w:r>
      <w:r w:rsidRPr="0012465D">
        <w:rPr>
          <w:szCs w:val="28"/>
        </w:rPr>
        <w:t xml:space="preserve"> и </w:t>
      </w:r>
      <w:r w:rsidR="004D203E" w:rsidRPr="0012465D">
        <w:rPr>
          <w:szCs w:val="28"/>
        </w:rPr>
        <w:t>«</w:t>
      </w:r>
      <w:r w:rsidRPr="0012465D">
        <w:rPr>
          <w:szCs w:val="28"/>
        </w:rPr>
        <w:t>Программиров</w:t>
      </w:r>
      <w:r w:rsidRPr="0012465D">
        <w:rPr>
          <w:szCs w:val="28"/>
        </w:rPr>
        <w:t>а</w:t>
      </w:r>
      <w:r w:rsidRPr="0012465D">
        <w:rPr>
          <w:szCs w:val="28"/>
        </w:rPr>
        <w:t>ние в компьютерных системах</w:t>
      </w:r>
      <w:r w:rsidR="004D203E" w:rsidRPr="0012465D">
        <w:rPr>
          <w:szCs w:val="28"/>
        </w:rPr>
        <w:t>»</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В техникуме создана безбарьерная среда: </w:t>
      </w:r>
      <w:r w:rsidR="00AC27D0" w:rsidRPr="0012465D">
        <w:rPr>
          <w:szCs w:val="28"/>
        </w:rPr>
        <w:t xml:space="preserve">в </w:t>
      </w:r>
      <w:r w:rsidRPr="0012465D">
        <w:rPr>
          <w:szCs w:val="28"/>
        </w:rPr>
        <w:t>главном</w:t>
      </w:r>
      <w:r w:rsidR="005D30E0">
        <w:rPr>
          <w:szCs w:val="28"/>
        </w:rPr>
        <w:t>,</w:t>
      </w:r>
      <w:r w:rsidRPr="0012465D">
        <w:rPr>
          <w:szCs w:val="28"/>
        </w:rPr>
        <w:t xml:space="preserve"> учебно</w:t>
      </w:r>
      <w:r w:rsidR="00AC27D0" w:rsidRPr="0012465D">
        <w:rPr>
          <w:szCs w:val="28"/>
        </w:rPr>
        <w:t>-</w:t>
      </w:r>
      <w:r w:rsidRPr="0012465D">
        <w:rPr>
          <w:szCs w:val="28"/>
        </w:rPr>
        <w:t>лабораторном корпус</w:t>
      </w:r>
      <w:r w:rsidR="008C5854">
        <w:rPr>
          <w:szCs w:val="28"/>
        </w:rPr>
        <w:t>ах</w:t>
      </w:r>
      <w:r w:rsidRPr="0012465D">
        <w:rPr>
          <w:szCs w:val="28"/>
        </w:rPr>
        <w:t xml:space="preserve"> и в общежитии техникума проведены архитектурно</w:t>
      </w:r>
      <w:r w:rsidR="00AC27D0" w:rsidRPr="0012465D">
        <w:rPr>
          <w:szCs w:val="28"/>
        </w:rPr>
        <w:t>-</w:t>
      </w:r>
      <w:r w:rsidRPr="0012465D">
        <w:rPr>
          <w:szCs w:val="28"/>
        </w:rPr>
        <w:t>строительные р</w:t>
      </w:r>
      <w:r w:rsidRPr="0012465D">
        <w:rPr>
          <w:szCs w:val="28"/>
        </w:rPr>
        <w:t>а</w:t>
      </w:r>
      <w:r w:rsidRPr="0012465D">
        <w:rPr>
          <w:szCs w:val="28"/>
        </w:rPr>
        <w:t>боты: каждый объект оборудован пандусом и конструкциями для облегчения доступности студентам с ОВЗ и инвалидов, оснащен медици</w:t>
      </w:r>
      <w:r w:rsidRPr="0012465D">
        <w:rPr>
          <w:szCs w:val="28"/>
        </w:rPr>
        <w:t>н</w:t>
      </w:r>
      <w:r w:rsidRPr="0012465D">
        <w:rPr>
          <w:szCs w:val="28"/>
        </w:rPr>
        <w:t>ский кабинет (здравпункт).</w:t>
      </w:r>
    </w:p>
    <w:p w:rsidR="00237978" w:rsidRPr="0012465D" w:rsidRDefault="00237978" w:rsidP="0096592B">
      <w:pPr>
        <w:pStyle w:val="29"/>
        <w:suppressAutoHyphens w:val="0"/>
        <w:spacing w:line="240" w:lineRule="auto"/>
        <w:rPr>
          <w:szCs w:val="28"/>
        </w:rPr>
      </w:pPr>
      <w:r w:rsidRPr="0012465D">
        <w:rPr>
          <w:szCs w:val="28"/>
        </w:rPr>
        <w:t xml:space="preserve">Для полноценного обеспечения учебного процесса в рамках реализации государственной программы </w:t>
      </w:r>
      <w:r w:rsidR="004D203E" w:rsidRPr="0012465D">
        <w:rPr>
          <w:szCs w:val="28"/>
        </w:rPr>
        <w:t>«</w:t>
      </w:r>
      <w:r w:rsidRPr="0012465D">
        <w:rPr>
          <w:szCs w:val="28"/>
        </w:rPr>
        <w:t>Доступная среда</w:t>
      </w:r>
      <w:r w:rsidR="004D203E" w:rsidRPr="0012465D">
        <w:rPr>
          <w:szCs w:val="28"/>
        </w:rPr>
        <w:t>»</w:t>
      </w:r>
      <w:r w:rsidRPr="0012465D">
        <w:rPr>
          <w:szCs w:val="28"/>
        </w:rPr>
        <w:t xml:space="preserve"> была обновлена мебель уче</w:t>
      </w:r>
      <w:r w:rsidRPr="0012465D">
        <w:rPr>
          <w:szCs w:val="28"/>
        </w:rPr>
        <w:t>б</w:t>
      </w:r>
      <w:r w:rsidRPr="0012465D">
        <w:rPr>
          <w:szCs w:val="28"/>
        </w:rPr>
        <w:t>ных лабораторий и вспомогательных помещений. Также полностью оборудов</w:t>
      </w:r>
      <w:r w:rsidRPr="0012465D">
        <w:rPr>
          <w:szCs w:val="28"/>
        </w:rPr>
        <w:t>а</w:t>
      </w:r>
      <w:r w:rsidRPr="0012465D">
        <w:rPr>
          <w:szCs w:val="28"/>
        </w:rPr>
        <w:t xml:space="preserve">ны 3 лаборатории: 2 по профессии </w:t>
      </w:r>
      <w:r w:rsidR="004D203E" w:rsidRPr="0012465D">
        <w:rPr>
          <w:szCs w:val="28"/>
        </w:rPr>
        <w:t>«</w:t>
      </w:r>
      <w:r w:rsidRPr="0012465D">
        <w:rPr>
          <w:szCs w:val="28"/>
        </w:rPr>
        <w:t>Мастер по обработке цифровой информ</w:t>
      </w:r>
      <w:r w:rsidRPr="0012465D">
        <w:rPr>
          <w:szCs w:val="28"/>
        </w:rPr>
        <w:t>а</w:t>
      </w:r>
      <w:r w:rsidRPr="0012465D">
        <w:rPr>
          <w:szCs w:val="28"/>
        </w:rPr>
        <w:t>ции</w:t>
      </w:r>
      <w:r w:rsidR="004D203E" w:rsidRPr="0012465D">
        <w:rPr>
          <w:szCs w:val="28"/>
        </w:rPr>
        <w:t>»</w:t>
      </w:r>
      <w:r w:rsidRPr="0012465D">
        <w:rPr>
          <w:szCs w:val="28"/>
        </w:rPr>
        <w:t xml:space="preserve">, 1 по профессии </w:t>
      </w:r>
      <w:r w:rsidR="004D203E" w:rsidRPr="0012465D">
        <w:rPr>
          <w:szCs w:val="28"/>
        </w:rPr>
        <w:t>«</w:t>
      </w:r>
      <w:r w:rsidRPr="0012465D">
        <w:rPr>
          <w:szCs w:val="28"/>
        </w:rPr>
        <w:t>Программирование в компьютерных системах</w:t>
      </w:r>
      <w:r w:rsidR="004D203E" w:rsidRPr="0012465D">
        <w:rPr>
          <w:szCs w:val="28"/>
        </w:rPr>
        <w:t>»</w:t>
      </w:r>
      <w:r w:rsidRPr="0012465D">
        <w:rPr>
          <w:szCs w:val="28"/>
        </w:rPr>
        <w:t>. Каждая из лабораторий оснащена современной компьютерной техникой, интеракти</w:t>
      </w:r>
      <w:r w:rsidRPr="0012465D">
        <w:rPr>
          <w:szCs w:val="28"/>
        </w:rPr>
        <w:t>в</w:t>
      </w:r>
      <w:r w:rsidRPr="0012465D">
        <w:rPr>
          <w:szCs w:val="28"/>
        </w:rPr>
        <w:t xml:space="preserve">ными досками. Для обучения профессии </w:t>
      </w:r>
      <w:r w:rsidR="004D203E" w:rsidRPr="0012465D">
        <w:rPr>
          <w:szCs w:val="28"/>
        </w:rPr>
        <w:t>«</w:t>
      </w:r>
      <w:r w:rsidRPr="0012465D">
        <w:rPr>
          <w:szCs w:val="28"/>
        </w:rPr>
        <w:t>Портной</w:t>
      </w:r>
      <w:r w:rsidR="004D203E" w:rsidRPr="0012465D">
        <w:rPr>
          <w:szCs w:val="28"/>
        </w:rPr>
        <w:t>»</w:t>
      </w:r>
      <w:r w:rsidRPr="0012465D">
        <w:rPr>
          <w:szCs w:val="28"/>
        </w:rPr>
        <w:t xml:space="preserve"> приобретено специализ</w:t>
      </w:r>
      <w:r w:rsidRPr="0012465D">
        <w:rPr>
          <w:szCs w:val="28"/>
        </w:rPr>
        <w:t>и</w:t>
      </w:r>
      <w:r w:rsidRPr="0012465D">
        <w:rPr>
          <w:szCs w:val="28"/>
        </w:rPr>
        <w:t>рованное швейное оборудование. В том числе была закуплена легковая авт</w:t>
      </w:r>
      <w:r w:rsidRPr="0012465D">
        <w:rPr>
          <w:szCs w:val="28"/>
        </w:rPr>
        <w:t>о</w:t>
      </w:r>
      <w:r w:rsidRPr="0012465D">
        <w:rPr>
          <w:szCs w:val="28"/>
        </w:rPr>
        <w:t xml:space="preserve">машина с автоматической коробкой передач </w:t>
      </w:r>
      <w:r w:rsidR="004D203E" w:rsidRPr="0012465D">
        <w:rPr>
          <w:szCs w:val="28"/>
        </w:rPr>
        <w:t>«</w:t>
      </w:r>
      <w:r w:rsidRPr="0012465D">
        <w:rPr>
          <w:szCs w:val="28"/>
        </w:rPr>
        <w:t>Лада-Веста</w:t>
      </w:r>
      <w:r w:rsidR="004D203E" w:rsidRPr="0012465D">
        <w:rPr>
          <w:szCs w:val="28"/>
        </w:rPr>
        <w:t>»</w:t>
      </w:r>
      <w:r w:rsidRPr="0012465D">
        <w:rPr>
          <w:szCs w:val="28"/>
        </w:rPr>
        <w:t xml:space="preserve"> для обучения в</w:t>
      </w:r>
      <w:r w:rsidRPr="0012465D">
        <w:rPr>
          <w:szCs w:val="28"/>
        </w:rPr>
        <w:t>о</w:t>
      </w:r>
      <w:r w:rsidRPr="0012465D">
        <w:rPr>
          <w:szCs w:val="28"/>
        </w:rPr>
        <w:t>ждению, а также приобретен микроавтобус для перевозки обучающихся с ОВЗ и инвалидов на 7 посадочных мест, два из которых предусмотрены для инв</w:t>
      </w:r>
      <w:r w:rsidRPr="0012465D">
        <w:rPr>
          <w:szCs w:val="28"/>
        </w:rPr>
        <w:t>а</w:t>
      </w:r>
      <w:r w:rsidRPr="0012465D">
        <w:rPr>
          <w:szCs w:val="28"/>
        </w:rPr>
        <w:t xml:space="preserve">лидных колясок. </w:t>
      </w:r>
    </w:p>
    <w:p w:rsidR="00237978" w:rsidRPr="0012465D" w:rsidRDefault="00D82C3A" w:rsidP="0096592B">
      <w:pPr>
        <w:pStyle w:val="29"/>
        <w:suppressAutoHyphens w:val="0"/>
        <w:spacing w:line="240" w:lineRule="auto"/>
        <w:rPr>
          <w:szCs w:val="28"/>
        </w:rPr>
      </w:pPr>
      <w:r w:rsidRPr="0012465D">
        <w:rPr>
          <w:szCs w:val="28"/>
        </w:rPr>
        <w:t>Ресурсные учебно-методические центры в системе среднего професси</w:t>
      </w:r>
      <w:r w:rsidRPr="0012465D">
        <w:rPr>
          <w:szCs w:val="28"/>
        </w:rPr>
        <w:t>о</w:t>
      </w:r>
      <w:r w:rsidRPr="0012465D">
        <w:rPr>
          <w:szCs w:val="28"/>
        </w:rPr>
        <w:t xml:space="preserve">нального образования </w:t>
      </w:r>
      <w:r w:rsidR="00237978" w:rsidRPr="0012465D">
        <w:rPr>
          <w:szCs w:val="28"/>
        </w:rPr>
        <w:t xml:space="preserve">создаются с целью </w:t>
      </w:r>
      <w:r w:rsidRPr="0012465D">
        <w:rPr>
          <w:szCs w:val="28"/>
        </w:rPr>
        <w:t xml:space="preserve">консультационного, экспертного </w:t>
      </w:r>
      <w:r w:rsidR="00237978" w:rsidRPr="0012465D">
        <w:rPr>
          <w:szCs w:val="28"/>
        </w:rPr>
        <w:t>и методического сопровождения на общероссийском и межрегиональном уро</w:t>
      </w:r>
      <w:r w:rsidR="00237978" w:rsidRPr="0012465D">
        <w:rPr>
          <w:szCs w:val="28"/>
        </w:rPr>
        <w:t>в</w:t>
      </w:r>
      <w:r w:rsidR="00237978" w:rsidRPr="0012465D">
        <w:rPr>
          <w:szCs w:val="28"/>
        </w:rPr>
        <w:t>нях инклюзивного профессионального образования и профессионального об</w:t>
      </w:r>
      <w:r w:rsidR="00237978" w:rsidRPr="0012465D">
        <w:rPr>
          <w:szCs w:val="28"/>
        </w:rPr>
        <w:t>у</w:t>
      </w:r>
      <w:r w:rsidR="00237978" w:rsidRPr="0012465D">
        <w:rPr>
          <w:szCs w:val="28"/>
        </w:rPr>
        <w:t xml:space="preserve">чения, в том числе по адаптированным образовательным программам. В </w:t>
      </w:r>
      <w:r w:rsidR="00DA1F80" w:rsidRPr="0012465D">
        <w:rPr>
          <w:szCs w:val="28"/>
        </w:rPr>
        <w:t>Ре</w:t>
      </w:r>
      <w:r w:rsidR="00DA1F80" w:rsidRPr="0012465D">
        <w:rPr>
          <w:szCs w:val="28"/>
        </w:rPr>
        <w:t>с</w:t>
      </w:r>
      <w:r w:rsidR="00DA1F80" w:rsidRPr="0012465D">
        <w:rPr>
          <w:szCs w:val="28"/>
        </w:rPr>
        <w:lastRenderedPageBreak/>
        <w:t xml:space="preserve">публике Тыва </w:t>
      </w:r>
      <w:r w:rsidRPr="0012465D">
        <w:rPr>
          <w:szCs w:val="28"/>
        </w:rPr>
        <w:t>ресурсных учебно-методических центров в системе среднего профессионального образования</w:t>
      </w:r>
      <w:r w:rsidR="00237978" w:rsidRPr="0012465D">
        <w:rPr>
          <w:szCs w:val="28"/>
        </w:rPr>
        <w:t xml:space="preserve"> не имеется.</w:t>
      </w:r>
    </w:p>
    <w:p w:rsidR="00237978" w:rsidRPr="0012465D" w:rsidRDefault="00DA1F80" w:rsidP="0096592B">
      <w:pPr>
        <w:pStyle w:val="29"/>
        <w:suppressAutoHyphens w:val="0"/>
        <w:spacing w:line="240" w:lineRule="auto"/>
        <w:rPr>
          <w:szCs w:val="28"/>
        </w:rPr>
      </w:pPr>
      <w:r w:rsidRPr="0012465D">
        <w:rPr>
          <w:szCs w:val="28"/>
        </w:rPr>
        <w:t xml:space="preserve">Республика Тыва </w:t>
      </w:r>
      <w:r w:rsidR="00237978" w:rsidRPr="0012465D">
        <w:rPr>
          <w:szCs w:val="28"/>
        </w:rPr>
        <w:t>приняла участие в мероприятиях национального прое</w:t>
      </w:r>
      <w:r w:rsidR="00237978" w:rsidRPr="0012465D">
        <w:rPr>
          <w:szCs w:val="28"/>
        </w:rPr>
        <w:t>к</w:t>
      </w:r>
      <w:r w:rsidR="00237978" w:rsidRPr="0012465D">
        <w:rPr>
          <w:szCs w:val="28"/>
        </w:rPr>
        <w:t xml:space="preserve">та </w:t>
      </w:r>
      <w:r w:rsidR="004D203E" w:rsidRPr="0012465D">
        <w:rPr>
          <w:szCs w:val="28"/>
        </w:rPr>
        <w:t>«</w:t>
      </w:r>
      <w:r w:rsidR="00237978" w:rsidRPr="0012465D">
        <w:rPr>
          <w:szCs w:val="28"/>
        </w:rPr>
        <w:t>Образование</w:t>
      </w:r>
      <w:r w:rsidR="004D203E" w:rsidRPr="0012465D">
        <w:rPr>
          <w:szCs w:val="28"/>
        </w:rPr>
        <w:t>»</w:t>
      </w:r>
      <w:r w:rsidR="00237978" w:rsidRPr="0012465D">
        <w:rPr>
          <w:szCs w:val="28"/>
        </w:rPr>
        <w:t>, посвященных образованию обучающихся с ОВЗ и инвали</w:t>
      </w:r>
      <w:r w:rsidR="00237978" w:rsidRPr="0012465D">
        <w:rPr>
          <w:szCs w:val="28"/>
        </w:rPr>
        <w:t>д</w:t>
      </w:r>
      <w:r w:rsidR="00237978" w:rsidRPr="0012465D">
        <w:rPr>
          <w:szCs w:val="28"/>
        </w:rPr>
        <w:t xml:space="preserve">ностью. Субсидия из федерального бюджета в первую очередь была направлена на приобретение современного оборудования для предмета </w:t>
      </w:r>
      <w:r w:rsidR="004D203E" w:rsidRPr="0012465D">
        <w:rPr>
          <w:szCs w:val="28"/>
        </w:rPr>
        <w:t>«</w:t>
      </w:r>
      <w:r w:rsidR="00237978" w:rsidRPr="0012465D">
        <w:rPr>
          <w:szCs w:val="28"/>
        </w:rPr>
        <w:t>Технология</w:t>
      </w:r>
      <w:r w:rsidR="004D203E" w:rsidRPr="0012465D">
        <w:rPr>
          <w:szCs w:val="28"/>
        </w:rPr>
        <w:t>»</w:t>
      </w:r>
      <w:r w:rsidR="00237978" w:rsidRPr="0012465D">
        <w:rPr>
          <w:szCs w:val="28"/>
        </w:rPr>
        <w:t>, ко</w:t>
      </w:r>
      <w:r w:rsidR="00237978" w:rsidRPr="0012465D">
        <w:rPr>
          <w:szCs w:val="28"/>
        </w:rPr>
        <w:t>р</w:t>
      </w:r>
      <w:r w:rsidR="00237978" w:rsidRPr="0012465D">
        <w:rPr>
          <w:szCs w:val="28"/>
        </w:rPr>
        <w:t>рекционных занятий и дополнительного образования детей.</w:t>
      </w:r>
    </w:p>
    <w:p w:rsidR="00D82C7B" w:rsidRPr="0012465D" w:rsidRDefault="00237978" w:rsidP="00D82C7B">
      <w:pPr>
        <w:pStyle w:val="29"/>
        <w:suppressAutoHyphens w:val="0"/>
        <w:spacing w:line="240" w:lineRule="auto"/>
        <w:rPr>
          <w:szCs w:val="28"/>
        </w:rPr>
      </w:pPr>
      <w:r w:rsidRPr="0012465D">
        <w:rPr>
          <w:szCs w:val="28"/>
        </w:rPr>
        <w:t xml:space="preserve">Для детей с ОВЗ, детей-инвалидов и их педагогов ежегодно проводятся конкурсы </w:t>
      </w:r>
      <w:r w:rsidR="004C5EA8" w:rsidRPr="0012465D">
        <w:rPr>
          <w:szCs w:val="28"/>
        </w:rPr>
        <w:t>республика</w:t>
      </w:r>
      <w:r w:rsidRPr="0012465D">
        <w:rPr>
          <w:szCs w:val="28"/>
        </w:rPr>
        <w:t>нского уровня по профессиональному мастерству обуч</w:t>
      </w:r>
      <w:r w:rsidRPr="0012465D">
        <w:rPr>
          <w:szCs w:val="28"/>
        </w:rPr>
        <w:t>а</w:t>
      </w:r>
      <w:r w:rsidRPr="0012465D">
        <w:rPr>
          <w:szCs w:val="28"/>
        </w:rPr>
        <w:t xml:space="preserve">ющихся: </w:t>
      </w:r>
      <w:r w:rsidR="004D203E" w:rsidRPr="0012465D">
        <w:rPr>
          <w:szCs w:val="28"/>
        </w:rPr>
        <w:t>«</w:t>
      </w:r>
      <w:r w:rsidRPr="0012465D">
        <w:rPr>
          <w:szCs w:val="28"/>
        </w:rPr>
        <w:t>Город мастеров</w:t>
      </w:r>
      <w:r w:rsidR="004D203E" w:rsidRPr="0012465D">
        <w:rPr>
          <w:szCs w:val="28"/>
        </w:rPr>
        <w:t>»</w:t>
      </w:r>
      <w:r w:rsidRPr="0012465D">
        <w:rPr>
          <w:szCs w:val="28"/>
        </w:rPr>
        <w:t xml:space="preserve">, </w:t>
      </w:r>
      <w:r w:rsidR="004D203E" w:rsidRPr="0012465D">
        <w:rPr>
          <w:szCs w:val="28"/>
        </w:rPr>
        <w:t>«</w:t>
      </w:r>
      <w:r w:rsidRPr="0012465D">
        <w:rPr>
          <w:szCs w:val="28"/>
        </w:rPr>
        <w:t>Лучший мастер</w:t>
      </w:r>
      <w:r w:rsidR="004D203E" w:rsidRPr="0012465D">
        <w:rPr>
          <w:szCs w:val="28"/>
        </w:rPr>
        <w:t>»</w:t>
      </w:r>
      <w:r w:rsidRPr="0012465D">
        <w:rPr>
          <w:szCs w:val="28"/>
        </w:rPr>
        <w:t xml:space="preserve">, </w:t>
      </w:r>
      <w:r w:rsidR="004D203E" w:rsidRPr="0012465D">
        <w:rPr>
          <w:szCs w:val="28"/>
        </w:rPr>
        <w:t>«</w:t>
      </w:r>
      <w:r w:rsidRPr="0012465D">
        <w:rPr>
          <w:szCs w:val="28"/>
        </w:rPr>
        <w:t>Мир профессий</w:t>
      </w:r>
      <w:r w:rsidR="004D203E" w:rsidRPr="0012465D">
        <w:rPr>
          <w:szCs w:val="28"/>
        </w:rPr>
        <w:t>»</w:t>
      </w:r>
      <w:r w:rsidRPr="0012465D">
        <w:rPr>
          <w:szCs w:val="28"/>
        </w:rPr>
        <w:t xml:space="preserve"> </w:t>
      </w:r>
      <w:r w:rsidR="004D203E" w:rsidRPr="0012465D">
        <w:rPr>
          <w:szCs w:val="28"/>
        </w:rPr>
        <w:t>«</w:t>
      </w:r>
      <w:r w:rsidRPr="0012465D">
        <w:rPr>
          <w:szCs w:val="28"/>
        </w:rPr>
        <w:t>Лу</w:t>
      </w:r>
      <w:r w:rsidRPr="0012465D">
        <w:rPr>
          <w:szCs w:val="28"/>
        </w:rPr>
        <w:t>ч</w:t>
      </w:r>
      <w:r w:rsidRPr="0012465D">
        <w:rPr>
          <w:szCs w:val="28"/>
        </w:rPr>
        <w:t>ший по профессии</w:t>
      </w:r>
      <w:r w:rsidR="004D203E" w:rsidRPr="0012465D">
        <w:rPr>
          <w:szCs w:val="28"/>
        </w:rPr>
        <w:t>»</w:t>
      </w:r>
      <w:r w:rsidRPr="0012465D">
        <w:rPr>
          <w:szCs w:val="28"/>
        </w:rPr>
        <w:t xml:space="preserve">, </w:t>
      </w:r>
      <w:r w:rsidR="008C5854">
        <w:rPr>
          <w:szCs w:val="28"/>
        </w:rPr>
        <w:t xml:space="preserve">а </w:t>
      </w:r>
      <w:r w:rsidRPr="0012465D">
        <w:rPr>
          <w:szCs w:val="28"/>
        </w:rPr>
        <w:t xml:space="preserve">также региональный этап всероссийских конкурсов </w:t>
      </w:r>
      <w:r w:rsidR="004D203E" w:rsidRPr="0012465D">
        <w:rPr>
          <w:szCs w:val="28"/>
        </w:rPr>
        <w:t>«</w:t>
      </w:r>
      <w:r w:rsidRPr="0012465D">
        <w:rPr>
          <w:szCs w:val="28"/>
        </w:rPr>
        <w:t>Лучшая и</w:t>
      </w:r>
      <w:r w:rsidRPr="0012465D">
        <w:rPr>
          <w:szCs w:val="28"/>
        </w:rPr>
        <w:t>н</w:t>
      </w:r>
      <w:r w:rsidRPr="0012465D">
        <w:rPr>
          <w:szCs w:val="28"/>
        </w:rPr>
        <w:t>клюзивная школа</w:t>
      </w:r>
      <w:r w:rsidR="004D203E" w:rsidRPr="0012465D">
        <w:rPr>
          <w:szCs w:val="28"/>
        </w:rPr>
        <w:t>»</w:t>
      </w:r>
      <w:r w:rsidRPr="0012465D">
        <w:rPr>
          <w:szCs w:val="28"/>
        </w:rPr>
        <w:t xml:space="preserve">, </w:t>
      </w:r>
      <w:r w:rsidR="004D203E" w:rsidRPr="0012465D">
        <w:rPr>
          <w:szCs w:val="28"/>
        </w:rPr>
        <w:t>«</w:t>
      </w:r>
      <w:r w:rsidRPr="0012465D">
        <w:rPr>
          <w:szCs w:val="28"/>
        </w:rPr>
        <w:t>Школа-территория здоровья</w:t>
      </w:r>
      <w:r w:rsidR="004D203E" w:rsidRPr="0012465D">
        <w:rPr>
          <w:szCs w:val="28"/>
        </w:rPr>
        <w:t>»</w:t>
      </w:r>
      <w:r w:rsidRPr="0012465D">
        <w:rPr>
          <w:szCs w:val="28"/>
        </w:rPr>
        <w:t xml:space="preserve"> и </w:t>
      </w:r>
      <w:r w:rsidR="004D203E" w:rsidRPr="0012465D">
        <w:rPr>
          <w:szCs w:val="28"/>
        </w:rPr>
        <w:t>«</w:t>
      </w:r>
      <w:r w:rsidRPr="0012465D">
        <w:rPr>
          <w:szCs w:val="28"/>
        </w:rPr>
        <w:t>Доброшкола</w:t>
      </w:r>
      <w:r w:rsidR="004D203E" w:rsidRPr="0012465D">
        <w:rPr>
          <w:szCs w:val="28"/>
        </w:rPr>
        <w:t>»</w:t>
      </w:r>
      <w:r w:rsidRPr="0012465D">
        <w:rPr>
          <w:szCs w:val="28"/>
        </w:rPr>
        <w:t>. Многие учащиеся и студенты приняли участие в Абилимпиксе, в спортивных меропр</w:t>
      </w:r>
      <w:r w:rsidRPr="0012465D">
        <w:rPr>
          <w:szCs w:val="28"/>
        </w:rPr>
        <w:t>и</w:t>
      </w:r>
      <w:r w:rsidRPr="0012465D">
        <w:rPr>
          <w:szCs w:val="28"/>
        </w:rPr>
        <w:t>ятиях различн</w:t>
      </w:r>
      <w:r w:rsidR="008C5854">
        <w:rPr>
          <w:szCs w:val="28"/>
        </w:rPr>
        <w:t>ых</w:t>
      </w:r>
      <w:r w:rsidRPr="0012465D">
        <w:rPr>
          <w:szCs w:val="28"/>
        </w:rPr>
        <w:t xml:space="preserve"> уровн</w:t>
      </w:r>
      <w:r w:rsidR="008C5854">
        <w:rPr>
          <w:szCs w:val="28"/>
        </w:rPr>
        <w:t>ей</w:t>
      </w:r>
      <w:r w:rsidRPr="0012465D">
        <w:rPr>
          <w:szCs w:val="28"/>
        </w:rPr>
        <w:t>, получают признание и звание кандидатов в мастера спорта, мастера спорта по различным видам. Проведение разных мер</w:t>
      </w:r>
      <w:r w:rsidRPr="0012465D">
        <w:rPr>
          <w:szCs w:val="28"/>
        </w:rPr>
        <w:t>о</w:t>
      </w:r>
      <w:r w:rsidRPr="0012465D">
        <w:rPr>
          <w:szCs w:val="28"/>
        </w:rPr>
        <w:t>приятий различного уровня позволяет раскрыть и реализовать творческие сп</w:t>
      </w:r>
      <w:r w:rsidRPr="0012465D">
        <w:rPr>
          <w:szCs w:val="28"/>
        </w:rPr>
        <w:t>о</w:t>
      </w:r>
      <w:r w:rsidRPr="0012465D">
        <w:rPr>
          <w:szCs w:val="28"/>
        </w:rPr>
        <w:t>собности и таланты детей данной категории, способствует их успешной соци</w:t>
      </w:r>
      <w:r w:rsidRPr="0012465D">
        <w:rPr>
          <w:szCs w:val="28"/>
        </w:rPr>
        <w:t>а</w:t>
      </w:r>
      <w:bookmarkStart w:id="85" w:name="_Toc163563883"/>
      <w:bookmarkStart w:id="86" w:name="_Toc163564208"/>
      <w:bookmarkStart w:id="87" w:name="_Toc165542288"/>
      <w:r w:rsidR="00D82C7B" w:rsidRPr="0012465D">
        <w:rPr>
          <w:szCs w:val="28"/>
        </w:rPr>
        <w:t xml:space="preserve">лизации. </w:t>
      </w:r>
    </w:p>
    <w:p w:rsidR="00D82C7B" w:rsidRPr="0012465D" w:rsidRDefault="00D82C7B" w:rsidP="00D82C7B">
      <w:pPr>
        <w:pStyle w:val="29"/>
        <w:suppressAutoHyphens w:val="0"/>
        <w:spacing w:line="240" w:lineRule="auto"/>
        <w:ind w:firstLine="0"/>
        <w:jc w:val="center"/>
        <w:rPr>
          <w:szCs w:val="28"/>
        </w:rPr>
      </w:pPr>
    </w:p>
    <w:p w:rsidR="00237978" w:rsidRPr="00D42324" w:rsidRDefault="00AC27D0" w:rsidP="00D82C7B">
      <w:pPr>
        <w:pStyle w:val="29"/>
        <w:suppressAutoHyphens w:val="0"/>
        <w:spacing w:line="240" w:lineRule="auto"/>
        <w:ind w:firstLine="0"/>
        <w:jc w:val="center"/>
        <w:rPr>
          <w:color w:val="000000"/>
          <w:szCs w:val="28"/>
        </w:rPr>
      </w:pPr>
      <w:r w:rsidRPr="00D42324">
        <w:rPr>
          <w:color w:val="000000"/>
          <w:szCs w:val="28"/>
        </w:rPr>
        <w:t xml:space="preserve">6.5. </w:t>
      </w:r>
      <w:r w:rsidR="00237978" w:rsidRPr="00D42324">
        <w:rPr>
          <w:color w:val="000000"/>
          <w:szCs w:val="28"/>
        </w:rPr>
        <w:t>Профессиональное обучение</w:t>
      </w:r>
      <w:bookmarkEnd w:id="85"/>
      <w:bookmarkEnd w:id="86"/>
      <w:bookmarkEnd w:id="87"/>
    </w:p>
    <w:p w:rsidR="00D82C7B" w:rsidRPr="0012465D" w:rsidRDefault="00D82C7B" w:rsidP="00D82C7B">
      <w:pPr>
        <w:pStyle w:val="29"/>
        <w:suppressAutoHyphens w:val="0"/>
        <w:spacing w:line="240" w:lineRule="auto"/>
        <w:ind w:firstLine="0"/>
        <w:jc w:val="center"/>
        <w:rPr>
          <w:szCs w:val="28"/>
        </w:rPr>
      </w:pPr>
    </w:p>
    <w:p w:rsidR="00237978" w:rsidRPr="0012465D" w:rsidRDefault="00237978" w:rsidP="0096592B">
      <w:pPr>
        <w:pStyle w:val="29"/>
        <w:suppressAutoHyphens w:val="0"/>
        <w:spacing w:line="240" w:lineRule="auto"/>
        <w:rPr>
          <w:szCs w:val="28"/>
        </w:rPr>
      </w:pPr>
      <w:r w:rsidRPr="0012465D">
        <w:rPr>
          <w:szCs w:val="28"/>
        </w:rPr>
        <w:t>На терр</w:t>
      </w:r>
      <w:r w:rsidR="00D82C3A" w:rsidRPr="0012465D">
        <w:rPr>
          <w:szCs w:val="28"/>
        </w:rPr>
        <w:t xml:space="preserve">итории </w:t>
      </w:r>
      <w:r w:rsidR="008D0CDB" w:rsidRPr="0012465D">
        <w:rPr>
          <w:szCs w:val="28"/>
        </w:rPr>
        <w:t xml:space="preserve">Республики Тыва </w:t>
      </w:r>
      <w:r w:rsidR="00D82C3A" w:rsidRPr="0012465D">
        <w:rPr>
          <w:szCs w:val="28"/>
        </w:rPr>
        <w:t>действуе</w:t>
      </w:r>
      <w:r w:rsidRPr="0012465D">
        <w:rPr>
          <w:szCs w:val="28"/>
        </w:rPr>
        <w:t>т 16 профессиональных образ</w:t>
      </w:r>
      <w:r w:rsidRPr="0012465D">
        <w:rPr>
          <w:szCs w:val="28"/>
        </w:rPr>
        <w:t>о</w:t>
      </w:r>
      <w:r w:rsidRPr="0012465D">
        <w:rPr>
          <w:szCs w:val="28"/>
        </w:rPr>
        <w:t xml:space="preserve">вательных организаций (далее </w:t>
      </w:r>
      <w:r w:rsidR="00AC27D0" w:rsidRPr="0012465D">
        <w:rPr>
          <w:szCs w:val="28"/>
        </w:rPr>
        <w:t>–</w:t>
      </w:r>
      <w:r w:rsidRPr="0012465D">
        <w:rPr>
          <w:szCs w:val="28"/>
        </w:rPr>
        <w:t xml:space="preserve"> ОО СПО), в том числе 1 негосударственн</w:t>
      </w:r>
      <w:r w:rsidR="00AC27D0" w:rsidRPr="0012465D">
        <w:rPr>
          <w:szCs w:val="28"/>
        </w:rPr>
        <w:t>ая и 2 филиала.</w:t>
      </w:r>
    </w:p>
    <w:p w:rsidR="00237978" w:rsidRPr="0012465D" w:rsidRDefault="00237978" w:rsidP="0096592B">
      <w:pPr>
        <w:pStyle w:val="29"/>
        <w:suppressAutoHyphens w:val="0"/>
        <w:spacing w:line="240" w:lineRule="auto"/>
        <w:rPr>
          <w:szCs w:val="28"/>
        </w:rPr>
      </w:pPr>
      <w:r w:rsidRPr="0012465D">
        <w:rPr>
          <w:szCs w:val="28"/>
        </w:rPr>
        <w:t>Образовательный процесс в ОО СПО ведется по 41 программе подгото</w:t>
      </w:r>
      <w:r w:rsidRPr="0012465D">
        <w:rPr>
          <w:szCs w:val="28"/>
        </w:rPr>
        <w:t>в</w:t>
      </w:r>
      <w:r w:rsidRPr="0012465D">
        <w:rPr>
          <w:szCs w:val="28"/>
        </w:rPr>
        <w:t>ки квалифицированных рабочих, служащих (далее – ППКРС)</w:t>
      </w:r>
      <w:r w:rsidR="00AC27D0" w:rsidRPr="0012465D">
        <w:rPr>
          <w:szCs w:val="28"/>
        </w:rPr>
        <w:t xml:space="preserve"> и </w:t>
      </w:r>
      <w:r w:rsidRPr="0012465D">
        <w:rPr>
          <w:szCs w:val="28"/>
        </w:rPr>
        <w:t xml:space="preserve">84 программам подготовки специалистов среднего звена (далее </w:t>
      </w:r>
      <w:r w:rsidR="00795B84">
        <w:rPr>
          <w:szCs w:val="28"/>
        </w:rPr>
        <w:t xml:space="preserve">– </w:t>
      </w:r>
      <w:r w:rsidRPr="0012465D">
        <w:rPr>
          <w:szCs w:val="28"/>
        </w:rPr>
        <w:t>ППССЗ). Кроме основных образовательных программ обучение проводится по 453 программам дополн</w:t>
      </w:r>
      <w:r w:rsidRPr="0012465D">
        <w:rPr>
          <w:szCs w:val="28"/>
        </w:rPr>
        <w:t>и</w:t>
      </w:r>
      <w:r w:rsidRPr="0012465D">
        <w:rPr>
          <w:szCs w:val="28"/>
        </w:rPr>
        <w:t xml:space="preserve">тельного профессионального образования. </w:t>
      </w:r>
    </w:p>
    <w:p w:rsidR="0081759C" w:rsidRPr="0012465D" w:rsidRDefault="00237978" w:rsidP="0096592B">
      <w:pPr>
        <w:pStyle w:val="29"/>
        <w:suppressAutoHyphens w:val="0"/>
        <w:spacing w:line="240" w:lineRule="auto"/>
        <w:rPr>
          <w:szCs w:val="28"/>
        </w:rPr>
      </w:pPr>
      <w:r w:rsidRPr="0012465D">
        <w:rPr>
          <w:szCs w:val="28"/>
        </w:rPr>
        <w:t xml:space="preserve">Общая численность студентов, обучающихся по всем формам обучения, составляет </w:t>
      </w:r>
      <w:r w:rsidR="008D0CDB" w:rsidRPr="0012465D">
        <w:rPr>
          <w:szCs w:val="28"/>
        </w:rPr>
        <w:t>10 618 чел. (в 2022 году</w:t>
      </w:r>
      <w:r w:rsidR="0081759C" w:rsidRPr="0012465D">
        <w:rPr>
          <w:szCs w:val="28"/>
        </w:rPr>
        <w:t xml:space="preserve"> –</w:t>
      </w:r>
      <w:r w:rsidRPr="0012465D">
        <w:rPr>
          <w:szCs w:val="28"/>
        </w:rPr>
        <w:t xml:space="preserve"> 10167 чел.), в том числе: </w:t>
      </w:r>
    </w:p>
    <w:p w:rsidR="0081759C" w:rsidRPr="0012465D" w:rsidRDefault="0081759C" w:rsidP="0096592B">
      <w:pPr>
        <w:pStyle w:val="29"/>
        <w:suppressAutoHyphens w:val="0"/>
        <w:spacing w:line="240" w:lineRule="auto"/>
        <w:rPr>
          <w:szCs w:val="28"/>
        </w:rPr>
      </w:pPr>
      <w:r w:rsidRPr="0012465D">
        <w:rPr>
          <w:szCs w:val="28"/>
        </w:rPr>
        <w:t xml:space="preserve">- </w:t>
      </w:r>
      <w:r w:rsidR="00237978" w:rsidRPr="0012465D">
        <w:rPr>
          <w:szCs w:val="28"/>
        </w:rPr>
        <w:t>по очной форме обучения – 9</w:t>
      </w:r>
      <w:r w:rsidR="008D0CDB" w:rsidRPr="0012465D">
        <w:rPr>
          <w:szCs w:val="28"/>
        </w:rPr>
        <w:t xml:space="preserve"> </w:t>
      </w:r>
      <w:r w:rsidR="00237978" w:rsidRPr="0012465D">
        <w:rPr>
          <w:szCs w:val="28"/>
        </w:rPr>
        <w:t>025 чел.</w:t>
      </w:r>
      <w:r w:rsidR="00795B84">
        <w:rPr>
          <w:szCs w:val="28"/>
        </w:rPr>
        <w:t>,</w:t>
      </w:r>
      <w:r w:rsidR="00237978" w:rsidRPr="0012465D">
        <w:rPr>
          <w:szCs w:val="28"/>
        </w:rPr>
        <w:t xml:space="preserve"> 85</w:t>
      </w:r>
      <w:r w:rsidR="005F4D1C" w:rsidRPr="0012465D">
        <w:rPr>
          <w:szCs w:val="28"/>
        </w:rPr>
        <w:t xml:space="preserve"> процентов</w:t>
      </w:r>
      <w:r w:rsidR="008D0CDB" w:rsidRPr="0012465D">
        <w:rPr>
          <w:szCs w:val="28"/>
        </w:rPr>
        <w:t xml:space="preserve"> (в 2022 году</w:t>
      </w:r>
      <w:r w:rsidRPr="0012465D">
        <w:rPr>
          <w:szCs w:val="28"/>
        </w:rPr>
        <w:t xml:space="preserve"> –</w:t>
      </w:r>
      <w:r w:rsidR="00237978" w:rsidRPr="0012465D">
        <w:rPr>
          <w:szCs w:val="28"/>
        </w:rPr>
        <w:t xml:space="preserve"> 8</w:t>
      </w:r>
      <w:r w:rsidR="008D0CDB" w:rsidRPr="0012465D">
        <w:rPr>
          <w:szCs w:val="28"/>
        </w:rPr>
        <w:t xml:space="preserve"> </w:t>
      </w:r>
      <w:r w:rsidR="00237978" w:rsidRPr="0012465D">
        <w:rPr>
          <w:szCs w:val="28"/>
        </w:rPr>
        <w:t>944 чел.</w:t>
      </w:r>
      <w:r w:rsidRPr="0012465D">
        <w:rPr>
          <w:szCs w:val="28"/>
        </w:rPr>
        <w:t xml:space="preserve">, </w:t>
      </w:r>
      <w:r w:rsidR="00237978" w:rsidRPr="0012465D">
        <w:rPr>
          <w:szCs w:val="28"/>
        </w:rPr>
        <w:t>87,1</w:t>
      </w:r>
      <w:r w:rsidR="005F4D1C" w:rsidRPr="0012465D">
        <w:rPr>
          <w:szCs w:val="28"/>
        </w:rPr>
        <w:t xml:space="preserve"> процент</w:t>
      </w:r>
      <w:r w:rsidR="00795B84">
        <w:rPr>
          <w:szCs w:val="28"/>
        </w:rPr>
        <w:t>а</w:t>
      </w:r>
      <w:r w:rsidR="00237978" w:rsidRPr="0012465D">
        <w:rPr>
          <w:szCs w:val="28"/>
        </w:rPr>
        <w:t>)</w:t>
      </w:r>
      <w:r w:rsidRPr="0012465D">
        <w:rPr>
          <w:szCs w:val="28"/>
        </w:rPr>
        <w:t>;</w:t>
      </w:r>
    </w:p>
    <w:p w:rsidR="0081759C" w:rsidRPr="0012465D" w:rsidRDefault="0081759C" w:rsidP="0096592B">
      <w:pPr>
        <w:pStyle w:val="29"/>
        <w:suppressAutoHyphens w:val="0"/>
        <w:spacing w:line="240" w:lineRule="auto"/>
        <w:rPr>
          <w:szCs w:val="28"/>
        </w:rPr>
      </w:pPr>
      <w:r w:rsidRPr="0012465D">
        <w:rPr>
          <w:szCs w:val="28"/>
        </w:rPr>
        <w:t xml:space="preserve">- </w:t>
      </w:r>
      <w:r w:rsidR="00237978" w:rsidRPr="0012465D">
        <w:rPr>
          <w:szCs w:val="28"/>
        </w:rPr>
        <w:t>заочной –</w:t>
      </w:r>
      <w:r w:rsidRPr="0012465D">
        <w:rPr>
          <w:szCs w:val="28"/>
        </w:rPr>
        <w:t xml:space="preserve"> </w:t>
      </w:r>
      <w:r w:rsidR="00237978" w:rsidRPr="0012465D">
        <w:rPr>
          <w:szCs w:val="28"/>
        </w:rPr>
        <w:t>1</w:t>
      </w:r>
      <w:r w:rsidR="008D0CDB" w:rsidRPr="0012465D">
        <w:rPr>
          <w:szCs w:val="28"/>
        </w:rPr>
        <w:t xml:space="preserve"> </w:t>
      </w:r>
      <w:r w:rsidR="00237978" w:rsidRPr="0012465D">
        <w:rPr>
          <w:szCs w:val="28"/>
        </w:rPr>
        <w:t>266 чел.</w:t>
      </w:r>
      <w:r w:rsidR="00B37220">
        <w:rPr>
          <w:szCs w:val="28"/>
        </w:rPr>
        <w:t>,</w:t>
      </w:r>
      <w:r w:rsidR="00237978" w:rsidRPr="0012465D">
        <w:rPr>
          <w:szCs w:val="28"/>
        </w:rPr>
        <w:t xml:space="preserve"> 12</w:t>
      </w:r>
      <w:r w:rsidR="005F4D1C" w:rsidRPr="0012465D">
        <w:rPr>
          <w:szCs w:val="28"/>
        </w:rPr>
        <w:t xml:space="preserve"> процентов</w:t>
      </w:r>
      <w:r w:rsidR="008D0CDB" w:rsidRPr="0012465D">
        <w:rPr>
          <w:szCs w:val="28"/>
        </w:rPr>
        <w:t xml:space="preserve"> (в 2022 году</w:t>
      </w:r>
      <w:r w:rsidRPr="0012465D">
        <w:rPr>
          <w:szCs w:val="28"/>
        </w:rPr>
        <w:t xml:space="preserve"> –</w:t>
      </w:r>
      <w:r w:rsidR="00237978" w:rsidRPr="0012465D">
        <w:rPr>
          <w:szCs w:val="28"/>
        </w:rPr>
        <w:t xml:space="preserve"> 929 чел.</w:t>
      </w:r>
      <w:r w:rsidRPr="0012465D">
        <w:rPr>
          <w:szCs w:val="28"/>
        </w:rPr>
        <w:t xml:space="preserve">, </w:t>
      </w:r>
      <w:r w:rsidR="00237978" w:rsidRPr="0012465D">
        <w:rPr>
          <w:szCs w:val="28"/>
        </w:rPr>
        <w:t>9,8</w:t>
      </w:r>
      <w:r w:rsidR="005F4D1C" w:rsidRPr="0012465D">
        <w:rPr>
          <w:szCs w:val="28"/>
        </w:rPr>
        <w:t xml:space="preserve"> проце</w:t>
      </w:r>
      <w:r w:rsidR="005F4D1C" w:rsidRPr="0012465D">
        <w:rPr>
          <w:szCs w:val="28"/>
        </w:rPr>
        <w:t>н</w:t>
      </w:r>
      <w:r w:rsidR="00795B84">
        <w:rPr>
          <w:szCs w:val="28"/>
        </w:rPr>
        <w:t>та</w:t>
      </w:r>
      <w:r w:rsidR="00237978" w:rsidRPr="0012465D">
        <w:rPr>
          <w:szCs w:val="28"/>
        </w:rPr>
        <w:t>)</w:t>
      </w:r>
      <w:r w:rsidRPr="0012465D">
        <w:rPr>
          <w:szCs w:val="28"/>
        </w:rPr>
        <w:t>;</w:t>
      </w:r>
    </w:p>
    <w:p w:rsidR="00237978" w:rsidRPr="0012465D" w:rsidRDefault="0081759C" w:rsidP="0096592B">
      <w:pPr>
        <w:pStyle w:val="29"/>
        <w:suppressAutoHyphens w:val="0"/>
        <w:spacing w:line="240" w:lineRule="auto"/>
        <w:rPr>
          <w:szCs w:val="28"/>
        </w:rPr>
      </w:pPr>
      <w:r w:rsidRPr="0012465D">
        <w:rPr>
          <w:szCs w:val="28"/>
        </w:rPr>
        <w:t>-</w:t>
      </w:r>
      <w:r w:rsidR="00237978" w:rsidRPr="0012465D">
        <w:rPr>
          <w:szCs w:val="28"/>
        </w:rPr>
        <w:t xml:space="preserve"> очно-заочн</w:t>
      </w:r>
      <w:r w:rsidRPr="0012465D">
        <w:rPr>
          <w:szCs w:val="28"/>
        </w:rPr>
        <w:t>ой</w:t>
      </w:r>
      <w:r w:rsidR="00237978" w:rsidRPr="0012465D">
        <w:rPr>
          <w:szCs w:val="28"/>
        </w:rPr>
        <w:t xml:space="preserve"> –</w:t>
      </w:r>
      <w:r w:rsidRPr="0012465D">
        <w:rPr>
          <w:szCs w:val="28"/>
        </w:rPr>
        <w:t xml:space="preserve"> </w:t>
      </w:r>
      <w:r w:rsidR="00237978" w:rsidRPr="0012465D">
        <w:rPr>
          <w:szCs w:val="28"/>
        </w:rPr>
        <w:t>327 чел.</w:t>
      </w:r>
      <w:r w:rsidR="00B37220">
        <w:rPr>
          <w:szCs w:val="28"/>
        </w:rPr>
        <w:t>,</w:t>
      </w:r>
      <w:r w:rsidR="00237978" w:rsidRPr="0012465D">
        <w:rPr>
          <w:szCs w:val="28"/>
        </w:rPr>
        <w:t xml:space="preserve"> 3</w:t>
      </w:r>
      <w:r w:rsidR="005F4D1C" w:rsidRPr="0012465D">
        <w:rPr>
          <w:szCs w:val="28"/>
        </w:rPr>
        <w:t xml:space="preserve"> процент</w:t>
      </w:r>
      <w:r w:rsidR="00B37220">
        <w:rPr>
          <w:szCs w:val="28"/>
        </w:rPr>
        <w:t>а</w:t>
      </w:r>
      <w:r w:rsidR="00237978" w:rsidRPr="0012465D">
        <w:rPr>
          <w:szCs w:val="28"/>
        </w:rPr>
        <w:t xml:space="preserve"> (в 2022 г.</w:t>
      </w:r>
      <w:r w:rsidRPr="0012465D">
        <w:rPr>
          <w:szCs w:val="28"/>
        </w:rPr>
        <w:t xml:space="preserve"> –</w:t>
      </w:r>
      <w:r w:rsidR="00237978" w:rsidRPr="0012465D">
        <w:rPr>
          <w:szCs w:val="28"/>
        </w:rPr>
        <w:t xml:space="preserve"> 294 чел.</w:t>
      </w:r>
      <w:r w:rsidRPr="0012465D">
        <w:rPr>
          <w:szCs w:val="28"/>
        </w:rPr>
        <w:t xml:space="preserve">, </w:t>
      </w:r>
      <w:r w:rsidR="00237978" w:rsidRPr="0012465D">
        <w:rPr>
          <w:szCs w:val="28"/>
        </w:rPr>
        <w:t>2,9</w:t>
      </w:r>
      <w:r w:rsidR="005F4D1C" w:rsidRPr="0012465D">
        <w:rPr>
          <w:szCs w:val="28"/>
        </w:rPr>
        <w:t xml:space="preserve"> проце</w:t>
      </w:r>
      <w:r w:rsidR="005F4D1C" w:rsidRPr="0012465D">
        <w:rPr>
          <w:szCs w:val="28"/>
        </w:rPr>
        <w:t>н</w:t>
      </w:r>
      <w:r w:rsidR="00795B84">
        <w:rPr>
          <w:szCs w:val="28"/>
        </w:rPr>
        <w:t>та</w:t>
      </w:r>
      <w:r w:rsidR="00237978"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За счет средств </w:t>
      </w:r>
      <w:r w:rsidR="00B37220">
        <w:rPr>
          <w:szCs w:val="28"/>
        </w:rPr>
        <w:t>федерального бюджета</w:t>
      </w:r>
      <w:r w:rsidR="008D0CDB" w:rsidRPr="0012465D">
        <w:rPr>
          <w:szCs w:val="28"/>
        </w:rPr>
        <w:t xml:space="preserve"> </w:t>
      </w:r>
      <w:r w:rsidRPr="0012465D">
        <w:rPr>
          <w:szCs w:val="28"/>
        </w:rPr>
        <w:t>по очной форме обучен</w:t>
      </w:r>
      <w:r w:rsidR="008D0CDB" w:rsidRPr="0012465D">
        <w:rPr>
          <w:szCs w:val="28"/>
        </w:rPr>
        <w:t>ия обуч</w:t>
      </w:r>
      <w:r w:rsidR="008D0CDB" w:rsidRPr="0012465D">
        <w:rPr>
          <w:szCs w:val="28"/>
        </w:rPr>
        <w:t>а</w:t>
      </w:r>
      <w:r w:rsidR="008D0CDB" w:rsidRPr="0012465D">
        <w:rPr>
          <w:szCs w:val="28"/>
        </w:rPr>
        <w:t>ется 533 чел. (в 2022 году</w:t>
      </w:r>
      <w:r w:rsidRPr="0012465D">
        <w:rPr>
          <w:szCs w:val="28"/>
        </w:rPr>
        <w:t xml:space="preserve"> </w:t>
      </w:r>
      <w:r w:rsidR="00216390" w:rsidRPr="0012465D">
        <w:rPr>
          <w:szCs w:val="28"/>
        </w:rPr>
        <w:t>–</w:t>
      </w:r>
      <w:r w:rsidRPr="0012465D">
        <w:rPr>
          <w:szCs w:val="28"/>
        </w:rPr>
        <w:t xml:space="preserve"> 470 чел.</w:t>
      </w:r>
      <w:r w:rsidR="00216390" w:rsidRPr="0012465D">
        <w:rPr>
          <w:szCs w:val="28"/>
        </w:rPr>
        <w:t xml:space="preserve">, </w:t>
      </w:r>
      <w:r w:rsidRPr="0012465D">
        <w:rPr>
          <w:szCs w:val="28"/>
        </w:rPr>
        <w:t>5,</w:t>
      </w:r>
      <w:r w:rsidR="00216390" w:rsidRPr="0012465D">
        <w:rPr>
          <w:szCs w:val="28"/>
        </w:rPr>
        <w:t>8</w:t>
      </w:r>
      <w:r w:rsidR="005F4D1C" w:rsidRPr="0012465D">
        <w:rPr>
          <w:szCs w:val="28"/>
        </w:rPr>
        <w:t xml:space="preserve"> процент</w:t>
      </w:r>
      <w:r w:rsidR="00FF0CA5">
        <w:rPr>
          <w:szCs w:val="28"/>
        </w:rPr>
        <w:t>а</w:t>
      </w:r>
      <w:r w:rsidRPr="0012465D">
        <w:rPr>
          <w:szCs w:val="28"/>
        </w:rPr>
        <w:t xml:space="preserve">), за счет средств </w:t>
      </w:r>
      <w:r w:rsidR="005D30E0">
        <w:rPr>
          <w:szCs w:val="28"/>
        </w:rPr>
        <w:t>республ</w:t>
      </w:r>
      <w:r w:rsidR="005D30E0">
        <w:rPr>
          <w:szCs w:val="28"/>
        </w:rPr>
        <w:t>и</w:t>
      </w:r>
      <w:r w:rsidR="005D30E0">
        <w:rPr>
          <w:szCs w:val="28"/>
        </w:rPr>
        <w:t>канского</w:t>
      </w:r>
      <w:r w:rsidR="00FF0CA5">
        <w:rPr>
          <w:szCs w:val="28"/>
        </w:rPr>
        <w:t xml:space="preserve"> бюджета</w:t>
      </w:r>
      <w:r w:rsidR="008D0CDB" w:rsidRPr="0012465D">
        <w:rPr>
          <w:szCs w:val="28"/>
        </w:rPr>
        <w:t xml:space="preserve"> обучается 8 492 чел. (в 2022 году</w:t>
      </w:r>
      <w:r w:rsidRPr="0012465D">
        <w:rPr>
          <w:szCs w:val="28"/>
        </w:rPr>
        <w:t xml:space="preserve"> </w:t>
      </w:r>
      <w:r w:rsidR="00216390" w:rsidRPr="0012465D">
        <w:rPr>
          <w:szCs w:val="28"/>
        </w:rPr>
        <w:t>–</w:t>
      </w:r>
      <w:r w:rsidRPr="0012465D">
        <w:rPr>
          <w:szCs w:val="28"/>
        </w:rPr>
        <w:t xml:space="preserve"> 5885 чел.</w:t>
      </w:r>
      <w:r w:rsidR="00216390" w:rsidRPr="0012465D">
        <w:rPr>
          <w:szCs w:val="28"/>
        </w:rPr>
        <w:t xml:space="preserve">, </w:t>
      </w:r>
      <w:r w:rsidRPr="0012465D">
        <w:rPr>
          <w:szCs w:val="28"/>
        </w:rPr>
        <w:t>72,</w:t>
      </w:r>
      <w:r w:rsidR="00216390" w:rsidRPr="0012465D">
        <w:rPr>
          <w:szCs w:val="28"/>
        </w:rPr>
        <w:t>3</w:t>
      </w:r>
      <w:r w:rsidR="005F4D1C" w:rsidRPr="0012465D">
        <w:rPr>
          <w:szCs w:val="28"/>
        </w:rPr>
        <w:t xml:space="preserve"> процент</w:t>
      </w:r>
      <w:r w:rsidR="00FF0CA5">
        <w:rPr>
          <w:szCs w:val="28"/>
        </w:rPr>
        <w:t>а</w:t>
      </w:r>
      <w:r w:rsidRPr="0012465D">
        <w:rPr>
          <w:szCs w:val="28"/>
        </w:rPr>
        <w:t>), с полным возмещением стоимост</w:t>
      </w:r>
      <w:r w:rsidR="008D0CDB" w:rsidRPr="0012465D">
        <w:rPr>
          <w:szCs w:val="28"/>
        </w:rPr>
        <w:t>и обучается 1 829 чел. (в 2022 году</w:t>
      </w:r>
      <w:r w:rsidRPr="0012465D">
        <w:rPr>
          <w:szCs w:val="28"/>
        </w:rPr>
        <w:t xml:space="preserve"> </w:t>
      </w:r>
      <w:r w:rsidR="00216390" w:rsidRPr="0012465D">
        <w:rPr>
          <w:szCs w:val="28"/>
        </w:rPr>
        <w:t>–</w:t>
      </w:r>
      <w:r w:rsidRPr="0012465D">
        <w:rPr>
          <w:szCs w:val="28"/>
        </w:rPr>
        <w:t xml:space="preserve"> 1</w:t>
      </w:r>
      <w:r w:rsidR="008D0CDB" w:rsidRPr="0012465D">
        <w:rPr>
          <w:szCs w:val="28"/>
        </w:rPr>
        <w:t xml:space="preserve"> </w:t>
      </w:r>
      <w:r w:rsidRPr="0012465D">
        <w:rPr>
          <w:szCs w:val="28"/>
        </w:rPr>
        <w:t>789 чел.</w:t>
      </w:r>
      <w:r w:rsidR="00216390" w:rsidRPr="0012465D">
        <w:rPr>
          <w:szCs w:val="28"/>
        </w:rPr>
        <w:t xml:space="preserve">, </w:t>
      </w:r>
      <w:r w:rsidRPr="0012465D">
        <w:rPr>
          <w:szCs w:val="28"/>
        </w:rPr>
        <w:t>2</w:t>
      </w:r>
      <w:r w:rsidR="00216390" w:rsidRPr="0012465D">
        <w:rPr>
          <w:szCs w:val="28"/>
        </w:rPr>
        <w:t>2</w:t>
      </w:r>
      <w:r w:rsidRPr="0012465D">
        <w:rPr>
          <w:szCs w:val="28"/>
        </w:rPr>
        <w:t>,</w:t>
      </w:r>
      <w:r w:rsidR="00216390" w:rsidRPr="0012465D">
        <w:rPr>
          <w:szCs w:val="28"/>
        </w:rPr>
        <w:t>0</w:t>
      </w:r>
      <w:r w:rsidR="00DA1F80" w:rsidRPr="0012465D">
        <w:rPr>
          <w:szCs w:val="28"/>
        </w:rPr>
        <w:t xml:space="preserve"> процент</w:t>
      </w:r>
      <w:r w:rsidR="00FF0CA5">
        <w:rPr>
          <w:szCs w:val="28"/>
        </w:rPr>
        <w:t>а</w:t>
      </w:r>
      <w:r w:rsidRPr="0012465D">
        <w:rPr>
          <w:szCs w:val="28"/>
        </w:rPr>
        <w:t>)</w:t>
      </w:r>
      <w:r w:rsidR="00216390" w:rsidRPr="0012465D">
        <w:rPr>
          <w:szCs w:val="28"/>
        </w:rPr>
        <w:t>.</w:t>
      </w:r>
    </w:p>
    <w:p w:rsidR="00237978" w:rsidRPr="0012465D" w:rsidRDefault="00237978" w:rsidP="0096592B">
      <w:pPr>
        <w:pStyle w:val="29"/>
        <w:suppressAutoHyphens w:val="0"/>
        <w:spacing w:line="240" w:lineRule="auto"/>
        <w:rPr>
          <w:szCs w:val="28"/>
        </w:rPr>
      </w:pPr>
      <w:r w:rsidRPr="0012465D">
        <w:rPr>
          <w:szCs w:val="28"/>
        </w:rPr>
        <w:t>Число</w:t>
      </w:r>
      <w:r w:rsidR="008D0CDB" w:rsidRPr="0012465D">
        <w:rPr>
          <w:szCs w:val="28"/>
        </w:rPr>
        <w:t xml:space="preserve"> студентов, заключивших договоры</w:t>
      </w:r>
      <w:r w:rsidRPr="0012465D">
        <w:rPr>
          <w:szCs w:val="28"/>
        </w:rPr>
        <w:t xml:space="preserve"> о целевом обучении, составляет 54.</w:t>
      </w:r>
    </w:p>
    <w:p w:rsidR="00237978" w:rsidRDefault="00237978" w:rsidP="0096592B">
      <w:pPr>
        <w:pStyle w:val="29"/>
        <w:suppressAutoHyphens w:val="0"/>
        <w:spacing w:line="240" w:lineRule="auto"/>
        <w:rPr>
          <w:szCs w:val="28"/>
        </w:rPr>
      </w:pPr>
      <w:r w:rsidRPr="0012465D">
        <w:rPr>
          <w:szCs w:val="28"/>
        </w:rPr>
        <w:t xml:space="preserve">В 2023 </w:t>
      </w:r>
      <w:r w:rsidR="008D0CDB" w:rsidRPr="0012465D">
        <w:rPr>
          <w:szCs w:val="28"/>
        </w:rPr>
        <w:t>году</w:t>
      </w:r>
      <w:r w:rsidRPr="0012465D">
        <w:rPr>
          <w:szCs w:val="28"/>
        </w:rPr>
        <w:t xml:space="preserve"> прием на программы СПО с</w:t>
      </w:r>
      <w:r w:rsidR="008D0CDB" w:rsidRPr="0012465D">
        <w:rPr>
          <w:szCs w:val="28"/>
        </w:rPr>
        <w:t>оставляет 3 679 чел. (в 2022 г</w:t>
      </w:r>
      <w:r w:rsidR="008D0CDB" w:rsidRPr="0012465D">
        <w:rPr>
          <w:szCs w:val="28"/>
        </w:rPr>
        <w:t>о</w:t>
      </w:r>
      <w:r w:rsidR="008D0CDB" w:rsidRPr="0012465D">
        <w:rPr>
          <w:szCs w:val="28"/>
        </w:rPr>
        <w:t>ду</w:t>
      </w:r>
      <w:r w:rsidR="00253226" w:rsidRPr="0012465D">
        <w:rPr>
          <w:szCs w:val="28"/>
        </w:rPr>
        <w:t xml:space="preserve"> –</w:t>
      </w:r>
      <w:r w:rsidRPr="0012465D">
        <w:rPr>
          <w:szCs w:val="28"/>
        </w:rPr>
        <w:t xml:space="preserve"> 3</w:t>
      </w:r>
      <w:r w:rsidR="008D0CDB" w:rsidRPr="0012465D">
        <w:rPr>
          <w:szCs w:val="28"/>
        </w:rPr>
        <w:t xml:space="preserve"> </w:t>
      </w:r>
      <w:r w:rsidRPr="0012465D">
        <w:rPr>
          <w:szCs w:val="28"/>
        </w:rPr>
        <w:t>890 чел.)</w:t>
      </w:r>
      <w:r w:rsidR="00253226" w:rsidRPr="0012465D">
        <w:rPr>
          <w:szCs w:val="28"/>
        </w:rPr>
        <w:t>.</w:t>
      </w:r>
      <w:r w:rsidRPr="0012465D">
        <w:rPr>
          <w:szCs w:val="28"/>
        </w:rPr>
        <w:t xml:space="preserve"> При этом число поданных заявлений на обучение по програ</w:t>
      </w:r>
      <w:r w:rsidRPr="0012465D">
        <w:rPr>
          <w:szCs w:val="28"/>
        </w:rPr>
        <w:t>м</w:t>
      </w:r>
      <w:r w:rsidRPr="0012465D">
        <w:rPr>
          <w:szCs w:val="28"/>
        </w:rPr>
        <w:t>мам СПО</w:t>
      </w:r>
      <w:r w:rsidR="008D0CDB" w:rsidRPr="0012465D">
        <w:rPr>
          <w:szCs w:val="28"/>
        </w:rPr>
        <w:t xml:space="preserve"> составило 11 101 чел. (в 2022 году</w:t>
      </w:r>
      <w:r w:rsidRPr="0012465D">
        <w:rPr>
          <w:szCs w:val="28"/>
        </w:rPr>
        <w:t xml:space="preserve"> – 9</w:t>
      </w:r>
      <w:r w:rsidR="008D0CDB" w:rsidRPr="0012465D">
        <w:rPr>
          <w:szCs w:val="28"/>
        </w:rPr>
        <w:t xml:space="preserve"> </w:t>
      </w:r>
      <w:r w:rsidRPr="0012465D">
        <w:rPr>
          <w:szCs w:val="28"/>
        </w:rPr>
        <w:t>401 чел.)</w:t>
      </w:r>
      <w:r w:rsidR="00253226" w:rsidRPr="0012465D">
        <w:rPr>
          <w:szCs w:val="28"/>
        </w:rPr>
        <w:t>.</w:t>
      </w:r>
    </w:p>
    <w:p w:rsidR="00434E93" w:rsidRPr="0012465D" w:rsidRDefault="00434E93" w:rsidP="0096592B">
      <w:pPr>
        <w:pStyle w:val="29"/>
        <w:suppressAutoHyphens w:val="0"/>
        <w:spacing w:line="240" w:lineRule="auto"/>
        <w:rPr>
          <w:szCs w:val="28"/>
        </w:rPr>
      </w:pPr>
    </w:p>
    <w:p w:rsidR="00237978" w:rsidRPr="0012465D" w:rsidRDefault="00237978" w:rsidP="0096592B">
      <w:pPr>
        <w:pStyle w:val="29"/>
        <w:suppressAutoHyphens w:val="0"/>
        <w:spacing w:line="240" w:lineRule="auto"/>
        <w:rPr>
          <w:szCs w:val="28"/>
        </w:rPr>
      </w:pPr>
      <w:r w:rsidRPr="0012465D">
        <w:rPr>
          <w:szCs w:val="28"/>
        </w:rPr>
        <w:lastRenderedPageBreak/>
        <w:t xml:space="preserve">В настоящее время в </w:t>
      </w:r>
      <w:r w:rsidR="00253226" w:rsidRPr="0012465D">
        <w:rPr>
          <w:szCs w:val="28"/>
        </w:rPr>
        <w:t>ОО СПО</w:t>
      </w:r>
      <w:r w:rsidRPr="0012465D">
        <w:rPr>
          <w:szCs w:val="28"/>
        </w:rPr>
        <w:t xml:space="preserve"> действует 51 учебно-производственная м</w:t>
      </w:r>
      <w:r w:rsidRPr="0012465D">
        <w:rPr>
          <w:szCs w:val="28"/>
        </w:rPr>
        <w:t>а</w:t>
      </w:r>
      <w:r w:rsidRPr="0012465D">
        <w:rPr>
          <w:szCs w:val="28"/>
        </w:rPr>
        <w:t xml:space="preserve">стерская. Доля образовательных организаций, реализующих программы СПО, мастерские которых оснащены современной </w:t>
      </w:r>
      <w:r w:rsidR="00253226" w:rsidRPr="0012465D">
        <w:rPr>
          <w:szCs w:val="28"/>
        </w:rPr>
        <w:t>материально-технической базой</w:t>
      </w:r>
      <w:r w:rsidRPr="0012465D">
        <w:rPr>
          <w:szCs w:val="28"/>
        </w:rPr>
        <w:t xml:space="preserve"> по одной или нескольким компетенциям, по итогам 202</w:t>
      </w:r>
      <w:r w:rsidR="00253226" w:rsidRPr="0012465D">
        <w:rPr>
          <w:szCs w:val="28"/>
        </w:rPr>
        <w:t>3</w:t>
      </w:r>
      <w:r w:rsidRPr="0012465D">
        <w:rPr>
          <w:szCs w:val="28"/>
        </w:rPr>
        <w:t xml:space="preserve"> </w:t>
      </w:r>
      <w:r w:rsidR="008D0CDB" w:rsidRPr="0012465D">
        <w:rPr>
          <w:szCs w:val="28"/>
        </w:rPr>
        <w:t>года</w:t>
      </w:r>
      <w:r w:rsidRPr="0012465D">
        <w:rPr>
          <w:szCs w:val="28"/>
        </w:rPr>
        <w:t xml:space="preserve"> составила 18</w:t>
      </w:r>
      <w:r w:rsidR="005F4D1C" w:rsidRPr="0012465D">
        <w:rPr>
          <w:szCs w:val="28"/>
        </w:rPr>
        <w:t xml:space="preserve"> пр</w:t>
      </w:r>
      <w:r w:rsidR="005F4D1C" w:rsidRPr="0012465D">
        <w:rPr>
          <w:szCs w:val="28"/>
        </w:rPr>
        <w:t>о</w:t>
      </w:r>
      <w:r w:rsidR="005F4D1C" w:rsidRPr="0012465D">
        <w:rPr>
          <w:szCs w:val="28"/>
        </w:rPr>
        <w:t>центов</w:t>
      </w:r>
      <w:r w:rsidRPr="0012465D">
        <w:rPr>
          <w:szCs w:val="28"/>
        </w:rPr>
        <w:t xml:space="preserve"> (показатель по России 21,88</w:t>
      </w:r>
      <w:r w:rsidR="005F4D1C" w:rsidRPr="0012465D">
        <w:rPr>
          <w:szCs w:val="28"/>
        </w:rPr>
        <w:t xml:space="preserve"> процент</w:t>
      </w:r>
      <w:r w:rsidR="00FF0CA5">
        <w:rPr>
          <w:szCs w:val="28"/>
        </w:rPr>
        <w:t>а</w:t>
      </w:r>
      <w:r w:rsidRPr="0012465D">
        <w:rPr>
          <w:szCs w:val="28"/>
        </w:rPr>
        <w:t>).</w:t>
      </w:r>
    </w:p>
    <w:p w:rsidR="00237978" w:rsidRPr="0012465D" w:rsidRDefault="00253226" w:rsidP="0096592B">
      <w:pPr>
        <w:pStyle w:val="29"/>
        <w:suppressAutoHyphens w:val="0"/>
        <w:spacing w:line="240" w:lineRule="auto"/>
        <w:rPr>
          <w:szCs w:val="28"/>
        </w:rPr>
      </w:pPr>
      <w:r w:rsidRPr="0012465D">
        <w:rPr>
          <w:szCs w:val="28"/>
        </w:rPr>
        <w:t xml:space="preserve">Распоряжением Правительства Республики Тыва </w:t>
      </w:r>
      <w:r w:rsidR="00237978" w:rsidRPr="0012465D">
        <w:rPr>
          <w:szCs w:val="28"/>
        </w:rPr>
        <w:t>от 24</w:t>
      </w:r>
      <w:r w:rsidRPr="0012465D">
        <w:rPr>
          <w:szCs w:val="28"/>
        </w:rPr>
        <w:t xml:space="preserve"> мая </w:t>
      </w:r>
      <w:r w:rsidR="00237978" w:rsidRPr="0012465D">
        <w:rPr>
          <w:szCs w:val="28"/>
        </w:rPr>
        <w:t xml:space="preserve">2022 </w:t>
      </w:r>
      <w:r w:rsidR="008D0CDB" w:rsidRPr="0012465D">
        <w:rPr>
          <w:szCs w:val="28"/>
        </w:rPr>
        <w:t>г</w:t>
      </w:r>
      <w:r w:rsidR="00D82C7B" w:rsidRPr="0012465D">
        <w:rPr>
          <w:szCs w:val="28"/>
        </w:rPr>
        <w:t>.</w:t>
      </w:r>
      <w:r w:rsidR="008D0CDB" w:rsidRPr="0012465D">
        <w:rPr>
          <w:szCs w:val="28"/>
        </w:rPr>
        <w:t xml:space="preserve"> </w:t>
      </w:r>
      <w:r w:rsidR="00237978" w:rsidRPr="0012465D">
        <w:rPr>
          <w:szCs w:val="28"/>
        </w:rPr>
        <w:t xml:space="preserve">№ 267-р </w:t>
      </w:r>
      <w:r w:rsidRPr="0012465D">
        <w:rPr>
          <w:szCs w:val="28"/>
        </w:rPr>
        <w:t xml:space="preserve">утверждена </w:t>
      </w:r>
      <w:r w:rsidR="00237978" w:rsidRPr="0012465D">
        <w:rPr>
          <w:szCs w:val="28"/>
        </w:rPr>
        <w:t>Стратегия развития профессиональной ориентации детей и мол</w:t>
      </w:r>
      <w:r w:rsidR="00237978" w:rsidRPr="0012465D">
        <w:rPr>
          <w:szCs w:val="28"/>
        </w:rPr>
        <w:t>о</w:t>
      </w:r>
      <w:r w:rsidR="00237978" w:rsidRPr="0012465D">
        <w:rPr>
          <w:szCs w:val="28"/>
        </w:rPr>
        <w:t xml:space="preserve">дежи до 2025 </w:t>
      </w:r>
      <w:r w:rsidR="00DA1F80" w:rsidRPr="0012465D">
        <w:rPr>
          <w:szCs w:val="28"/>
        </w:rPr>
        <w:t>г</w:t>
      </w:r>
      <w:r w:rsidR="008D0CDB" w:rsidRPr="0012465D">
        <w:rPr>
          <w:szCs w:val="28"/>
        </w:rPr>
        <w:t>ода</w:t>
      </w:r>
      <w:r w:rsidR="00DA1F80" w:rsidRPr="0012465D">
        <w:rPr>
          <w:szCs w:val="28"/>
        </w:rPr>
        <w:t>.</w:t>
      </w:r>
    </w:p>
    <w:p w:rsidR="00237978" w:rsidRPr="0012465D" w:rsidRDefault="00D82C3A" w:rsidP="0096592B">
      <w:pPr>
        <w:pStyle w:val="29"/>
        <w:suppressAutoHyphens w:val="0"/>
        <w:spacing w:line="240" w:lineRule="auto"/>
        <w:rPr>
          <w:szCs w:val="28"/>
        </w:rPr>
      </w:pPr>
      <w:r w:rsidRPr="0012465D">
        <w:rPr>
          <w:szCs w:val="28"/>
        </w:rPr>
        <w:t>Всего за 2023 г</w:t>
      </w:r>
      <w:r w:rsidR="008D0CDB" w:rsidRPr="0012465D">
        <w:rPr>
          <w:szCs w:val="28"/>
        </w:rPr>
        <w:t>од</w:t>
      </w:r>
      <w:r w:rsidR="00237978" w:rsidRPr="0012465D">
        <w:rPr>
          <w:szCs w:val="28"/>
        </w:rPr>
        <w:t xml:space="preserve"> по </w:t>
      </w:r>
      <w:r w:rsidRPr="0012465D">
        <w:rPr>
          <w:szCs w:val="28"/>
        </w:rPr>
        <w:t xml:space="preserve">Республике Тыва </w:t>
      </w:r>
      <w:r w:rsidR="00237978" w:rsidRPr="0012465D">
        <w:rPr>
          <w:szCs w:val="28"/>
        </w:rPr>
        <w:t>проведено 1</w:t>
      </w:r>
      <w:r w:rsidR="008D0CDB" w:rsidRPr="0012465D">
        <w:rPr>
          <w:szCs w:val="28"/>
        </w:rPr>
        <w:t xml:space="preserve"> </w:t>
      </w:r>
      <w:r w:rsidR="00237978" w:rsidRPr="0012465D">
        <w:rPr>
          <w:szCs w:val="28"/>
        </w:rPr>
        <w:t>847 профориентац</w:t>
      </w:r>
      <w:r w:rsidR="00237978" w:rsidRPr="0012465D">
        <w:rPr>
          <w:szCs w:val="28"/>
        </w:rPr>
        <w:t>и</w:t>
      </w:r>
      <w:r w:rsidR="00237978" w:rsidRPr="0012465D">
        <w:rPr>
          <w:szCs w:val="28"/>
        </w:rPr>
        <w:t xml:space="preserve">онных мероприятий </w:t>
      </w:r>
      <w:r w:rsidR="008D0CDB" w:rsidRPr="0012465D">
        <w:rPr>
          <w:szCs w:val="28"/>
        </w:rPr>
        <w:t>с охватом 138 344 человек.</w:t>
      </w:r>
    </w:p>
    <w:p w:rsidR="00237978" w:rsidRPr="0012465D" w:rsidRDefault="00237978" w:rsidP="0096592B">
      <w:pPr>
        <w:pStyle w:val="29"/>
        <w:suppressAutoHyphens w:val="0"/>
        <w:spacing w:line="240" w:lineRule="auto"/>
        <w:rPr>
          <w:szCs w:val="28"/>
        </w:rPr>
      </w:pPr>
      <w:r w:rsidRPr="0012465D">
        <w:rPr>
          <w:szCs w:val="28"/>
        </w:rPr>
        <w:t xml:space="preserve">В рамках национального проекта </w:t>
      </w:r>
      <w:r w:rsidR="004D203E" w:rsidRPr="0012465D">
        <w:rPr>
          <w:szCs w:val="28"/>
        </w:rPr>
        <w:t>«</w:t>
      </w:r>
      <w:r w:rsidRPr="0012465D">
        <w:rPr>
          <w:szCs w:val="28"/>
        </w:rPr>
        <w:t>Образование</w:t>
      </w:r>
      <w:r w:rsidR="004D203E" w:rsidRPr="0012465D">
        <w:rPr>
          <w:szCs w:val="28"/>
        </w:rPr>
        <w:t>»</w:t>
      </w:r>
      <w:r w:rsidR="008D0CDB" w:rsidRPr="0012465D">
        <w:rPr>
          <w:szCs w:val="28"/>
        </w:rPr>
        <w:t xml:space="preserve"> в течение</w:t>
      </w:r>
      <w:r w:rsidRPr="0012465D">
        <w:rPr>
          <w:szCs w:val="28"/>
        </w:rPr>
        <w:t xml:space="preserve"> всего </w:t>
      </w:r>
      <w:r w:rsidR="008D0CDB" w:rsidRPr="0012465D">
        <w:rPr>
          <w:szCs w:val="28"/>
        </w:rPr>
        <w:t>года</w:t>
      </w:r>
      <w:r w:rsidRPr="0012465D">
        <w:rPr>
          <w:szCs w:val="28"/>
        </w:rPr>
        <w:t xml:space="preserve"> проводились Всероссийские онлайн-открытые уроки </w:t>
      </w:r>
      <w:r w:rsidR="004D203E" w:rsidRPr="0012465D">
        <w:rPr>
          <w:szCs w:val="28"/>
        </w:rPr>
        <w:t>«</w:t>
      </w:r>
      <w:r w:rsidRPr="0012465D">
        <w:rPr>
          <w:szCs w:val="28"/>
        </w:rPr>
        <w:t>ПроеКТОриЯ</w:t>
      </w:r>
      <w:r w:rsidR="004D203E" w:rsidRPr="0012465D">
        <w:rPr>
          <w:szCs w:val="28"/>
        </w:rPr>
        <w:t>»</w:t>
      </w:r>
      <w:r w:rsidRPr="0012465D">
        <w:rPr>
          <w:szCs w:val="28"/>
        </w:rPr>
        <w:t>. Всего с начал</w:t>
      </w:r>
      <w:r w:rsidR="00CC3C24">
        <w:rPr>
          <w:szCs w:val="28"/>
        </w:rPr>
        <w:t>а</w:t>
      </w:r>
      <w:r w:rsidRPr="0012465D">
        <w:rPr>
          <w:szCs w:val="28"/>
        </w:rPr>
        <w:t xml:space="preserve"> учебного </w:t>
      </w:r>
      <w:r w:rsidR="00DA1F80" w:rsidRPr="0012465D">
        <w:rPr>
          <w:szCs w:val="28"/>
        </w:rPr>
        <w:t>г</w:t>
      </w:r>
      <w:r w:rsidR="00CC3C24">
        <w:rPr>
          <w:szCs w:val="28"/>
        </w:rPr>
        <w:t>ода</w:t>
      </w:r>
      <w:r w:rsidRPr="0012465D">
        <w:rPr>
          <w:szCs w:val="28"/>
        </w:rPr>
        <w:t xml:space="preserve"> онлайн-уроки посмотрели 19802 ученик</w:t>
      </w:r>
      <w:r w:rsidR="00253226" w:rsidRPr="0012465D">
        <w:rPr>
          <w:szCs w:val="28"/>
        </w:rPr>
        <w:t>а</w:t>
      </w:r>
      <w:r w:rsidRPr="0012465D">
        <w:rPr>
          <w:szCs w:val="28"/>
        </w:rPr>
        <w:t xml:space="preserve"> (</w:t>
      </w:r>
      <w:r w:rsidR="00253226" w:rsidRPr="0012465D">
        <w:rPr>
          <w:szCs w:val="28"/>
        </w:rPr>
        <w:t xml:space="preserve">в 2022 г. – </w:t>
      </w:r>
      <w:r w:rsidRPr="0012465D">
        <w:rPr>
          <w:szCs w:val="28"/>
        </w:rPr>
        <w:t>3812), а количество просмотров более 38 тыс</w:t>
      </w:r>
      <w:r w:rsidR="00253226"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С сентября 2023 </w:t>
      </w:r>
      <w:r w:rsidR="008D0CDB" w:rsidRPr="0012465D">
        <w:rPr>
          <w:szCs w:val="28"/>
        </w:rPr>
        <w:t>года</w:t>
      </w:r>
      <w:r w:rsidRPr="0012465D">
        <w:rPr>
          <w:szCs w:val="28"/>
        </w:rPr>
        <w:t xml:space="preserve"> во всех российских школах внедряется единая м</w:t>
      </w:r>
      <w:r w:rsidRPr="0012465D">
        <w:rPr>
          <w:szCs w:val="28"/>
        </w:rPr>
        <w:t>о</w:t>
      </w:r>
      <w:r w:rsidRPr="0012465D">
        <w:rPr>
          <w:szCs w:val="28"/>
        </w:rPr>
        <w:t xml:space="preserve">дель профориентации </w:t>
      </w:r>
      <w:r w:rsidR="004D203E" w:rsidRPr="0012465D">
        <w:rPr>
          <w:szCs w:val="28"/>
        </w:rPr>
        <w:t>«</w:t>
      </w:r>
      <w:r w:rsidRPr="0012465D">
        <w:rPr>
          <w:szCs w:val="28"/>
        </w:rPr>
        <w:t xml:space="preserve">Россия </w:t>
      </w:r>
      <w:r w:rsidR="00253226" w:rsidRPr="0012465D">
        <w:rPr>
          <w:szCs w:val="28"/>
        </w:rPr>
        <w:t>–</w:t>
      </w:r>
      <w:r w:rsidRPr="0012465D">
        <w:rPr>
          <w:szCs w:val="28"/>
        </w:rPr>
        <w:t xml:space="preserve"> мои горизонты</w:t>
      </w:r>
      <w:r w:rsidR="004D203E" w:rsidRPr="0012465D">
        <w:rPr>
          <w:szCs w:val="28"/>
        </w:rPr>
        <w:t>»</w:t>
      </w:r>
      <w:r w:rsidR="00253226" w:rsidRPr="0012465D">
        <w:rPr>
          <w:szCs w:val="28"/>
        </w:rPr>
        <w:t>,</w:t>
      </w:r>
      <w:r w:rsidRPr="0012465D">
        <w:rPr>
          <w:szCs w:val="28"/>
        </w:rPr>
        <w:t xml:space="preserve"> она же </w:t>
      </w:r>
      <w:r w:rsidR="00253226" w:rsidRPr="0012465D">
        <w:rPr>
          <w:szCs w:val="28"/>
        </w:rPr>
        <w:t xml:space="preserve">– </w:t>
      </w:r>
      <w:r w:rsidR="004D203E" w:rsidRPr="0012465D">
        <w:rPr>
          <w:szCs w:val="28"/>
        </w:rPr>
        <w:t>«</w:t>
      </w:r>
      <w:r w:rsidRPr="0012465D">
        <w:rPr>
          <w:szCs w:val="28"/>
        </w:rPr>
        <w:t>Билет в будущее</w:t>
      </w:r>
      <w:r w:rsidR="004D203E" w:rsidRPr="0012465D">
        <w:rPr>
          <w:szCs w:val="28"/>
        </w:rPr>
        <w:t>»</w:t>
      </w:r>
      <w:r w:rsidRPr="0012465D">
        <w:rPr>
          <w:szCs w:val="28"/>
        </w:rPr>
        <w:t>. Курс внеурочной деятельности нацелен на формирование у школьников гото</w:t>
      </w:r>
      <w:r w:rsidRPr="0012465D">
        <w:rPr>
          <w:szCs w:val="28"/>
        </w:rPr>
        <w:t>в</w:t>
      </w:r>
      <w:r w:rsidRPr="0012465D">
        <w:rPr>
          <w:szCs w:val="28"/>
        </w:rPr>
        <w:t xml:space="preserve">ности к профессиональному самоопределению, ознакомление их </w:t>
      </w:r>
      <w:r w:rsidR="00413A9D" w:rsidRPr="0012465D">
        <w:rPr>
          <w:szCs w:val="28"/>
        </w:rPr>
        <w:t>с миром пр</w:t>
      </w:r>
      <w:r w:rsidR="00413A9D" w:rsidRPr="0012465D">
        <w:rPr>
          <w:szCs w:val="28"/>
        </w:rPr>
        <w:t>о</w:t>
      </w:r>
      <w:r w:rsidR="00413A9D" w:rsidRPr="0012465D">
        <w:rPr>
          <w:szCs w:val="28"/>
        </w:rPr>
        <w:t xml:space="preserve">фессий и федеральным </w:t>
      </w:r>
      <w:r w:rsidRPr="0012465D">
        <w:rPr>
          <w:szCs w:val="28"/>
        </w:rPr>
        <w:t xml:space="preserve">и региональным рынками труда. </w:t>
      </w:r>
      <w:r w:rsidR="00253226" w:rsidRPr="0012465D">
        <w:rPr>
          <w:szCs w:val="28"/>
        </w:rPr>
        <w:t xml:space="preserve">В 2023 </w:t>
      </w:r>
      <w:r w:rsidR="008D0CDB" w:rsidRPr="0012465D">
        <w:rPr>
          <w:szCs w:val="28"/>
        </w:rPr>
        <w:t>год</w:t>
      </w:r>
      <w:r w:rsidR="00CC3C24">
        <w:rPr>
          <w:szCs w:val="28"/>
        </w:rPr>
        <w:t>у</w:t>
      </w:r>
      <w:r w:rsidR="00253226" w:rsidRPr="0012465D">
        <w:rPr>
          <w:szCs w:val="28"/>
        </w:rPr>
        <w:t xml:space="preserve"> </w:t>
      </w:r>
      <w:r w:rsidR="008D0CDB" w:rsidRPr="0012465D">
        <w:rPr>
          <w:szCs w:val="28"/>
        </w:rPr>
        <w:t>в про</w:t>
      </w:r>
      <w:r w:rsidR="00413A9D" w:rsidRPr="0012465D">
        <w:rPr>
          <w:szCs w:val="28"/>
        </w:rPr>
        <w:t>хо</w:t>
      </w:r>
      <w:r w:rsidR="00413A9D" w:rsidRPr="0012465D">
        <w:rPr>
          <w:szCs w:val="28"/>
        </w:rPr>
        <w:t>ж</w:t>
      </w:r>
      <w:r w:rsidR="00413A9D" w:rsidRPr="0012465D">
        <w:rPr>
          <w:szCs w:val="28"/>
        </w:rPr>
        <w:t>дении курсов приняло участие</w:t>
      </w:r>
      <w:r w:rsidR="00253226" w:rsidRPr="0012465D">
        <w:rPr>
          <w:szCs w:val="28"/>
        </w:rPr>
        <w:t xml:space="preserve"> </w:t>
      </w:r>
      <w:r w:rsidRPr="0012465D">
        <w:rPr>
          <w:szCs w:val="28"/>
        </w:rPr>
        <w:t>36</w:t>
      </w:r>
      <w:r w:rsidR="008D0CDB" w:rsidRPr="0012465D">
        <w:rPr>
          <w:szCs w:val="28"/>
        </w:rPr>
        <w:t xml:space="preserve"> </w:t>
      </w:r>
      <w:r w:rsidRPr="0012465D">
        <w:rPr>
          <w:szCs w:val="28"/>
        </w:rPr>
        <w:t>732 чел</w:t>
      </w:r>
      <w:r w:rsidR="008D0CDB" w:rsidRPr="0012465D">
        <w:rPr>
          <w:szCs w:val="28"/>
        </w:rPr>
        <w:t>овека</w:t>
      </w:r>
      <w:r w:rsidRPr="0012465D">
        <w:rPr>
          <w:szCs w:val="28"/>
        </w:rPr>
        <w:t>.</w:t>
      </w:r>
    </w:p>
    <w:p w:rsidR="00D82C7B" w:rsidRPr="0012465D" w:rsidRDefault="00237978" w:rsidP="00D82C7B">
      <w:pPr>
        <w:pStyle w:val="29"/>
        <w:suppressAutoHyphens w:val="0"/>
        <w:spacing w:line="240" w:lineRule="auto"/>
        <w:rPr>
          <w:szCs w:val="28"/>
        </w:rPr>
      </w:pPr>
      <w:r w:rsidRPr="0012465D">
        <w:rPr>
          <w:szCs w:val="28"/>
        </w:rPr>
        <w:t xml:space="preserve">Проведены профориентационные </w:t>
      </w:r>
      <w:r w:rsidR="00FF75EC" w:rsidRPr="0012465D">
        <w:rPr>
          <w:szCs w:val="28"/>
        </w:rPr>
        <w:t xml:space="preserve">мероприятия </w:t>
      </w:r>
      <w:r w:rsidRPr="0012465D">
        <w:rPr>
          <w:szCs w:val="28"/>
        </w:rPr>
        <w:t>кадров</w:t>
      </w:r>
      <w:r w:rsidR="00FF75EC" w:rsidRPr="0012465D">
        <w:rPr>
          <w:szCs w:val="28"/>
        </w:rPr>
        <w:t>ым</w:t>
      </w:r>
      <w:r w:rsidRPr="0012465D">
        <w:rPr>
          <w:szCs w:val="28"/>
        </w:rPr>
        <w:t xml:space="preserve"> центр</w:t>
      </w:r>
      <w:r w:rsidR="00FF75EC" w:rsidRPr="0012465D">
        <w:rPr>
          <w:szCs w:val="28"/>
        </w:rPr>
        <w:t>ом</w:t>
      </w:r>
      <w:r w:rsidRPr="0012465D">
        <w:rPr>
          <w:szCs w:val="28"/>
        </w:rPr>
        <w:t xml:space="preserve"> </w:t>
      </w:r>
      <w:r w:rsidR="004D203E" w:rsidRPr="0012465D">
        <w:rPr>
          <w:szCs w:val="28"/>
        </w:rPr>
        <w:t>«</w:t>
      </w:r>
      <w:r w:rsidRPr="0012465D">
        <w:rPr>
          <w:szCs w:val="28"/>
        </w:rPr>
        <w:t>Раб</w:t>
      </w:r>
      <w:r w:rsidRPr="0012465D">
        <w:rPr>
          <w:szCs w:val="28"/>
        </w:rPr>
        <w:t>о</w:t>
      </w:r>
      <w:r w:rsidRPr="0012465D">
        <w:rPr>
          <w:szCs w:val="28"/>
        </w:rPr>
        <w:t>та России</w:t>
      </w:r>
      <w:r w:rsidR="004D203E" w:rsidRPr="0012465D">
        <w:rPr>
          <w:szCs w:val="28"/>
        </w:rPr>
        <w:t>»</w:t>
      </w:r>
      <w:r w:rsidRPr="0012465D">
        <w:rPr>
          <w:szCs w:val="28"/>
        </w:rPr>
        <w:t xml:space="preserve"> (услуги центра занятости населения, прямые собеседования, ко</w:t>
      </w:r>
      <w:r w:rsidRPr="0012465D">
        <w:rPr>
          <w:szCs w:val="28"/>
        </w:rPr>
        <w:t>н</w:t>
      </w:r>
      <w:r w:rsidRPr="0012465D">
        <w:rPr>
          <w:szCs w:val="28"/>
        </w:rPr>
        <w:t>сультации</w:t>
      </w:r>
      <w:r w:rsidR="00FF75EC" w:rsidRPr="0012465D">
        <w:rPr>
          <w:szCs w:val="28"/>
        </w:rPr>
        <w:t>,</w:t>
      </w:r>
      <w:r w:rsidRPr="0012465D">
        <w:rPr>
          <w:szCs w:val="28"/>
        </w:rPr>
        <w:t xml:space="preserve"> профориентационные тесты, психологические тренинги и тестир</w:t>
      </w:r>
      <w:r w:rsidRPr="0012465D">
        <w:rPr>
          <w:szCs w:val="28"/>
        </w:rPr>
        <w:t>о</w:t>
      </w:r>
      <w:r w:rsidRPr="0012465D">
        <w:rPr>
          <w:szCs w:val="28"/>
        </w:rPr>
        <w:t>вания профпригодности</w:t>
      </w:r>
      <w:r w:rsidR="00FF75EC" w:rsidRPr="0012465D">
        <w:rPr>
          <w:szCs w:val="28"/>
        </w:rPr>
        <w:t>)</w:t>
      </w:r>
      <w:bookmarkStart w:id="88" w:name="_Toc163563884"/>
      <w:bookmarkStart w:id="89" w:name="_Toc163564209"/>
      <w:bookmarkStart w:id="90" w:name="_Toc165542289"/>
      <w:r w:rsidR="00D82C7B" w:rsidRPr="0012465D">
        <w:rPr>
          <w:szCs w:val="28"/>
        </w:rPr>
        <w:t>.</w:t>
      </w:r>
    </w:p>
    <w:p w:rsidR="00D82C7B" w:rsidRPr="0012465D" w:rsidRDefault="00D82C7B" w:rsidP="00D82C7B">
      <w:pPr>
        <w:pStyle w:val="29"/>
        <w:suppressAutoHyphens w:val="0"/>
        <w:spacing w:line="240" w:lineRule="auto"/>
        <w:ind w:firstLine="0"/>
        <w:jc w:val="center"/>
        <w:rPr>
          <w:szCs w:val="28"/>
        </w:rPr>
      </w:pPr>
    </w:p>
    <w:p w:rsidR="00237978" w:rsidRPr="0012465D" w:rsidRDefault="00FF75EC" w:rsidP="00D82C7B">
      <w:pPr>
        <w:pStyle w:val="29"/>
        <w:suppressAutoHyphens w:val="0"/>
        <w:spacing w:line="240" w:lineRule="auto"/>
        <w:ind w:firstLine="0"/>
        <w:jc w:val="center"/>
        <w:rPr>
          <w:szCs w:val="28"/>
        </w:rPr>
      </w:pPr>
      <w:r w:rsidRPr="0012465D">
        <w:rPr>
          <w:szCs w:val="28"/>
        </w:rPr>
        <w:t xml:space="preserve">6.6. </w:t>
      </w:r>
      <w:r w:rsidR="00237978" w:rsidRPr="0012465D">
        <w:rPr>
          <w:szCs w:val="28"/>
        </w:rPr>
        <w:t>Воспитание и развитие детей</w:t>
      </w:r>
      <w:bookmarkEnd w:id="88"/>
      <w:bookmarkEnd w:id="89"/>
      <w:bookmarkEnd w:id="90"/>
    </w:p>
    <w:p w:rsidR="00D82C7B" w:rsidRPr="0012465D" w:rsidRDefault="00D82C7B" w:rsidP="00D82C7B">
      <w:pPr>
        <w:pStyle w:val="29"/>
        <w:suppressAutoHyphens w:val="0"/>
        <w:spacing w:line="240" w:lineRule="auto"/>
        <w:ind w:firstLine="0"/>
        <w:jc w:val="center"/>
        <w:rPr>
          <w:szCs w:val="28"/>
        </w:rPr>
      </w:pPr>
    </w:p>
    <w:p w:rsidR="00237978" w:rsidRPr="0012465D" w:rsidRDefault="00237978" w:rsidP="0096592B">
      <w:pPr>
        <w:pStyle w:val="29"/>
        <w:suppressAutoHyphens w:val="0"/>
        <w:spacing w:line="240" w:lineRule="auto"/>
        <w:rPr>
          <w:szCs w:val="28"/>
        </w:rPr>
      </w:pPr>
      <w:r w:rsidRPr="0012465D">
        <w:rPr>
          <w:szCs w:val="28"/>
        </w:rPr>
        <w:t xml:space="preserve">Система воспитания в </w:t>
      </w:r>
      <w:r w:rsidR="00DA1F80" w:rsidRPr="0012465D">
        <w:rPr>
          <w:szCs w:val="28"/>
        </w:rPr>
        <w:t xml:space="preserve">Республике Тыва </w:t>
      </w:r>
      <w:r w:rsidR="00AC7485" w:rsidRPr="0012465D">
        <w:rPr>
          <w:szCs w:val="28"/>
        </w:rPr>
        <w:t>строится в соответствии с у</w:t>
      </w:r>
      <w:r w:rsidRPr="0012465D">
        <w:rPr>
          <w:szCs w:val="28"/>
        </w:rPr>
        <w:t>каз</w:t>
      </w:r>
      <w:r w:rsidRPr="0012465D">
        <w:rPr>
          <w:szCs w:val="28"/>
        </w:rPr>
        <w:t>а</w:t>
      </w:r>
      <w:r w:rsidRPr="0012465D">
        <w:rPr>
          <w:szCs w:val="28"/>
        </w:rPr>
        <w:t xml:space="preserve">ми Президента Российской Федерации от 7 </w:t>
      </w:r>
      <w:r w:rsidR="00AC7485" w:rsidRPr="0012465D">
        <w:rPr>
          <w:szCs w:val="28"/>
        </w:rPr>
        <w:t>мая 2018 г</w:t>
      </w:r>
      <w:r w:rsidR="00D82C7B" w:rsidRPr="0012465D">
        <w:rPr>
          <w:szCs w:val="28"/>
        </w:rPr>
        <w:t>.</w:t>
      </w:r>
      <w:r w:rsidRPr="0012465D">
        <w:rPr>
          <w:szCs w:val="28"/>
        </w:rPr>
        <w:t xml:space="preserve"> № 204 </w:t>
      </w:r>
      <w:r w:rsidR="004D203E" w:rsidRPr="0012465D">
        <w:rPr>
          <w:szCs w:val="28"/>
        </w:rPr>
        <w:t>«</w:t>
      </w:r>
      <w:r w:rsidRPr="0012465D">
        <w:rPr>
          <w:szCs w:val="28"/>
        </w:rPr>
        <w:t>О национал</w:t>
      </w:r>
      <w:r w:rsidRPr="0012465D">
        <w:rPr>
          <w:szCs w:val="28"/>
        </w:rPr>
        <w:t>ь</w:t>
      </w:r>
      <w:r w:rsidRPr="0012465D">
        <w:rPr>
          <w:szCs w:val="28"/>
        </w:rPr>
        <w:t xml:space="preserve">ных целях и стратегических задачах развития Российской Федерации на период до 2024 </w:t>
      </w:r>
      <w:r w:rsidR="00DA1F80" w:rsidRPr="0012465D">
        <w:rPr>
          <w:szCs w:val="28"/>
        </w:rPr>
        <w:t>г</w:t>
      </w:r>
      <w:r w:rsidR="00CC3C24">
        <w:rPr>
          <w:szCs w:val="28"/>
        </w:rPr>
        <w:t>ода</w:t>
      </w:r>
      <w:r w:rsidR="004D203E" w:rsidRPr="0012465D">
        <w:rPr>
          <w:szCs w:val="28"/>
        </w:rPr>
        <w:t>»</w:t>
      </w:r>
      <w:r w:rsidR="00AC7485" w:rsidRPr="0012465D">
        <w:rPr>
          <w:szCs w:val="28"/>
        </w:rPr>
        <w:t xml:space="preserve"> и от 21 июля 2020 г</w:t>
      </w:r>
      <w:r w:rsidR="00D82C7B" w:rsidRPr="0012465D">
        <w:rPr>
          <w:szCs w:val="28"/>
        </w:rPr>
        <w:t>.</w:t>
      </w:r>
      <w:r w:rsidRPr="0012465D">
        <w:rPr>
          <w:szCs w:val="28"/>
        </w:rPr>
        <w:t xml:space="preserve"> № 474 </w:t>
      </w:r>
      <w:r w:rsidR="004D203E" w:rsidRPr="0012465D">
        <w:rPr>
          <w:szCs w:val="28"/>
        </w:rPr>
        <w:t>«</w:t>
      </w:r>
      <w:r w:rsidRPr="0012465D">
        <w:rPr>
          <w:szCs w:val="28"/>
        </w:rPr>
        <w:t>О национальных целях развития на п</w:t>
      </w:r>
      <w:r w:rsidRPr="0012465D">
        <w:rPr>
          <w:szCs w:val="28"/>
        </w:rPr>
        <w:t>е</w:t>
      </w:r>
      <w:r w:rsidRPr="0012465D">
        <w:rPr>
          <w:szCs w:val="28"/>
        </w:rPr>
        <w:t xml:space="preserve">риод до 2030 </w:t>
      </w:r>
      <w:r w:rsidR="00AC7485" w:rsidRPr="0012465D">
        <w:rPr>
          <w:szCs w:val="28"/>
        </w:rPr>
        <w:t>года</w:t>
      </w:r>
      <w:r w:rsidR="004D203E" w:rsidRPr="0012465D">
        <w:rPr>
          <w:szCs w:val="28"/>
        </w:rPr>
        <w:t>»</w:t>
      </w:r>
      <w:r w:rsidRPr="0012465D">
        <w:rPr>
          <w:szCs w:val="28"/>
        </w:rPr>
        <w:t>, с изменен</w:t>
      </w:r>
      <w:r w:rsidR="00AC7485" w:rsidRPr="0012465D">
        <w:rPr>
          <w:szCs w:val="28"/>
        </w:rPr>
        <w:t>иями, внесенными 31 июля 2020 года</w:t>
      </w:r>
      <w:r w:rsidRPr="0012465D">
        <w:rPr>
          <w:szCs w:val="28"/>
        </w:rPr>
        <w:t xml:space="preserve"> в Фед</w:t>
      </w:r>
      <w:r w:rsidRPr="0012465D">
        <w:rPr>
          <w:szCs w:val="28"/>
        </w:rPr>
        <w:t>е</w:t>
      </w:r>
      <w:r w:rsidRPr="0012465D">
        <w:rPr>
          <w:szCs w:val="28"/>
        </w:rPr>
        <w:t>ральный за</w:t>
      </w:r>
      <w:r w:rsidR="00AC7485" w:rsidRPr="0012465D">
        <w:rPr>
          <w:szCs w:val="28"/>
        </w:rPr>
        <w:t>кон от 29 декабря 2012 г</w:t>
      </w:r>
      <w:r w:rsidR="00D82C7B" w:rsidRPr="0012465D">
        <w:rPr>
          <w:szCs w:val="28"/>
        </w:rPr>
        <w:t>.</w:t>
      </w:r>
      <w:r w:rsidRPr="0012465D">
        <w:rPr>
          <w:szCs w:val="28"/>
        </w:rPr>
        <w:t xml:space="preserve"> № 273-ФЗ </w:t>
      </w:r>
      <w:r w:rsidR="004D203E" w:rsidRPr="0012465D">
        <w:rPr>
          <w:szCs w:val="28"/>
        </w:rPr>
        <w:t>«</w:t>
      </w:r>
      <w:r w:rsidRPr="0012465D">
        <w:rPr>
          <w:szCs w:val="28"/>
        </w:rPr>
        <w:t>Об образовании в Российской Федерации</w:t>
      </w:r>
      <w:r w:rsidR="004D203E" w:rsidRPr="0012465D">
        <w:rPr>
          <w:szCs w:val="28"/>
        </w:rPr>
        <w:t>»</w:t>
      </w:r>
      <w:r w:rsidRPr="0012465D">
        <w:rPr>
          <w:szCs w:val="28"/>
        </w:rPr>
        <w:t xml:space="preserve"> и Стратегией развития воспитания в Российско</w:t>
      </w:r>
      <w:r w:rsidR="00AC7485" w:rsidRPr="0012465D">
        <w:rPr>
          <w:szCs w:val="28"/>
        </w:rPr>
        <w:t>й Федерации на п</w:t>
      </w:r>
      <w:r w:rsidR="00AC7485" w:rsidRPr="0012465D">
        <w:rPr>
          <w:szCs w:val="28"/>
        </w:rPr>
        <w:t>е</w:t>
      </w:r>
      <w:r w:rsidR="00AC7485" w:rsidRPr="0012465D">
        <w:rPr>
          <w:szCs w:val="28"/>
        </w:rPr>
        <w:t>риод до 2025 года</w:t>
      </w:r>
      <w:r w:rsidRPr="0012465D">
        <w:rPr>
          <w:szCs w:val="28"/>
        </w:rPr>
        <w:t>, утвержденной распоряжением Правительства Россий</w:t>
      </w:r>
      <w:r w:rsidR="00AC7485" w:rsidRPr="0012465D">
        <w:rPr>
          <w:szCs w:val="28"/>
        </w:rPr>
        <w:t>ской Ф</w:t>
      </w:r>
      <w:r w:rsidR="00AC7485" w:rsidRPr="0012465D">
        <w:rPr>
          <w:szCs w:val="28"/>
        </w:rPr>
        <w:t>е</w:t>
      </w:r>
      <w:r w:rsidR="00AC7485" w:rsidRPr="0012465D">
        <w:rPr>
          <w:szCs w:val="28"/>
        </w:rPr>
        <w:t>дерации от 29 мая 2015 г</w:t>
      </w:r>
      <w:r w:rsidR="00D82C7B" w:rsidRPr="0012465D">
        <w:rPr>
          <w:szCs w:val="28"/>
        </w:rPr>
        <w:t>.</w:t>
      </w:r>
      <w:r w:rsidRPr="0012465D">
        <w:rPr>
          <w:szCs w:val="28"/>
        </w:rPr>
        <w:t xml:space="preserve"> № 996-р.</w:t>
      </w:r>
    </w:p>
    <w:p w:rsidR="00237978" w:rsidRPr="0012465D" w:rsidRDefault="00237978" w:rsidP="0096592B">
      <w:pPr>
        <w:pStyle w:val="29"/>
        <w:suppressAutoHyphens w:val="0"/>
        <w:spacing w:line="240" w:lineRule="auto"/>
        <w:rPr>
          <w:szCs w:val="28"/>
        </w:rPr>
      </w:pPr>
      <w:r w:rsidRPr="0012465D">
        <w:rPr>
          <w:szCs w:val="28"/>
        </w:rPr>
        <w:t xml:space="preserve">В сентябре 2023 </w:t>
      </w:r>
      <w:r w:rsidR="00AC7485" w:rsidRPr="0012465D">
        <w:rPr>
          <w:szCs w:val="28"/>
        </w:rPr>
        <w:t>года</w:t>
      </w:r>
      <w:r w:rsidRPr="0012465D">
        <w:rPr>
          <w:szCs w:val="28"/>
        </w:rPr>
        <w:t xml:space="preserve"> во все</w:t>
      </w:r>
      <w:r w:rsidR="00B9056F" w:rsidRPr="0012465D">
        <w:rPr>
          <w:szCs w:val="28"/>
        </w:rPr>
        <w:t>х образовательных организациях Р</w:t>
      </w:r>
      <w:r w:rsidRPr="0012465D">
        <w:rPr>
          <w:szCs w:val="28"/>
        </w:rPr>
        <w:t xml:space="preserve">еспублики </w:t>
      </w:r>
      <w:r w:rsidR="00B9056F" w:rsidRPr="0012465D">
        <w:rPr>
          <w:szCs w:val="28"/>
        </w:rPr>
        <w:t xml:space="preserve">Тыва </w:t>
      </w:r>
      <w:r w:rsidRPr="0012465D">
        <w:rPr>
          <w:szCs w:val="28"/>
        </w:rPr>
        <w:t>внедрены актуализированные программы воспитания с этнокультурным компонентом, что составляет 100</w:t>
      </w:r>
      <w:r w:rsidR="00D82C3A" w:rsidRPr="0012465D">
        <w:rPr>
          <w:szCs w:val="28"/>
        </w:rPr>
        <w:t xml:space="preserve"> процентов</w:t>
      </w:r>
      <w:r w:rsidRPr="0012465D">
        <w:rPr>
          <w:szCs w:val="28"/>
        </w:rPr>
        <w:t xml:space="preserve"> охват</w:t>
      </w:r>
      <w:r w:rsidR="00CC3C24">
        <w:rPr>
          <w:szCs w:val="28"/>
        </w:rPr>
        <w:t>а</w:t>
      </w:r>
      <w:r w:rsidRPr="0012465D">
        <w:rPr>
          <w:szCs w:val="28"/>
        </w:rPr>
        <w:t xml:space="preserve"> рабочими программами воспитания, где одним из инвариантных модулей включен раздел </w:t>
      </w:r>
      <w:r w:rsidR="004D203E" w:rsidRPr="0012465D">
        <w:rPr>
          <w:szCs w:val="28"/>
        </w:rPr>
        <w:t>«</w:t>
      </w:r>
      <w:r w:rsidRPr="0012465D">
        <w:rPr>
          <w:szCs w:val="28"/>
        </w:rPr>
        <w:t>Профила</w:t>
      </w:r>
      <w:r w:rsidRPr="0012465D">
        <w:rPr>
          <w:szCs w:val="28"/>
        </w:rPr>
        <w:t>к</w:t>
      </w:r>
      <w:r w:rsidRPr="0012465D">
        <w:rPr>
          <w:szCs w:val="28"/>
        </w:rPr>
        <w:t>тика и безопасность</w:t>
      </w:r>
      <w:r w:rsidR="004D203E" w:rsidRPr="0012465D">
        <w:rPr>
          <w:szCs w:val="28"/>
        </w:rPr>
        <w:t>»</w:t>
      </w:r>
      <w:r w:rsidR="00EF3CD2" w:rsidRPr="0012465D">
        <w:rPr>
          <w:szCs w:val="28"/>
        </w:rPr>
        <w:t>.</w:t>
      </w:r>
    </w:p>
    <w:p w:rsidR="00237978" w:rsidRPr="0012465D" w:rsidRDefault="00237978" w:rsidP="0096592B">
      <w:pPr>
        <w:pStyle w:val="29"/>
        <w:suppressAutoHyphens w:val="0"/>
        <w:spacing w:line="240" w:lineRule="auto"/>
        <w:rPr>
          <w:szCs w:val="28"/>
        </w:rPr>
      </w:pPr>
      <w:r w:rsidRPr="0012465D">
        <w:rPr>
          <w:szCs w:val="28"/>
        </w:rPr>
        <w:t>Утвержден Единый календарь воспитательных мероприятий (приказ М</w:t>
      </w:r>
      <w:r w:rsidRPr="0012465D">
        <w:rPr>
          <w:szCs w:val="28"/>
        </w:rPr>
        <w:t>и</w:t>
      </w:r>
      <w:r w:rsidRPr="0012465D">
        <w:rPr>
          <w:szCs w:val="28"/>
        </w:rPr>
        <w:t>нистерства образования Республики Тыва от 13</w:t>
      </w:r>
      <w:r w:rsidR="00D82C3A" w:rsidRPr="0012465D">
        <w:rPr>
          <w:szCs w:val="28"/>
        </w:rPr>
        <w:t xml:space="preserve"> октября </w:t>
      </w:r>
      <w:r w:rsidR="00AC7485" w:rsidRPr="0012465D">
        <w:rPr>
          <w:szCs w:val="28"/>
        </w:rPr>
        <w:t>2023 г</w:t>
      </w:r>
      <w:r w:rsidR="00D82C7B" w:rsidRPr="0012465D">
        <w:rPr>
          <w:szCs w:val="28"/>
        </w:rPr>
        <w:t>.</w:t>
      </w:r>
      <w:r w:rsidRPr="0012465D">
        <w:rPr>
          <w:szCs w:val="28"/>
        </w:rPr>
        <w:t xml:space="preserve"> №1108</w:t>
      </w:r>
      <w:r w:rsidR="00EF3CD2" w:rsidRPr="0012465D">
        <w:rPr>
          <w:szCs w:val="28"/>
        </w:rPr>
        <w:t>-</w:t>
      </w:r>
      <w:r w:rsidRPr="0012465D">
        <w:rPr>
          <w:szCs w:val="28"/>
        </w:rPr>
        <w:t xml:space="preserve">д </w:t>
      </w:r>
      <w:r w:rsidR="00D82C7B" w:rsidRPr="0012465D">
        <w:rPr>
          <w:szCs w:val="28"/>
        </w:rPr>
        <w:br/>
      </w:r>
      <w:r w:rsidR="004D203E" w:rsidRPr="0012465D">
        <w:rPr>
          <w:szCs w:val="28"/>
        </w:rPr>
        <w:t>«</w:t>
      </w:r>
      <w:r w:rsidRPr="0012465D">
        <w:rPr>
          <w:szCs w:val="28"/>
        </w:rPr>
        <w:t>О внесении изменений в единый календарь воспитательных мероприятий в образовательных организациях Республики Тыва, приуроченных к госуда</w:t>
      </w:r>
      <w:r w:rsidRPr="0012465D">
        <w:rPr>
          <w:szCs w:val="28"/>
        </w:rPr>
        <w:t>р</w:t>
      </w:r>
      <w:r w:rsidRPr="0012465D">
        <w:rPr>
          <w:szCs w:val="28"/>
        </w:rPr>
        <w:lastRenderedPageBreak/>
        <w:t>ственным и национальным праздникам, памятным датам, событиям российской истории и культуры Российской Федерации и Республики Тыва на 2023</w:t>
      </w:r>
      <w:r w:rsidR="00D82C7B" w:rsidRPr="0012465D">
        <w:rPr>
          <w:szCs w:val="28"/>
        </w:rPr>
        <w:t>-</w:t>
      </w:r>
      <w:r w:rsidRPr="0012465D">
        <w:rPr>
          <w:szCs w:val="28"/>
        </w:rPr>
        <w:t>2024 учебный год</w:t>
      </w:r>
      <w:r w:rsidR="004D203E" w:rsidRPr="0012465D">
        <w:rPr>
          <w:szCs w:val="28"/>
        </w:rPr>
        <w:t>»</w:t>
      </w:r>
      <w:r w:rsidR="00CC3C24">
        <w:rPr>
          <w:szCs w:val="28"/>
        </w:rPr>
        <w:t>)</w:t>
      </w:r>
      <w:r w:rsidR="00EF3CD2"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С 1 сентября 2023 </w:t>
      </w:r>
      <w:r w:rsidR="00AC7485" w:rsidRPr="0012465D">
        <w:rPr>
          <w:szCs w:val="28"/>
        </w:rPr>
        <w:t>г</w:t>
      </w:r>
      <w:r w:rsidR="00D82C7B" w:rsidRPr="0012465D">
        <w:rPr>
          <w:szCs w:val="28"/>
        </w:rPr>
        <w:t>.</w:t>
      </w:r>
      <w:r w:rsidRPr="0012465D">
        <w:rPr>
          <w:szCs w:val="28"/>
        </w:rPr>
        <w:t xml:space="preserve"> в 105 общеобразовательных организациях и 13 орг</w:t>
      </w:r>
      <w:r w:rsidRPr="0012465D">
        <w:rPr>
          <w:szCs w:val="28"/>
        </w:rPr>
        <w:t>а</w:t>
      </w:r>
      <w:r w:rsidRPr="0012465D">
        <w:rPr>
          <w:szCs w:val="28"/>
        </w:rPr>
        <w:t>низациях среднего профессионального образования введена должность сове</w:t>
      </w:r>
      <w:r w:rsidRPr="0012465D">
        <w:rPr>
          <w:szCs w:val="28"/>
        </w:rPr>
        <w:t>т</w:t>
      </w:r>
      <w:r w:rsidRPr="0012465D">
        <w:rPr>
          <w:szCs w:val="28"/>
        </w:rPr>
        <w:t>ника директора по воспитанию и взаимодействи</w:t>
      </w:r>
      <w:r w:rsidR="00CC3C24">
        <w:rPr>
          <w:szCs w:val="28"/>
        </w:rPr>
        <w:t>ю</w:t>
      </w:r>
      <w:r w:rsidRPr="0012465D">
        <w:rPr>
          <w:szCs w:val="28"/>
        </w:rPr>
        <w:t xml:space="preserve"> с детскими общественными объединениями, одной из функций которых является работа с детьми </w:t>
      </w:r>
      <w:r w:rsidR="004D203E" w:rsidRPr="0012465D">
        <w:rPr>
          <w:szCs w:val="28"/>
        </w:rPr>
        <w:t>«</w:t>
      </w:r>
      <w:r w:rsidRPr="0012465D">
        <w:rPr>
          <w:szCs w:val="28"/>
        </w:rPr>
        <w:t>группы риска</w:t>
      </w:r>
      <w:r w:rsidR="004D203E" w:rsidRPr="0012465D">
        <w:rPr>
          <w:szCs w:val="28"/>
        </w:rPr>
        <w:t>»</w:t>
      </w:r>
      <w:r w:rsidRPr="0012465D">
        <w:rPr>
          <w:szCs w:val="28"/>
        </w:rPr>
        <w:t>, в том числе вовлечени</w:t>
      </w:r>
      <w:r w:rsidR="00624DEB">
        <w:rPr>
          <w:szCs w:val="28"/>
        </w:rPr>
        <w:t>е</w:t>
      </w:r>
      <w:r w:rsidRPr="0012465D">
        <w:rPr>
          <w:szCs w:val="28"/>
        </w:rPr>
        <w:t xml:space="preserve"> этих детей в социальную активную деятел</w:t>
      </w:r>
      <w:r w:rsidRPr="0012465D">
        <w:rPr>
          <w:szCs w:val="28"/>
        </w:rPr>
        <w:t>ь</w:t>
      </w:r>
      <w:r w:rsidRPr="0012465D">
        <w:rPr>
          <w:szCs w:val="28"/>
        </w:rPr>
        <w:t xml:space="preserve">ность и занятия </w:t>
      </w:r>
      <w:r w:rsidR="00624DEB">
        <w:rPr>
          <w:szCs w:val="28"/>
        </w:rPr>
        <w:t>по</w:t>
      </w:r>
      <w:r w:rsidRPr="0012465D">
        <w:rPr>
          <w:szCs w:val="28"/>
        </w:rPr>
        <w:t xml:space="preserve"> </w:t>
      </w:r>
      <w:r w:rsidR="00EF3CD2" w:rsidRPr="0012465D">
        <w:rPr>
          <w:szCs w:val="28"/>
        </w:rPr>
        <w:t>в</w:t>
      </w:r>
      <w:r w:rsidRPr="0012465D">
        <w:rPr>
          <w:szCs w:val="28"/>
        </w:rPr>
        <w:t>неурочн</w:t>
      </w:r>
      <w:r w:rsidR="00624DEB">
        <w:rPr>
          <w:szCs w:val="28"/>
        </w:rPr>
        <w:t>ой</w:t>
      </w:r>
      <w:r w:rsidRPr="0012465D">
        <w:rPr>
          <w:szCs w:val="28"/>
        </w:rPr>
        <w:t xml:space="preserve"> деятельност</w:t>
      </w:r>
      <w:r w:rsidR="00624DEB">
        <w:rPr>
          <w:szCs w:val="28"/>
        </w:rPr>
        <w:t>и</w:t>
      </w:r>
      <w:r w:rsidRPr="0012465D">
        <w:rPr>
          <w:szCs w:val="28"/>
        </w:rPr>
        <w:t xml:space="preserve">. </w:t>
      </w:r>
    </w:p>
    <w:p w:rsidR="00237978" w:rsidRPr="0012465D" w:rsidRDefault="00237978" w:rsidP="0096592B">
      <w:pPr>
        <w:pStyle w:val="29"/>
        <w:suppressAutoHyphens w:val="0"/>
        <w:spacing w:line="240" w:lineRule="auto"/>
        <w:rPr>
          <w:szCs w:val="28"/>
        </w:rPr>
      </w:pPr>
      <w:r w:rsidRPr="0012465D">
        <w:rPr>
          <w:szCs w:val="28"/>
        </w:rPr>
        <w:t>В каждой образовательной организации ведется работа по созданию к</w:t>
      </w:r>
      <w:r w:rsidRPr="0012465D">
        <w:rPr>
          <w:szCs w:val="28"/>
        </w:rPr>
        <w:t>о</w:t>
      </w:r>
      <w:r w:rsidRPr="0012465D">
        <w:rPr>
          <w:szCs w:val="28"/>
        </w:rPr>
        <w:t>ординирующего органа по воспитательной работе (штаб воспитательной раб</w:t>
      </w:r>
      <w:r w:rsidRPr="0012465D">
        <w:rPr>
          <w:szCs w:val="28"/>
        </w:rPr>
        <w:t>о</w:t>
      </w:r>
      <w:r w:rsidRPr="0012465D">
        <w:rPr>
          <w:szCs w:val="28"/>
        </w:rPr>
        <w:t>ты), что также активизирует профилактическую работу.</w:t>
      </w:r>
    </w:p>
    <w:p w:rsidR="00237978" w:rsidRPr="0012465D" w:rsidRDefault="00237978" w:rsidP="0096592B">
      <w:pPr>
        <w:pStyle w:val="29"/>
        <w:suppressAutoHyphens w:val="0"/>
        <w:spacing w:line="240" w:lineRule="auto"/>
        <w:rPr>
          <w:szCs w:val="28"/>
        </w:rPr>
      </w:pPr>
      <w:r w:rsidRPr="0012465D">
        <w:rPr>
          <w:szCs w:val="28"/>
        </w:rPr>
        <w:t>По д</w:t>
      </w:r>
      <w:r w:rsidR="00B9056F" w:rsidRPr="0012465D">
        <w:rPr>
          <w:szCs w:val="28"/>
        </w:rPr>
        <w:t>анным информационного центра Министерства внутренних дел</w:t>
      </w:r>
      <w:r w:rsidRPr="0012465D">
        <w:rPr>
          <w:szCs w:val="28"/>
        </w:rPr>
        <w:t xml:space="preserve"> по Р</w:t>
      </w:r>
      <w:r w:rsidR="00EF3CD2" w:rsidRPr="0012465D">
        <w:rPr>
          <w:szCs w:val="28"/>
        </w:rPr>
        <w:t>еспублик</w:t>
      </w:r>
      <w:r w:rsidR="00624DEB">
        <w:rPr>
          <w:szCs w:val="28"/>
        </w:rPr>
        <w:t>е</w:t>
      </w:r>
      <w:r w:rsidR="00EF3CD2" w:rsidRPr="0012465D">
        <w:rPr>
          <w:szCs w:val="28"/>
        </w:rPr>
        <w:t xml:space="preserve"> </w:t>
      </w:r>
      <w:r w:rsidRPr="0012465D">
        <w:rPr>
          <w:szCs w:val="28"/>
        </w:rPr>
        <w:t>Т</w:t>
      </w:r>
      <w:r w:rsidR="00EF3CD2" w:rsidRPr="0012465D">
        <w:rPr>
          <w:szCs w:val="28"/>
        </w:rPr>
        <w:t>ыва</w:t>
      </w:r>
      <w:r w:rsidR="00624DEB">
        <w:rPr>
          <w:szCs w:val="28"/>
        </w:rPr>
        <w:t>,</w:t>
      </w:r>
      <w:r w:rsidR="00AC7485" w:rsidRPr="0012465D">
        <w:rPr>
          <w:szCs w:val="28"/>
        </w:rPr>
        <w:t xml:space="preserve"> 2023 год</w:t>
      </w:r>
      <w:r w:rsidRPr="0012465D">
        <w:rPr>
          <w:szCs w:val="28"/>
        </w:rPr>
        <w:t xml:space="preserve"> </w:t>
      </w:r>
      <w:r w:rsidR="00EF3CD2" w:rsidRPr="0012465D">
        <w:rPr>
          <w:szCs w:val="28"/>
        </w:rPr>
        <w:t xml:space="preserve">характеризуется </w:t>
      </w:r>
      <w:r w:rsidRPr="0012465D">
        <w:rPr>
          <w:szCs w:val="28"/>
        </w:rPr>
        <w:t>снижение</w:t>
      </w:r>
      <w:r w:rsidR="00624DEB">
        <w:rPr>
          <w:szCs w:val="28"/>
        </w:rPr>
        <w:t>м</w:t>
      </w:r>
      <w:r w:rsidRPr="0012465D">
        <w:rPr>
          <w:szCs w:val="28"/>
        </w:rPr>
        <w:t xml:space="preserve"> детской преступн</w:t>
      </w:r>
      <w:r w:rsidRPr="0012465D">
        <w:rPr>
          <w:szCs w:val="28"/>
        </w:rPr>
        <w:t>о</w:t>
      </w:r>
      <w:r w:rsidRPr="0012465D">
        <w:rPr>
          <w:szCs w:val="28"/>
        </w:rPr>
        <w:t>сти. Снижению правонарушений способствовало вовлечение обучающихся в де</w:t>
      </w:r>
      <w:r w:rsidRPr="0012465D">
        <w:rPr>
          <w:szCs w:val="28"/>
        </w:rPr>
        <w:t>т</w:t>
      </w:r>
      <w:r w:rsidRPr="0012465D">
        <w:rPr>
          <w:szCs w:val="28"/>
        </w:rPr>
        <w:t xml:space="preserve">ские общественные организации </w:t>
      </w:r>
      <w:r w:rsidR="00EF3CD2" w:rsidRPr="0012465D">
        <w:rPr>
          <w:szCs w:val="28"/>
        </w:rPr>
        <w:t>«Юный друг полиции», «Юный инспектор движения»</w:t>
      </w:r>
      <w:r w:rsidRPr="0012465D">
        <w:rPr>
          <w:szCs w:val="28"/>
        </w:rPr>
        <w:t xml:space="preserve">, юнармейское движение, </w:t>
      </w:r>
      <w:r w:rsidR="00EF3CD2" w:rsidRPr="0012465D">
        <w:rPr>
          <w:szCs w:val="28"/>
        </w:rPr>
        <w:t>Российское движение школьников</w:t>
      </w:r>
      <w:r w:rsidRPr="0012465D">
        <w:rPr>
          <w:szCs w:val="28"/>
        </w:rPr>
        <w:t xml:space="preserve">, </w:t>
      </w:r>
      <w:r w:rsidR="00EF3CD2" w:rsidRPr="0012465D">
        <w:rPr>
          <w:szCs w:val="28"/>
        </w:rPr>
        <w:t xml:space="preserve">а также </w:t>
      </w:r>
      <w:r w:rsidRPr="0012465D">
        <w:rPr>
          <w:szCs w:val="28"/>
        </w:rPr>
        <w:t>родительски</w:t>
      </w:r>
      <w:r w:rsidR="00EF3CD2" w:rsidRPr="0012465D">
        <w:rPr>
          <w:szCs w:val="28"/>
        </w:rPr>
        <w:t>е</w:t>
      </w:r>
      <w:r w:rsidRPr="0012465D">
        <w:rPr>
          <w:szCs w:val="28"/>
        </w:rPr>
        <w:t xml:space="preserve"> патрул</w:t>
      </w:r>
      <w:r w:rsidR="00EF3CD2" w:rsidRPr="0012465D">
        <w:rPr>
          <w:szCs w:val="28"/>
        </w:rPr>
        <w:t>и</w:t>
      </w:r>
      <w:r w:rsidRPr="0012465D">
        <w:rPr>
          <w:szCs w:val="28"/>
        </w:rPr>
        <w:t>. Всего детскими общественными организациями и дв</w:t>
      </w:r>
      <w:r w:rsidRPr="0012465D">
        <w:rPr>
          <w:szCs w:val="28"/>
        </w:rPr>
        <w:t>и</w:t>
      </w:r>
      <w:r w:rsidRPr="0012465D">
        <w:rPr>
          <w:szCs w:val="28"/>
        </w:rPr>
        <w:t>жениями охвачено более 69 тыс</w:t>
      </w:r>
      <w:r w:rsidR="00EF3CD2" w:rsidRPr="0012465D">
        <w:rPr>
          <w:szCs w:val="28"/>
        </w:rPr>
        <w:t>.</w:t>
      </w:r>
      <w:r w:rsidRPr="0012465D">
        <w:rPr>
          <w:szCs w:val="28"/>
        </w:rPr>
        <w:t xml:space="preserve"> детей</w:t>
      </w:r>
      <w:r w:rsidR="00EF3CD2" w:rsidRPr="0012465D">
        <w:rPr>
          <w:szCs w:val="28"/>
        </w:rPr>
        <w:t xml:space="preserve"> или </w:t>
      </w:r>
      <w:r w:rsidRPr="0012465D">
        <w:rPr>
          <w:szCs w:val="28"/>
        </w:rPr>
        <w:t>94,5</w:t>
      </w:r>
      <w:r w:rsidR="005F4D1C" w:rsidRPr="0012465D">
        <w:rPr>
          <w:szCs w:val="28"/>
        </w:rPr>
        <w:t xml:space="preserve"> процент</w:t>
      </w:r>
      <w:r w:rsidR="00624DEB">
        <w:rPr>
          <w:szCs w:val="28"/>
        </w:rPr>
        <w:t>а</w:t>
      </w:r>
      <w:r w:rsidRPr="0012465D">
        <w:rPr>
          <w:szCs w:val="28"/>
        </w:rPr>
        <w:t xml:space="preserve"> от общего колич</w:t>
      </w:r>
      <w:r w:rsidRPr="0012465D">
        <w:rPr>
          <w:szCs w:val="28"/>
        </w:rPr>
        <w:t>е</w:t>
      </w:r>
      <w:r w:rsidRPr="0012465D">
        <w:rPr>
          <w:szCs w:val="28"/>
        </w:rPr>
        <w:t>ства учащихся (73000).</w:t>
      </w:r>
    </w:p>
    <w:p w:rsidR="00237978" w:rsidRPr="0012465D" w:rsidRDefault="00237978" w:rsidP="0096592B">
      <w:pPr>
        <w:pStyle w:val="29"/>
        <w:suppressAutoHyphens w:val="0"/>
        <w:spacing w:line="240" w:lineRule="auto"/>
        <w:rPr>
          <w:szCs w:val="28"/>
        </w:rPr>
      </w:pPr>
      <w:r w:rsidRPr="0012465D">
        <w:rPr>
          <w:szCs w:val="28"/>
        </w:rPr>
        <w:t xml:space="preserve">В целях реализации федерального проекта </w:t>
      </w:r>
      <w:r w:rsidR="004D203E" w:rsidRPr="0012465D">
        <w:rPr>
          <w:szCs w:val="28"/>
        </w:rPr>
        <w:t>«</w:t>
      </w:r>
      <w:r w:rsidRPr="0012465D">
        <w:rPr>
          <w:szCs w:val="28"/>
        </w:rPr>
        <w:t>Успех каждого ребенка</w:t>
      </w:r>
      <w:r w:rsidR="004D203E" w:rsidRPr="0012465D">
        <w:rPr>
          <w:szCs w:val="28"/>
        </w:rPr>
        <w:t>»</w:t>
      </w:r>
      <w:r w:rsidRPr="0012465D">
        <w:rPr>
          <w:szCs w:val="28"/>
        </w:rPr>
        <w:t xml:space="preserve"> </w:t>
      </w:r>
      <w:r w:rsidR="00843591" w:rsidRPr="0012465D">
        <w:rPr>
          <w:szCs w:val="28"/>
        </w:rPr>
        <w:t xml:space="preserve">в </w:t>
      </w:r>
      <w:r w:rsidR="00DA1F80" w:rsidRPr="0012465D">
        <w:rPr>
          <w:szCs w:val="28"/>
        </w:rPr>
        <w:t xml:space="preserve">Республике Тыва </w:t>
      </w:r>
      <w:r w:rsidRPr="0012465D">
        <w:rPr>
          <w:szCs w:val="28"/>
        </w:rPr>
        <w:t>функционируют 4 модельных опорных центра (далее – МОЦ</w:t>
      </w:r>
      <w:r w:rsidR="00843591" w:rsidRPr="0012465D">
        <w:rPr>
          <w:szCs w:val="28"/>
        </w:rPr>
        <w:t>):</w:t>
      </w:r>
    </w:p>
    <w:p w:rsidR="00237978" w:rsidRPr="0012465D" w:rsidRDefault="00B9056F" w:rsidP="0096592B">
      <w:pPr>
        <w:pStyle w:val="29"/>
        <w:suppressAutoHyphens w:val="0"/>
        <w:spacing w:line="240" w:lineRule="auto"/>
        <w:rPr>
          <w:szCs w:val="28"/>
        </w:rPr>
      </w:pPr>
      <w:r w:rsidRPr="0012465D">
        <w:rPr>
          <w:szCs w:val="28"/>
        </w:rPr>
        <w:t>муниципальное бюджетное образовательное учреждение дополнительн</w:t>
      </w:r>
      <w:r w:rsidRPr="0012465D">
        <w:rPr>
          <w:szCs w:val="28"/>
        </w:rPr>
        <w:t>о</w:t>
      </w:r>
      <w:r w:rsidRPr="0012465D">
        <w:rPr>
          <w:szCs w:val="28"/>
        </w:rPr>
        <w:t>го образования</w:t>
      </w:r>
      <w:r w:rsidR="00237978" w:rsidRPr="0012465D">
        <w:rPr>
          <w:szCs w:val="28"/>
        </w:rPr>
        <w:t xml:space="preserve"> </w:t>
      </w:r>
      <w:r w:rsidR="004D203E" w:rsidRPr="0012465D">
        <w:rPr>
          <w:szCs w:val="28"/>
        </w:rPr>
        <w:t>«</w:t>
      </w:r>
      <w:r w:rsidR="00237978" w:rsidRPr="0012465D">
        <w:rPr>
          <w:szCs w:val="28"/>
        </w:rPr>
        <w:t>Центр дополнительного образования</w:t>
      </w:r>
      <w:r w:rsidR="004D203E" w:rsidRPr="0012465D">
        <w:rPr>
          <w:szCs w:val="28"/>
        </w:rPr>
        <w:t>»</w:t>
      </w:r>
      <w:r w:rsidR="00237978" w:rsidRPr="0012465D">
        <w:rPr>
          <w:szCs w:val="28"/>
        </w:rPr>
        <w:t xml:space="preserve"> г. Кызыла (г. Кызыл, Каа-Хемский, Кызылский, Пий-Хемский и Тоджинский кожууны)</w:t>
      </w:r>
      <w:r w:rsidR="00624DEB">
        <w:rPr>
          <w:szCs w:val="28"/>
        </w:rPr>
        <w:t>;</w:t>
      </w:r>
    </w:p>
    <w:p w:rsidR="00237978" w:rsidRPr="0012465D" w:rsidRDefault="00B9056F" w:rsidP="0096592B">
      <w:pPr>
        <w:pStyle w:val="29"/>
        <w:suppressAutoHyphens w:val="0"/>
        <w:spacing w:line="240" w:lineRule="auto"/>
        <w:rPr>
          <w:szCs w:val="28"/>
        </w:rPr>
      </w:pPr>
      <w:r w:rsidRPr="0012465D">
        <w:rPr>
          <w:szCs w:val="28"/>
        </w:rPr>
        <w:t>муниципальное бюджетное образовательное учреждение дополнительн</w:t>
      </w:r>
      <w:r w:rsidRPr="0012465D">
        <w:rPr>
          <w:szCs w:val="28"/>
        </w:rPr>
        <w:t>о</w:t>
      </w:r>
      <w:r w:rsidRPr="0012465D">
        <w:rPr>
          <w:szCs w:val="28"/>
        </w:rPr>
        <w:t xml:space="preserve">го образования </w:t>
      </w:r>
      <w:r w:rsidR="004D203E" w:rsidRPr="0012465D">
        <w:rPr>
          <w:szCs w:val="28"/>
        </w:rPr>
        <w:t>«</w:t>
      </w:r>
      <w:r w:rsidR="00237978" w:rsidRPr="0012465D">
        <w:rPr>
          <w:szCs w:val="28"/>
        </w:rPr>
        <w:t>Центр развития творчества детей и юношества</w:t>
      </w:r>
      <w:r w:rsidR="004D203E" w:rsidRPr="0012465D">
        <w:rPr>
          <w:szCs w:val="28"/>
        </w:rPr>
        <w:t>»</w:t>
      </w:r>
      <w:r w:rsidR="00237978" w:rsidRPr="0012465D">
        <w:rPr>
          <w:szCs w:val="28"/>
        </w:rPr>
        <w:t xml:space="preserve"> г. Ак-Довурак (г. Ак-Довурак, Монгун-Тайгинский, Ба</w:t>
      </w:r>
      <w:r w:rsidR="00843591" w:rsidRPr="0012465D">
        <w:rPr>
          <w:szCs w:val="28"/>
        </w:rPr>
        <w:t>й-Тайгинский, Овюрский к</w:t>
      </w:r>
      <w:r w:rsidR="00843591" w:rsidRPr="0012465D">
        <w:rPr>
          <w:szCs w:val="28"/>
        </w:rPr>
        <w:t>о</w:t>
      </w:r>
      <w:r w:rsidR="00624DEB">
        <w:rPr>
          <w:szCs w:val="28"/>
        </w:rPr>
        <w:t>жууны);</w:t>
      </w:r>
    </w:p>
    <w:p w:rsidR="00237978" w:rsidRPr="0012465D" w:rsidRDefault="00B9056F" w:rsidP="0096592B">
      <w:pPr>
        <w:pStyle w:val="29"/>
        <w:suppressAutoHyphens w:val="0"/>
        <w:spacing w:line="240" w:lineRule="auto"/>
        <w:rPr>
          <w:szCs w:val="28"/>
        </w:rPr>
      </w:pPr>
      <w:r w:rsidRPr="0012465D">
        <w:rPr>
          <w:szCs w:val="28"/>
        </w:rPr>
        <w:t>муниципальное бюджетное образовательное учреждение дополнительн</w:t>
      </w:r>
      <w:r w:rsidRPr="0012465D">
        <w:rPr>
          <w:szCs w:val="28"/>
        </w:rPr>
        <w:t>о</w:t>
      </w:r>
      <w:r w:rsidRPr="0012465D">
        <w:rPr>
          <w:szCs w:val="28"/>
        </w:rPr>
        <w:t>го образования</w:t>
      </w:r>
      <w:r w:rsidR="00237978" w:rsidRPr="0012465D">
        <w:rPr>
          <w:szCs w:val="28"/>
        </w:rPr>
        <w:t xml:space="preserve"> </w:t>
      </w:r>
      <w:r w:rsidR="004D203E" w:rsidRPr="0012465D">
        <w:rPr>
          <w:szCs w:val="28"/>
        </w:rPr>
        <w:t>«</w:t>
      </w:r>
      <w:r w:rsidR="00237978" w:rsidRPr="0012465D">
        <w:rPr>
          <w:szCs w:val="28"/>
        </w:rPr>
        <w:t>Центр творчества</w:t>
      </w:r>
      <w:r w:rsidR="004D203E" w:rsidRPr="0012465D">
        <w:rPr>
          <w:szCs w:val="28"/>
        </w:rPr>
        <w:t>»</w:t>
      </w:r>
      <w:r w:rsidR="00237978" w:rsidRPr="0012465D">
        <w:rPr>
          <w:szCs w:val="28"/>
        </w:rPr>
        <w:t xml:space="preserve"> Барун-Хемчикского кожууна (Барун-Хемчикский, Дзун-Хемчикский, Сут-</w:t>
      </w:r>
      <w:r w:rsidR="00624DEB">
        <w:rPr>
          <w:szCs w:val="28"/>
        </w:rPr>
        <w:t>Хольский, Чаа-Хольский кожууны);</w:t>
      </w:r>
    </w:p>
    <w:p w:rsidR="00237978" w:rsidRPr="0012465D" w:rsidRDefault="00B9056F" w:rsidP="0096592B">
      <w:pPr>
        <w:pStyle w:val="29"/>
        <w:suppressAutoHyphens w:val="0"/>
        <w:spacing w:line="240" w:lineRule="auto"/>
        <w:rPr>
          <w:szCs w:val="28"/>
        </w:rPr>
      </w:pPr>
      <w:r w:rsidRPr="0012465D">
        <w:rPr>
          <w:szCs w:val="28"/>
        </w:rPr>
        <w:t>муниципальное бюджетное образовательное учреждение дополнительн</w:t>
      </w:r>
      <w:r w:rsidRPr="0012465D">
        <w:rPr>
          <w:szCs w:val="28"/>
        </w:rPr>
        <w:t>о</w:t>
      </w:r>
      <w:r w:rsidRPr="0012465D">
        <w:rPr>
          <w:szCs w:val="28"/>
        </w:rPr>
        <w:t xml:space="preserve">го образования </w:t>
      </w:r>
      <w:r w:rsidR="00BE4838">
        <w:rPr>
          <w:szCs w:val="28"/>
        </w:rPr>
        <w:t>«</w:t>
      </w:r>
      <w:r w:rsidR="00237978" w:rsidRPr="0012465D">
        <w:rPr>
          <w:szCs w:val="28"/>
        </w:rPr>
        <w:t xml:space="preserve">Подростковый центр </w:t>
      </w:r>
      <w:r w:rsidR="004D203E" w:rsidRPr="0012465D">
        <w:rPr>
          <w:szCs w:val="28"/>
        </w:rPr>
        <w:t>«</w:t>
      </w:r>
      <w:r w:rsidR="00237978" w:rsidRPr="0012465D">
        <w:rPr>
          <w:szCs w:val="28"/>
        </w:rPr>
        <w:t>Челээш</w:t>
      </w:r>
      <w:r w:rsidR="004D203E" w:rsidRPr="0012465D">
        <w:rPr>
          <w:szCs w:val="28"/>
        </w:rPr>
        <w:t>»</w:t>
      </w:r>
      <w:r w:rsidRPr="0012465D">
        <w:rPr>
          <w:szCs w:val="28"/>
        </w:rPr>
        <w:t xml:space="preserve"> </w:t>
      </w:r>
      <w:r w:rsidR="00237978" w:rsidRPr="0012465D">
        <w:rPr>
          <w:szCs w:val="28"/>
        </w:rPr>
        <w:t>Тандинского кожууна (Та</w:t>
      </w:r>
      <w:r w:rsidR="00237978" w:rsidRPr="0012465D">
        <w:rPr>
          <w:szCs w:val="28"/>
        </w:rPr>
        <w:t>н</w:t>
      </w:r>
      <w:r w:rsidR="00237978" w:rsidRPr="0012465D">
        <w:rPr>
          <w:szCs w:val="28"/>
        </w:rPr>
        <w:t>динский, Эрзинский, Улуг-Хемский, Тес-Хемский, Чеди-Хольский, Тере-Хольский кожууны).</w:t>
      </w:r>
    </w:p>
    <w:p w:rsidR="00237978" w:rsidRPr="0012465D" w:rsidRDefault="00237978" w:rsidP="0096592B">
      <w:pPr>
        <w:pStyle w:val="29"/>
        <w:suppressAutoHyphens w:val="0"/>
        <w:spacing w:line="240" w:lineRule="auto"/>
        <w:rPr>
          <w:szCs w:val="28"/>
        </w:rPr>
      </w:pPr>
      <w:r w:rsidRPr="0012465D">
        <w:rPr>
          <w:szCs w:val="28"/>
        </w:rPr>
        <w:t>Во всех муниципальн</w:t>
      </w:r>
      <w:r w:rsidR="00B9056F" w:rsidRPr="0012465D">
        <w:rPr>
          <w:szCs w:val="28"/>
        </w:rPr>
        <w:t>ых районах (городских округах) Р</w:t>
      </w:r>
      <w:r w:rsidRPr="0012465D">
        <w:rPr>
          <w:szCs w:val="28"/>
        </w:rPr>
        <w:t>еспублики</w:t>
      </w:r>
      <w:r w:rsidR="00B9056F" w:rsidRPr="0012465D">
        <w:rPr>
          <w:szCs w:val="28"/>
        </w:rPr>
        <w:t xml:space="preserve"> Тыва</w:t>
      </w:r>
      <w:r w:rsidRPr="0012465D">
        <w:rPr>
          <w:szCs w:val="28"/>
        </w:rPr>
        <w:t xml:space="preserve"> внедрена система персонифицированного учета дополнительного образования детей. </w:t>
      </w:r>
    </w:p>
    <w:p w:rsidR="00237978" w:rsidRPr="0012465D" w:rsidRDefault="00237978" w:rsidP="0096592B">
      <w:pPr>
        <w:pStyle w:val="29"/>
        <w:suppressAutoHyphens w:val="0"/>
        <w:spacing w:line="240" w:lineRule="auto"/>
        <w:rPr>
          <w:szCs w:val="28"/>
        </w:rPr>
      </w:pPr>
      <w:r w:rsidRPr="0012465D">
        <w:rPr>
          <w:szCs w:val="28"/>
        </w:rPr>
        <w:t>В системе персонифицированного финансирования дополнительного о</w:t>
      </w:r>
      <w:r w:rsidRPr="0012465D">
        <w:rPr>
          <w:szCs w:val="28"/>
        </w:rPr>
        <w:t>б</w:t>
      </w:r>
      <w:r w:rsidRPr="0012465D">
        <w:rPr>
          <w:szCs w:val="28"/>
        </w:rPr>
        <w:t>разования за 2022</w:t>
      </w:r>
      <w:r w:rsidR="00BE4838" w:rsidRPr="00BE4838">
        <w:rPr>
          <w:szCs w:val="28"/>
        </w:rPr>
        <w:t>/</w:t>
      </w:r>
      <w:r w:rsidRPr="0012465D">
        <w:rPr>
          <w:szCs w:val="28"/>
        </w:rPr>
        <w:t xml:space="preserve">23 </w:t>
      </w:r>
      <w:r w:rsidR="00B9056F" w:rsidRPr="0012465D">
        <w:rPr>
          <w:szCs w:val="28"/>
        </w:rPr>
        <w:t>учебный год</w:t>
      </w:r>
      <w:r w:rsidRPr="0012465D">
        <w:rPr>
          <w:szCs w:val="28"/>
        </w:rPr>
        <w:t xml:space="preserve"> заключен</w:t>
      </w:r>
      <w:r w:rsidR="00843591" w:rsidRPr="0012465D">
        <w:rPr>
          <w:szCs w:val="28"/>
        </w:rPr>
        <w:t>о</w:t>
      </w:r>
      <w:r w:rsidRPr="0012465D">
        <w:rPr>
          <w:szCs w:val="28"/>
        </w:rPr>
        <w:t xml:space="preserve"> 22 договор</w:t>
      </w:r>
      <w:r w:rsidR="00843591" w:rsidRPr="0012465D">
        <w:rPr>
          <w:szCs w:val="28"/>
        </w:rPr>
        <w:t>а</w:t>
      </w:r>
      <w:r w:rsidRPr="0012465D">
        <w:rPr>
          <w:szCs w:val="28"/>
        </w:rPr>
        <w:t xml:space="preserve"> об оказании услуг за счет персонифицированного финансирования на 23 сертифицированных пр</w:t>
      </w:r>
      <w:r w:rsidRPr="0012465D">
        <w:rPr>
          <w:szCs w:val="28"/>
        </w:rPr>
        <w:t>о</w:t>
      </w:r>
      <w:r w:rsidRPr="0012465D">
        <w:rPr>
          <w:szCs w:val="28"/>
        </w:rPr>
        <w:t>грамм</w:t>
      </w:r>
      <w:r w:rsidR="00843591" w:rsidRPr="0012465D">
        <w:rPr>
          <w:szCs w:val="28"/>
        </w:rPr>
        <w:t>ы</w:t>
      </w:r>
      <w:r w:rsidRPr="0012465D">
        <w:rPr>
          <w:szCs w:val="28"/>
        </w:rPr>
        <w:t xml:space="preserve"> на общую сумму 1 млн</w:t>
      </w:r>
      <w:r w:rsidR="00AE743D" w:rsidRPr="0012465D">
        <w:rPr>
          <w:szCs w:val="28"/>
        </w:rPr>
        <w:t>.</w:t>
      </w:r>
      <w:r w:rsidRPr="0012465D">
        <w:rPr>
          <w:szCs w:val="28"/>
        </w:rPr>
        <w:t xml:space="preserve"> </w:t>
      </w:r>
      <w:r w:rsidR="00E42BDF" w:rsidRPr="0012465D">
        <w:rPr>
          <w:szCs w:val="28"/>
        </w:rPr>
        <w:t>руб.</w:t>
      </w:r>
    </w:p>
    <w:p w:rsidR="00843591" w:rsidRPr="0012465D" w:rsidRDefault="00237978" w:rsidP="0096592B">
      <w:pPr>
        <w:pStyle w:val="29"/>
        <w:suppressAutoHyphens w:val="0"/>
        <w:spacing w:line="240" w:lineRule="auto"/>
        <w:rPr>
          <w:szCs w:val="28"/>
        </w:rPr>
      </w:pPr>
      <w:r w:rsidRPr="0012465D">
        <w:rPr>
          <w:szCs w:val="28"/>
        </w:rPr>
        <w:t xml:space="preserve">На </w:t>
      </w:r>
      <w:r w:rsidR="00843591" w:rsidRPr="0012465D">
        <w:rPr>
          <w:szCs w:val="28"/>
        </w:rPr>
        <w:t xml:space="preserve">конец </w:t>
      </w:r>
      <w:r w:rsidRPr="0012465D">
        <w:rPr>
          <w:szCs w:val="28"/>
        </w:rPr>
        <w:t xml:space="preserve">2023 </w:t>
      </w:r>
      <w:r w:rsidR="00DA1F80" w:rsidRPr="0012465D">
        <w:rPr>
          <w:szCs w:val="28"/>
        </w:rPr>
        <w:t>г.</w:t>
      </w:r>
      <w:r w:rsidRPr="0012465D">
        <w:rPr>
          <w:szCs w:val="28"/>
        </w:rPr>
        <w:t xml:space="preserve"> выдано 77</w:t>
      </w:r>
      <w:r w:rsidR="00C129F1" w:rsidRPr="0012465D">
        <w:rPr>
          <w:szCs w:val="28"/>
        </w:rPr>
        <w:t xml:space="preserve"> </w:t>
      </w:r>
      <w:r w:rsidRPr="0012465D">
        <w:rPr>
          <w:szCs w:val="28"/>
        </w:rPr>
        <w:t>953 сертификатов</w:t>
      </w:r>
      <w:r w:rsidR="00843591" w:rsidRPr="0012465D">
        <w:rPr>
          <w:szCs w:val="28"/>
        </w:rPr>
        <w:t>:</w:t>
      </w:r>
    </w:p>
    <w:p w:rsidR="00843591" w:rsidRPr="0012465D" w:rsidRDefault="00843591" w:rsidP="0096592B">
      <w:pPr>
        <w:pStyle w:val="29"/>
        <w:suppressAutoHyphens w:val="0"/>
        <w:spacing w:line="240" w:lineRule="auto"/>
        <w:rPr>
          <w:szCs w:val="28"/>
        </w:rPr>
      </w:pPr>
      <w:r w:rsidRPr="0012465D">
        <w:rPr>
          <w:szCs w:val="28"/>
        </w:rPr>
        <w:t>-</w:t>
      </w:r>
      <w:r w:rsidR="00237978" w:rsidRPr="0012465D">
        <w:rPr>
          <w:szCs w:val="28"/>
        </w:rPr>
        <w:t xml:space="preserve"> дополнительного образования (</w:t>
      </w:r>
      <w:r w:rsidRPr="0012465D">
        <w:rPr>
          <w:szCs w:val="28"/>
        </w:rPr>
        <w:t>в</w:t>
      </w:r>
      <w:r w:rsidR="00237978" w:rsidRPr="0012465D">
        <w:rPr>
          <w:szCs w:val="28"/>
        </w:rPr>
        <w:t xml:space="preserve"> 2022 </w:t>
      </w:r>
      <w:r w:rsidRPr="0012465D">
        <w:rPr>
          <w:szCs w:val="28"/>
        </w:rPr>
        <w:t xml:space="preserve">г. </w:t>
      </w:r>
      <w:r w:rsidR="00237978" w:rsidRPr="0012465D">
        <w:rPr>
          <w:szCs w:val="28"/>
        </w:rPr>
        <w:t xml:space="preserve">– 66702, </w:t>
      </w:r>
      <w:r w:rsidRPr="0012465D">
        <w:rPr>
          <w:szCs w:val="28"/>
        </w:rPr>
        <w:t xml:space="preserve">в </w:t>
      </w:r>
      <w:r w:rsidR="00237978" w:rsidRPr="0012465D">
        <w:rPr>
          <w:szCs w:val="28"/>
        </w:rPr>
        <w:t xml:space="preserve">2021 г. </w:t>
      </w:r>
      <w:r w:rsidRPr="0012465D">
        <w:rPr>
          <w:szCs w:val="28"/>
        </w:rPr>
        <w:t>–</w:t>
      </w:r>
      <w:r w:rsidR="00237978" w:rsidRPr="0012465D">
        <w:rPr>
          <w:szCs w:val="28"/>
        </w:rPr>
        <w:t xml:space="preserve"> 54623)</w:t>
      </w:r>
      <w:r w:rsidRPr="0012465D">
        <w:rPr>
          <w:szCs w:val="28"/>
        </w:rPr>
        <w:t>,</w:t>
      </w:r>
      <w:r w:rsidR="00237978" w:rsidRPr="0012465D">
        <w:rPr>
          <w:szCs w:val="28"/>
        </w:rPr>
        <w:t xml:space="preserve"> ув</w:t>
      </w:r>
      <w:r w:rsidR="00237978" w:rsidRPr="0012465D">
        <w:rPr>
          <w:szCs w:val="28"/>
        </w:rPr>
        <w:t>е</w:t>
      </w:r>
      <w:r w:rsidR="00237978" w:rsidRPr="0012465D">
        <w:rPr>
          <w:szCs w:val="28"/>
        </w:rPr>
        <w:t>личение на 16,8</w:t>
      </w:r>
      <w:r w:rsidR="00C129F1" w:rsidRPr="0012465D">
        <w:rPr>
          <w:szCs w:val="28"/>
        </w:rPr>
        <w:t xml:space="preserve"> процент</w:t>
      </w:r>
      <w:r w:rsidR="00BE4838">
        <w:rPr>
          <w:szCs w:val="28"/>
        </w:rPr>
        <w:t>а</w:t>
      </w:r>
      <w:r w:rsidRPr="0012465D">
        <w:rPr>
          <w:szCs w:val="28"/>
        </w:rPr>
        <w:t>;</w:t>
      </w:r>
    </w:p>
    <w:p w:rsidR="00237978" w:rsidRPr="0012465D" w:rsidRDefault="00843591" w:rsidP="0096592B">
      <w:pPr>
        <w:pStyle w:val="29"/>
        <w:suppressAutoHyphens w:val="0"/>
        <w:spacing w:line="240" w:lineRule="auto"/>
        <w:rPr>
          <w:szCs w:val="28"/>
        </w:rPr>
      </w:pPr>
      <w:r w:rsidRPr="0012465D">
        <w:rPr>
          <w:szCs w:val="28"/>
        </w:rPr>
        <w:lastRenderedPageBreak/>
        <w:t>-</w:t>
      </w:r>
      <w:r w:rsidR="00237978" w:rsidRPr="0012465D">
        <w:rPr>
          <w:szCs w:val="28"/>
        </w:rPr>
        <w:t xml:space="preserve"> дополнительн</w:t>
      </w:r>
      <w:r w:rsidRPr="0012465D">
        <w:rPr>
          <w:szCs w:val="28"/>
        </w:rPr>
        <w:t>ой</w:t>
      </w:r>
      <w:r w:rsidR="00237978" w:rsidRPr="0012465D">
        <w:rPr>
          <w:szCs w:val="28"/>
        </w:rPr>
        <w:t xml:space="preserve"> общеобразовательн</w:t>
      </w:r>
      <w:r w:rsidRPr="0012465D">
        <w:rPr>
          <w:szCs w:val="28"/>
        </w:rPr>
        <w:t>ой</w:t>
      </w:r>
      <w:r w:rsidR="00237978" w:rsidRPr="0012465D">
        <w:rPr>
          <w:szCs w:val="28"/>
        </w:rPr>
        <w:t xml:space="preserve"> общеразвивающ</w:t>
      </w:r>
      <w:r w:rsidRPr="0012465D">
        <w:rPr>
          <w:szCs w:val="28"/>
        </w:rPr>
        <w:t>ей</w:t>
      </w:r>
      <w:r w:rsidR="00237978" w:rsidRPr="0012465D">
        <w:rPr>
          <w:szCs w:val="28"/>
        </w:rPr>
        <w:t xml:space="preserve"> программы 3887 (</w:t>
      </w:r>
      <w:r w:rsidRPr="0012465D">
        <w:rPr>
          <w:szCs w:val="28"/>
        </w:rPr>
        <w:t>в</w:t>
      </w:r>
      <w:r w:rsidR="00237978" w:rsidRPr="0012465D">
        <w:rPr>
          <w:szCs w:val="28"/>
        </w:rPr>
        <w:t xml:space="preserve"> 2022 </w:t>
      </w:r>
      <w:r w:rsidRPr="0012465D">
        <w:rPr>
          <w:szCs w:val="28"/>
        </w:rPr>
        <w:t xml:space="preserve">г. </w:t>
      </w:r>
      <w:r w:rsidR="00237978" w:rsidRPr="0012465D">
        <w:rPr>
          <w:szCs w:val="28"/>
        </w:rPr>
        <w:t xml:space="preserve">– 3477, </w:t>
      </w:r>
      <w:r w:rsidRPr="0012465D">
        <w:rPr>
          <w:szCs w:val="28"/>
        </w:rPr>
        <w:t xml:space="preserve">в </w:t>
      </w:r>
      <w:r w:rsidR="00237978" w:rsidRPr="0012465D">
        <w:rPr>
          <w:szCs w:val="28"/>
        </w:rPr>
        <w:t xml:space="preserve">2021 </w:t>
      </w:r>
      <w:r w:rsidRPr="0012465D">
        <w:rPr>
          <w:szCs w:val="28"/>
        </w:rPr>
        <w:t xml:space="preserve">г. </w:t>
      </w:r>
      <w:r w:rsidR="00237978" w:rsidRPr="0012465D">
        <w:rPr>
          <w:szCs w:val="28"/>
        </w:rPr>
        <w:t>– 3392)</w:t>
      </w:r>
      <w:r w:rsidRPr="0012465D">
        <w:rPr>
          <w:szCs w:val="28"/>
        </w:rPr>
        <w:t>,</w:t>
      </w:r>
      <w:r w:rsidR="00237978" w:rsidRPr="0012465D">
        <w:rPr>
          <w:szCs w:val="28"/>
        </w:rPr>
        <w:t xml:space="preserve"> увеличение на 11,7</w:t>
      </w:r>
      <w:r w:rsidR="005F4D1C" w:rsidRPr="0012465D">
        <w:rPr>
          <w:szCs w:val="28"/>
        </w:rPr>
        <w:t xml:space="preserve"> процент</w:t>
      </w:r>
      <w:r w:rsidR="00BE4838">
        <w:rPr>
          <w:szCs w:val="28"/>
        </w:rPr>
        <w:t>а</w:t>
      </w:r>
      <w:r w:rsidR="00237978" w:rsidRPr="0012465D">
        <w:rPr>
          <w:szCs w:val="28"/>
        </w:rPr>
        <w:t xml:space="preserve">. </w:t>
      </w:r>
    </w:p>
    <w:p w:rsidR="00237978" w:rsidRPr="0012465D" w:rsidRDefault="00237978" w:rsidP="0096592B">
      <w:pPr>
        <w:pStyle w:val="29"/>
        <w:suppressAutoHyphens w:val="0"/>
        <w:spacing w:line="240" w:lineRule="auto"/>
        <w:rPr>
          <w:szCs w:val="28"/>
        </w:rPr>
      </w:pPr>
      <w:r w:rsidRPr="0012465D">
        <w:rPr>
          <w:szCs w:val="28"/>
        </w:rPr>
        <w:t>В 2023</w:t>
      </w:r>
      <w:r w:rsidR="00BE4838" w:rsidRPr="00BE4838">
        <w:rPr>
          <w:szCs w:val="28"/>
        </w:rPr>
        <w:t>/</w:t>
      </w:r>
      <w:r w:rsidRPr="0012465D">
        <w:rPr>
          <w:szCs w:val="28"/>
        </w:rPr>
        <w:t xml:space="preserve">24 учебном </w:t>
      </w:r>
      <w:r w:rsidR="00C129F1" w:rsidRPr="0012465D">
        <w:rPr>
          <w:szCs w:val="28"/>
        </w:rPr>
        <w:t>году</w:t>
      </w:r>
      <w:r w:rsidRPr="0012465D">
        <w:rPr>
          <w:szCs w:val="28"/>
        </w:rPr>
        <w:t xml:space="preserve"> </w:t>
      </w:r>
      <w:r w:rsidR="00BE4838">
        <w:rPr>
          <w:szCs w:val="28"/>
        </w:rPr>
        <w:t>во всех техникумах и колледжах р</w:t>
      </w:r>
      <w:r w:rsidRPr="0012465D">
        <w:rPr>
          <w:szCs w:val="28"/>
        </w:rPr>
        <w:t>еспублики</w:t>
      </w:r>
      <w:r w:rsidR="00C129F1" w:rsidRPr="0012465D">
        <w:rPr>
          <w:szCs w:val="28"/>
        </w:rPr>
        <w:t xml:space="preserve"> </w:t>
      </w:r>
      <w:r w:rsidRPr="0012465D">
        <w:rPr>
          <w:szCs w:val="28"/>
        </w:rPr>
        <w:t>ра</w:t>
      </w:r>
      <w:r w:rsidRPr="0012465D">
        <w:rPr>
          <w:szCs w:val="28"/>
        </w:rPr>
        <w:t>з</w:t>
      </w:r>
      <w:r w:rsidRPr="0012465D">
        <w:rPr>
          <w:szCs w:val="28"/>
        </w:rPr>
        <w:t>работаны и утверждены рабочие программы воспитания и календарные пл</w:t>
      </w:r>
      <w:r w:rsidRPr="0012465D">
        <w:rPr>
          <w:szCs w:val="28"/>
        </w:rPr>
        <w:t>а</w:t>
      </w:r>
      <w:r w:rsidRPr="0012465D">
        <w:rPr>
          <w:szCs w:val="28"/>
        </w:rPr>
        <w:t>ны воспитательной работы по укрупненным группам специальностей, регламент</w:t>
      </w:r>
      <w:r w:rsidRPr="0012465D">
        <w:rPr>
          <w:szCs w:val="28"/>
        </w:rPr>
        <w:t>и</w:t>
      </w:r>
      <w:r w:rsidRPr="0012465D">
        <w:rPr>
          <w:szCs w:val="28"/>
        </w:rPr>
        <w:t>рующи</w:t>
      </w:r>
      <w:r w:rsidR="00BE4838">
        <w:rPr>
          <w:szCs w:val="28"/>
        </w:rPr>
        <w:t>е</w:t>
      </w:r>
      <w:r w:rsidRPr="0012465D">
        <w:rPr>
          <w:szCs w:val="28"/>
        </w:rPr>
        <w:t xml:space="preserve"> воспитательную и профилактическую работу. </w:t>
      </w:r>
    </w:p>
    <w:p w:rsidR="00237978" w:rsidRPr="0012465D" w:rsidRDefault="00237978" w:rsidP="0096592B">
      <w:pPr>
        <w:pStyle w:val="29"/>
        <w:suppressAutoHyphens w:val="0"/>
        <w:spacing w:line="240" w:lineRule="auto"/>
        <w:rPr>
          <w:szCs w:val="28"/>
        </w:rPr>
      </w:pPr>
      <w:r w:rsidRPr="0012465D">
        <w:rPr>
          <w:szCs w:val="28"/>
        </w:rPr>
        <w:t xml:space="preserve">С 1 сентября 2022 </w:t>
      </w:r>
      <w:r w:rsidR="00DA1F80" w:rsidRPr="0012465D">
        <w:rPr>
          <w:szCs w:val="28"/>
        </w:rPr>
        <w:t>г.</w:t>
      </w:r>
      <w:r w:rsidRPr="0012465D">
        <w:rPr>
          <w:szCs w:val="28"/>
        </w:rPr>
        <w:t xml:space="preserve"> во всех образовательных организациях России орг</w:t>
      </w:r>
      <w:r w:rsidRPr="0012465D">
        <w:rPr>
          <w:szCs w:val="28"/>
        </w:rPr>
        <w:t>а</w:t>
      </w:r>
      <w:r w:rsidRPr="0012465D">
        <w:rPr>
          <w:szCs w:val="28"/>
        </w:rPr>
        <w:t>низована церемония поднятия (с</w:t>
      </w:r>
      <w:r w:rsidR="00C129F1" w:rsidRPr="0012465D">
        <w:rPr>
          <w:szCs w:val="28"/>
        </w:rPr>
        <w:t>пуска) Государственного флага России и и</w:t>
      </w:r>
      <w:r w:rsidR="00C129F1" w:rsidRPr="0012465D">
        <w:rPr>
          <w:szCs w:val="28"/>
        </w:rPr>
        <w:t>с</w:t>
      </w:r>
      <w:r w:rsidR="00C129F1" w:rsidRPr="0012465D">
        <w:rPr>
          <w:szCs w:val="28"/>
        </w:rPr>
        <w:t>полнение Гимна России</w:t>
      </w:r>
      <w:r w:rsidRPr="0012465D">
        <w:rPr>
          <w:szCs w:val="28"/>
        </w:rPr>
        <w:t xml:space="preserve">. </w:t>
      </w:r>
    </w:p>
    <w:p w:rsidR="00AE743D" w:rsidRPr="0012465D" w:rsidRDefault="00237978" w:rsidP="00AE743D">
      <w:pPr>
        <w:pStyle w:val="29"/>
        <w:suppressAutoHyphens w:val="0"/>
        <w:spacing w:line="240" w:lineRule="auto"/>
        <w:rPr>
          <w:szCs w:val="28"/>
        </w:rPr>
      </w:pPr>
      <w:r w:rsidRPr="0012465D">
        <w:rPr>
          <w:szCs w:val="28"/>
        </w:rPr>
        <w:t xml:space="preserve">С 2019 </w:t>
      </w:r>
      <w:r w:rsidR="00DA1F80" w:rsidRPr="0012465D">
        <w:rPr>
          <w:szCs w:val="28"/>
        </w:rPr>
        <w:t>г.</w:t>
      </w:r>
      <w:r w:rsidRPr="0012465D">
        <w:rPr>
          <w:szCs w:val="28"/>
        </w:rPr>
        <w:t xml:space="preserve"> продолжается реализация программы </w:t>
      </w:r>
      <w:r w:rsidR="004D203E" w:rsidRPr="0012465D">
        <w:rPr>
          <w:szCs w:val="28"/>
        </w:rPr>
        <w:t>«</w:t>
      </w:r>
      <w:r w:rsidRPr="0012465D">
        <w:rPr>
          <w:szCs w:val="28"/>
        </w:rPr>
        <w:t>Школа счастливой с</w:t>
      </w:r>
      <w:r w:rsidRPr="0012465D">
        <w:rPr>
          <w:szCs w:val="28"/>
        </w:rPr>
        <w:t>е</w:t>
      </w:r>
      <w:r w:rsidRPr="0012465D">
        <w:rPr>
          <w:szCs w:val="28"/>
        </w:rPr>
        <w:t>мьи</w:t>
      </w:r>
      <w:r w:rsidR="004D203E" w:rsidRPr="0012465D">
        <w:rPr>
          <w:szCs w:val="28"/>
        </w:rPr>
        <w:t>»</w:t>
      </w:r>
      <w:r w:rsidR="00BE4838">
        <w:rPr>
          <w:szCs w:val="28"/>
        </w:rPr>
        <w:t>,</w:t>
      </w:r>
      <w:r w:rsidRPr="0012465D">
        <w:rPr>
          <w:szCs w:val="28"/>
        </w:rPr>
        <w:t xml:space="preserve"> разработанн</w:t>
      </w:r>
      <w:r w:rsidR="00BE4838">
        <w:rPr>
          <w:szCs w:val="28"/>
        </w:rPr>
        <w:t>ой</w:t>
      </w:r>
      <w:r w:rsidRPr="0012465D">
        <w:rPr>
          <w:szCs w:val="28"/>
        </w:rPr>
        <w:t xml:space="preserve"> во исполнение распоряжения Правительства Республики Тыва от 29 апреля 2019 </w:t>
      </w:r>
      <w:r w:rsidR="00DA1F80" w:rsidRPr="0012465D">
        <w:rPr>
          <w:szCs w:val="28"/>
        </w:rPr>
        <w:t>г.</w:t>
      </w:r>
      <w:r w:rsidRPr="0012465D">
        <w:rPr>
          <w:szCs w:val="28"/>
        </w:rPr>
        <w:t xml:space="preserve"> № 214-р </w:t>
      </w:r>
      <w:r w:rsidR="004D203E" w:rsidRPr="0012465D">
        <w:rPr>
          <w:szCs w:val="28"/>
        </w:rPr>
        <w:t>«</w:t>
      </w:r>
      <w:r w:rsidRPr="0012465D">
        <w:rPr>
          <w:szCs w:val="28"/>
        </w:rPr>
        <w:t>Об утверждении плана мероприятий (</w:t>
      </w:r>
      <w:r w:rsidR="004D203E" w:rsidRPr="0012465D">
        <w:rPr>
          <w:szCs w:val="28"/>
        </w:rPr>
        <w:t>«</w:t>
      </w:r>
      <w:r w:rsidRPr="0012465D">
        <w:rPr>
          <w:szCs w:val="28"/>
        </w:rPr>
        <w:t>д</w:t>
      </w:r>
      <w:r w:rsidRPr="0012465D">
        <w:rPr>
          <w:szCs w:val="28"/>
        </w:rPr>
        <w:t>о</w:t>
      </w:r>
      <w:r w:rsidRPr="0012465D">
        <w:rPr>
          <w:szCs w:val="28"/>
        </w:rPr>
        <w:t>рожной карты</w:t>
      </w:r>
      <w:r w:rsidR="004D203E" w:rsidRPr="0012465D">
        <w:rPr>
          <w:szCs w:val="28"/>
        </w:rPr>
        <w:t>»</w:t>
      </w:r>
      <w:r w:rsidRPr="0012465D">
        <w:rPr>
          <w:szCs w:val="28"/>
        </w:rPr>
        <w:t xml:space="preserve">) по реализации Концепции духовно-нравственного развития и воспитания детей и молодежи Республики Тыва до 2025 </w:t>
      </w:r>
      <w:r w:rsidR="00DA1F80" w:rsidRPr="0012465D">
        <w:rPr>
          <w:szCs w:val="28"/>
        </w:rPr>
        <w:t>г</w:t>
      </w:r>
      <w:r w:rsidR="00BE4838">
        <w:rPr>
          <w:szCs w:val="28"/>
        </w:rPr>
        <w:t>ода</w:t>
      </w:r>
      <w:r w:rsidR="004D203E" w:rsidRPr="0012465D">
        <w:rPr>
          <w:szCs w:val="28"/>
        </w:rPr>
        <w:t>»</w:t>
      </w:r>
      <w:r w:rsidRPr="0012465D">
        <w:rPr>
          <w:szCs w:val="28"/>
        </w:rPr>
        <w:t>. Основной целью данной программы является укрепление института семьи и возрождение семе</w:t>
      </w:r>
      <w:r w:rsidRPr="0012465D">
        <w:rPr>
          <w:szCs w:val="28"/>
        </w:rPr>
        <w:t>й</w:t>
      </w:r>
      <w:bookmarkStart w:id="91" w:name="_Toc163563885"/>
      <w:bookmarkStart w:id="92" w:name="_Toc163564210"/>
      <w:bookmarkStart w:id="93" w:name="_Toc165542290"/>
      <w:r w:rsidR="00AE743D" w:rsidRPr="0012465D">
        <w:rPr>
          <w:szCs w:val="28"/>
        </w:rPr>
        <w:t xml:space="preserve">ных ценностей. </w:t>
      </w:r>
    </w:p>
    <w:p w:rsidR="00AE743D" w:rsidRPr="0012465D" w:rsidRDefault="00AE743D" w:rsidP="00AE743D">
      <w:pPr>
        <w:pStyle w:val="29"/>
        <w:suppressAutoHyphens w:val="0"/>
        <w:spacing w:line="240" w:lineRule="auto"/>
        <w:ind w:firstLine="0"/>
        <w:jc w:val="center"/>
        <w:rPr>
          <w:szCs w:val="28"/>
        </w:rPr>
      </w:pPr>
    </w:p>
    <w:p w:rsidR="00237978" w:rsidRPr="0012465D" w:rsidRDefault="00513415" w:rsidP="00AE743D">
      <w:pPr>
        <w:pStyle w:val="29"/>
        <w:suppressAutoHyphens w:val="0"/>
        <w:spacing w:line="240" w:lineRule="auto"/>
        <w:ind w:firstLine="0"/>
        <w:jc w:val="center"/>
        <w:rPr>
          <w:szCs w:val="28"/>
        </w:rPr>
      </w:pPr>
      <w:r w:rsidRPr="00A45E71">
        <w:rPr>
          <w:szCs w:val="28"/>
        </w:rPr>
        <w:t xml:space="preserve">6.7. </w:t>
      </w:r>
      <w:r w:rsidR="00237978" w:rsidRPr="00A45E71">
        <w:rPr>
          <w:szCs w:val="28"/>
        </w:rPr>
        <w:t>Поддержка одаренных детей</w:t>
      </w:r>
      <w:bookmarkEnd w:id="91"/>
      <w:bookmarkEnd w:id="92"/>
      <w:bookmarkEnd w:id="93"/>
    </w:p>
    <w:p w:rsidR="00AE743D" w:rsidRPr="0012465D" w:rsidRDefault="00AE743D" w:rsidP="00AE743D">
      <w:pPr>
        <w:pStyle w:val="29"/>
        <w:suppressAutoHyphens w:val="0"/>
        <w:spacing w:line="240" w:lineRule="auto"/>
        <w:ind w:firstLine="0"/>
        <w:jc w:val="center"/>
        <w:rPr>
          <w:szCs w:val="28"/>
        </w:rPr>
      </w:pPr>
    </w:p>
    <w:p w:rsidR="006132ED" w:rsidRPr="0012465D" w:rsidRDefault="006132ED" w:rsidP="0096592B">
      <w:pPr>
        <w:pStyle w:val="29"/>
        <w:suppressAutoHyphens w:val="0"/>
        <w:spacing w:line="240" w:lineRule="auto"/>
        <w:rPr>
          <w:szCs w:val="28"/>
        </w:rPr>
      </w:pPr>
      <w:r w:rsidRPr="0012465D">
        <w:rPr>
          <w:szCs w:val="28"/>
        </w:rPr>
        <w:t xml:space="preserve">Всего за 2023 </w:t>
      </w:r>
      <w:r w:rsidR="00CD5ECA" w:rsidRPr="0012465D">
        <w:rPr>
          <w:szCs w:val="28"/>
        </w:rPr>
        <w:t>год</w:t>
      </w:r>
      <w:r w:rsidRPr="0012465D">
        <w:rPr>
          <w:szCs w:val="28"/>
        </w:rPr>
        <w:t xml:space="preserve"> в Детском технопарке «Кванториум» обучались 280 </w:t>
      </w:r>
      <w:r w:rsidR="00CD5ECA" w:rsidRPr="0012465D">
        <w:rPr>
          <w:szCs w:val="28"/>
        </w:rPr>
        <w:t>д</w:t>
      </w:r>
      <w:r w:rsidR="00CD5ECA" w:rsidRPr="0012465D">
        <w:rPr>
          <w:szCs w:val="28"/>
        </w:rPr>
        <w:t>е</w:t>
      </w:r>
      <w:r w:rsidR="00CD5ECA" w:rsidRPr="0012465D">
        <w:rPr>
          <w:szCs w:val="28"/>
        </w:rPr>
        <w:t xml:space="preserve">тей </w:t>
      </w:r>
      <w:r w:rsidRPr="0012465D">
        <w:rPr>
          <w:szCs w:val="28"/>
        </w:rPr>
        <w:t xml:space="preserve">(в 2022 </w:t>
      </w:r>
      <w:r w:rsidR="00CD5ECA" w:rsidRPr="0012465D">
        <w:rPr>
          <w:szCs w:val="28"/>
        </w:rPr>
        <w:t>году</w:t>
      </w:r>
      <w:r w:rsidRPr="0012465D">
        <w:rPr>
          <w:szCs w:val="28"/>
        </w:rPr>
        <w:t xml:space="preserve"> – 580), что на 51,7</w:t>
      </w:r>
      <w:r w:rsidR="005F4D1C" w:rsidRPr="0012465D">
        <w:rPr>
          <w:color w:val="000000"/>
          <w:szCs w:val="28"/>
        </w:rPr>
        <w:t xml:space="preserve"> процент</w:t>
      </w:r>
      <w:r w:rsidR="00A45E71">
        <w:rPr>
          <w:color w:val="000000"/>
          <w:szCs w:val="28"/>
        </w:rPr>
        <w:t>а</w:t>
      </w:r>
      <w:r w:rsidRPr="0012465D">
        <w:rPr>
          <w:color w:val="000000"/>
          <w:szCs w:val="28"/>
        </w:rPr>
        <w:t xml:space="preserve"> меньше показателя</w:t>
      </w:r>
      <w:r w:rsidRPr="0012465D">
        <w:rPr>
          <w:szCs w:val="28"/>
        </w:rPr>
        <w:t xml:space="preserve"> 2022 </w:t>
      </w:r>
      <w:r w:rsidR="00CD5ECA" w:rsidRPr="0012465D">
        <w:rPr>
          <w:szCs w:val="28"/>
        </w:rPr>
        <w:t>года</w:t>
      </w:r>
      <w:r w:rsidRPr="0012465D">
        <w:rPr>
          <w:szCs w:val="28"/>
        </w:rPr>
        <w:t>, М</w:t>
      </w:r>
      <w:r w:rsidRPr="0012465D">
        <w:rPr>
          <w:szCs w:val="28"/>
        </w:rPr>
        <w:t>о</w:t>
      </w:r>
      <w:r w:rsidRPr="0012465D">
        <w:rPr>
          <w:szCs w:val="28"/>
        </w:rPr>
        <w:t xml:space="preserve">бильным Кванториумом охвачено 15 тыс. детей в возрасте от 5 до 18 лет. </w:t>
      </w:r>
    </w:p>
    <w:p w:rsidR="006132ED" w:rsidRPr="0012465D" w:rsidRDefault="006132ED" w:rsidP="0096592B">
      <w:pPr>
        <w:pStyle w:val="29"/>
        <w:suppressAutoHyphens w:val="0"/>
        <w:spacing w:line="240" w:lineRule="auto"/>
        <w:rPr>
          <w:color w:val="C00000"/>
          <w:szCs w:val="28"/>
        </w:rPr>
      </w:pPr>
      <w:r w:rsidRPr="0012465D">
        <w:rPr>
          <w:szCs w:val="28"/>
        </w:rPr>
        <w:t xml:space="preserve">Также ведется образовательный процесс в 6 квантумах </w:t>
      </w:r>
      <w:r w:rsidR="00452223" w:rsidRPr="0012465D">
        <w:rPr>
          <w:szCs w:val="28"/>
        </w:rPr>
        <w:t>Детско</w:t>
      </w:r>
      <w:r w:rsidR="00452223">
        <w:rPr>
          <w:szCs w:val="28"/>
        </w:rPr>
        <w:t>го</w:t>
      </w:r>
      <w:r w:rsidR="00452223" w:rsidRPr="0012465D">
        <w:rPr>
          <w:szCs w:val="28"/>
        </w:rPr>
        <w:t xml:space="preserve"> техн</w:t>
      </w:r>
      <w:r w:rsidR="00452223" w:rsidRPr="0012465D">
        <w:rPr>
          <w:szCs w:val="28"/>
        </w:rPr>
        <w:t>о</w:t>
      </w:r>
      <w:r w:rsidR="00452223" w:rsidRPr="0012465D">
        <w:rPr>
          <w:szCs w:val="28"/>
        </w:rPr>
        <w:t>парк</w:t>
      </w:r>
      <w:r w:rsidR="00452223">
        <w:rPr>
          <w:szCs w:val="28"/>
        </w:rPr>
        <w:t>а</w:t>
      </w:r>
      <w:r w:rsidRPr="0012465D">
        <w:rPr>
          <w:szCs w:val="28"/>
        </w:rPr>
        <w:t xml:space="preserve"> «Кванториум»: Хайтек, Геоквантум, Аэроквантум, IT квантум, Биоква</w:t>
      </w:r>
      <w:r w:rsidRPr="0012465D">
        <w:rPr>
          <w:szCs w:val="28"/>
        </w:rPr>
        <w:t>н</w:t>
      </w:r>
      <w:r w:rsidRPr="0012465D">
        <w:rPr>
          <w:szCs w:val="28"/>
        </w:rPr>
        <w:t>тум с охватом 233 об</w:t>
      </w:r>
      <w:r w:rsidRPr="0012465D">
        <w:rPr>
          <w:szCs w:val="28"/>
        </w:rPr>
        <w:t>у</w:t>
      </w:r>
      <w:r w:rsidRPr="0012465D">
        <w:rPr>
          <w:szCs w:val="28"/>
        </w:rPr>
        <w:t>ч</w:t>
      </w:r>
      <w:r w:rsidR="00C742E2" w:rsidRPr="0012465D">
        <w:rPr>
          <w:szCs w:val="28"/>
        </w:rPr>
        <w:t>ающихся (177 уникальных детей).</w:t>
      </w:r>
    </w:p>
    <w:p w:rsidR="00237978" w:rsidRPr="0012465D" w:rsidRDefault="00237978" w:rsidP="0096592B">
      <w:pPr>
        <w:pStyle w:val="29"/>
        <w:suppressAutoHyphens w:val="0"/>
        <w:spacing w:line="240" w:lineRule="auto"/>
        <w:rPr>
          <w:szCs w:val="28"/>
        </w:rPr>
      </w:pPr>
      <w:r w:rsidRPr="0012465D">
        <w:rPr>
          <w:szCs w:val="28"/>
        </w:rPr>
        <w:t>В целях профессиональной ориентации обучающихся в рамках програ</w:t>
      </w:r>
      <w:r w:rsidRPr="0012465D">
        <w:rPr>
          <w:szCs w:val="28"/>
        </w:rPr>
        <w:t>м</w:t>
      </w:r>
      <w:r w:rsidRPr="0012465D">
        <w:rPr>
          <w:szCs w:val="28"/>
        </w:rPr>
        <w:t xml:space="preserve">мы </w:t>
      </w:r>
      <w:r w:rsidR="004D203E" w:rsidRPr="0012465D">
        <w:rPr>
          <w:szCs w:val="28"/>
        </w:rPr>
        <w:t>«</w:t>
      </w:r>
      <w:r w:rsidRPr="0012465D">
        <w:rPr>
          <w:szCs w:val="28"/>
        </w:rPr>
        <w:t>Успех каждого ребенка</w:t>
      </w:r>
      <w:r w:rsidR="004D203E" w:rsidRPr="0012465D">
        <w:rPr>
          <w:szCs w:val="28"/>
        </w:rPr>
        <w:t>»</w:t>
      </w:r>
      <w:r w:rsidRPr="0012465D">
        <w:rPr>
          <w:szCs w:val="28"/>
        </w:rPr>
        <w:t xml:space="preserve"> национального проекта </w:t>
      </w:r>
      <w:r w:rsidR="004D203E" w:rsidRPr="0012465D">
        <w:rPr>
          <w:szCs w:val="28"/>
        </w:rPr>
        <w:t>«</w:t>
      </w:r>
      <w:r w:rsidRPr="0012465D">
        <w:rPr>
          <w:szCs w:val="28"/>
        </w:rPr>
        <w:t>Образование</w:t>
      </w:r>
      <w:r w:rsidR="004D203E" w:rsidRPr="0012465D">
        <w:rPr>
          <w:szCs w:val="28"/>
        </w:rPr>
        <w:t>»</w:t>
      </w:r>
      <w:r w:rsidRPr="0012465D">
        <w:rPr>
          <w:szCs w:val="28"/>
        </w:rPr>
        <w:t xml:space="preserve"> </w:t>
      </w:r>
      <w:r w:rsidR="00A45E71" w:rsidRPr="0012465D">
        <w:rPr>
          <w:szCs w:val="28"/>
        </w:rPr>
        <w:t>Детск</w:t>
      </w:r>
      <w:r w:rsidR="00452223">
        <w:rPr>
          <w:szCs w:val="28"/>
        </w:rPr>
        <w:t>им</w:t>
      </w:r>
      <w:r w:rsidR="00A45E71" w:rsidRPr="0012465D">
        <w:rPr>
          <w:szCs w:val="28"/>
        </w:rPr>
        <w:t xml:space="preserve"> технопарк</w:t>
      </w:r>
      <w:r w:rsidR="00452223">
        <w:rPr>
          <w:szCs w:val="28"/>
        </w:rPr>
        <w:t>ом</w:t>
      </w:r>
      <w:r w:rsidRPr="0012465D">
        <w:rPr>
          <w:szCs w:val="28"/>
        </w:rPr>
        <w:t xml:space="preserve"> </w:t>
      </w:r>
      <w:r w:rsidR="004D203E" w:rsidRPr="0012465D">
        <w:rPr>
          <w:szCs w:val="28"/>
        </w:rPr>
        <w:t>«</w:t>
      </w:r>
      <w:r w:rsidRPr="0012465D">
        <w:rPr>
          <w:szCs w:val="28"/>
        </w:rPr>
        <w:t>Кванториум</w:t>
      </w:r>
      <w:r w:rsidR="004D203E" w:rsidRPr="0012465D">
        <w:rPr>
          <w:szCs w:val="28"/>
        </w:rPr>
        <w:t>»</w:t>
      </w:r>
      <w:r w:rsidRPr="0012465D">
        <w:rPr>
          <w:szCs w:val="28"/>
        </w:rPr>
        <w:t xml:space="preserve"> проведено 38 экскурсий</w:t>
      </w:r>
      <w:r w:rsidR="00AF1AB8" w:rsidRPr="0012465D">
        <w:rPr>
          <w:szCs w:val="28"/>
        </w:rPr>
        <w:t xml:space="preserve"> с </w:t>
      </w:r>
      <w:r w:rsidRPr="0012465D">
        <w:rPr>
          <w:szCs w:val="28"/>
        </w:rPr>
        <w:t>охват</w:t>
      </w:r>
      <w:r w:rsidR="00AF1AB8" w:rsidRPr="0012465D">
        <w:rPr>
          <w:szCs w:val="28"/>
        </w:rPr>
        <w:t>ом</w:t>
      </w:r>
      <w:r w:rsidRPr="0012465D">
        <w:rPr>
          <w:szCs w:val="28"/>
        </w:rPr>
        <w:t xml:space="preserve"> 865 обучающи</w:t>
      </w:r>
      <w:r w:rsidRPr="0012465D">
        <w:rPr>
          <w:szCs w:val="28"/>
        </w:rPr>
        <w:t>х</w:t>
      </w:r>
      <w:r w:rsidRPr="0012465D">
        <w:rPr>
          <w:szCs w:val="28"/>
        </w:rPr>
        <w:t>ся (в 2022 год</w:t>
      </w:r>
      <w:r w:rsidR="00CD5ECA" w:rsidRPr="0012465D">
        <w:rPr>
          <w:szCs w:val="28"/>
        </w:rPr>
        <w:t>у – 37/1697, в 2021 году</w:t>
      </w:r>
      <w:r w:rsidRPr="0012465D">
        <w:rPr>
          <w:szCs w:val="28"/>
        </w:rPr>
        <w:t xml:space="preserve"> </w:t>
      </w:r>
      <w:r w:rsidR="00A45E71">
        <w:rPr>
          <w:szCs w:val="28"/>
        </w:rPr>
        <w:t>–</w:t>
      </w:r>
      <w:r w:rsidRPr="0012465D">
        <w:rPr>
          <w:szCs w:val="28"/>
        </w:rPr>
        <w:t xml:space="preserve"> 15/358 чел.) и 20 мастер</w:t>
      </w:r>
      <w:r w:rsidR="00AF1AB8" w:rsidRPr="0012465D">
        <w:rPr>
          <w:szCs w:val="28"/>
        </w:rPr>
        <w:t>-</w:t>
      </w:r>
      <w:r w:rsidRPr="0012465D">
        <w:rPr>
          <w:szCs w:val="28"/>
        </w:rPr>
        <w:t>классов для 482 учащихся образовательных о</w:t>
      </w:r>
      <w:r w:rsidR="00CD5ECA" w:rsidRPr="0012465D">
        <w:rPr>
          <w:szCs w:val="28"/>
        </w:rPr>
        <w:t>рганизаций республики (в 2022 году – 47/2798, в 2021 году</w:t>
      </w:r>
      <w:r w:rsidRPr="0012465D">
        <w:rPr>
          <w:szCs w:val="28"/>
        </w:rPr>
        <w:t xml:space="preserve"> </w:t>
      </w:r>
      <w:r w:rsidR="00AF1AB8" w:rsidRPr="0012465D">
        <w:rPr>
          <w:szCs w:val="28"/>
        </w:rPr>
        <w:t>–</w:t>
      </w:r>
      <w:r w:rsidRPr="0012465D">
        <w:rPr>
          <w:szCs w:val="28"/>
        </w:rPr>
        <w:t xml:space="preserve"> 5/1461 чел.). Охват мастер-классами и экскурсиями уменьшилс</w:t>
      </w:r>
      <w:r w:rsidR="00AF1AB8" w:rsidRPr="0012465D">
        <w:rPr>
          <w:szCs w:val="28"/>
        </w:rPr>
        <w:t>я</w:t>
      </w:r>
      <w:r w:rsidRPr="0012465D">
        <w:rPr>
          <w:szCs w:val="28"/>
        </w:rPr>
        <w:t xml:space="preserve"> на 70</w:t>
      </w:r>
      <w:r w:rsidR="005F4D1C" w:rsidRPr="0012465D">
        <w:rPr>
          <w:szCs w:val="28"/>
        </w:rPr>
        <w:t xml:space="preserve"> проце</w:t>
      </w:r>
      <w:r w:rsidR="005F4D1C" w:rsidRPr="0012465D">
        <w:rPr>
          <w:szCs w:val="28"/>
        </w:rPr>
        <w:t>н</w:t>
      </w:r>
      <w:r w:rsidR="005F4D1C" w:rsidRPr="0012465D">
        <w:rPr>
          <w:szCs w:val="28"/>
        </w:rPr>
        <w:t>тов</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За отчетный период Кванториумом проведены 5 мероприятий с общим охватом 345 человек (</w:t>
      </w:r>
      <w:r w:rsidR="006746B7" w:rsidRPr="0012465D">
        <w:rPr>
          <w:szCs w:val="28"/>
        </w:rPr>
        <w:t xml:space="preserve">в 2022 </w:t>
      </w:r>
      <w:r w:rsidR="00CD5ECA" w:rsidRPr="0012465D">
        <w:rPr>
          <w:szCs w:val="28"/>
        </w:rPr>
        <w:t>году</w:t>
      </w:r>
      <w:r w:rsidR="006746B7" w:rsidRPr="0012465D">
        <w:rPr>
          <w:szCs w:val="28"/>
        </w:rPr>
        <w:t xml:space="preserve"> – </w:t>
      </w:r>
      <w:r w:rsidRPr="0012465D">
        <w:rPr>
          <w:szCs w:val="28"/>
        </w:rPr>
        <w:t>9/308). Из них 4 всероссийского уровня, 5</w:t>
      </w:r>
      <w:r w:rsidR="00AE743D" w:rsidRPr="0012465D">
        <w:rPr>
          <w:szCs w:val="28"/>
        </w:rPr>
        <w:t xml:space="preserve"> – </w:t>
      </w:r>
      <w:r w:rsidR="00CD5ECA" w:rsidRPr="0012465D">
        <w:rPr>
          <w:szCs w:val="28"/>
        </w:rPr>
        <w:t>республиканского</w:t>
      </w:r>
      <w:r w:rsidRPr="0012465D">
        <w:rPr>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Региональный модельный центр дополнительного образования детей Республики Тыва (да</w:t>
      </w:r>
      <w:r w:rsidR="00C129F1" w:rsidRPr="0012465D">
        <w:rPr>
          <w:rFonts w:eastAsia="Calibri"/>
          <w:szCs w:val="28"/>
        </w:rPr>
        <w:t xml:space="preserve">лее – РМЦ) создан на базе государственного бюджетного образовательного учреждения дополнительного образования Республики Тыва </w:t>
      </w:r>
      <w:r w:rsidR="004D203E" w:rsidRPr="0012465D">
        <w:rPr>
          <w:rFonts w:eastAsia="Calibri"/>
          <w:szCs w:val="28"/>
        </w:rPr>
        <w:t>«</w:t>
      </w:r>
      <w:r w:rsidR="00C129F1" w:rsidRPr="0012465D">
        <w:rPr>
          <w:rFonts w:eastAsia="Calibri"/>
          <w:szCs w:val="28"/>
        </w:rPr>
        <w:t xml:space="preserve">Республиканский </w:t>
      </w:r>
      <w:r w:rsidRPr="0012465D">
        <w:rPr>
          <w:rFonts w:eastAsia="Calibri"/>
          <w:szCs w:val="28"/>
        </w:rPr>
        <w:t>центр развития дополнительного образования (далее – РЦ</w:t>
      </w:r>
      <w:r w:rsidRPr="0012465D">
        <w:rPr>
          <w:rFonts w:eastAsia="Calibri"/>
          <w:szCs w:val="28"/>
        </w:rPr>
        <w:t>Р</w:t>
      </w:r>
      <w:r w:rsidRPr="0012465D">
        <w:rPr>
          <w:rFonts w:eastAsia="Calibri"/>
          <w:szCs w:val="28"/>
        </w:rPr>
        <w:t>ДО).</w:t>
      </w:r>
    </w:p>
    <w:p w:rsidR="00237978" w:rsidRPr="0012465D" w:rsidRDefault="00237978" w:rsidP="0096592B">
      <w:pPr>
        <w:pStyle w:val="29"/>
        <w:suppressAutoHyphens w:val="0"/>
        <w:spacing w:line="240" w:lineRule="auto"/>
        <w:rPr>
          <w:szCs w:val="28"/>
        </w:rPr>
      </w:pPr>
      <w:r w:rsidRPr="0012465D">
        <w:rPr>
          <w:szCs w:val="28"/>
        </w:rPr>
        <w:t xml:space="preserve">Из общего количества оказываемых услуг дополнительного образования в 2023 </w:t>
      </w:r>
      <w:r w:rsidR="00AC7485" w:rsidRPr="0012465D">
        <w:rPr>
          <w:szCs w:val="28"/>
        </w:rPr>
        <w:t>году</w:t>
      </w:r>
      <w:r w:rsidRPr="0012465D">
        <w:rPr>
          <w:szCs w:val="28"/>
        </w:rPr>
        <w:t xml:space="preserve"> распределение по направленностям за учебный год составляет:</w:t>
      </w:r>
    </w:p>
    <w:p w:rsidR="00237978" w:rsidRPr="0012465D" w:rsidRDefault="00237978" w:rsidP="0096592B">
      <w:pPr>
        <w:pStyle w:val="29"/>
        <w:suppressAutoHyphens w:val="0"/>
        <w:spacing w:line="240" w:lineRule="auto"/>
        <w:rPr>
          <w:szCs w:val="28"/>
        </w:rPr>
      </w:pPr>
      <w:r w:rsidRPr="0012465D">
        <w:rPr>
          <w:szCs w:val="28"/>
        </w:rPr>
        <w:t>- техническая – 305 програ</w:t>
      </w:r>
      <w:r w:rsidR="00AC7485" w:rsidRPr="0012465D">
        <w:rPr>
          <w:szCs w:val="28"/>
        </w:rPr>
        <w:t>мм, охват 6 682 детей (в 2022 году</w:t>
      </w:r>
      <w:r w:rsidRPr="0012465D">
        <w:rPr>
          <w:szCs w:val="28"/>
        </w:rPr>
        <w:t xml:space="preserve"> </w:t>
      </w:r>
      <w:r w:rsidR="006746B7" w:rsidRPr="0012465D">
        <w:rPr>
          <w:szCs w:val="28"/>
        </w:rPr>
        <w:t>–</w:t>
      </w:r>
      <w:r w:rsidRPr="0012465D">
        <w:rPr>
          <w:szCs w:val="28"/>
        </w:rPr>
        <w:t xml:space="preserve"> </w:t>
      </w:r>
      <w:r w:rsidRPr="0012465D">
        <w:rPr>
          <w:rFonts w:eastAsia="Calibri"/>
          <w:szCs w:val="28"/>
        </w:rPr>
        <w:t>285 пр</w:t>
      </w:r>
      <w:r w:rsidRPr="0012465D">
        <w:rPr>
          <w:rFonts w:eastAsia="Calibri"/>
          <w:szCs w:val="28"/>
        </w:rPr>
        <w:t>о</w:t>
      </w:r>
      <w:r w:rsidRPr="0012465D">
        <w:rPr>
          <w:rFonts w:eastAsia="Calibri"/>
          <w:szCs w:val="28"/>
        </w:rPr>
        <w:t>грамм</w:t>
      </w:r>
      <w:r w:rsidR="006746B7" w:rsidRPr="0012465D">
        <w:rPr>
          <w:rFonts w:eastAsia="Calibri"/>
          <w:szCs w:val="28"/>
        </w:rPr>
        <w:t xml:space="preserve">, </w:t>
      </w:r>
      <w:r w:rsidRPr="0012465D">
        <w:rPr>
          <w:rFonts w:eastAsia="Calibri"/>
          <w:szCs w:val="28"/>
        </w:rPr>
        <w:t>6 047 детей</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художественная – 1 035 програм</w:t>
      </w:r>
      <w:r w:rsidR="00AC7485" w:rsidRPr="0012465D">
        <w:rPr>
          <w:szCs w:val="28"/>
        </w:rPr>
        <w:t>м, охват 16 984 детей (в 2022 году</w:t>
      </w:r>
      <w:r w:rsidRPr="0012465D">
        <w:rPr>
          <w:szCs w:val="28"/>
        </w:rPr>
        <w:t xml:space="preserve"> </w:t>
      </w:r>
      <w:r w:rsidR="006746B7" w:rsidRPr="0012465D">
        <w:rPr>
          <w:szCs w:val="28"/>
        </w:rPr>
        <w:t>–</w:t>
      </w:r>
      <w:r w:rsidRPr="0012465D">
        <w:rPr>
          <w:szCs w:val="28"/>
        </w:rPr>
        <w:t xml:space="preserve"> </w:t>
      </w:r>
      <w:r w:rsidRPr="0012465D">
        <w:rPr>
          <w:rFonts w:eastAsia="Calibri"/>
          <w:szCs w:val="28"/>
        </w:rPr>
        <w:t xml:space="preserve">974 </w:t>
      </w:r>
      <w:r w:rsidRPr="0012465D">
        <w:rPr>
          <w:rFonts w:eastAsia="Calibri"/>
          <w:szCs w:val="28"/>
        </w:rPr>
        <w:lastRenderedPageBreak/>
        <w:t>программ</w:t>
      </w:r>
      <w:r w:rsidR="006746B7" w:rsidRPr="0012465D">
        <w:rPr>
          <w:rFonts w:eastAsia="Calibri"/>
          <w:szCs w:val="28"/>
        </w:rPr>
        <w:t xml:space="preserve">, </w:t>
      </w:r>
      <w:r w:rsidRPr="0012465D">
        <w:rPr>
          <w:rFonts w:eastAsia="Calibri"/>
          <w:szCs w:val="28"/>
        </w:rPr>
        <w:t>16 565 детей</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естественно-научная – 361 програм</w:t>
      </w:r>
      <w:r w:rsidR="00AC7485" w:rsidRPr="0012465D">
        <w:rPr>
          <w:szCs w:val="28"/>
        </w:rPr>
        <w:t>ма, охват 4 704 детей (в 2022 году</w:t>
      </w:r>
      <w:r w:rsidRPr="0012465D">
        <w:rPr>
          <w:szCs w:val="28"/>
        </w:rPr>
        <w:t xml:space="preserve"> </w:t>
      </w:r>
      <w:r w:rsidR="006746B7" w:rsidRPr="0012465D">
        <w:rPr>
          <w:szCs w:val="28"/>
        </w:rPr>
        <w:t xml:space="preserve">– </w:t>
      </w:r>
      <w:r w:rsidRPr="0012465D">
        <w:rPr>
          <w:rFonts w:eastAsia="Calibri"/>
          <w:szCs w:val="28"/>
        </w:rPr>
        <w:t>352 программы</w:t>
      </w:r>
      <w:r w:rsidR="006746B7" w:rsidRPr="0012465D">
        <w:rPr>
          <w:rFonts w:eastAsia="Calibri"/>
          <w:szCs w:val="28"/>
        </w:rPr>
        <w:t>,</w:t>
      </w:r>
      <w:r w:rsidRPr="0012465D">
        <w:rPr>
          <w:rFonts w:eastAsia="Calibri"/>
          <w:szCs w:val="28"/>
        </w:rPr>
        <w:t xml:space="preserve"> 4 728 детей</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социально-гуманитарная – 1 018 програм</w:t>
      </w:r>
      <w:r w:rsidR="00AC7485" w:rsidRPr="0012465D">
        <w:rPr>
          <w:szCs w:val="28"/>
        </w:rPr>
        <w:t>м, охват 13 903 детей (в 2022 году</w:t>
      </w:r>
      <w:r w:rsidRPr="0012465D">
        <w:rPr>
          <w:szCs w:val="28"/>
        </w:rPr>
        <w:t xml:space="preserve"> </w:t>
      </w:r>
      <w:r w:rsidR="006746B7" w:rsidRPr="0012465D">
        <w:rPr>
          <w:szCs w:val="28"/>
        </w:rPr>
        <w:t>–</w:t>
      </w:r>
      <w:r w:rsidRPr="0012465D">
        <w:rPr>
          <w:szCs w:val="28"/>
        </w:rPr>
        <w:t xml:space="preserve"> </w:t>
      </w:r>
      <w:r w:rsidRPr="0012465D">
        <w:rPr>
          <w:rFonts w:eastAsia="Calibri"/>
          <w:szCs w:val="28"/>
        </w:rPr>
        <w:t>900 программ</w:t>
      </w:r>
      <w:r w:rsidR="006746B7" w:rsidRPr="0012465D">
        <w:rPr>
          <w:rFonts w:eastAsia="Calibri"/>
          <w:szCs w:val="28"/>
        </w:rPr>
        <w:t xml:space="preserve">, </w:t>
      </w:r>
      <w:r w:rsidRPr="0012465D">
        <w:rPr>
          <w:rFonts w:eastAsia="Calibri"/>
          <w:szCs w:val="28"/>
        </w:rPr>
        <w:t>12 021 ребенок)</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туристско-краеведческая – 173 програ</w:t>
      </w:r>
      <w:r w:rsidR="00AC7485" w:rsidRPr="0012465D">
        <w:rPr>
          <w:szCs w:val="28"/>
        </w:rPr>
        <w:t>мм, охват 3 660 детей (в 2022 году</w:t>
      </w:r>
      <w:r w:rsidRPr="0012465D">
        <w:rPr>
          <w:szCs w:val="28"/>
        </w:rPr>
        <w:t xml:space="preserve"> </w:t>
      </w:r>
      <w:r w:rsidR="006746B7" w:rsidRPr="0012465D">
        <w:rPr>
          <w:szCs w:val="28"/>
        </w:rPr>
        <w:t>–</w:t>
      </w:r>
      <w:r w:rsidRPr="0012465D">
        <w:rPr>
          <w:szCs w:val="28"/>
        </w:rPr>
        <w:t xml:space="preserve"> </w:t>
      </w:r>
      <w:r w:rsidRPr="0012465D">
        <w:rPr>
          <w:rFonts w:eastAsia="Calibri"/>
          <w:szCs w:val="28"/>
        </w:rPr>
        <w:t>140 программ</w:t>
      </w:r>
      <w:r w:rsidR="006746B7" w:rsidRPr="0012465D">
        <w:rPr>
          <w:rFonts w:eastAsia="Calibri"/>
          <w:szCs w:val="28"/>
        </w:rPr>
        <w:t>,</w:t>
      </w:r>
      <w:r w:rsidRPr="0012465D">
        <w:rPr>
          <w:rFonts w:eastAsia="Calibri"/>
          <w:szCs w:val="28"/>
        </w:rPr>
        <w:t xml:space="preserve"> 2 594 детей)</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физкультурно-спортивная – 995 програм</w:t>
      </w:r>
      <w:r w:rsidR="00AC7485" w:rsidRPr="0012465D">
        <w:rPr>
          <w:szCs w:val="28"/>
        </w:rPr>
        <w:t>м, охват 21 416 детей (в 2022 году</w:t>
      </w:r>
      <w:r w:rsidRPr="0012465D">
        <w:rPr>
          <w:szCs w:val="28"/>
        </w:rPr>
        <w:t xml:space="preserve"> </w:t>
      </w:r>
      <w:r w:rsidR="006746B7" w:rsidRPr="0012465D">
        <w:rPr>
          <w:szCs w:val="28"/>
        </w:rPr>
        <w:t>–</w:t>
      </w:r>
      <w:r w:rsidRPr="0012465D">
        <w:rPr>
          <w:szCs w:val="28"/>
        </w:rPr>
        <w:t xml:space="preserve"> </w:t>
      </w:r>
      <w:r w:rsidRPr="0012465D">
        <w:rPr>
          <w:rFonts w:eastAsia="Calibri"/>
          <w:szCs w:val="28"/>
        </w:rPr>
        <w:t>789 программ</w:t>
      </w:r>
      <w:r w:rsidR="006746B7" w:rsidRPr="0012465D">
        <w:rPr>
          <w:rFonts w:eastAsia="Calibri"/>
          <w:szCs w:val="28"/>
        </w:rPr>
        <w:t xml:space="preserve">, </w:t>
      </w:r>
      <w:r w:rsidRPr="0012465D">
        <w:rPr>
          <w:rFonts w:eastAsia="Calibri"/>
          <w:szCs w:val="28"/>
        </w:rPr>
        <w:t>13 185 детей)</w:t>
      </w:r>
      <w:r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По сравнению с </w:t>
      </w:r>
      <w:r w:rsidR="009D70E7" w:rsidRPr="0012465D">
        <w:rPr>
          <w:szCs w:val="28"/>
        </w:rPr>
        <w:t>2022</w:t>
      </w:r>
      <w:r w:rsidR="00AC7485" w:rsidRPr="0012465D">
        <w:rPr>
          <w:szCs w:val="28"/>
        </w:rPr>
        <w:t xml:space="preserve"> годом</w:t>
      </w:r>
      <w:r w:rsidR="00C129F1" w:rsidRPr="0012465D">
        <w:rPr>
          <w:szCs w:val="28"/>
        </w:rPr>
        <w:t xml:space="preserve"> количество программ</w:t>
      </w:r>
      <w:r w:rsidRPr="0012465D">
        <w:rPr>
          <w:szCs w:val="28"/>
        </w:rPr>
        <w:t xml:space="preserve"> дополнительного обр</w:t>
      </w:r>
      <w:r w:rsidRPr="0012465D">
        <w:rPr>
          <w:szCs w:val="28"/>
        </w:rPr>
        <w:t>а</w:t>
      </w:r>
      <w:r w:rsidRPr="0012465D">
        <w:rPr>
          <w:szCs w:val="28"/>
        </w:rPr>
        <w:t>зования увеличилось на 12,8</w:t>
      </w:r>
      <w:r w:rsidR="005F4D1C" w:rsidRPr="0012465D">
        <w:rPr>
          <w:szCs w:val="28"/>
        </w:rPr>
        <w:t xml:space="preserve"> процент</w:t>
      </w:r>
      <w:r w:rsidR="00452223">
        <w:rPr>
          <w:szCs w:val="28"/>
        </w:rPr>
        <w:t>а</w:t>
      </w:r>
      <w:r w:rsidRPr="0012465D">
        <w:rPr>
          <w:szCs w:val="28"/>
        </w:rPr>
        <w:t xml:space="preserve">, а охват </w:t>
      </w:r>
      <w:r w:rsidR="00C129F1" w:rsidRPr="0012465D">
        <w:rPr>
          <w:szCs w:val="28"/>
        </w:rPr>
        <w:t>программами</w:t>
      </w:r>
      <w:r w:rsidR="006746B7" w:rsidRPr="0012465D">
        <w:rPr>
          <w:szCs w:val="28"/>
        </w:rPr>
        <w:t xml:space="preserve"> дополнительного образования</w:t>
      </w:r>
      <w:r w:rsidRPr="0012465D">
        <w:rPr>
          <w:szCs w:val="28"/>
        </w:rPr>
        <w:t xml:space="preserve"> увеличилс</w:t>
      </w:r>
      <w:r w:rsidR="006746B7" w:rsidRPr="0012465D">
        <w:rPr>
          <w:szCs w:val="28"/>
        </w:rPr>
        <w:t>я</w:t>
      </w:r>
      <w:r w:rsidRPr="0012465D">
        <w:rPr>
          <w:szCs w:val="28"/>
        </w:rPr>
        <w:t xml:space="preserve"> на 13,1</w:t>
      </w:r>
      <w:r w:rsidR="005F4D1C" w:rsidRPr="0012465D">
        <w:rPr>
          <w:szCs w:val="28"/>
        </w:rPr>
        <w:t xml:space="preserve"> процент</w:t>
      </w:r>
      <w:r w:rsidR="00452223">
        <w:rPr>
          <w:szCs w:val="28"/>
        </w:rPr>
        <w:t>а</w:t>
      </w:r>
      <w:r w:rsidRPr="0012465D">
        <w:rPr>
          <w:szCs w:val="28"/>
        </w:rPr>
        <w:t>.</w:t>
      </w:r>
    </w:p>
    <w:p w:rsidR="006132ED" w:rsidRPr="0012465D" w:rsidRDefault="006132ED" w:rsidP="0096592B">
      <w:pPr>
        <w:pStyle w:val="29"/>
        <w:suppressAutoHyphens w:val="0"/>
        <w:spacing w:line="240" w:lineRule="auto"/>
        <w:rPr>
          <w:color w:val="C00000"/>
          <w:szCs w:val="28"/>
        </w:rPr>
      </w:pPr>
      <w:r w:rsidRPr="0012465D">
        <w:rPr>
          <w:szCs w:val="28"/>
        </w:rPr>
        <w:t>Охват детей деятельностью региональных центров выявления, поддержки и р</w:t>
      </w:r>
      <w:r w:rsidR="005F4D1C" w:rsidRPr="0012465D">
        <w:rPr>
          <w:szCs w:val="28"/>
        </w:rPr>
        <w:t>азвития способностей и талантов</w:t>
      </w:r>
      <w:r w:rsidR="008126AE" w:rsidRPr="0012465D">
        <w:rPr>
          <w:szCs w:val="28"/>
        </w:rPr>
        <w:t xml:space="preserve"> </w:t>
      </w:r>
      <w:r w:rsidR="005F4D1C" w:rsidRPr="0012465D">
        <w:rPr>
          <w:szCs w:val="28"/>
        </w:rPr>
        <w:t xml:space="preserve">у </w:t>
      </w:r>
      <w:r w:rsidRPr="0012465D">
        <w:rPr>
          <w:szCs w:val="28"/>
        </w:rPr>
        <w:t>детей и молодежи, технопарков «Квант</w:t>
      </w:r>
      <w:r w:rsidRPr="0012465D">
        <w:rPr>
          <w:szCs w:val="28"/>
        </w:rPr>
        <w:t>о</w:t>
      </w:r>
      <w:r w:rsidRPr="0012465D">
        <w:rPr>
          <w:szCs w:val="28"/>
        </w:rPr>
        <w:t>риум» и центров «IТ-куб» при плане 24,1</w:t>
      </w:r>
      <w:r w:rsidR="00DA1F80" w:rsidRPr="0012465D">
        <w:rPr>
          <w:szCs w:val="28"/>
        </w:rPr>
        <w:t xml:space="preserve"> процент</w:t>
      </w:r>
      <w:r w:rsidR="00452223">
        <w:rPr>
          <w:szCs w:val="28"/>
        </w:rPr>
        <w:t>а</w:t>
      </w:r>
      <w:r w:rsidR="00DA1F80" w:rsidRPr="0012465D">
        <w:rPr>
          <w:szCs w:val="28"/>
        </w:rPr>
        <w:t xml:space="preserve"> </w:t>
      </w:r>
      <w:r w:rsidRPr="0012465D">
        <w:rPr>
          <w:szCs w:val="28"/>
        </w:rPr>
        <w:t xml:space="preserve">составляет </w:t>
      </w:r>
      <w:r w:rsidRPr="0012465D">
        <w:rPr>
          <w:color w:val="000000"/>
          <w:szCs w:val="28"/>
        </w:rPr>
        <w:t>13,24</w:t>
      </w:r>
      <w:r w:rsidR="005F4D1C" w:rsidRPr="0012465D">
        <w:rPr>
          <w:color w:val="000000"/>
          <w:szCs w:val="28"/>
        </w:rPr>
        <w:t xml:space="preserve"> проце</w:t>
      </w:r>
      <w:r w:rsidR="005F4D1C" w:rsidRPr="0012465D">
        <w:rPr>
          <w:color w:val="000000"/>
          <w:szCs w:val="28"/>
        </w:rPr>
        <w:t>н</w:t>
      </w:r>
      <w:r w:rsidR="005F4D1C" w:rsidRPr="0012465D">
        <w:rPr>
          <w:color w:val="000000"/>
          <w:szCs w:val="28"/>
        </w:rPr>
        <w:t>т</w:t>
      </w:r>
      <w:r w:rsidR="00452223">
        <w:rPr>
          <w:color w:val="000000"/>
          <w:szCs w:val="28"/>
        </w:rPr>
        <w:t>а</w:t>
      </w:r>
      <w:r w:rsidRPr="0012465D">
        <w:rPr>
          <w:color w:val="000000"/>
          <w:szCs w:val="28"/>
        </w:rPr>
        <w:t xml:space="preserve"> или 8 701 чел. Недостижение показателя на 10,9</w:t>
      </w:r>
      <w:r w:rsidR="005F4D1C" w:rsidRPr="0012465D">
        <w:rPr>
          <w:color w:val="000000"/>
          <w:szCs w:val="28"/>
        </w:rPr>
        <w:t xml:space="preserve"> процент</w:t>
      </w:r>
      <w:r w:rsidR="00824763">
        <w:rPr>
          <w:color w:val="000000"/>
          <w:szCs w:val="28"/>
        </w:rPr>
        <w:t>а</w:t>
      </w:r>
      <w:r w:rsidR="00AC7485" w:rsidRPr="0012465D">
        <w:rPr>
          <w:color w:val="000000"/>
          <w:szCs w:val="28"/>
        </w:rPr>
        <w:t xml:space="preserve"> (в 2022 году</w:t>
      </w:r>
      <w:r w:rsidRPr="0012465D">
        <w:rPr>
          <w:color w:val="000000"/>
          <w:szCs w:val="28"/>
        </w:rPr>
        <w:t xml:space="preserve"> </w:t>
      </w:r>
      <w:r w:rsidR="00AE743D" w:rsidRPr="0012465D">
        <w:rPr>
          <w:color w:val="000000"/>
          <w:szCs w:val="28"/>
        </w:rPr>
        <w:t>–</w:t>
      </w:r>
      <w:r w:rsidRPr="0012465D">
        <w:rPr>
          <w:color w:val="000000"/>
          <w:szCs w:val="28"/>
        </w:rPr>
        <w:t xml:space="preserve"> при</w:t>
      </w:r>
      <w:r w:rsidRPr="0012465D">
        <w:rPr>
          <w:szCs w:val="28"/>
        </w:rPr>
        <w:t xml:space="preserve"> плане 5,3</w:t>
      </w:r>
      <w:r w:rsidR="00DA1F80" w:rsidRPr="0012465D">
        <w:rPr>
          <w:szCs w:val="28"/>
        </w:rPr>
        <w:t xml:space="preserve"> процент</w:t>
      </w:r>
      <w:r w:rsidR="00824763">
        <w:rPr>
          <w:szCs w:val="28"/>
        </w:rPr>
        <w:t>а</w:t>
      </w:r>
      <w:r w:rsidR="00DA1F80" w:rsidRPr="0012465D">
        <w:rPr>
          <w:szCs w:val="28"/>
        </w:rPr>
        <w:t xml:space="preserve"> </w:t>
      </w:r>
      <w:r w:rsidRPr="0012465D">
        <w:rPr>
          <w:szCs w:val="28"/>
        </w:rPr>
        <w:t xml:space="preserve">составляет 24,8 или 19 321 чел.). </w:t>
      </w:r>
    </w:p>
    <w:p w:rsidR="00237978" w:rsidRPr="0012465D" w:rsidRDefault="00237978" w:rsidP="0096592B">
      <w:pPr>
        <w:pStyle w:val="29"/>
        <w:suppressAutoHyphens w:val="0"/>
        <w:spacing w:line="240" w:lineRule="auto"/>
        <w:rPr>
          <w:szCs w:val="28"/>
        </w:rPr>
      </w:pPr>
      <w:r w:rsidRPr="0012465D">
        <w:rPr>
          <w:szCs w:val="28"/>
        </w:rPr>
        <w:t>Количество обучающихся образовательных организаций республики, принявших участие в открытом онлайн-уроке</w:t>
      </w:r>
      <w:r w:rsidR="00824763">
        <w:rPr>
          <w:szCs w:val="28"/>
        </w:rPr>
        <w:t>,</w:t>
      </w:r>
      <w:r w:rsidRPr="0012465D">
        <w:rPr>
          <w:szCs w:val="28"/>
        </w:rPr>
        <w:t xml:space="preserve"> за год составил</w:t>
      </w:r>
      <w:r w:rsidR="00824763">
        <w:rPr>
          <w:szCs w:val="28"/>
        </w:rPr>
        <w:t>о</w:t>
      </w:r>
      <w:r w:rsidRPr="0012465D">
        <w:rPr>
          <w:szCs w:val="28"/>
        </w:rPr>
        <w:t xml:space="preserve"> 21 370 или 37</w:t>
      </w:r>
      <w:r w:rsidR="00DA1F80" w:rsidRPr="0012465D">
        <w:rPr>
          <w:szCs w:val="28"/>
        </w:rPr>
        <w:t xml:space="preserve"> процентов</w:t>
      </w:r>
      <w:r w:rsidRPr="0012465D">
        <w:rPr>
          <w:szCs w:val="28"/>
        </w:rPr>
        <w:t xml:space="preserve"> </w:t>
      </w:r>
      <w:r w:rsidR="00AC7485" w:rsidRPr="0012465D">
        <w:rPr>
          <w:szCs w:val="28"/>
        </w:rPr>
        <w:t>(в 2022 году</w:t>
      </w:r>
      <w:r w:rsidR="006746B7" w:rsidRPr="0012465D">
        <w:rPr>
          <w:szCs w:val="28"/>
        </w:rPr>
        <w:t xml:space="preserve"> – 21 183 или 41,4</w:t>
      </w:r>
      <w:r w:rsidR="005F4D1C" w:rsidRPr="0012465D">
        <w:rPr>
          <w:szCs w:val="28"/>
        </w:rPr>
        <w:t xml:space="preserve"> процент</w:t>
      </w:r>
      <w:r w:rsidR="00824763">
        <w:rPr>
          <w:szCs w:val="28"/>
        </w:rPr>
        <w:t>а</w:t>
      </w:r>
      <w:r w:rsidR="006746B7" w:rsidRPr="0012465D">
        <w:rPr>
          <w:szCs w:val="28"/>
        </w:rPr>
        <w:t>).</w:t>
      </w:r>
    </w:p>
    <w:p w:rsidR="00237978" w:rsidRPr="0012465D" w:rsidRDefault="00237978" w:rsidP="0096592B">
      <w:pPr>
        <w:pStyle w:val="29"/>
        <w:suppressAutoHyphens w:val="0"/>
        <w:spacing w:line="240" w:lineRule="auto"/>
        <w:rPr>
          <w:szCs w:val="28"/>
        </w:rPr>
      </w:pPr>
      <w:r w:rsidRPr="0012465D">
        <w:rPr>
          <w:szCs w:val="28"/>
        </w:rPr>
        <w:t>В рамках Соглашени</w:t>
      </w:r>
      <w:r w:rsidR="006746B7" w:rsidRPr="0012465D">
        <w:rPr>
          <w:szCs w:val="28"/>
        </w:rPr>
        <w:t>я</w:t>
      </w:r>
      <w:r w:rsidRPr="0012465D">
        <w:rPr>
          <w:szCs w:val="28"/>
        </w:rPr>
        <w:t xml:space="preserve"> о реализации регионального проекта </w:t>
      </w:r>
      <w:r w:rsidR="004D203E" w:rsidRPr="0012465D">
        <w:rPr>
          <w:szCs w:val="28"/>
        </w:rPr>
        <w:t>«</w:t>
      </w:r>
      <w:r w:rsidRPr="0012465D">
        <w:rPr>
          <w:szCs w:val="28"/>
        </w:rPr>
        <w:t>Успех ка</w:t>
      </w:r>
      <w:r w:rsidRPr="0012465D">
        <w:rPr>
          <w:szCs w:val="28"/>
        </w:rPr>
        <w:t>ж</w:t>
      </w:r>
      <w:r w:rsidRPr="0012465D">
        <w:rPr>
          <w:szCs w:val="28"/>
        </w:rPr>
        <w:t>дого ребенка</w:t>
      </w:r>
      <w:r w:rsidR="004D203E" w:rsidRPr="0012465D">
        <w:rPr>
          <w:szCs w:val="28"/>
        </w:rPr>
        <w:t>»</w:t>
      </w:r>
      <w:r w:rsidRPr="0012465D">
        <w:rPr>
          <w:szCs w:val="28"/>
        </w:rPr>
        <w:t xml:space="preserve"> на территории Республики Тыва в </w:t>
      </w:r>
      <w:r w:rsidR="00DA1F80" w:rsidRPr="0012465D">
        <w:rPr>
          <w:szCs w:val="28"/>
        </w:rPr>
        <w:t xml:space="preserve">Республике Тыва </w:t>
      </w:r>
      <w:r w:rsidRPr="0012465D">
        <w:rPr>
          <w:szCs w:val="28"/>
        </w:rPr>
        <w:t>в 4 образ</w:t>
      </w:r>
      <w:r w:rsidRPr="0012465D">
        <w:rPr>
          <w:szCs w:val="28"/>
        </w:rPr>
        <w:t>о</w:t>
      </w:r>
      <w:r w:rsidRPr="0012465D">
        <w:rPr>
          <w:szCs w:val="28"/>
        </w:rPr>
        <w:t>вательных учреждениях создано 833 новых мест дополнительного образования.</w:t>
      </w:r>
    </w:p>
    <w:p w:rsidR="00237978" w:rsidRPr="0012465D" w:rsidRDefault="00237978" w:rsidP="0096592B">
      <w:pPr>
        <w:pStyle w:val="29"/>
        <w:suppressAutoHyphens w:val="0"/>
        <w:spacing w:line="240" w:lineRule="auto"/>
        <w:rPr>
          <w:rFonts w:eastAsia="Droid Sans Fallback"/>
          <w:szCs w:val="28"/>
        </w:rPr>
      </w:pPr>
      <w:r w:rsidRPr="0012465D">
        <w:rPr>
          <w:szCs w:val="28"/>
        </w:rPr>
        <w:t xml:space="preserve">В 2023 </w:t>
      </w:r>
      <w:r w:rsidR="00AC7485" w:rsidRPr="0012465D">
        <w:rPr>
          <w:szCs w:val="28"/>
        </w:rPr>
        <w:t>году</w:t>
      </w:r>
      <w:r w:rsidRPr="0012465D">
        <w:rPr>
          <w:szCs w:val="28"/>
        </w:rPr>
        <w:t xml:space="preserve"> проведен</w:t>
      </w:r>
      <w:r w:rsidR="00DC4F31" w:rsidRPr="0012465D">
        <w:rPr>
          <w:szCs w:val="28"/>
        </w:rPr>
        <w:t xml:space="preserve">о </w:t>
      </w:r>
      <w:r w:rsidR="00AC7485" w:rsidRPr="0012465D">
        <w:rPr>
          <w:szCs w:val="28"/>
        </w:rPr>
        <w:t>15 мероприятий (в 2022 году</w:t>
      </w:r>
      <w:r w:rsidRPr="0012465D">
        <w:rPr>
          <w:szCs w:val="28"/>
        </w:rPr>
        <w:t xml:space="preserve"> </w:t>
      </w:r>
      <w:r w:rsidR="006746B7" w:rsidRPr="0012465D">
        <w:rPr>
          <w:szCs w:val="28"/>
        </w:rPr>
        <w:t>–</w:t>
      </w:r>
      <w:r w:rsidRPr="0012465D">
        <w:rPr>
          <w:szCs w:val="28"/>
        </w:rPr>
        <w:t xml:space="preserve"> 14), направленных на выявление и сопровождение одаренных, талантливых детей и молодежи с общ</w:t>
      </w:r>
      <w:r w:rsidR="00AC7485" w:rsidRPr="0012465D">
        <w:rPr>
          <w:szCs w:val="28"/>
        </w:rPr>
        <w:t>им охватом 2 952 чел. (в 2022 году</w:t>
      </w:r>
      <w:r w:rsidRPr="0012465D">
        <w:rPr>
          <w:szCs w:val="28"/>
        </w:rPr>
        <w:t xml:space="preserve"> – 3 026). Это </w:t>
      </w:r>
      <w:r w:rsidRPr="0012465D">
        <w:rPr>
          <w:rFonts w:eastAsia="Droid Sans Fallback"/>
          <w:szCs w:val="28"/>
        </w:rPr>
        <w:t>олимпиады по разным предметам и региональные конкурсы.</w:t>
      </w:r>
    </w:p>
    <w:p w:rsidR="00237978" w:rsidRPr="0012465D" w:rsidRDefault="00237978" w:rsidP="0096592B">
      <w:pPr>
        <w:pStyle w:val="29"/>
        <w:suppressAutoHyphens w:val="0"/>
        <w:spacing w:line="240" w:lineRule="auto"/>
        <w:rPr>
          <w:rFonts w:eastAsia="Calibri"/>
          <w:szCs w:val="28"/>
        </w:rPr>
      </w:pPr>
      <w:r w:rsidRPr="0012465D">
        <w:rPr>
          <w:szCs w:val="28"/>
        </w:rPr>
        <w:t>С</w:t>
      </w:r>
      <w:r w:rsidRPr="0012465D">
        <w:rPr>
          <w:rFonts w:eastAsia="Calibri"/>
          <w:szCs w:val="28"/>
        </w:rPr>
        <w:t>формирован банк данных талантливых (одаренных) детей Республики Тыва по направлениям спорт</w:t>
      </w:r>
      <w:r w:rsidR="006746B7" w:rsidRPr="0012465D">
        <w:rPr>
          <w:rFonts w:eastAsia="Calibri"/>
          <w:szCs w:val="28"/>
        </w:rPr>
        <w:t>а</w:t>
      </w:r>
      <w:r w:rsidRPr="0012465D">
        <w:rPr>
          <w:rFonts w:eastAsia="Calibri"/>
          <w:szCs w:val="28"/>
        </w:rPr>
        <w:t>, творчеств</w:t>
      </w:r>
      <w:r w:rsidR="006746B7" w:rsidRPr="0012465D">
        <w:rPr>
          <w:rFonts w:eastAsia="Calibri"/>
          <w:szCs w:val="28"/>
        </w:rPr>
        <w:t>а</w:t>
      </w:r>
      <w:r w:rsidRPr="0012465D">
        <w:rPr>
          <w:rFonts w:eastAsia="Calibri"/>
          <w:szCs w:val="28"/>
        </w:rPr>
        <w:t>, наук</w:t>
      </w:r>
      <w:r w:rsidR="006746B7" w:rsidRPr="0012465D">
        <w:rPr>
          <w:rFonts w:eastAsia="Calibri"/>
          <w:szCs w:val="28"/>
        </w:rPr>
        <w:t>и</w:t>
      </w:r>
      <w:r w:rsidRPr="0012465D">
        <w:rPr>
          <w:rFonts w:eastAsia="Calibri"/>
          <w:szCs w:val="28"/>
        </w:rPr>
        <w:t xml:space="preserve">, </w:t>
      </w:r>
      <w:r w:rsidR="006746B7" w:rsidRPr="0012465D">
        <w:rPr>
          <w:rFonts w:eastAsia="Calibri"/>
          <w:szCs w:val="28"/>
        </w:rPr>
        <w:t xml:space="preserve">а также детей-призеров </w:t>
      </w:r>
      <w:r w:rsidRPr="0012465D">
        <w:rPr>
          <w:rFonts w:eastAsia="Calibri"/>
          <w:szCs w:val="28"/>
        </w:rPr>
        <w:t>предметны</w:t>
      </w:r>
      <w:r w:rsidR="006746B7" w:rsidRPr="0012465D">
        <w:rPr>
          <w:rFonts w:eastAsia="Calibri"/>
          <w:szCs w:val="28"/>
        </w:rPr>
        <w:t>х</w:t>
      </w:r>
      <w:r w:rsidRPr="0012465D">
        <w:rPr>
          <w:rFonts w:eastAsia="Calibri"/>
          <w:szCs w:val="28"/>
        </w:rPr>
        <w:t xml:space="preserve"> олимпиад</w:t>
      </w:r>
      <w:r w:rsidR="006746B7" w:rsidRPr="0012465D">
        <w:rPr>
          <w:rFonts w:eastAsia="Calibri"/>
          <w:szCs w:val="28"/>
        </w:rPr>
        <w:t>,</w:t>
      </w:r>
      <w:r w:rsidRPr="0012465D">
        <w:rPr>
          <w:rFonts w:eastAsia="Calibri"/>
          <w:szCs w:val="28"/>
        </w:rPr>
        <w:t xml:space="preserve"> </w:t>
      </w:r>
      <w:r w:rsidR="006746B7" w:rsidRPr="0012465D">
        <w:rPr>
          <w:rFonts w:eastAsia="Calibri"/>
          <w:szCs w:val="28"/>
        </w:rPr>
        <w:t>участников</w:t>
      </w:r>
      <w:r w:rsidRPr="0012465D">
        <w:rPr>
          <w:rFonts w:eastAsia="Calibri"/>
          <w:szCs w:val="28"/>
        </w:rPr>
        <w:t xml:space="preserve"> социально значим</w:t>
      </w:r>
      <w:r w:rsidR="006746B7" w:rsidRPr="0012465D">
        <w:rPr>
          <w:rFonts w:eastAsia="Calibri"/>
          <w:szCs w:val="28"/>
        </w:rPr>
        <w:t>ой</w:t>
      </w:r>
      <w:r w:rsidRPr="0012465D">
        <w:rPr>
          <w:rFonts w:eastAsia="Calibri"/>
          <w:szCs w:val="28"/>
        </w:rPr>
        <w:t xml:space="preserve"> и общественн</w:t>
      </w:r>
      <w:r w:rsidR="006746B7" w:rsidRPr="0012465D">
        <w:rPr>
          <w:rFonts w:eastAsia="Calibri"/>
          <w:szCs w:val="28"/>
        </w:rPr>
        <w:t>ой</w:t>
      </w:r>
      <w:r w:rsidRPr="0012465D">
        <w:rPr>
          <w:rFonts w:eastAsia="Calibri"/>
          <w:szCs w:val="28"/>
        </w:rPr>
        <w:t xml:space="preserve"> де</w:t>
      </w:r>
      <w:r w:rsidRPr="0012465D">
        <w:rPr>
          <w:rFonts w:eastAsia="Calibri"/>
          <w:szCs w:val="28"/>
        </w:rPr>
        <w:t>я</w:t>
      </w:r>
      <w:r w:rsidRPr="0012465D">
        <w:rPr>
          <w:rFonts w:eastAsia="Calibri"/>
          <w:szCs w:val="28"/>
        </w:rPr>
        <w:t>тельност</w:t>
      </w:r>
      <w:r w:rsidR="006746B7" w:rsidRPr="0012465D">
        <w:rPr>
          <w:rFonts w:eastAsia="Calibri"/>
          <w:szCs w:val="28"/>
        </w:rPr>
        <w:t>и</w:t>
      </w:r>
      <w:r w:rsidRPr="0012465D">
        <w:rPr>
          <w:rFonts w:eastAsia="Calibri"/>
          <w:szCs w:val="28"/>
        </w:rPr>
        <w:t>. В</w:t>
      </w:r>
      <w:r w:rsidR="006746B7" w:rsidRPr="0012465D">
        <w:rPr>
          <w:rFonts w:eastAsia="Calibri"/>
          <w:szCs w:val="28"/>
        </w:rPr>
        <w:t>сего в</w:t>
      </w:r>
      <w:r w:rsidRPr="0012465D">
        <w:rPr>
          <w:rFonts w:eastAsia="Calibri"/>
          <w:szCs w:val="28"/>
        </w:rPr>
        <w:t xml:space="preserve"> банке данных числится 4 708 детей.</w:t>
      </w:r>
    </w:p>
    <w:p w:rsidR="00AE743D" w:rsidRDefault="00237978" w:rsidP="0096592B">
      <w:pPr>
        <w:pStyle w:val="29"/>
        <w:suppressAutoHyphens w:val="0"/>
        <w:spacing w:line="240" w:lineRule="auto"/>
        <w:rPr>
          <w:szCs w:val="28"/>
        </w:rPr>
      </w:pPr>
      <w:r w:rsidRPr="0012465D">
        <w:rPr>
          <w:szCs w:val="28"/>
        </w:rPr>
        <w:t xml:space="preserve">Во Всероссийские детские центры </w:t>
      </w:r>
      <w:r w:rsidR="004D203E" w:rsidRPr="0012465D">
        <w:rPr>
          <w:szCs w:val="28"/>
        </w:rPr>
        <w:t>«</w:t>
      </w:r>
      <w:r w:rsidRPr="0012465D">
        <w:rPr>
          <w:szCs w:val="28"/>
        </w:rPr>
        <w:t>Океан</w:t>
      </w:r>
      <w:r w:rsidR="004D203E" w:rsidRPr="0012465D">
        <w:rPr>
          <w:szCs w:val="28"/>
        </w:rPr>
        <w:t>»</w:t>
      </w:r>
      <w:r w:rsidRPr="0012465D">
        <w:rPr>
          <w:szCs w:val="28"/>
        </w:rPr>
        <w:t xml:space="preserve">, </w:t>
      </w:r>
      <w:r w:rsidR="004D203E" w:rsidRPr="0012465D">
        <w:rPr>
          <w:szCs w:val="28"/>
        </w:rPr>
        <w:t>«</w:t>
      </w:r>
      <w:r w:rsidRPr="0012465D">
        <w:rPr>
          <w:szCs w:val="28"/>
        </w:rPr>
        <w:t>Смена</w:t>
      </w:r>
      <w:r w:rsidR="004D203E" w:rsidRPr="0012465D">
        <w:rPr>
          <w:szCs w:val="28"/>
        </w:rPr>
        <w:t>»</w:t>
      </w:r>
      <w:r w:rsidRPr="0012465D">
        <w:rPr>
          <w:szCs w:val="28"/>
        </w:rPr>
        <w:t xml:space="preserve">, </w:t>
      </w:r>
      <w:r w:rsidR="004D203E" w:rsidRPr="0012465D">
        <w:rPr>
          <w:szCs w:val="28"/>
        </w:rPr>
        <w:t>«</w:t>
      </w:r>
      <w:r w:rsidRPr="0012465D">
        <w:rPr>
          <w:szCs w:val="28"/>
        </w:rPr>
        <w:t>Орленок</w:t>
      </w:r>
      <w:r w:rsidR="004D203E" w:rsidRPr="0012465D">
        <w:rPr>
          <w:szCs w:val="28"/>
        </w:rPr>
        <w:t>»</w:t>
      </w:r>
      <w:r w:rsidRPr="0012465D">
        <w:rPr>
          <w:szCs w:val="28"/>
        </w:rPr>
        <w:t xml:space="preserve"> и в Международный детский центр </w:t>
      </w:r>
      <w:r w:rsidR="004D203E" w:rsidRPr="0012465D">
        <w:rPr>
          <w:szCs w:val="28"/>
        </w:rPr>
        <w:t>«</w:t>
      </w:r>
      <w:r w:rsidRPr="0012465D">
        <w:rPr>
          <w:szCs w:val="28"/>
        </w:rPr>
        <w:t>Артек</w:t>
      </w:r>
      <w:r w:rsidR="004D203E" w:rsidRPr="0012465D">
        <w:rPr>
          <w:szCs w:val="28"/>
        </w:rPr>
        <w:t>»</w:t>
      </w:r>
      <w:r w:rsidRPr="0012465D">
        <w:rPr>
          <w:szCs w:val="28"/>
        </w:rPr>
        <w:t xml:space="preserve"> согласно нормативно-правовым актам Минпросвещения России был</w:t>
      </w:r>
      <w:r w:rsidR="00AC7485" w:rsidRPr="0012465D">
        <w:rPr>
          <w:szCs w:val="28"/>
        </w:rPr>
        <w:t>о направлено 380 чел. (в 2022 году</w:t>
      </w:r>
      <w:r w:rsidRPr="0012465D">
        <w:rPr>
          <w:szCs w:val="28"/>
        </w:rPr>
        <w:t xml:space="preserve"> </w:t>
      </w:r>
      <w:r w:rsidR="006746B7" w:rsidRPr="0012465D">
        <w:rPr>
          <w:szCs w:val="28"/>
        </w:rPr>
        <w:t>–</w:t>
      </w:r>
      <w:r w:rsidRPr="0012465D">
        <w:rPr>
          <w:szCs w:val="28"/>
        </w:rPr>
        <w:t xml:space="preserve"> 190 </w:t>
      </w:r>
      <w:r w:rsidR="006746B7" w:rsidRPr="0012465D">
        <w:rPr>
          <w:szCs w:val="28"/>
        </w:rPr>
        <w:t>детей</w:t>
      </w:r>
      <w:r w:rsidRPr="0012465D">
        <w:rPr>
          <w:szCs w:val="28"/>
        </w:rPr>
        <w:t>).</w:t>
      </w:r>
    </w:p>
    <w:p w:rsidR="00434E93" w:rsidRDefault="00434E93" w:rsidP="0096592B">
      <w:pPr>
        <w:pStyle w:val="29"/>
        <w:suppressAutoHyphens w:val="0"/>
        <w:spacing w:line="240" w:lineRule="auto"/>
        <w:rPr>
          <w:szCs w:val="28"/>
        </w:rPr>
      </w:pPr>
    </w:p>
    <w:p w:rsidR="00434E93" w:rsidRPr="0012465D" w:rsidRDefault="00434E93" w:rsidP="0096592B">
      <w:pPr>
        <w:pStyle w:val="29"/>
        <w:suppressAutoHyphens w:val="0"/>
        <w:spacing w:line="240" w:lineRule="auto"/>
        <w:rPr>
          <w:szCs w:val="28"/>
        </w:rPr>
        <w:sectPr w:rsidR="00434E93" w:rsidRPr="0012465D" w:rsidSect="00F25A04">
          <w:pgSz w:w="11906" w:h="16838"/>
          <w:pgMar w:top="1134" w:right="567" w:bottom="1134" w:left="1701" w:header="624" w:footer="624" w:gutter="0"/>
          <w:cols w:space="708"/>
          <w:docGrid w:linePitch="360"/>
        </w:sectPr>
      </w:pPr>
    </w:p>
    <w:p w:rsidR="00237978" w:rsidRPr="0012465D" w:rsidRDefault="00F5165E" w:rsidP="00AE743D">
      <w:pPr>
        <w:pStyle w:val="29"/>
        <w:ind w:firstLine="0"/>
        <w:jc w:val="center"/>
      </w:pPr>
      <w:bookmarkStart w:id="94" w:name="_Toc163563886"/>
      <w:bookmarkStart w:id="95" w:name="_Toc163564211"/>
      <w:bookmarkStart w:id="96" w:name="_Toc165542291"/>
      <w:r w:rsidRPr="0012465D">
        <w:lastRenderedPageBreak/>
        <w:t>Раздел 7. Развитие досуга детей и семей,</w:t>
      </w:r>
      <w:bookmarkEnd w:id="94"/>
      <w:bookmarkEnd w:id="95"/>
      <w:r w:rsidRPr="0012465D">
        <w:t xml:space="preserve"> имеющих детей</w:t>
      </w:r>
      <w:bookmarkEnd w:id="96"/>
    </w:p>
    <w:p w:rsidR="00AE743D" w:rsidRPr="0012465D" w:rsidRDefault="00AE743D" w:rsidP="00AE743D">
      <w:pPr>
        <w:pStyle w:val="29"/>
        <w:ind w:firstLine="0"/>
        <w:jc w:val="center"/>
      </w:pPr>
    </w:p>
    <w:p w:rsidR="00237978" w:rsidRPr="0012465D" w:rsidRDefault="006746B7" w:rsidP="00AE743D">
      <w:pPr>
        <w:pStyle w:val="29"/>
        <w:ind w:firstLine="0"/>
        <w:jc w:val="center"/>
      </w:pPr>
      <w:bookmarkStart w:id="97" w:name="_Toc163563887"/>
      <w:bookmarkStart w:id="98" w:name="_Toc163564212"/>
      <w:bookmarkStart w:id="99" w:name="_Toc165542292"/>
      <w:r w:rsidRPr="0012465D">
        <w:t xml:space="preserve">7.1. </w:t>
      </w:r>
      <w:r w:rsidR="00237978" w:rsidRPr="0012465D">
        <w:t>Организация культурного досуга детей и семей, имеющих детей</w:t>
      </w:r>
      <w:bookmarkEnd w:id="97"/>
      <w:bookmarkEnd w:id="98"/>
      <w:bookmarkEnd w:id="99"/>
    </w:p>
    <w:p w:rsidR="00AE743D" w:rsidRPr="0012465D" w:rsidRDefault="00AE743D" w:rsidP="00AE743D">
      <w:pPr>
        <w:pStyle w:val="29"/>
        <w:ind w:firstLine="0"/>
        <w:jc w:val="center"/>
      </w:pP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xml:space="preserve">Культура и туризм в </w:t>
      </w:r>
      <w:r w:rsidR="00C129F1" w:rsidRPr="0012465D">
        <w:rPr>
          <w:rFonts w:eastAsia="Calibri"/>
          <w:szCs w:val="28"/>
        </w:rPr>
        <w:t>Республике Тыва</w:t>
      </w:r>
      <w:r w:rsidRPr="0012465D">
        <w:rPr>
          <w:rFonts w:eastAsia="Calibri"/>
          <w:szCs w:val="28"/>
        </w:rPr>
        <w:t xml:space="preserve"> представлены широкой сетью о</w:t>
      </w:r>
      <w:r w:rsidRPr="0012465D">
        <w:rPr>
          <w:rFonts w:eastAsia="Calibri"/>
          <w:szCs w:val="28"/>
        </w:rPr>
        <w:t>р</w:t>
      </w:r>
      <w:r w:rsidRPr="0012465D">
        <w:rPr>
          <w:rFonts w:eastAsia="Calibri"/>
          <w:szCs w:val="28"/>
        </w:rPr>
        <w:t xml:space="preserve">ганизаций, призванных обеспечить максимальную доступность культурных благ для населения. </w:t>
      </w:r>
    </w:p>
    <w:p w:rsidR="00237978" w:rsidRPr="0012465D" w:rsidRDefault="006132ED" w:rsidP="0096592B">
      <w:pPr>
        <w:pStyle w:val="29"/>
        <w:suppressAutoHyphens w:val="0"/>
        <w:spacing w:line="240" w:lineRule="auto"/>
        <w:rPr>
          <w:szCs w:val="28"/>
        </w:rPr>
      </w:pPr>
      <w:r w:rsidRPr="0012465D">
        <w:rPr>
          <w:szCs w:val="28"/>
        </w:rPr>
        <w:t>Основная часть мероприятий</w:t>
      </w:r>
      <w:r w:rsidRPr="0012465D">
        <w:rPr>
          <w:color w:val="000000"/>
          <w:szCs w:val="28"/>
        </w:rPr>
        <w:t xml:space="preserve"> в учреждениях культуры </w:t>
      </w:r>
      <w:r w:rsidR="00237978" w:rsidRPr="0012465D">
        <w:rPr>
          <w:szCs w:val="28"/>
        </w:rPr>
        <w:t>по профилактике безнадзорности и правонарушений несовершеннолетних направлена на созд</w:t>
      </w:r>
      <w:r w:rsidR="00237978" w:rsidRPr="0012465D">
        <w:rPr>
          <w:szCs w:val="28"/>
        </w:rPr>
        <w:t>а</w:t>
      </w:r>
      <w:r w:rsidR="00237978" w:rsidRPr="0012465D">
        <w:rPr>
          <w:szCs w:val="28"/>
        </w:rPr>
        <w:t>ние условий по доступ</w:t>
      </w:r>
      <w:r w:rsidR="00824763">
        <w:rPr>
          <w:szCs w:val="28"/>
        </w:rPr>
        <w:t>ности для</w:t>
      </w:r>
      <w:r w:rsidR="00237978" w:rsidRPr="0012465D">
        <w:rPr>
          <w:szCs w:val="28"/>
        </w:rPr>
        <w:t xml:space="preserve"> подрастающего поколения </w:t>
      </w:r>
      <w:r w:rsidR="00824763">
        <w:rPr>
          <w:szCs w:val="28"/>
        </w:rPr>
        <w:t>культурных</w:t>
      </w:r>
      <w:r w:rsidR="00237978" w:rsidRPr="0012465D">
        <w:rPr>
          <w:szCs w:val="28"/>
        </w:rPr>
        <w:t xml:space="preserve"> ценн</w:t>
      </w:r>
      <w:r w:rsidR="00237978" w:rsidRPr="0012465D">
        <w:rPr>
          <w:szCs w:val="28"/>
        </w:rPr>
        <w:t>о</w:t>
      </w:r>
      <w:r w:rsidR="00237978" w:rsidRPr="0012465D">
        <w:rPr>
          <w:szCs w:val="28"/>
        </w:rPr>
        <w:t>ст</w:t>
      </w:r>
      <w:r w:rsidR="00824763">
        <w:rPr>
          <w:szCs w:val="28"/>
        </w:rPr>
        <w:t>ей</w:t>
      </w:r>
      <w:r w:rsidR="00237978" w:rsidRPr="0012465D">
        <w:rPr>
          <w:szCs w:val="28"/>
        </w:rPr>
        <w:t xml:space="preserve"> для их гармоничного духовного развития и отвлечения от социально</w:t>
      </w:r>
      <w:r w:rsidR="001A4EAC" w:rsidRPr="0012465D">
        <w:rPr>
          <w:szCs w:val="28"/>
        </w:rPr>
        <w:t>-</w:t>
      </w:r>
      <w:r w:rsidR="00237978" w:rsidRPr="0012465D">
        <w:rPr>
          <w:szCs w:val="28"/>
        </w:rPr>
        <w:t>негативных явлений. Приоритетным направлением является профилактика пр</w:t>
      </w:r>
      <w:r w:rsidR="00237978" w:rsidRPr="0012465D">
        <w:rPr>
          <w:szCs w:val="28"/>
        </w:rPr>
        <w:t>е</w:t>
      </w:r>
      <w:r w:rsidR="00237978" w:rsidRPr="0012465D">
        <w:rPr>
          <w:szCs w:val="28"/>
        </w:rPr>
        <w:t>ступности, наркомании в молодежной среде и пропаганда здорового образа жизни, формирование социально-активного поколения, способного брать о</w:t>
      </w:r>
      <w:r w:rsidR="00237978" w:rsidRPr="0012465D">
        <w:rPr>
          <w:szCs w:val="28"/>
        </w:rPr>
        <w:t>т</w:t>
      </w:r>
      <w:r w:rsidR="00237978" w:rsidRPr="0012465D">
        <w:rPr>
          <w:szCs w:val="28"/>
        </w:rPr>
        <w:t>ветственность на себя, подчинять личные интересы общественным.</w:t>
      </w:r>
    </w:p>
    <w:p w:rsidR="00237978" w:rsidRPr="0012465D" w:rsidRDefault="00237978" w:rsidP="0096592B">
      <w:pPr>
        <w:pStyle w:val="29"/>
        <w:suppressAutoHyphens w:val="0"/>
        <w:spacing w:line="240" w:lineRule="auto"/>
        <w:rPr>
          <w:szCs w:val="28"/>
        </w:rPr>
      </w:pPr>
      <w:r w:rsidRPr="0012465D">
        <w:rPr>
          <w:szCs w:val="28"/>
        </w:rPr>
        <w:t>Мероприятия включают в себя различные формы: лекции по профила</w:t>
      </w:r>
      <w:r w:rsidRPr="0012465D">
        <w:rPr>
          <w:szCs w:val="28"/>
        </w:rPr>
        <w:t>к</w:t>
      </w:r>
      <w:r w:rsidRPr="0012465D">
        <w:rPr>
          <w:szCs w:val="28"/>
        </w:rPr>
        <w:t>тике социально-негативных явлений, анкетирование, тренинги, профилактич</w:t>
      </w:r>
      <w:r w:rsidRPr="0012465D">
        <w:rPr>
          <w:szCs w:val="28"/>
        </w:rPr>
        <w:t>е</w:t>
      </w:r>
      <w:r w:rsidRPr="0012465D">
        <w:rPr>
          <w:szCs w:val="28"/>
        </w:rPr>
        <w:t>ские акции, выпуск буклетов, оформление информационных стендов и выст</w:t>
      </w:r>
      <w:r w:rsidRPr="0012465D">
        <w:rPr>
          <w:szCs w:val="28"/>
        </w:rPr>
        <w:t>а</w:t>
      </w:r>
      <w:r w:rsidRPr="0012465D">
        <w:rPr>
          <w:szCs w:val="28"/>
        </w:rPr>
        <w:t>вок. Это могут быть как традиционные культурно-массовые мероприятия, так и специальные информационно-разъяснительные игры и тренинги, лекции, и</w:t>
      </w:r>
      <w:r w:rsidRPr="0012465D">
        <w:rPr>
          <w:szCs w:val="28"/>
        </w:rPr>
        <w:t>н</w:t>
      </w:r>
      <w:r w:rsidRPr="0012465D">
        <w:rPr>
          <w:szCs w:val="28"/>
        </w:rPr>
        <w:t>терактивные мероприятия, направленные на разв</w:t>
      </w:r>
      <w:r w:rsidRPr="0012465D">
        <w:rPr>
          <w:szCs w:val="28"/>
        </w:rPr>
        <w:t>и</w:t>
      </w:r>
      <w:r w:rsidRPr="0012465D">
        <w:rPr>
          <w:szCs w:val="28"/>
        </w:rPr>
        <w:t>тие личностного потенциала подростков, коммуникативных навыков, навыков целеполагания, планирования собственного будущего. Сохраняются и такие формы профилактических мер</w:t>
      </w:r>
      <w:r w:rsidRPr="0012465D">
        <w:rPr>
          <w:szCs w:val="28"/>
        </w:rPr>
        <w:t>о</w:t>
      </w:r>
      <w:r w:rsidRPr="0012465D">
        <w:rPr>
          <w:szCs w:val="28"/>
        </w:rPr>
        <w:t>приятий, как открытые уроки, часы нравственности (</w:t>
      </w:r>
      <w:r w:rsidR="004D203E" w:rsidRPr="0012465D">
        <w:rPr>
          <w:rFonts w:eastAsia="Meiryo"/>
          <w:szCs w:val="28"/>
        </w:rPr>
        <w:t>«</w:t>
      </w:r>
      <w:r w:rsidRPr="0012465D">
        <w:rPr>
          <w:rFonts w:eastAsia="Meiryo"/>
          <w:szCs w:val="28"/>
        </w:rPr>
        <w:t>Здоровье – наше бога</w:t>
      </w:r>
      <w:r w:rsidRPr="0012465D">
        <w:rPr>
          <w:rFonts w:eastAsia="Meiryo"/>
          <w:szCs w:val="28"/>
        </w:rPr>
        <w:t>т</w:t>
      </w:r>
      <w:r w:rsidRPr="0012465D">
        <w:rPr>
          <w:rFonts w:eastAsia="Meiryo"/>
          <w:szCs w:val="28"/>
        </w:rPr>
        <w:t>ство</w:t>
      </w:r>
      <w:r w:rsidR="004D203E" w:rsidRPr="0012465D">
        <w:rPr>
          <w:rFonts w:eastAsia="Meiryo"/>
          <w:szCs w:val="28"/>
        </w:rPr>
        <w:t>»</w:t>
      </w:r>
      <w:r w:rsidRPr="0012465D">
        <w:rPr>
          <w:rFonts w:eastAsia="Meiryo"/>
          <w:szCs w:val="28"/>
        </w:rPr>
        <w:t xml:space="preserve">, акции с детьми, подростками и молодежью о здоровом образе жизни, </w:t>
      </w:r>
      <w:r w:rsidR="004D203E" w:rsidRPr="0012465D">
        <w:rPr>
          <w:rFonts w:eastAsia="Meiryo"/>
          <w:szCs w:val="28"/>
        </w:rPr>
        <w:t>«</w:t>
      </w:r>
      <w:r w:rsidRPr="0012465D">
        <w:rPr>
          <w:rFonts w:eastAsia="Meiryo"/>
          <w:szCs w:val="28"/>
        </w:rPr>
        <w:t>Курящий человек сокращает себе жизнь</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Спид не спит</w:t>
      </w:r>
      <w:r w:rsidR="004D203E" w:rsidRPr="0012465D">
        <w:rPr>
          <w:rFonts w:eastAsia="Meiryo"/>
          <w:szCs w:val="28"/>
        </w:rPr>
        <w:t>»</w:t>
      </w:r>
      <w:r w:rsidRPr="0012465D">
        <w:rPr>
          <w:rFonts w:eastAsia="Meiryo"/>
          <w:szCs w:val="28"/>
        </w:rPr>
        <w:t xml:space="preserve">, </w:t>
      </w:r>
      <w:r w:rsidR="00C45DE6">
        <w:rPr>
          <w:rFonts w:eastAsia="Meiryo"/>
          <w:szCs w:val="28"/>
        </w:rPr>
        <w:t>«</w:t>
      </w:r>
      <w:r w:rsidRPr="0012465D">
        <w:rPr>
          <w:rFonts w:eastAsia="Meiryo"/>
          <w:szCs w:val="28"/>
        </w:rPr>
        <w:t>Час интересной информации</w:t>
      </w:r>
      <w:r w:rsidR="00C45DE6">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Профилактика вредных привычек</w:t>
      </w:r>
      <w:r w:rsidR="004D203E" w:rsidRPr="0012465D">
        <w:rPr>
          <w:rFonts w:eastAsia="Meiryo"/>
          <w:szCs w:val="28"/>
        </w:rPr>
        <w:t>»</w:t>
      </w:r>
      <w:r w:rsidRPr="0012465D">
        <w:rPr>
          <w:rFonts w:eastAsia="Meiryo"/>
          <w:szCs w:val="28"/>
        </w:rPr>
        <w:t xml:space="preserve">, </w:t>
      </w:r>
      <w:r w:rsidR="00C45DE6">
        <w:rPr>
          <w:rFonts w:eastAsia="Meiryo"/>
          <w:szCs w:val="28"/>
        </w:rPr>
        <w:t>«</w:t>
      </w:r>
      <w:r w:rsidRPr="0012465D">
        <w:rPr>
          <w:rFonts w:eastAsia="Meiryo"/>
          <w:szCs w:val="28"/>
        </w:rPr>
        <w:t xml:space="preserve">Час размышления </w:t>
      </w:r>
      <w:r w:rsidR="004D203E" w:rsidRPr="0012465D">
        <w:rPr>
          <w:rFonts w:eastAsia="Meiryo"/>
          <w:szCs w:val="28"/>
        </w:rPr>
        <w:t>«</w:t>
      </w:r>
      <w:r w:rsidRPr="0012465D">
        <w:rPr>
          <w:rFonts w:eastAsia="Meiryo"/>
          <w:szCs w:val="28"/>
        </w:rPr>
        <w:t>По</w:t>
      </w:r>
      <w:r w:rsidRPr="0012465D">
        <w:rPr>
          <w:rFonts w:eastAsia="Meiryo"/>
          <w:szCs w:val="28"/>
        </w:rPr>
        <w:t>д</w:t>
      </w:r>
      <w:r w:rsidRPr="0012465D">
        <w:rPr>
          <w:rFonts w:eastAsia="Meiryo"/>
          <w:szCs w:val="28"/>
        </w:rPr>
        <w:t>росток и наркотики</w:t>
      </w:r>
      <w:r w:rsidR="004D203E" w:rsidRPr="0012465D">
        <w:rPr>
          <w:rFonts w:eastAsia="Meiryo"/>
          <w:szCs w:val="28"/>
        </w:rPr>
        <w:t>»</w:t>
      </w:r>
      <w:r w:rsidRPr="0012465D">
        <w:rPr>
          <w:szCs w:val="28"/>
        </w:rPr>
        <w:t xml:space="preserve">, </w:t>
      </w:r>
      <w:r w:rsidR="00C45DE6">
        <w:rPr>
          <w:szCs w:val="28"/>
        </w:rPr>
        <w:t>и</w:t>
      </w:r>
      <w:r w:rsidRPr="0012465D">
        <w:rPr>
          <w:rFonts w:eastAsia="Meiryo"/>
          <w:szCs w:val="28"/>
        </w:rPr>
        <w:t>нформационная встр</w:t>
      </w:r>
      <w:r w:rsidRPr="0012465D">
        <w:rPr>
          <w:rFonts w:eastAsia="Meiryo"/>
          <w:szCs w:val="28"/>
        </w:rPr>
        <w:t>е</w:t>
      </w:r>
      <w:r w:rsidRPr="0012465D">
        <w:rPr>
          <w:rFonts w:eastAsia="Meiryo"/>
          <w:szCs w:val="28"/>
        </w:rPr>
        <w:t xml:space="preserve">ча на тему </w:t>
      </w:r>
      <w:r w:rsidR="004D203E" w:rsidRPr="0012465D">
        <w:rPr>
          <w:rFonts w:eastAsia="Meiryo"/>
          <w:szCs w:val="28"/>
        </w:rPr>
        <w:t>«</w:t>
      </w:r>
      <w:r w:rsidRPr="0012465D">
        <w:rPr>
          <w:rFonts w:eastAsia="Meiryo"/>
          <w:szCs w:val="28"/>
        </w:rPr>
        <w:t>Не оскверняй ни душу, ни уста</w:t>
      </w:r>
      <w:r w:rsidR="004D203E" w:rsidRPr="0012465D">
        <w:rPr>
          <w:rFonts w:eastAsia="Meiryo"/>
          <w:szCs w:val="28"/>
        </w:rPr>
        <w:t>»</w:t>
      </w:r>
      <w:r w:rsidRPr="0012465D">
        <w:rPr>
          <w:rFonts w:eastAsia="Meiryo"/>
          <w:szCs w:val="28"/>
        </w:rPr>
        <w:t xml:space="preserve">, </w:t>
      </w:r>
      <w:r w:rsidR="00C45DE6">
        <w:rPr>
          <w:rFonts w:eastAsia="Meiryo"/>
          <w:szCs w:val="28"/>
        </w:rPr>
        <w:t>п</w:t>
      </w:r>
      <w:r w:rsidRPr="0012465D">
        <w:rPr>
          <w:rFonts w:eastAsia="Meiryo"/>
          <w:szCs w:val="28"/>
        </w:rPr>
        <w:t xml:space="preserve">оказ презентации </w:t>
      </w:r>
      <w:r w:rsidR="004D203E" w:rsidRPr="0012465D">
        <w:rPr>
          <w:rFonts w:eastAsia="Meiryo"/>
          <w:szCs w:val="28"/>
        </w:rPr>
        <w:t>«</w:t>
      </w:r>
      <w:r w:rsidRPr="0012465D">
        <w:rPr>
          <w:rFonts w:eastAsia="Meiryo"/>
          <w:szCs w:val="28"/>
        </w:rPr>
        <w:t>Проблемы наркомании</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Пусть исчезнет на века удушливый яд табака</w:t>
      </w:r>
      <w:r w:rsidR="004D203E" w:rsidRPr="0012465D">
        <w:rPr>
          <w:rFonts w:eastAsia="Meiryo"/>
          <w:szCs w:val="28"/>
        </w:rPr>
        <w:t>»</w:t>
      </w:r>
      <w:r w:rsidRPr="0012465D">
        <w:rPr>
          <w:rFonts w:eastAsia="Meiryo"/>
          <w:szCs w:val="28"/>
        </w:rPr>
        <w:t xml:space="preserve">, </w:t>
      </w:r>
      <w:r w:rsidR="00C45DE6">
        <w:rPr>
          <w:rFonts w:eastAsia="Meiryo"/>
          <w:szCs w:val="28"/>
        </w:rPr>
        <w:t>п</w:t>
      </w:r>
      <w:r w:rsidRPr="0012465D">
        <w:rPr>
          <w:rFonts w:eastAsia="Meiryo"/>
          <w:szCs w:val="28"/>
        </w:rPr>
        <w:t>оказ презент</w:t>
      </w:r>
      <w:r w:rsidRPr="0012465D">
        <w:rPr>
          <w:rFonts w:eastAsia="Meiryo"/>
          <w:szCs w:val="28"/>
        </w:rPr>
        <w:t>а</w:t>
      </w:r>
      <w:r w:rsidRPr="0012465D">
        <w:rPr>
          <w:rFonts w:eastAsia="Meiryo"/>
          <w:szCs w:val="28"/>
        </w:rPr>
        <w:t xml:space="preserve">ции </w:t>
      </w:r>
      <w:r w:rsidR="004D203E" w:rsidRPr="0012465D">
        <w:rPr>
          <w:rFonts w:eastAsia="Meiryo"/>
          <w:szCs w:val="28"/>
        </w:rPr>
        <w:t>«</w:t>
      </w:r>
      <w:r w:rsidRPr="0012465D">
        <w:rPr>
          <w:rFonts w:eastAsia="Meiryo"/>
          <w:szCs w:val="28"/>
        </w:rPr>
        <w:t>Арага, арагалаашкын, туннелдери</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Как вести себя в общественных местах</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Права и обязанности несоверше</w:t>
      </w:r>
      <w:r w:rsidRPr="0012465D">
        <w:rPr>
          <w:rFonts w:eastAsia="Meiryo"/>
          <w:szCs w:val="28"/>
        </w:rPr>
        <w:t>н</w:t>
      </w:r>
      <w:r w:rsidRPr="0012465D">
        <w:rPr>
          <w:rFonts w:eastAsia="Meiryo"/>
          <w:szCs w:val="28"/>
        </w:rPr>
        <w:t>нолетних</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Мой личный кодекс</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Знай права и не забывай обязанности</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Формирование правовой культуры</w:t>
      </w:r>
      <w:r w:rsidR="004D203E" w:rsidRPr="0012465D">
        <w:rPr>
          <w:rFonts w:eastAsia="Meiryo"/>
          <w:szCs w:val="28"/>
        </w:rPr>
        <w:t>»</w:t>
      </w:r>
      <w:r w:rsidRPr="0012465D">
        <w:rPr>
          <w:rFonts w:eastAsia="Meiryo"/>
          <w:szCs w:val="28"/>
        </w:rPr>
        <w:t xml:space="preserve">, </w:t>
      </w:r>
      <w:r w:rsidR="004D203E" w:rsidRPr="0012465D">
        <w:rPr>
          <w:rFonts w:eastAsia="Meiryo"/>
          <w:szCs w:val="28"/>
        </w:rPr>
        <w:t>«</w:t>
      </w:r>
      <w:r w:rsidRPr="0012465D">
        <w:rPr>
          <w:rFonts w:eastAsia="Meiryo"/>
          <w:szCs w:val="28"/>
        </w:rPr>
        <w:t>Роль семьи в профилактике правонар</w:t>
      </w:r>
      <w:r w:rsidRPr="0012465D">
        <w:rPr>
          <w:rFonts w:eastAsia="Meiryo"/>
          <w:szCs w:val="28"/>
        </w:rPr>
        <w:t>у</w:t>
      </w:r>
      <w:r w:rsidRPr="0012465D">
        <w:rPr>
          <w:rFonts w:eastAsia="Meiryo"/>
          <w:szCs w:val="28"/>
        </w:rPr>
        <w:t>шений и безнадзорности несовершеннолетних</w:t>
      </w:r>
      <w:r w:rsidR="004D203E" w:rsidRPr="0012465D">
        <w:rPr>
          <w:rFonts w:eastAsia="Meiryo"/>
          <w:szCs w:val="28"/>
        </w:rPr>
        <w:t>»</w:t>
      </w:r>
      <w:r w:rsidRPr="0012465D">
        <w:rPr>
          <w:rFonts w:eastAsia="Meiryo"/>
          <w:szCs w:val="28"/>
        </w:rPr>
        <w:t xml:space="preserve"> и др.</w:t>
      </w:r>
      <w:r w:rsidRPr="0012465D">
        <w:rPr>
          <w:szCs w:val="28"/>
        </w:rPr>
        <w:t>), направленные на форм</w:t>
      </w:r>
      <w:r w:rsidRPr="0012465D">
        <w:rPr>
          <w:szCs w:val="28"/>
        </w:rPr>
        <w:t>и</w:t>
      </w:r>
      <w:r w:rsidRPr="0012465D">
        <w:rPr>
          <w:szCs w:val="28"/>
        </w:rPr>
        <w:t>рование законопослушного поведения несовершеннолетних, работа творческих коллективов и объединений, напра</w:t>
      </w:r>
      <w:r w:rsidRPr="0012465D">
        <w:rPr>
          <w:szCs w:val="28"/>
        </w:rPr>
        <w:t>в</w:t>
      </w:r>
      <w:r w:rsidRPr="0012465D">
        <w:rPr>
          <w:szCs w:val="28"/>
        </w:rPr>
        <w:t>ленная на изучение, сохранение и развитие традиционной народной культуры.</w:t>
      </w:r>
    </w:p>
    <w:p w:rsidR="00237978" w:rsidRDefault="00827EB7" w:rsidP="0096592B">
      <w:pPr>
        <w:pStyle w:val="29"/>
        <w:suppressAutoHyphens w:val="0"/>
        <w:spacing w:line="240" w:lineRule="auto"/>
        <w:rPr>
          <w:szCs w:val="28"/>
        </w:rPr>
      </w:pPr>
      <w:r w:rsidRPr="0012465D">
        <w:rPr>
          <w:szCs w:val="28"/>
        </w:rPr>
        <w:t xml:space="preserve">В </w:t>
      </w:r>
      <w:r w:rsidRPr="0012465D">
        <w:rPr>
          <w:color w:val="000000"/>
          <w:szCs w:val="28"/>
        </w:rPr>
        <w:t xml:space="preserve">учреждениях культуры </w:t>
      </w:r>
      <w:r w:rsidR="00237978" w:rsidRPr="0012465D">
        <w:rPr>
          <w:color w:val="000000"/>
          <w:szCs w:val="28"/>
        </w:rPr>
        <w:t>в рамках</w:t>
      </w:r>
      <w:r w:rsidR="00237978" w:rsidRPr="0012465D">
        <w:rPr>
          <w:szCs w:val="28"/>
        </w:rPr>
        <w:t xml:space="preserve"> деятельности по данному направл</w:t>
      </w:r>
      <w:r w:rsidR="00237978" w:rsidRPr="0012465D">
        <w:rPr>
          <w:szCs w:val="28"/>
        </w:rPr>
        <w:t>е</w:t>
      </w:r>
      <w:r w:rsidR="00237978" w:rsidRPr="0012465D">
        <w:rPr>
          <w:szCs w:val="28"/>
        </w:rPr>
        <w:t>нию проводится первичная профилактика, включающая как общесоциальные, так и специфические мероприятия, которые связаны с профилактикой безна</w:t>
      </w:r>
      <w:r w:rsidR="00237978" w:rsidRPr="0012465D">
        <w:rPr>
          <w:szCs w:val="28"/>
        </w:rPr>
        <w:t>д</w:t>
      </w:r>
      <w:r w:rsidR="00237978" w:rsidRPr="0012465D">
        <w:rPr>
          <w:szCs w:val="28"/>
        </w:rPr>
        <w:t>зорности и правонарушений несовершеннолетних, восстановлени</w:t>
      </w:r>
      <w:r w:rsidR="00066DF9">
        <w:rPr>
          <w:szCs w:val="28"/>
        </w:rPr>
        <w:t>ем</w:t>
      </w:r>
      <w:r w:rsidR="00237978" w:rsidRPr="0012465D">
        <w:rPr>
          <w:szCs w:val="28"/>
        </w:rPr>
        <w:t xml:space="preserve"> имиджа института семьи. В клубных учреждениях создан план мероприятий с </w:t>
      </w:r>
      <w:r w:rsidR="00066DF9">
        <w:rPr>
          <w:szCs w:val="28"/>
        </w:rPr>
        <w:t xml:space="preserve">участием </w:t>
      </w:r>
      <w:r w:rsidR="00237978" w:rsidRPr="0012465D">
        <w:rPr>
          <w:szCs w:val="28"/>
        </w:rPr>
        <w:t>дет</w:t>
      </w:r>
      <w:r w:rsidR="00066DF9">
        <w:rPr>
          <w:szCs w:val="28"/>
        </w:rPr>
        <w:t>ей,</w:t>
      </w:r>
      <w:r w:rsidR="00237978" w:rsidRPr="0012465D">
        <w:rPr>
          <w:szCs w:val="28"/>
        </w:rPr>
        <w:t xml:space="preserve"> находящи</w:t>
      </w:r>
      <w:r w:rsidR="00066DF9">
        <w:rPr>
          <w:szCs w:val="28"/>
        </w:rPr>
        <w:t>х</w:t>
      </w:r>
      <w:r w:rsidR="00237978" w:rsidRPr="0012465D">
        <w:rPr>
          <w:szCs w:val="28"/>
        </w:rPr>
        <w:t>ся в социально опасном положении.</w:t>
      </w:r>
    </w:p>
    <w:p w:rsidR="00987591" w:rsidRPr="0012465D" w:rsidRDefault="00987591" w:rsidP="0096592B">
      <w:pPr>
        <w:pStyle w:val="29"/>
        <w:suppressAutoHyphens w:val="0"/>
        <w:spacing w:line="240" w:lineRule="auto"/>
        <w:rPr>
          <w:szCs w:val="28"/>
        </w:rPr>
      </w:pPr>
    </w:p>
    <w:p w:rsidR="00237978" w:rsidRPr="0012465D" w:rsidRDefault="00237978" w:rsidP="0096592B">
      <w:pPr>
        <w:pStyle w:val="29"/>
        <w:suppressAutoHyphens w:val="0"/>
        <w:spacing w:line="240" w:lineRule="auto"/>
        <w:rPr>
          <w:szCs w:val="28"/>
        </w:rPr>
      </w:pPr>
      <w:r w:rsidRPr="0012465D">
        <w:rPr>
          <w:szCs w:val="28"/>
        </w:rPr>
        <w:lastRenderedPageBreak/>
        <w:t>В</w:t>
      </w:r>
      <w:r w:rsidR="00C129F1" w:rsidRPr="0012465D">
        <w:rPr>
          <w:szCs w:val="28"/>
        </w:rPr>
        <w:t xml:space="preserve"> сельских домах культуры работае</w:t>
      </w:r>
      <w:r w:rsidRPr="0012465D">
        <w:rPr>
          <w:szCs w:val="28"/>
        </w:rPr>
        <w:t>т 22 198</w:t>
      </w:r>
      <w:r w:rsidR="00CD5ECA" w:rsidRPr="0012465D">
        <w:rPr>
          <w:szCs w:val="28"/>
        </w:rPr>
        <w:t xml:space="preserve"> клубных формирований (в 2022 году</w:t>
      </w:r>
      <w:r w:rsidRPr="0012465D">
        <w:rPr>
          <w:szCs w:val="28"/>
        </w:rPr>
        <w:t xml:space="preserve"> – 2 190), количес</w:t>
      </w:r>
      <w:r w:rsidR="00CD5ECA" w:rsidRPr="0012465D">
        <w:rPr>
          <w:szCs w:val="28"/>
        </w:rPr>
        <w:t>тво участников 31 782 (в 2022 году</w:t>
      </w:r>
      <w:r w:rsidRPr="0012465D">
        <w:rPr>
          <w:szCs w:val="28"/>
        </w:rPr>
        <w:t xml:space="preserve"> – 31 561), из них для де</w:t>
      </w:r>
      <w:r w:rsidR="00CD5ECA" w:rsidRPr="0012465D">
        <w:rPr>
          <w:szCs w:val="28"/>
        </w:rPr>
        <w:t>тей до 14 лет – 1 075 (в 2022 году</w:t>
      </w:r>
      <w:r w:rsidRPr="0012465D">
        <w:rPr>
          <w:szCs w:val="28"/>
        </w:rPr>
        <w:t xml:space="preserve"> – 1 014), молодежи от 15 до 35 лет – 632.</w:t>
      </w:r>
    </w:p>
    <w:p w:rsidR="00C839AD" w:rsidRPr="0012465D" w:rsidRDefault="00237978" w:rsidP="00C839AD">
      <w:pPr>
        <w:pStyle w:val="29"/>
        <w:suppressAutoHyphens w:val="0"/>
        <w:spacing w:line="240" w:lineRule="auto"/>
        <w:rPr>
          <w:szCs w:val="28"/>
        </w:rPr>
      </w:pPr>
      <w:r w:rsidRPr="0012465D">
        <w:rPr>
          <w:szCs w:val="28"/>
        </w:rPr>
        <w:t xml:space="preserve">На долю детских и подростковых молодежных </w:t>
      </w:r>
      <w:r w:rsidR="001A4EAC" w:rsidRPr="0012465D">
        <w:rPr>
          <w:szCs w:val="28"/>
        </w:rPr>
        <w:t xml:space="preserve">формирований </w:t>
      </w:r>
      <w:r w:rsidRPr="0012465D">
        <w:rPr>
          <w:szCs w:val="28"/>
        </w:rPr>
        <w:t>приходи</w:t>
      </w:r>
      <w:r w:rsidRPr="0012465D">
        <w:rPr>
          <w:szCs w:val="28"/>
        </w:rPr>
        <w:t>т</w:t>
      </w:r>
      <w:r w:rsidRPr="0012465D">
        <w:rPr>
          <w:szCs w:val="28"/>
        </w:rPr>
        <w:t>ся 76</w:t>
      </w:r>
      <w:r w:rsidR="00DA1F80" w:rsidRPr="0012465D">
        <w:rPr>
          <w:szCs w:val="28"/>
        </w:rPr>
        <w:t xml:space="preserve"> процентов </w:t>
      </w:r>
      <w:r w:rsidRPr="0012465D">
        <w:rPr>
          <w:szCs w:val="28"/>
        </w:rPr>
        <w:t>всех клубных формирований – это хоровые, хореографические, театральные, фольклорные, студии изобразительного искусства, кинофотол</w:t>
      </w:r>
      <w:r w:rsidRPr="0012465D">
        <w:rPr>
          <w:szCs w:val="28"/>
        </w:rPr>
        <w:t>ю</w:t>
      </w:r>
      <w:r w:rsidRPr="0012465D">
        <w:rPr>
          <w:szCs w:val="28"/>
        </w:rPr>
        <w:t>бителей, народных промыслов, прочие. В кружки вовлечены в основном дети, семьи которых не в состоянии оплачивать учебу в детских музыкальных шк</w:t>
      </w:r>
      <w:r w:rsidRPr="0012465D">
        <w:rPr>
          <w:szCs w:val="28"/>
        </w:rPr>
        <w:t>о</w:t>
      </w:r>
      <w:r w:rsidRPr="0012465D">
        <w:rPr>
          <w:szCs w:val="28"/>
        </w:rPr>
        <w:t xml:space="preserve">лах и детских школах искусств, а также дети </w:t>
      </w:r>
      <w:r w:rsidR="00AB02E7">
        <w:rPr>
          <w:szCs w:val="28"/>
        </w:rPr>
        <w:t xml:space="preserve">из </w:t>
      </w:r>
      <w:r w:rsidRPr="0012465D">
        <w:rPr>
          <w:szCs w:val="28"/>
        </w:rPr>
        <w:t xml:space="preserve">семей, состоящих на </w:t>
      </w:r>
      <w:r w:rsidR="001A4EAC" w:rsidRPr="0012465D">
        <w:rPr>
          <w:szCs w:val="28"/>
        </w:rPr>
        <w:t>различных профилактических учетах</w:t>
      </w:r>
      <w:bookmarkStart w:id="100" w:name="_Toc163563888"/>
      <w:bookmarkStart w:id="101" w:name="_Toc163564213"/>
      <w:bookmarkStart w:id="102" w:name="_Toc165542293"/>
      <w:r w:rsidR="00C839AD" w:rsidRPr="0012465D">
        <w:rPr>
          <w:szCs w:val="28"/>
        </w:rPr>
        <w:t>.</w:t>
      </w:r>
    </w:p>
    <w:p w:rsidR="00C839AD" w:rsidRPr="0012465D" w:rsidRDefault="00C839AD" w:rsidP="00C839AD">
      <w:pPr>
        <w:pStyle w:val="29"/>
        <w:suppressAutoHyphens w:val="0"/>
        <w:spacing w:line="240" w:lineRule="auto"/>
        <w:ind w:firstLine="0"/>
        <w:jc w:val="center"/>
        <w:rPr>
          <w:szCs w:val="28"/>
        </w:rPr>
      </w:pPr>
    </w:p>
    <w:p w:rsidR="00237978" w:rsidRPr="0012465D" w:rsidRDefault="001A4EAC" w:rsidP="00C839AD">
      <w:pPr>
        <w:pStyle w:val="29"/>
        <w:suppressAutoHyphens w:val="0"/>
        <w:spacing w:line="240" w:lineRule="auto"/>
        <w:ind w:firstLine="0"/>
        <w:jc w:val="center"/>
        <w:rPr>
          <w:szCs w:val="28"/>
        </w:rPr>
      </w:pPr>
      <w:r w:rsidRPr="0012465D">
        <w:rPr>
          <w:szCs w:val="28"/>
        </w:rPr>
        <w:t xml:space="preserve">7.2. </w:t>
      </w:r>
      <w:r w:rsidR="00237978" w:rsidRPr="0012465D">
        <w:rPr>
          <w:szCs w:val="28"/>
        </w:rPr>
        <w:t xml:space="preserve">Развитие детского и семейного спорта, </w:t>
      </w:r>
      <w:r w:rsidR="00237978" w:rsidRPr="0012465D">
        <w:rPr>
          <w:szCs w:val="28"/>
        </w:rPr>
        <w:br/>
        <w:t>физической культуры и туризма</w:t>
      </w:r>
      <w:bookmarkEnd w:id="100"/>
      <w:bookmarkEnd w:id="101"/>
      <w:bookmarkEnd w:id="102"/>
    </w:p>
    <w:p w:rsidR="00C839AD" w:rsidRPr="0012465D" w:rsidRDefault="00C839AD" w:rsidP="00C839AD">
      <w:pPr>
        <w:pStyle w:val="29"/>
        <w:suppressAutoHyphens w:val="0"/>
        <w:spacing w:line="240" w:lineRule="auto"/>
        <w:ind w:firstLine="0"/>
        <w:jc w:val="center"/>
        <w:rPr>
          <w:szCs w:val="28"/>
        </w:rPr>
      </w:pP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В целях развития школьного спорта и в рамках реализации основных м</w:t>
      </w:r>
      <w:r w:rsidRPr="0012465D">
        <w:rPr>
          <w:rFonts w:eastAsia="Calibri"/>
          <w:szCs w:val="28"/>
        </w:rPr>
        <w:t>е</w:t>
      </w:r>
      <w:r w:rsidRPr="0012465D">
        <w:rPr>
          <w:rFonts w:eastAsia="Calibri"/>
          <w:szCs w:val="28"/>
        </w:rPr>
        <w:t xml:space="preserve">роприятий </w:t>
      </w:r>
      <w:r w:rsidR="00AB02E7" w:rsidRPr="0012465D">
        <w:rPr>
          <w:rFonts w:eastAsia="Calibri"/>
          <w:szCs w:val="28"/>
        </w:rPr>
        <w:t>региональной программы развития детско-юношеского спорта в Республике Тыва до 2030 года</w:t>
      </w:r>
      <w:r w:rsidR="00286A85">
        <w:rPr>
          <w:rFonts w:eastAsia="Calibri"/>
          <w:szCs w:val="28"/>
        </w:rPr>
        <w:t>,</w:t>
      </w:r>
      <w:r w:rsidR="00AB02E7">
        <w:rPr>
          <w:rFonts w:eastAsia="Calibri"/>
          <w:szCs w:val="28"/>
        </w:rPr>
        <w:t xml:space="preserve"> утвержденной </w:t>
      </w:r>
      <w:r w:rsidR="001A4EAC" w:rsidRPr="0012465D">
        <w:rPr>
          <w:rFonts w:eastAsia="Calibri"/>
          <w:szCs w:val="28"/>
        </w:rPr>
        <w:t>п</w:t>
      </w:r>
      <w:r w:rsidR="00AB02E7">
        <w:rPr>
          <w:rFonts w:eastAsia="Calibri"/>
          <w:szCs w:val="28"/>
        </w:rPr>
        <w:t>остановлением</w:t>
      </w:r>
      <w:r w:rsidRPr="0012465D">
        <w:rPr>
          <w:rFonts w:eastAsia="Calibri"/>
          <w:szCs w:val="28"/>
        </w:rPr>
        <w:t xml:space="preserve"> Правительства Р</w:t>
      </w:r>
      <w:r w:rsidR="001A4EAC" w:rsidRPr="0012465D">
        <w:rPr>
          <w:rFonts w:eastAsia="Calibri"/>
          <w:szCs w:val="28"/>
        </w:rPr>
        <w:t xml:space="preserve">еспублики </w:t>
      </w:r>
      <w:r w:rsidRPr="0012465D">
        <w:rPr>
          <w:rFonts w:eastAsia="Calibri"/>
          <w:szCs w:val="28"/>
        </w:rPr>
        <w:t>Т</w:t>
      </w:r>
      <w:r w:rsidR="001A4EAC" w:rsidRPr="0012465D">
        <w:rPr>
          <w:rFonts w:eastAsia="Calibri"/>
          <w:szCs w:val="28"/>
        </w:rPr>
        <w:t>ыва</w:t>
      </w:r>
      <w:r w:rsidR="00DB25A7" w:rsidRPr="0012465D">
        <w:rPr>
          <w:rFonts w:eastAsia="Calibri"/>
          <w:szCs w:val="28"/>
        </w:rPr>
        <w:t xml:space="preserve"> от 25 мая 2022 г</w:t>
      </w:r>
      <w:r w:rsidR="0059073E" w:rsidRPr="0012465D">
        <w:rPr>
          <w:rFonts w:eastAsia="Calibri"/>
          <w:szCs w:val="28"/>
        </w:rPr>
        <w:t>.</w:t>
      </w:r>
      <w:r w:rsidR="00AB02E7">
        <w:rPr>
          <w:rFonts w:eastAsia="Calibri"/>
          <w:szCs w:val="28"/>
        </w:rPr>
        <w:t xml:space="preserve"> </w:t>
      </w:r>
      <w:r w:rsidRPr="0012465D">
        <w:rPr>
          <w:rFonts w:eastAsia="Calibri"/>
          <w:szCs w:val="28"/>
        </w:rPr>
        <w:t>№ 310</w:t>
      </w:r>
      <w:r w:rsidR="00AB02E7">
        <w:rPr>
          <w:rFonts w:eastAsia="Calibri"/>
          <w:szCs w:val="28"/>
        </w:rPr>
        <w:t>,</w:t>
      </w:r>
      <w:r w:rsidR="00080615">
        <w:rPr>
          <w:rFonts w:eastAsia="Calibri"/>
          <w:szCs w:val="28"/>
        </w:rPr>
        <w:t xml:space="preserve"> </w:t>
      </w:r>
      <w:r w:rsidRPr="0012465D">
        <w:rPr>
          <w:rFonts w:eastAsia="Calibri"/>
          <w:szCs w:val="28"/>
        </w:rPr>
        <w:t>продолжается работа по разв</w:t>
      </w:r>
      <w:r w:rsidRPr="0012465D">
        <w:rPr>
          <w:rFonts w:eastAsia="Calibri"/>
          <w:szCs w:val="28"/>
        </w:rPr>
        <w:t>и</w:t>
      </w:r>
      <w:r w:rsidRPr="0012465D">
        <w:rPr>
          <w:rFonts w:eastAsia="Calibri"/>
          <w:szCs w:val="28"/>
        </w:rPr>
        <w:t>тию физической культуры и спорта среди обучающихся общеобразовательных учреждений Ре</w:t>
      </w:r>
      <w:r w:rsidRPr="0012465D">
        <w:rPr>
          <w:rFonts w:eastAsia="Calibri"/>
          <w:szCs w:val="28"/>
        </w:rPr>
        <w:t>с</w:t>
      </w:r>
      <w:r w:rsidRPr="0012465D">
        <w:rPr>
          <w:rFonts w:eastAsia="Calibri"/>
          <w:szCs w:val="28"/>
        </w:rPr>
        <w:t>публики Тыва.</w:t>
      </w:r>
    </w:p>
    <w:p w:rsidR="00827EB7" w:rsidRPr="0012465D" w:rsidRDefault="00DB25A7" w:rsidP="0096592B">
      <w:pPr>
        <w:pStyle w:val="29"/>
        <w:suppressAutoHyphens w:val="0"/>
        <w:spacing w:line="240" w:lineRule="auto"/>
        <w:rPr>
          <w:color w:val="C00000"/>
          <w:szCs w:val="28"/>
        </w:rPr>
      </w:pPr>
      <w:r w:rsidRPr="0012465D">
        <w:rPr>
          <w:szCs w:val="28"/>
        </w:rPr>
        <w:t>За 2023 год</w:t>
      </w:r>
      <w:r w:rsidR="00827EB7" w:rsidRPr="0012465D">
        <w:rPr>
          <w:szCs w:val="28"/>
        </w:rPr>
        <w:t xml:space="preserve"> проведено 17 физкультурно-спортивных и спортивно-массовых мероприятий регионального уровня</w:t>
      </w:r>
      <w:r w:rsidR="00C742E2" w:rsidRPr="0012465D">
        <w:rPr>
          <w:szCs w:val="28"/>
        </w:rPr>
        <w:t>:</w:t>
      </w:r>
    </w:p>
    <w:p w:rsidR="00827EB7" w:rsidRPr="0012465D" w:rsidRDefault="00827EB7" w:rsidP="0096592B">
      <w:pPr>
        <w:pStyle w:val="29"/>
        <w:suppressAutoHyphens w:val="0"/>
        <w:spacing w:line="240" w:lineRule="auto"/>
        <w:rPr>
          <w:szCs w:val="28"/>
        </w:rPr>
      </w:pPr>
      <w:r w:rsidRPr="0012465D">
        <w:rPr>
          <w:szCs w:val="28"/>
        </w:rPr>
        <w:t>- соревнования по мини-футболу (футзалу) среди команд общеобразов</w:t>
      </w:r>
      <w:r w:rsidRPr="0012465D">
        <w:rPr>
          <w:szCs w:val="28"/>
        </w:rPr>
        <w:t>а</w:t>
      </w:r>
      <w:r w:rsidRPr="0012465D">
        <w:rPr>
          <w:szCs w:val="28"/>
        </w:rPr>
        <w:t>тельных организаций Р</w:t>
      </w:r>
      <w:r w:rsidR="00DB25A7" w:rsidRPr="0012465D">
        <w:rPr>
          <w:szCs w:val="28"/>
        </w:rPr>
        <w:t xml:space="preserve">еспублики </w:t>
      </w:r>
      <w:r w:rsidRPr="0012465D">
        <w:rPr>
          <w:szCs w:val="28"/>
        </w:rPr>
        <w:t>Т</w:t>
      </w:r>
      <w:r w:rsidR="00DB25A7" w:rsidRPr="0012465D">
        <w:rPr>
          <w:szCs w:val="28"/>
        </w:rPr>
        <w:t>ыва</w:t>
      </w:r>
      <w:r w:rsidRPr="0012465D">
        <w:rPr>
          <w:szCs w:val="28"/>
        </w:rPr>
        <w:t xml:space="preserve"> (в рамках Общероссийского проекта «Мини-футбол - в школу»);</w:t>
      </w:r>
      <w:r w:rsidRPr="0012465D">
        <w:rPr>
          <w:color w:val="C00000"/>
          <w:szCs w:val="28"/>
        </w:rPr>
        <w:t xml:space="preserve"> </w:t>
      </w:r>
    </w:p>
    <w:p w:rsidR="00C742E2" w:rsidRPr="0012465D" w:rsidRDefault="00827EB7" w:rsidP="0096592B">
      <w:pPr>
        <w:pStyle w:val="29"/>
        <w:suppressAutoHyphens w:val="0"/>
        <w:spacing w:line="240" w:lineRule="auto"/>
        <w:rPr>
          <w:color w:val="C00000"/>
          <w:szCs w:val="28"/>
        </w:rPr>
      </w:pPr>
      <w:r w:rsidRPr="0012465D">
        <w:rPr>
          <w:szCs w:val="28"/>
        </w:rPr>
        <w:t>- месячник по реализации ведомственного про</w:t>
      </w:r>
      <w:r w:rsidR="00C129F1" w:rsidRPr="0012465D">
        <w:rPr>
          <w:szCs w:val="28"/>
        </w:rPr>
        <w:t>екта Министерства образ</w:t>
      </w:r>
      <w:r w:rsidR="00C129F1" w:rsidRPr="0012465D">
        <w:rPr>
          <w:szCs w:val="28"/>
        </w:rPr>
        <w:t>о</w:t>
      </w:r>
      <w:r w:rsidR="00C129F1" w:rsidRPr="0012465D">
        <w:rPr>
          <w:szCs w:val="28"/>
        </w:rPr>
        <w:t>вания Республики Тыва</w:t>
      </w:r>
      <w:r w:rsidRPr="0012465D">
        <w:rPr>
          <w:szCs w:val="28"/>
        </w:rPr>
        <w:t xml:space="preserve"> «Хуреш в детские сады»;</w:t>
      </w:r>
    </w:p>
    <w:p w:rsidR="00C742E2" w:rsidRPr="0012465D" w:rsidRDefault="00827EB7" w:rsidP="0096592B">
      <w:pPr>
        <w:pStyle w:val="29"/>
        <w:suppressAutoHyphens w:val="0"/>
        <w:spacing w:line="240" w:lineRule="auto"/>
        <w:rPr>
          <w:color w:val="C00000"/>
          <w:szCs w:val="28"/>
        </w:rPr>
      </w:pPr>
      <w:r w:rsidRPr="0012465D">
        <w:rPr>
          <w:szCs w:val="28"/>
        </w:rPr>
        <w:t>- месячники по зимним и национальным видам спорта;</w:t>
      </w:r>
    </w:p>
    <w:p w:rsidR="00C742E2" w:rsidRPr="0012465D" w:rsidRDefault="00827EB7" w:rsidP="0096592B">
      <w:pPr>
        <w:pStyle w:val="29"/>
        <w:suppressAutoHyphens w:val="0"/>
        <w:spacing w:line="240" w:lineRule="auto"/>
        <w:rPr>
          <w:color w:val="C00000"/>
          <w:szCs w:val="28"/>
        </w:rPr>
      </w:pPr>
      <w:r w:rsidRPr="0012465D">
        <w:rPr>
          <w:szCs w:val="28"/>
        </w:rPr>
        <w:t>- спортивные игры школьных спортивных клубов;</w:t>
      </w:r>
    </w:p>
    <w:p w:rsidR="00C742E2" w:rsidRPr="0012465D" w:rsidRDefault="00827EB7" w:rsidP="0096592B">
      <w:pPr>
        <w:pStyle w:val="29"/>
        <w:suppressAutoHyphens w:val="0"/>
        <w:spacing w:line="240" w:lineRule="auto"/>
        <w:rPr>
          <w:color w:val="C00000"/>
          <w:szCs w:val="28"/>
        </w:rPr>
      </w:pPr>
      <w:r w:rsidRPr="0012465D">
        <w:rPr>
          <w:szCs w:val="28"/>
        </w:rPr>
        <w:t xml:space="preserve">- </w:t>
      </w:r>
      <w:r w:rsidR="00AB02E7">
        <w:rPr>
          <w:szCs w:val="28"/>
        </w:rPr>
        <w:t>п</w:t>
      </w:r>
      <w:r w:rsidRPr="0012465D">
        <w:rPr>
          <w:szCs w:val="28"/>
        </w:rPr>
        <w:t>ервенство Р</w:t>
      </w:r>
      <w:r w:rsidR="00DB25A7" w:rsidRPr="0012465D">
        <w:rPr>
          <w:szCs w:val="28"/>
        </w:rPr>
        <w:t xml:space="preserve">еспублики </w:t>
      </w:r>
      <w:r w:rsidRPr="0012465D">
        <w:rPr>
          <w:szCs w:val="28"/>
        </w:rPr>
        <w:t>Т</w:t>
      </w:r>
      <w:r w:rsidR="00DB25A7" w:rsidRPr="0012465D">
        <w:rPr>
          <w:szCs w:val="28"/>
        </w:rPr>
        <w:t>ыва</w:t>
      </w:r>
      <w:r w:rsidRPr="0012465D">
        <w:rPr>
          <w:szCs w:val="28"/>
        </w:rPr>
        <w:t xml:space="preserve"> по борьбе самбо среди обучающихся о</w:t>
      </w:r>
      <w:r w:rsidRPr="0012465D">
        <w:rPr>
          <w:szCs w:val="28"/>
        </w:rPr>
        <w:t>б</w:t>
      </w:r>
      <w:r w:rsidRPr="0012465D">
        <w:rPr>
          <w:szCs w:val="28"/>
        </w:rPr>
        <w:t>щеобразовательных организаций Р</w:t>
      </w:r>
      <w:r w:rsidR="00DB25A7" w:rsidRPr="0012465D">
        <w:rPr>
          <w:szCs w:val="28"/>
        </w:rPr>
        <w:t xml:space="preserve">еспублики </w:t>
      </w:r>
      <w:r w:rsidRPr="0012465D">
        <w:rPr>
          <w:szCs w:val="28"/>
        </w:rPr>
        <w:t>Т</w:t>
      </w:r>
      <w:r w:rsidR="00DB25A7" w:rsidRPr="0012465D">
        <w:rPr>
          <w:szCs w:val="28"/>
        </w:rPr>
        <w:t>ыва</w:t>
      </w:r>
      <w:r w:rsidRPr="0012465D">
        <w:rPr>
          <w:szCs w:val="28"/>
        </w:rPr>
        <w:t>;</w:t>
      </w:r>
    </w:p>
    <w:p w:rsidR="00C742E2" w:rsidRPr="0012465D" w:rsidRDefault="00827EB7" w:rsidP="0096592B">
      <w:pPr>
        <w:pStyle w:val="29"/>
        <w:suppressAutoHyphens w:val="0"/>
        <w:spacing w:line="240" w:lineRule="auto"/>
        <w:rPr>
          <w:color w:val="C00000"/>
          <w:szCs w:val="28"/>
        </w:rPr>
      </w:pPr>
      <w:r w:rsidRPr="0012465D">
        <w:rPr>
          <w:szCs w:val="28"/>
        </w:rPr>
        <w:t>- соревнования по шахматам «Белая ладья» среди команд общеобразов</w:t>
      </w:r>
      <w:r w:rsidRPr="0012465D">
        <w:rPr>
          <w:szCs w:val="28"/>
        </w:rPr>
        <w:t>а</w:t>
      </w:r>
      <w:r w:rsidRPr="0012465D">
        <w:rPr>
          <w:szCs w:val="28"/>
        </w:rPr>
        <w:t>тельных организаций Р</w:t>
      </w:r>
      <w:r w:rsidR="00DB25A7" w:rsidRPr="0012465D">
        <w:rPr>
          <w:szCs w:val="28"/>
        </w:rPr>
        <w:t xml:space="preserve">еспублики </w:t>
      </w:r>
      <w:r w:rsidRPr="0012465D">
        <w:rPr>
          <w:szCs w:val="28"/>
        </w:rPr>
        <w:t>Т</w:t>
      </w:r>
      <w:r w:rsidR="00DB25A7" w:rsidRPr="0012465D">
        <w:rPr>
          <w:szCs w:val="28"/>
        </w:rPr>
        <w:t>ыва</w:t>
      </w:r>
      <w:r w:rsidRPr="0012465D">
        <w:rPr>
          <w:szCs w:val="28"/>
        </w:rPr>
        <w:t>;</w:t>
      </w:r>
    </w:p>
    <w:p w:rsidR="00C742E2" w:rsidRPr="0012465D" w:rsidRDefault="00827EB7" w:rsidP="0096592B">
      <w:pPr>
        <w:pStyle w:val="29"/>
        <w:suppressAutoHyphens w:val="0"/>
        <w:spacing w:line="240" w:lineRule="auto"/>
        <w:rPr>
          <w:color w:val="C00000"/>
          <w:szCs w:val="28"/>
        </w:rPr>
      </w:pPr>
      <w:r w:rsidRPr="0012465D">
        <w:rPr>
          <w:szCs w:val="28"/>
        </w:rPr>
        <w:t>- соревнования по баскетболу среди команд общеобразовательных орг</w:t>
      </w:r>
      <w:r w:rsidRPr="0012465D">
        <w:rPr>
          <w:szCs w:val="28"/>
        </w:rPr>
        <w:t>а</w:t>
      </w:r>
      <w:r w:rsidRPr="0012465D">
        <w:rPr>
          <w:szCs w:val="28"/>
        </w:rPr>
        <w:t>низаций Р</w:t>
      </w:r>
      <w:r w:rsidR="00DB25A7" w:rsidRPr="0012465D">
        <w:rPr>
          <w:szCs w:val="28"/>
        </w:rPr>
        <w:t xml:space="preserve">еспублики </w:t>
      </w:r>
      <w:r w:rsidRPr="0012465D">
        <w:rPr>
          <w:szCs w:val="28"/>
        </w:rPr>
        <w:t>Т</w:t>
      </w:r>
      <w:r w:rsidR="00DB25A7" w:rsidRPr="0012465D">
        <w:rPr>
          <w:szCs w:val="28"/>
        </w:rPr>
        <w:t>ыва</w:t>
      </w:r>
      <w:r w:rsidRPr="0012465D">
        <w:rPr>
          <w:szCs w:val="28"/>
        </w:rPr>
        <w:t xml:space="preserve"> (в рамках общероссийского проекта «Баскетбол – в школу»;</w:t>
      </w:r>
    </w:p>
    <w:p w:rsidR="00827EB7" w:rsidRPr="0012465D" w:rsidRDefault="00827EB7" w:rsidP="0096592B">
      <w:pPr>
        <w:pStyle w:val="29"/>
        <w:suppressAutoHyphens w:val="0"/>
        <w:spacing w:line="240" w:lineRule="auto"/>
        <w:rPr>
          <w:szCs w:val="28"/>
        </w:rPr>
      </w:pPr>
      <w:r w:rsidRPr="0012465D">
        <w:rPr>
          <w:szCs w:val="28"/>
        </w:rPr>
        <w:t xml:space="preserve">- </w:t>
      </w:r>
      <w:r w:rsidR="00AB02E7">
        <w:rPr>
          <w:szCs w:val="28"/>
        </w:rPr>
        <w:t>ч</w:t>
      </w:r>
      <w:r w:rsidRPr="0012465D">
        <w:rPr>
          <w:szCs w:val="28"/>
        </w:rPr>
        <w:t>емпионат «Школьной баскетбольной лиги «КЭС-БАСКЕТ»);</w:t>
      </w:r>
    </w:p>
    <w:p w:rsidR="00827EB7" w:rsidRPr="0012465D" w:rsidRDefault="00827EB7" w:rsidP="0096592B">
      <w:pPr>
        <w:pStyle w:val="29"/>
        <w:suppressAutoHyphens w:val="0"/>
        <w:spacing w:line="240" w:lineRule="auto"/>
        <w:rPr>
          <w:szCs w:val="28"/>
        </w:rPr>
      </w:pPr>
      <w:r w:rsidRPr="0012465D">
        <w:rPr>
          <w:szCs w:val="28"/>
        </w:rPr>
        <w:t>- «Президентские спортивные игры»;</w:t>
      </w:r>
      <w:r w:rsidRPr="0012465D">
        <w:rPr>
          <w:color w:val="C00000"/>
          <w:szCs w:val="28"/>
        </w:rPr>
        <w:t xml:space="preserve"> </w:t>
      </w:r>
    </w:p>
    <w:p w:rsidR="00827EB7" w:rsidRPr="0012465D" w:rsidRDefault="00827EB7" w:rsidP="0096592B">
      <w:pPr>
        <w:pStyle w:val="29"/>
        <w:suppressAutoHyphens w:val="0"/>
        <w:spacing w:line="240" w:lineRule="auto"/>
        <w:rPr>
          <w:szCs w:val="28"/>
        </w:rPr>
      </w:pPr>
      <w:r w:rsidRPr="0012465D">
        <w:rPr>
          <w:szCs w:val="28"/>
        </w:rPr>
        <w:t>- «Президентские состязания»;</w:t>
      </w:r>
      <w:r w:rsidRPr="0012465D">
        <w:rPr>
          <w:color w:val="C00000"/>
          <w:szCs w:val="28"/>
        </w:rPr>
        <w:t xml:space="preserve"> </w:t>
      </w:r>
    </w:p>
    <w:p w:rsidR="00C742E2" w:rsidRPr="0012465D" w:rsidRDefault="00827EB7" w:rsidP="0096592B">
      <w:pPr>
        <w:pStyle w:val="29"/>
        <w:suppressAutoHyphens w:val="0"/>
        <w:spacing w:line="240" w:lineRule="auto"/>
        <w:rPr>
          <w:color w:val="C00000"/>
          <w:szCs w:val="28"/>
        </w:rPr>
      </w:pPr>
      <w:r w:rsidRPr="0012465D">
        <w:rPr>
          <w:szCs w:val="28"/>
        </w:rPr>
        <w:t>- фе</w:t>
      </w:r>
      <w:r w:rsidR="00DB25A7" w:rsidRPr="0012465D">
        <w:rPr>
          <w:szCs w:val="28"/>
        </w:rPr>
        <w:t>стиваль по всероссийскому физкультурно-спортивному комплексу</w:t>
      </w:r>
      <w:r w:rsidRPr="0012465D">
        <w:rPr>
          <w:szCs w:val="28"/>
        </w:rPr>
        <w:t xml:space="preserve"> «Готов к труду и обороне»;</w:t>
      </w:r>
    </w:p>
    <w:p w:rsidR="00C742E2" w:rsidRPr="0012465D" w:rsidRDefault="00827EB7" w:rsidP="0096592B">
      <w:pPr>
        <w:pStyle w:val="29"/>
        <w:suppressAutoHyphens w:val="0"/>
        <w:spacing w:line="240" w:lineRule="auto"/>
        <w:rPr>
          <w:color w:val="C00000"/>
          <w:szCs w:val="28"/>
        </w:rPr>
      </w:pPr>
      <w:r w:rsidRPr="0012465D">
        <w:rPr>
          <w:szCs w:val="28"/>
        </w:rPr>
        <w:t>- заочная акция «Физическая культура и спорт – альтернатива пагубным привычкам»;</w:t>
      </w:r>
    </w:p>
    <w:p w:rsidR="00C742E2" w:rsidRPr="0012465D" w:rsidRDefault="00827EB7" w:rsidP="0096592B">
      <w:pPr>
        <w:pStyle w:val="29"/>
        <w:suppressAutoHyphens w:val="0"/>
        <w:spacing w:line="240" w:lineRule="auto"/>
        <w:rPr>
          <w:color w:val="C00000"/>
          <w:szCs w:val="28"/>
        </w:rPr>
      </w:pPr>
      <w:r w:rsidRPr="0012465D">
        <w:rPr>
          <w:szCs w:val="28"/>
        </w:rPr>
        <w:t xml:space="preserve">- смотр-конкурс на лучшую постановку физкультурной работы и развитие </w:t>
      </w:r>
      <w:r w:rsidRPr="0012465D">
        <w:rPr>
          <w:szCs w:val="28"/>
        </w:rPr>
        <w:lastRenderedPageBreak/>
        <w:t>массового спорта среди школьных спортивных клубов;</w:t>
      </w:r>
    </w:p>
    <w:p w:rsidR="00CE1957" w:rsidRPr="0012465D" w:rsidRDefault="00CE1957" w:rsidP="0096592B">
      <w:pPr>
        <w:pStyle w:val="29"/>
        <w:suppressAutoHyphens w:val="0"/>
        <w:spacing w:line="240" w:lineRule="auto"/>
        <w:rPr>
          <w:szCs w:val="28"/>
        </w:rPr>
      </w:pPr>
      <w:r w:rsidRPr="0012465D">
        <w:rPr>
          <w:szCs w:val="28"/>
        </w:rPr>
        <w:t>-</w:t>
      </w:r>
      <w:r w:rsidR="00237978" w:rsidRPr="0012465D">
        <w:rPr>
          <w:szCs w:val="28"/>
        </w:rPr>
        <w:t xml:space="preserve"> I летняя </w:t>
      </w:r>
      <w:r w:rsidR="00DB25A7" w:rsidRPr="0012465D">
        <w:rPr>
          <w:szCs w:val="28"/>
        </w:rPr>
        <w:t>республика</w:t>
      </w:r>
      <w:r w:rsidR="00237978" w:rsidRPr="0012465D">
        <w:rPr>
          <w:szCs w:val="28"/>
        </w:rPr>
        <w:t>нская спартакиада</w:t>
      </w:r>
      <w:r w:rsidRPr="0012465D">
        <w:rPr>
          <w:szCs w:val="28"/>
        </w:rPr>
        <w:t>;</w:t>
      </w:r>
      <w:r w:rsidR="00827EB7" w:rsidRPr="0012465D">
        <w:rPr>
          <w:color w:val="C00000"/>
          <w:szCs w:val="28"/>
        </w:rPr>
        <w:t xml:space="preserve"> </w:t>
      </w:r>
    </w:p>
    <w:p w:rsidR="00237978" w:rsidRPr="0012465D" w:rsidRDefault="00CE1957" w:rsidP="0096592B">
      <w:pPr>
        <w:pStyle w:val="29"/>
        <w:suppressAutoHyphens w:val="0"/>
        <w:spacing w:line="240" w:lineRule="auto"/>
        <w:rPr>
          <w:szCs w:val="28"/>
        </w:rPr>
      </w:pPr>
      <w:r w:rsidRPr="0012465D">
        <w:rPr>
          <w:szCs w:val="28"/>
        </w:rPr>
        <w:t>-</w:t>
      </w:r>
      <w:r w:rsidR="00237978" w:rsidRPr="0012465D">
        <w:rPr>
          <w:szCs w:val="28"/>
        </w:rPr>
        <w:t xml:space="preserve"> заочный конкурс видеороликов по физической культуре и спорту.</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В целях развития детск</w:t>
      </w:r>
      <w:r w:rsidR="00C129F1" w:rsidRPr="0012465D">
        <w:rPr>
          <w:rFonts w:eastAsia="Calibri"/>
          <w:szCs w:val="28"/>
        </w:rPr>
        <w:t xml:space="preserve">о-юношеского спорта и </w:t>
      </w:r>
      <w:r w:rsidR="007E7D32">
        <w:rPr>
          <w:rFonts w:eastAsia="Calibri"/>
          <w:szCs w:val="28"/>
        </w:rPr>
        <w:t>при</w:t>
      </w:r>
      <w:r w:rsidR="00C129F1" w:rsidRPr="0012465D">
        <w:rPr>
          <w:rFonts w:eastAsia="Calibri"/>
          <w:szCs w:val="28"/>
        </w:rPr>
        <w:t xml:space="preserve">влечения </w:t>
      </w:r>
      <w:r w:rsidRPr="0012465D">
        <w:rPr>
          <w:rFonts w:eastAsia="Calibri"/>
          <w:szCs w:val="28"/>
        </w:rPr>
        <w:t>обучающи</w:t>
      </w:r>
      <w:r w:rsidRPr="0012465D">
        <w:rPr>
          <w:rFonts w:eastAsia="Calibri"/>
          <w:szCs w:val="28"/>
        </w:rPr>
        <w:t>х</w:t>
      </w:r>
      <w:r w:rsidRPr="0012465D">
        <w:rPr>
          <w:rFonts w:eastAsia="Calibri"/>
          <w:szCs w:val="28"/>
        </w:rPr>
        <w:t>ся к регулярным занятиям физической культурой и спортом Министерством обр</w:t>
      </w:r>
      <w:r w:rsidRPr="0012465D">
        <w:rPr>
          <w:rFonts w:eastAsia="Calibri"/>
          <w:szCs w:val="28"/>
        </w:rPr>
        <w:t>а</w:t>
      </w:r>
      <w:r w:rsidRPr="0012465D">
        <w:rPr>
          <w:rFonts w:eastAsia="Calibri"/>
          <w:szCs w:val="28"/>
        </w:rPr>
        <w:t>зования Р</w:t>
      </w:r>
      <w:r w:rsidR="00C129F1" w:rsidRPr="0012465D">
        <w:rPr>
          <w:rFonts w:eastAsia="Calibri"/>
          <w:szCs w:val="28"/>
        </w:rPr>
        <w:t xml:space="preserve">еспублики </w:t>
      </w:r>
      <w:r w:rsidRPr="0012465D">
        <w:rPr>
          <w:rFonts w:eastAsia="Calibri"/>
          <w:szCs w:val="28"/>
        </w:rPr>
        <w:t>Т</w:t>
      </w:r>
      <w:r w:rsidR="00C129F1" w:rsidRPr="0012465D">
        <w:rPr>
          <w:rFonts w:eastAsia="Calibri"/>
          <w:szCs w:val="28"/>
        </w:rPr>
        <w:t>ыва</w:t>
      </w:r>
      <w:r w:rsidRPr="0012465D">
        <w:rPr>
          <w:rFonts w:eastAsia="Calibri"/>
          <w:szCs w:val="28"/>
        </w:rPr>
        <w:t xml:space="preserve"> совместно с Министерством спорта Р</w:t>
      </w:r>
      <w:r w:rsidR="00C129F1" w:rsidRPr="0012465D">
        <w:rPr>
          <w:rFonts w:eastAsia="Calibri"/>
          <w:szCs w:val="28"/>
        </w:rPr>
        <w:t xml:space="preserve">еспублики </w:t>
      </w:r>
      <w:r w:rsidRPr="0012465D">
        <w:rPr>
          <w:rFonts w:eastAsia="Calibri"/>
          <w:szCs w:val="28"/>
        </w:rPr>
        <w:t>Т</w:t>
      </w:r>
      <w:r w:rsidR="00C129F1" w:rsidRPr="0012465D">
        <w:rPr>
          <w:rFonts w:eastAsia="Calibri"/>
          <w:szCs w:val="28"/>
        </w:rPr>
        <w:t>ыва</w:t>
      </w:r>
      <w:r w:rsidRPr="0012465D">
        <w:rPr>
          <w:rFonts w:eastAsia="Calibri"/>
          <w:szCs w:val="28"/>
        </w:rPr>
        <w:t xml:space="preserve"> разработаны и утверждены 4 нормативно-правовых документа </w:t>
      </w:r>
      <w:r w:rsidR="004D203E" w:rsidRPr="0012465D">
        <w:rPr>
          <w:rFonts w:eastAsia="Calibri"/>
          <w:szCs w:val="28"/>
        </w:rPr>
        <w:t>«</w:t>
      </w:r>
      <w:r w:rsidRPr="0012465D">
        <w:rPr>
          <w:rFonts w:eastAsia="Calibri"/>
          <w:szCs w:val="28"/>
        </w:rPr>
        <w:t>Межо</w:t>
      </w:r>
      <w:r w:rsidRPr="0012465D">
        <w:rPr>
          <w:rFonts w:eastAsia="Calibri"/>
          <w:szCs w:val="28"/>
        </w:rPr>
        <w:t>т</w:t>
      </w:r>
      <w:r w:rsidRPr="0012465D">
        <w:rPr>
          <w:rFonts w:eastAsia="Calibri"/>
          <w:szCs w:val="28"/>
        </w:rPr>
        <w:t>расл</w:t>
      </w:r>
      <w:r w:rsidRPr="0012465D">
        <w:rPr>
          <w:rFonts w:eastAsia="Calibri"/>
          <w:szCs w:val="28"/>
        </w:rPr>
        <w:t>е</w:t>
      </w:r>
      <w:r w:rsidRPr="0012465D">
        <w:rPr>
          <w:rFonts w:eastAsia="Calibri"/>
          <w:szCs w:val="28"/>
        </w:rPr>
        <w:t xml:space="preserve">вые программы развития школьного и студенческого спорта в </w:t>
      </w:r>
      <w:r w:rsidR="00DA1F80" w:rsidRPr="0012465D">
        <w:rPr>
          <w:rFonts w:eastAsia="Calibri"/>
          <w:szCs w:val="28"/>
        </w:rPr>
        <w:t xml:space="preserve">Республике Тыва </w:t>
      </w:r>
      <w:r w:rsidR="00DB25A7" w:rsidRPr="0012465D">
        <w:rPr>
          <w:rFonts w:eastAsia="Calibri"/>
          <w:szCs w:val="28"/>
        </w:rPr>
        <w:t xml:space="preserve"> до 2024 года</w:t>
      </w:r>
      <w:r w:rsidR="004D203E" w:rsidRPr="0012465D">
        <w:rPr>
          <w:rFonts w:eastAsia="Calibri"/>
          <w:szCs w:val="28"/>
        </w:rPr>
        <w:t>»</w:t>
      </w:r>
      <w:r w:rsidRPr="0012465D">
        <w:rPr>
          <w:rFonts w:eastAsia="Calibri"/>
          <w:szCs w:val="28"/>
        </w:rPr>
        <w:t xml:space="preserve">, межведомственная программа </w:t>
      </w:r>
      <w:r w:rsidR="004D203E" w:rsidRPr="0012465D">
        <w:rPr>
          <w:rFonts w:eastAsia="Calibri"/>
          <w:szCs w:val="28"/>
        </w:rPr>
        <w:t>«</w:t>
      </w:r>
      <w:r w:rsidRPr="0012465D">
        <w:rPr>
          <w:rFonts w:eastAsia="Calibri"/>
          <w:szCs w:val="28"/>
        </w:rPr>
        <w:t>Плавание для всех</w:t>
      </w:r>
      <w:r w:rsidR="004D203E" w:rsidRPr="0012465D">
        <w:rPr>
          <w:rFonts w:eastAsia="Calibri"/>
          <w:szCs w:val="28"/>
        </w:rPr>
        <w:t>»</w:t>
      </w:r>
      <w:r w:rsidRPr="0012465D">
        <w:rPr>
          <w:rFonts w:eastAsia="Calibri"/>
          <w:szCs w:val="28"/>
        </w:rPr>
        <w:t xml:space="preserve"> и р</w:t>
      </w:r>
      <w:r w:rsidRPr="0012465D">
        <w:rPr>
          <w:rFonts w:eastAsia="Calibri"/>
          <w:szCs w:val="28"/>
        </w:rPr>
        <w:t>е</w:t>
      </w:r>
      <w:r w:rsidRPr="0012465D">
        <w:rPr>
          <w:rFonts w:eastAsia="Calibri"/>
          <w:szCs w:val="28"/>
        </w:rPr>
        <w:t>гионал</w:t>
      </w:r>
      <w:r w:rsidRPr="0012465D">
        <w:rPr>
          <w:rFonts w:eastAsia="Calibri"/>
          <w:szCs w:val="28"/>
        </w:rPr>
        <w:t>ь</w:t>
      </w:r>
      <w:r w:rsidRPr="0012465D">
        <w:rPr>
          <w:rFonts w:eastAsia="Calibri"/>
          <w:szCs w:val="28"/>
        </w:rPr>
        <w:t xml:space="preserve">ная программа развития детско-юношеского спорта в </w:t>
      </w:r>
      <w:r w:rsidR="00DA1F80" w:rsidRPr="0012465D">
        <w:rPr>
          <w:rFonts w:eastAsia="Calibri"/>
          <w:szCs w:val="28"/>
        </w:rPr>
        <w:t xml:space="preserve">Республике Тыва </w:t>
      </w:r>
      <w:r w:rsidRPr="0012465D">
        <w:rPr>
          <w:rFonts w:eastAsia="Calibri"/>
          <w:szCs w:val="28"/>
        </w:rPr>
        <w:t xml:space="preserve">до 2030 </w:t>
      </w:r>
      <w:r w:rsidR="00DB25A7" w:rsidRPr="0012465D">
        <w:rPr>
          <w:rFonts w:eastAsia="Calibri"/>
          <w:szCs w:val="28"/>
        </w:rPr>
        <w:t>года</w:t>
      </w:r>
      <w:r w:rsidRPr="0012465D">
        <w:rPr>
          <w:rFonts w:eastAsia="Calibri"/>
          <w:szCs w:val="28"/>
        </w:rPr>
        <w:t xml:space="preserve">. </w:t>
      </w:r>
    </w:p>
    <w:p w:rsidR="00237978" w:rsidRPr="0012465D" w:rsidRDefault="00DB25A7" w:rsidP="0096592B">
      <w:pPr>
        <w:pStyle w:val="29"/>
        <w:suppressAutoHyphens w:val="0"/>
        <w:spacing w:line="240" w:lineRule="auto"/>
        <w:rPr>
          <w:rFonts w:eastAsia="Calibri"/>
          <w:szCs w:val="28"/>
        </w:rPr>
      </w:pPr>
      <w:r w:rsidRPr="0012465D">
        <w:rPr>
          <w:rFonts w:eastAsia="Calibri"/>
          <w:szCs w:val="28"/>
        </w:rPr>
        <w:t>Ежегодно с 2019 года</w:t>
      </w:r>
      <w:r w:rsidR="00237978" w:rsidRPr="0012465D">
        <w:rPr>
          <w:rFonts w:eastAsia="Calibri"/>
          <w:szCs w:val="28"/>
        </w:rPr>
        <w:t xml:space="preserve"> совместно с Министерством спорта Р</w:t>
      </w:r>
      <w:r w:rsidR="00C129F1" w:rsidRPr="0012465D">
        <w:rPr>
          <w:rFonts w:eastAsia="Calibri"/>
          <w:szCs w:val="28"/>
        </w:rPr>
        <w:t xml:space="preserve">еспублики </w:t>
      </w:r>
      <w:r w:rsidR="00237978" w:rsidRPr="0012465D">
        <w:rPr>
          <w:rFonts w:eastAsia="Calibri"/>
          <w:szCs w:val="28"/>
        </w:rPr>
        <w:t>Т</w:t>
      </w:r>
      <w:r w:rsidR="00C129F1" w:rsidRPr="0012465D">
        <w:rPr>
          <w:rFonts w:eastAsia="Calibri"/>
          <w:szCs w:val="28"/>
        </w:rPr>
        <w:t>ыва</w:t>
      </w:r>
      <w:r w:rsidR="00237978" w:rsidRPr="0012465D">
        <w:rPr>
          <w:rFonts w:eastAsia="Calibri"/>
          <w:szCs w:val="28"/>
        </w:rPr>
        <w:t xml:space="preserve"> активно проводится региональный этап Всероссийских спортивных игр школьных спортивных клубов, </w:t>
      </w:r>
      <w:r w:rsidR="00C129F1" w:rsidRPr="0012465D">
        <w:rPr>
          <w:rFonts w:eastAsia="Calibri"/>
          <w:szCs w:val="28"/>
        </w:rPr>
        <w:t xml:space="preserve">победители </w:t>
      </w:r>
      <w:r w:rsidR="007E7D32">
        <w:rPr>
          <w:rFonts w:eastAsia="Calibri"/>
          <w:szCs w:val="28"/>
        </w:rPr>
        <w:t xml:space="preserve">которых </w:t>
      </w:r>
      <w:r w:rsidR="00C129F1" w:rsidRPr="0012465D">
        <w:rPr>
          <w:rFonts w:eastAsia="Calibri"/>
          <w:szCs w:val="28"/>
        </w:rPr>
        <w:t>участвуют в финале фед</w:t>
      </w:r>
      <w:r w:rsidR="00C129F1" w:rsidRPr="0012465D">
        <w:rPr>
          <w:rFonts w:eastAsia="Calibri"/>
          <w:szCs w:val="28"/>
        </w:rPr>
        <w:t>е</w:t>
      </w:r>
      <w:r w:rsidR="00C129F1" w:rsidRPr="0012465D">
        <w:rPr>
          <w:rFonts w:eastAsia="Calibri"/>
          <w:szCs w:val="28"/>
        </w:rPr>
        <w:t>рального государственного бюджетного образовательного учреждения «Вс</w:t>
      </w:r>
      <w:r w:rsidR="00C129F1" w:rsidRPr="0012465D">
        <w:rPr>
          <w:rFonts w:eastAsia="Calibri"/>
          <w:szCs w:val="28"/>
        </w:rPr>
        <w:t>е</w:t>
      </w:r>
      <w:r w:rsidR="00C129F1" w:rsidRPr="0012465D">
        <w:rPr>
          <w:rFonts w:eastAsia="Calibri"/>
          <w:szCs w:val="28"/>
        </w:rPr>
        <w:t>росси</w:t>
      </w:r>
      <w:r w:rsidR="00C129F1" w:rsidRPr="0012465D">
        <w:rPr>
          <w:rFonts w:eastAsia="Calibri"/>
          <w:szCs w:val="28"/>
        </w:rPr>
        <w:t>й</w:t>
      </w:r>
      <w:r w:rsidR="00C129F1" w:rsidRPr="0012465D">
        <w:rPr>
          <w:rFonts w:eastAsia="Calibri"/>
          <w:szCs w:val="28"/>
        </w:rPr>
        <w:t>ский детский центр»</w:t>
      </w:r>
      <w:r w:rsidR="00237978" w:rsidRPr="0012465D">
        <w:rPr>
          <w:rFonts w:eastAsia="Calibri"/>
          <w:szCs w:val="28"/>
        </w:rPr>
        <w:t xml:space="preserve"> </w:t>
      </w:r>
      <w:r w:rsidR="004D203E" w:rsidRPr="0012465D">
        <w:rPr>
          <w:rFonts w:eastAsia="Calibri"/>
          <w:szCs w:val="28"/>
        </w:rPr>
        <w:t>«</w:t>
      </w:r>
      <w:r w:rsidR="00237978" w:rsidRPr="0012465D">
        <w:rPr>
          <w:rFonts w:eastAsia="Calibri"/>
          <w:szCs w:val="28"/>
        </w:rPr>
        <w:t>Смена</w:t>
      </w:r>
      <w:r w:rsidR="004D203E" w:rsidRPr="0012465D">
        <w:rPr>
          <w:rFonts w:eastAsia="Calibri"/>
          <w:szCs w:val="28"/>
        </w:rPr>
        <w:t>»</w:t>
      </w:r>
      <w:r w:rsidRPr="0012465D">
        <w:rPr>
          <w:rFonts w:eastAsia="Calibri"/>
          <w:szCs w:val="28"/>
        </w:rPr>
        <w:t>, где в 2023 году</w:t>
      </w:r>
      <w:r w:rsidR="00237978" w:rsidRPr="0012465D">
        <w:rPr>
          <w:rFonts w:eastAsia="Calibri"/>
          <w:szCs w:val="28"/>
        </w:rPr>
        <w:t xml:space="preserve"> воспитанники школьного спо</w:t>
      </w:r>
      <w:r w:rsidR="00237978" w:rsidRPr="0012465D">
        <w:rPr>
          <w:rFonts w:eastAsia="Calibri"/>
          <w:szCs w:val="28"/>
        </w:rPr>
        <w:t>р</w:t>
      </w:r>
      <w:r w:rsidR="00237978" w:rsidRPr="0012465D">
        <w:rPr>
          <w:rFonts w:eastAsia="Calibri"/>
          <w:szCs w:val="28"/>
        </w:rPr>
        <w:t xml:space="preserve">тивного клуба </w:t>
      </w:r>
      <w:r w:rsidR="004D203E" w:rsidRPr="0012465D">
        <w:rPr>
          <w:rFonts w:eastAsia="Calibri"/>
          <w:szCs w:val="28"/>
        </w:rPr>
        <w:t>«</w:t>
      </w:r>
      <w:r w:rsidR="00237978" w:rsidRPr="0012465D">
        <w:rPr>
          <w:rFonts w:eastAsia="Calibri"/>
          <w:szCs w:val="28"/>
        </w:rPr>
        <w:t>Юность</w:t>
      </w:r>
      <w:r w:rsidR="004D203E" w:rsidRPr="0012465D">
        <w:rPr>
          <w:rFonts w:eastAsia="Calibri"/>
          <w:szCs w:val="28"/>
        </w:rPr>
        <w:t>»</w:t>
      </w:r>
      <w:r w:rsidR="00237978" w:rsidRPr="0012465D">
        <w:rPr>
          <w:szCs w:val="28"/>
        </w:rPr>
        <w:t xml:space="preserve"> </w:t>
      </w:r>
      <w:r w:rsidR="00C129F1" w:rsidRPr="0012465D">
        <w:rPr>
          <w:rFonts w:eastAsia="Calibri"/>
          <w:szCs w:val="28"/>
        </w:rPr>
        <w:t>муниципального бюджетного образовательного учр</w:t>
      </w:r>
      <w:r w:rsidR="00C129F1" w:rsidRPr="0012465D">
        <w:rPr>
          <w:rFonts w:eastAsia="Calibri"/>
          <w:szCs w:val="28"/>
        </w:rPr>
        <w:t>е</w:t>
      </w:r>
      <w:r w:rsidR="00C129F1" w:rsidRPr="0012465D">
        <w:rPr>
          <w:rFonts w:eastAsia="Calibri"/>
          <w:szCs w:val="28"/>
        </w:rPr>
        <w:t>ждения</w:t>
      </w:r>
      <w:r w:rsidR="00237978" w:rsidRPr="0012465D">
        <w:rPr>
          <w:rFonts w:eastAsia="Calibri"/>
          <w:szCs w:val="28"/>
        </w:rPr>
        <w:t xml:space="preserve"> </w:t>
      </w:r>
      <w:r w:rsidR="004D203E" w:rsidRPr="0012465D">
        <w:rPr>
          <w:rFonts w:eastAsia="Calibri"/>
          <w:szCs w:val="28"/>
        </w:rPr>
        <w:t>«</w:t>
      </w:r>
      <w:r w:rsidR="00237978" w:rsidRPr="0012465D">
        <w:rPr>
          <w:rFonts w:eastAsia="Calibri"/>
          <w:szCs w:val="28"/>
        </w:rPr>
        <w:t>Шеминская СОШ</w:t>
      </w:r>
      <w:r w:rsidR="004D203E" w:rsidRPr="0012465D">
        <w:rPr>
          <w:rFonts w:eastAsia="Calibri"/>
          <w:szCs w:val="28"/>
        </w:rPr>
        <w:t>»</w:t>
      </w:r>
      <w:r w:rsidR="00237978" w:rsidRPr="0012465D">
        <w:rPr>
          <w:rFonts w:eastAsia="Calibri"/>
          <w:szCs w:val="28"/>
        </w:rPr>
        <w:t xml:space="preserve"> Дзун-Хемчикского района в общекомандном зач</w:t>
      </w:r>
      <w:r w:rsidR="00237978" w:rsidRPr="0012465D">
        <w:rPr>
          <w:rFonts w:eastAsia="Calibri"/>
          <w:szCs w:val="28"/>
        </w:rPr>
        <w:t>е</w:t>
      </w:r>
      <w:r w:rsidR="00237978" w:rsidRPr="0012465D">
        <w:rPr>
          <w:rFonts w:eastAsia="Calibri"/>
          <w:szCs w:val="28"/>
        </w:rPr>
        <w:t>те заняли 3 место по городошному спорту и 3-4 место по борьбе дзюдо.</w:t>
      </w:r>
    </w:p>
    <w:p w:rsidR="00827EB7" w:rsidRPr="0012465D" w:rsidRDefault="00827EB7" w:rsidP="0096592B">
      <w:pPr>
        <w:pStyle w:val="29"/>
        <w:suppressAutoHyphens w:val="0"/>
        <w:spacing w:line="240" w:lineRule="auto"/>
        <w:rPr>
          <w:rFonts w:eastAsia="Calibri"/>
          <w:color w:val="C00000"/>
          <w:szCs w:val="28"/>
        </w:rPr>
      </w:pPr>
      <w:r w:rsidRPr="0012465D">
        <w:rPr>
          <w:rFonts w:eastAsia="Calibri"/>
          <w:szCs w:val="28"/>
        </w:rPr>
        <w:t>В соот</w:t>
      </w:r>
      <w:r w:rsidR="00C129F1" w:rsidRPr="0012465D">
        <w:rPr>
          <w:rFonts w:eastAsia="Calibri"/>
          <w:szCs w:val="28"/>
        </w:rPr>
        <w:t>ветствии с мониторингом за 2022</w:t>
      </w:r>
      <w:r w:rsidR="007E7D32" w:rsidRPr="007E7D32">
        <w:rPr>
          <w:rFonts w:eastAsia="Calibri"/>
          <w:szCs w:val="28"/>
        </w:rPr>
        <w:t>/</w:t>
      </w:r>
      <w:r w:rsidRPr="0012465D">
        <w:rPr>
          <w:rFonts w:eastAsia="Calibri"/>
          <w:szCs w:val="28"/>
        </w:rPr>
        <w:t>23 учебный год количество об</w:t>
      </w:r>
      <w:r w:rsidRPr="0012465D">
        <w:rPr>
          <w:rFonts w:eastAsia="Calibri"/>
          <w:szCs w:val="28"/>
        </w:rPr>
        <w:t>у</w:t>
      </w:r>
      <w:r w:rsidRPr="0012465D">
        <w:rPr>
          <w:rFonts w:eastAsia="Calibri"/>
          <w:szCs w:val="28"/>
        </w:rPr>
        <w:t>чающихся</w:t>
      </w:r>
      <w:r w:rsidR="007E7D32" w:rsidRPr="007E7D32">
        <w:rPr>
          <w:rFonts w:eastAsia="Calibri"/>
          <w:szCs w:val="28"/>
        </w:rPr>
        <w:t xml:space="preserve"> </w:t>
      </w:r>
      <w:r w:rsidR="007E7D32" w:rsidRPr="0012465D">
        <w:rPr>
          <w:rFonts w:eastAsia="Calibri"/>
          <w:szCs w:val="28"/>
        </w:rPr>
        <w:t>от 6 до 18 лет</w:t>
      </w:r>
      <w:r w:rsidR="00DB25A7" w:rsidRPr="0012465D">
        <w:rPr>
          <w:rFonts w:eastAsia="Calibri"/>
          <w:szCs w:val="28"/>
        </w:rPr>
        <w:t>,</w:t>
      </w:r>
      <w:r w:rsidRPr="0012465D">
        <w:rPr>
          <w:rFonts w:eastAsia="Calibri"/>
          <w:szCs w:val="28"/>
        </w:rPr>
        <w:t xml:space="preserve"> занимающихся разными видами спорта в общеобраз</w:t>
      </w:r>
      <w:r w:rsidRPr="0012465D">
        <w:rPr>
          <w:rFonts w:eastAsia="Calibri"/>
          <w:szCs w:val="28"/>
        </w:rPr>
        <w:t>о</w:t>
      </w:r>
      <w:r w:rsidRPr="0012465D">
        <w:rPr>
          <w:rFonts w:eastAsia="Calibri"/>
          <w:szCs w:val="28"/>
        </w:rPr>
        <w:t>вательных учреждениях Р</w:t>
      </w:r>
      <w:r w:rsidR="00C129F1" w:rsidRPr="0012465D">
        <w:rPr>
          <w:rFonts w:eastAsia="Calibri"/>
          <w:szCs w:val="28"/>
        </w:rPr>
        <w:t xml:space="preserve">еспублики </w:t>
      </w:r>
      <w:r w:rsidRPr="0012465D">
        <w:rPr>
          <w:rFonts w:eastAsia="Calibri"/>
          <w:szCs w:val="28"/>
        </w:rPr>
        <w:t>Т</w:t>
      </w:r>
      <w:r w:rsidR="00C129F1" w:rsidRPr="0012465D">
        <w:rPr>
          <w:rFonts w:eastAsia="Calibri"/>
          <w:szCs w:val="28"/>
        </w:rPr>
        <w:t>ыва</w:t>
      </w:r>
      <w:r w:rsidR="00DB25A7" w:rsidRPr="0012465D">
        <w:rPr>
          <w:rFonts w:eastAsia="Calibri"/>
          <w:szCs w:val="28"/>
        </w:rPr>
        <w:t>,</w:t>
      </w:r>
      <w:r w:rsidRPr="0012465D">
        <w:rPr>
          <w:rFonts w:eastAsia="Calibri"/>
          <w:szCs w:val="28"/>
        </w:rPr>
        <w:t xml:space="preserve"> составляет </w:t>
      </w:r>
      <w:r w:rsidR="00DB25A7" w:rsidRPr="0012465D">
        <w:rPr>
          <w:rFonts w:eastAsia="Calibri"/>
          <w:szCs w:val="28"/>
        </w:rPr>
        <w:t>25 110 человек</w:t>
      </w:r>
      <w:r w:rsidR="00C742E2" w:rsidRPr="0012465D">
        <w:rPr>
          <w:rFonts w:eastAsia="Calibri"/>
          <w:szCs w:val="28"/>
        </w:rPr>
        <w:t>:</w:t>
      </w:r>
    </w:p>
    <w:p w:rsidR="00DB25A7" w:rsidRPr="0012465D" w:rsidRDefault="00237978" w:rsidP="0096592B">
      <w:pPr>
        <w:pStyle w:val="29"/>
        <w:suppressAutoHyphens w:val="0"/>
        <w:spacing w:line="240" w:lineRule="auto"/>
        <w:rPr>
          <w:rFonts w:eastAsia="Calibri"/>
          <w:szCs w:val="28"/>
        </w:rPr>
      </w:pPr>
      <w:r w:rsidRPr="0012465D">
        <w:rPr>
          <w:rFonts w:eastAsia="Calibri"/>
          <w:szCs w:val="28"/>
        </w:rPr>
        <w:t>- волейбол – 12</w:t>
      </w:r>
      <w:r w:rsidR="00DB25A7" w:rsidRPr="0012465D">
        <w:rPr>
          <w:rFonts w:eastAsia="Calibri"/>
          <w:szCs w:val="28"/>
        </w:rPr>
        <w:t> </w:t>
      </w:r>
      <w:r w:rsidRPr="0012465D">
        <w:rPr>
          <w:rFonts w:eastAsia="Calibri"/>
          <w:szCs w:val="28"/>
        </w:rPr>
        <w:t>003</w:t>
      </w:r>
      <w:r w:rsidR="00DB25A7" w:rsidRPr="0012465D">
        <w:rPr>
          <w:rFonts w:eastAsia="Calibri"/>
          <w:szCs w:val="28"/>
        </w:rPr>
        <w:t xml:space="preserve"> человек</w:t>
      </w:r>
      <w:r w:rsidR="007528E9">
        <w:rPr>
          <w:rFonts w:eastAsia="Calibri"/>
          <w:szCs w:val="28"/>
        </w:rPr>
        <w:t>а</w:t>
      </w:r>
      <w:r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баскетбол – 11207</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футбол – 13473</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шахматы – 17603</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легкая атлетика – 19006</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плавание – 1040</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настольный теннис – 4277</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спортивное ориентирование – 453</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спортивный туризм – 209</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 xml:space="preserve">национальная борьба </w:t>
      </w:r>
      <w:r w:rsidR="00E808D5">
        <w:rPr>
          <w:rFonts w:eastAsia="Calibri"/>
          <w:szCs w:val="28"/>
        </w:rPr>
        <w:t>х</w:t>
      </w:r>
      <w:r w:rsidR="00237978" w:rsidRPr="0012465D">
        <w:rPr>
          <w:rFonts w:eastAsia="Calibri"/>
          <w:szCs w:val="28"/>
        </w:rPr>
        <w:t xml:space="preserve">уреш </w:t>
      </w:r>
      <w:r w:rsidR="00CE1957" w:rsidRPr="0012465D">
        <w:rPr>
          <w:rFonts w:eastAsia="Calibri"/>
          <w:szCs w:val="28"/>
        </w:rPr>
        <w:t>–</w:t>
      </w:r>
      <w:r w:rsidR="00237978" w:rsidRPr="0012465D">
        <w:rPr>
          <w:rFonts w:eastAsia="Calibri"/>
          <w:szCs w:val="28"/>
        </w:rPr>
        <w:t xml:space="preserve"> 10348</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самбо – 126</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кикбоксинг – 414</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бокс – 572</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лыжный спорт – 3131</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карате – 95</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вольная борьба – 1815</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сумо – 53</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хоккей с мячом – 478</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стрельба из лука – 216</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стрельба из национального лука – 383</w:t>
      </w:r>
      <w:r w:rsidRPr="0012465D">
        <w:rPr>
          <w:rFonts w:eastAsia="Calibri"/>
          <w:szCs w:val="28"/>
        </w:rPr>
        <w:t xml:space="preserve"> человек</w:t>
      </w:r>
      <w:r w:rsidR="007528E9">
        <w:rPr>
          <w:rFonts w:eastAsia="Calibri"/>
          <w:szCs w:val="28"/>
        </w:rPr>
        <w:t>а</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пионербол – 5200</w:t>
      </w:r>
      <w:r w:rsidRPr="0012465D">
        <w:rPr>
          <w:rFonts w:eastAsia="Calibri"/>
          <w:szCs w:val="28"/>
        </w:rPr>
        <w:t xml:space="preserve"> человек</w:t>
      </w:r>
      <w:r w:rsidR="00237978" w:rsidRPr="0012465D">
        <w:rPr>
          <w:rFonts w:eastAsia="Calibri"/>
          <w:szCs w:val="28"/>
        </w:rPr>
        <w:t xml:space="preserve">; </w:t>
      </w:r>
      <w:r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дзюдо – 268</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скалолазание – 76</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lastRenderedPageBreak/>
        <w:t xml:space="preserve">- </w:t>
      </w:r>
      <w:r w:rsidR="00237978" w:rsidRPr="0012465D">
        <w:rPr>
          <w:rFonts w:eastAsia="Calibri"/>
          <w:szCs w:val="28"/>
        </w:rPr>
        <w:t>ушу – 109</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спортивные танцы – 345</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регби – 51</w:t>
      </w:r>
      <w:r w:rsidRPr="0012465D">
        <w:rPr>
          <w:rFonts w:eastAsia="Calibri"/>
          <w:szCs w:val="28"/>
        </w:rPr>
        <w:t xml:space="preserve"> человек</w:t>
      </w:r>
      <w:r w:rsidR="00237978" w:rsidRPr="0012465D">
        <w:rPr>
          <w:rFonts w:eastAsia="Calibri"/>
          <w:szCs w:val="28"/>
        </w:rPr>
        <w:t xml:space="preserve">; </w:t>
      </w:r>
    </w:p>
    <w:p w:rsidR="00DB25A7" w:rsidRPr="0012465D" w:rsidRDefault="00DB25A7" w:rsidP="0096592B">
      <w:pPr>
        <w:pStyle w:val="29"/>
        <w:suppressAutoHyphens w:val="0"/>
        <w:spacing w:line="240" w:lineRule="auto"/>
        <w:rPr>
          <w:rFonts w:eastAsia="Calibri"/>
          <w:szCs w:val="28"/>
        </w:rPr>
      </w:pPr>
      <w:r w:rsidRPr="0012465D">
        <w:rPr>
          <w:rFonts w:eastAsia="Calibri"/>
          <w:szCs w:val="28"/>
        </w:rPr>
        <w:t>- рукопашный бой – 416 человек;</w:t>
      </w:r>
    </w:p>
    <w:p w:rsidR="00237978" w:rsidRPr="0012465D" w:rsidRDefault="007528E9" w:rsidP="0096592B">
      <w:pPr>
        <w:pStyle w:val="29"/>
        <w:suppressAutoHyphens w:val="0"/>
        <w:spacing w:line="240" w:lineRule="auto"/>
        <w:rPr>
          <w:rFonts w:eastAsia="Calibri"/>
          <w:szCs w:val="28"/>
        </w:rPr>
      </w:pPr>
      <w:r>
        <w:rPr>
          <w:rFonts w:eastAsia="Calibri"/>
          <w:szCs w:val="28"/>
        </w:rPr>
        <w:t>-</w:t>
      </w:r>
      <w:r w:rsidR="00DB25A7" w:rsidRPr="0012465D">
        <w:rPr>
          <w:rFonts w:eastAsia="Calibri"/>
          <w:szCs w:val="28"/>
        </w:rPr>
        <w:t xml:space="preserve"> </w:t>
      </w:r>
      <w:r w:rsidR="00237978" w:rsidRPr="0012465D">
        <w:rPr>
          <w:rFonts w:eastAsia="Calibri"/>
          <w:szCs w:val="28"/>
        </w:rPr>
        <w:t>шашки – 14313</w:t>
      </w:r>
      <w:r w:rsidR="00DB25A7" w:rsidRPr="0012465D">
        <w:rPr>
          <w:rFonts w:eastAsia="Calibri"/>
          <w:szCs w:val="28"/>
        </w:rPr>
        <w:t xml:space="preserve"> человек</w:t>
      </w:r>
      <w:r w:rsidR="00237978" w:rsidRPr="0012465D">
        <w:rPr>
          <w:rFonts w:eastAsia="Calibri"/>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Количество учащихся, систематически занимающихся физической кул</w:t>
      </w:r>
      <w:r w:rsidRPr="0012465D">
        <w:rPr>
          <w:rFonts w:eastAsia="Calibri"/>
          <w:szCs w:val="28"/>
        </w:rPr>
        <w:t>ь</w:t>
      </w:r>
      <w:r w:rsidRPr="0012465D">
        <w:rPr>
          <w:rFonts w:eastAsia="Calibri"/>
          <w:szCs w:val="28"/>
        </w:rPr>
        <w:t>турой и спортом во внеурочное время в общеобразоват</w:t>
      </w:r>
      <w:r w:rsidR="00CE1957" w:rsidRPr="0012465D">
        <w:rPr>
          <w:rFonts w:eastAsia="Calibri"/>
          <w:szCs w:val="28"/>
        </w:rPr>
        <w:t>ельных организациях Р</w:t>
      </w:r>
      <w:r w:rsidR="00C129F1" w:rsidRPr="0012465D">
        <w:rPr>
          <w:rFonts w:eastAsia="Calibri"/>
          <w:szCs w:val="28"/>
        </w:rPr>
        <w:t xml:space="preserve">еспублики </w:t>
      </w:r>
      <w:r w:rsidR="00CE1957" w:rsidRPr="0012465D">
        <w:rPr>
          <w:rFonts w:eastAsia="Calibri"/>
          <w:szCs w:val="28"/>
        </w:rPr>
        <w:t>Т</w:t>
      </w:r>
      <w:r w:rsidR="00C129F1" w:rsidRPr="0012465D">
        <w:rPr>
          <w:rFonts w:eastAsia="Calibri"/>
          <w:szCs w:val="28"/>
        </w:rPr>
        <w:t>ыва</w:t>
      </w:r>
      <w:r w:rsidR="007528E9">
        <w:rPr>
          <w:rFonts w:eastAsia="Calibri"/>
          <w:szCs w:val="28"/>
        </w:rPr>
        <w:t>,</w:t>
      </w:r>
      <w:r w:rsidR="00CE1957" w:rsidRPr="0012465D">
        <w:rPr>
          <w:rFonts w:eastAsia="Calibri"/>
          <w:szCs w:val="28"/>
        </w:rPr>
        <w:t xml:space="preserve"> – 25 110</w:t>
      </w:r>
      <w:r w:rsidRPr="0012465D">
        <w:rPr>
          <w:rFonts w:eastAsia="Calibri"/>
          <w:szCs w:val="28"/>
        </w:rPr>
        <w:t>.</w:t>
      </w:r>
    </w:p>
    <w:p w:rsidR="00237978" w:rsidRPr="0012465D" w:rsidRDefault="00CE1957" w:rsidP="0096592B">
      <w:pPr>
        <w:pStyle w:val="29"/>
        <w:suppressAutoHyphens w:val="0"/>
        <w:spacing w:line="240" w:lineRule="auto"/>
        <w:rPr>
          <w:szCs w:val="28"/>
        </w:rPr>
      </w:pPr>
      <w:r w:rsidRPr="0012465D">
        <w:rPr>
          <w:szCs w:val="28"/>
        </w:rPr>
        <w:t>У</w:t>
      </w:r>
      <w:r w:rsidR="00237978" w:rsidRPr="0012465D">
        <w:rPr>
          <w:szCs w:val="28"/>
        </w:rPr>
        <w:t xml:space="preserve">спешно реализуются общероссийские образовательные проекты </w:t>
      </w:r>
      <w:r w:rsidR="004D203E" w:rsidRPr="0012465D">
        <w:rPr>
          <w:szCs w:val="28"/>
        </w:rPr>
        <w:t>«</w:t>
      </w:r>
      <w:r w:rsidR="00237978" w:rsidRPr="0012465D">
        <w:rPr>
          <w:szCs w:val="28"/>
        </w:rPr>
        <w:t>В</w:t>
      </w:r>
      <w:r w:rsidR="00237978" w:rsidRPr="0012465D">
        <w:rPr>
          <w:szCs w:val="28"/>
        </w:rPr>
        <w:t>о</w:t>
      </w:r>
      <w:r w:rsidR="00237978" w:rsidRPr="0012465D">
        <w:rPr>
          <w:szCs w:val="28"/>
        </w:rPr>
        <w:t>лейбол в школу</w:t>
      </w:r>
      <w:r w:rsidR="004D203E" w:rsidRPr="0012465D">
        <w:rPr>
          <w:szCs w:val="28"/>
        </w:rPr>
        <w:t>»</w:t>
      </w:r>
      <w:r w:rsidR="00237978" w:rsidRPr="0012465D">
        <w:rPr>
          <w:szCs w:val="28"/>
        </w:rPr>
        <w:t xml:space="preserve">, </w:t>
      </w:r>
      <w:r w:rsidR="004D203E" w:rsidRPr="0012465D">
        <w:rPr>
          <w:szCs w:val="28"/>
        </w:rPr>
        <w:t>«</w:t>
      </w:r>
      <w:r w:rsidR="00237978" w:rsidRPr="0012465D">
        <w:rPr>
          <w:szCs w:val="28"/>
        </w:rPr>
        <w:t>Баскетбол в школу</w:t>
      </w:r>
      <w:r w:rsidR="004D203E" w:rsidRPr="0012465D">
        <w:rPr>
          <w:szCs w:val="28"/>
        </w:rPr>
        <w:t>»</w:t>
      </w:r>
      <w:r w:rsidR="00237978" w:rsidRPr="0012465D">
        <w:rPr>
          <w:szCs w:val="28"/>
        </w:rPr>
        <w:t xml:space="preserve">, </w:t>
      </w:r>
      <w:r w:rsidR="004D203E" w:rsidRPr="0012465D">
        <w:rPr>
          <w:szCs w:val="28"/>
        </w:rPr>
        <w:t>«</w:t>
      </w:r>
      <w:r w:rsidR="00237978" w:rsidRPr="0012465D">
        <w:rPr>
          <w:szCs w:val="28"/>
        </w:rPr>
        <w:t>Мини-футбол – в школу</w:t>
      </w:r>
      <w:r w:rsidR="004D203E" w:rsidRPr="0012465D">
        <w:rPr>
          <w:szCs w:val="28"/>
        </w:rPr>
        <w:t>»</w:t>
      </w:r>
      <w:r w:rsidR="00237978" w:rsidRPr="0012465D">
        <w:rPr>
          <w:szCs w:val="28"/>
        </w:rPr>
        <w:t xml:space="preserve">, </w:t>
      </w:r>
      <w:r w:rsidR="004D203E" w:rsidRPr="0012465D">
        <w:rPr>
          <w:szCs w:val="28"/>
        </w:rPr>
        <w:t>«</w:t>
      </w:r>
      <w:r w:rsidR="00237978" w:rsidRPr="0012465D">
        <w:rPr>
          <w:szCs w:val="28"/>
        </w:rPr>
        <w:t>Самбо – в школу!</w:t>
      </w:r>
      <w:r w:rsidR="004D203E" w:rsidRPr="0012465D">
        <w:rPr>
          <w:szCs w:val="28"/>
        </w:rPr>
        <w:t>»</w:t>
      </w:r>
      <w:r w:rsidR="00237978" w:rsidRPr="0012465D">
        <w:rPr>
          <w:szCs w:val="28"/>
        </w:rPr>
        <w:t xml:space="preserve"> и </w:t>
      </w:r>
      <w:r w:rsidR="004D203E" w:rsidRPr="0012465D">
        <w:rPr>
          <w:szCs w:val="28"/>
        </w:rPr>
        <w:t>«</w:t>
      </w:r>
      <w:r w:rsidR="00237978" w:rsidRPr="0012465D">
        <w:rPr>
          <w:szCs w:val="28"/>
        </w:rPr>
        <w:t xml:space="preserve">Футбол </w:t>
      </w:r>
      <w:r w:rsidR="000E1652">
        <w:rPr>
          <w:szCs w:val="28"/>
        </w:rPr>
        <w:t xml:space="preserve">– </w:t>
      </w:r>
      <w:r w:rsidR="00237978" w:rsidRPr="0012465D">
        <w:rPr>
          <w:szCs w:val="28"/>
        </w:rPr>
        <w:t>в школ</w:t>
      </w:r>
      <w:r w:rsidR="000E1652">
        <w:rPr>
          <w:szCs w:val="28"/>
        </w:rPr>
        <w:t>у</w:t>
      </w:r>
      <w:r w:rsidR="004D203E" w:rsidRPr="0012465D">
        <w:rPr>
          <w:szCs w:val="28"/>
        </w:rPr>
        <w:t>»</w:t>
      </w:r>
      <w:r w:rsidRPr="0012465D">
        <w:rPr>
          <w:szCs w:val="28"/>
        </w:rPr>
        <w:t xml:space="preserve">, а также </w:t>
      </w:r>
      <w:r w:rsidR="00237978" w:rsidRPr="0012465D">
        <w:rPr>
          <w:szCs w:val="28"/>
        </w:rPr>
        <w:t>ведомственн</w:t>
      </w:r>
      <w:r w:rsidRPr="0012465D">
        <w:rPr>
          <w:szCs w:val="28"/>
        </w:rPr>
        <w:t>ый</w:t>
      </w:r>
      <w:r w:rsidR="00237978" w:rsidRPr="0012465D">
        <w:rPr>
          <w:szCs w:val="28"/>
        </w:rPr>
        <w:t xml:space="preserve"> проект </w:t>
      </w:r>
      <w:r w:rsidR="004D203E" w:rsidRPr="0012465D">
        <w:rPr>
          <w:szCs w:val="28"/>
        </w:rPr>
        <w:t>«</w:t>
      </w:r>
      <w:r w:rsidR="00237978" w:rsidRPr="0012465D">
        <w:rPr>
          <w:szCs w:val="28"/>
        </w:rPr>
        <w:t>Хуреш в де</w:t>
      </w:r>
      <w:r w:rsidR="00237978" w:rsidRPr="0012465D">
        <w:rPr>
          <w:szCs w:val="28"/>
        </w:rPr>
        <w:t>т</w:t>
      </w:r>
      <w:r w:rsidR="00237978" w:rsidRPr="0012465D">
        <w:rPr>
          <w:szCs w:val="28"/>
        </w:rPr>
        <w:t>ские сады</w:t>
      </w:r>
      <w:r w:rsidR="004D203E" w:rsidRPr="0012465D">
        <w:rPr>
          <w:szCs w:val="28"/>
        </w:rPr>
        <w:t>»</w:t>
      </w:r>
      <w:r w:rsidRPr="0012465D">
        <w:rPr>
          <w:szCs w:val="28"/>
        </w:rPr>
        <w:t xml:space="preserve"> </w:t>
      </w:r>
      <w:r w:rsidR="00237978" w:rsidRPr="0012465D">
        <w:rPr>
          <w:szCs w:val="28"/>
        </w:rPr>
        <w:t>с общим охватом 5200 детей (</w:t>
      </w:r>
      <w:r w:rsidRPr="0012465D">
        <w:rPr>
          <w:szCs w:val="28"/>
        </w:rPr>
        <w:t>в</w:t>
      </w:r>
      <w:r w:rsidR="00237978" w:rsidRPr="0012465D">
        <w:rPr>
          <w:szCs w:val="28"/>
        </w:rPr>
        <w:t xml:space="preserve"> </w:t>
      </w:r>
      <w:r w:rsidR="009D70E7" w:rsidRPr="0012465D">
        <w:rPr>
          <w:szCs w:val="28"/>
        </w:rPr>
        <w:t>2022</w:t>
      </w:r>
      <w:r w:rsidR="00237978" w:rsidRPr="0012465D">
        <w:rPr>
          <w:szCs w:val="28"/>
        </w:rPr>
        <w:t xml:space="preserve"> г</w:t>
      </w:r>
      <w:r w:rsidR="00DB25A7" w:rsidRPr="0012465D">
        <w:rPr>
          <w:szCs w:val="28"/>
        </w:rPr>
        <w:t>оду</w:t>
      </w:r>
      <w:r w:rsidRPr="0012465D">
        <w:rPr>
          <w:szCs w:val="28"/>
        </w:rPr>
        <w:t xml:space="preserve"> –</w:t>
      </w:r>
      <w:r w:rsidR="00237978" w:rsidRPr="0012465D">
        <w:rPr>
          <w:szCs w:val="28"/>
        </w:rPr>
        <w:t xml:space="preserve"> 3836 мальчиков-дошкольников).</w:t>
      </w:r>
    </w:p>
    <w:p w:rsidR="00237978" w:rsidRPr="0012465D" w:rsidRDefault="00237978" w:rsidP="0096592B">
      <w:pPr>
        <w:pStyle w:val="29"/>
        <w:suppressAutoHyphens w:val="0"/>
        <w:spacing w:line="240" w:lineRule="auto"/>
        <w:rPr>
          <w:szCs w:val="28"/>
        </w:rPr>
      </w:pPr>
      <w:r w:rsidRPr="0012465D">
        <w:rPr>
          <w:szCs w:val="28"/>
        </w:rPr>
        <w:t>Достижения за 2023 год</w:t>
      </w:r>
      <w:r w:rsidR="00CE1957"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 команда юношей </w:t>
      </w:r>
      <w:r w:rsidR="00C129F1" w:rsidRPr="0012465D">
        <w:rPr>
          <w:rFonts w:eastAsia="Calibri"/>
          <w:szCs w:val="28"/>
        </w:rPr>
        <w:t>муниципального бюджетного образовательного учр</w:t>
      </w:r>
      <w:r w:rsidR="00C129F1" w:rsidRPr="0012465D">
        <w:rPr>
          <w:rFonts w:eastAsia="Calibri"/>
          <w:szCs w:val="28"/>
        </w:rPr>
        <w:t>е</w:t>
      </w:r>
      <w:r w:rsidR="00C129F1" w:rsidRPr="0012465D">
        <w:rPr>
          <w:rFonts w:eastAsia="Calibri"/>
          <w:szCs w:val="28"/>
        </w:rPr>
        <w:t xml:space="preserve">ждения </w:t>
      </w:r>
      <w:r w:rsidR="000E1652">
        <w:rPr>
          <w:rFonts w:eastAsia="Calibri"/>
          <w:szCs w:val="28"/>
        </w:rPr>
        <w:t>«</w:t>
      </w:r>
      <w:r w:rsidR="00DB25A7" w:rsidRPr="0012465D">
        <w:rPr>
          <w:szCs w:val="28"/>
        </w:rPr>
        <w:t>Гимнази</w:t>
      </w:r>
      <w:r w:rsidR="000E1652">
        <w:rPr>
          <w:szCs w:val="28"/>
        </w:rPr>
        <w:t>я</w:t>
      </w:r>
      <w:r w:rsidR="00DB25A7" w:rsidRPr="0012465D">
        <w:rPr>
          <w:szCs w:val="28"/>
        </w:rPr>
        <w:t xml:space="preserve"> № 5 г. Кызыла</w:t>
      </w:r>
      <w:r w:rsidR="000E1652">
        <w:rPr>
          <w:szCs w:val="28"/>
        </w:rPr>
        <w:t>»</w:t>
      </w:r>
      <w:r w:rsidR="00DB25A7" w:rsidRPr="0012465D">
        <w:rPr>
          <w:szCs w:val="28"/>
        </w:rPr>
        <w:t xml:space="preserve"> заняла</w:t>
      </w:r>
      <w:r w:rsidRPr="0012465D">
        <w:rPr>
          <w:szCs w:val="28"/>
        </w:rPr>
        <w:t xml:space="preserve"> II место во Всероссийских соревн</w:t>
      </w:r>
      <w:r w:rsidRPr="0012465D">
        <w:rPr>
          <w:szCs w:val="28"/>
        </w:rPr>
        <w:t>о</w:t>
      </w:r>
      <w:r w:rsidRPr="0012465D">
        <w:rPr>
          <w:szCs w:val="28"/>
        </w:rPr>
        <w:t>ваниях по мини-футболу (футзалу) среди команд общеобразовательных орган</w:t>
      </w:r>
      <w:r w:rsidRPr="0012465D">
        <w:rPr>
          <w:szCs w:val="28"/>
        </w:rPr>
        <w:t>и</w:t>
      </w:r>
      <w:r w:rsidRPr="0012465D">
        <w:rPr>
          <w:szCs w:val="28"/>
        </w:rPr>
        <w:t xml:space="preserve">заций СФО (в рамках Общероссийского проекта </w:t>
      </w:r>
      <w:r w:rsidR="004D203E" w:rsidRPr="0012465D">
        <w:rPr>
          <w:szCs w:val="28"/>
        </w:rPr>
        <w:t>«</w:t>
      </w:r>
      <w:r w:rsidRPr="0012465D">
        <w:rPr>
          <w:szCs w:val="28"/>
        </w:rPr>
        <w:t xml:space="preserve">Мини-футбол </w:t>
      </w:r>
      <w:r w:rsidR="000E1652">
        <w:rPr>
          <w:szCs w:val="28"/>
        </w:rPr>
        <w:t>–</w:t>
      </w:r>
      <w:r w:rsidRPr="0012465D">
        <w:rPr>
          <w:szCs w:val="28"/>
        </w:rPr>
        <w:t xml:space="preserve"> в школу</w:t>
      </w:r>
      <w:r w:rsidR="004D203E" w:rsidRPr="0012465D">
        <w:rPr>
          <w:szCs w:val="28"/>
        </w:rPr>
        <w:t>»</w:t>
      </w:r>
      <w:r w:rsidRPr="0012465D">
        <w:rPr>
          <w:szCs w:val="28"/>
        </w:rPr>
        <w:t xml:space="preserve">) в </w:t>
      </w:r>
      <w:r w:rsidR="0059073E" w:rsidRPr="0012465D">
        <w:rPr>
          <w:szCs w:val="28"/>
        </w:rPr>
        <w:br/>
      </w:r>
      <w:r w:rsidRPr="0012465D">
        <w:rPr>
          <w:szCs w:val="28"/>
        </w:rPr>
        <w:t>г. Томск</w:t>
      </w:r>
      <w:r w:rsidR="000E1652">
        <w:rPr>
          <w:szCs w:val="28"/>
        </w:rPr>
        <w:t>е</w:t>
      </w:r>
      <w:r w:rsidRPr="0012465D">
        <w:rPr>
          <w:szCs w:val="28"/>
        </w:rPr>
        <w:t>;</w:t>
      </w:r>
    </w:p>
    <w:p w:rsidR="00237978" w:rsidRPr="0012465D" w:rsidRDefault="00DB25A7" w:rsidP="0096592B">
      <w:pPr>
        <w:pStyle w:val="29"/>
        <w:suppressAutoHyphens w:val="0"/>
        <w:spacing w:line="240" w:lineRule="auto"/>
        <w:rPr>
          <w:szCs w:val="28"/>
        </w:rPr>
      </w:pPr>
      <w:r w:rsidRPr="0012465D">
        <w:rPr>
          <w:szCs w:val="28"/>
        </w:rPr>
        <w:t>- команда девушек муниципального бюджетного общеобразовательного учреждения</w:t>
      </w:r>
      <w:r w:rsidR="00237978" w:rsidRPr="0012465D">
        <w:rPr>
          <w:szCs w:val="28"/>
        </w:rPr>
        <w:t xml:space="preserve"> </w:t>
      </w:r>
      <w:r w:rsidR="004D203E" w:rsidRPr="0012465D">
        <w:rPr>
          <w:szCs w:val="28"/>
        </w:rPr>
        <w:t>«</w:t>
      </w:r>
      <w:r w:rsidRPr="0012465D">
        <w:rPr>
          <w:szCs w:val="28"/>
        </w:rPr>
        <w:t>Кызыл-Дагская средняя образовательная школа</w:t>
      </w:r>
      <w:r w:rsidR="00237978" w:rsidRPr="0012465D">
        <w:rPr>
          <w:szCs w:val="28"/>
        </w:rPr>
        <w:t xml:space="preserve"> им. Хертек Амырбитовны Анчимаа-Тока</w:t>
      </w:r>
      <w:r w:rsidR="004D203E" w:rsidRPr="0012465D">
        <w:rPr>
          <w:szCs w:val="28"/>
        </w:rPr>
        <w:t>»</w:t>
      </w:r>
      <w:r w:rsidRPr="0012465D">
        <w:rPr>
          <w:szCs w:val="28"/>
        </w:rPr>
        <w:t xml:space="preserve"> Бай-Тайгинского района заняла</w:t>
      </w:r>
      <w:r w:rsidR="00237978" w:rsidRPr="0012465D">
        <w:rPr>
          <w:szCs w:val="28"/>
        </w:rPr>
        <w:t xml:space="preserve"> II место во Вс</w:t>
      </w:r>
      <w:r w:rsidR="00237978" w:rsidRPr="0012465D">
        <w:rPr>
          <w:szCs w:val="28"/>
        </w:rPr>
        <w:t>е</w:t>
      </w:r>
      <w:r w:rsidR="00237978" w:rsidRPr="0012465D">
        <w:rPr>
          <w:szCs w:val="28"/>
        </w:rPr>
        <w:t>российских соревнованиях по мини-футболу (футзалу) среди команд общеобр</w:t>
      </w:r>
      <w:r w:rsidR="00237978" w:rsidRPr="0012465D">
        <w:rPr>
          <w:szCs w:val="28"/>
        </w:rPr>
        <w:t>а</w:t>
      </w:r>
      <w:r w:rsidR="00237978" w:rsidRPr="0012465D">
        <w:rPr>
          <w:szCs w:val="28"/>
        </w:rPr>
        <w:t xml:space="preserve">зовательных организаций СФО (в рамках Общероссийского проекта </w:t>
      </w:r>
      <w:r w:rsidR="004D203E" w:rsidRPr="0012465D">
        <w:rPr>
          <w:szCs w:val="28"/>
        </w:rPr>
        <w:t>«</w:t>
      </w:r>
      <w:r w:rsidR="00237978" w:rsidRPr="0012465D">
        <w:rPr>
          <w:szCs w:val="28"/>
        </w:rPr>
        <w:t xml:space="preserve">Мини-футбол </w:t>
      </w:r>
      <w:r w:rsidR="0059073E" w:rsidRPr="0012465D">
        <w:rPr>
          <w:szCs w:val="28"/>
        </w:rPr>
        <w:t xml:space="preserve">– </w:t>
      </w:r>
      <w:r w:rsidR="00237978" w:rsidRPr="0012465D">
        <w:rPr>
          <w:szCs w:val="28"/>
        </w:rPr>
        <w:t>в школу</w:t>
      </w:r>
      <w:r w:rsidR="004D203E" w:rsidRPr="0012465D">
        <w:rPr>
          <w:szCs w:val="28"/>
        </w:rPr>
        <w:t>»</w:t>
      </w:r>
      <w:r w:rsidR="00237978" w:rsidRPr="0012465D">
        <w:rPr>
          <w:szCs w:val="28"/>
        </w:rPr>
        <w:t>) в г. Томск</w:t>
      </w:r>
      <w:r w:rsidR="00E808D5">
        <w:rPr>
          <w:szCs w:val="28"/>
        </w:rPr>
        <w:t>е</w:t>
      </w:r>
      <w:r w:rsidR="00237978" w:rsidRPr="0012465D">
        <w:rPr>
          <w:szCs w:val="28"/>
        </w:rPr>
        <w:t>;</w:t>
      </w:r>
    </w:p>
    <w:p w:rsidR="00237978" w:rsidRPr="0012465D" w:rsidRDefault="00237978" w:rsidP="0096592B">
      <w:pPr>
        <w:pStyle w:val="29"/>
        <w:suppressAutoHyphens w:val="0"/>
        <w:spacing w:line="240" w:lineRule="auto"/>
        <w:rPr>
          <w:szCs w:val="28"/>
        </w:rPr>
      </w:pPr>
      <w:r w:rsidRPr="0012465D">
        <w:rPr>
          <w:szCs w:val="28"/>
        </w:rPr>
        <w:t xml:space="preserve">- воспитанники школьного спортивного клуба </w:t>
      </w:r>
      <w:r w:rsidR="004D203E" w:rsidRPr="0012465D">
        <w:rPr>
          <w:szCs w:val="28"/>
        </w:rPr>
        <w:t>«</w:t>
      </w:r>
      <w:r w:rsidRPr="0012465D">
        <w:rPr>
          <w:szCs w:val="28"/>
        </w:rPr>
        <w:t>Юность</w:t>
      </w:r>
      <w:r w:rsidR="004D203E" w:rsidRPr="0012465D">
        <w:rPr>
          <w:szCs w:val="28"/>
        </w:rPr>
        <w:t>»</w:t>
      </w:r>
      <w:r w:rsidR="00DB25A7" w:rsidRPr="0012465D">
        <w:rPr>
          <w:szCs w:val="28"/>
        </w:rPr>
        <w:t xml:space="preserve"> муниципального бюджетного общеобразовательного учреждения</w:t>
      </w:r>
      <w:r w:rsidRPr="0012465D">
        <w:rPr>
          <w:szCs w:val="28"/>
        </w:rPr>
        <w:t xml:space="preserve"> </w:t>
      </w:r>
      <w:r w:rsidR="004D203E" w:rsidRPr="0012465D">
        <w:rPr>
          <w:szCs w:val="28"/>
        </w:rPr>
        <w:t>«</w:t>
      </w:r>
      <w:r w:rsidR="00DB25A7" w:rsidRPr="0012465D">
        <w:rPr>
          <w:szCs w:val="28"/>
        </w:rPr>
        <w:t>Шеминская средняя образ</w:t>
      </w:r>
      <w:r w:rsidR="00DB25A7" w:rsidRPr="0012465D">
        <w:rPr>
          <w:szCs w:val="28"/>
        </w:rPr>
        <w:t>о</w:t>
      </w:r>
      <w:r w:rsidR="00DB25A7" w:rsidRPr="0012465D">
        <w:rPr>
          <w:szCs w:val="28"/>
        </w:rPr>
        <w:t>вательная школа</w:t>
      </w:r>
      <w:r w:rsidR="004D203E" w:rsidRPr="0012465D">
        <w:rPr>
          <w:szCs w:val="28"/>
        </w:rPr>
        <w:t>»</w:t>
      </w:r>
      <w:r w:rsidRPr="0012465D">
        <w:rPr>
          <w:szCs w:val="28"/>
        </w:rPr>
        <w:t xml:space="preserve"> Дзун-Хемчикского райо</w:t>
      </w:r>
      <w:r w:rsidR="00DB25A7" w:rsidRPr="0012465D">
        <w:rPr>
          <w:szCs w:val="28"/>
        </w:rPr>
        <w:t>на в общекомандном зачете заняла</w:t>
      </w:r>
      <w:r w:rsidRPr="0012465D">
        <w:rPr>
          <w:szCs w:val="28"/>
        </w:rPr>
        <w:t xml:space="preserve"> III место по городошному спорту и III-IV место по борьбе дзюдо во Всеросси</w:t>
      </w:r>
      <w:r w:rsidRPr="0012465D">
        <w:rPr>
          <w:szCs w:val="28"/>
        </w:rPr>
        <w:t>й</w:t>
      </w:r>
      <w:r w:rsidRPr="0012465D">
        <w:rPr>
          <w:szCs w:val="28"/>
        </w:rPr>
        <w:t xml:space="preserve">ских спортивных играх школьных спортивных клубов в ВДЦ </w:t>
      </w:r>
      <w:r w:rsidR="004D203E" w:rsidRPr="0012465D">
        <w:rPr>
          <w:szCs w:val="28"/>
        </w:rPr>
        <w:t>«</w:t>
      </w:r>
      <w:r w:rsidRPr="0012465D">
        <w:rPr>
          <w:szCs w:val="28"/>
        </w:rPr>
        <w:t>Смена</w:t>
      </w:r>
      <w:r w:rsidR="004D203E" w:rsidRPr="0012465D">
        <w:rPr>
          <w:szCs w:val="28"/>
        </w:rPr>
        <w:t>»</w:t>
      </w:r>
      <w:r w:rsidRPr="0012465D">
        <w:rPr>
          <w:szCs w:val="28"/>
        </w:rPr>
        <w:t>;</w:t>
      </w:r>
    </w:p>
    <w:p w:rsidR="00237978" w:rsidRPr="00021EBA" w:rsidRDefault="00DB25A7" w:rsidP="0096592B">
      <w:pPr>
        <w:pStyle w:val="29"/>
        <w:suppressAutoHyphens w:val="0"/>
        <w:spacing w:line="240" w:lineRule="auto"/>
        <w:rPr>
          <w:szCs w:val="28"/>
        </w:rPr>
      </w:pPr>
      <w:r w:rsidRPr="0012465D">
        <w:rPr>
          <w:szCs w:val="28"/>
        </w:rPr>
        <w:t>- команда учащихся муниципального бюджетного общеобразовательного учреждения</w:t>
      </w:r>
      <w:r w:rsidR="00237978" w:rsidRPr="0012465D">
        <w:rPr>
          <w:szCs w:val="28"/>
        </w:rPr>
        <w:t xml:space="preserve"> </w:t>
      </w:r>
      <w:r w:rsidR="004D203E" w:rsidRPr="0012465D">
        <w:rPr>
          <w:szCs w:val="28"/>
        </w:rPr>
        <w:t>«</w:t>
      </w:r>
      <w:r w:rsidRPr="0012465D">
        <w:rPr>
          <w:szCs w:val="28"/>
        </w:rPr>
        <w:t>Сукпакская средняя образовательная школа</w:t>
      </w:r>
      <w:r w:rsidR="004D203E" w:rsidRPr="0012465D">
        <w:rPr>
          <w:szCs w:val="28"/>
        </w:rPr>
        <w:t>»</w:t>
      </w:r>
      <w:r w:rsidR="00237978" w:rsidRPr="0012465D">
        <w:rPr>
          <w:szCs w:val="28"/>
        </w:rPr>
        <w:t xml:space="preserve"> им. Б.И. Араптана Кызылского района занял</w:t>
      </w:r>
      <w:r w:rsidRPr="0012465D">
        <w:rPr>
          <w:szCs w:val="28"/>
        </w:rPr>
        <w:t>а</w:t>
      </w:r>
      <w:r w:rsidR="00237978" w:rsidRPr="0012465D">
        <w:rPr>
          <w:szCs w:val="28"/>
        </w:rPr>
        <w:t xml:space="preserve"> общекомандное 6 место среди субъектов Р</w:t>
      </w:r>
      <w:r w:rsidR="000E1652">
        <w:rPr>
          <w:szCs w:val="28"/>
        </w:rPr>
        <w:t>осси</w:t>
      </w:r>
      <w:r w:rsidR="000E1652">
        <w:rPr>
          <w:szCs w:val="28"/>
        </w:rPr>
        <w:t>й</w:t>
      </w:r>
      <w:r w:rsidR="000E1652">
        <w:rPr>
          <w:szCs w:val="28"/>
        </w:rPr>
        <w:t xml:space="preserve">ской </w:t>
      </w:r>
      <w:r w:rsidR="00237978" w:rsidRPr="0012465D">
        <w:rPr>
          <w:szCs w:val="28"/>
        </w:rPr>
        <w:t>Ф</w:t>
      </w:r>
      <w:r w:rsidR="000E1652">
        <w:rPr>
          <w:szCs w:val="28"/>
        </w:rPr>
        <w:t>едерации</w:t>
      </w:r>
      <w:r w:rsidR="00237978" w:rsidRPr="0012465D">
        <w:rPr>
          <w:szCs w:val="28"/>
        </w:rPr>
        <w:t xml:space="preserve"> и 10 учащихся заняли I-III места по самбо во Вс</w:t>
      </w:r>
      <w:r w:rsidR="00237978" w:rsidRPr="0012465D">
        <w:rPr>
          <w:szCs w:val="28"/>
        </w:rPr>
        <w:t>е</w:t>
      </w:r>
      <w:r w:rsidR="00237978" w:rsidRPr="0012465D">
        <w:rPr>
          <w:szCs w:val="28"/>
        </w:rPr>
        <w:t xml:space="preserve">российском </w:t>
      </w:r>
      <w:r w:rsidR="00237978" w:rsidRPr="00021EBA">
        <w:rPr>
          <w:szCs w:val="28"/>
        </w:rPr>
        <w:t>этапе Пр</w:t>
      </w:r>
      <w:r w:rsidR="00237978" w:rsidRPr="00021EBA">
        <w:rPr>
          <w:szCs w:val="28"/>
        </w:rPr>
        <w:t>е</w:t>
      </w:r>
      <w:r w:rsidR="00237978" w:rsidRPr="00021EBA">
        <w:rPr>
          <w:szCs w:val="28"/>
        </w:rPr>
        <w:t>зидентских спортивных игр.</w:t>
      </w:r>
    </w:p>
    <w:p w:rsidR="003359C7" w:rsidRPr="0012465D" w:rsidRDefault="003359C7" w:rsidP="0096592B">
      <w:pPr>
        <w:pStyle w:val="29"/>
        <w:suppressAutoHyphens w:val="0"/>
        <w:spacing w:line="240" w:lineRule="auto"/>
        <w:rPr>
          <w:szCs w:val="28"/>
        </w:rPr>
      </w:pPr>
      <w:r w:rsidRPr="00021EBA">
        <w:rPr>
          <w:szCs w:val="28"/>
        </w:rPr>
        <w:t>В целях организации занятости обучающихся в профессиональных обр</w:t>
      </w:r>
      <w:r w:rsidRPr="00021EBA">
        <w:rPr>
          <w:szCs w:val="28"/>
        </w:rPr>
        <w:t>а</w:t>
      </w:r>
      <w:r w:rsidRPr="00021EBA">
        <w:rPr>
          <w:szCs w:val="28"/>
        </w:rPr>
        <w:t xml:space="preserve">зовательных организациях </w:t>
      </w:r>
      <w:r w:rsidR="00021EBA">
        <w:rPr>
          <w:szCs w:val="28"/>
        </w:rPr>
        <w:t>в</w:t>
      </w:r>
      <w:r w:rsidRPr="00021EBA">
        <w:rPr>
          <w:szCs w:val="28"/>
        </w:rPr>
        <w:t xml:space="preserve"> 2023</w:t>
      </w:r>
      <w:r w:rsidR="00021EBA" w:rsidRPr="00021EBA">
        <w:rPr>
          <w:szCs w:val="28"/>
        </w:rPr>
        <w:t>/</w:t>
      </w:r>
      <w:r w:rsidRPr="00021EBA">
        <w:rPr>
          <w:szCs w:val="28"/>
        </w:rPr>
        <w:t>24 учебн</w:t>
      </w:r>
      <w:r w:rsidR="00021EBA">
        <w:rPr>
          <w:szCs w:val="28"/>
        </w:rPr>
        <w:t>ом</w:t>
      </w:r>
      <w:r w:rsidRPr="00021EBA">
        <w:rPr>
          <w:szCs w:val="28"/>
        </w:rPr>
        <w:t xml:space="preserve"> год</w:t>
      </w:r>
      <w:r w:rsidR="00021EBA">
        <w:rPr>
          <w:szCs w:val="28"/>
        </w:rPr>
        <w:t>у</w:t>
      </w:r>
      <w:r w:rsidRPr="00021EBA">
        <w:rPr>
          <w:szCs w:val="28"/>
        </w:rPr>
        <w:t xml:space="preserve"> функ</w:t>
      </w:r>
      <w:r w:rsidR="00DB25A7" w:rsidRPr="00021EBA">
        <w:rPr>
          <w:szCs w:val="28"/>
        </w:rPr>
        <w:t>ционируют 150 кру</w:t>
      </w:r>
      <w:r w:rsidR="00DB25A7" w:rsidRPr="00021EBA">
        <w:rPr>
          <w:szCs w:val="28"/>
        </w:rPr>
        <w:t>ж</w:t>
      </w:r>
      <w:r w:rsidR="00DB25A7" w:rsidRPr="00021EBA">
        <w:rPr>
          <w:szCs w:val="28"/>
        </w:rPr>
        <w:t>ков (в 2022 году</w:t>
      </w:r>
      <w:r w:rsidRPr="00021EBA">
        <w:rPr>
          <w:szCs w:val="28"/>
        </w:rPr>
        <w:t xml:space="preserve"> – 120) и</w:t>
      </w:r>
      <w:r w:rsidR="00DB25A7" w:rsidRPr="00021EBA">
        <w:rPr>
          <w:szCs w:val="28"/>
        </w:rPr>
        <w:t xml:space="preserve"> 68 спортивных секций (в 2022 году</w:t>
      </w:r>
      <w:r w:rsidRPr="00021EBA">
        <w:rPr>
          <w:szCs w:val="28"/>
        </w:rPr>
        <w:t xml:space="preserve"> – 60) с общим ох</w:t>
      </w:r>
      <w:r w:rsidR="00DB25A7" w:rsidRPr="00021EBA">
        <w:rPr>
          <w:szCs w:val="28"/>
        </w:rPr>
        <w:t>ватом 5 651 студент (в 2022 году</w:t>
      </w:r>
      <w:r w:rsidRPr="00021EBA">
        <w:rPr>
          <w:szCs w:val="28"/>
        </w:rPr>
        <w:t xml:space="preserve"> –</w:t>
      </w:r>
      <w:r w:rsidR="00DB25A7" w:rsidRPr="00021EBA">
        <w:rPr>
          <w:szCs w:val="28"/>
        </w:rPr>
        <w:t xml:space="preserve"> 4 431), из них 2 921 (в 2022 году</w:t>
      </w:r>
      <w:r w:rsidRPr="00021EBA">
        <w:rPr>
          <w:szCs w:val="28"/>
        </w:rPr>
        <w:t xml:space="preserve"> – 2 122) нес</w:t>
      </w:r>
      <w:r w:rsidRPr="00021EBA">
        <w:rPr>
          <w:szCs w:val="28"/>
        </w:rPr>
        <w:t>о</w:t>
      </w:r>
      <w:r w:rsidRPr="00021EBA">
        <w:rPr>
          <w:szCs w:val="28"/>
        </w:rPr>
        <w:t>вершеннолетних.</w:t>
      </w:r>
      <w:r w:rsidRPr="0012465D">
        <w:rPr>
          <w:szCs w:val="28"/>
        </w:rPr>
        <w:t xml:space="preserve"> </w:t>
      </w:r>
    </w:p>
    <w:p w:rsidR="003359C7" w:rsidRPr="0012465D" w:rsidRDefault="003359C7" w:rsidP="0096592B">
      <w:pPr>
        <w:pStyle w:val="29"/>
        <w:suppressAutoHyphens w:val="0"/>
        <w:spacing w:line="240" w:lineRule="auto"/>
        <w:rPr>
          <w:szCs w:val="28"/>
        </w:rPr>
      </w:pPr>
      <w:r w:rsidRPr="0012465D">
        <w:rPr>
          <w:szCs w:val="28"/>
        </w:rPr>
        <w:t>С целью работы по волонтерской деятельности обучающихся в профе</w:t>
      </w:r>
      <w:r w:rsidRPr="0012465D">
        <w:rPr>
          <w:szCs w:val="28"/>
        </w:rPr>
        <w:t>с</w:t>
      </w:r>
      <w:r w:rsidRPr="0012465D">
        <w:rPr>
          <w:szCs w:val="28"/>
        </w:rPr>
        <w:t>сиональных образовательных организациях Республики Тыва функционируют 14 волонтерских клубов с общим охватом 623 студента, из них несовершенн</w:t>
      </w:r>
      <w:r w:rsidRPr="0012465D">
        <w:rPr>
          <w:szCs w:val="28"/>
        </w:rPr>
        <w:t>о</w:t>
      </w:r>
      <w:r w:rsidRPr="0012465D">
        <w:rPr>
          <w:szCs w:val="28"/>
        </w:rPr>
        <w:t xml:space="preserve">летних 262. В студенческих спортивных клубах </w:t>
      </w:r>
      <w:r w:rsidR="00021EBA">
        <w:rPr>
          <w:szCs w:val="28"/>
        </w:rPr>
        <w:t>в</w:t>
      </w:r>
      <w:r w:rsidRPr="0012465D">
        <w:rPr>
          <w:szCs w:val="28"/>
        </w:rPr>
        <w:t xml:space="preserve"> 202</w:t>
      </w:r>
      <w:r w:rsidR="00DB25A7" w:rsidRPr="0012465D">
        <w:rPr>
          <w:szCs w:val="28"/>
        </w:rPr>
        <w:t>3</w:t>
      </w:r>
      <w:r w:rsidR="00021EBA" w:rsidRPr="00021EBA">
        <w:rPr>
          <w:szCs w:val="28"/>
        </w:rPr>
        <w:t>/</w:t>
      </w:r>
      <w:r w:rsidR="00DB25A7" w:rsidRPr="0012465D">
        <w:rPr>
          <w:szCs w:val="28"/>
        </w:rPr>
        <w:t>24 учебн</w:t>
      </w:r>
      <w:r w:rsidR="00021EBA">
        <w:rPr>
          <w:szCs w:val="28"/>
        </w:rPr>
        <w:t>ом</w:t>
      </w:r>
      <w:r w:rsidR="00DB25A7" w:rsidRPr="0012465D">
        <w:rPr>
          <w:szCs w:val="28"/>
        </w:rPr>
        <w:t xml:space="preserve"> год</w:t>
      </w:r>
      <w:r w:rsidR="00021EBA">
        <w:rPr>
          <w:szCs w:val="28"/>
        </w:rPr>
        <w:t>у</w:t>
      </w:r>
      <w:r w:rsidR="00DB25A7" w:rsidRPr="0012465D">
        <w:rPr>
          <w:szCs w:val="28"/>
        </w:rPr>
        <w:t xml:space="preserve"> заде</w:t>
      </w:r>
      <w:r w:rsidR="00DB25A7" w:rsidRPr="0012465D">
        <w:rPr>
          <w:szCs w:val="28"/>
        </w:rPr>
        <w:t>й</w:t>
      </w:r>
      <w:r w:rsidR="00DB25A7" w:rsidRPr="0012465D">
        <w:rPr>
          <w:szCs w:val="28"/>
        </w:rPr>
        <w:t>ствовано 1374 студента</w:t>
      </w:r>
      <w:r w:rsidRPr="0012465D">
        <w:rPr>
          <w:szCs w:val="28"/>
        </w:rPr>
        <w:t>, из них 655 несовершеннолетних.</w:t>
      </w:r>
    </w:p>
    <w:p w:rsidR="003359C7" w:rsidRPr="0012465D" w:rsidRDefault="003359C7" w:rsidP="0096592B">
      <w:pPr>
        <w:pStyle w:val="29"/>
        <w:suppressAutoHyphens w:val="0"/>
        <w:spacing w:line="240" w:lineRule="auto"/>
        <w:rPr>
          <w:szCs w:val="28"/>
        </w:rPr>
      </w:pPr>
      <w:r w:rsidRPr="0012465D">
        <w:rPr>
          <w:szCs w:val="28"/>
        </w:rPr>
        <w:lastRenderedPageBreak/>
        <w:t>В целях популяризации физкультурно-оздоровительной, спортивной де</w:t>
      </w:r>
      <w:r w:rsidRPr="0012465D">
        <w:rPr>
          <w:szCs w:val="28"/>
        </w:rPr>
        <w:t>я</w:t>
      </w:r>
      <w:r w:rsidRPr="0012465D">
        <w:rPr>
          <w:szCs w:val="28"/>
        </w:rPr>
        <w:t>тельности образовательных организаций, пропаганды здорового образа жизни ежегодно проводится спартакиада «Студенческая спортивная лига» среди пр</w:t>
      </w:r>
      <w:r w:rsidRPr="0012465D">
        <w:rPr>
          <w:szCs w:val="28"/>
        </w:rPr>
        <w:t>о</w:t>
      </w:r>
      <w:r w:rsidRPr="0012465D">
        <w:rPr>
          <w:szCs w:val="28"/>
        </w:rPr>
        <w:t xml:space="preserve">фессиональных образовательных организаций Республики Тыва. В 2023 </w:t>
      </w:r>
      <w:r w:rsidR="00DB25A7" w:rsidRPr="0012465D">
        <w:rPr>
          <w:szCs w:val="28"/>
        </w:rPr>
        <w:t>году</w:t>
      </w:r>
      <w:r w:rsidRPr="0012465D">
        <w:rPr>
          <w:szCs w:val="28"/>
        </w:rPr>
        <w:t xml:space="preserve"> спартакиада прош</w:t>
      </w:r>
      <w:r w:rsidR="00DB25A7" w:rsidRPr="0012465D">
        <w:rPr>
          <w:szCs w:val="28"/>
        </w:rPr>
        <w:t>ла по 10 видам спорта (в 2022 году</w:t>
      </w:r>
      <w:r w:rsidRPr="0012465D">
        <w:rPr>
          <w:szCs w:val="28"/>
        </w:rPr>
        <w:t xml:space="preserve"> – 7): волейбол, мини-футбол, баскетбол, настольный теннис, шахматы, плавание, самбо, легкая атл</w:t>
      </w:r>
      <w:r w:rsidRPr="0012465D">
        <w:rPr>
          <w:szCs w:val="28"/>
        </w:rPr>
        <w:t>е</w:t>
      </w:r>
      <w:r w:rsidRPr="0012465D">
        <w:rPr>
          <w:szCs w:val="28"/>
        </w:rPr>
        <w:t xml:space="preserve">тика, национальная борьба </w:t>
      </w:r>
      <w:r w:rsidR="00021EBA">
        <w:rPr>
          <w:szCs w:val="28"/>
        </w:rPr>
        <w:t>х</w:t>
      </w:r>
      <w:r w:rsidRPr="0012465D">
        <w:rPr>
          <w:szCs w:val="28"/>
        </w:rPr>
        <w:t>уреш, лыжные гонки. Всего в спартакиаде прин</w:t>
      </w:r>
      <w:r w:rsidRPr="0012465D">
        <w:rPr>
          <w:szCs w:val="28"/>
        </w:rPr>
        <w:t>я</w:t>
      </w:r>
      <w:r w:rsidRPr="0012465D">
        <w:rPr>
          <w:szCs w:val="28"/>
        </w:rPr>
        <w:t xml:space="preserve">ли участие 964 студента (в 2022 г. – 867). </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xml:space="preserve">В </w:t>
      </w:r>
      <w:r w:rsidR="00C129F1" w:rsidRPr="0012465D">
        <w:rPr>
          <w:rFonts w:eastAsia="Calibri"/>
          <w:szCs w:val="28"/>
        </w:rPr>
        <w:t>Республике Тыва</w:t>
      </w:r>
      <w:r w:rsidRPr="0012465D">
        <w:rPr>
          <w:rFonts w:eastAsia="Calibri"/>
          <w:szCs w:val="28"/>
        </w:rPr>
        <w:t xml:space="preserve"> в соответствии с распоряжением Правительства Ре</w:t>
      </w:r>
      <w:r w:rsidRPr="0012465D">
        <w:rPr>
          <w:rFonts w:eastAsia="Calibri"/>
          <w:szCs w:val="28"/>
        </w:rPr>
        <w:t>с</w:t>
      </w:r>
      <w:r w:rsidRPr="0012465D">
        <w:rPr>
          <w:rFonts w:eastAsia="Calibri"/>
          <w:szCs w:val="28"/>
        </w:rPr>
        <w:t>публики Тыва от 21</w:t>
      </w:r>
      <w:r w:rsidR="009E2722" w:rsidRPr="0012465D">
        <w:rPr>
          <w:rFonts w:eastAsia="Calibri"/>
          <w:szCs w:val="28"/>
        </w:rPr>
        <w:t xml:space="preserve"> апреля </w:t>
      </w:r>
      <w:r w:rsidRPr="0012465D">
        <w:rPr>
          <w:rFonts w:eastAsia="Calibri"/>
          <w:szCs w:val="28"/>
        </w:rPr>
        <w:t xml:space="preserve">2022 г.  № 219-р реализуется </w:t>
      </w:r>
      <w:r w:rsidR="00A62FDD">
        <w:rPr>
          <w:rFonts w:eastAsia="Calibri"/>
          <w:szCs w:val="28"/>
        </w:rPr>
        <w:t>«</w:t>
      </w:r>
      <w:r w:rsidRPr="0012465D">
        <w:rPr>
          <w:rFonts w:eastAsia="Calibri"/>
          <w:szCs w:val="28"/>
        </w:rPr>
        <w:t>дорожная карта</w:t>
      </w:r>
      <w:r w:rsidR="00A62FDD">
        <w:rPr>
          <w:rFonts w:eastAsia="Calibri"/>
          <w:szCs w:val="28"/>
        </w:rPr>
        <w:t>»</w:t>
      </w:r>
      <w:r w:rsidR="00C129F1" w:rsidRPr="0012465D">
        <w:rPr>
          <w:rFonts w:eastAsia="Calibri"/>
          <w:szCs w:val="28"/>
        </w:rPr>
        <w:t xml:space="preserve"> по </w:t>
      </w:r>
      <w:r w:rsidRPr="0012465D">
        <w:rPr>
          <w:rFonts w:eastAsia="Calibri"/>
          <w:szCs w:val="28"/>
        </w:rPr>
        <w:t>разви</w:t>
      </w:r>
      <w:r w:rsidR="00C129F1" w:rsidRPr="0012465D">
        <w:rPr>
          <w:rFonts w:eastAsia="Calibri"/>
          <w:szCs w:val="28"/>
        </w:rPr>
        <w:t>тию</w:t>
      </w:r>
      <w:r w:rsidR="009E2722" w:rsidRPr="0012465D">
        <w:rPr>
          <w:rFonts w:eastAsia="Calibri"/>
          <w:szCs w:val="28"/>
        </w:rPr>
        <w:t xml:space="preserve"> детского-юношеского туризма</w:t>
      </w:r>
      <w:r w:rsidRPr="0012465D">
        <w:rPr>
          <w:rFonts w:eastAsia="Calibri"/>
          <w:szCs w:val="28"/>
        </w:rPr>
        <w:t>.</w:t>
      </w:r>
      <w:r w:rsidR="009E2722" w:rsidRPr="0012465D">
        <w:rPr>
          <w:rFonts w:eastAsia="Calibri"/>
          <w:szCs w:val="28"/>
        </w:rPr>
        <w:t xml:space="preserve"> </w:t>
      </w:r>
      <w:r w:rsidRPr="0012465D">
        <w:rPr>
          <w:rFonts w:eastAsia="Calibri"/>
          <w:szCs w:val="28"/>
        </w:rPr>
        <w:t xml:space="preserve">В </w:t>
      </w:r>
      <w:r w:rsidR="00A62FDD">
        <w:rPr>
          <w:rFonts w:eastAsia="Calibri"/>
          <w:szCs w:val="28"/>
        </w:rPr>
        <w:t>р</w:t>
      </w:r>
      <w:r w:rsidR="00DA1F80" w:rsidRPr="0012465D">
        <w:rPr>
          <w:rFonts w:eastAsia="Calibri"/>
          <w:szCs w:val="28"/>
        </w:rPr>
        <w:t xml:space="preserve">еспублике </w:t>
      </w:r>
      <w:r w:rsidRPr="0012465D">
        <w:rPr>
          <w:rFonts w:eastAsia="Calibri"/>
          <w:szCs w:val="28"/>
        </w:rPr>
        <w:t>функц</w:t>
      </w:r>
      <w:r w:rsidR="00C129F1" w:rsidRPr="0012465D">
        <w:rPr>
          <w:rFonts w:eastAsia="Calibri"/>
          <w:szCs w:val="28"/>
        </w:rPr>
        <w:t>ионирует 1 пр</w:t>
      </w:r>
      <w:r w:rsidR="00C129F1" w:rsidRPr="0012465D">
        <w:rPr>
          <w:rFonts w:eastAsia="Calibri"/>
          <w:szCs w:val="28"/>
        </w:rPr>
        <w:t>о</w:t>
      </w:r>
      <w:r w:rsidR="00C129F1" w:rsidRPr="0012465D">
        <w:rPr>
          <w:rFonts w:eastAsia="Calibri"/>
          <w:szCs w:val="28"/>
        </w:rPr>
        <w:t>фильное учреждение</w:t>
      </w:r>
      <w:r w:rsidRPr="0012465D">
        <w:rPr>
          <w:rFonts w:eastAsia="Calibri"/>
          <w:szCs w:val="28"/>
        </w:rPr>
        <w:t xml:space="preserve"> до</w:t>
      </w:r>
      <w:r w:rsidR="00C129F1" w:rsidRPr="0012465D">
        <w:rPr>
          <w:rFonts w:eastAsia="Calibri"/>
          <w:szCs w:val="28"/>
        </w:rPr>
        <w:t>полнительного образования – муниципальное бюдже</w:t>
      </w:r>
      <w:r w:rsidR="00C129F1" w:rsidRPr="0012465D">
        <w:rPr>
          <w:rFonts w:eastAsia="Calibri"/>
          <w:szCs w:val="28"/>
        </w:rPr>
        <w:t>т</w:t>
      </w:r>
      <w:r w:rsidR="00C129F1" w:rsidRPr="0012465D">
        <w:rPr>
          <w:rFonts w:eastAsia="Calibri"/>
          <w:szCs w:val="28"/>
        </w:rPr>
        <w:t xml:space="preserve">ное образовательное учреждение </w:t>
      </w:r>
      <w:r w:rsidR="00A62FDD">
        <w:rPr>
          <w:rFonts w:eastAsia="Calibri"/>
          <w:szCs w:val="28"/>
        </w:rPr>
        <w:t>«</w:t>
      </w:r>
      <w:r w:rsidR="00C129F1" w:rsidRPr="0012465D">
        <w:rPr>
          <w:rFonts w:eastAsia="Calibri"/>
          <w:szCs w:val="28"/>
        </w:rPr>
        <w:t>Центр детского туризма</w:t>
      </w:r>
      <w:r w:rsidRPr="0012465D">
        <w:rPr>
          <w:rFonts w:eastAsia="Calibri"/>
          <w:szCs w:val="28"/>
        </w:rPr>
        <w:t xml:space="preserve"> </w:t>
      </w:r>
      <w:r w:rsidR="00C129F1" w:rsidRPr="0012465D">
        <w:rPr>
          <w:rFonts w:eastAsia="Calibri"/>
          <w:szCs w:val="28"/>
        </w:rPr>
        <w:t>муниципального района «Улуг-Хемский кожуун Республики Тыва»</w:t>
      </w:r>
      <w:r w:rsidRPr="0012465D">
        <w:rPr>
          <w:rFonts w:eastAsia="Calibri"/>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xml:space="preserve">Всего </w:t>
      </w:r>
      <w:r w:rsidR="00C129F1" w:rsidRPr="0012465D">
        <w:rPr>
          <w:rFonts w:eastAsia="Calibri"/>
          <w:szCs w:val="28"/>
        </w:rPr>
        <w:t>в образовательных организациях Р</w:t>
      </w:r>
      <w:r w:rsidRPr="0012465D">
        <w:rPr>
          <w:rFonts w:eastAsia="Calibri"/>
          <w:szCs w:val="28"/>
        </w:rPr>
        <w:t xml:space="preserve">еспублики </w:t>
      </w:r>
      <w:r w:rsidR="00C129F1" w:rsidRPr="0012465D">
        <w:rPr>
          <w:rFonts w:eastAsia="Calibri"/>
          <w:szCs w:val="28"/>
        </w:rPr>
        <w:t xml:space="preserve">Тыва </w:t>
      </w:r>
      <w:r w:rsidRPr="0012465D">
        <w:rPr>
          <w:rFonts w:eastAsia="Calibri"/>
          <w:szCs w:val="28"/>
        </w:rPr>
        <w:t>действует:</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- 115 объединений туристско-краеведческой направленности с общим охватом 3914 детей (</w:t>
      </w:r>
      <w:r w:rsidR="00DB25A7" w:rsidRPr="0012465D">
        <w:rPr>
          <w:rFonts w:eastAsia="Calibri"/>
          <w:szCs w:val="28"/>
        </w:rPr>
        <w:t>в 2022 году</w:t>
      </w:r>
      <w:r w:rsidRPr="0012465D">
        <w:rPr>
          <w:rFonts w:eastAsia="Calibri"/>
          <w:szCs w:val="28"/>
        </w:rPr>
        <w:t xml:space="preserve"> </w:t>
      </w:r>
      <w:r w:rsidR="009E2722" w:rsidRPr="0012465D">
        <w:rPr>
          <w:rFonts w:eastAsia="Calibri"/>
          <w:szCs w:val="28"/>
        </w:rPr>
        <w:t>–</w:t>
      </w:r>
      <w:r w:rsidRPr="0012465D">
        <w:rPr>
          <w:rFonts w:eastAsia="Calibri"/>
          <w:szCs w:val="28"/>
        </w:rPr>
        <w:t xml:space="preserve"> </w:t>
      </w:r>
      <w:r w:rsidRPr="0012465D">
        <w:rPr>
          <w:szCs w:val="28"/>
        </w:rPr>
        <w:t>131</w:t>
      </w:r>
      <w:r w:rsidR="009E2722" w:rsidRPr="0012465D">
        <w:rPr>
          <w:szCs w:val="28"/>
        </w:rPr>
        <w:t xml:space="preserve"> </w:t>
      </w:r>
      <w:r w:rsidRPr="0012465D">
        <w:rPr>
          <w:szCs w:val="28"/>
        </w:rPr>
        <w:t>с общим охватом 2585)</w:t>
      </w:r>
      <w:r w:rsidRPr="0012465D">
        <w:rPr>
          <w:rFonts w:eastAsia="Calibri"/>
          <w:szCs w:val="28"/>
        </w:rPr>
        <w:t>;</w:t>
      </w:r>
    </w:p>
    <w:p w:rsidR="00237978" w:rsidRPr="0012465D" w:rsidRDefault="0059073E" w:rsidP="0096592B">
      <w:pPr>
        <w:pStyle w:val="29"/>
        <w:suppressAutoHyphens w:val="0"/>
        <w:spacing w:line="240" w:lineRule="auto"/>
        <w:rPr>
          <w:rFonts w:eastAsia="Calibri"/>
          <w:szCs w:val="28"/>
        </w:rPr>
      </w:pPr>
      <w:r w:rsidRPr="0012465D">
        <w:rPr>
          <w:rFonts w:eastAsia="Calibri"/>
          <w:szCs w:val="28"/>
        </w:rPr>
        <w:t xml:space="preserve">- </w:t>
      </w:r>
      <w:r w:rsidR="00237978" w:rsidRPr="0012465D">
        <w:rPr>
          <w:rFonts w:eastAsia="Calibri"/>
          <w:szCs w:val="28"/>
        </w:rPr>
        <w:t>12 тур</w:t>
      </w:r>
      <w:r w:rsidR="009E2722" w:rsidRPr="0012465D">
        <w:rPr>
          <w:rFonts w:eastAsia="Calibri"/>
          <w:szCs w:val="28"/>
        </w:rPr>
        <w:t xml:space="preserve">истских </w:t>
      </w:r>
      <w:r w:rsidR="00237978" w:rsidRPr="0012465D">
        <w:rPr>
          <w:rFonts w:eastAsia="Calibri"/>
          <w:szCs w:val="28"/>
        </w:rPr>
        <w:t xml:space="preserve">клубов </w:t>
      </w:r>
      <w:r w:rsidR="00A62FDD">
        <w:rPr>
          <w:rFonts w:eastAsia="Calibri"/>
          <w:szCs w:val="28"/>
        </w:rPr>
        <w:t>в шк</w:t>
      </w:r>
      <w:r w:rsidR="009E2722" w:rsidRPr="0012465D">
        <w:rPr>
          <w:rFonts w:eastAsia="Calibri"/>
          <w:szCs w:val="28"/>
        </w:rPr>
        <w:t xml:space="preserve">олах </w:t>
      </w:r>
      <w:r w:rsidR="00237978" w:rsidRPr="0012465D">
        <w:rPr>
          <w:rFonts w:eastAsia="Calibri"/>
          <w:szCs w:val="28"/>
        </w:rPr>
        <w:t>с охватом 177 человек (</w:t>
      </w:r>
      <w:r w:rsidR="00DB25A7" w:rsidRPr="0012465D">
        <w:rPr>
          <w:rFonts w:eastAsia="Calibri"/>
          <w:szCs w:val="28"/>
        </w:rPr>
        <w:t>в 2022 году</w:t>
      </w:r>
      <w:r w:rsidR="009E2722" w:rsidRPr="0012465D">
        <w:rPr>
          <w:rFonts w:eastAsia="Calibri"/>
          <w:szCs w:val="28"/>
        </w:rPr>
        <w:t xml:space="preserve"> –</w:t>
      </w:r>
      <w:r w:rsidR="00237978" w:rsidRPr="0012465D">
        <w:rPr>
          <w:rFonts w:eastAsia="Calibri"/>
          <w:szCs w:val="28"/>
        </w:rPr>
        <w:t xml:space="preserve"> </w:t>
      </w:r>
      <w:r w:rsidR="00237978" w:rsidRPr="0012465D">
        <w:rPr>
          <w:szCs w:val="28"/>
        </w:rPr>
        <w:t>6 турклубов с охватом 255 человек</w:t>
      </w:r>
      <w:r w:rsidR="00A62FDD">
        <w:rPr>
          <w:rFonts w:eastAsia="Calibri"/>
          <w:szCs w:val="28"/>
        </w:rPr>
        <w:t>);</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- 95 туристских организаторов (</w:t>
      </w:r>
      <w:r w:rsidR="00DB25A7" w:rsidRPr="0012465D">
        <w:rPr>
          <w:rFonts w:eastAsia="Calibri"/>
          <w:szCs w:val="28"/>
        </w:rPr>
        <w:t>в 2022 году</w:t>
      </w:r>
      <w:r w:rsidR="009E2722" w:rsidRPr="0012465D">
        <w:rPr>
          <w:rFonts w:eastAsia="Calibri"/>
          <w:szCs w:val="28"/>
        </w:rPr>
        <w:t xml:space="preserve"> –</w:t>
      </w:r>
      <w:r w:rsidRPr="0012465D">
        <w:rPr>
          <w:rFonts w:eastAsia="Calibri"/>
          <w:szCs w:val="28"/>
        </w:rPr>
        <w:t xml:space="preserve"> 81), которые реализуют о</w:t>
      </w:r>
      <w:r w:rsidRPr="0012465D">
        <w:rPr>
          <w:rFonts w:eastAsia="Calibri"/>
          <w:szCs w:val="28"/>
        </w:rPr>
        <w:t>б</w:t>
      </w:r>
      <w:r w:rsidRPr="0012465D">
        <w:rPr>
          <w:rFonts w:eastAsia="Calibri"/>
          <w:szCs w:val="28"/>
        </w:rPr>
        <w:t>щеразвивающие программы дополнительного образования туристско-краеведческой направленности. Помимо кружковой деятельности турорганиз</w:t>
      </w:r>
      <w:r w:rsidRPr="0012465D">
        <w:rPr>
          <w:rFonts w:eastAsia="Calibri"/>
          <w:szCs w:val="28"/>
        </w:rPr>
        <w:t>а</w:t>
      </w:r>
      <w:r w:rsidRPr="0012465D">
        <w:rPr>
          <w:rFonts w:eastAsia="Calibri"/>
          <w:szCs w:val="28"/>
        </w:rPr>
        <w:t xml:space="preserve">торы с детьми проводят экскурсии, походы (походы выходного дня, степенные, категорийные походы) и туристские слеты, соревнования. </w:t>
      </w:r>
    </w:p>
    <w:p w:rsidR="00237978" w:rsidRPr="0012465D" w:rsidRDefault="00237978" w:rsidP="0096592B">
      <w:pPr>
        <w:pStyle w:val="29"/>
        <w:suppressAutoHyphens w:val="0"/>
        <w:spacing w:line="240" w:lineRule="auto"/>
        <w:rPr>
          <w:rFonts w:eastAsia="Calibri"/>
          <w:szCs w:val="28"/>
        </w:rPr>
      </w:pPr>
      <w:r w:rsidRPr="0012465D">
        <w:rPr>
          <w:rFonts w:eastAsia="Calibri"/>
          <w:szCs w:val="28"/>
        </w:rPr>
        <w:t>Разработан</w:t>
      </w:r>
      <w:r w:rsidR="00A62FDD">
        <w:rPr>
          <w:rFonts w:eastAsia="Calibri"/>
          <w:szCs w:val="28"/>
        </w:rPr>
        <w:t>о</w:t>
      </w:r>
      <w:r w:rsidRPr="0012465D">
        <w:rPr>
          <w:rFonts w:eastAsia="Calibri"/>
          <w:szCs w:val="28"/>
        </w:rPr>
        <w:t xml:space="preserve"> более 30 туристских маршрутов, задача которых познак</w:t>
      </w:r>
      <w:r w:rsidRPr="0012465D">
        <w:rPr>
          <w:rFonts w:eastAsia="Calibri"/>
          <w:szCs w:val="28"/>
        </w:rPr>
        <w:t>о</w:t>
      </w:r>
      <w:r w:rsidRPr="0012465D">
        <w:rPr>
          <w:rFonts w:eastAsia="Calibri"/>
          <w:szCs w:val="28"/>
        </w:rPr>
        <w:t>мить детей с историей, культурой, традициями, природой региона, а также с лицами, внесшими весомый вклад в ее развитие. 10 маршрутов внесен</w:t>
      </w:r>
      <w:r w:rsidR="00A62FDD">
        <w:rPr>
          <w:rFonts w:eastAsia="Calibri"/>
          <w:szCs w:val="28"/>
        </w:rPr>
        <w:t>о</w:t>
      </w:r>
      <w:r w:rsidRPr="0012465D">
        <w:rPr>
          <w:rFonts w:eastAsia="Calibri"/>
          <w:szCs w:val="28"/>
        </w:rPr>
        <w:t xml:space="preserve"> в фед</w:t>
      </w:r>
      <w:r w:rsidRPr="0012465D">
        <w:rPr>
          <w:rFonts w:eastAsia="Calibri"/>
          <w:szCs w:val="28"/>
        </w:rPr>
        <w:t>е</w:t>
      </w:r>
      <w:r w:rsidRPr="0012465D">
        <w:rPr>
          <w:rFonts w:eastAsia="Calibri"/>
          <w:szCs w:val="28"/>
        </w:rPr>
        <w:t xml:space="preserve">ральный реестр ФГБОУ ДО </w:t>
      </w:r>
      <w:r w:rsidR="00A62FDD">
        <w:rPr>
          <w:rFonts w:eastAsia="Calibri"/>
          <w:szCs w:val="28"/>
        </w:rPr>
        <w:t>«</w:t>
      </w:r>
      <w:r w:rsidRPr="0012465D">
        <w:rPr>
          <w:rFonts w:eastAsia="Calibri"/>
          <w:szCs w:val="28"/>
        </w:rPr>
        <w:t>Федеральн</w:t>
      </w:r>
      <w:r w:rsidR="00A62FDD">
        <w:rPr>
          <w:rFonts w:eastAsia="Calibri"/>
          <w:szCs w:val="28"/>
        </w:rPr>
        <w:t>ый</w:t>
      </w:r>
      <w:r w:rsidRPr="0012465D">
        <w:rPr>
          <w:rFonts w:eastAsia="Calibri"/>
          <w:szCs w:val="28"/>
        </w:rPr>
        <w:t xml:space="preserve"> центр дополнительного образов</w:t>
      </w:r>
      <w:r w:rsidRPr="0012465D">
        <w:rPr>
          <w:rFonts w:eastAsia="Calibri"/>
          <w:szCs w:val="28"/>
        </w:rPr>
        <w:t>а</w:t>
      </w:r>
      <w:r w:rsidRPr="0012465D">
        <w:rPr>
          <w:rFonts w:eastAsia="Calibri"/>
          <w:szCs w:val="28"/>
        </w:rPr>
        <w:t>ния и о</w:t>
      </w:r>
      <w:r w:rsidRPr="0012465D">
        <w:rPr>
          <w:rFonts w:eastAsia="Calibri"/>
          <w:szCs w:val="28"/>
        </w:rPr>
        <w:t>р</w:t>
      </w:r>
      <w:r w:rsidRPr="0012465D">
        <w:rPr>
          <w:rFonts w:eastAsia="Calibri"/>
          <w:szCs w:val="28"/>
        </w:rPr>
        <w:t>ганизации отдыха и оздоровления детей</w:t>
      </w:r>
      <w:r w:rsidR="004D203E" w:rsidRPr="0012465D">
        <w:rPr>
          <w:rFonts w:eastAsia="Calibri"/>
          <w:szCs w:val="28"/>
        </w:rPr>
        <w:t>»</w:t>
      </w:r>
      <w:r w:rsidRPr="0012465D">
        <w:rPr>
          <w:rFonts w:eastAsia="Calibri"/>
          <w:szCs w:val="28"/>
        </w:rPr>
        <w:t xml:space="preserve">. </w:t>
      </w:r>
    </w:p>
    <w:p w:rsidR="00237978" w:rsidRPr="0012465D" w:rsidRDefault="00237978" w:rsidP="0096592B">
      <w:pPr>
        <w:pStyle w:val="29"/>
        <w:suppressAutoHyphens w:val="0"/>
        <w:spacing w:line="240" w:lineRule="auto"/>
        <w:rPr>
          <w:szCs w:val="28"/>
        </w:rPr>
      </w:pPr>
      <w:r w:rsidRPr="0012465D">
        <w:rPr>
          <w:rFonts w:eastAsia="Calibri"/>
          <w:szCs w:val="28"/>
        </w:rPr>
        <w:t xml:space="preserve">За 2023 год в образовательных организациях республики </w:t>
      </w:r>
      <w:r w:rsidR="007A367A">
        <w:rPr>
          <w:rFonts w:eastAsia="Calibri"/>
          <w:szCs w:val="28"/>
        </w:rPr>
        <w:t>проведено</w:t>
      </w:r>
      <w:r w:rsidRPr="0012465D">
        <w:rPr>
          <w:rFonts w:eastAsia="Calibri"/>
          <w:szCs w:val="28"/>
        </w:rPr>
        <w:t xml:space="preserve"> 1892 экскурси</w:t>
      </w:r>
      <w:r w:rsidR="003359C7" w:rsidRPr="0012465D">
        <w:rPr>
          <w:rFonts w:eastAsia="Calibri"/>
          <w:szCs w:val="28"/>
        </w:rPr>
        <w:t>и</w:t>
      </w:r>
      <w:r w:rsidRPr="0012465D">
        <w:rPr>
          <w:rFonts w:eastAsia="Calibri"/>
          <w:szCs w:val="28"/>
        </w:rPr>
        <w:t xml:space="preserve"> с общим о</w:t>
      </w:r>
      <w:r w:rsidR="00DB25A7" w:rsidRPr="0012465D">
        <w:rPr>
          <w:rFonts w:eastAsia="Calibri"/>
          <w:szCs w:val="28"/>
        </w:rPr>
        <w:t>хватом 30057 учащихся (в 2022 году</w:t>
      </w:r>
      <w:r w:rsidRPr="0012465D">
        <w:rPr>
          <w:rFonts w:eastAsia="Calibri"/>
          <w:szCs w:val="28"/>
        </w:rPr>
        <w:t xml:space="preserve"> – </w:t>
      </w:r>
      <w:r w:rsidRPr="0012465D">
        <w:rPr>
          <w:szCs w:val="28"/>
        </w:rPr>
        <w:t xml:space="preserve">363/6058 </w:t>
      </w:r>
      <w:r w:rsidR="00DB25A7" w:rsidRPr="0012465D">
        <w:rPr>
          <w:szCs w:val="28"/>
        </w:rPr>
        <w:t>учащихся, в 2021 году</w:t>
      </w:r>
      <w:r w:rsidR="003359C7" w:rsidRPr="0012465D">
        <w:rPr>
          <w:szCs w:val="28"/>
        </w:rPr>
        <w:t xml:space="preserve"> – 350/5956), а также </w:t>
      </w:r>
      <w:r w:rsidRPr="0012465D">
        <w:rPr>
          <w:rFonts w:eastAsia="Calibri"/>
          <w:szCs w:val="28"/>
        </w:rPr>
        <w:t>553 походов с о</w:t>
      </w:r>
      <w:r w:rsidR="00DB25A7" w:rsidRPr="0012465D">
        <w:rPr>
          <w:rFonts w:eastAsia="Calibri"/>
          <w:szCs w:val="28"/>
        </w:rPr>
        <w:t>хватом 16 333 человек (в 2022 году</w:t>
      </w:r>
      <w:r w:rsidRPr="0012465D">
        <w:rPr>
          <w:rFonts w:eastAsia="Calibri"/>
          <w:szCs w:val="28"/>
        </w:rPr>
        <w:t xml:space="preserve"> </w:t>
      </w:r>
      <w:r w:rsidR="003359C7" w:rsidRPr="0012465D">
        <w:rPr>
          <w:rFonts w:eastAsia="Calibri"/>
          <w:szCs w:val="28"/>
        </w:rPr>
        <w:t>–</w:t>
      </w:r>
      <w:r w:rsidRPr="0012465D">
        <w:rPr>
          <w:rFonts w:eastAsia="Calibri"/>
          <w:szCs w:val="28"/>
        </w:rPr>
        <w:t xml:space="preserve"> </w:t>
      </w:r>
      <w:r w:rsidR="00DB25A7" w:rsidRPr="0012465D">
        <w:rPr>
          <w:szCs w:val="28"/>
        </w:rPr>
        <w:t>149/3192 человек, в 2021 году</w:t>
      </w:r>
      <w:r w:rsidRPr="0012465D">
        <w:rPr>
          <w:szCs w:val="28"/>
        </w:rPr>
        <w:t xml:space="preserve"> – 131/2990). </w:t>
      </w:r>
    </w:p>
    <w:p w:rsidR="0059073E" w:rsidRPr="0012465D" w:rsidRDefault="003359C7" w:rsidP="0059073E">
      <w:pPr>
        <w:pStyle w:val="29"/>
        <w:suppressAutoHyphens w:val="0"/>
        <w:spacing w:line="240" w:lineRule="auto"/>
        <w:rPr>
          <w:szCs w:val="28"/>
        </w:rPr>
      </w:pPr>
      <w:r w:rsidRPr="0012465D">
        <w:rPr>
          <w:rFonts w:eastAsia="Calibri"/>
          <w:szCs w:val="28"/>
        </w:rPr>
        <w:t>П</w:t>
      </w:r>
      <w:r w:rsidR="00237978" w:rsidRPr="0012465D">
        <w:rPr>
          <w:rFonts w:eastAsia="Calibri"/>
          <w:szCs w:val="28"/>
        </w:rPr>
        <w:t>роведено 129 школьных туристских слетов с общим о</w:t>
      </w:r>
      <w:r w:rsidR="00DB25A7" w:rsidRPr="0012465D">
        <w:rPr>
          <w:rFonts w:eastAsia="Calibri"/>
          <w:szCs w:val="28"/>
        </w:rPr>
        <w:t>хватом 28 921 ч</w:t>
      </w:r>
      <w:r w:rsidR="00DB25A7" w:rsidRPr="0012465D">
        <w:rPr>
          <w:rFonts w:eastAsia="Calibri"/>
          <w:szCs w:val="28"/>
        </w:rPr>
        <w:t>е</w:t>
      </w:r>
      <w:r w:rsidR="00DB25A7" w:rsidRPr="0012465D">
        <w:rPr>
          <w:rFonts w:eastAsia="Calibri"/>
          <w:szCs w:val="28"/>
        </w:rPr>
        <w:t>ловек (в 2022 году</w:t>
      </w:r>
      <w:r w:rsidRPr="0012465D">
        <w:rPr>
          <w:rFonts w:eastAsia="Calibri"/>
          <w:szCs w:val="28"/>
        </w:rPr>
        <w:t xml:space="preserve"> –</w:t>
      </w:r>
      <w:r w:rsidR="00237978" w:rsidRPr="0012465D">
        <w:rPr>
          <w:rFonts w:eastAsia="Calibri"/>
          <w:szCs w:val="28"/>
        </w:rPr>
        <w:t xml:space="preserve"> </w:t>
      </w:r>
      <w:bookmarkStart w:id="103" w:name="_Toc163563889"/>
      <w:bookmarkStart w:id="104" w:name="_Toc163564214"/>
      <w:bookmarkStart w:id="105" w:name="_Toc165542294"/>
      <w:r w:rsidR="0059073E" w:rsidRPr="0012465D">
        <w:rPr>
          <w:szCs w:val="28"/>
        </w:rPr>
        <w:t xml:space="preserve">34/4749 чел.). </w:t>
      </w:r>
    </w:p>
    <w:p w:rsidR="0059073E" w:rsidRPr="0012465D" w:rsidRDefault="0059073E" w:rsidP="0059073E">
      <w:pPr>
        <w:pStyle w:val="29"/>
        <w:suppressAutoHyphens w:val="0"/>
        <w:spacing w:line="240" w:lineRule="auto"/>
        <w:ind w:firstLine="0"/>
        <w:jc w:val="center"/>
        <w:rPr>
          <w:szCs w:val="28"/>
        </w:rPr>
      </w:pPr>
    </w:p>
    <w:p w:rsidR="00237978" w:rsidRPr="0012465D" w:rsidRDefault="00F85D0C" w:rsidP="0059073E">
      <w:pPr>
        <w:pStyle w:val="29"/>
        <w:suppressAutoHyphens w:val="0"/>
        <w:spacing w:line="240" w:lineRule="auto"/>
        <w:ind w:firstLine="0"/>
        <w:jc w:val="center"/>
        <w:rPr>
          <w:szCs w:val="28"/>
        </w:rPr>
      </w:pPr>
      <w:r w:rsidRPr="0012465D">
        <w:rPr>
          <w:szCs w:val="28"/>
        </w:rPr>
        <w:t xml:space="preserve">7.3. </w:t>
      </w:r>
      <w:r w:rsidR="00237978" w:rsidRPr="0012465D">
        <w:rPr>
          <w:szCs w:val="28"/>
        </w:rPr>
        <w:t>Организация отдыха и оздоровления д</w:t>
      </w:r>
      <w:r w:rsidR="00237978" w:rsidRPr="0012465D">
        <w:rPr>
          <w:szCs w:val="28"/>
        </w:rPr>
        <w:t>е</w:t>
      </w:r>
      <w:r w:rsidR="00237978" w:rsidRPr="0012465D">
        <w:rPr>
          <w:szCs w:val="28"/>
        </w:rPr>
        <w:t>тей</w:t>
      </w:r>
      <w:bookmarkEnd w:id="103"/>
      <w:bookmarkEnd w:id="104"/>
      <w:bookmarkEnd w:id="105"/>
    </w:p>
    <w:p w:rsidR="0059073E" w:rsidRPr="0012465D" w:rsidRDefault="0059073E" w:rsidP="0059073E">
      <w:pPr>
        <w:pStyle w:val="29"/>
        <w:suppressAutoHyphens w:val="0"/>
        <w:spacing w:line="240" w:lineRule="auto"/>
        <w:ind w:firstLine="0"/>
        <w:jc w:val="center"/>
        <w:rPr>
          <w:szCs w:val="28"/>
        </w:rPr>
      </w:pPr>
    </w:p>
    <w:p w:rsidR="00237978" w:rsidRPr="0012465D" w:rsidRDefault="007A367A" w:rsidP="0096592B">
      <w:pPr>
        <w:pStyle w:val="29"/>
        <w:suppressAutoHyphens w:val="0"/>
        <w:spacing w:line="240" w:lineRule="auto"/>
        <w:rPr>
          <w:szCs w:val="28"/>
        </w:rPr>
      </w:pPr>
      <w:r>
        <w:rPr>
          <w:szCs w:val="28"/>
        </w:rPr>
        <w:t>В</w:t>
      </w:r>
      <w:r w:rsidR="00237978" w:rsidRPr="0012465D">
        <w:rPr>
          <w:szCs w:val="28"/>
        </w:rPr>
        <w:t xml:space="preserve"> период летней </w:t>
      </w:r>
      <w:r w:rsidR="007644C4" w:rsidRPr="0012465D">
        <w:rPr>
          <w:szCs w:val="28"/>
        </w:rPr>
        <w:t>оздоровительной кампании 2023 года</w:t>
      </w:r>
      <w:r w:rsidR="00237978" w:rsidRPr="0012465D">
        <w:rPr>
          <w:szCs w:val="28"/>
        </w:rPr>
        <w:t xml:space="preserve"> </w:t>
      </w:r>
      <w:r w:rsidR="008E562F" w:rsidRPr="0012465D">
        <w:rPr>
          <w:szCs w:val="28"/>
        </w:rPr>
        <w:t xml:space="preserve">на </w:t>
      </w:r>
      <w:r w:rsidR="007644C4" w:rsidRPr="0012465D">
        <w:rPr>
          <w:szCs w:val="28"/>
        </w:rPr>
        <w:t>территории Р</w:t>
      </w:r>
      <w:r w:rsidR="00237978" w:rsidRPr="0012465D">
        <w:rPr>
          <w:szCs w:val="28"/>
        </w:rPr>
        <w:t xml:space="preserve">еспублики </w:t>
      </w:r>
      <w:r w:rsidR="007644C4" w:rsidRPr="0012465D">
        <w:rPr>
          <w:szCs w:val="28"/>
        </w:rPr>
        <w:t xml:space="preserve">Тыва </w:t>
      </w:r>
      <w:r w:rsidR="00237978" w:rsidRPr="0012465D">
        <w:rPr>
          <w:szCs w:val="28"/>
        </w:rPr>
        <w:t>и за ее пределами охвачено отдыхом и оздор</w:t>
      </w:r>
      <w:r w:rsidR="007644C4" w:rsidRPr="0012465D">
        <w:rPr>
          <w:szCs w:val="28"/>
        </w:rPr>
        <w:t xml:space="preserve">овлением </w:t>
      </w:r>
      <w:r w:rsidR="00180749" w:rsidRPr="0012465D">
        <w:rPr>
          <w:szCs w:val="28"/>
        </w:rPr>
        <w:br/>
      </w:r>
      <w:r w:rsidR="007644C4" w:rsidRPr="0012465D">
        <w:rPr>
          <w:szCs w:val="28"/>
        </w:rPr>
        <w:t>17 759 детей (в 2022 году</w:t>
      </w:r>
      <w:r w:rsidR="004033F9" w:rsidRPr="0012465D">
        <w:rPr>
          <w:szCs w:val="28"/>
        </w:rPr>
        <w:t xml:space="preserve"> – </w:t>
      </w:r>
      <w:r w:rsidR="00BD058E" w:rsidRPr="0012465D">
        <w:rPr>
          <w:szCs w:val="28"/>
        </w:rPr>
        <w:t>17</w:t>
      </w:r>
      <w:r w:rsidR="004033F9" w:rsidRPr="0012465D">
        <w:rPr>
          <w:szCs w:val="28"/>
        </w:rPr>
        <w:t>1</w:t>
      </w:r>
      <w:r w:rsidR="00BD058E" w:rsidRPr="0012465D">
        <w:rPr>
          <w:szCs w:val="28"/>
        </w:rPr>
        <w:t>221</w:t>
      </w:r>
      <w:r w:rsidR="004033F9" w:rsidRPr="0012465D">
        <w:rPr>
          <w:szCs w:val="28"/>
        </w:rPr>
        <w:t xml:space="preserve"> </w:t>
      </w:r>
      <w:r w:rsidR="00237978" w:rsidRPr="0012465D">
        <w:rPr>
          <w:szCs w:val="28"/>
        </w:rPr>
        <w:t>детей), что составляет 25</w:t>
      </w:r>
      <w:r w:rsidR="005F4D1C" w:rsidRPr="0012465D">
        <w:rPr>
          <w:szCs w:val="28"/>
        </w:rPr>
        <w:t xml:space="preserve"> процентов</w:t>
      </w:r>
      <w:r w:rsidR="00237978" w:rsidRPr="0012465D">
        <w:rPr>
          <w:szCs w:val="28"/>
        </w:rPr>
        <w:t xml:space="preserve"> от о</w:t>
      </w:r>
      <w:r w:rsidR="00237978" w:rsidRPr="0012465D">
        <w:rPr>
          <w:szCs w:val="28"/>
        </w:rPr>
        <w:t>б</w:t>
      </w:r>
      <w:r w:rsidR="00237978" w:rsidRPr="0012465D">
        <w:rPr>
          <w:szCs w:val="28"/>
        </w:rPr>
        <w:t>щего количества детей</w:t>
      </w:r>
      <w:r w:rsidR="008E562F" w:rsidRPr="0012465D">
        <w:rPr>
          <w:szCs w:val="28"/>
        </w:rPr>
        <w:t xml:space="preserve"> </w:t>
      </w:r>
      <w:r w:rsidR="00237978" w:rsidRPr="0012465D">
        <w:rPr>
          <w:szCs w:val="28"/>
        </w:rPr>
        <w:t>в возрасте от 7 до 17 лет (71 000 детей), из них:</w:t>
      </w:r>
    </w:p>
    <w:p w:rsidR="00237978" w:rsidRPr="0012465D" w:rsidRDefault="007A367A" w:rsidP="0096592B">
      <w:pPr>
        <w:pStyle w:val="29"/>
        <w:suppressAutoHyphens w:val="0"/>
        <w:spacing w:line="240" w:lineRule="auto"/>
        <w:rPr>
          <w:szCs w:val="28"/>
        </w:rPr>
      </w:pPr>
      <w:r>
        <w:rPr>
          <w:szCs w:val="28"/>
        </w:rPr>
        <w:t>о</w:t>
      </w:r>
      <w:r w:rsidR="00237978" w:rsidRPr="0012465D">
        <w:rPr>
          <w:szCs w:val="28"/>
        </w:rPr>
        <w:t>тдых и оздоро</w:t>
      </w:r>
      <w:r w:rsidR="007644C4" w:rsidRPr="0012465D">
        <w:rPr>
          <w:szCs w:val="28"/>
        </w:rPr>
        <w:t>вление детей в детских лагерях Р</w:t>
      </w:r>
      <w:r w:rsidR="00237978" w:rsidRPr="0012465D">
        <w:rPr>
          <w:szCs w:val="28"/>
        </w:rPr>
        <w:t xml:space="preserve">еспублики </w:t>
      </w:r>
      <w:r w:rsidR="007644C4" w:rsidRPr="0012465D">
        <w:rPr>
          <w:szCs w:val="28"/>
        </w:rPr>
        <w:t xml:space="preserve">Тыва </w:t>
      </w:r>
      <w:r w:rsidR="00237978" w:rsidRPr="0012465D">
        <w:rPr>
          <w:szCs w:val="28"/>
        </w:rPr>
        <w:t xml:space="preserve">– </w:t>
      </w:r>
      <w:r w:rsidR="00180749" w:rsidRPr="0012465D">
        <w:rPr>
          <w:szCs w:val="28"/>
        </w:rPr>
        <w:br/>
      </w:r>
      <w:r w:rsidR="007644C4" w:rsidRPr="0012465D">
        <w:rPr>
          <w:szCs w:val="28"/>
        </w:rPr>
        <w:t>16 838 детей (в 2022 году</w:t>
      </w:r>
      <w:r w:rsidR="005702DB" w:rsidRPr="0012465D">
        <w:rPr>
          <w:szCs w:val="28"/>
        </w:rPr>
        <w:t xml:space="preserve"> – 16271)</w:t>
      </w:r>
      <w:r>
        <w:rPr>
          <w:szCs w:val="28"/>
        </w:rPr>
        <w:t>;</w:t>
      </w:r>
    </w:p>
    <w:p w:rsidR="00237978" w:rsidRPr="0012465D" w:rsidRDefault="007A367A" w:rsidP="0096592B">
      <w:pPr>
        <w:pStyle w:val="29"/>
        <w:suppressAutoHyphens w:val="0"/>
        <w:spacing w:line="240" w:lineRule="auto"/>
        <w:rPr>
          <w:szCs w:val="28"/>
        </w:rPr>
      </w:pPr>
      <w:r>
        <w:rPr>
          <w:szCs w:val="28"/>
        </w:rPr>
        <w:t>с</w:t>
      </w:r>
      <w:r w:rsidR="00237978" w:rsidRPr="0012465D">
        <w:rPr>
          <w:szCs w:val="28"/>
        </w:rPr>
        <w:t>анаторно-курортное лечение</w:t>
      </w:r>
      <w:r>
        <w:rPr>
          <w:szCs w:val="28"/>
        </w:rPr>
        <w:t xml:space="preserve"> прошли</w:t>
      </w:r>
      <w:r w:rsidR="007644C4" w:rsidRPr="0012465D">
        <w:rPr>
          <w:szCs w:val="28"/>
        </w:rPr>
        <w:t xml:space="preserve"> 827 детей (в 2022 году </w:t>
      </w:r>
      <w:r w:rsidR="005702DB" w:rsidRPr="0012465D">
        <w:rPr>
          <w:szCs w:val="28"/>
        </w:rPr>
        <w:t>– 875)</w:t>
      </w:r>
      <w:r w:rsidR="00237978" w:rsidRPr="0012465D">
        <w:rPr>
          <w:szCs w:val="28"/>
        </w:rPr>
        <w:t xml:space="preserve">, из </w:t>
      </w:r>
      <w:r w:rsidR="00237978" w:rsidRPr="0012465D">
        <w:rPr>
          <w:szCs w:val="28"/>
        </w:rPr>
        <w:lastRenderedPageBreak/>
        <w:t>них:</w:t>
      </w:r>
    </w:p>
    <w:p w:rsidR="00237978" w:rsidRPr="0012465D" w:rsidRDefault="00237978" w:rsidP="0096592B">
      <w:pPr>
        <w:pStyle w:val="29"/>
        <w:suppressAutoHyphens w:val="0"/>
        <w:spacing w:line="240" w:lineRule="auto"/>
        <w:rPr>
          <w:szCs w:val="28"/>
        </w:rPr>
      </w:pPr>
      <w:r w:rsidRPr="0012465D">
        <w:rPr>
          <w:szCs w:val="28"/>
        </w:rPr>
        <w:t>-</w:t>
      </w:r>
      <w:r w:rsidR="00180749" w:rsidRPr="0012465D">
        <w:rPr>
          <w:szCs w:val="28"/>
        </w:rPr>
        <w:t xml:space="preserve"> </w:t>
      </w:r>
      <w:r w:rsidRPr="0012465D">
        <w:rPr>
          <w:szCs w:val="28"/>
        </w:rPr>
        <w:t xml:space="preserve">дети-инвалиды – 83 чел., из них по путевкам </w:t>
      </w:r>
      <w:r w:rsidR="004D203E" w:rsidRPr="0012465D">
        <w:rPr>
          <w:szCs w:val="28"/>
        </w:rPr>
        <w:t>«</w:t>
      </w:r>
      <w:r w:rsidRPr="0012465D">
        <w:rPr>
          <w:szCs w:val="28"/>
        </w:rPr>
        <w:t>мать и дитя</w:t>
      </w:r>
      <w:r w:rsidR="004D203E" w:rsidRPr="0012465D">
        <w:rPr>
          <w:szCs w:val="28"/>
        </w:rPr>
        <w:t>»</w:t>
      </w:r>
      <w:r w:rsidR="007644C4" w:rsidRPr="0012465D">
        <w:rPr>
          <w:szCs w:val="28"/>
        </w:rPr>
        <w:t xml:space="preserve"> – 69 чел</w:t>
      </w:r>
      <w:r w:rsidR="007A367A">
        <w:rPr>
          <w:szCs w:val="28"/>
        </w:rPr>
        <w:t>.</w:t>
      </w:r>
      <w:r w:rsidR="007644C4" w:rsidRPr="0012465D">
        <w:rPr>
          <w:szCs w:val="28"/>
        </w:rPr>
        <w:t>;</w:t>
      </w:r>
    </w:p>
    <w:p w:rsidR="00237978" w:rsidRPr="0012465D" w:rsidRDefault="00237978" w:rsidP="0096592B">
      <w:pPr>
        <w:pStyle w:val="29"/>
        <w:suppressAutoHyphens w:val="0"/>
        <w:spacing w:line="240" w:lineRule="auto"/>
        <w:rPr>
          <w:szCs w:val="28"/>
        </w:rPr>
      </w:pPr>
      <w:r w:rsidRPr="0012465D">
        <w:rPr>
          <w:szCs w:val="28"/>
        </w:rPr>
        <w:t>-</w:t>
      </w:r>
      <w:r w:rsidR="00180749" w:rsidRPr="0012465D">
        <w:rPr>
          <w:szCs w:val="28"/>
        </w:rPr>
        <w:t xml:space="preserve"> </w:t>
      </w:r>
      <w:r w:rsidRPr="0012465D">
        <w:rPr>
          <w:szCs w:val="28"/>
        </w:rPr>
        <w:t>дети-сироты и дети, оставшиеся без попечения родителей</w:t>
      </w:r>
      <w:r w:rsidR="00C42D69">
        <w:rPr>
          <w:szCs w:val="28"/>
        </w:rPr>
        <w:t>,</w:t>
      </w:r>
      <w:r w:rsidRPr="0012465D">
        <w:rPr>
          <w:szCs w:val="28"/>
        </w:rPr>
        <w:t xml:space="preserve"> – 205 чел</w:t>
      </w:r>
      <w:r w:rsidR="007A367A">
        <w:rPr>
          <w:szCs w:val="28"/>
        </w:rPr>
        <w:t>.</w:t>
      </w:r>
      <w:r w:rsidR="00C129F1" w:rsidRPr="0012465D">
        <w:rPr>
          <w:szCs w:val="28"/>
        </w:rPr>
        <w:t xml:space="preserve">, в том числе воспитанники государственного бюджетного образовательного учреждения </w:t>
      </w:r>
      <w:r w:rsidRPr="0012465D">
        <w:rPr>
          <w:szCs w:val="28"/>
        </w:rPr>
        <w:t>Р</w:t>
      </w:r>
      <w:r w:rsidR="00C129F1" w:rsidRPr="0012465D">
        <w:rPr>
          <w:szCs w:val="28"/>
        </w:rPr>
        <w:t xml:space="preserve">еспублики </w:t>
      </w:r>
      <w:r w:rsidRPr="0012465D">
        <w:rPr>
          <w:szCs w:val="28"/>
        </w:rPr>
        <w:t>Т</w:t>
      </w:r>
      <w:r w:rsidR="00C129F1" w:rsidRPr="0012465D">
        <w:rPr>
          <w:szCs w:val="28"/>
        </w:rPr>
        <w:t>ыва</w:t>
      </w:r>
      <w:r w:rsidRPr="0012465D">
        <w:rPr>
          <w:szCs w:val="28"/>
        </w:rPr>
        <w:t xml:space="preserve"> </w:t>
      </w:r>
      <w:r w:rsidR="004D203E" w:rsidRPr="0012465D">
        <w:rPr>
          <w:szCs w:val="28"/>
        </w:rPr>
        <w:t>«</w:t>
      </w:r>
      <w:r w:rsidR="00C129F1" w:rsidRPr="0012465D">
        <w:rPr>
          <w:szCs w:val="28"/>
        </w:rPr>
        <w:t>Республика</w:t>
      </w:r>
      <w:r w:rsidRPr="0012465D">
        <w:rPr>
          <w:szCs w:val="28"/>
        </w:rPr>
        <w:t xml:space="preserve">нская школа-интернат </w:t>
      </w:r>
      <w:r w:rsidR="004D203E" w:rsidRPr="0012465D">
        <w:rPr>
          <w:szCs w:val="28"/>
        </w:rPr>
        <w:t>«</w:t>
      </w:r>
      <w:r w:rsidRPr="0012465D">
        <w:rPr>
          <w:szCs w:val="28"/>
        </w:rPr>
        <w:t>Тувинский кадетский корпус</w:t>
      </w:r>
      <w:r w:rsidR="004D203E" w:rsidRPr="0012465D">
        <w:rPr>
          <w:szCs w:val="28"/>
        </w:rPr>
        <w:t>»</w:t>
      </w:r>
      <w:r w:rsidRPr="0012465D">
        <w:rPr>
          <w:szCs w:val="28"/>
        </w:rPr>
        <w:t xml:space="preserve"> – 20 чел.;</w:t>
      </w:r>
    </w:p>
    <w:p w:rsidR="00237978" w:rsidRPr="0012465D" w:rsidRDefault="00C129F1" w:rsidP="0096592B">
      <w:pPr>
        <w:pStyle w:val="29"/>
        <w:suppressAutoHyphens w:val="0"/>
        <w:spacing w:line="240" w:lineRule="auto"/>
        <w:rPr>
          <w:szCs w:val="28"/>
        </w:rPr>
      </w:pPr>
      <w:r w:rsidRPr="0012465D">
        <w:rPr>
          <w:szCs w:val="28"/>
        </w:rPr>
        <w:t>-</w:t>
      </w:r>
      <w:r w:rsidR="00180749" w:rsidRPr="0012465D">
        <w:rPr>
          <w:szCs w:val="28"/>
        </w:rPr>
        <w:t xml:space="preserve"> </w:t>
      </w:r>
      <w:r w:rsidRPr="0012465D">
        <w:rPr>
          <w:szCs w:val="28"/>
        </w:rPr>
        <w:t>дети участников</w:t>
      </w:r>
      <w:r w:rsidR="00C14B56" w:rsidRPr="0012465D">
        <w:rPr>
          <w:szCs w:val="28"/>
        </w:rPr>
        <w:t xml:space="preserve"> СВО</w:t>
      </w:r>
      <w:r w:rsidR="00413A9D" w:rsidRPr="0012465D">
        <w:rPr>
          <w:szCs w:val="28"/>
        </w:rPr>
        <w:t xml:space="preserve"> </w:t>
      </w:r>
      <w:r w:rsidR="00237978" w:rsidRPr="0012465D">
        <w:rPr>
          <w:szCs w:val="28"/>
        </w:rPr>
        <w:t>– 110 чел.;</w:t>
      </w:r>
    </w:p>
    <w:p w:rsidR="00237978" w:rsidRPr="0012465D" w:rsidRDefault="00237978" w:rsidP="0096592B">
      <w:pPr>
        <w:pStyle w:val="29"/>
        <w:suppressAutoHyphens w:val="0"/>
        <w:spacing w:line="240" w:lineRule="auto"/>
        <w:rPr>
          <w:szCs w:val="28"/>
        </w:rPr>
      </w:pPr>
      <w:r w:rsidRPr="0012465D">
        <w:rPr>
          <w:szCs w:val="28"/>
        </w:rPr>
        <w:t>-</w:t>
      </w:r>
      <w:r w:rsidR="00180749" w:rsidRPr="0012465D">
        <w:rPr>
          <w:szCs w:val="28"/>
        </w:rPr>
        <w:t xml:space="preserve"> </w:t>
      </w:r>
      <w:r w:rsidRPr="0012465D">
        <w:rPr>
          <w:szCs w:val="28"/>
        </w:rPr>
        <w:t>дети, состоящие на учете фтизиатра</w:t>
      </w:r>
      <w:r w:rsidR="00C42D69">
        <w:rPr>
          <w:szCs w:val="28"/>
        </w:rPr>
        <w:t>,</w:t>
      </w:r>
      <w:r w:rsidRPr="0012465D">
        <w:rPr>
          <w:szCs w:val="28"/>
        </w:rPr>
        <w:t xml:space="preserve"> – 32 чел.</w:t>
      </w:r>
      <w:r w:rsidR="00C42D69">
        <w:rPr>
          <w:szCs w:val="28"/>
        </w:rPr>
        <w:t>;</w:t>
      </w:r>
    </w:p>
    <w:p w:rsidR="00237978" w:rsidRPr="0012465D" w:rsidRDefault="00C42D69" w:rsidP="0096592B">
      <w:pPr>
        <w:pStyle w:val="29"/>
        <w:suppressAutoHyphens w:val="0"/>
        <w:spacing w:line="240" w:lineRule="auto"/>
        <w:rPr>
          <w:szCs w:val="28"/>
        </w:rPr>
      </w:pPr>
      <w:r>
        <w:rPr>
          <w:szCs w:val="28"/>
        </w:rPr>
        <w:t>в</w:t>
      </w:r>
      <w:r w:rsidR="005702DB" w:rsidRPr="0012465D">
        <w:rPr>
          <w:szCs w:val="28"/>
        </w:rPr>
        <w:t>о в</w:t>
      </w:r>
      <w:r w:rsidR="00237978" w:rsidRPr="0012465D">
        <w:rPr>
          <w:szCs w:val="28"/>
        </w:rPr>
        <w:t xml:space="preserve">сероссийские детские центры </w:t>
      </w:r>
      <w:r w:rsidR="005702DB" w:rsidRPr="0012465D">
        <w:rPr>
          <w:szCs w:val="28"/>
        </w:rPr>
        <w:t xml:space="preserve">в </w:t>
      </w:r>
      <w:r w:rsidR="00237978" w:rsidRPr="0012465D">
        <w:rPr>
          <w:szCs w:val="28"/>
        </w:rPr>
        <w:t xml:space="preserve">2023 </w:t>
      </w:r>
      <w:r w:rsidR="007644C4" w:rsidRPr="0012465D">
        <w:rPr>
          <w:szCs w:val="28"/>
        </w:rPr>
        <w:t>году</w:t>
      </w:r>
      <w:r w:rsidR="00237978" w:rsidRPr="0012465D">
        <w:rPr>
          <w:szCs w:val="28"/>
        </w:rPr>
        <w:t xml:space="preserve"> направлено 94 </w:t>
      </w:r>
      <w:r w:rsidR="007644C4" w:rsidRPr="0012465D">
        <w:rPr>
          <w:szCs w:val="28"/>
        </w:rPr>
        <w:t>ребенка (в 2022 году</w:t>
      </w:r>
      <w:r w:rsidR="005702DB" w:rsidRPr="0012465D">
        <w:rPr>
          <w:szCs w:val="28"/>
        </w:rPr>
        <w:t xml:space="preserve"> – 75), из них в </w:t>
      </w:r>
      <w:r w:rsidR="00C129F1" w:rsidRPr="0012465D">
        <w:rPr>
          <w:szCs w:val="28"/>
        </w:rPr>
        <w:t>федеральных государственных бюджетных образов</w:t>
      </w:r>
      <w:r w:rsidR="00C129F1" w:rsidRPr="0012465D">
        <w:rPr>
          <w:szCs w:val="28"/>
        </w:rPr>
        <w:t>а</w:t>
      </w:r>
      <w:r w:rsidR="00C129F1" w:rsidRPr="0012465D">
        <w:rPr>
          <w:szCs w:val="28"/>
        </w:rPr>
        <w:t>тельных учреждениях «Международный детский центр»</w:t>
      </w:r>
      <w:r w:rsidR="00237978" w:rsidRPr="0012465D">
        <w:rPr>
          <w:szCs w:val="28"/>
        </w:rPr>
        <w:t xml:space="preserve"> </w:t>
      </w:r>
      <w:r w:rsidR="004D203E" w:rsidRPr="0012465D">
        <w:rPr>
          <w:szCs w:val="28"/>
        </w:rPr>
        <w:t>«</w:t>
      </w:r>
      <w:r w:rsidR="00237978" w:rsidRPr="0012465D">
        <w:rPr>
          <w:szCs w:val="28"/>
        </w:rPr>
        <w:t>Артек</w:t>
      </w:r>
      <w:r w:rsidR="004D203E" w:rsidRPr="0012465D">
        <w:rPr>
          <w:szCs w:val="28"/>
        </w:rPr>
        <w:t>»</w:t>
      </w:r>
      <w:r w:rsidR="00237978" w:rsidRPr="0012465D">
        <w:rPr>
          <w:szCs w:val="28"/>
        </w:rPr>
        <w:t xml:space="preserve"> </w:t>
      </w:r>
      <w:r w:rsidR="005702DB" w:rsidRPr="0012465D">
        <w:rPr>
          <w:szCs w:val="28"/>
        </w:rPr>
        <w:t xml:space="preserve">– </w:t>
      </w:r>
      <w:r w:rsidR="00237978" w:rsidRPr="0012465D">
        <w:rPr>
          <w:szCs w:val="28"/>
        </w:rPr>
        <w:t xml:space="preserve">54, </w:t>
      </w:r>
      <w:r w:rsidR="004D203E" w:rsidRPr="0012465D">
        <w:rPr>
          <w:szCs w:val="28"/>
        </w:rPr>
        <w:t>«</w:t>
      </w:r>
      <w:r w:rsidR="00237978" w:rsidRPr="0012465D">
        <w:rPr>
          <w:szCs w:val="28"/>
        </w:rPr>
        <w:t>Орл</w:t>
      </w:r>
      <w:r w:rsidR="00237978" w:rsidRPr="0012465D">
        <w:rPr>
          <w:szCs w:val="28"/>
        </w:rPr>
        <w:t>е</w:t>
      </w:r>
      <w:r w:rsidR="00237978" w:rsidRPr="0012465D">
        <w:rPr>
          <w:szCs w:val="28"/>
        </w:rPr>
        <w:t>нок</w:t>
      </w:r>
      <w:r w:rsidR="004D203E" w:rsidRPr="0012465D">
        <w:rPr>
          <w:szCs w:val="28"/>
        </w:rPr>
        <w:t>»</w:t>
      </w:r>
      <w:r w:rsidR="00237978" w:rsidRPr="0012465D">
        <w:rPr>
          <w:szCs w:val="28"/>
        </w:rPr>
        <w:t xml:space="preserve"> </w:t>
      </w:r>
      <w:r w:rsidR="005702DB" w:rsidRPr="0012465D">
        <w:rPr>
          <w:szCs w:val="28"/>
        </w:rPr>
        <w:t xml:space="preserve">– </w:t>
      </w:r>
      <w:r w:rsidR="00237978" w:rsidRPr="0012465D">
        <w:rPr>
          <w:szCs w:val="28"/>
        </w:rPr>
        <w:t xml:space="preserve">11, </w:t>
      </w:r>
      <w:r w:rsidR="004D203E" w:rsidRPr="0012465D">
        <w:rPr>
          <w:szCs w:val="28"/>
        </w:rPr>
        <w:t>«</w:t>
      </w:r>
      <w:r w:rsidR="00237978" w:rsidRPr="0012465D">
        <w:rPr>
          <w:szCs w:val="28"/>
        </w:rPr>
        <w:t>Океан</w:t>
      </w:r>
      <w:r w:rsidR="004D203E" w:rsidRPr="0012465D">
        <w:rPr>
          <w:szCs w:val="28"/>
        </w:rPr>
        <w:t>»</w:t>
      </w:r>
      <w:r w:rsidR="00237978" w:rsidRPr="0012465D">
        <w:rPr>
          <w:szCs w:val="28"/>
        </w:rPr>
        <w:t xml:space="preserve"> </w:t>
      </w:r>
      <w:r w:rsidR="005702DB" w:rsidRPr="0012465D">
        <w:rPr>
          <w:szCs w:val="28"/>
        </w:rPr>
        <w:t>–</w:t>
      </w:r>
      <w:r>
        <w:rPr>
          <w:szCs w:val="28"/>
        </w:rPr>
        <w:t xml:space="preserve"> 29.</w:t>
      </w:r>
    </w:p>
    <w:p w:rsidR="00237978" w:rsidRPr="0012465D" w:rsidRDefault="00237978" w:rsidP="0096592B">
      <w:pPr>
        <w:pStyle w:val="29"/>
        <w:suppressAutoHyphens w:val="0"/>
        <w:spacing w:line="240" w:lineRule="auto"/>
        <w:rPr>
          <w:szCs w:val="28"/>
        </w:rPr>
      </w:pPr>
      <w:r w:rsidRPr="0012465D">
        <w:rPr>
          <w:szCs w:val="28"/>
        </w:rPr>
        <w:t>В конс</w:t>
      </w:r>
      <w:r w:rsidR="007644C4" w:rsidRPr="0012465D">
        <w:rPr>
          <w:szCs w:val="28"/>
        </w:rPr>
        <w:t>олидированном бюджете на 2023 год</w:t>
      </w:r>
      <w:r w:rsidRPr="0012465D">
        <w:rPr>
          <w:szCs w:val="28"/>
        </w:rPr>
        <w:t xml:space="preserve"> на организацию и проведение оздоровительной кампании детей предусмотрено 207 551,7 </w:t>
      </w:r>
      <w:r w:rsidR="00EF64DD" w:rsidRPr="0012465D">
        <w:rPr>
          <w:szCs w:val="28"/>
        </w:rPr>
        <w:t xml:space="preserve">тыс. </w:t>
      </w:r>
      <w:r w:rsidR="00DA1F80" w:rsidRPr="0012465D">
        <w:rPr>
          <w:szCs w:val="28"/>
        </w:rPr>
        <w:t>руб.</w:t>
      </w:r>
      <w:r w:rsidR="007644C4" w:rsidRPr="0012465D">
        <w:rPr>
          <w:szCs w:val="28"/>
        </w:rPr>
        <w:t> (в 2022 г</w:t>
      </w:r>
      <w:r w:rsidR="007644C4" w:rsidRPr="0012465D">
        <w:rPr>
          <w:szCs w:val="28"/>
        </w:rPr>
        <w:t>о</w:t>
      </w:r>
      <w:r w:rsidR="007644C4" w:rsidRPr="0012465D">
        <w:rPr>
          <w:szCs w:val="28"/>
        </w:rPr>
        <w:t>ду</w:t>
      </w:r>
      <w:r w:rsidRPr="0012465D">
        <w:rPr>
          <w:szCs w:val="28"/>
        </w:rPr>
        <w:t xml:space="preserve"> </w:t>
      </w:r>
      <w:r w:rsidR="005702DB" w:rsidRPr="0012465D">
        <w:rPr>
          <w:szCs w:val="28"/>
        </w:rPr>
        <w:t>–</w:t>
      </w:r>
      <w:r w:rsidR="00C42D69">
        <w:rPr>
          <w:szCs w:val="28"/>
        </w:rPr>
        <w:t xml:space="preserve"> </w:t>
      </w:r>
      <w:r w:rsidRPr="0012465D">
        <w:rPr>
          <w:szCs w:val="28"/>
        </w:rPr>
        <w:t xml:space="preserve">170 892,1 </w:t>
      </w:r>
      <w:r w:rsidR="00EF64DD" w:rsidRPr="0012465D">
        <w:rPr>
          <w:szCs w:val="28"/>
        </w:rPr>
        <w:t xml:space="preserve">тыс. </w:t>
      </w:r>
      <w:r w:rsidR="00DA1F80" w:rsidRPr="0012465D">
        <w:rPr>
          <w:szCs w:val="28"/>
        </w:rPr>
        <w:t>руб.</w:t>
      </w:r>
      <w:r w:rsidRPr="0012465D">
        <w:rPr>
          <w:szCs w:val="28"/>
        </w:rPr>
        <w:t>), в том числе за счет средств:</w:t>
      </w:r>
    </w:p>
    <w:p w:rsidR="00237978" w:rsidRPr="0012465D" w:rsidRDefault="005702DB" w:rsidP="0096592B">
      <w:pPr>
        <w:pStyle w:val="29"/>
        <w:suppressAutoHyphens w:val="0"/>
        <w:spacing w:line="240" w:lineRule="auto"/>
        <w:rPr>
          <w:szCs w:val="28"/>
        </w:rPr>
      </w:pPr>
      <w:r w:rsidRPr="0012465D">
        <w:rPr>
          <w:szCs w:val="28"/>
        </w:rPr>
        <w:t>-</w:t>
      </w:r>
      <w:r w:rsidR="00C129F1" w:rsidRPr="0012465D">
        <w:rPr>
          <w:szCs w:val="28"/>
        </w:rPr>
        <w:t xml:space="preserve"> </w:t>
      </w:r>
      <w:r w:rsidR="00C42D69">
        <w:rPr>
          <w:szCs w:val="28"/>
        </w:rPr>
        <w:t>республиканского бюджета</w:t>
      </w:r>
      <w:r w:rsidR="00C129F1" w:rsidRPr="0012465D">
        <w:rPr>
          <w:szCs w:val="28"/>
        </w:rPr>
        <w:t xml:space="preserve"> </w:t>
      </w:r>
      <w:r w:rsidR="00237978" w:rsidRPr="0012465D">
        <w:rPr>
          <w:szCs w:val="28"/>
        </w:rPr>
        <w:t xml:space="preserve">– 135 599 </w:t>
      </w:r>
      <w:r w:rsidR="00EF64DD" w:rsidRPr="0012465D">
        <w:rPr>
          <w:szCs w:val="28"/>
        </w:rPr>
        <w:t xml:space="preserve">тыс. </w:t>
      </w:r>
      <w:r w:rsidR="00DA1F80" w:rsidRPr="0012465D">
        <w:rPr>
          <w:szCs w:val="28"/>
        </w:rPr>
        <w:t>руб.</w:t>
      </w:r>
      <w:r w:rsidR="00237978" w:rsidRPr="0012465D">
        <w:rPr>
          <w:szCs w:val="28"/>
        </w:rPr>
        <w:t xml:space="preserve"> (в 2022 г. </w:t>
      </w:r>
      <w:r w:rsidRPr="0012465D">
        <w:rPr>
          <w:szCs w:val="28"/>
        </w:rPr>
        <w:t>–</w:t>
      </w:r>
      <w:r w:rsidR="00237978" w:rsidRPr="0012465D">
        <w:rPr>
          <w:szCs w:val="28"/>
        </w:rPr>
        <w:t xml:space="preserve"> 115 884,5 </w:t>
      </w:r>
      <w:r w:rsidR="00EF64DD" w:rsidRPr="0012465D">
        <w:rPr>
          <w:szCs w:val="28"/>
        </w:rPr>
        <w:t xml:space="preserve">тыс. </w:t>
      </w:r>
      <w:r w:rsidR="005F4D1C" w:rsidRPr="0012465D">
        <w:rPr>
          <w:szCs w:val="28"/>
        </w:rPr>
        <w:t>руб</w:t>
      </w:r>
      <w:r w:rsidR="00EF64DD" w:rsidRPr="0012465D">
        <w:rPr>
          <w:szCs w:val="28"/>
        </w:rPr>
        <w:t>.</w:t>
      </w:r>
      <w:r w:rsidR="00237978" w:rsidRPr="0012465D">
        <w:rPr>
          <w:szCs w:val="28"/>
        </w:rPr>
        <w:t>);</w:t>
      </w:r>
    </w:p>
    <w:p w:rsidR="00237978" w:rsidRPr="0012465D" w:rsidRDefault="005702DB" w:rsidP="0096592B">
      <w:pPr>
        <w:pStyle w:val="29"/>
        <w:suppressAutoHyphens w:val="0"/>
        <w:spacing w:line="240" w:lineRule="auto"/>
        <w:rPr>
          <w:szCs w:val="28"/>
        </w:rPr>
      </w:pPr>
      <w:r w:rsidRPr="0012465D">
        <w:rPr>
          <w:szCs w:val="28"/>
        </w:rPr>
        <w:t xml:space="preserve">- </w:t>
      </w:r>
      <w:r w:rsidR="00C129F1" w:rsidRPr="0012465D">
        <w:rPr>
          <w:szCs w:val="28"/>
        </w:rPr>
        <w:t>муниципальны</w:t>
      </w:r>
      <w:r w:rsidR="00C42D69">
        <w:rPr>
          <w:szCs w:val="28"/>
        </w:rPr>
        <w:t>х</w:t>
      </w:r>
      <w:r w:rsidR="00C129F1" w:rsidRPr="0012465D">
        <w:rPr>
          <w:szCs w:val="28"/>
        </w:rPr>
        <w:t xml:space="preserve"> бюджет</w:t>
      </w:r>
      <w:r w:rsidR="00C42D69">
        <w:rPr>
          <w:szCs w:val="28"/>
        </w:rPr>
        <w:t>ов</w:t>
      </w:r>
      <w:r w:rsidR="00237978" w:rsidRPr="0012465D">
        <w:rPr>
          <w:szCs w:val="28"/>
        </w:rPr>
        <w:t xml:space="preserve"> – 50 624,2 </w:t>
      </w:r>
      <w:r w:rsidR="00EF64DD" w:rsidRPr="0012465D">
        <w:rPr>
          <w:szCs w:val="28"/>
        </w:rPr>
        <w:t xml:space="preserve">тыс. </w:t>
      </w:r>
      <w:r w:rsidR="00DA1F80" w:rsidRPr="0012465D">
        <w:rPr>
          <w:szCs w:val="28"/>
        </w:rPr>
        <w:t>руб.</w:t>
      </w:r>
      <w:r w:rsidR="00237978" w:rsidRPr="0012465D">
        <w:rPr>
          <w:szCs w:val="28"/>
        </w:rPr>
        <w:t xml:space="preserve"> (в 2022 г. </w:t>
      </w:r>
      <w:r w:rsidRPr="0012465D">
        <w:rPr>
          <w:szCs w:val="28"/>
        </w:rPr>
        <w:t>–</w:t>
      </w:r>
      <w:r w:rsidR="00237978" w:rsidRPr="0012465D">
        <w:rPr>
          <w:szCs w:val="28"/>
        </w:rPr>
        <w:t xml:space="preserve"> 38 077,8 </w:t>
      </w:r>
      <w:r w:rsidR="00EF64DD" w:rsidRPr="0012465D">
        <w:rPr>
          <w:szCs w:val="28"/>
        </w:rPr>
        <w:t xml:space="preserve">тыс. </w:t>
      </w:r>
      <w:r w:rsidR="005F4D1C" w:rsidRPr="0012465D">
        <w:rPr>
          <w:szCs w:val="28"/>
        </w:rPr>
        <w:t>руб</w:t>
      </w:r>
      <w:r w:rsidR="00EF64DD" w:rsidRPr="0012465D">
        <w:rPr>
          <w:szCs w:val="28"/>
        </w:rPr>
        <w:t>.</w:t>
      </w:r>
      <w:r w:rsidR="00237978" w:rsidRPr="0012465D">
        <w:rPr>
          <w:szCs w:val="28"/>
        </w:rPr>
        <w:t>);</w:t>
      </w:r>
    </w:p>
    <w:p w:rsidR="00237978" w:rsidRPr="0012465D" w:rsidRDefault="005702DB" w:rsidP="0096592B">
      <w:pPr>
        <w:pStyle w:val="29"/>
        <w:suppressAutoHyphens w:val="0"/>
        <w:spacing w:line="240" w:lineRule="auto"/>
        <w:rPr>
          <w:szCs w:val="28"/>
        </w:rPr>
      </w:pPr>
      <w:r w:rsidRPr="0012465D">
        <w:rPr>
          <w:szCs w:val="28"/>
        </w:rPr>
        <w:t xml:space="preserve">- </w:t>
      </w:r>
      <w:r w:rsidR="00C129F1" w:rsidRPr="0012465D">
        <w:rPr>
          <w:szCs w:val="28"/>
        </w:rPr>
        <w:t>внебюджетны</w:t>
      </w:r>
      <w:r w:rsidR="00A3094B">
        <w:rPr>
          <w:szCs w:val="28"/>
        </w:rPr>
        <w:t>х</w:t>
      </w:r>
      <w:r w:rsidR="00C129F1" w:rsidRPr="0012465D">
        <w:rPr>
          <w:szCs w:val="28"/>
        </w:rPr>
        <w:t xml:space="preserve"> источник</w:t>
      </w:r>
      <w:r w:rsidR="00A3094B">
        <w:rPr>
          <w:szCs w:val="28"/>
        </w:rPr>
        <w:t>ов</w:t>
      </w:r>
      <w:r w:rsidR="00237978" w:rsidRPr="0012465D">
        <w:rPr>
          <w:szCs w:val="28"/>
        </w:rPr>
        <w:t xml:space="preserve"> – 21 328,6 </w:t>
      </w:r>
      <w:r w:rsidR="00EF64DD" w:rsidRPr="0012465D">
        <w:rPr>
          <w:szCs w:val="28"/>
        </w:rPr>
        <w:t xml:space="preserve">тыс. </w:t>
      </w:r>
      <w:r w:rsidR="005F4D1C" w:rsidRPr="0012465D">
        <w:rPr>
          <w:szCs w:val="28"/>
        </w:rPr>
        <w:t>руб</w:t>
      </w:r>
      <w:r w:rsidR="00EF64DD" w:rsidRPr="0012465D">
        <w:rPr>
          <w:szCs w:val="28"/>
        </w:rPr>
        <w:t>.</w:t>
      </w:r>
      <w:r w:rsidR="00237978" w:rsidRPr="0012465D">
        <w:rPr>
          <w:szCs w:val="28"/>
        </w:rPr>
        <w:t xml:space="preserve"> (в 2022 г. </w:t>
      </w:r>
      <w:r w:rsidRPr="0012465D">
        <w:rPr>
          <w:szCs w:val="28"/>
        </w:rPr>
        <w:t>–</w:t>
      </w:r>
      <w:r w:rsidR="00237978" w:rsidRPr="0012465D">
        <w:rPr>
          <w:szCs w:val="28"/>
        </w:rPr>
        <w:t xml:space="preserve"> 16 929,8 </w:t>
      </w:r>
      <w:r w:rsidR="00EF64DD" w:rsidRPr="0012465D">
        <w:rPr>
          <w:szCs w:val="28"/>
        </w:rPr>
        <w:t xml:space="preserve">тыс. </w:t>
      </w:r>
      <w:r w:rsidR="005F4D1C" w:rsidRPr="0012465D">
        <w:rPr>
          <w:szCs w:val="28"/>
        </w:rPr>
        <w:t>руб</w:t>
      </w:r>
      <w:r w:rsidR="00EF64DD" w:rsidRPr="0012465D">
        <w:rPr>
          <w:szCs w:val="28"/>
        </w:rPr>
        <w:t>.</w:t>
      </w:r>
      <w:r w:rsidR="00237978" w:rsidRPr="0012465D">
        <w:rPr>
          <w:szCs w:val="28"/>
        </w:rPr>
        <w:t>).</w:t>
      </w:r>
    </w:p>
    <w:p w:rsidR="005702DB" w:rsidRPr="0012465D" w:rsidRDefault="005702DB" w:rsidP="0096592B">
      <w:pPr>
        <w:pStyle w:val="29"/>
        <w:suppressAutoHyphens w:val="0"/>
        <w:spacing w:line="240" w:lineRule="auto"/>
        <w:rPr>
          <w:rFonts w:eastAsia="Calibri"/>
          <w:szCs w:val="28"/>
        </w:rPr>
      </w:pPr>
      <w:r w:rsidRPr="0012465D">
        <w:rPr>
          <w:rFonts w:eastAsia="Calibri"/>
          <w:szCs w:val="28"/>
        </w:rPr>
        <w:t xml:space="preserve">В 2023 </w:t>
      </w:r>
      <w:r w:rsidR="007644C4" w:rsidRPr="0012465D">
        <w:rPr>
          <w:rFonts w:eastAsia="Calibri"/>
          <w:szCs w:val="28"/>
        </w:rPr>
        <w:t>год</w:t>
      </w:r>
      <w:r w:rsidR="004033F9" w:rsidRPr="0012465D">
        <w:rPr>
          <w:rFonts w:eastAsia="Calibri"/>
          <w:szCs w:val="28"/>
        </w:rPr>
        <w:t>у</w:t>
      </w:r>
      <w:r w:rsidR="00237978" w:rsidRPr="0012465D">
        <w:rPr>
          <w:rFonts w:eastAsia="Calibri"/>
          <w:szCs w:val="28"/>
        </w:rPr>
        <w:t xml:space="preserve"> </w:t>
      </w:r>
      <w:r w:rsidR="007644C4" w:rsidRPr="0012465D">
        <w:rPr>
          <w:rFonts w:eastAsia="Calibri"/>
          <w:szCs w:val="28"/>
        </w:rPr>
        <w:t>меры социальной поддержки по отдыху и оздоровлению</w:t>
      </w:r>
      <w:r w:rsidR="00D521B8" w:rsidRPr="0012465D">
        <w:rPr>
          <w:rFonts w:eastAsia="Calibri"/>
          <w:szCs w:val="28"/>
        </w:rPr>
        <w:t xml:space="preserve"> приняты в отношении следующих категорий </w:t>
      </w:r>
      <w:r w:rsidR="007644C4" w:rsidRPr="0012465D">
        <w:rPr>
          <w:rFonts w:eastAsia="Calibri"/>
          <w:szCs w:val="28"/>
        </w:rPr>
        <w:t>детей</w:t>
      </w:r>
      <w:r w:rsidRPr="0012465D">
        <w:rPr>
          <w:rFonts w:eastAsia="Calibri"/>
          <w:szCs w:val="28"/>
        </w:rPr>
        <w:t>:</w:t>
      </w:r>
    </w:p>
    <w:p w:rsidR="009571D0" w:rsidRPr="0012465D" w:rsidRDefault="009571D0" w:rsidP="0096592B">
      <w:pPr>
        <w:pStyle w:val="29"/>
        <w:suppressAutoHyphens w:val="0"/>
        <w:spacing w:line="240" w:lineRule="auto"/>
        <w:rPr>
          <w:szCs w:val="28"/>
        </w:rPr>
      </w:pPr>
      <w:r w:rsidRPr="0012465D">
        <w:rPr>
          <w:szCs w:val="28"/>
        </w:rPr>
        <w:t xml:space="preserve">- </w:t>
      </w:r>
      <w:r w:rsidR="00C47A28" w:rsidRPr="0012465D">
        <w:rPr>
          <w:szCs w:val="28"/>
        </w:rPr>
        <w:t xml:space="preserve">101 </w:t>
      </w:r>
      <w:r w:rsidRPr="0012465D">
        <w:rPr>
          <w:szCs w:val="28"/>
        </w:rPr>
        <w:t>дет</w:t>
      </w:r>
      <w:r w:rsidR="00C47A28" w:rsidRPr="0012465D">
        <w:rPr>
          <w:szCs w:val="28"/>
        </w:rPr>
        <w:t>ей</w:t>
      </w:r>
      <w:r w:rsidRPr="0012465D">
        <w:rPr>
          <w:szCs w:val="28"/>
        </w:rPr>
        <w:t>-сирот и дет</w:t>
      </w:r>
      <w:r w:rsidR="00C47A28" w:rsidRPr="0012465D">
        <w:rPr>
          <w:szCs w:val="28"/>
        </w:rPr>
        <w:t>ей</w:t>
      </w:r>
      <w:r w:rsidRPr="0012465D">
        <w:rPr>
          <w:szCs w:val="28"/>
        </w:rPr>
        <w:t>, оставшиеся без попечения родителей</w:t>
      </w:r>
      <w:r w:rsidR="00C47A28" w:rsidRPr="0012465D">
        <w:rPr>
          <w:szCs w:val="28"/>
        </w:rPr>
        <w:t xml:space="preserve"> (в 2022 году – 140);</w:t>
      </w:r>
    </w:p>
    <w:p w:rsidR="00C47A28" w:rsidRPr="0012465D" w:rsidRDefault="00C47A28" w:rsidP="0096592B">
      <w:pPr>
        <w:pStyle w:val="29"/>
        <w:suppressAutoHyphens w:val="0"/>
        <w:spacing w:line="240" w:lineRule="auto"/>
        <w:rPr>
          <w:szCs w:val="28"/>
        </w:rPr>
      </w:pPr>
      <w:r w:rsidRPr="0012465D">
        <w:rPr>
          <w:rFonts w:eastAsia="Calibri"/>
          <w:szCs w:val="28"/>
        </w:rPr>
        <w:t xml:space="preserve">- 64 </w:t>
      </w:r>
      <w:r w:rsidR="00A3094B">
        <w:rPr>
          <w:rFonts w:eastAsia="Calibri"/>
          <w:szCs w:val="28"/>
        </w:rPr>
        <w:t>ребенка</w:t>
      </w:r>
      <w:r w:rsidRPr="0012465D">
        <w:rPr>
          <w:rFonts w:eastAsia="Calibri"/>
          <w:szCs w:val="28"/>
        </w:rPr>
        <w:t xml:space="preserve"> </w:t>
      </w:r>
      <w:r w:rsidRPr="0012465D">
        <w:rPr>
          <w:szCs w:val="28"/>
        </w:rPr>
        <w:t>из приемных семей (в 2022 году – 53);</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xml:space="preserve">- 73 </w:t>
      </w:r>
      <w:r w:rsidR="00A3094B">
        <w:rPr>
          <w:rFonts w:eastAsia="Calibri"/>
          <w:szCs w:val="28"/>
        </w:rPr>
        <w:t>ребенка</w:t>
      </w:r>
      <w:r w:rsidRPr="0012465D">
        <w:rPr>
          <w:rFonts w:eastAsia="Calibri"/>
          <w:szCs w:val="28"/>
        </w:rPr>
        <w:t>-инвалид</w:t>
      </w:r>
      <w:r w:rsidR="00A3094B">
        <w:rPr>
          <w:rFonts w:eastAsia="Calibri"/>
          <w:szCs w:val="28"/>
        </w:rPr>
        <w:t>а</w:t>
      </w:r>
      <w:r w:rsidRPr="0012465D">
        <w:rPr>
          <w:rFonts w:eastAsia="Calibri"/>
          <w:szCs w:val="28"/>
        </w:rPr>
        <w:t xml:space="preserve"> и детей с ограниченными возможностями здоровья (в 2022 году – 38);</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- 38 детей</w:t>
      </w:r>
      <w:r w:rsidR="00A3094B">
        <w:rPr>
          <w:rFonts w:eastAsia="Calibri"/>
          <w:szCs w:val="28"/>
        </w:rPr>
        <w:t>,</w:t>
      </w:r>
      <w:r w:rsidRPr="0012465D">
        <w:rPr>
          <w:rFonts w:eastAsia="Calibri"/>
          <w:szCs w:val="28"/>
        </w:rPr>
        <w:t xml:space="preserve"> состоящих на различных учетах профилактики (ПДН, КДН, ВШУ) (в 2022 году – 139);</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xml:space="preserve">- 971 </w:t>
      </w:r>
      <w:r w:rsidR="00251558">
        <w:rPr>
          <w:rFonts w:eastAsia="Calibri"/>
          <w:szCs w:val="28"/>
        </w:rPr>
        <w:t>ребен</w:t>
      </w:r>
      <w:r w:rsidR="00E808D5">
        <w:rPr>
          <w:rFonts w:eastAsia="Calibri"/>
          <w:szCs w:val="28"/>
        </w:rPr>
        <w:t>ок</w:t>
      </w:r>
      <w:r w:rsidRPr="0012465D">
        <w:rPr>
          <w:rFonts w:eastAsia="Calibri"/>
          <w:szCs w:val="28"/>
        </w:rPr>
        <w:t xml:space="preserve"> из многодетных семей (в 2022 году – 1004);</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- 170 детей из неполных семей (в 2022 году – 219);</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xml:space="preserve">- 51 </w:t>
      </w:r>
      <w:r w:rsidR="00E808D5">
        <w:rPr>
          <w:rFonts w:eastAsia="Calibri"/>
          <w:szCs w:val="28"/>
        </w:rPr>
        <w:t>ребенок</w:t>
      </w:r>
      <w:r w:rsidRPr="0012465D">
        <w:rPr>
          <w:rFonts w:eastAsia="Calibri"/>
          <w:szCs w:val="28"/>
        </w:rPr>
        <w:t xml:space="preserve"> безработных граждан (в 2022 году – 71);</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xml:space="preserve">- 404 </w:t>
      </w:r>
      <w:r w:rsidR="00251558">
        <w:rPr>
          <w:rFonts w:eastAsia="Calibri"/>
          <w:szCs w:val="28"/>
        </w:rPr>
        <w:t>ребенка</w:t>
      </w:r>
      <w:r w:rsidRPr="0012465D">
        <w:rPr>
          <w:rFonts w:eastAsia="Calibri"/>
          <w:szCs w:val="28"/>
        </w:rPr>
        <w:t xml:space="preserve"> из малоимущих семей (в 2022 году – 585);</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- 129 детей, проживающих в стационарных учреждениях (в 2022 году – 149);</w:t>
      </w:r>
    </w:p>
    <w:p w:rsidR="00C47A28" w:rsidRPr="0012465D" w:rsidRDefault="00C47A28" w:rsidP="0096592B">
      <w:pPr>
        <w:pStyle w:val="29"/>
        <w:suppressAutoHyphens w:val="0"/>
        <w:spacing w:line="240" w:lineRule="auto"/>
        <w:rPr>
          <w:rFonts w:eastAsia="Calibri"/>
          <w:szCs w:val="28"/>
        </w:rPr>
      </w:pPr>
      <w:r w:rsidRPr="0012465D">
        <w:rPr>
          <w:rFonts w:eastAsia="Calibri"/>
          <w:szCs w:val="28"/>
        </w:rPr>
        <w:t xml:space="preserve">- 394 </w:t>
      </w:r>
      <w:r w:rsidR="00251558">
        <w:rPr>
          <w:rFonts w:eastAsia="Calibri"/>
          <w:szCs w:val="28"/>
        </w:rPr>
        <w:t>ребенка</w:t>
      </w:r>
      <w:r w:rsidRPr="0012465D">
        <w:rPr>
          <w:rFonts w:eastAsia="Calibri"/>
          <w:szCs w:val="28"/>
        </w:rPr>
        <w:t xml:space="preserve"> военнослужащих (в 2022 году – 35);</w:t>
      </w:r>
    </w:p>
    <w:p w:rsidR="00C47A28" w:rsidRPr="0012465D" w:rsidRDefault="00C47A28" w:rsidP="0096592B">
      <w:pPr>
        <w:pStyle w:val="29"/>
        <w:suppressAutoHyphens w:val="0"/>
        <w:spacing w:line="240" w:lineRule="auto"/>
        <w:rPr>
          <w:rFonts w:eastAsia="Calibri"/>
          <w:szCs w:val="28"/>
          <w:lang w:bidi="he-IL"/>
        </w:rPr>
      </w:pPr>
      <w:r w:rsidRPr="0012465D">
        <w:rPr>
          <w:rFonts w:eastAsia="Calibri"/>
          <w:szCs w:val="28"/>
        </w:rPr>
        <w:t xml:space="preserve">- 43 </w:t>
      </w:r>
      <w:r w:rsidR="00251558">
        <w:rPr>
          <w:rFonts w:eastAsia="Calibri"/>
          <w:szCs w:val="28"/>
        </w:rPr>
        <w:t>ребенка</w:t>
      </w:r>
      <w:r w:rsidRPr="0012465D">
        <w:rPr>
          <w:rFonts w:eastAsia="Calibri"/>
          <w:szCs w:val="28"/>
        </w:rPr>
        <w:t xml:space="preserve"> </w:t>
      </w:r>
      <w:r w:rsidRPr="0012465D">
        <w:rPr>
          <w:rFonts w:eastAsia="Calibri"/>
          <w:szCs w:val="28"/>
          <w:lang w:bidi="he-IL"/>
        </w:rPr>
        <w:t>военнослужащих, погибших в результате участия в спец</w:t>
      </w:r>
      <w:r w:rsidRPr="0012465D">
        <w:rPr>
          <w:rFonts w:eastAsia="Calibri"/>
          <w:szCs w:val="28"/>
          <w:lang w:bidi="he-IL"/>
        </w:rPr>
        <w:t>и</w:t>
      </w:r>
      <w:r w:rsidRPr="0012465D">
        <w:rPr>
          <w:rFonts w:eastAsia="Calibri"/>
          <w:szCs w:val="28"/>
          <w:lang w:bidi="he-IL"/>
        </w:rPr>
        <w:t>альной военной операции на территории Донецкой Народной Республики, Л</w:t>
      </w:r>
      <w:r w:rsidRPr="0012465D">
        <w:rPr>
          <w:rFonts w:eastAsia="Calibri"/>
          <w:szCs w:val="28"/>
          <w:lang w:bidi="he-IL"/>
        </w:rPr>
        <w:t>у</w:t>
      </w:r>
      <w:r w:rsidRPr="0012465D">
        <w:rPr>
          <w:rFonts w:eastAsia="Calibri"/>
          <w:szCs w:val="28"/>
          <w:lang w:bidi="he-IL"/>
        </w:rPr>
        <w:t xml:space="preserve">ганской Народной Республики и Украины (в 2022 году </w:t>
      </w:r>
      <w:r w:rsidR="0043261E" w:rsidRPr="0012465D">
        <w:rPr>
          <w:rFonts w:eastAsia="Calibri"/>
          <w:szCs w:val="28"/>
          <w:lang w:bidi="he-IL"/>
        </w:rPr>
        <w:t>–</w:t>
      </w:r>
      <w:r w:rsidRPr="0012465D">
        <w:rPr>
          <w:rFonts w:eastAsia="Calibri"/>
          <w:szCs w:val="28"/>
          <w:lang w:bidi="he-IL"/>
        </w:rPr>
        <w:t xml:space="preserve"> </w:t>
      </w:r>
      <w:r w:rsidR="0043261E" w:rsidRPr="0012465D">
        <w:rPr>
          <w:rFonts w:eastAsia="Calibri"/>
          <w:szCs w:val="28"/>
          <w:lang w:bidi="he-IL"/>
        </w:rPr>
        <w:t>4);</w:t>
      </w:r>
    </w:p>
    <w:p w:rsidR="00180749" w:rsidRPr="0012465D" w:rsidRDefault="0043261E" w:rsidP="0096592B">
      <w:pPr>
        <w:pStyle w:val="29"/>
        <w:suppressAutoHyphens w:val="0"/>
        <w:spacing w:line="240" w:lineRule="auto"/>
        <w:rPr>
          <w:rFonts w:eastAsia="Calibri"/>
          <w:szCs w:val="28"/>
          <w:lang w:bidi="he-IL"/>
        </w:rPr>
      </w:pPr>
      <w:r w:rsidRPr="0012465D">
        <w:rPr>
          <w:rFonts w:eastAsia="Calibri"/>
          <w:szCs w:val="28"/>
          <w:lang w:bidi="he-IL"/>
        </w:rPr>
        <w:t>- 30 детей из семей, находящихся в социально</w:t>
      </w:r>
      <w:r w:rsidR="00251558">
        <w:rPr>
          <w:rFonts w:eastAsia="Calibri"/>
          <w:szCs w:val="28"/>
          <w:lang w:bidi="he-IL"/>
        </w:rPr>
        <w:t xml:space="preserve"> </w:t>
      </w:r>
      <w:r w:rsidRPr="0012465D">
        <w:rPr>
          <w:rFonts w:eastAsia="Calibri"/>
          <w:szCs w:val="28"/>
          <w:lang w:bidi="he-IL"/>
        </w:rPr>
        <w:t>опасном положении (в 2022 году – 22).</w:t>
      </w:r>
    </w:p>
    <w:p w:rsidR="0034214D" w:rsidRPr="0012465D" w:rsidRDefault="0034214D" w:rsidP="0096592B">
      <w:pPr>
        <w:pStyle w:val="29"/>
        <w:suppressAutoHyphens w:val="0"/>
        <w:spacing w:line="240" w:lineRule="auto"/>
        <w:rPr>
          <w:rFonts w:eastAsia="Calibri"/>
          <w:szCs w:val="28"/>
          <w:lang w:bidi="he-IL"/>
        </w:rPr>
      </w:pPr>
    </w:p>
    <w:p w:rsidR="0034214D" w:rsidRPr="0012465D" w:rsidRDefault="0034214D" w:rsidP="0096592B">
      <w:pPr>
        <w:pStyle w:val="29"/>
        <w:suppressAutoHyphens w:val="0"/>
        <w:spacing w:line="240" w:lineRule="auto"/>
        <w:rPr>
          <w:rFonts w:eastAsia="Calibri"/>
          <w:szCs w:val="28"/>
          <w:lang w:bidi="he-IL"/>
        </w:rPr>
        <w:sectPr w:rsidR="0034214D" w:rsidRPr="0012465D" w:rsidSect="00F25A04">
          <w:pgSz w:w="11906" w:h="16838"/>
          <w:pgMar w:top="1134" w:right="567" w:bottom="1134" w:left="1701" w:header="624" w:footer="624" w:gutter="0"/>
          <w:cols w:space="708"/>
          <w:docGrid w:linePitch="360"/>
        </w:sectPr>
      </w:pPr>
    </w:p>
    <w:p w:rsidR="00237978" w:rsidRPr="0012465D" w:rsidRDefault="0034214D" w:rsidP="00180749">
      <w:pPr>
        <w:pStyle w:val="19"/>
        <w:spacing w:after="0" w:line="240" w:lineRule="auto"/>
        <w:jc w:val="center"/>
        <w:rPr>
          <w:rFonts w:ascii="Times New Roman" w:hAnsi="Times New Roman" w:cs="Times New Roman"/>
          <w:sz w:val="28"/>
        </w:rPr>
      </w:pPr>
      <w:bookmarkStart w:id="106" w:name="_Toc163563890"/>
      <w:bookmarkStart w:id="107" w:name="_Toc163564215"/>
      <w:bookmarkStart w:id="108" w:name="_Toc165542295"/>
      <w:r w:rsidRPr="0012465D">
        <w:rPr>
          <w:rFonts w:ascii="Times New Roman" w:hAnsi="Times New Roman" w:cs="Times New Roman"/>
          <w:sz w:val="28"/>
        </w:rPr>
        <w:lastRenderedPageBreak/>
        <w:t xml:space="preserve">Раздел 8. Трудовая занятость подростков </w:t>
      </w:r>
      <w:r w:rsidR="00084047" w:rsidRPr="0012465D">
        <w:rPr>
          <w:rFonts w:ascii="Times New Roman" w:hAnsi="Times New Roman" w:cs="Times New Roman"/>
          <w:sz w:val="28"/>
        </w:rPr>
        <w:br/>
      </w:r>
      <w:r w:rsidRPr="0012465D">
        <w:rPr>
          <w:rFonts w:ascii="Times New Roman" w:hAnsi="Times New Roman" w:cs="Times New Roman"/>
          <w:sz w:val="28"/>
        </w:rPr>
        <w:t>и родителей, имеющих детей</w:t>
      </w:r>
      <w:bookmarkEnd w:id="106"/>
      <w:bookmarkEnd w:id="107"/>
      <w:bookmarkEnd w:id="108"/>
    </w:p>
    <w:p w:rsidR="00180749" w:rsidRPr="0012465D" w:rsidRDefault="00180749" w:rsidP="00180749">
      <w:pPr>
        <w:pStyle w:val="19"/>
        <w:spacing w:after="0" w:line="240" w:lineRule="auto"/>
        <w:jc w:val="center"/>
        <w:rPr>
          <w:rFonts w:ascii="Times New Roman" w:hAnsi="Times New Roman" w:cs="Times New Roman"/>
          <w:sz w:val="28"/>
        </w:rPr>
      </w:pPr>
    </w:p>
    <w:p w:rsidR="00180749" w:rsidRPr="0012465D" w:rsidRDefault="00A01EDD" w:rsidP="00180749">
      <w:pPr>
        <w:pStyle w:val="19"/>
        <w:spacing w:after="0" w:line="240" w:lineRule="auto"/>
        <w:jc w:val="center"/>
        <w:rPr>
          <w:rFonts w:ascii="Times New Roman" w:hAnsi="Times New Roman" w:cs="Times New Roman"/>
          <w:sz w:val="28"/>
        </w:rPr>
      </w:pPr>
      <w:bookmarkStart w:id="109" w:name="_Toc163563891"/>
      <w:bookmarkStart w:id="110" w:name="_Toc163564216"/>
      <w:bookmarkStart w:id="111" w:name="_Toc165542296"/>
      <w:r w:rsidRPr="0012465D">
        <w:rPr>
          <w:rFonts w:ascii="Times New Roman" w:hAnsi="Times New Roman" w:cs="Times New Roman"/>
          <w:sz w:val="28"/>
        </w:rPr>
        <w:t xml:space="preserve">8.1. Условия и режимы труда и отдыха подростков и </w:t>
      </w:r>
    </w:p>
    <w:p w:rsidR="00180749" w:rsidRPr="0012465D" w:rsidRDefault="00A01EDD" w:rsidP="00180749">
      <w:pPr>
        <w:pStyle w:val="19"/>
        <w:spacing w:after="0" w:line="240" w:lineRule="auto"/>
        <w:jc w:val="center"/>
        <w:rPr>
          <w:rFonts w:ascii="Times New Roman" w:hAnsi="Times New Roman" w:cs="Times New Roman"/>
          <w:sz w:val="28"/>
        </w:rPr>
      </w:pPr>
      <w:r w:rsidRPr="0012465D">
        <w:rPr>
          <w:rFonts w:ascii="Times New Roman" w:hAnsi="Times New Roman" w:cs="Times New Roman"/>
          <w:sz w:val="28"/>
        </w:rPr>
        <w:t xml:space="preserve">родителей, имеющих несовершеннолетних детей, </w:t>
      </w:r>
    </w:p>
    <w:p w:rsidR="00180749" w:rsidRPr="0012465D" w:rsidRDefault="00A01EDD" w:rsidP="00180749">
      <w:pPr>
        <w:pStyle w:val="19"/>
        <w:spacing w:after="0" w:line="240" w:lineRule="auto"/>
        <w:jc w:val="center"/>
        <w:rPr>
          <w:rFonts w:ascii="Times New Roman" w:hAnsi="Times New Roman" w:cs="Times New Roman"/>
          <w:sz w:val="28"/>
        </w:rPr>
      </w:pPr>
      <w:r w:rsidRPr="0012465D">
        <w:rPr>
          <w:rFonts w:ascii="Times New Roman" w:hAnsi="Times New Roman" w:cs="Times New Roman"/>
          <w:sz w:val="28"/>
        </w:rPr>
        <w:t xml:space="preserve">соблюдение трудовых прав подростков и меры </w:t>
      </w:r>
    </w:p>
    <w:p w:rsidR="00A01EDD" w:rsidRPr="0012465D" w:rsidRDefault="00A01EDD" w:rsidP="00180749">
      <w:pPr>
        <w:pStyle w:val="19"/>
        <w:spacing w:after="0" w:line="240" w:lineRule="auto"/>
        <w:jc w:val="center"/>
        <w:rPr>
          <w:rFonts w:ascii="Times New Roman" w:hAnsi="Times New Roman" w:cs="Times New Roman"/>
          <w:sz w:val="28"/>
        </w:rPr>
      </w:pPr>
      <w:r w:rsidRPr="0012465D">
        <w:rPr>
          <w:rFonts w:ascii="Times New Roman" w:hAnsi="Times New Roman" w:cs="Times New Roman"/>
          <w:sz w:val="28"/>
        </w:rPr>
        <w:t xml:space="preserve">по недопущению вовлечения несовершеннолетних </w:t>
      </w:r>
      <w:r w:rsidRPr="0012465D">
        <w:rPr>
          <w:rFonts w:ascii="Times New Roman" w:hAnsi="Times New Roman" w:cs="Times New Roman"/>
          <w:sz w:val="28"/>
        </w:rPr>
        <w:br/>
        <w:t>в наихудшие формы детского труда</w:t>
      </w:r>
      <w:bookmarkEnd w:id="109"/>
      <w:bookmarkEnd w:id="110"/>
      <w:bookmarkEnd w:id="111"/>
    </w:p>
    <w:p w:rsidR="00180749" w:rsidRPr="0012465D" w:rsidRDefault="00180749" w:rsidP="00180749">
      <w:pPr>
        <w:pStyle w:val="19"/>
        <w:spacing w:after="0" w:line="240" w:lineRule="auto"/>
        <w:jc w:val="center"/>
        <w:rPr>
          <w:rFonts w:ascii="Times New Roman" w:hAnsi="Times New Roman" w:cs="Times New Roman"/>
          <w:sz w:val="28"/>
        </w:rPr>
      </w:pPr>
    </w:p>
    <w:p w:rsidR="00A01EDD" w:rsidRPr="0012465D" w:rsidRDefault="00A01EDD" w:rsidP="0096592B">
      <w:pPr>
        <w:pStyle w:val="29"/>
        <w:suppressAutoHyphens w:val="0"/>
        <w:spacing w:line="240" w:lineRule="auto"/>
        <w:rPr>
          <w:szCs w:val="28"/>
          <w:lang w:eastAsia="ru-RU"/>
        </w:rPr>
      </w:pPr>
      <w:r w:rsidRPr="0012465D">
        <w:rPr>
          <w:szCs w:val="28"/>
          <w:lang w:eastAsia="ru-RU"/>
        </w:rPr>
        <w:t>Особенности трудоустройства лиц в возрасте до 18 лет предусмотрены главой 42 Трудового</w:t>
      </w:r>
      <w:r w:rsidRPr="0012465D">
        <w:rPr>
          <w:szCs w:val="28"/>
        </w:rPr>
        <w:t> </w:t>
      </w:r>
      <w:r w:rsidRPr="0012465D">
        <w:rPr>
          <w:szCs w:val="28"/>
          <w:lang w:eastAsia="ru-RU"/>
        </w:rPr>
        <w:t>коде</w:t>
      </w:r>
      <w:r w:rsidR="007644C4" w:rsidRPr="0012465D">
        <w:rPr>
          <w:szCs w:val="28"/>
          <w:lang w:eastAsia="ru-RU"/>
        </w:rPr>
        <w:t>кса Российской Федерации</w:t>
      </w:r>
      <w:r w:rsidRPr="0012465D">
        <w:rPr>
          <w:szCs w:val="28"/>
          <w:lang w:eastAsia="ru-RU"/>
        </w:rPr>
        <w:t>, иными федеральными з</w:t>
      </w:r>
      <w:r w:rsidRPr="0012465D">
        <w:rPr>
          <w:szCs w:val="28"/>
          <w:lang w:eastAsia="ru-RU"/>
        </w:rPr>
        <w:t>а</w:t>
      </w:r>
      <w:r w:rsidRPr="0012465D">
        <w:rPr>
          <w:szCs w:val="28"/>
          <w:lang w:eastAsia="ru-RU"/>
        </w:rPr>
        <w:t xml:space="preserve">конами, коллективными договорами, соглашениями. </w:t>
      </w:r>
    </w:p>
    <w:p w:rsidR="00A01EDD" w:rsidRPr="0012465D" w:rsidRDefault="00A01EDD" w:rsidP="0096592B">
      <w:pPr>
        <w:pStyle w:val="29"/>
        <w:suppressAutoHyphens w:val="0"/>
        <w:spacing w:line="240" w:lineRule="auto"/>
        <w:rPr>
          <w:szCs w:val="28"/>
        </w:rPr>
      </w:pPr>
      <w:r w:rsidRPr="0012465D">
        <w:rPr>
          <w:szCs w:val="28"/>
        </w:rPr>
        <w:t>В рамках государственной программы Республики Тыва «Содействие з</w:t>
      </w:r>
      <w:r w:rsidRPr="0012465D">
        <w:rPr>
          <w:szCs w:val="28"/>
        </w:rPr>
        <w:t>а</w:t>
      </w:r>
      <w:r w:rsidRPr="0012465D">
        <w:rPr>
          <w:szCs w:val="28"/>
        </w:rPr>
        <w:t xml:space="preserve">нятости населения в </w:t>
      </w:r>
      <w:r w:rsidR="00C129F1" w:rsidRPr="0012465D">
        <w:rPr>
          <w:szCs w:val="28"/>
        </w:rPr>
        <w:t>Республике Тыва</w:t>
      </w:r>
      <w:r w:rsidRPr="0012465D">
        <w:rPr>
          <w:szCs w:val="28"/>
        </w:rPr>
        <w:t>», утвержденной постановлением Прав</w:t>
      </w:r>
      <w:r w:rsidRPr="0012465D">
        <w:rPr>
          <w:szCs w:val="28"/>
        </w:rPr>
        <w:t>и</w:t>
      </w:r>
      <w:r w:rsidRPr="0012465D">
        <w:rPr>
          <w:szCs w:val="28"/>
        </w:rPr>
        <w:t xml:space="preserve">тельства Республики Тыва от 14 ноября 2023 </w:t>
      </w:r>
      <w:r w:rsidR="007644C4" w:rsidRPr="0012465D">
        <w:rPr>
          <w:szCs w:val="28"/>
        </w:rPr>
        <w:t>г</w:t>
      </w:r>
      <w:r w:rsidR="00180749" w:rsidRPr="0012465D">
        <w:rPr>
          <w:szCs w:val="28"/>
        </w:rPr>
        <w:t>.</w:t>
      </w:r>
      <w:r w:rsidRPr="0012465D">
        <w:rPr>
          <w:szCs w:val="28"/>
        </w:rPr>
        <w:t xml:space="preserve"> № 833</w:t>
      </w:r>
      <w:r w:rsidR="00C129F1" w:rsidRPr="0012465D">
        <w:rPr>
          <w:szCs w:val="28"/>
        </w:rPr>
        <w:t>,</w:t>
      </w:r>
      <w:r w:rsidRPr="0012465D">
        <w:rPr>
          <w:szCs w:val="28"/>
        </w:rPr>
        <w:t xml:space="preserve"> ежегодно принимаю</w:t>
      </w:r>
      <w:r w:rsidRPr="0012465D">
        <w:rPr>
          <w:szCs w:val="28"/>
        </w:rPr>
        <w:t>т</w:t>
      </w:r>
      <w:r w:rsidRPr="0012465D">
        <w:rPr>
          <w:szCs w:val="28"/>
        </w:rPr>
        <w:t>ся меры по занятости подростков в свободное от учебы время.</w:t>
      </w:r>
    </w:p>
    <w:p w:rsidR="00A01EDD" w:rsidRPr="0012465D" w:rsidRDefault="00C129F1" w:rsidP="0096592B">
      <w:pPr>
        <w:pStyle w:val="29"/>
        <w:suppressAutoHyphens w:val="0"/>
        <w:spacing w:line="240" w:lineRule="auto"/>
        <w:rPr>
          <w:szCs w:val="28"/>
        </w:rPr>
      </w:pPr>
      <w:r w:rsidRPr="0012465D">
        <w:rPr>
          <w:szCs w:val="28"/>
        </w:rPr>
        <w:t xml:space="preserve">В соответствии с Федеральным законом </w:t>
      </w:r>
      <w:r w:rsidR="007644C4" w:rsidRPr="0012465D">
        <w:rPr>
          <w:szCs w:val="28"/>
        </w:rPr>
        <w:t>от 12 декабря 2023 г</w:t>
      </w:r>
      <w:r w:rsidR="00180749" w:rsidRPr="0012465D">
        <w:rPr>
          <w:szCs w:val="28"/>
        </w:rPr>
        <w:t>.</w:t>
      </w:r>
      <w:r w:rsidRPr="0012465D">
        <w:rPr>
          <w:szCs w:val="28"/>
        </w:rPr>
        <w:t xml:space="preserve"> №</w:t>
      </w:r>
      <w:r w:rsidR="00180749" w:rsidRPr="0012465D">
        <w:rPr>
          <w:szCs w:val="28"/>
        </w:rPr>
        <w:t xml:space="preserve"> </w:t>
      </w:r>
      <w:r w:rsidRPr="0012465D">
        <w:rPr>
          <w:szCs w:val="28"/>
        </w:rPr>
        <w:t xml:space="preserve">565-ФЗ </w:t>
      </w:r>
      <w:r w:rsidR="007644C4" w:rsidRPr="0012465D">
        <w:rPr>
          <w:szCs w:val="28"/>
        </w:rPr>
        <w:t xml:space="preserve">«О занятости населения в Российской Федерации» </w:t>
      </w:r>
      <w:r w:rsidRPr="0012465D">
        <w:rPr>
          <w:szCs w:val="28"/>
        </w:rPr>
        <w:t>Центр занятости насел</w:t>
      </w:r>
      <w:r w:rsidRPr="0012465D">
        <w:rPr>
          <w:szCs w:val="28"/>
        </w:rPr>
        <w:t>е</w:t>
      </w:r>
      <w:r w:rsidRPr="0012465D">
        <w:rPr>
          <w:szCs w:val="28"/>
        </w:rPr>
        <w:t>ния заключае</w:t>
      </w:r>
      <w:r w:rsidR="00A01EDD" w:rsidRPr="0012465D">
        <w:rPr>
          <w:szCs w:val="28"/>
        </w:rPr>
        <w:t>т договоры с различными работодателями, у которых несовершенн</w:t>
      </w:r>
      <w:r w:rsidR="00A01EDD" w:rsidRPr="0012465D">
        <w:rPr>
          <w:szCs w:val="28"/>
        </w:rPr>
        <w:t>о</w:t>
      </w:r>
      <w:r w:rsidR="00A01EDD" w:rsidRPr="0012465D">
        <w:rPr>
          <w:szCs w:val="28"/>
        </w:rPr>
        <w:t>летние граждане в возрасте от 14 до 18 лет под присмотром педагогов раб</w:t>
      </w:r>
      <w:r w:rsidR="00294350" w:rsidRPr="0012465D">
        <w:rPr>
          <w:szCs w:val="28"/>
        </w:rPr>
        <w:t>отают</w:t>
      </w:r>
      <w:r w:rsidR="00A01EDD" w:rsidRPr="0012465D">
        <w:rPr>
          <w:szCs w:val="28"/>
        </w:rPr>
        <w:t xml:space="preserve"> на временных работах в свободное от учебы время.</w:t>
      </w:r>
    </w:p>
    <w:p w:rsidR="00A01EDD" w:rsidRPr="0012465D" w:rsidRDefault="00A01EDD" w:rsidP="0096592B">
      <w:pPr>
        <w:pStyle w:val="29"/>
        <w:suppressAutoHyphens w:val="0"/>
        <w:spacing w:line="240" w:lineRule="auto"/>
        <w:rPr>
          <w:szCs w:val="28"/>
        </w:rPr>
      </w:pPr>
      <w:r w:rsidRPr="0012465D">
        <w:rPr>
          <w:szCs w:val="28"/>
        </w:rPr>
        <w:t>Подростками проводились работы по выращиванию рассады овощей и цветов и их уходу в пришкольных лагерях, они участвовали в косметическом ремонте школьных помещений и библиотек, занимались ремонтом школьного инвентаря, изготовлением раздаточных и наглядных материалов, помогали ч</w:t>
      </w:r>
      <w:r w:rsidRPr="0012465D">
        <w:rPr>
          <w:szCs w:val="28"/>
        </w:rPr>
        <w:t>а</w:t>
      </w:r>
      <w:r w:rsidRPr="0012465D">
        <w:rPr>
          <w:szCs w:val="28"/>
        </w:rPr>
        <w:t>банам, благоустраивали памятники, посвященные Великой Отечественной войне.</w:t>
      </w:r>
    </w:p>
    <w:p w:rsidR="00180749" w:rsidRPr="0012465D" w:rsidRDefault="00A01EDD" w:rsidP="00180749">
      <w:pPr>
        <w:pStyle w:val="29"/>
        <w:suppressAutoHyphens w:val="0"/>
        <w:spacing w:line="240" w:lineRule="auto"/>
        <w:rPr>
          <w:szCs w:val="28"/>
        </w:rPr>
      </w:pPr>
      <w:r w:rsidRPr="0012465D">
        <w:rPr>
          <w:szCs w:val="28"/>
        </w:rPr>
        <w:t xml:space="preserve">В 2023 </w:t>
      </w:r>
      <w:r w:rsidR="007644C4" w:rsidRPr="0012465D">
        <w:rPr>
          <w:szCs w:val="28"/>
        </w:rPr>
        <w:t>году</w:t>
      </w:r>
      <w:r w:rsidRPr="0012465D">
        <w:rPr>
          <w:szCs w:val="28"/>
        </w:rPr>
        <w:t xml:space="preserve"> сообщений о нарушении трудовых прав работников в во</w:t>
      </w:r>
      <w:r w:rsidRPr="0012465D">
        <w:rPr>
          <w:szCs w:val="28"/>
        </w:rPr>
        <w:t>з</w:t>
      </w:r>
      <w:r w:rsidRPr="0012465D">
        <w:rPr>
          <w:szCs w:val="28"/>
        </w:rPr>
        <w:t>расте д</w:t>
      </w:r>
      <w:bookmarkStart w:id="112" w:name="_Toc163563892"/>
      <w:bookmarkStart w:id="113" w:name="_Toc163564217"/>
      <w:bookmarkStart w:id="114" w:name="_Toc165542297"/>
      <w:r w:rsidR="00180749" w:rsidRPr="0012465D">
        <w:rPr>
          <w:szCs w:val="28"/>
        </w:rPr>
        <w:t>о 18 лет зафиксировано не было.</w:t>
      </w:r>
    </w:p>
    <w:p w:rsidR="00180749" w:rsidRPr="0012465D" w:rsidRDefault="00180749" w:rsidP="00180749">
      <w:pPr>
        <w:pStyle w:val="29"/>
        <w:suppressAutoHyphens w:val="0"/>
        <w:spacing w:line="240" w:lineRule="auto"/>
        <w:ind w:firstLine="0"/>
        <w:jc w:val="center"/>
        <w:rPr>
          <w:szCs w:val="28"/>
        </w:rPr>
      </w:pPr>
    </w:p>
    <w:p w:rsidR="002143F2" w:rsidRPr="0012465D" w:rsidRDefault="00A01EDD" w:rsidP="00180749">
      <w:pPr>
        <w:pStyle w:val="29"/>
        <w:suppressAutoHyphens w:val="0"/>
        <w:spacing w:line="240" w:lineRule="auto"/>
        <w:ind w:firstLine="0"/>
        <w:jc w:val="center"/>
        <w:rPr>
          <w:szCs w:val="28"/>
        </w:rPr>
      </w:pPr>
      <w:r w:rsidRPr="0012465D">
        <w:rPr>
          <w:szCs w:val="28"/>
        </w:rPr>
        <w:t xml:space="preserve">8.2. Содействие занятости подростков, </w:t>
      </w:r>
    </w:p>
    <w:p w:rsidR="002143F2" w:rsidRPr="0012465D" w:rsidRDefault="00A01EDD" w:rsidP="00180749">
      <w:pPr>
        <w:pStyle w:val="29"/>
        <w:suppressAutoHyphens w:val="0"/>
        <w:spacing w:line="240" w:lineRule="auto"/>
        <w:ind w:firstLine="0"/>
        <w:jc w:val="center"/>
        <w:rPr>
          <w:szCs w:val="28"/>
        </w:rPr>
      </w:pPr>
      <w:r w:rsidRPr="0012465D">
        <w:rPr>
          <w:szCs w:val="28"/>
        </w:rPr>
        <w:t xml:space="preserve">в том числе детей-сирот, детей, оставшихся </w:t>
      </w:r>
    </w:p>
    <w:p w:rsidR="002143F2" w:rsidRPr="0012465D" w:rsidRDefault="00A01EDD" w:rsidP="00180749">
      <w:pPr>
        <w:pStyle w:val="29"/>
        <w:suppressAutoHyphens w:val="0"/>
        <w:spacing w:line="240" w:lineRule="auto"/>
        <w:ind w:firstLine="0"/>
        <w:jc w:val="center"/>
        <w:rPr>
          <w:szCs w:val="28"/>
        </w:rPr>
      </w:pPr>
      <w:r w:rsidRPr="0012465D">
        <w:rPr>
          <w:szCs w:val="28"/>
        </w:rPr>
        <w:t>без попечения родителей, детей-инвалидов и детей,</w:t>
      </w:r>
    </w:p>
    <w:p w:rsidR="00A01EDD" w:rsidRPr="0012465D" w:rsidRDefault="00A01EDD" w:rsidP="00180749">
      <w:pPr>
        <w:pStyle w:val="29"/>
        <w:suppressAutoHyphens w:val="0"/>
        <w:spacing w:line="240" w:lineRule="auto"/>
        <w:ind w:firstLine="0"/>
        <w:jc w:val="center"/>
        <w:rPr>
          <w:szCs w:val="28"/>
        </w:rPr>
      </w:pPr>
      <w:r w:rsidRPr="0012465D">
        <w:rPr>
          <w:szCs w:val="28"/>
        </w:rPr>
        <w:t xml:space="preserve"> состоящих на учете в органах внутренних дел</w:t>
      </w:r>
      <w:bookmarkEnd w:id="112"/>
      <w:bookmarkEnd w:id="113"/>
      <w:bookmarkEnd w:id="114"/>
    </w:p>
    <w:p w:rsidR="00180749" w:rsidRPr="0012465D" w:rsidRDefault="00180749" w:rsidP="00180749">
      <w:pPr>
        <w:pStyle w:val="29"/>
        <w:suppressAutoHyphens w:val="0"/>
        <w:spacing w:line="240" w:lineRule="auto"/>
        <w:ind w:firstLine="0"/>
        <w:jc w:val="center"/>
        <w:rPr>
          <w:szCs w:val="28"/>
        </w:rPr>
      </w:pPr>
    </w:p>
    <w:p w:rsidR="00A01EDD" w:rsidRPr="0012465D" w:rsidRDefault="00A01EDD" w:rsidP="0096592B">
      <w:pPr>
        <w:pStyle w:val="29"/>
        <w:suppressAutoHyphens w:val="0"/>
        <w:spacing w:line="240" w:lineRule="auto"/>
        <w:rPr>
          <w:szCs w:val="28"/>
        </w:rPr>
      </w:pPr>
      <w:r w:rsidRPr="0012465D">
        <w:rPr>
          <w:szCs w:val="28"/>
        </w:rPr>
        <w:t>Организация временной занятости подростков является одним из осно</w:t>
      </w:r>
      <w:r w:rsidRPr="0012465D">
        <w:rPr>
          <w:szCs w:val="28"/>
        </w:rPr>
        <w:t>в</w:t>
      </w:r>
      <w:r w:rsidRPr="0012465D">
        <w:rPr>
          <w:szCs w:val="28"/>
        </w:rPr>
        <w:t>ных направлений, где приоритетом при трудоустройстве пользуются дети из категории «сирот», из многодетных семей и имеющих одиноких родителей, подростки, состо</w:t>
      </w:r>
      <w:r w:rsidRPr="0012465D">
        <w:rPr>
          <w:szCs w:val="28"/>
        </w:rPr>
        <w:softHyphen/>
        <w:t>ящие на учете комиссий по делам несовершеннолетних, и др.</w:t>
      </w:r>
    </w:p>
    <w:p w:rsidR="00A01EDD" w:rsidRPr="0012465D" w:rsidRDefault="002C335E" w:rsidP="0096592B">
      <w:pPr>
        <w:pStyle w:val="29"/>
        <w:suppressAutoHyphens w:val="0"/>
        <w:spacing w:line="240" w:lineRule="auto"/>
        <w:rPr>
          <w:szCs w:val="28"/>
        </w:rPr>
      </w:pPr>
      <w:r w:rsidRPr="0012465D">
        <w:rPr>
          <w:szCs w:val="28"/>
        </w:rPr>
        <w:t>Всего за 2021-2023 годы</w:t>
      </w:r>
      <w:r w:rsidR="00A01EDD" w:rsidRPr="0012465D">
        <w:rPr>
          <w:szCs w:val="28"/>
        </w:rPr>
        <w:t xml:space="preserve"> на эти цели из </w:t>
      </w:r>
      <w:r w:rsidR="00BA7001">
        <w:rPr>
          <w:szCs w:val="28"/>
        </w:rPr>
        <w:t>республиканского бюджета</w:t>
      </w:r>
      <w:r w:rsidR="00294350" w:rsidRPr="0012465D">
        <w:rPr>
          <w:szCs w:val="28"/>
        </w:rPr>
        <w:t xml:space="preserve"> </w:t>
      </w:r>
      <w:r w:rsidR="00A01EDD" w:rsidRPr="0012465D">
        <w:rPr>
          <w:szCs w:val="28"/>
        </w:rPr>
        <w:t xml:space="preserve">направлено 7 140,8 </w:t>
      </w:r>
      <w:r w:rsidR="00EF64DD" w:rsidRPr="0012465D">
        <w:rPr>
          <w:szCs w:val="28"/>
        </w:rPr>
        <w:t xml:space="preserve">тыс. </w:t>
      </w:r>
      <w:r w:rsidR="00DA1F80" w:rsidRPr="0012465D">
        <w:rPr>
          <w:szCs w:val="28"/>
        </w:rPr>
        <w:t>руб.</w:t>
      </w:r>
      <w:r w:rsidR="00A01EDD" w:rsidRPr="0012465D">
        <w:rPr>
          <w:szCs w:val="28"/>
        </w:rPr>
        <w:t xml:space="preserve"> (</w:t>
      </w:r>
      <w:r w:rsidRPr="0012465D">
        <w:rPr>
          <w:szCs w:val="28"/>
        </w:rPr>
        <w:t xml:space="preserve">в 2021 году </w:t>
      </w:r>
      <w:r w:rsidR="00A01EDD" w:rsidRPr="0012465D">
        <w:rPr>
          <w:szCs w:val="28"/>
        </w:rPr>
        <w:t xml:space="preserve">– 2 475,8 </w:t>
      </w:r>
      <w:r w:rsidR="00EF64DD" w:rsidRPr="0012465D">
        <w:rPr>
          <w:szCs w:val="28"/>
        </w:rPr>
        <w:t xml:space="preserve">тыс. </w:t>
      </w:r>
      <w:r w:rsidR="00DA1F80" w:rsidRPr="0012465D">
        <w:rPr>
          <w:szCs w:val="28"/>
        </w:rPr>
        <w:t>руб.</w:t>
      </w:r>
      <w:r w:rsidR="0033442A" w:rsidRPr="0012465D">
        <w:rPr>
          <w:szCs w:val="28"/>
        </w:rPr>
        <w:t>,</w:t>
      </w:r>
      <w:r w:rsidR="00A01EDD" w:rsidRPr="0012465D">
        <w:rPr>
          <w:szCs w:val="28"/>
        </w:rPr>
        <w:t xml:space="preserve"> </w:t>
      </w:r>
      <w:r w:rsidRPr="0012465D">
        <w:rPr>
          <w:szCs w:val="28"/>
        </w:rPr>
        <w:t>в 2022 году</w:t>
      </w:r>
      <w:r w:rsidR="00A01EDD" w:rsidRPr="0012465D">
        <w:rPr>
          <w:szCs w:val="28"/>
        </w:rPr>
        <w:t xml:space="preserve"> – 1 810,0 </w:t>
      </w:r>
      <w:r w:rsidR="00EF64DD" w:rsidRPr="0012465D">
        <w:rPr>
          <w:szCs w:val="28"/>
        </w:rPr>
        <w:t xml:space="preserve">тыс. </w:t>
      </w:r>
      <w:r w:rsidR="00DA1F80" w:rsidRPr="0012465D">
        <w:rPr>
          <w:szCs w:val="28"/>
        </w:rPr>
        <w:t>руб.</w:t>
      </w:r>
      <w:r w:rsidR="0033442A" w:rsidRPr="0012465D">
        <w:rPr>
          <w:szCs w:val="28"/>
        </w:rPr>
        <w:t>,</w:t>
      </w:r>
      <w:r w:rsidR="00A01EDD" w:rsidRPr="0012465D">
        <w:rPr>
          <w:szCs w:val="28"/>
        </w:rPr>
        <w:t xml:space="preserve"> </w:t>
      </w:r>
      <w:r w:rsidRPr="0012465D">
        <w:rPr>
          <w:szCs w:val="28"/>
        </w:rPr>
        <w:t>в 2023 году</w:t>
      </w:r>
      <w:r w:rsidR="00A01EDD" w:rsidRPr="0012465D">
        <w:rPr>
          <w:szCs w:val="28"/>
        </w:rPr>
        <w:t xml:space="preserve"> – 2 855,0 </w:t>
      </w:r>
      <w:r w:rsidR="00EF64DD" w:rsidRPr="0012465D">
        <w:rPr>
          <w:szCs w:val="28"/>
        </w:rPr>
        <w:t xml:space="preserve">тыс. </w:t>
      </w:r>
      <w:r w:rsidR="00DA1F80" w:rsidRPr="0012465D">
        <w:rPr>
          <w:szCs w:val="28"/>
        </w:rPr>
        <w:t>руб.</w:t>
      </w:r>
      <w:r w:rsidR="00A01EDD" w:rsidRPr="0012465D">
        <w:rPr>
          <w:szCs w:val="28"/>
        </w:rPr>
        <w:t>).</w:t>
      </w:r>
    </w:p>
    <w:p w:rsidR="00A01EDD" w:rsidRPr="0012465D" w:rsidRDefault="00A01EDD" w:rsidP="0096592B">
      <w:pPr>
        <w:pStyle w:val="29"/>
        <w:suppressAutoHyphens w:val="0"/>
        <w:spacing w:line="240" w:lineRule="auto"/>
        <w:rPr>
          <w:szCs w:val="28"/>
        </w:rPr>
      </w:pPr>
      <w:r w:rsidRPr="0012465D">
        <w:rPr>
          <w:szCs w:val="28"/>
        </w:rPr>
        <w:t xml:space="preserve">Так, за 3 </w:t>
      </w:r>
      <w:r w:rsidR="00294350" w:rsidRPr="0012465D">
        <w:rPr>
          <w:szCs w:val="28"/>
        </w:rPr>
        <w:t>года</w:t>
      </w:r>
      <w:r w:rsidRPr="0012465D">
        <w:rPr>
          <w:szCs w:val="28"/>
        </w:rPr>
        <w:t xml:space="preserve"> во временных работах приняло участие 3</w:t>
      </w:r>
      <w:r w:rsidR="002C335E" w:rsidRPr="0012465D">
        <w:rPr>
          <w:szCs w:val="28"/>
        </w:rPr>
        <w:t xml:space="preserve"> </w:t>
      </w:r>
      <w:r w:rsidRPr="0012465D">
        <w:rPr>
          <w:szCs w:val="28"/>
        </w:rPr>
        <w:t>349 нес</w:t>
      </w:r>
      <w:r w:rsidR="002C335E" w:rsidRPr="0012465D">
        <w:rPr>
          <w:szCs w:val="28"/>
        </w:rPr>
        <w:t>оверше</w:t>
      </w:r>
      <w:r w:rsidR="002C335E" w:rsidRPr="0012465D">
        <w:rPr>
          <w:szCs w:val="28"/>
        </w:rPr>
        <w:t>н</w:t>
      </w:r>
      <w:r w:rsidR="002C335E" w:rsidRPr="0012465D">
        <w:rPr>
          <w:szCs w:val="28"/>
        </w:rPr>
        <w:t>нолетних граждан (в 2021 году – 1165 человек</w:t>
      </w:r>
      <w:r w:rsidRPr="0012465D">
        <w:rPr>
          <w:szCs w:val="28"/>
        </w:rPr>
        <w:t xml:space="preserve">, </w:t>
      </w:r>
      <w:r w:rsidR="002C335E" w:rsidRPr="0012465D">
        <w:rPr>
          <w:szCs w:val="28"/>
        </w:rPr>
        <w:t>в 2022 году – 863 человека</w:t>
      </w:r>
      <w:r w:rsidRPr="0012465D">
        <w:rPr>
          <w:szCs w:val="28"/>
        </w:rPr>
        <w:t xml:space="preserve">, </w:t>
      </w:r>
      <w:r w:rsidR="002C335E" w:rsidRPr="0012465D">
        <w:rPr>
          <w:szCs w:val="28"/>
        </w:rPr>
        <w:t xml:space="preserve">в 2023 году </w:t>
      </w:r>
      <w:r w:rsidRPr="0012465D">
        <w:rPr>
          <w:szCs w:val="28"/>
        </w:rPr>
        <w:t>– 1</w:t>
      </w:r>
      <w:r w:rsidR="002C335E" w:rsidRPr="0012465D">
        <w:rPr>
          <w:szCs w:val="28"/>
        </w:rPr>
        <w:t xml:space="preserve"> </w:t>
      </w:r>
      <w:r w:rsidRPr="0012465D">
        <w:rPr>
          <w:szCs w:val="28"/>
        </w:rPr>
        <w:t>321 человек).</w:t>
      </w:r>
    </w:p>
    <w:p w:rsidR="00A01EDD" w:rsidRPr="0012465D" w:rsidRDefault="00A01EDD" w:rsidP="0096592B">
      <w:pPr>
        <w:pStyle w:val="29"/>
        <w:suppressAutoHyphens w:val="0"/>
        <w:spacing w:line="240" w:lineRule="auto"/>
        <w:rPr>
          <w:szCs w:val="28"/>
        </w:rPr>
      </w:pPr>
      <w:r w:rsidRPr="0012465D">
        <w:rPr>
          <w:szCs w:val="28"/>
        </w:rPr>
        <w:lastRenderedPageBreak/>
        <w:t xml:space="preserve">В 2023 </w:t>
      </w:r>
      <w:r w:rsidR="002C335E" w:rsidRPr="0012465D">
        <w:rPr>
          <w:szCs w:val="28"/>
        </w:rPr>
        <w:t>году</w:t>
      </w:r>
      <w:r w:rsidRPr="0012465D">
        <w:rPr>
          <w:szCs w:val="28"/>
        </w:rPr>
        <w:t xml:space="preserve"> при организации временной занятости подростков особое внимание уделяется категориям несовершеннолетних граждан, которые нах</w:t>
      </w:r>
      <w:r w:rsidRPr="0012465D">
        <w:rPr>
          <w:szCs w:val="28"/>
        </w:rPr>
        <w:t>о</w:t>
      </w:r>
      <w:r w:rsidRPr="0012465D">
        <w:rPr>
          <w:szCs w:val="28"/>
        </w:rPr>
        <w:t>дятся в трудной жизненной ситуации. Из числа трудоустроенных подростков в приоритетном порядке на временные работы привлечены несовершеннолетние по следующим категориям:</w:t>
      </w:r>
    </w:p>
    <w:p w:rsidR="00A01EDD" w:rsidRPr="0012465D" w:rsidRDefault="008D329E" w:rsidP="0096592B">
      <w:pPr>
        <w:pStyle w:val="29"/>
        <w:suppressAutoHyphens w:val="0"/>
        <w:spacing w:line="240" w:lineRule="auto"/>
        <w:rPr>
          <w:szCs w:val="28"/>
        </w:rPr>
      </w:pPr>
      <w:bookmarkStart w:id="115" w:name="_Toc163563893"/>
      <w:bookmarkStart w:id="116" w:name="_Toc163564218"/>
      <w:r w:rsidRPr="0012465D">
        <w:rPr>
          <w:szCs w:val="28"/>
        </w:rPr>
        <w:t>- дети, состоящие на учете ПД</w:t>
      </w:r>
      <w:r w:rsidR="00A01EDD" w:rsidRPr="0012465D">
        <w:rPr>
          <w:szCs w:val="28"/>
        </w:rPr>
        <w:t>Н</w:t>
      </w:r>
      <w:r w:rsidR="00BA7001">
        <w:rPr>
          <w:szCs w:val="28"/>
        </w:rPr>
        <w:t>,</w:t>
      </w:r>
      <w:r w:rsidR="002C335E" w:rsidRPr="0012465D">
        <w:rPr>
          <w:szCs w:val="28"/>
        </w:rPr>
        <w:t xml:space="preserve"> – 19 человек</w:t>
      </w:r>
      <w:r w:rsidR="00A01EDD"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 из м</w:t>
      </w:r>
      <w:r w:rsidR="002C335E" w:rsidRPr="0012465D">
        <w:rPr>
          <w:szCs w:val="28"/>
        </w:rPr>
        <w:t>алообеспеченных семей – 369 человек</w:t>
      </w:r>
      <w:r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w:t>
      </w:r>
      <w:r w:rsidR="002C335E" w:rsidRPr="0012465D">
        <w:rPr>
          <w:szCs w:val="28"/>
        </w:rPr>
        <w:t xml:space="preserve"> из многодетных семей – 380 человек</w:t>
      </w:r>
      <w:r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w:t>
      </w:r>
      <w:r w:rsidR="00B06B39" w:rsidRPr="0012465D">
        <w:rPr>
          <w:szCs w:val="28"/>
        </w:rPr>
        <w:t>-</w:t>
      </w:r>
      <w:r w:rsidR="002C335E" w:rsidRPr="0012465D">
        <w:rPr>
          <w:szCs w:val="28"/>
        </w:rPr>
        <w:t>сироты – 15 человек</w:t>
      </w:r>
      <w:r w:rsidRPr="0012465D">
        <w:rPr>
          <w:szCs w:val="28"/>
        </w:rPr>
        <w:t>;</w:t>
      </w:r>
    </w:p>
    <w:p w:rsidR="00A01EDD" w:rsidRPr="0012465D" w:rsidRDefault="002C335E" w:rsidP="0096592B">
      <w:pPr>
        <w:pStyle w:val="29"/>
        <w:suppressAutoHyphens w:val="0"/>
        <w:spacing w:line="240" w:lineRule="auto"/>
        <w:rPr>
          <w:szCs w:val="28"/>
        </w:rPr>
      </w:pPr>
      <w:r w:rsidRPr="0012465D">
        <w:rPr>
          <w:szCs w:val="28"/>
        </w:rPr>
        <w:t>- дети из неполных семей – 90 человек</w:t>
      </w:r>
      <w:r w:rsidR="00A01EDD"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 и</w:t>
      </w:r>
      <w:r w:rsidR="002C335E" w:rsidRPr="0012465D">
        <w:rPr>
          <w:szCs w:val="28"/>
        </w:rPr>
        <w:t>з неблагополучных семей – 9 человек</w:t>
      </w:r>
      <w:r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 оставшиеся без попечения роди</w:t>
      </w:r>
      <w:r w:rsidR="002C335E" w:rsidRPr="0012465D">
        <w:rPr>
          <w:szCs w:val="28"/>
        </w:rPr>
        <w:t>телей, – 9 человек</w:t>
      </w:r>
      <w:r w:rsidRPr="0012465D">
        <w:rPr>
          <w:szCs w:val="28"/>
        </w:rPr>
        <w:t>;</w:t>
      </w:r>
    </w:p>
    <w:p w:rsidR="00A01EDD" w:rsidRPr="0012465D" w:rsidRDefault="00A01EDD" w:rsidP="0096592B">
      <w:pPr>
        <w:pStyle w:val="29"/>
        <w:suppressAutoHyphens w:val="0"/>
        <w:spacing w:line="240" w:lineRule="auto"/>
        <w:rPr>
          <w:szCs w:val="28"/>
        </w:rPr>
      </w:pPr>
      <w:r w:rsidRPr="0012465D">
        <w:rPr>
          <w:szCs w:val="28"/>
        </w:rPr>
        <w:t>- дети</w:t>
      </w:r>
      <w:r w:rsidR="002C335E" w:rsidRPr="0012465D">
        <w:rPr>
          <w:szCs w:val="28"/>
        </w:rPr>
        <w:t>, находящи</w:t>
      </w:r>
      <w:r w:rsidR="00BA7001">
        <w:rPr>
          <w:szCs w:val="28"/>
        </w:rPr>
        <w:t>е</w:t>
      </w:r>
      <w:r w:rsidR="002C335E" w:rsidRPr="0012465D">
        <w:rPr>
          <w:szCs w:val="28"/>
        </w:rPr>
        <w:t>ся по</w:t>
      </w:r>
      <w:r w:rsidR="00987591">
        <w:rPr>
          <w:szCs w:val="28"/>
        </w:rPr>
        <w:t>д</w:t>
      </w:r>
      <w:r w:rsidR="002C335E" w:rsidRPr="0012465D">
        <w:rPr>
          <w:szCs w:val="28"/>
        </w:rPr>
        <w:t xml:space="preserve"> опекой, – 8 человек</w:t>
      </w:r>
      <w:r w:rsidRPr="0012465D">
        <w:rPr>
          <w:szCs w:val="28"/>
        </w:rPr>
        <w:t xml:space="preserve">;  </w:t>
      </w:r>
    </w:p>
    <w:p w:rsidR="00A01EDD" w:rsidRPr="0012465D" w:rsidRDefault="00A01EDD" w:rsidP="0096592B">
      <w:pPr>
        <w:pStyle w:val="29"/>
        <w:suppressAutoHyphens w:val="0"/>
        <w:spacing w:line="240" w:lineRule="auto"/>
        <w:rPr>
          <w:szCs w:val="28"/>
        </w:rPr>
      </w:pPr>
      <w:r w:rsidRPr="0012465D">
        <w:rPr>
          <w:szCs w:val="28"/>
        </w:rPr>
        <w:t>- дети из семе</w:t>
      </w:r>
      <w:r w:rsidR="002C335E" w:rsidRPr="0012465D">
        <w:rPr>
          <w:szCs w:val="28"/>
        </w:rPr>
        <w:t>й, потерявших кормильца, – 7 человек</w:t>
      </w:r>
      <w:r w:rsidRPr="0012465D">
        <w:rPr>
          <w:szCs w:val="28"/>
        </w:rPr>
        <w:t>;</w:t>
      </w:r>
    </w:p>
    <w:p w:rsidR="002143F2" w:rsidRPr="0012465D" w:rsidRDefault="00A01EDD" w:rsidP="002143F2">
      <w:pPr>
        <w:spacing w:after="0" w:line="240" w:lineRule="auto"/>
        <w:ind w:firstLine="709"/>
        <w:jc w:val="both"/>
        <w:rPr>
          <w:rFonts w:ascii="Times New Roman" w:hAnsi="Times New Roman"/>
          <w:sz w:val="28"/>
          <w:szCs w:val="28"/>
        </w:rPr>
      </w:pPr>
      <w:r w:rsidRPr="0012465D">
        <w:rPr>
          <w:rFonts w:ascii="Times New Roman" w:hAnsi="Times New Roman"/>
          <w:sz w:val="28"/>
          <w:szCs w:val="28"/>
        </w:rPr>
        <w:t xml:space="preserve">- </w:t>
      </w:r>
      <w:r w:rsidR="002C335E" w:rsidRPr="0012465D">
        <w:rPr>
          <w:rFonts w:ascii="Times New Roman" w:hAnsi="Times New Roman"/>
          <w:sz w:val="28"/>
          <w:szCs w:val="28"/>
        </w:rPr>
        <w:t xml:space="preserve">дети </w:t>
      </w:r>
      <w:r w:rsidRPr="0012465D">
        <w:rPr>
          <w:rFonts w:ascii="Times New Roman" w:hAnsi="Times New Roman"/>
          <w:sz w:val="28"/>
          <w:szCs w:val="28"/>
        </w:rPr>
        <w:t>из семей безработных – 3 чел</w:t>
      </w:r>
      <w:r w:rsidR="002C335E" w:rsidRPr="0012465D">
        <w:rPr>
          <w:rFonts w:ascii="Times New Roman" w:hAnsi="Times New Roman"/>
          <w:sz w:val="28"/>
          <w:szCs w:val="28"/>
        </w:rPr>
        <w:t>овека</w:t>
      </w:r>
      <w:r w:rsidRPr="0012465D">
        <w:rPr>
          <w:rFonts w:ascii="Times New Roman" w:hAnsi="Times New Roman"/>
          <w:sz w:val="28"/>
          <w:szCs w:val="28"/>
        </w:rPr>
        <w:t>.</w:t>
      </w:r>
      <w:bookmarkStart w:id="117" w:name="_Toc165542298"/>
    </w:p>
    <w:p w:rsidR="002143F2" w:rsidRPr="0012465D" w:rsidRDefault="002143F2" w:rsidP="002143F2">
      <w:pPr>
        <w:spacing w:after="0" w:line="240" w:lineRule="auto"/>
        <w:ind w:firstLine="709"/>
        <w:jc w:val="both"/>
        <w:rPr>
          <w:rFonts w:ascii="Times New Roman" w:hAnsi="Times New Roman"/>
          <w:sz w:val="28"/>
          <w:szCs w:val="28"/>
        </w:rPr>
      </w:pPr>
    </w:p>
    <w:p w:rsidR="002143F2" w:rsidRPr="0012465D" w:rsidRDefault="00A01EDD" w:rsidP="002143F2">
      <w:pPr>
        <w:spacing w:after="0" w:line="240" w:lineRule="auto"/>
        <w:jc w:val="center"/>
        <w:rPr>
          <w:rFonts w:ascii="Times New Roman" w:hAnsi="Times New Roman"/>
          <w:sz w:val="28"/>
          <w:szCs w:val="28"/>
        </w:rPr>
      </w:pPr>
      <w:r w:rsidRPr="0012465D">
        <w:rPr>
          <w:rFonts w:ascii="Times New Roman" w:hAnsi="Times New Roman"/>
          <w:sz w:val="28"/>
          <w:szCs w:val="28"/>
        </w:rPr>
        <w:t xml:space="preserve">8.3. Дополнительное профессиональное образование, </w:t>
      </w:r>
      <w:r w:rsidRPr="0012465D">
        <w:rPr>
          <w:rFonts w:ascii="Times New Roman" w:hAnsi="Times New Roman"/>
          <w:sz w:val="28"/>
          <w:szCs w:val="28"/>
        </w:rPr>
        <w:br/>
        <w:t xml:space="preserve">профессиональное обучение родителей с детьми дошкольного </w:t>
      </w:r>
      <w:r w:rsidRPr="0012465D">
        <w:rPr>
          <w:rFonts w:ascii="Times New Roman" w:hAnsi="Times New Roman"/>
          <w:sz w:val="28"/>
          <w:szCs w:val="28"/>
        </w:rPr>
        <w:br/>
        <w:t xml:space="preserve">возраста, в том числе многодетных родителей и </w:t>
      </w:r>
    </w:p>
    <w:p w:rsidR="00A01EDD" w:rsidRPr="0012465D" w:rsidRDefault="00A01EDD" w:rsidP="002143F2">
      <w:pPr>
        <w:spacing w:after="0" w:line="240" w:lineRule="auto"/>
        <w:jc w:val="center"/>
        <w:rPr>
          <w:rFonts w:ascii="Times New Roman" w:hAnsi="Times New Roman"/>
          <w:sz w:val="28"/>
          <w:szCs w:val="28"/>
        </w:rPr>
      </w:pPr>
      <w:r w:rsidRPr="0012465D">
        <w:rPr>
          <w:rFonts w:ascii="Times New Roman" w:hAnsi="Times New Roman"/>
          <w:sz w:val="28"/>
          <w:szCs w:val="28"/>
        </w:rPr>
        <w:t>родителей, имеющих детей-инвалидов</w:t>
      </w:r>
      <w:bookmarkEnd w:id="115"/>
      <w:bookmarkEnd w:id="116"/>
      <w:bookmarkEnd w:id="117"/>
    </w:p>
    <w:p w:rsidR="00A01EDD" w:rsidRPr="0012465D" w:rsidRDefault="00A01EDD" w:rsidP="002143F2">
      <w:pPr>
        <w:spacing w:after="0" w:line="240" w:lineRule="auto"/>
        <w:jc w:val="center"/>
        <w:rPr>
          <w:rFonts w:ascii="Times New Roman" w:hAnsi="Times New Roman"/>
          <w:sz w:val="28"/>
          <w:szCs w:val="28"/>
          <w:lang w:eastAsia="en-US"/>
        </w:rPr>
      </w:pPr>
    </w:p>
    <w:p w:rsidR="00A01EDD" w:rsidRPr="0012465D" w:rsidRDefault="00A01EDD" w:rsidP="0096592B">
      <w:pPr>
        <w:pStyle w:val="29"/>
        <w:suppressAutoHyphens w:val="0"/>
        <w:spacing w:line="240" w:lineRule="auto"/>
        <w:rPr>
          <w:color w:val="auto"/>
          <w:szCs w:val="28"/>
        </w:rPr>
      </w:pPr>
      <w:r w:rsidRPr="0012465D">
        <w:rPr>
          <w:color w:val="auto"/>
          <w:szCs w:val="28"/>
        </w:rPr>
        <w:t>В рамках федерального проекта «Содействие занятости» национального проекта «Демография» реализуется мероприятие по профессиональному обуч</w:t>
      </w:r>
      <w:r w:rsidRPr="0012465D">
        <w:rPr>
          <w:color w:val="auto"/>
          <w:szCs w:val="28"/>
        </w:rPr>
        <w:t>е</w:t>
      </w:r>
      <w:r w:rsidRPr="0012465D">
        <w:rPr>
          <w:color w:val="auto"/>
          <w:szCs w:val="28"/>
        </w:rPr>
        <w:t>нию и дополнительному профессиональному образованию женщин, наход</w:t>
      </w:r>
      <w:r w:rsidRPr="0012465D">
        <w:rPr>
          <w:color w:val="auto"/>
          <w:szCs w:val="28"/>
        </w:rPr>
        <w:t>я</w:t>
      </w:r>
      <w:r w:rsidRPr="0012465D">
        <w:rPr>
          <w:color w:val="auto"/>
          <w:szCs w:val="28"/>
        </w:rPr>
        <w:t>щихся в отпуске по уходу за ребенком в возрасте до трех лет.</w:t>
      </w:r>
    </w:p>
    <w:p w:rsidR="00A01EDD" w:rsidRPr="0012465D" w:rsidRDefault="00A01EDD" w:rsidP="0096592B">
      <w:pPr>
        <w:pStyle w:val="29"/>
        <w:suppressAutoHyphens w:val="0"/>
        <w:spacing w:line="240" w:lineRule="auto"/>
        <w:rPr>
          <w:color w:val="auto"/>
          <w:szCs w:val="28"/>
        </w:rPr>
      </w:pPr>
      <w:r w:rsidRPr="0012465D">
        <w:rPr>
          <w:color w:val="auto"/>
          <w:szCs w:val="28"/>
        </w:rPr>
        <w:t>За период реализации указанные мероприятия показали свою эффекти</w:t>
      </w:r>
      <w:r w:rsidRPr="0012465D">
        <w:rPr>
          <w:color w:val="auto"/>
          <w:szCs w:val="28"/>
        </w:rPr>
        <w:t>в</w:t>
      </w:r>
      <w:r w:rsidRPr="0012465D">
        <w:rPr>
          <w:color w:val="auto"/>
          <w:szCs w:val="28"/>
        </w:rPr>
        <w:t>ность и востребованность у граждан.</w:t>
      </w:r>
    </w:p>
    <w:p w:rsidR="00A01EDD" w:rsidRPr="0012465D" w:rsidRDefault="00A01EDD" w:rsidP="0096592B">
      <w:pPr>
        <w:pStyle w:val="29"/>
        <w:suppressAutoHyphens w:val="0"/>
        <w:spacing w:line="240" w:lineRule="auto"/>
        <w:rPr>
          <w:szCs w:val="28"/>
        </w:rPr>
      </w:pPr>
      <w:r w:rsidRPr="0012465D">
        <w:rPr>
          <w:szCs w:val="28"/>
          <w:lang w:eastAsia="ru-RU"/>
        </w:rPr>
        <w:t xml:space="preserve">Обучение женщин проводилось тремя федеральными операторами: </w:t>
      </w:r>
      <w:r w:rsidR="007644C4" w:rsidRPr="0012465D">
        <w:rPr>
          <w:szCs w:val="28"/>
          <w:lang w:eastAsia="ru-RU"/>
        </w:rPr>
        <w:t>фед</w:t>
      </w:r>
      <w:r w:rsidR="007644C4" w:rsidRPr="0012465D">
        <w:rPr>
          <w:szCs w:val="28"/>
          <w:lang w:eastAsia="ru-RU"/>
        </w:rPr>
        <w:t>е</w:t>
      </w:r>
      <w:r w:rsidR="007644C4" w:rsidRPr="0012465D">
        <w:rPr>
          <w:szCs w:val="28"/>
          <w:lang w:eastAsia="ru-RU"/>
        </w:rPr>
        <w:t>ральное государственное автономное образовательное учреждение высшего о</w:t>
      </w:r>
      <w:r w:rsidR="007644C4" w:rsidRPr="0012465D">
        <w:rPr>
          <w:szCs w:val="28"/>
          <w:lang w:eastAsia="ru-RU"/>
        </w:rPr>
        <w:t>б</w:t>
      </w:r>
      <w:r w:rsidR="007644C4" w:rsidRPr="0012465D">
        <w:rPr>
          <w:szCs w:val="28"/>
          <w:lang w:eastAsia="ru-RU"/>
        </w:rPr>
        <w:t xml:space="preserve">разования </w:t>
      </w:r>
      <w:r w:rsidRPr="0012465D">
        <w:rPr>
          <w:szCs w:val="28"/>
          <w:lang w:eastAsia="ru-RU"/>
        </w:rPr>
        <w:t>«Национальный исследовательский Томский государственный ун</w:t>
      </w:r>
      <w:r w:rsidRPr="0012465D">
        <w:rPr>
          <w:szCs w:val="28"/>
          <w:lang w:eastAsia="ru-RU"/>
        </w:rPr>
        <w:t>и</w:t>
      </w:r>
      <w:r w:rsidRPr="0012465D">
        <w:rPr>
          <w:szCs w:val="28"/>
          <w:lang w:eastAsia="ru-RU"/>
        </w:rPr>
        <w:t xml:space="preserve">верситет», </w:t>
      </w:r>
      <w:r w:rsidR="007644C4" w:rsidRPr="0012465D">
        <w:rPr>
          <w:szCs w:val="28"/>
          <w:lang w:eastAsia="ru-RU"/>
        </w:rPr>
        <w:t>федеральное государственное бюджетное образовательное учрежд</w:t>
      </w:r>
      <w:r w:rsidR="007644C4" w:rsidRPr="0012465D">
        <w:rPr>
          <w:szCs w:val="28"/>
          <w:lang w:eastAsia="ru-RU"/>
        </w:rPr>
        <w:t>е</w:t>
      </w:r>
      <w:r w:rsidR="007644C4" w:rsidRPr="0012465D">
        <w:rPr>
          <w:szCs w:val="28"/>
          <w:lang w:eastAsia="ru-RU"/>
        </w:rPr>
        <w:t xml:space="preserve">ние высшего образования </w:t>
      </w:r>
      <w:r w:rsidRPr="0012465D">
        <w:rPr>
          <w:szCs w:val="28"/>
        </w:rPr>
        <w:t>«</w:t>
      </w:r>
      <w:r w:rsidRPr="0012465D">
        <w:rPr>
          <w:szCs w:val="28"/>
          <w:lang w:eastAsia="ru-RU"/>
        </w:rPr>
        <w:t>Российская академия народного хозяйства и гос</w:t>
      </w:r>
      <w:r w:rsidRPr="0012465D">
        <w:rPr>
          <w:szCs w:val="28"/>
          <w:lang w:eastAsia="ru-RU"/>
        </w:rPr>
        <w:t>у</w:t>
      </w:r>
      <w:r w:rsidRPr="0012465D">
        <w:rPr>
          <w:szCs w:val="28"/>
          <w:lang w:eastAsia="ru-RU"/>
        </w:rPr>
        <w:t>дарственной службы при Пре</w:t>
      </w:r>
      <w:r w:rsidR="007644C4" w:rsidRPr="0012465D">
        <w:rPr>
          <w:szCs w:val="28"/>
          <w:lang w:eastAsia="ru-RU"/>
        </w:rPr>
        <w:t xml:space="preserve">зиденте Российской Федерации», федеральное государственное бюджетное образовательное учреждение дополнительного профессионального образования </w:t>
      </w:r>
      <w:r w:rsidRPr="0012465D">
        <w:rPr>
          <w:szCs w:val="28"/>
        </w:rPr>
        <w:t>«Институт развития профессионального обр</w:t>
      </w:r>
      <w:r w:rsidRPr="0012465D">
        <w:rPr>
          <w:szCs w:val="28"/>
        </w:rPr>
        <w:t>а</w:t>
      </w:r>
      <w:r w:rsidRPr="0012465D">
        <w:rPr>
          <w:szCs w:val="28"/>
        </w:rPr>
        <w:t>зования».</w:t>
      </w:r>
    </w:p>
    <w:p w:rsidR="002143F2" w:rsidRDefault="00A01EDD" w:rsidP="002143F2">
      <w:pPr>
        <w:pStyle w:val="29"/>
        <w:suppressAutoHyphens w:val="0"/>
        <w:spacing w:line="240" w:lineRule="auto"/>
        <w:rPr>
          <w:color w:val="000000"/>
          <w:szCs w:val="28"/>
        </w:rPr>
      </w:pPr>
      <w:r w:rsidRPr="0012465D">
        <w:rPr>
          <w:szCs w:val="28"/>
          <w:lang w:eastAsia="ru-RU"/>
        </w:rPr>
        <w:t>Для эффективной реализ</w:t>
      </w:r>
      <w:r w:rsidR="0084257D">
        <w:rPr>
          <w:szCs w:val="28"/>
          <w:lang w:eastAsia="ru-RU"/>
        </w:rPr>
        <w:t>ации данного мероприятия между М</w:t>
      </w:r>
      <w:r w:rsidRPr="0012465D">
        <w:rPr>
          <w:szCs w:val="28"/>
          <w:lang w:eastAsia="ru-RU"/>
        </w:rPr>
        <w:t>инисте</w:t>
      </w:r>
      <w:r w:rsidRPr="0012465D">
        <w:rPr>
          <w:szCs w:val="28"/>
          <w:lang w:eastAsia="ru-RU"/>
        </w:rPr>
        <w:t>р</w:t>
      </w:r>
      <w:r w:rsidRPr="0012465D">
        <w:rPr>
          <w:szCs w:val="28"/>
          <w:lang w:eastAsia="ru-RU"/>
        </w:rPr>
        <w:t xml:space="preserve">ством труда и социальной политики Республики Тыва </w:t>
      </w:r>
      <w:r w:rsidRPr="0012465D">
        <w:rPr>
          <w:color w:val="000000"/>
          <w:szCs w:val="28"/>
        </w:rPr>
        <w:t>и федеральными опер</w:t>
      </w:r>
      <w:r w:rsidRPr="0012465D">
        <w:rPr>
          <w:color w:val="000000"/>
          <w:szCs w:val="28"/>
        </w:rPr>
        <w:t>а</w:t>
      </w:r>
      <w:r w:rsidRPr="0012465D">
        <w:rPr>
          <w:color w:val="000000"/>
          <w:szCs w:val="28"/>
        </w:rPr>
        <w:t>торами были заключены соглашения о с</w:t>
      </w:r>
      <w:bookmarkStart w:id="118" w:name="_Toc163563894"/>
      <w:bookmarkStart w:id="119" w:name="_Toc163564219"/>
      <w:bookmarkStart w:id="120" w:name="_Toc165542299"/>
      <w:r w:rsidR="002143F2" w:rsidRPr="0012465D">
        <w:rPr>
          <w:color w:val="000000"/>
          <w:szCs w:val="28"/>
        </w:rPr>
        <w:t>отрудничестве и взаимодействии.</w:t>
      </w:r>
    </w:p>
    <w:p w:rsidR="002143F2" w:rsidRPr="0012465D" w:rsidRDefault="006F6EBE" w:rsidP="007D5FD1">
      <w:pPr>
        <w:pStyle w:val="29"/>
        <w:suppressAutoHyphens w:val="0"/>
        <w:spacing w:line="240" w:lineRule="auto"/>
        <w:ind w:firstLine="0"/>
        <w:jc w:val="center"/>
        <w:rPr>
          <w:szCs w:val="28"/>
        </w:rPr>
      </w:pPr>
      <w:r>
        <w:rPr>
          <w:color w:val="000000"/>
          <w:szCs w:val="28"/>
        </w:rPr>
        <w:br w:type="page"/>
      </w:r>
      <w:r w:rsidR="00A01EDD" w:rsidRPr="0012465D">
        <w:rPr>
          <w:szCs w:val="28"/>
        </w:rPr>
        <w:lastRenderedPageBreak/>
        <w:t>8.4. Содействие совмещению родителями</w:t>
      </w:r>
    </w:p>
    <w:p w:rsidR="002143F2" w:rsidRPr="0012465D" w:rsidRDefault="00A01EDD" w:rsidP="002143F2">
      <w:pPr>
        <w:pStyle w:val="29"/>
        <w:suppressAutoHyphens w:val="0"/>
        <w:spacing w:line="240" w:lineRule="auto"/>
        <w:ind w:firstLine="0"/>
        <w:jc w:val="center"/>
        <w:rPr>
          <w:szCs w:val="28"/>
        </w:rPr>
      </w:pPr>
      <w:r w:rsidRPr="0012465D">
        <w:rPr>
          <w:szCs w:val="28"/>
        </w:rPr>
        <w:t xml:space="preserve">приносящей доход деятельности с выполнением </w:t>
      </w:r>
    </w:p>
    <w:p w:rsidR="00BA60DD" w:rsidRPr="0012465D" w:rsidRDefault="00A01EDD" w:rsidP="002143F2">
      <w:pPr>
        <w:pStyle w:val="29"/>
        <w:suppressAutoHyphens w:val="0"/>
        <w:spacing w:line="240" w:lineRule="auto"/>
        <w:ind w:firstLine="0"/>
        <w:jc w:val="center"/>
        <w:rPr>
          <w:szCs w:val="28"/>
        </w:rPr>
      </w:pPr>
      <w:r w:rsidRPr="0012465D">
        <w:rPr>
          <w:szCs w:val="28"/>
        </w:rPr>
        <w:t>семейных обязанностей,</w:t>
      </w:r>
      <w:r w:rsidR="00BA60DD" w:rsidRPr="0012465D">
        <w:rPr>
          <w:szCs w:val="28"/>
        </w:rPr>
        <w:t xml:space="preserve"> </w:t>
      </w:r>
      <w:r w:rsidRPr="0012465D">
        <w:rPr>
          <w:szCs w:val="28"/>
        </w:rPr>
        <w:t>в том числе путем</w:t>
      </w:r>
    </w:p>
    <w:p w:rsidR="00A01EDD" w:rsidRPr="0012465D" w:rsidRDefault="00A01EDD" w:rsidP="002143F2">
      <w:pPr>
        <w:pStyle w:val="29"/>
        <w:suppressAutoHyphens w:val="0"/>
        <w:spacing w:line="240" w:lineRule="auto"/>
        <w:ind w:firstLine="0"/>
        <w:jc w:val="center"/>
        <w:rPr>
          <w:color w:val="000000"/>
          <w:szCs w:val="28"/>
        </w:rPr>
      </w:pPr>
      <w:r w:rsidRPr="0012465D">
        <w:rPr>
          <w:szCs w:val="28"/>
        </w:rPr>
        <w:t>разв</w:t>
      </w:r>
      <w:r w:rsidRPr="0012465D">
        <w:rPr>
          <w:szCs w:val="28"/>
        </w:rPr>
        <w:t>и</w:t>
      </w:r>
      <w:r w:rsidRPr="0012465D">
        <w:rPr>
          <w:szCs w:val="28"/>
        </w:rPr>
        <w:t>тия форм присмотра и ухода за детьми</w:t>
      </w:r>
      <w:bookmarkEnd w:id="118"/>
      <w:bookmarkEnd w:id="119"/>
      <w:bookmarkEnd w:id="120"/>
    </w:p>
    <w:p w:rsidR="00A01EDD" w:rsidRPr="0012465D" w:rsidRDefault="00A01EDD" w:rsidP="002143F2">
      <w:pPr>
        <w:spacing w:after="0" w:line="240" w:lineRule="auto"/>
        <w:jc w:val="center"/>
        <w:rPr>
          <w:rFonts w:ascii="Times New Roman" w:hAnsi="Times New Roman"/>
          <w:sz w:val="28"/>
          <w:szCs w:val="28"/>
          <w:lang w:eastAsia="en-US"/>
        </w:rPr>
      </w:pPr>
    </w:p>
    <w:p w:rsidR="00A01EDD" w:rsidRPr="0012465D" w:rsidRDefault="00A01EDD" w:rsidP="0096592B">
      <w:pPr>
        <w:pStyle w:val="29"/>
        <w:suppressAutoHyphens w:val="0"/>
        <w:spacing w:line="240" w:lineRule="auto"/>
        <w:rPr>
          <w:color w:val="auto"/>
          <w:szCs w:val="28"/>
        </w:rPr>
      </w:pPr>
      <w:r w:rsidRPr="0012465D">
        <w:rPr>
          <w:color w:val="auto"/>
          <w:szCs w:val="28"/>
        </w:rPr>
        <w:t>Министерство труда и социальной политики Республики Тыва ведет р</w:t>
      </w:r>
      <w:r w:rsidRPr="0012465D">
        <w:rPr>
          <w:color w:val="auto"/>
          <w:szCs w:val="28"/>
        </w:rPr>
        <w:t>а</w:t>
      </w:r>
      <w:r w:rsidRPr="0012465D">
        <w:rPr>
          <w:color w:val="auto"/>
          <w:szCs w:val="28"/>
        </w:rPr>
        <w:t xml:space="preserve">боту по </w:t>
      </w:r>
      <w:r w:rsidR="0084257D">
        <w:rPr>
          <w:color w:val="auto"/>
          <w:szCs w:val="28"/>
        </w:rPr>
        <w:t>реализации</w:t>
      </w:r>
      <w:r w:rsidRPr="0012465D">
        <w:rPr>
          <w:color w:val="auto"/>
          <w:szCs w:val="28"/>
        </w:rPr>
        <w:t xml:space="preserve"> мер, направленных на создание условий для совмещения женщинами обязанностей по воспитанию детей с трудовой занятостью, а также органи</w:t>
      </w:r>
      <w:r w:rsidR="0084257D">
        <w:rPr>
          <w:color w:val="auto"/>
          <w:szCs w:val="28"/>
        </w:rPr>
        <w:t>зации</w:t>
      </w:r>
      <w:r w:rsidRPr="0012465D">
        <w:rPr>
          <w:color w:val="auto"/>
          <w:szCs w:val="28"/>
        </w:rPr>
        <w:t xml:space="preserve"> профессионального обучения (переобучения) женщин, наход</w:t>
      </w:r>
      <w:r w:rsidRPr="0012465D">
        <w:rPr>
          <w:color w:val="auto"/>
          <w:szCs w:val="28"/>
        </w:rPr>
        <w:t>я</w:t>
      </w:r>
      <w:r w:rsidRPr="0012465D">
        <w:rPr>
          <w:color w:val="auto"/>
          <w:szCs w:val="28"/>
        </w:rPr>
        <w:t>щихся в отпуске по уходу за ребенком до достижения им возраста трех лет.</w:t>
      </w:r>
    </w:p>
    <w:p w:rsidR="00A01EDD" w:rsidRPr="0012465D" w:rsidRDefault="00A01EDD" w:rsidP="0096592B">
      <w:pPr>
        <w:pStyle w:val="29"/>
        <w:suppressAutoHyphens w:val="0"/>
        <w:spacing w:line="240" w:lineRule="auto"/>
        <w:rPr>
          <w:color w:val="auto"/>
          <w:szCs w:val="28"/>
        </w:rPr>
      </w:pPr>
      <w:r w:rsidRPr="0012465D">
        <w:rPr>
          <w:color w:val="auto"/>
          <w:szCs w:val="28"/>
        </w:rPr>
        <w:t xml:space="preserve">С 2020 </w:t>
      </w:r>
      <w:r w:rsidR="007644C4" w:rsidRPr="0012465D">
        <w:rPr>
          <w:color w:val="auto"/>
          <w:szCs w:val="28"/>
        </w:rPr>
        <w:t>года</w:t>
      </w:r>
      <w:r w:rsidR="00F02943" w:rsidRPr="0012465D">
        <w:rPr>
          <w:color w:val="auto"/>
          <w:szCs w:val="28"/>
        </w:rPr>
        <w:t xml:space="preserve"> началась реализация мероприятий</w:t>
      </w:r>
      <w:r w:rsidRPr="0012465D">
        <w:rPr>
          <w:color w:val="auto"/>
          <w:szCs w:val="28"/>
        </w:rPr>
        <w:t xml:space="preserve"> по профессиональному обучению и дополнительному профессиональному образованию женщин, нах</w:t>
      </w:r>
      <w:r w:rsidRPr="0012465D">
        <w:rPr>
          <w:color w:val="auto"/>
          <w:szCs w:val="28"/>
        </w:rPr>
        <w:t>о</w:t>
      </w:r>
      <w:r w:rsidRPr="0012465D">
        <w:rPr>
          <w:color w:val="auto"/>
          <w:szCs w:val="28"/>
        </w:rPr>
        <w:t>дящихся в отпуске по уходу за ребенком в возрасте до трех лет</w:t>
      </w:r>
      <w:r w:rsidR="0084257D">
        <w:rPr>
          <w:color w:val="auto"/>
          <w:szCs w:val="28"/>
        </w:rPr>
        <w:t>,</w:t>
      </w:r>
      <w:r w:rsidRPr="0012465D">
        <w:rPr>
          <w:color w:val="auto"/>
          <w:szCs w:val="28"/>
        </w:rPr>
        <w:t xml:space="preserve"> в рамках фед</w:t>
      </w:r>
      <w:r w:rsidRPr="0012465D">
        <w:rPr>
          <w:color w:val="auto"/>
          <w:szCs w:val="28"/>
        </w:rPr>
        <w:t>е</w:t>
      </w:r>
      <w:r w:rsidRPr="0012465D">
        <w:rPr>
          <w:color w:val="auto"/>
          <w:szCs w:val="28"/>
        </w:rPr>
        <w:t>рального проекта «Содействие занятости» национального проекта «Демогр</w:t>
      </w:r>
      <w:r w:rsidRPr="0012465D">
        <w:rPr>
          <w:color w:val="auto"/>
          <w:szCs w:val="28"/>
        </w:rPr>
        <w:t>а</w:t>
      </w:r>
      <w:r w:rsidRPr="0012465D">
        <w:rPr>
          <w:color w:val="auto"/>
          <w:szCs w:val="28"/>
        </w:rPr>
        <w:t xml:space="preserve">фия». </w:t>
      </w:r>
    </w:p>
    <w:p w:rsidR="007B411E" w:rsidRPr="0012465D" w:rsidRDefault="00A01EDD" w:rsidP="0096592B">
      <w:pPr>
        <w:pStyle w:val="29"/>
        <w:suppressAutoHyphens w:val="0"/>
        <w:spacing w:line="240" w:lineRule="auto"/>
        <w:rPr>
          <w:color w:val="auto"/>
          <w:szCs w:val="28"/>
        </w:rPr>
      </w:pPr>
      <w:r w:rsidRPr="0012465D">
        <w:rPr>
          <w:color w:val="auto"/>
          <w:szCs w:val="28"/>
        </w:rPr>
        <w:t xml:space="preserve">За 3 </w:t>
      </w:r>
      <w:r w:rsidR="00294350" w:rsidRPr="0012465D">
        <w:rPr>
          <w:color w:val="auto"/>
          <w:szCs w:val="28"/>
        </w:rPr>
        <w:t>года</w:t>
      </w:r>
      <w:r w:rsidRPr="0012465D">
        <w:rPr>
          <w:color w:val="auto"/>
          <w:szCs w:val="28"/>
        </w:rPr>
        <w:t xml:space="preserve"> прошли обучение (переобучение)</w:t>
      </w:r>
      <w:r w:rsidR="00B06B39" w:rsidRPr="0012465D">
        <w:rPr>
          <w:color w:val="auto"/>
          <w:szCs w:val="28"/>
        </w:rPr>
        <w:t xml:space="preserve"> </w:t>
      </w:r>
      <w:r w:rsidRPr="0012465D">
        <w:rPr>
          <w:color w:val="auto"/>
          <w:szCs w:val="28"/>
        </w:rPr>
        <w:t xml:space="preserve">350 женщин, имеющих детей дошкольного возраста, не </w:t>
      </w:r>
      <w:r w:rsidR="008D329E" w:rsidRPr="0012465D">
        <w:rPr>
          <w:color w:val="auto"/>
          <w:szCs w:val="28"/>
        </w:rPr>
        <w:t>состоящих в трудовых отношениях</w:t>
      </w:r>
      <w:r w:rsidR="00057A48">
        <w:rPr>
          <w:color w:val="auto"/>
          <w:szCs w:val="28"/>
        </w:rPr>
        <w:t>:</w:t>
      </w:r>
      <w:r w:rsidR="008D329E" w:rsidRPr="0012465D">
        <w:rPr>
          <w:color w:val="auto"/>
          <w:szCs w:val="28"/>
        </w:rPr>
        <w:t xml:space="preserve"> </w:t>
      </w:r>
    </w:p>
    <w:p w:rsidR="007B411E" w:rsidRPr="0012465D" w:rsidRDefault="00294350" w:rsidP="0096592B">
      <w:pPr>
        <w:pStyle w:val="29"/>
        <w:suppressAutoHyphens w:val="0"/>
        <w:spacing w:line="240" w:lineRule="auto"/>
        <w:rPr>
          <w:color w:val="auto"/>
          <w:szCs w:val="28"/>
        </w:rPr>
      </w:pPr>
      <w:r w:rsidRPr="0012465D">
        <w:rPr>
          <w:color w:val="auto"/>
          <w:szCs w:val="28"/>
        </w:rPr>
        <w:t>за 2021 г</w:t>
      </w:r>
      <w:r w:rsidR="008D329E" w:rsidRPr="0012465D">
        <w:rPr>
          <w:color w:val="auto"/>
          <w:szCs w:val="28"/>
        </w:rPr>
        <w:t>од</w:t>
      </w:r>
      <w:r w:rsidR="00F02943" w:rsidRPr="0012465D">
        <w:rPr>
          <w:color w:val="auto"/>
          <w:szCs w:val="28"/>
        </w:rPr>
        <w:t xml:space="preserve"> </w:t>
      </w:r>
      <w:r w:rsidR="00057A48">
        <w:rPr>
          <w:color w:val="auto"/>
          <w:szCs w:val="28"/>
        </w:rPr>
        <w:t>–</w:t>
      </w:r>
      <w:r w:rsidR="00A01EDD" w:rsidRPr="0012465D">
        <w:rPr>
          <w:color w:val="auto"/>
          <w:szCs w:val="28"/>
        </w:rPr>
        <w:t xml:space="preserve"> 46 женщин (трудоу</w:t>
      </w:r>
      <w:r w:rsidR="00F02943" w:rsidRPr="0012465D">
        <w:rPr>
          <w:color w:val="auto"/>
          <w:szCs w:val="28"/>
        </w:rPr>
        <w:t>строено</w:t>
      </w:r>
      <w:r w:rsidR="007B411E" w:rsidRPr="0012465D">
        <w:rPr>
          <w:color w:val="auto"/>
          <w:szCs w:val="28"/>
        </w:rPr>
        <w:t xml:space="preserve"> 19 человек);</w:t>
      </w:r>
    </w:p>
    <w:p w:rsidR="007B411E" w:rsidRPr="0012465D" w:rsidRDefault="00294350" w:rsidP="0096592B">
      <w:pPr>
        <w:pStyle w:val="29"/>
        <w:suppressAutoHyphens w:val="0"/>
        <w:spacing w:line="240" w:lineRule="auto"/>
        <w:rPr>
          <w:color w:val="auto"/>
          <w:szCs w:val="28"/>
        </w:rPr>
      </w:pPr>
      <w:r w:rsidRPr="0012465D">
        <w:rPr>
          <w:color w:val="auto"/>
          <w:szCs w:val="28"/>
        </w:rPr>
        <w:t>за 2022 г</w:t>
      </w:r>
      <w:r w:rsidR="008D329E" w:rsidRPr="0012465D">
        <w:rPr>
          <w:color w:val="auto"/>
          <w:szCs w:val="28"/>
        </w:rPr>
        <w:t>од</w:t>
      </w:r>
      <w:r w:rsidR="00F02943" w:rsidRPr="0012465D">
        <w:rPr>
          <w:color w:val="auto"/>
          <w:szCs w:val="28"/>
        </w:rPr>
        <w:t xml:space="preserve"> </w:t>
      </w:r>
      <w:r w:rsidR="00057A48">
        <w:rPr>
          <w:color w:val="auto"/>
          <w:szCs w:val="28"/>
        </w:rPr>
        <w:t>–</w:t>
      </w:r>
      <w:r w:rsidR="00A01EDD" w:rsidRPr="0012465D">
        <w:rPr>
          <w:color w:val="auto"/>
          <w:szCs w:val="28"/>
        </w:rPr>
        <w:t xml:space="preserve"> 119 женщин (трудоус</w:t>
      </w:r>
      <w:r w:rsidR="00F02943" w:rsidRPr="0012465D">
        <w:rPr>
          <w:color w:val="auto"/>
          <w:szCs w:val="28"/>
        </w:rPr>
        <w:t>троено</w:t>
      </w:r>
      <w:r w:rsidR="007B411E" w:rsidRPr="0012465D">
        <w:rPr>
          <w:color w:val="auto"/>
          <w:szCs w:val="28"/>
        </w:rPr>
        <w:t xml:space="preserve"> 62 человека);</w:t>
      </w:r>
    </w:p>
    <w:p w:rsidR="00A01EDD" w:rsidRPr="0012465D" w:rsidRDefault="008D329E" w:rsidP="0096592B">
      <w:pPr>
        <w:pStyle w:val="29"/>
        <w:suppressAutoHyphens w:val="0"/>
        <w:spacing w:line="240" w:lineRule="auto"/>
        <w:rPr>
          <w:color w:val="auto"/>
          <w:szCs w:val="28"/>
        </w:rPr>
      </w:pPr>
      <w:r w:rsidRPr="0012465D">
        <w:rPr>
          <w:color w:val="auto"/>
          <w:szCs w:val="28"/>
        </w:rPr>
        <w:t>за 2023 год</w:t>
      </w:r>
      <w:r w:rsidR="00A01EDD" w:rsidRPr="0012465D">
        <w:rPr>
          <w:color w:val="auto"/>
          <w:szCs w:val="28"/>
        </w:rPr>
        <w:t xml:space="preserve"> </w:t>
      </w:r>
      <w:r w:rsidR="00057A48">
        <w:rPr>
          <w:color w:val="auto"/>
          <w:szCs w:val="28"/>
        </w:rPr>
        <w:t>–</w:t>
      </w:r>
      <w:r w:rsidR="00F02943" w:rsidRPr="0012465D">
        <w:rPr>
          <w:color w:val="auto"/>
          <w:szCs w:val="28"/>
        </w:rPr>
        <w:t xml:space="preserve"> </w:t>
      </w:r>
      <w:r w:rsidR="00A01EDD" w:rsidRPr="0012465D">
        <w:rPr>
          <w:color w:val="auto"/>
          <w:szCs w:val="28"/>
        </w:rPr>
        <w:t xml:space="preserve">185 женщин </w:t>
      </w:r>
      <w:r w:rsidR="00F02943" w:rsidRPr="0012465D">
        <w:rPr>
          <w:color w:val="auto"/>
          <w:szCs w:val="28"/>
        </w:rPr>
        <w:t>(</w:t>
      </w:r>
      <w:r w:rsidRPr="0012465D">
        <w:rPr>
          <w:color w:val="auto"/>
          <w:szCs w:val="28"/>
        </w:rPr>
        <w:t xml:space="preserve">трудоустроено </w:t>
      </w:r>
      <w:r w:rsidR="008126AE" w:rsidRPr="0012465D">
        <w:rPr>
          <w:color w:val="auto"/>
          <w:szCs w:val="28"/>
        </w:rPr>
        <w:t>– 40</w:t>
      </w:r>
      <w:r w:rsidR="00F02943" w:rsidRPr="0012465D">
        <w:rPr>
          <w:color w:val="auto"/>
          <w:szCs w:val="28"/>
        </w:rPr>
        <w:t>)</w:t>
      </w:r>
      <w:r w:rsidR="00A01EDD" w:rsidRPr="0012465D">
        <w:rPr>
          <w:color w:val="auto"/>
          <w:szCs w:val="28"/>
        </w:rPr>
        <w:t>.</w:t>
      </w:r>
    </w:p>
    <w:p w:rsidR="00BA60DD" w:rsidRPr="0012465D" w:rsidRDefault="00BA60DD" w:rsidP="0096592B">
      <w:pPr>
        <w:spacing w:after="0" w:line="240" w:lineRule="auto"/>
        <w:ind w:firstLine="709"/>
        <w:jc w:val="center"/>
        <w:rPr>
          <w:rFonts w:ascii="Times New Roman" w:hAnsi="Times New Roman"/>
          <w:sz w:val="28"/>
          <w:szCs w:val="28"/>
        </w:rPr>
        <w:sectPr w:rsidR="00BA60DD" w:rsidRPr="0012465D" w:rsidSect="00F25A04">
          <w:pgSz w:w="11906" w:h="16838"/>
          <w:pgMar w:top="1134" w:right="567" w:bottom="1134" w:left="1701" w:header="624" w:footer="624" w:gutter="0"/>
          <w:cols w:space="708"/>
          <w:docGrid w:linePitch="360"/>
        </w:sectPr>
      </w:pPr>
    </w:p>
    <w:p w:rsidR="00755AE9" w:rsidRPr="0012465D" w:rsidRDefault="00755AE9" w:rsidP="00BA60DD">
      <w:pPr>
        <w:pStyle w:val="19"/>
        <w:spacing w:after="0" w:line="240" w:lineRule="auto"/>
        <w:jc w:val="center"/>
        <w:rPr>
          <w:rFonts w:ascii="Times New Roman" w:hAnsi="Times New Roman" w:cs="Times New Roman"/>
          <w:sz w:val="28"/>
          <w:szCs w:val="28"/>
        </w:rPr>
      </w:pPr>
      <w:bookmarkStart w:id="121" w:name="_Toc163563895"/>
      <w:bookmarkStart w:id="122" w:name="_Toc163564220"/>
      <w:bookmarkStart w:id="123" w:name="_Toc165542300"/>
      <w:r w:rsidRPr="0012465D">
        <w:rPr>
          <w:rFonts w:ascii="Times New Roman" w:hAnsi="Times New Roman" w:cs="Times New Roman"/>
          <w:sz w:val="28"/>
          <w:szCs w:val="28"/>
        </w:rPr>
        <w:lastRenderedPageBreak/>
        <w:t xml:space="preserve">Раздел 9. Профилактика семейного неблагополучия, </w:t>
      </w:r>
    </w:p>
    <w:p w:rsidR="00600875" w:rsidRPr="0012465D" w:rsidRDefault="00755AE9" w:rsidP="00BA60DD">
      <w:pPr>
        <w:pStyle w:val="19"/>
        <w:spacing w:after="0" w:line="240" w:lineRule="auto"/>
        <w:jc w:val="center"/>
        <w:rPr>
          <w:rFonts w:ascii="Times New Roman" w:hAnsi="Times New Roman" w:cs="Times New Roman"/>
          <w:sz w:val="28"/>
          <w:szCs w:val="28"/>
        </w:rPr>
      </w:pPr>
      <w:r w:rsidRPr="0012465D">
        <w:rPr>
          <w:rFonts w:ascii="Times New Roman" w:hAnsi="Times New Roman" w:cs="Times New Roman"/>
          <w:sz w:val="28"/>
          <w:szCs w:val="28"/>
        </w:rPr>
        <w:t>социального сиротства и жестокого обращения с детьми</w:t>
      </w:r>
      <w:bookmarkEnd w:id="121"/>
      <w:bookmarkEnd w:id="122"/>
      <w:bookmarkEnd w:id="123"/>
    </w:p>
    <w:p w:rsidR="00BA60DD" w:rsidRPr="0012465D" w:rsidRDefault="00BA60DD" w:rsidP="00BA60DD">
      <w:pPr>
        <w:pStyle w:val="19"/>
        <w:spacing w:after="0" w:line="240" w:lineRule="auto"/>
        <w:jc w:val="center"/>
        <w:rPr>
          <w:rFonts w:ascii="Times New Roman" w:hAnsi="Times New Roman" w:cs="Times New Roman"/>
          <w:sz w:val="28"/>
          <w:szCs w:val="28"/>
        </w:rPr>
      </w:pPr>
    </w:p>
    <w:p w:rsidR="00600875" w:rsidRPr="0012465D" w:rsidRDefault="00600875" w:rsidP="00BA60DD">
      <w:pPr>
        <w:pStyle w:val="19"/>
        <w:spacing w:after="0" w:line="240" w:lineRule="auto"/>
        <w:jc w:val="center"/>
        <w:rPr>
          <w:rFonts w:ascii="Times New Roman" w:hAnsi="Times New Roman" w:cs="Times New Roman"/>
          <w:sz w:val="28"/>
          <w:szCs w:val="28"/>
        </w:rPr>
      </w:pPr>
      <w:bookmarkStart w:id="124" w:name="_Toc163563896"/>
      <w:bookmarkStart w:id="125" w:name="_Toc163564221"/>
      <w:bookmarkStart w:id="126" w:name="_Toc165542301"/>
      <w:r w:rsidRPr="0012465D">
        <w:rPr>
          <w:rFonts w:ascii="Times New Roman" w:hAnsi="Times New Roman" w:cs="Times New Roman"/>
          <w:sz w:val="28"/>
          <w:szCs w:val="28"/>
        </w:rPr>
        <w:t>9.1. Развитие системы социального обслуживания семьи и детей</w:t>
      </w:r>
      <w:bookmarkEnd w:id="124"/>
      <w:bookmarkEnd w:id="125"/>
      <w:bookmarkEnd w:id="126"/>
    </w:p>
    <w:p w:rsidR="00BA60DD" w:rsidRPr="0012465D" w:rsidRDefault="00BA60DD" w:rsidP="00BA60DD">
      <w:pPr>
        <w:pStyle w:val="19"/>
        <w:spacing w:after="0" w:line="240" w:lineRule="auto"/>
        <w:jc w:val="center"/>
        <w:rPr>
          <w:rFonts w:ascii="Times New Roman" w:hAnsi="Times New Roman" w:cs="Times New Roman"/>
          <w:sz w:val="28"/>
          <w:szCs w:val="28"/>
        </w:rPr>
      </w:pPr>
    </w:p>
    <w:p w:rsidR="00233028" w:rsidRPr="0012465D" w:rsidRDefault="00233028" w:rsidP="0096592B">
      <w:pPr>
        <w:pStyle w:val="29"/>
        <w:suppressAutoHyphens w:val="0"/>
        <w:spacing w:line="240" w:lineRule="auto"/>
        <w:rPr>
          <w:szCs w:val="28"/>
        </w:rPr>
      </w:pPr>
      <w:r w:rsidRPr="0012465D">
        <w:rPr>
          <w:szCs w:val="28"/>
        </w:rPr>
        <w:t>Вопросы социального обслуживания детей и семей, имеющих детей, р</w:t>
      </w:r>
      <w:r w:rsidRPr="0012465D">
        <w:rPr>
          <w:szCs w:val="28"/>
        </w:rPr>
        <w:t>е</w:t>
      </w:r>
      <w:r w:rsidRPr="0012465D">
        <w:rPr>
          <w:szCs w:val="28"/>
        </w:rPr>
        <w:t xml:space="preserve">гламентируются Федеральным законом от 28 декабря 2013 г. № 442-ФЗ </w:t>
      </w:r>
      <w:r w:rsidR="00BA60DD" w:rsidRPr="0012465D">
        <w:rPr>
          <w:szCs w:val="28"/>
        </w:rPr>
        <w:br/>
      </w:r>
      <w:r w:rsidRPr="0012465D">
        <w:rPr>
          <w:szCs w:val="28"/>
        </w:rPr>
        <w:t>«Об основах социального обслуживания граждан в Российской Федерации», з</w:t>
      </w:r>
      <w:r w:rsidRPr="0012465D">
        <w:rPr>
          <w:szCs w:val="28"/>
        </w:rPr>
        <w:t>а</w:t>
      </w:r>
      <w:r w:rsidRPr="0012465D">
        <w:rPr>
          <w:szCs w:val="28"/>
        </w:rPr>
        <w:t>коном Республики Тыва от 25 декабря 2014 г. № 26-ЗРТ «О реализации полн</w:t>
      </w:r>
      <w:r w:rsidRPr="0012465D">
        <w:rPr>
          <w:szCs w:val="28"/>
        </w:rPr>
        <w:t>о</w:t>
      </w:r>
      <w:r w:rsidRPr="0012465D">
        <w:rPr>
          <w:szCs w:val="28"/>
        </w:rPr>
        <w:t>мочий по социальному обслуживанию граждан на территории Республики Т</w:t>
      </w:r>
      <w:r w:rsidRPr="0012465D">
        <w:rPr>
          <w:szCs w:val="28"/>
        </w:rPr>
        <w:t>ы</w:t>
      </w:r>
      <w:r w:rsidRPr="0012465D">
        <w:rPr>
          <w:szCs w:val="28"/>
        </w:rPr>
        <w:t>ва».</w:t>
      </w:r>
    </w:p>
    <w:p w:rsidR="00233028" w:rsidRPr="0012465D" w:rsidRDefault="00233028" w:rsidP="0096592B">
      <w:pPr>
        <w:pStyle w:val="29"/>
        <w:suppressAutoHyphens w:val="0"/>
        <w:spacing w:line="240" w:lineRule="auto"/>
        <w:rPr>
          <w:szCs w:val="28"/>
        </w:rPr>
      </w:pPr>
      <w:r w:rsidRPr="0012465D">
        <w:rPr>
          <w:szCs w:val="28"/>
        </w:rPr>
        <w:t xml:space="preserve">Социальное обслуживание семей с детьми обеспечивается 18 центрами социальной помощи семье и детям </w:t>
      </w:r>
      <w:r w:rsidR="00F761EA" w:rsidRPr="0012465D">
        <w:rPr>
          <w:szCs w:val="28"/>
        </w:rPr>
        <w:t xml:space="preserve">(далее – центры) </w:t>
      </w:r>
      <w:r w:rsidRPr="0012465D">
        <w:rPr>
          <w:szCs w:val="28"/>
        </w:rPr>
        <w:t>и 1 комплексным це</w:t>
      </w:r>
      <w:r w:rsidRPr="0012465D">
        <w:rPr>
          <w:szCs w:val="28"/>
        </w:rPr>
        <w:t>н</w:t>
      </w:r>
      <w:r w:rsidRPr="0012465D">
        <w:rPr>
          <w:szCs w:val="28"/>
        </w:rPr>
        <w:t>тром социального обслуживания населения в Кызылском кожууне в рамках госуда</w:t>
      </w:r>
      <w:r w:rsidRPr="0012465D">
        <w:rPr>
          <w:szCs w:val="28"/>
        </w:rPr>
        <w:t>р</w:t>
      </w:r>
      <w:r w:rsidRPr="0012465D">
        <w:rPr>
          <w:szCs w:val="28"/>
        </w:rPr>
        <w:t xml:space="preserve">ственных заданий за счет средств </w:t>
      </w:r>
      <w:r w:rsidR="00D21C80">
        <w:rPr>
          <w:szCs w:val="28"/>
        </w:rPr>
        <w:t>республиканского бюджета</w:t>
      </w:r>
      <w:r w:rsidR="00294350" w:rsidRPr="0012465D">
        <w:rPr>
          <w:szCs w:val="28"/>
        </w:rPr>
        <w:t xml:space="preserve"> </w:t>
      </w:r>
      <w:r w:rsidRPr="0012465D">
        <w:rPr>
          <w:szCs w:val="28"/>
        </w:rPr>
        <w:t>в отделениях с дневным пребыванием детей на 239 мест, в 18 стационарных отделениях для несовершеннолетних на 202 места, в 18 отделениях срочной социальной пом</w:t>
      </w:r>
      <w:r w:rsidRPr="0012465D">
        <w:rPr>
          <w:szCs w:val="28"/>
        </w:rPr>
        <w:t>о</w:t>
      </w:r>
      <w:r w:rsidRPr="0012465D">
        <w:rPr>
          <w:szCs w:val="28"/>
        </w:rPr>
        <w:t>щи на дому и в форме социального сопровождения семей с детьми. Досту</w:t>
      </w:r>
      <w:r w:rsidRPr="0012465D">
        <w:rPr>
          <w:szCs w:val="28"/>
        </w:rPr>
        <w:t>п</w:t>
      </w:r>
      <w:r w:rsidRPr="0012465D">
        <w:rPr>
          <w:szCs w:val="28"/>
        </w:rPr>
        <w:t>ность получения социальных услуг семьям</w:t>
      </w:r>
      <w:r w:rsidR="00D21C80">
        <w:rPr>
          <w:szCs w:val="28"/>
        </w:rPr>
        <w:t>и</w:t>
      </w:r>
      <w:r w:rsidRPr="0012465D">
        <w:rPr>
          <w:szCs w:val="28"/>
        </w:rPr>
        <w:t xml:space="preserve"> с детьми обеспечена в каждом м</w:t>
      </w:r>
      <w:r w:rsidRPr="0012465D">
        <w:rPr>
          <w:szCs w:val="28"/>
        </w:rPr>
        <w:t>у</w:t>
      </w:r>
      <w:r w:rsidRPr="0012465D">
        <w:rPr>
          <w:szCs w:val="28"/>
        </w:rPr>
        <w:t>ниципальном районе республ</w:t>
      </w:r>
      <w:r w:rsidRPr="0012465D">
        <w:rPr>
          <w:szCs w:val="28"/>
        </w:rPr>
        <w:t>и</w:t>
      </w:r>
      <w:r w:rsidRPr="0012465D">
        <w:rPr>
          <w:szCs w:val="28"/>
        </w:rPr>
        <w:t>ки.</w:t>
      </w:r>
    </w:p>
    <w:p w:rsidR="00233028" w:rsidRPr="0012465D" w:rsidRDefault="00233028" w:rsidP="0096592B">
      <w:pPr>
        <w:pStyle w:val="29"/>
        <w:suppressAutoHyphens w:val="0"/>
        <w:spacing w:line="240" w:lineRule="auto"/>
        <w:rPr>
          <w:szCs w:val="28"/>
        </w:rPr>
      </w:pPr>
      <w:r w:rsidRPr="0012465D">
        <w:rPr>
          <w:szCs w:val="28"/>
        </w:rPr>
        <w:t>Деятельность организаций социального обслуживания направлена на обеспечение св</w:t>
      </w:r>
      <w:r w:rsidR="005F4D1C" w:rsidRPr="0012465D">
        <w:rPr>
          <w:szCs w:val="28"/>
        </w:rPr>
        <w:t xml:space="preserve">оевременной и полной реализации </w:t>
      </w:r>
      <w:r w:rsidRPr="0012465D">
        <w:rPr>
          <w:szCs w:val="28"/>
        </w:rPr>
        <w:t>законодательных актов и ц</w:t>
      </w:r>
      <w:r w:rsidRPr="0012465D">
        <w:rPr>
          <w:szCs w:val="28"/>
        </w:rPr>
        <w:t>е</w:t>
      </w:r>
      <w:r w:rsidRPr="0012465D">
        <w:rPr>
          <w:szCs w:val="28"/>
        </w:rPr>
        <w:t>левых программ, направленных на поддержку семей с детьми в целях пред</w:t>
      </w:r>
      <w:r w:rsidRPr="0012465D">
        <w:rPr>
          <w:szCs w:val="28"/>
        </w:rPr>
        <w:t>у</w:t>
      </w:r>
      <w:r w:rsidRPr="0012465D">
        <w:rPr>
          <w:szCs w:val="28"/>
        </w:rPr>
        <w:t>преждения семейного неблагополучия, профилактики безнадзорности и бе</w:t>
      </w:r>
      <w:r w:rsidRPr="0012465D">
        <w:rPr>
          <w:szCs w:val="28"/>
        </w:rPr>
        <w:t>с</w:t>
      </w:r>
      <w:r w:rsidRPr="0012465D">
        <w:rPr>
          <w:szCs w:val="28"/>
        </w:rPr>
        <w:t>призорности, адаптацию и реабилитацию несовершеннолетних, комплексно</w:t>
      </w:r>
      <w:r w:rsidR="00D21C80">
        <w:rPr>
          <w:szCs w:val="28"/>
        </w:rPr>
        <w:t>е</w:t>
      </w:r>
      <w:r w:rsidRPr="0012465D">
        <w:rPr>
          <w:szCs w:val="28"/>
        </w:rPr>
        <w:t xml:space="preserve"> предоставлени</w:t>
      </w:r>
      <w:r w:rsidR="00D21C80">
        <w:rPr>
          <w:szCs w:val="28"/>
        </w:rPr>
        <w:t>е</w:t>
      </w:r>
      <w:r w:rsidRPr="0012465D">
        <w:rPr>
          <w:szCs w:val="28"/>
        </w:rPr>
        <w:t xml:space="preserve"> социальной помощи.</w:t>
      </w:r>
    </w:p>
    <w:p w:rsidR="00233028" w:rsidRPr="0012465D" w:rsidRDefault="00233028" w:rsidP="0096592B">
      <w:pPr>
        <w:pStyle w:val="29"/>
        <w:suppressAutoHyphens w:val="0"/>
        <w:spacing w:line="240" w:lineRule="auto"/>
        <w:rPr>
          <w:rStyle w:val="normalchar"/>
          <w:bCs/>
          <w:iCs/>
          <w:szCs w:val="28"/>
        </w:rPr>
      </w:pPr>
      <w:r w:rsidRPr="0012465D">
        <w:rPr>
          <w:szCs w:val="28"/>
        </w:rPr>
        <w:t>В целях обеспечения развития социального сопровождения семей с дет</w:t>
      </w:r>
      <w:r w:rsidRPr="0012465D">
        <w:rPr>
          <w:szCs w:val="28"/>
        </w:rPr>
        <w:t>ь</w:t>
      </w:r>
      <w:r w:rsidRPr="0012465D">
        <w:rPr>
          <w:szCs w:val="28"/>
        </w:rPr>
        <w:t xml:space="preserve">ми в </w:t>
      </w:r>
      <w:r w:rsidR="00DA1F80" w:rsidRPr="0012465D">
        <w:rPr>
          <w:szCs w:val="28"/>
        </w:rPr>
        <w:t xml:space="preserve">Республике Тыва </w:t>
      </w:r>
      <w:r w:rsidRPr="0012465D">
        <w:rPr>
          <w:szCs w:val="28"/>
        </w:rPr>
        <w:t xml:space="preserve">с </w:t>
      </w:r>
      <w:r w:rsidRPr="0012465D">
        <w:rPr>
          <w:rStyle w:val="normalchar"/>
          <w:bCs/>
          <w:iCs/>
          <w:szCs w:val="28"/>
        </w:rPr>
        <w:t xml:space="preserve">целью оперативного и проактивного оказания помощи семьям с детьми в различных жизненных ситуациях в 2023 </w:t>
      </w:r>
      <w:r w:rsidR="00DA1F80" w:rsidRPr="0012465D">
        <w:rPr>
          <w:rStyle w:val="normalchar"/>
          <w:bCs/>
          <w:iCs/>
          <w:szCs w:val="28"/>
        </w:rPr>
        <w:t>г.</w:t>
      </w:r>
      <w:r w:rsidRPr="0012465D">
        <w:rPr>
          <w:rStyle w:val="normalchar"/>
          <w:bCs/>
          <w:iCs/>
          <w:szCs w:val="28"/>
        </w:rPr>
        <w:t xml:space="preserve"> была поставлена задача по открытию на территории республики семейного многофункционал</w:t>
      </w:r>
      <w:r w:rsidRPr="0012465D">
        <w:rPr>
          <w:rStyle w:val="normalchar"/>
          <w:bCs/>
          <w:iCs/>
          <w:szCs w:val="28"/>
        </w:rPr>
        <w:t>ь</w:t>
      </w:r>
      <w:r w:rsidRPr="0012465D">
        <w:rPr>
          <w:rStyle w:val="normalchar"/>
          <w:bCs/>
          <w:iCs/>
          <w:szCs w:val="28"/>
        </w:rPr>
        <w:t>ного центра в Улуг-Хемском районе Республики Тыва (далее – Семейный МФЦ).</w:t>
      </w:r>
    </w:p>
    <w:p w:rsidR="00233028" w:rsidRDefault="00233028" w:rsidP="0096592B">
      <w:pPr>
        <w:pStyle w:val="29"/>
        <w:suppressAutoHyphens w:val="0"/>
        <w:spacing w:line="240" w:lineRule="auto"/>
        <w:rPr>
          <w:rStyle w:val="normalchar"/>
          <w:bCs/>
          <w:iCs/>
          <w:szCs w:val="28"/>
        </w:rPr>
      </w:pPr>
      <w:r w:rsidRPr="0012465D">
        <w:rPr>
          <w:szCs w:val="28"/>
        </w:rPr>
        <w:t xml:space="preserve">В 2023 </w:t>
      </w:r>
      <w:r w:rsidR="00DA1F80" w:rsidRPr="0012465D">
        <w:rPr>
          <w:szCs w:val="28"/>
        </w:rPr>
        <w:t>г.</w:t>
      </w:r>
      <w:r w:rsidRPr="0012465D">
        <w:rPr>
          <w:szCs w:val="28"/>
        </w:rPr>
        <w:t xml:space="preserve"> Правительством Республики Тыва </w:t>
      </w:r>
      <w:r w:rsidRPr="0012465D">
        <w:rPr>
          <w:rStyle w:val="normalchar"/>
          <w:bCs/>
          <w:iCs/>
          <w:szCs w:val="28"/>
        </w:rPr>
        <w:t>принято участие в конкур</w:t>
      </w:r>
      <w:r w:rsidRPr="0012465D">
        <w:rPr>
          <w:rStyle w:val="normalchar"/>
          <w:bCs/>
          <w:iCs/>
          <w:szCs w:val="28"/>
        </w:rPr>
        <w:t>с</w:t>
      </w:r>
      <w:r w:rsidRPr="0012465D">
        <w:rPr>
          <w:rStyle w:val="normalchar"/>
          <w:bCs/>
          <w:iCs/>
          <w:szCs w:val="28"/>
        </w:rPr>
        <w:t>ном отборе Фонда поддержки детей, находящихся в трудной жизненной ситу</w:t>
      </w:r>
      <w:r w:rsidRPr="0012465D">
        <w:rPr>
          <w:rStyle w:val="normalchar"/>
          <w:bCs/>
          <w:iCs/>
          <w:szCs w:val="28"/>
        </w:rPr>
        <w:t>а</w:t>
      </w:r>
      <w:r w:rsidR="00D21C80">
        <w:rPr>
          <w:rStyle w:val="normalchar"/>
          <w:bCs/>
          <w:iCs/>
          <w:szCs w:val="28"/>
        </w:rPr>
        <w:t>ции</w:t>
      </w:r>
      <w:r w:rsidR="00204B42">
        <w:rPr>
          <w:rStyle w:val="normalchar"/>
          <w:bCs/>
          <w:iCs/>
          <w:szCs w:val="28"/>
        </w:rPr>
        <w:t>,</w:t>
      </w:r>
      <w:r w:rsidR="00D21C80">
        <w:rPr>
          <w:rStyle w:val="normalchar"/>
          <w:bCs/>
          <w:iCs/>
          <w:szCs w:val="28"/>
        </w:rPr>
        <w:t xml:space="preserve"> по созданию с</w:t>
      </w:r>
      <w:r w:rsidRPr="0012465D">
        <w:rPr>
          <w:rStyle w:val="normalchar"/>
          <w:bCs/>
          <w:iCs/>
          <w:szCs w:val="28"/>
        </w:rPr>
        <w:t xml:space="preserve">емейных многофункциональных центров  в 2023-2024 </w:t>
      </w:r>
      <w:r w:rsidR="00294350" w:rsidRPr="0012465D">
        <w:rPr>
          <w:rStyle w:val="normalchar"/>
          <w:bCs/>
          <w:iCs/>
          <w:szCs w:val="28"/>
        </w:rPr>
        <w:t>гг.</w:t>
      </w:r>
      <w:r w:rsidRPr="0012465D">
        <w:rPr>
          <w:rStyle w:val="normalchar"/>
          <w:bCs/>
          <w:iCs/>
          <w:szCs w:val="28"/>
        </w:rPr>
        <w:t>, по итогам отбора заявок органов исполнительной власти субъектов Российской Федерации, региональный Комплекс мер признан победителем конкурсного о</w:t>
      </w:r>
      <w:r w:rsidRPr="0012465D">
        <w:rPr>
          <w:rStyle w:val="normalchar"/>
          <w:bCs/>
          <w:iCs/>
          <w:szCs w:val="28"/>
        </w:rPr>
        <w:t>т</w:t>
      </w:r>
      <w:r w:rsidRPr="0012465D">
        <w:rPr>
          <w:rStyle w:val="normalchar"/>
          <w:bCs/>
          <w:iCs/>
          <w:szCs w:val="28"/>
        </w:rPr>
        <w:t xml:space="preserve">бора с финансовой поддержкой в сумме 9 999 996 </w:t>
      </w:r>
      <w:r w:rsidR="00E42BDF" w:rsidRPr="0012465D">
        <w:rPr>
          <w:rStyle w:val="normalchar"/>
          <w:bCs/>
          <w:iCs/>
          <w:szCs w:val="28"/>
        </w:rPr>
        <w:t>руб.</w:t>
      </w:r>
      <w:r w:rsidRPr="0012465D">
        <w:rPr>
          <w:rStyle w:val="normalchar"/>
          <w:bCs/>
          <w:iCs/>
          <w:szCs w:val="28"/>
        </w:rPr>
        <w:t xml:space="preserve"> (в 2023 </w:t>
      </w:r>
      <w:r w:rsidR="00DA1F80" w:rsidRPr="0012465D">
        <w:rPr>
          <w:rStyle w:val="normalchar"/>
          <w:bCs/>
          <w:iCs/>
          <w:szCs w:val="28"/>
        </w:rPr>
        <w:t>г.</w:t>
      </w:r>
      <w:r w:rsidRPr="0012465D">
        <w:rPr>
          <w:rStyle w:val="normalchar"/>
          <w:bCs/>
          <w:iCs/>
          <w:szCs w:val="28"/>
        </w:rPr>
        <w:t xml:space="preserve"> – 4 999 996 руб., в 2024 </w:t>
      </w:r>
      <w:r w:rsidR="00DA1F80" w:rsidRPr="0012465D">
        <w:rPr>
          <w:rStyle w:val="normalchar"/>
          <w:bCs/>
          <w:iCs/>
          <w:szCs w:val="28"/>
        </w:rPr>
        <w:t>г.</w:t>
      </w:r>
      <w:r w:rsidRPr="0012465D">
        <w:rPr>
          <w:rStyle w:val="normalchar"/>
          <w:bCs/>
          <w:iCs/>
          <w:szCs w:val="28"/>
        </w:rPr>
        <w:t xml:space="preserve"> – 5 000 000 руб.) Размер софинансирования из </w:t>
      </w:r>
      <w:r w:rsidR="00204B42">
        <w:rPr>
          <w:rStyle w:val="normalchar"/>
          <w:bCs/>
          <w:iCs/>
          <w:szCs w:val="28"/>
        </w:rPr>
        <w:t>республиканского бюджета</w:t>
      </w:r>
      <w:r w:rsidR="00294350" w:rsidRPr="0012465D">
        <w:rPr>
          <w:rStyle w:val="normalchar"/>
          <w:bCs/>
          <w:iCs/>
          <w:szCs w:val="28"/>
        </w:rPr>
        <w:t xml:space="preserve"> </w:t>
      </w:r>
      <w:r w:rsidRPr="0012465D">
        <w:rPr>
          <w:rStyle w:val="normalchar"/>
          <w:bCs/>
          <w:iCs/>
          <w:szCs w:val="28"/>
        </w:rPr>
        <w:t xml:space="preserve">составляет 8 884 100 </w:t>
      </w:r>
      <w:r w:rsidR="00E42BDF" w:rsidRPr="0012465D">
        <w:rPr>
          <w:rStyle w:val="normalchar"/>
          <w:bCs/>
          <w:iCs/>
          <w:szCs w:val="28"/>
        </w:rPr>
        <w:t>руб.</w:t>
      </w:r>
      <w:r w:rsidRPr="0012465D">
        <w:rPr>
          <w:rStyle w:val="normalchar"/>
          <w:bCs/>
          <w:iCs/>
          <w:szCs w:val="28"/>
        </w:rPr>
        <w:t xml:space="preserve"> (в 2023 </w:t>
      </w:r>
      <w:r w:rsidR="00DA1F80" w:rsidRPr="0012465D">
        <w:rPr>
          <w:rStyle w:val="normalchar"/>
          <w:bCs/>
          <w:iCs/>
          <w:szCs w:val="28"/>
        </w:rPr>
        <w:t>г.</w:t>
      </w:r>
      <w:r w:rsidRPr="0012465D">
        <w:rPr>
          <w:rStyle w:val="normalchar"/>
          <w:bCs/>
          <w:iCs/>
          <w:szCs w:val="28"/>
        </w:rPr>
        <w:t xml:space="preserve"> – 2 500 000 руб., в 2024 </w:t>
      </w:r>
      <w:r w:rsidR="00DA1F80" w:rsidRPr="0012465D">
        <w:rPr>
          <w:rStyle w:val="normalchar"/>
          <w:bCs/>
          <w:iCs/>
          <w:szCs w:val="28"/>
        </w:rPr>
        <w:t>г.</w:t>
      </w:r>
      <w:r w:rsidRPr="0012465D">
        <w:rPr>
          <w:rStyle w:val="normalchar"/>
          <w:bCs/>
          <w:iCs/>
          <w:szCs w:val="28"/>
        </w:rPr>
        <w:t xml:space="preserve"> – 6 384 100 руб.), финансовые средства направлены на проведение ремонтных работ зданий, в к</w:t>
      </w:r>
      <w:r w:rsidRPr="0012465D">
        <w:rPr>
          <w:rStyle w:val="normalchar"/>
          <w:bCs/>
          <w:iCs/>
          <w:szCs w:val="28"/>
        </w:rPr>
        <w:t>о</w:t>
      </w:r>
      <w:r w:rsidRPr="0012465D">
        <w:rPr>
          <w:rStyle w:val="normalchar"/>
          <w:bCs/>
          <w:iCs/>
          <w:szCs w:val="28"/>
        </w:rPr>
        <w:t>торых запланировано открытие Семейных МФЦ, на брендирование и приобретение оборудования и мебели помещений в соответствии с требов</w:t>
      </w:r>
      <w:r w:rsidRPr="0012465D">
        <w:rPr>
          <w:rStyle w:val="normalchar"/>
          <w:bCs/>
          <w:iCs/>
          <w:szCs w:val="28"/>
        </w:rPr>
        <w:t>а</w:t>
      </w:r>
      <w:r w:rsidRPr="0012465D">
        <w:rPr>
          <w:rStyle w:val="normalchar"/>
          <w:bCs/>
          <w:iCs/>
          <w:szCs w:val="28"/>
        </w:rPr>
        <w:t>нием Фонда по</w:t>
      </w:r>
      <w:r w:rsidRPr="0012465D">
        <w:rPr>
          <w:rStyle w:val="normalchar"/>
          <w:bCs/>
          <w:iCs/>
          <w:szCs w:val="28"/>
        </w:rPr>
        <w:t>д</w:t>
      </w:r>
      <w:r w:rsidRPr="0012465D">
        <w:rPr>
          <w:rStyle w:val="normalchar"/>
          <w:bCs/>
          <w:iCs/>
          <w:szCs w:val="28"/>
        </w:rPr>
        <w:t>держки детей, находящихся в трудной жизненной ситуации.</w:t>
      </w:r>
    </w:p>
    <w:p w:rsidR="00987591" w:rsidRPr="0012465D" w:rsidRDefault="00987591" w:rsidP="0096592B">
      <w:pPr>
        <w:pStyle w:val="29"/>
        <w:suppressAutoHyphens w:val="0"/>
        <w:spacing w:line="240" w:lineRule="auto"/>
        <w:rPr>
          <w:rStyle w:val="normalchar"/>
          <w:bCs/>
          <w:iCs/>
          <w:szCs w:val="28"/>
        </w:rPr>
      </w:pPr>
    </w:p>
    <w:p w:rsidR="00233028" w:rsidRPr="0012465D" w:rsidRDefault="0033442A" w:rsidP="0096592B">
      <w:pPr>
        <w:pStyle w:val="29"/>
        <w:suppressAutoHyphens w:val="0"/>
        <w:spacing w:line="240" w:lineRule="auto"/>
        <w:rPr>
          <w:szCs w:val="28"/>
        </w:rPr>
      </w:pPr>
      <w:r w:rsidRPr="0012465D">
        <w:rPr>
          <w:szCs w:val="28"/>
        </w:rPr>
        <w:lastRenderedPageBreak/>
        <w:t xml:space="preserve">Так, </w:t>
      </w:r>
      <w:r w:rsidR="00233028" w:rsidRPr="0012465D">
        <w:rPr>
          <w:szCs w:val="28"/>
        </w:rPr>
        <w:t xml:space="preserve">28 декабря 2023 </w:t>
      </w:r>
      <w:r w:rsidR="00DA1F80" w:rsidRPr="0012465D">
        <w:rPr>
          <w:szCs w:val="28"/>
        </w:rPr>
        <w:t>г.</w:t>
      </w:r>
      <w:r w:rsidR="00233028" w:rsidRPr="0012465D">
        <w:rPr>
          <w:szCs w:val="28"/>
        </w:rPr>
        <w:t xml:space="preserve"> торжественно открыто отделение Семейного МФЦ на базе ГБУ Р</w:t>
      </w:r>
      <w:r w:rsidR="00BA60DD" w:rsidRPr="0012465D">
        <w:rPr>
          <w:szCs w:val="28"/>
        </w:rPr>
        <w:t xml:space="preserve">еспублики </w:t>
      </w:r>
      <w:r w:rsidR="00233028" w:rsidRPr="0012465D">
        <w:rPr>
          <w:szCs w:val="28"/>
        </w:rPr>
        <w:t>Т</w:t>
      </w:r>
      <w:r w:rsidR="00BA60DD" w:rsidRPr="0012465D">
        <w:rPr>
          <w:szCs w:val="28"/>
        </w:rPr>
        <w:t>ыва</w:t>
      </w:r>
      <w:r w:rsidR="00233028" w:rsidRPr="0012465D">
        <w:rPr>
          <w:szCs w:val="28"/>
        </w:rPr>
        <w:t xml:space="preserve"> «Центр социальной помощи семье и детям Улуг-Хемского кожууна</w:t>
      </w:r>
      <w:r w:rsidR="00204B42">
        <w:rPr>
          <w:szCs w:val="28"/>
        </w:rPr>
        <w:t>»</w:t>
      </w:r>
      <w:r w:rsidR="00233028" w:rsidRPr="0012465D">
        <w:rPr>
          <w:szCs w:val="28"/>
        </w:rPr>
        <w:t>.</w:t>
      </w:r>
    </w:p>
    <w:p w:rsidR="00BA60DD" w:rsidRPr="0012465D" w:rsidRDefault="00233028" w:rsidP="00BA60DD">
      <w:pPr>
        <w:pStyle w:val="29"/>
        <w:suppressAutoHyphens w:val="0"/>
        <w:spacing w:line="240" w:lineRule="auto"/>
        <w:rPr>
          <w:szCs w:val="28"/>
        </w:rPr>
      </w:pPr>
      <w:r w:rsidRPr="0012465D">
        <w:rPr>
          <w:szCs w:val="28"/>
        </w:rPr>
        <w:t>Поддержка семей, воспитывающих детей, является приоритетом в де</w:t>
      </w:r>
      <w:r w:rsidRPr="0012465D">
        <w:rPr>
          <w:szCs w:val="28"/>
        </w:rPr>
        <w:t>я</w:t>
      </w:r>
      <w:r w:rsidRPr="0012465D">
        <w:rPr>
          <w:szCs w:val="28"/>
        </w:rPr>
        <w:t xml:space="preserve">тельности Правительства Республики Тыва, </w:t>
      </w:r>
      <w:r w:rsidR="00204B42">
        <w:rPr>
          <w:szCs w:val="28"/>
        </w:rPr>
        <w:t>такая поддержка</w:t>
      </w:r>
      <w:r w:rsidRPr="0012465D">
        <w:rPr>
          <w:szCs w:val="28"/>
        </w:rPr>
        <w:t xml:space="preserve"> носит адресный характер и ориентирована на развитие внутренних ресурсов семьи. За счет </w:t>
      </w:r>
      <w:r w:rsidR="00204B42">
        <w:rPr>
          <w:szCs w:val="28"/>
        </w:rPr>
        <w:t>ре</w:t>
      </w:r>
      <w:r w:rsidR="00204B42">
        <w:rPr>
          <w:szCs w:val="28"/>
        </w:rPr>
        <w:t>с</w:t>
      </w:r>
      <w:r w:rsidR="00204B42">
        <w:rPr>
          <w:szCs w:val="28"/>
        </w:rPr>
        <w:t>публиканского бюджета</w:t>
      </w:r>
      <w:r w:rsidR="00294350" w:rsidRPr="0012465D">
        <w:rPr>
          <w:szCs w:val="28"/>
        </w:rPr>
        <w:t xml:space="preserve"> семьям с детьми предоставляю</w:t>
      </w:r>
      <w:r w:rsidRPr="0012465D">
        <w:rPr>
          <w:szCs w:val="28"/>
        </w:rPr>
        <w:t>тся различные виды с</w:t>
      </w:r>
      <w:r w:rsidRPr="0012465D">
        <w:rPr>
          <w:szCs w:val="28"/>
        </w:rPr>
        <w:t>о</w:t>
      </w:r>
      <w:r w:rsidRPr="0012465D">
        <w:rPr>
          <w:szCs w:val="28"/>
        </w:rPr>
        <w:t>циальной поддержки, в денежном эквив</w:t>
      </w:r>
      <w:r w:rsidRPr="0012465D">
        <w:rPr>
          <w:szCs w:val="28"/>
        </w:rPr>
        <w:t>а</w:t>
      </w:r>
      <w:r w:rsidRPr="0012465D">
        <w:rPr>
          <w:szCs w:val="28"/>
        </w:rPr>
        <w:t xml:space="preserve">ленте это более 3 миллиардов </w:t>
      </w:r>
      <w:bookmarkStart w:id="127" w:name="_Toc163563897"/>
      <w:bookmarkStart w:id="128" w:name="_Toc163564222"/>
      <w:bookmarkStart w:id="129" w:name="_Toc165542302"/>
      <w:r w:rsidR="00204B42">
        <w:rPr>
          <w:szCs w:val="28"/>
        </w:rPr>
        <w:t>рублей.</w:t>
      </w:r>
    </w:p>
    <w:p w:rsidR="00BA60DD" w:rsidRPr="0012465D" w:rsidRDefault="00BA60DD" w:rsidP="00BA60DD">
      <w:pPr>
        <w:pStyle w:val="29"/>
        <w:suppressAutoHyphens w:val="0"/>
        <w:spacing w:line="240" w:lineRule="auto"/>
        <w:ind w:firstLine="0"/>
        <w:jc w:val="center"/>
        <w:rPr>
          <w:szCs w:val="28"/>
        </w:rPr>
      </w:pPr>
    </w:p>
    <w:p w:rsidR="00600875" w:rsidRPr="0012465D" w:rsidRDefault="00600875" w:rsidP="00BA60DD">
      <w:pPr>
        <w:pStyle w:val="29"/>
        <w:suppressAutoHyphens w:val="0"/>
        <w:spacing w:line="240" w:lineRule="auto"/>
        <w:ind w:firstLine="0"/>
        <w:jc w:val="center"/>
        <w:rPr>
          <w:szCs w:val="28"/>
        </w:rPr>
      </w:pPr>
      <w:r w:rsidRPr="0012465D">
        <w:rPr>
          <w:szCs w:val="28"/>
        </w:rPr>
        <w:t xml:space="preserve">9.2. Предоставление социальных услуг семьям, </w:t>
      </w:r>
      <w:r w:rsidR="00473401" w:rsidRPr="0012465D">
        <w:rPr>
          <w:szCs w:val="28"/>
        </w:rPr>
        <w:br/>
      </w:r>
      <w:r w:rsidRPr="0012465D">
        <w:rPr>
          <w:szCs w:val="28"/>
        </w:rPr>
        <w:t xml:space="preserve">имеющим детей, и детям, в том числе находящимся </w:t>
      </w:r>
      <w:r w:rsidR="00473401" w:rsidRPr="0012465D">
        <w:rPr>
          <w:szCs w:val="28"/>
        </w:rPr>
        <w:br/>
      </w:r>
      <w:r w:rsidRPr="0012465D">
        <w:rPr>
          <w:szCs w:val="28"/>
        </w:rPr>
        <w:t>в социально опасном положении</w:t>
      </w:r>
      <w:bookmarkEnd w:id="127"/>
      <w:bookmarkEnd w:id="128"/>
      <w:bookmarkEnd w:id="129"/>
    </w:p>
    <w:p w:rsidR="00600875" w:rsidRPr="0012465D" w:rsidRDefault="00600875" w:rsidP="00BA60DD">
      <w:pPr>
        <w:spacing w:after="0" w:line="240" w:lineRule="auto"/>
        <w:jc w:val="center"/>
        <w:rPr>
          <w:rFonts w:ascii="Times New Roman" w:eastAsia="Calibri" w:hAnsi="Times New Roman"/>
          <w:sz w:val="28"/>
          <w:szCs w:val="28"/>
        </w:rPr>
      </w:pPr>
    </w:p>
    <w:p w:rsidR="008A2369" w:rsidRPr="0012465D" w:rsidRDefault="008A2369" w:rsidP="0096592B">
      <w:pPr>
        <w:pStyle w:val="29"/>
        <w:suppressAutoHyphens w:val="0"/>
        <w:spacing w:line="240" w:lineRule="auto"/>
        <w:rPr>
          <w:szCs w:val="28"/>
        </w:rPr>
      </w:pPr>
      <w:r w:rsidRPr="0012465D">
        <w:rPr>
          <w:szCs w:val="28"/>
        </w:rPr>
        <w:t>Социальные услуги семьям, имеющим детей, в том числе семьям с дет</w:t>
      </w:r>
      <w:r w:rsidRPr="0012465D">
        <w:rPr>
          <w:szCs w:val="28"/>
        </w:rPr>
        <w:t>ь</w:t>
      </w:r>
      <w:r w:rsidRPr="0012465D">
        <w:rPr>
          <w:szCs w:val="28"/>
        </w:rPr>
        <w:t>ми, находящимся в социально опасном положении</w:t>
      </w:r>
      <w:r w:rsidR="00204B42">
        <w:rPr>
          <w:szCs w:val="28"/>
        </w:rPr>
        <w:t>,</w:t>
      </w:r>
      <w:r w:rsidRPr="0012465D">
        <w:rPr>
          <w:rFonts w:eastAsia="Calibri"/>
          <w:szCs w:val="28"/>
        </w:rPr>
        <w:t xml:space="preserve"> предоставляются бесплатно в рамках государственных заданий за счет средств </w:t>
      </w:r>
      <w:r w:rsidR="003D0DEA">
        <w:rPr>
          <w:rFonts w:eastAsia="Calibri"/>
          <w:szCs w:val="28"/>
        </w:rPr>
        <w:t>республиканского бюджета</w:t>
      </w:r>
      <w:r w:rsidR="00294350" w:rsidRPr="0012465D">
        <w:rPr>
          <w:rFonts w:eastAsia="Calibri"/>
          <w:szCs w:val="28"/>
        </w:rPr>
        <w:t xml:space="preserve"> </w:t>
      </w:r>
      <w:r w:rsidRPr="0012465D">
        <w:rPr>
          <w:rFonts w:eastAsia="Calibri"/>
          <w:szCs w:val="28"/>
        </w:rPr>
        <w:t xml:space="preserve">в соответствии с </w:t>
      </w:r>
      <w:r w:rsidRPr="0012465D">
        <w:rPr>
          <w:szCs w:val="28"/>
        </w:rPr>
        <w:t>Федеральным законом от 28 декабря 2013 г. № 442-ФЗ «Об о</w:t>
      </w:r>
      <w:r w:rsidRPr="0012465D">
        <w:rPr>
          <w:szCs w:val="28"/>
        </w:rPr>
        <w:t>с</w:t>
      </w:r>
      <w:r w:rsidRPr="0012465D">
        <w:rPr>
          <w:szCs w:val="28"/>
        </w:rPr>
        <w:t>новах социального обслуживания гр</w:t>
      </w:r>
      <w:r w:rsidR="003D0DEA">
        <w:rPr>
          <w:szCs w:val="28"/>
        </w:rPr>
        <w:t>аждан в Российской Федерации», З</w:t>
      </w:r>
      <w:r w:rsidRPr="0012465D">
        <w:rPr>
          <w:szCs w:val="28"/>
        </w:rPr>
        <w:t>аконом Республики Тыва от 25 декабря 2014 г. № 26-ЗРТ «О реализации полномочий по социальному обслуживанию граждан на территории Республики Тыва» в государственных бюджетных учреждениях социального обслуживания – в 18 центрах социальной помощи семье и детям и в 1 комплексном центре социал</w:t>
      </w:r>
      <w:r w:rsidRPr="0012465D">
        <w:rPr>
          <w:szCs w:val="28"/>
        </w:rPr>
        <w:t>ь</w:t>
      </w:r>
      <w:r w:rsidRPr="0012465D">
        <w:rPr>
          <w:szCs w:val="28"/>
        </w:rPr>
        <w:t>ного обслуживания населения в Кызылском кожууне в формах обслуживания с дневным и стационарным пребыванием детей, в форме срочной социальной помощи на дому и в форме социального сопровождения семей с детьми.</w:t>
      </w:r>
    </w:p>
    <w:p w:rsidR="008A2369" w:rsidRPr="0012465D" w:rsidRDefault="008A2369" w:rsidP="0096592B">
      <w:pPr>
        <w:pStyle w:val="29"/>
        <w:suppressAutoHyphens w:val="0"/>
        <w:spacing w:line="240" w:lineRule="auto"/>
        <w:rPr>
          <w:szCs w:val="28"/>
        </w:rPr>
      </w:pPr>
      <w:r w:rsidRPr="0012465D">
        <w:rPr>
          <w:szCs w:val="28"/>
        </w:rPr>
        <w:t xml:space="preserve">Общее количество стационарных мест по состоянию на 1 января 2023 </w:t>
      </w:r>
      <w:r w:rsidR="004E0B56" w:rsidRPr="0012465D">
        <w:rPr>
          <w:szCs w:val="28"/>
        </w:rPr>
        <w:t>г</w:t>
      </w:r>
      <w:r w:rsidR="003C7EBA" w:rsidRPr="0012465D">
        <w:rPr>
          <w:szCs w:val="28"/>
        </w:rPr>
        <w:t>.</w:t>
      </w:r>
      <w:r w:rsidRPr="0012465D">
        <w:rPr>
          <w:szCs w:val="28"/>
        </w:rPr>
        <w:t xml:space="preserve"> с</w:t>
      </w:r>
      <w:r w:rsidR="004E0B56" w:rsidRPr="0012465D">
        <w:rPr>
          <w:szCs w:val="28"/>
        </w:rPr>
        <w:t>оставляет 202 места. За 2023 год</w:t>
      </w:r>
      <w:r w:rsidRPr="0012465D">
        <w:rPr>
          <w:szCs w:val="28"/>
        </w:rPr>
        <w:t xml:space="preserve"> количество несовершеннолетних, пр</w:t>
      </w:r>
      <w:r w:rsidRPr="0012465D">
        <w:rPr>
          <w:szCs w:val="28"/>
        </w:rPr>
        <w:t>о</w:t>
      </w:r>
      <w:r w:rsidRPr="0012465D">
        <w:rPr>
          <w:szCs w:val="28"/>
        </w:rPr>
        <w:t>шедших реабилитацию в условиях стационара</w:t>
      </w:r>
      <w:r w:rsidR="003D0DEA">
        <w:rPr>
          <w:szCs w:val="28"/>
        </w:rPr>
        <w:t>,</w:t>
      </w:r>
      <w:r w:rsidRPr="0012465D">
        <w:rPr>
          <w:szCs w:val="28"/>
        </w:rPr>
        <w:t xml:space="preserve"> составило 2</w:t>
      </w:r>
      <w:r w:rsidR="004E0B56" w:rsidRPr="0012465D">
        <w:rPr>
          <w:szCs w:val="28"/>
        </w:rPr>
        <w:t xml:space="preserve"> </w:t>
      </w:r>
      <w:r w:rsidRPr="0012465D">
        <w:rPr>
          <w:szCs w:val="28"/>
        </w:rPr>
        <w:t xml:space="preserve">169 детей (2022 г. </w:t>
      </w:r>
      <w:r w:rsidR="003C7EBA" w:rsidRPr="0012465D">
        <w:rPr>
          <w:szCs w:val="28"/>
        </w:rPr>
        <w:t>–</w:t>
      </w:r>
      <w:r w:rsidRPr="0012465D">
        <w:rPr>
          <w:szCs w:val="28"/>
        </w:rPr>
        <w:t xml:space="preserve"> 2429 чел.), по сравнению с аналогичным периодом </w:t>
      </w:r>
      <w:r w:rsidR="00E42BDF" w:rsidRPr="0012465D">
        <w:rPr>
          <w:szCs w:val="28"/>
        </w:rPr>
        <w:t>2022</w:t>
      </w:r>
      <w:r w:rsidRPr="0012465D">
        <w:rPr>
          <w:szCs w:val="28"/>
        </w:rPr>
        <w:t xml:space="preserve"> </w:t>
      </w:r>
      <w:r w:rsidR="004E0B56" w:rsidRPr="0012465D">
        <w:rPr>
          <w:szCs w:val="28"/>
        </w:rPr>
        <w:t>года</w:t>
      </w:r>
      <w:r w:rsidRPr="0012465D">
        <w:rPr>
          <w:szCs w:val="28"/>
        </w:rPr>
        <w:t xml:space="preserve"> идет снижение </w:t>
      </w:r>
      <w:r w:rsidR="003D0DEA">
        <w:rPr>
          <w:szCs w:val="28"/>
        </w:rPr>
        <w:t xml:space="preserve">числа </w:t>
      </w:r>
      <w:r w:rsidRPr="0012465D">
        <w:rPr>
          <w:szCs w:val="28"/>
        </w:rPr>
        <w:t>детей на 10,7</w:t>
      </w:r>
      <w:r w:rsidR="00294350" w:rsidRPr="0012465D">
        <w:rPr>
          <w:szCs w:val="28"/>
        </w:rPr>
        <w:t xml:space="preserve"> процент</w:t>
      </w:r>
      <w:r w:rsidR="003D0DEA">
        <w:rPr>
          <w:szCs w:val="28"/>
        </w:rPr>
        <w:t>а</w:t>
      </w:r>
      <w:r w:rsidRPr="0012465D">
        <w:rPr>
          <w:szCs w:val="28"/>
        </w:rPr>
        <w:t xml:space="preserve">. </w:t>
      </w:r>
    </w:p>
    <w:p w:rsidR="008A2369" w:rsidRPr="0012465D" w:rsidRDefault="008A2369" w:rsidP="0096592B">
      <w:pPr>
        <w:pStyle w:val="29"/>
        <w:suppressAutoHyphens w:val="0"/>
        <w:spacing w:line="240" w:lineRule="auto"/>
        <w:rPr>
          <w:szCs w:val="28"/>
        </w:rPr>
      </w:pPr>
      <w:r w:rsidRPr="0012465D">
        <w:rPr>
          <w:szCs w:val="28"/>
        </w:rPr>
        <w:t>В отчетном периоде наибольшее количество детей наблюдается в г. К</w:t>
      </w:r>
      <w:r w:rsidRPr="0012465D">
        <w:rPr>
          <w:szCs w:val="28"/>
        </w:rPr>
        <w:t>ы</w:t>
      </w:r>
      <w:r w:rsidRPr="0012465D">
        <w:rPr>
          <w:szCs w:val="28"/>
        </w:rPr>
        <w:t>зыле (324), Т</w:t>
      </w:r>
      <w:r w:rsidR="007C47E7" w:rsidRPr="0012465D">
        <w:rPr>
          <w:szCs w:val="28"/>
        </w:rPr>
        <w:t>андинск</w:t>
      </w:r>
      <w:r w:rsidRPr="0012465D">
        <w:rPr>
          <w:szCs w:val="28"/>
        </w:rPr>
        <w:t>ом кожууне (212), г. Ак-Довурак</w:t>
      </w:r>
      <w:r w:rsidR="003D0DEA">
        <w:rPr>
          <w:szCs w:val="28"/>
        </w:rPr>
        <w:t>е</w:t>
      </w:r>
      <w:r w:rsidRPr="0012465D">
        <w:rPr>
          <w:szCs w:val="28"/>
        </w:rPr>
        <w:t xml:space="preserve"> (193), Дзун-Хемчикском (182), Кызылском кожууне (169), Тоджинском (154), наименьшее в Тере-Хольском отделении (37) и Овюрском кожууне (35).</w:t>
      </w:r>
    </w:p>
    <w:p w:rsidR="008A2369" w:rsidRPr="0012465D" w:rsidRDefault="008A2369" w:rsidP="003C7EBA">
      <w:pPr>
        <w:pStyle w:val="29"/>
        <w:suppressAutoHyphens w:val="0"/>
        <w:spacing w:line="240" w:lineRule="auto"/>
        <w:ind w:firstLine="0"/>
        <w:rPr>
          <w:szCs w:val="28"/>
        </w:rPr>
      </w:pPr>
    </w:p>
    <w:p w:rsidR="003C7EBA" w:rsidRPr="0012465D" w:rsidRDefault="007C47E7" w:rsidP="003C7EBA">
      <w:pPr>
        <w:pStyle w:val="2f4"/>
        <w:suppressAutoHyphens w:val="0"/>
        <w:spacing w:before="0" w:after="0" w:line="240" w:lineRule="auto"/>
        <w:ind w:firstLine="0"/>
        <w:rPr>
          <w:b w:val="0"/>
          <w:sz w:val="28"/>
          <w:szCs w:val="28"/>
        </w:rPr>
      </w:pPr>
      <w:r w:rsidRPr="0012465D">
        <w:rPr>
          <w:b w:val="0"/>
          <w:sz w:val="28"/>
          <w:szCs w:val="28"/>
        </w:rPr>
        <w:t xml:space="preserve">Поступление детей в стационарное отделение центров </w:t>
      </w:r>
    </w:p>
    <w:p w:rsidR="007C47E7" w:rsidRPr="0012465D" w:rsidRDefault="007C47E7" w:rsidP="003C7EBA">
      <w:pPr>
        <w:pStyle w:val="2f4"/>
        <w:suppressAutoHyphens w:val="0"/>
        <w:spacing w:before="0" w:after="0" w:line="240" w:lineRule="auto"/>
        <w:ind w:firstLine="0"/>
        <w:rPr>
          <w:b w:val="0"/>
          <w:sz w:val="28"/>
          <w:szCs w:val="28"/>
        </w:rPr>
      </w:pPr>
      <w:r w:rsidRPr="0012465D">
        <w:rPr>
          <w:b w:val="0"/>
          <w:sz w:val="28"/>
          <w:szCs w:val="28"/>
        </w:rPr>
        <w:t>в муниципаль</w:t>
      </w:r>
      <w:r w:rsidR="004E0B56" w:rsidRPr="0012465D">
        <w:rPr>
          <w:b w:val="0"/>
          <w:sz w:val="28"/>
          <w:szCs w:val="28"/>
        </w:rPr>
        <w:t>ных обр</w:t>
      </w:r>
      <w:r w:rsidR="004E0B56" w:rsidRPr="0012465D">
        <w:rPr>
          <w:b w:val="0"/>
          <w:sz w:val="28"/>
          <w:szCs w:val="28"/>
        </w:rPr>
        <w:t>а</w:t>
      </w:r>
      <w:r w:rsidR="004E0B56" w:rsidRPr="0012465D">
        <w:rPr>
          <w:b w:val="0"/>
          <w:sz w:val="28"/>
          <w:szCs w:val="28"/>
        </w:rPr>
        <w:t>зованиях в 2022-2023 годах</w:t>
      </w:r>
    </w:p>
    <w:p w:rsidR="003C7EBA" w:rsidRPr="0012465D" w:rsidRDefault="003C7EBA" w:rsidP="003C7EBA">
      <w:pPr>
        <w:pStyle w:val="2f4"/>
        <w:suppressAutoHyphens w:val="0"/>
        <w:spacing w:before="0" w:after="0" w:line="240" w:lineRule="auto"/>
        <w:ind w:firstLine="0"/>
        <w:rPr>
          <w:b w:val="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3"/>
        <w:gridCol w:w="3755"/>
        <w:gridCol w:w="1835"/>
        <w:gridCol w:w="1751"/>
        <w:gridCol w:w="1615"/>
      </w:tblGrid>
      <w:tr w:rsidR="008A2369" w:rsidRPr="0012465D" w:rsidTr="000806E9">
        <w:trPr>
          <w:trHeight w:val="20"/>
          <w:tblHeader/>
        </w:trPr>
        <w:tc>
          <w:tcPr>
            <w:tcW w:w="664" w:type="dxa"/>
            <w:shd w:val="clear" w:color="auto" w:fill="auto"/>
            <w:hideMark/>
          </w:tcPr>
          <w:p w:rsidR="008A2369" w:rsidRPr="0012465D" w:rsidRDefault="008A2369" w:rsidP="000806E9">
            <w:pPr>
              <w:spacing w:after="0" w:line="240" w:lineRule="auto"/>
              <w:ind w:left="-392" w:right="-437"/>
              <w:jc w:val="center"/>
              <w:rPr>
                <w:rFonts w:ascii="Times New Roman" w:hAnsi="Times New Roman"/>
                <w:sz w:val="24"/>
                <w:szCs w:val="24"/>
              </w:rPr>
            </w:pPr>
            <w:r w:rsidRPr="0012465D">
              <w:rPr>
                <w:rFonts w:ascii="Times New Roman" w:hAnsi="Times New Roman"/>
                <w:sz w:val="24"/>
                <w:szCs w:val="24"/>
              </w:rPr>
              <w:t>№</w:t>
            </w:r>
          </w:p>
        </w:tc>
        <w:tc>
          <w:tcPr>
            <w:tcW w:w="3649" w:type="dxa"/>
            <w:shd w:val="clear" w:color="auto" w:fill="auto"/>
            <w:hideMark/>
          </w:tcPr>
          <w:p w:rsidR="008A2369" w:rsidRPr="0012465D" w:rsidRDefault="003D0DEA" w:rsidP="003D0DEA">
            <w:pPr>
              <w:spacing w:after="0" w:line="240" w:lineRule="auto"/>
              <w:ind w:right="94"/>
              <w:jc w:val="center"/>
              <w:rPr>
                <w:rFonts w:ascii="Times New Roman" w:hAnsi="Times New Roman"/>
                <w:sz w:val="24"/>
                <w:szCs w:val="24"/>
              </w:rPr>
            </w:pPr>
            <w:r>
              <w:rPr>
                <w:rFonts w:ascii="Times New Roman" w:hAnsi="Times New Roman"/>
                <w:sz w:val="24"/>
                <w:szCs w:val="24"/>
              </w:rPr>
              <w:t>Наименование м</w:t>
            </w:r>
            <w:r w:rsidR="008A2369" w:rsidRPr="0012465D">
              <w:rPr>
                <w:rFonts w:ascii="Times New Roman" w:hAnsi="Times New Roman"/>
                <w:sz w:val="24"/>
                <w:szCs w:val="24"/>
              </w:rPr>
              <w:t>униципальн</w:t>
            </w:r>
            <w:r>
              <w:rPr>
                <w:rFonts w:ascii="Times New Roman" w:hAnsi="Times New Roman"/>
                <w:sz w:val="24"/>
                <w:szCs w:val="24"/>
              </w:rPr>
              <w:t>ого</w:t>
            </w:r>
            <w:r w:rsidR="008A2369" w:rsidRPr="0012465D">
              <w:rPr>
                <w:rFonts w:ascii="Times New Roman" w:hAnsi="Times New Roman"/>
                <w:sz w:val="24"/>
                <w:szCs w:val="24"/>
              </w:rPr>
              <w:t xml:space="preserve"> о</w:t>
            </w:r>
            <w:r w:rsidR="008A2369" w:rsidRPr="0012465D">
              <w:rPr>
                <w:rFonts w:ascii="Times New Roman" w:hAnsi="Times New Roman"/>
                <w:sz w:val="24"/>
                <w:szCs w:val="24"/>
              </w:rPr>
              <w:t>б</w:t>
            </w:r>
            <w:r w:rsidR="008A2369" w:rsidRPr="0012465D">
              <w:rPr>
                <w:rFonts w:ascii="Times New Roman" w:hAnsi="Times New Roman"/>
                <w:sz w:val="24"/>
                <w:szCs w:val="24"/>
              </w:rPr>
              <w:t>разования</w:t>
            </w:r>
          </w:p>
        </w:tc>
        <w:tc>
          <w:tcPr>
            <w:tcW w:w="1783" w:type="dxa"/>
            <w:shd w:val="clear" w:color="auto" w:fill="auto"/>
            <w:hideMark/>
          </w:tcPr>
          <w:p w:rsidR="00AF4022" w:rsidRDefault="003C7EBA" w:rsidP="000806E9">
            <w:pPr>
              <w:spacing w:after="0" w:line="240" w:lineRule="auto"/>
              <w:ind w:left="-26" w:right="34"/>
              <w:jc w:val="center"/>
              <w:rPr>
                <w:rFonts w:ascii="Times New Roman" w:hAnsi="Times New Roman"/>
                <w:sz w:val="24"/>
                <w:szCs w:val="24"/>
              </w:rPr>
            </w:pPr>
            <w:r w:rsidRPr="0012465D">
              <w:rPr>
                <w:rFonts w:ascii="Times New Roman" w:hAnsi="Times New Roman"/>
                <w:sz w:val="24"/>
                <w:szCs w:val="24"/>
              </w:rPr>
              <w:t xml:space="preserve">План </w:t>
            </w:r>
          </w:p>
          <w:p w:rsidR="008A2369" w:rsidRPr="0012465D" w:rsidRDefault="003C7EBA" w:rsidP="000806E9">
            <w:pPr>
              <w:spacing w:after="0" w:line="240" w:lineRule="auto"/>
              <w:ind w:left="-26" w:right="34"/>
              <w:jc w:val="center"/>
              <w:rPr>
                <w:rFonts w:ascii="Times New Roman" w:hAnsi="Times New Roman"/>
                <w:sz w:val="24"/>
                <w:szCs w:val="24"/>
              </w:rPr>
            </w:pPr>
            <w:r w:rsidRPr="0012465D">
              <w:rPr>
                <w:rFonts w:ascii="Times New Roman" w:hAnsi="Times New Roman"/>
                <w:sz w:val="24"/>
                <w:szCs w:val="24"/>
              </w:rPr>
              <w:t>койко-мест</w:t>
            </w:r>
          </w:p>
        </w:tc>
        <w:tc>
          <w:tcPr>
            <w:tcW w:w="1701" w:type="dxa"/>
            <w:shd w:val="clear" w:color="auto" w:fill="auto"/>
            <w:hideMark/>
          </w:tcPr>
          <w:p w:rsidR="008A2369" w:rsidRPr="0012465D" w:rsidRDefault="008A2369" w:rsidP="000806E9">
            <w:pPr>
              <w:spacing w:after="0" w:line="240" w:lineRule="auto"/>
              <w:ind w:right="42"/>
              <w:jc w:val="center"/>
              <w:rPr>
                <w:rFonts w:ascii="Times New Roman" w:hAnsi="Times New Roman"/>
                <w:sz w:val="24"/>
                <w:szCs w:val="24"/>
              </w:rPr>
            </w:pPr>
            <w:r w:rsidRPr="0012465D">
              <w:rPr>
                <w:rFonts w:ascii="Times New Roman" w:hAnsi="Times New Roman"/>
                <w:sz w:val="24"/>
                <w:szCs w:val="24"/>
              </w:rPr>
              <w:t>Ч</w:t>
            </w:r>
            <w:r w:rsidR="00294350" w:rsidRPr="0012465D">
              <w:rPr>
                <w:rFonts w:ascii="Times New Roman" w:hAnsi="Times New Roman"/>
                <w:sz w:val="24"/>
                <w:szCs w:val="24"/>
              </w:rPr>
              <w:t xml:space="preserve">исло детей </w:t>
            </w:r>
            <w:r w:rsidR="00F761EA" w:rsidRPr="0012465D">
              <w:rPr>
                <w:rFonts w:ascii="Times New Roman" w:hAnsi="Times New Roman"/>
                <w:sz w:val="24"/>
                <w:szCs w:val="24"/>
              </w:rPr>
              <w:t xml:space="preserve">в </w:t>
            </w:r>
            <w:r w:rsidR="00294350" w:rsidRPr="0012465D">
              <w:rPr>
                <w:rFonts w:ascii="Times New Roman" w:hAnsi="Times New Roman"/>
                <w:sz w:val="24"/>
                <w:szCs w:val="24"/>
              </w:rPr>
              <w:t>2</w:t>
            </w:r>
            <w:r w:rsidR="004E0B56" w:rsidRPr="0012465D">
              <w:rPr>
                <w:rFonts w:ascii="Times New Roman" w:hAnsi="Times New Roman"/>
                <w:sz w:val="24"/>
                <w:szCs w:val="24"/>
              </w:rPr>
              <w:t>023 годах</w:t>
            </w:r>
          </w:p>
        </w:tc>
        <w:tc>
          <w:tcPr>
            <w:tcW w:w="1569" w:type="dxa"/>
            <w:shd w:val="clear" w:color="auto" w:fill="auto"/>
            <w:hideMark/>
          </w:tcPr>
          <w:p w:rsidR="008A2369" w:rsidRPr="0012465D" w:rsidRDefault="00294350" w:rsidP="000806E9">
            <w:pPr>
              <w:spacing w:after="0" w:line="240" w:lineRule="auto"/>
              <w:ind w:right="44"/>
              <w:jc w:val="center"/>
              <w:rPr>
                <w:rFonts w:ascii="Times New Roman" w:hAnsi="Times New Roman"/>
                <w:sz w:val="24"/>
                <w:szCs w:val="24"/>
              </w:rPr>
            </w:pPr>
            <w:r w:rsidRPr="0012465D">
              <w:rPr>
                <w:rFonts w:ascii="Times New Roman" w:hAnsi="Times New Roman"/>
                <w:sz w:val="24"/>
                <w:szCs w:val="24"/>
              </w:rPr>
              <w:t>Число д</w:t>
            </w:r>
            <w:r w:rsidRPr="0012465D">
              <w:rPr>
                <w:rFonts w:ascii="Times New Roman" w:hAnsi="Times New Roman"/>
                <w:sz w:val="24"/>
                <w:szCs w:val="24"/>
              </w:rPr>
              <w:t>е</w:t>
            </w:r>
            <w:r w:rsidRPr="0012465D">
              <w:rPr>
                <w:rFonts w:ascii="Times New Roman" w:hAnsi="Times New Roman"/>
                <w:sz w:val="24"/>
                <w:szCs w:val="24"/>
              </w:rPr>
              <w:t>тей</w:t>
            </w:r>
            <w:r w:rsidR="00F761EA" w:rsidRPr="0012465D">
              <w:rPr>
                <w:rFonts w:ascii="Times New Roman" w:hAnsi="Times New Roman"/>
                <w:sz w:val="24"/>
                <w:szCs w:val="24"/>
              </w:rPr>
              <w:t xml:space="preserve"> в</w:t>
            </w:r>
            <w:r w:rsidR="004E0B56" w:rsidRPr="0012465D">
              <w:rPr>
                <w:rFonts w:ascii="Times New Roman" w:hAnsi="Times New Roman"/>
                <w:sz w:val="24"/>
                <w:szCs w:val="24"/>
              </w:rPr>
              <w:t xml:space="preserve"> 2022 годах</w:t>
            </w:r>
          </w:p>
        </w:tc>
      </w:tr>
      <w:tr w:rsidR="008A2369" w:rsidRPr="0012465D" w:rsidTr="000806E9">
        <w:trPr>
          <w:trHeight w:val="20"/>
        </w:trPr>
        <w:tc>
          <w:tcPr>
            <w:tcW w:w="66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w:t>
            </w:r>
            <w:r w:rsidR="003C7EBA" w:rsidRPr="0012465D">
              <w:rPr>
                <w:rFonts w:ascii="Times New Roman" w:hAnsi="Times New Roman"/>
                <w:sz w:val="24"/>
                <w:szCs w:val="24"/>
              </w:rPr>
              <w:t>.</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г. Ак-Довурак</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18</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193</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190</w:t>
            </w:r>
          </w:p>
        </w:tc>
      </w:tr>
      <w:tr w:rsidR="008A2369" w:rsidRPr="0012465D" w:rsidTr="000806E9">
        <w:trPr>
          <w:trHeight w:val="20"/>
        </w:trPr>
        <w:tc>
          <w:tcPr>
            <w:tcW w:w="66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w:t>
            </w:r>
            <w:r w:rsidR="003C7EBA" w:rsidRPr="0012465D">
              <w:rPr>
                <w:rFonts w:ascii="Times New Roman" w:hAnsi="Times New Roman"/>
                <w:sz w:val="24"/>
                <w:szCs w:val="24"/>
              </w:rPr>
              <w:t>.</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Бай-Тайгинский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10</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43</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92</w:t>
            </w:r>
          </w:p>
        </w:tc>
      </w:tr>
      <w:tr w:rsidR="008A2369" w:rsidRPr="0012465D" w:rsidTr="000806E9">
        <w:trPr>
          <w:trHeight w:val="20"/>
        </w:trPr>
        <w:tc>
          <w:tcPr>
            <w:tcW w:w="66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w:t>
            </w:r>
            <w:r w:rsidR="003C7EBA" w:rsidRPr="0012465D">
              <w:rPr>
                <w:rFonts w:ascii="Times New Roman" w:hAnsi="Times New Roman"/>
                <w:sz w:val="24"/>
                <w:szCs w:val="24"/>
              </w:rPr>
              <w:t>.</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Барун-Хемчикский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10</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55</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67</w:t>
            </w:r>
          </w:p>
        </w:tc>
      </w:tr>
      <w:tr w:rsidR="008A2369" w:rsidRPr="0012465D" w:rsidTr="000806E9">
        <w:trPr>
          <w:trHeight w:val="20"/>
        </w:trPr>
        <w:tc>
          <w:tcPr>
            <w:tcW w:w="66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w:t>
            </w:r>
            <w:r w:rsidR="003C7EBA" w:rsidRPr="0012465D">
              <w:rPr>
                <w:rFonts w:ascii="Times New Roman" w:hAnsi="Times New Roman"/>
                <w:sz w:val="24"/>
                <w:szCs w:val="24"/>
              </w:rPr>
              <w:t>.</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Кызылский кожуун</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20</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169</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164</w:t>
            </w:r>
          </w:p>
        </w:tc>
      </w:tr>
      <w:tr w:rsidR="008A2369" w:rsidRPr="0012465D" w:rsidTr="000806E9">
        <w:trPr>
          <w:trHeight w:val="20"/>
        </w:trPr>
        <w:tc>
          <w:tcPr>
            <w:tcW w:w="664" w:type="dxa"/>
            <w:shd w:val="clear" w:color="auto" w:fill="auto"/>
          </w:tcPr>
          <w:p w:rsidR="008A2369" w:rsidRPr="0012465D" w:rsidRDefault="003C7EBA"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 xml:space="preserve">Тере-Хольское </w:t>
            </w:r>
            <w:r w:rsidR="00AF4022">
              <w:rPr>
                <w:rFonts w:ascii="Times New Roman" w:hAnsi="Times New Roman"/>
                <w:sz w:val="24"/>
                <w:szCs w:val="24"/>
              </w:rPr>
              <w:t>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37</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30</w:t>
            </w:r>
          </w:p>
        </w:tc>
      </w:tr>
      <w:tr w:rsidR="008A2369" w:rsidRPr="0012465D" w:rsidTr="000806E9">
        <w:trPr>
          <w:trHeight w:val="20"/>
        </w:trPr>
        <w:tc>
          <w:tcPr>
            <w:tcW w:w="664" w:type="dxa"/>
            <w:shd w:val="clear" w:color="auto" w:fill="auto"/>
            <w:hideMark/>
          </w:tcPr>
          <w:p w:rsidR="008A2369" w:rsidRPr="0012465D" w:rsidRDefault="003C7EBA"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 xml:space="preserve">Монгун-Тайгинский </w:t>
            </w:r>
            <w:r w:rsidR="00AF4022">
              <w:rPr>
                <w:rFonts w:ascii="Times New Roman" w:hAnsi="Times New Roman"/>
                <w:sz w:val="24"/>
                <w:szCs w:val="24"/>
              </w:rPr>
              <w:t>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63</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43</w:t>
            </w:r>
          </w:p>
        </w:tc>
      </w:tr>
      <w:tr w:rsidR="008A2369" w:rsidRPr="0012465D" w:rsidTr="000806E9">
        <w:trPr>
          <w:trHeight w:val="20"/>
        </w:trPr>
        <w:tc>
          <w:tcPr>
            <w:tcW w:w="664" w:type="dxa"/>
            <w:shd w:val="clear" w:color="auto" w:fill="auto"/>
            <w:hideMark/>
          </w:tcPr>
          <w:p w:rsidR="008A2369" w:rsidRPr="0012465D" w:rsidRDefault="003C7EBA"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lastRenderedPageBreak/>
              <w:t>7.</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Овюрский кожуун</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35</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28</w:t>
            </w:r>
          </w:p>
        </w:tc>
      </w:tr>
      <w:tr w:rsidR="008A2369" w:rsidRPr="0012465D" w:rsidTr="000806E9">
        <w:trPr>
          <w:trHeight w:val="20"/>
        </w:trPr>
        <w:tc>
          <w:tcPr>
            <w:tcW w:w="664" w:type="dxa"/>
            <w:shd w:val="clear" w:color="auto" w:fill="auto"/>
            <w:hideMark/>
          </w:tcPr>
          <w:p w:rsidR="008A2369" w:rsidRPr="0012465D" w:rsidRDefault="003C7EBA"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8.</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Дзун-Хемчикский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182</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221</w:t>
            </w:r>
          </w:p>
        </w:tc>
      </w:tr>
      <w:tr w:rsidR="008A2369" w:rsidRPr="0012465D" w:rsidTr="000806E9">
        <w:trPr>
          <w:trHeight w:val="20"/>
        </w:trPr>
        <w:tc>
          <w:tcPr>
            <w:tcW w:w="664" w:type="dxa"/>
            <w:shd w:val="clear" w:color="auto" w:fill="auto"/>
            <w:hideMark/>
          </w:tcPr>
          <w:p w:rsidR="008A2369" w:rsidRPr="0012465D" w:rsidRDefault="003C7EBA"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 xml:space="preserve">Каа-Хемский </w:t>
            </w:r>
            <w:r w:rsidR="00AF4022">
              <w:rPr>
                <w:rFonts w:ascii="Times New Roman" w:hAnsi="Times New Roman"/>
                <w:sz w:val="24"/>
                <w:szCs w:val="24"/>
              </w:rPr>
              <w:t>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79</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99</w:t>
            </w:r>
          </w:p>
        </w:tc>
      </w:tr>
      <w:tr w:rsidR="008A2369" w:rsidRPr="0012465D" w:rsidTr="000806E9">
        <w:trPr>
          <w:trHeight w:val="20"/>
        </w:trPr>
        <w:tc>
          <w:tcPr>
            <w:tcW w:w="664" w:type="dxa"/>
            <w:shd w:val="clear" w:color="auto" w:fill="auto"/>
            <w:hideMark/>
          </w:tcPr>
          <w:p w:rsidR="008A2369" w:rsidRPr="0012465D" w:rsidRDefault="00BA324E"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10.</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Тандинский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212</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132</w:t>
            </w:r>
          </w:p>
        </w:tc>
      </w:tr>
      <w:tr w:rsidR="008A2369" w:rsidRPr="0012465D" w:rsidTr="000806E9">
        <w:trPr>
          <w:trHeight w:val="20"/>
        </w:trPr>
        <w:tc>
          <w:tcPr>
            <w:tcW w:w="664" w:type="dxa"/>
            <w:shd w:val="clear" w:color="auto" w:fill="auto"/>
            <w:hideMark/>
          </w:tcPr>
          <w:p w:rsidR="008A2369" w:rsidRPr="0012465D" w:rsidRDefault="00BA324E"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11.</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Чаа-Хольский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75</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68</w:t>
            </w:r>
          </w:p>
        </w:tc>
      </w:tr>
      <w:tr w:rsidR="008A2369" w:rsidRPr="0012465D" w:rsidTr="000806E9">
        <w:trPr>
          <w:trHeight w:val="20"/>
        </w:trPr>
        <w:tc>
          <w:tcPr>
            <w:tcW w:w="664" w:type="dxa"/>
            <w:shd w:val="clear" w:color="auto" w:fill="auto"/>
            <w:hideMark/>
          </w:tcPr>
          <w:p w:rsidR="008A2369" w:rsidRPr="0012465D" w:rsidRDefault="00BA324E"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12.</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Пий-Хемский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118</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332</w:t>
            </w:r>
          </w:p>
        </w:tc>
      </w:tr>
      <w:tr w:rsidR="008A2369" w:rsidRPr="0012465D" w:rsidTr="000806E9">
        <w:trPr>
          <w:trHeight w:val="20"/>
        </w:trPr>
        <w:tc>
          <w:tcPr>
            <w:tcW w:w="664" w:type="dxa"/>
            <w:shd w:val="clear" w:color="auto" w:fill="auto"/>
            <w:hideMark/>
          </w:tcPr>
          <w:p w:rsidR="008A2369" w:rsidRPr="0012465D" w:rsidRDefault="00BA324E"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13.</w:t>
            </w:r>
          </w:p>
        </w:tc>
        <w:tc>
          <w:tcPr>
            <w:tcW w:w="3649"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Сут-Хольский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8</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52</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61</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14.</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Тес-Хемский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10</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161</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125</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15.</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Эрзинский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36</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40</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16.</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г. Кызыл</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40</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324</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411</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Улуг-Хемский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7</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110</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140</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18.</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 xml:space="preserve">Тоджинский </w:t>
            </w:r>
            <w:r w:rsidR="00AF4022">
              <w:rPr>
                <w:rFonts w:ascii="Times New Roman" w:hAnsi="Times New Roman"/>
                <w:sz w:val="24"/>
                <w:szCs w:val="24"/>
              </w:rPr>
              <w:t>кожуун</w:t>
            </w:r>
          </w:p>
        </w:tc>
        <w:tc>
          <w:tcPr>
            <w:tcW w:w="178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9</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154</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88</w:t>
            </w:r>
          </w:p>
        </w:tc>
      </w:tr>
      <w:tr w:rsidR="008A2369" w:rsidRPr="0012465D" w:rsidTr="000806E9">
        <w:trPr>
          <w:trHeight w:val="20"/>
        </w:trPr>
        <w:tc>
          <w:tcPr>
            <w:tcW w:w="664" w:type="dxa"/>
            <w:shd w:val="clear" w:color="auto" w:fill="auto"/>
            <w:noWrap/>
            <w:hideMark/>
          </w:tcPr>
          <w:p w:rsidR="008A2369" w:rsidRPr="0012465D" w:rsidRDefault="00BA324E"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3649"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Чеди-Хольский</w:t>
            </w:r>
            <w:r w:rsidR="00AF4022">
              <w:rPr>
                <w:rFonts w:ascii="Times New Roman" w:hAnsi="Times New Roman"/>
                <w:sz w:val="24"/>
                <w:szCs w:val="24"/>
              </w:rPr>
              <w:t xml:space="preserve"> кожуун</w:t>
            </w:r>
          </w:p>
        </w:tc>
        <w:tc>
          <w:tcPr>
            <w:tcW w:w="178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71</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98</w:t>
            </w:r>
          </w:p>
        </w:tc>
      </w:tr>
      <w:tr w:rsidR="008A2369" w:rsidRPr="0012465D" w:rsidTr="000806E9">
        <w:trPr>
          <w:trHeight w:val="20"/>
        </w:trPr>
        <w:tc>
          <w:tcPr>
            <w:tcW w:w="664" w:type="dxa"/>
            <w:shd w:val="clear" w:color="auto" w:fill="auto"/>
            <w:noWrap/>
            <w:hideMark/>
          </w:tcPr>
          <w:p w:rsidR="008A2369" w:rsidRPr="0012465D" w:rsidRDefault="008A2369" w:rsidP="000806E9">
            <w:pPr>
              <w:spacing w:after="0" w:line="240" w:lineRule="auto"/>
              <w:ind w:left="-567" w:firstLine="567"/>
              <w:rPr>
                <w:rFonts w:ascii="Times New Roman" w:hAnsi="Times New Roman"/>
                <w:color w:val="000000"/>
                <w:sz w:val="24"/>
                <w:szCs w:val="24"/>
              </w:rPr>
            </w:pPr>
            <w:r w:rsidRPr="0012465D">
              <w:rPr>
                <w:rFonts w:ascii="Times New Roman" w:hAnsi="Times New Roman"/>
                <w:color w:val="000000"/>
                <w:sz w:val="24"/>
                <w:szCs w:val="24"/>
              </w:rPr>
              <w:t> </w:t>
            </w:r>
          </w:p>
        </w:tc>
        <w:tc>
          <w:tcPr>
            <w:tcW w:w="3649" w:type="dxa"/>
            <w:shd w:val="clear" w:color="auto" w:fill="auto"/>
            <w:noWrap/>
            <w:hideMark/>
          </w:tcPr>
          <w:p w:rsidR="008A2369" w:rsidRPr="0012465D" w:rsidRDefault="00BA324E" w:rsidP="000806E9">
            <w:pPr>
              <w:spacing w:after="0" w:line="240" w:lineRule="auto"/>
              <w:ind w:left="-567" w:firstLine="567"/>
              <w:rPr>
                <w:rFonts w:ascii="Times New Roman" w:hAnsi="Times New Roman"/>
                <w:bCs/>
                <w:color w:val="000000"/>
                <w:sz w:val="24"/>
                <w:szCs w:val="24"/>
              </w:rPr>
            </w:pPr>
            <w:r w:rsidRPr="0012465D">
              <w:rPr>
                <w:rFonts w:ascii="Times New Roman" w:hAnsi="Times New Roman"/>
                <w:bCs/>
                <w:color w:val="000000"/>
                <w:sz w:val="24"/>
                <w:szCs w:val="24"/>
              </w:rPr>
              <w:t xml:space="preserve">Итого </w:t>
            </w:r>
          </w:p>
        </w:tc>
        <w:tc>
          <w:tcPr>
            <w:tcW w:w="178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bCs/>
                <w:color w:val="000000"/>
                <w:sz w:val="24"/>
                <w:szCs w:val="24"/>
              </w:rPr>
            </w:pPr>
            <w:r w:rsidRPr="0012465D">
              <w:rPr>
                <w:rFonts w:ascii="Times New Roman" w:hAnsi="Times New Roman"/>
                <w:bCs/>
                <w:color w:val="000000"/>
                <w:sz w:val="24"/>
                <w:szCs w:val="24"/>
              </w:rPr>
              <w:t>202</w:t>
            </w:r>
          </w:p>
        </w:tc>
        <w:tc>
          <w:tcPr>
            <w:tcW w:w="170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bCs/>
                <w:color w:val="000000"/>
                <w:sz w:val="24"/>
                <w:szCs w:val="24"/>
              </w:rPr>
            </w:pPr>
            <w:r w:rsidRPr="0012465D">
              <w:rPr>
                <w:rFonts w:ascii="Times New Roman" w:hAnsi="Times New Roman"/>
                <w:bCs/>
                <w:color w:val="000000"/>
                <w:sz w:val="24"/>
                <w:szCs w:val="24"/>
              </w:rPr>
              <w:t>2</w:t>
            </w:r>
            <w:r w:rsidR="00F761EA" w:rsidRPr="0012465D">
              <w:rPr>
                <w:rFonts w:ascii="Times New Roman" w:hAnsi="Times New Roman"/>
                <w:bCs/>
                <w:color w:val="000000"/>
                <w:sz w:val="24"/>
                <w:szCs w:val="24"/>
              </w:rPr>
              <w:t xml:space="preserve"> </w:t>
            </w:r>
            <w:r w:rsidRPr="0012465D">
              <w:rPr>
                <w:rFonts w:ascii="Times New Roman" w:hAnsi="Times New Roman"/>
                <w:bCs/>
                <w:color w:val="000000"/>
                <w:sz w:val="24"/>
                <w:szCs w:val="24"/>
              </w:rPr>
              <w:t>169</w:t>
            </w:r>
          </w:p>
        </w:tc>
        <w:tc>
          <w:tcPr>
            <w:tcW w:w="1569"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bCs/>
                <w:color w:val="000000"/>
                <w:sz w:val="24"/>
                <w:szCs w:val="24"/>
              </w:rPr>
            </w:pPr>
            <w:r w:rsidRPr="0012465D">
              <w:rPr>
                <w:rFonts w:ascii="Times New Roman" w:hAnsi="Times New Roman"/>
                <w:bCs/>
                <w:color w:val="000000"/>
                <w:sz w:val="24"/>
                <w:szCs w:val="24"/>
              </w:rPr>
              <w:t>2</w:t>
            </w:r>
            <w:r w:rsidR="00F761EA" w:rsidRPr="0012465D">
              <w:rPr>
                <w:rFonts w:ascii="Times New Roman" w:hAnsi="Times New Roman"/>
                <w:bCs/>
                <w:color w:val="000000"/>
                <w:sz w:val="24"/>
                <w:szCs w:val="24"/>
              </w:rPr>
              <w:t xml:space="preserve"> </w:t>
            </w:r>
            <w:r w:rsidRPr="0012465D">
              <w:rPr>
                <w:rFonts w:ascii="Times New Roman" w:hAnsi="Times New Roman"/>
                <w:bCs/>
                <w:color w:val="000000"/>
                <w:sz w:val="24"/>
                <w:szCs w:val="24"/>
              </w:rPr>
              <w:t>429</w:t>
            </w:r>
          </w:p>
        </w:tc>
      </w:tr>
    </w:tbl>
    <w:p w:rsidR="007C47E7" w:rsidRPr="0012465D" w:rsidRDefault="007C47E7" w:rsidP="00690469">
      <w:pPr>
        <w:pStyle w:val="29"/>
        <w:suppressAutoHyphens w:val="0"/>
        <w:spacing w:line="240" w:lineRule="auto"/>
      </w:pPr>
    </w:p>
    <w:p w:rsidR="008A2369" w:rsidRPr="0012465D" w:rsidRDefault="008A2369" w:rsidP="00690469">
      <w:pPr>
        <w:pStyle w:val="29"/>
        <w:suppressAutoHyphens w:val="0"/>
        <w:spacing w:line="240" w:lineRule="auto"/>
        <w:rPr>
          <w:color w:val="auto"/>
        </w:rPr>
      </w:pPr>
      <w:r w:rsidRPr="0012465D">
        <w:t>Наибольшее количество несовершеннолетних детей поступа</w:t>
      </w:r>
      <w:r w:rsidR="00AF4022">
        <w:t>е</w:t>
      </w:r>
      <w:r w:rsidRPr="0012465D">
        <w:t>т на основ</w:t>
      </w:r>
      <w:r w:rsidRPr="0012465D">
        <w:t>а</w:t>
      </w:r>
      <w:r w:rsidRPr="0012465D">
        <w:t xml:space="preserve">нии актов субъектов системы профилактики. </w:t>
      </w:r>
    </w:p>
    <w:p w:rsidR="008A2369" w:rsidRPr="0012465D" w:rsidRDefault="008A2369" w:rsidP="00690469">
      <w:pPr>
        <w:pStyle w:val="29"/>
        <w:suppressAutoHyphens w:val="0"/>
        <w:spacing w:line="240" w:lineRule="auto"/>
      </w:pPr>
      <w:r w:rsidRPr="0012465D">
        <w:t>За отчетный год зачислено в отделение стационарной формы для нес</w:t>
      </w:r>
      <w:r w:rsidRPr="0012465D">
        <w:t>о</w:t>
      </w:r>
      <w:r w:rsidRPr="0012465D">
        <w:t>вершеннолетних:</w:t>
      </w:r>
    </w:p>
    <w:p w:rsidR="008A2369" w:rsidRPr="0012465D" w:rsidRDefault="008A2369" w:rsidP="00690469">
      <w:pPr>
        <w:pStyle w:val="29"/>
        <w:suppressAutoHyphens w:val="0"/>
        <w:spacing w:line="240" w:lineRule="auto"/>
      </w:pPr>
      <w:r w:rsidRPr="0012465D">
        <w:t>- по рапорту органов внутренних дел</w:t>
      </w:r>
      <w:r w:rsidR="007C47E7" w:rsidRPr="0012465D">
        <w:t xml:space="preserve"> –</w:t>
      </w:r>
      <w:r w:rsidRPr="0012465D">
        <w:t xml:space="preserve"> 688 (</w:t>
      </w:r>
      <w:r w:rsidR="00F02943" w:rsidRPr="0012465D">
        <w:t xml:space="preserve">в </w:t>
      </w:r>
      <w:r w:rsidR="004E0B56" w:rsidRPr="0012465D">
        <w:t>2022 году</w:t>
      </w:r>
      <w:r w:rsidRPr="0012465D">
        <w:t xml:space="preserve"> </w:t>
      </w:r>
      <w:r w:rsidR="007C47E7" w:rsidRPr="0012465D">
        <w:t>–</w:t>
      </w:r>
      <w:r w:rsidRPr="0012465D">
        <w:t xml:space="preserve"> 777);</w:t>
      </w:r>
    </w:p>
    <w:p w:rsidR="008A2369" w:rsidRPr="0012465D" w:rsidRDefault="008A2369" w:rsidP="00690469">
      <w:pPr>
        <w:pStyle w:val="29"/>
        <w:suppressAutoHyphens w:val="0"/>
        <w:spacing w:line="240" w:lineRule="auto"/>
      </w:pPr>
      <w:r w:rsidRPr="0012465D">
        <w:t>- по направлению органов социальной защиты</w:t>
      </w:r>
      <w:r w:rsidR="007C47E7" w:rsidRPr="0012465D">
        <w:t xml:space="preserve"> –</w:t>
      </w:r>
      <w:r w:rsidR="005F4D1C" w:rsidRPr="0012465D">
        <w:t xml:space="preserve"> </w:t>
      </w:r>
      <w:r w:rsidRPr="0012465D">
        <w:t>382 (</w:t>
      </w:r>
      <w:r w:rsidR="00F02943" w:rsidRPr="0012465D">
        <w:t xml:space="preserve">в </w:t>
      </w:r>
      <w:r w:rsidR="004E0B56" w:rsidRPr="0012465D">
        <w:t>2022 году</w:t>
      </w:r>
      <w:r w:rsidRPr="0012465D">
        <w:t xml:space="preserve"> – 775);</w:t>
      </w:r>
    </w:p>
    <w:p w:rsidR="008A2369" w:rsidRPr="0012465D" w:rsidRDefault="008A2369" w:rsidP="00690469">
      <w:pPr>
        <w:pStyle w:val="29"/>
        <w:suppressAutoHyphens w:val="0"/>
        <w:spacing w:line="240" w:lineRule="auto"/>
      </w:pPr>
      <w:r w:rsidRPr="0012465D">
        <w:t xml:space="preserve">- </w:t>
      </w:r>
      <w:r w:rsidR="008126AE" w:rsidRPr="0012465D">
        <w:t>по</w:t>
      </w:r>
      <w:r w:rsidRPr="0012465D">
        <w:t xml:space="preserve"> рейдовы</w:t>
      </w:r>
      <w:r w:rsidR="008126AE" w:rsidRPr="0012465D">
        <w:t>м</w:t>
      </w:r>
      <w:r w:rsidRPr="0012465D">
        <w:t xml:space="preserve"> мероприятия</w:t>
      </w:r>
      <w:r w:rsidR="008126AE" w:rsidRPr="0012465D">
        <w:t xml:space="preserve">м </w:t>
      </w:r>
      <w:r w:rsidRPr="0012465D">
        <w:t>– 315</w:t>
      </w:r>
      <w:r w:rsidR="007C47E7" w:rsidRPr="0012465D">
        <w:t xml:space="preserve"> </w:t>
      </w:r>
      <w:r w:rsidRPr="0012465D">
        <w:t>(</w:t>
      </w:r>
      <w:r w:rsidR="007C47E7" w:rsidRPr="0012465D">
        <w:t xml:space="preserve">в </w:t>
      </w:r>
      <w:r w:rsidR="004E0B56" w:rsidRPr="0012465D">
        <w:t xml:space="preserve">2022 году </w:t>
      </w:r>
      <w:r w:rsidR="007C47E7" w:rsidRPr="0012465D">
        <w:t>–</w:t>
      </w:r>
      <w:r w:rsidRPr="0012465D">
        <w:t xml:space="preserve"> 0);</w:t>
      </w:r>
    </w:p>
    <w:p w:rsidR="008A2369" w:rsidRPr="0012465D" w:rsidRDefault="008A2369" w:rsidP="00690469">
      <w:pPr>
        <w:pStyle w:val="29"/>
        <w:suppressAutoHyphens w:val="0"/>
        <w:spacing w:line="240" w:lineRule="auto"/>
      </w:pPr>
      <w:r w:rsidRPr="0012465D">
        <w:t>- по ходатайству органов опеки и попечительства</w:t>
      </w:r>
      <w:r w:rsidR="00AF4022">
        <w:t xml:space="preserve"> –</w:t>
      </w:r>
      <w:r w:rsidRPr="0012465D">
        <w:t xml:space="preserve"> 318(</w:t>
      </w:r>
      <w:r w:rsidR="007C47E7" w:rsidRPr="0012465D">
        <w:t xml:space="preserve">в </w:t>
      </w:r>
      <w:r w:rsidR="004E0B56" w:rsidRPr="0012465D">
        <w:t>2022 году</w:t>
      </w:r>
      <w:r w:rsidR="007C47E7" w:rsidRPr="0012465D">
        <w:t xml:space="preserve"> –</w:t>
      </w:r>
      <w:r w:rsidRPr="0012465D">
        <w:t xml:space="preserve"> 406);</w:t>
      </w:r>
    </w:p>
    <w:p w:rsidR="008A2369" w:rsidRPr="0012465D" w:rsidRDefault="008A2369" w:rsidP="00690469">
      <w:pPr>
        <w:pStyle w:val="29"/>
        <w:suppressAutoHyphens w:val="0"/>
        <w:spacing w:line="240" w:lineRule="auto"/>
      </w:pPr>
      <w:r w:rsidRPr="0012465D">
        <w:t>- по заявлению родителей или законных представителей</w:t>
      </w:r>
      <w:r w:rsidR="007C47E7" w:rsidRPr="0012465D">
        <w:t xml:space="preserve"> </w:t>
      </w:r>
      <w:r w:rsidRPr="0012465D">
        <w:t>– 286 (</w:t>
      </w:r>
      <w:r w:rsidR="00F02943" w:rsidRPr="0012465D">
        <w:t xml:space="preserve">в </w:t>
      </w:r>
      <w:r w:rsidR="004E0B56" w:rsidRPr="0012465D">
        <w:t>2022 г</w:t>
      </w:r>
      <w:r w:rsidR="004E0B56" w:rsidRPr="0012465D">
        <w:t>о</w:t>
      </w:r>
      <w:r w:rsidR="004E0B56" w:rsidRPr="0012465D">
        <w:t>ду</w:t>
      </w:r>
      <w:r w:rsidRPr="0012465D">
        <w:t xml:space="preserve"> –1201);</w:t>
      </w:r>
    </w:p>
    <w:p w:rsidR="008A2369" w:rsidRPr="0012465D" w:rsidRDefault="008A2369" w:rsidP="00690469">
      <w:pPr>
        <w:pStyle w:val="29"/>
        <w:suppressAutoHyphens w:val="0"/>
        <w:spacing w:line="240" w:lineRule="auto"/>
      </w:pPr>
      <w:r w:rsidRPr="0012465D">
        <w:t>- по ходатайству органов образования</w:t>
      </w:r>
      <w:r w:rsidR="007C47E7" w:rsidRPr="0012465D">
        <w:t xml:space="preserve"> –</w:t>
      </w:r>
      <w:r w:rsidRPr="0012465D">
        <w:t xml:space="preserve"> 193</w:t>
      </w:r>
      <w:r w:rsidR="007C47E7" w:rsidRPr="0012465D">
        <w:t xml:space="preserve"> </w:t>
      </w:r>
      <w:r w:rsidRPr="0012465D">
        <w:t>(</w:t>
      </w:r>
      <w:r w:rsidR="00F02943" w:rsidRPr="0012465D">
        <w:t xml:space="preserve">в </w:t>
      </w:r>
      <w:r w:rsidR="004E0B56" w:rsidRPr="0012465D">
        <w:t>2022 году</w:t>
      </w:r>
      <w:r w:rsidRPr="0012465D">
        <w:t xml:space="preserve"> – 431);</w:t>
      </w:r>
    </w:p>
    <w:p w:rsidR="008A2369" w:rsidRPr="0012465D" w:rsidRDefault="008A2369" w:rsidP="00690469">
      <w:pPr>
        <w:pStyle w:val="29"/>
        <w:suppressAutoHyphens w:val="0"/>
        <w:spacing w:line="240" w:lineRule="auto"/>
      </w:pPr>
      <w:r w:rsidRPr="0012465D">
        <w:t>- по ходат</w:t>
      </w:r>
      <w:r w:rsidR="007C47E7" w:rsidRPr="0012465D">
        <w:t xml:space="preserve">айству органов здравоохранения – </w:t>
      </w:r>
      <w:r w:rsidRPr="0012465D">
        <w:t>33</w:t>
      </w:r>
      <w:r w:rsidR="007C47E7" w:rsidRPr="0012465D">
        <w:t xml:space="preserve"> </w:t>
      </w:r>
      <w:r w:rsidRPr="0012465D">
        <w:t>(</w:t>
      </w:r>
      <w:r w:rsidR="00F02943" w:rsidRPr="0012465D">
        <w:t xml:space="preserve">в </w:t>
      </w:r>
      <w:r w:rsidR="004E0B56" w:rsidRPr="0012465D">
        <w:t>2022 году</w:t>
      </w:r>
      <w:r w:rsidRPr="0012465D">
        <w:t xml:space="preserve"> – 68);</w:t>
      </w:r>
    </w:p>
    <w:p w:rsidR="008A2369" w:rsidRPr="0012465D" w:rsidRDefault="008A2369" w:rsidP="00690469">
      <w:pPr>
        <w:pStyle w:val="29"/>
        <w:suppressAutoHyphens w:val="0"/>
        <w:spacing w:line="240" w:lineRule="auto"/>
      </w:pPr>
      <w:r w:rsidRPr="0012465D">
        <w:t>- по личному обр</w:t>
      </w:r>
      <w:r w:rsidR="00F02943" w:rsidRPr="0012465D">
        <w:t>ащению несовершеннолетних</w:t>
      </w:r>
      <w:r w:rsidR="007C47E7" w:rsidRPr="0012465D">
        <w:t xml:space="preserve"> –</w:t>
      </w:r>
      <w:r w:rsidRPr="0012465D">
        <w:t xml:space="preserve"> 16 (</w:t>
      </w:r>
      <w:r w:rsidR="00F02943" w:rsidRPr="0012465D">
        <w:t xml:space="preserve">в </w:t>
      </w:r>
      <w:r w:rsidR="004E0B56" w:rsidRPr="0012465D">
        <w:t>2022 году</w:t>
      </w:r>
      <w:r w:rsidRPr="0012465D">
        <w:t xml:space="preserve"> – 67). </w:t>
      </w:r>
    </w:p>
    <w:p w:rsidR="008A2369" w:rsidRPr="0012465D" w:rsidRDefault="008A2369" w:rsidP="00690469">
      <w:pPr>
        <w:pStyle w:val="29"/>
        <w:suppressAutoHyphens w:val="0"/>
        <w:spacing w:line="240" w:lineRule="auto"/>
      </w:pPr>
      <w:r w:rsidRPr="0012465D">
        <w:t xml:space="preserve">С несовершеннолетними, прошедшими реабилитацию в 2023 </w:t>
      </w:r>
      <w:r w:rsidR="004E0B56" w:rsidRPr="0012465D">
        <w:t>году</w:t>
      </w:r>
      <w:r w:rsidRPr="0012465D">
        <w:t xml:space="preserve"> в ст</w:t>
      </w:r>
      <w:r w:rsidRPr="0012465D">
        <w:t>а</w:t>
      </w:r>
      <w:r w:rsidRPr="0012465D">
        <w:t>ционарных учреждениях социального обслуживания, проведена следующая р</w:t>
      </w:r>
      <w:r w:rsidRPr="0012465D">
        <w:t>а</w:t>
      </w:r>
      <w:r w:rsidRPr="0012465D">
        <w:t>бота по жизнеустройству</w:t>
      </w:r>
      <w:r w:rsidR="008C68E8" w:rsidRPr="0012465D">
        <w:t>:</w:t>
      </w:r>
    </w:p>
    <w:p w:rsidR="008A2369" w:rsidRPr="0012465D" w:rsidRDefault="008A2369" w:rsidP="00690469">
      <w:pPr>
        <w:shd w:val="clear" w:color="auto" w:fill="FFFFFF"/>
        <w:spacing w:after="0" w:line="240" w:lineRule="auto"/>
        <w:ind w:firstLine="709"/>
        <w:jc w:val="right"/>
        <w:rPr>
          <w:rFonts w:ascii="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97"/>
        <w:gridCol w:w="1267"/>
        <w:gridCol w:w="1175"/>
      </w:tblGrid>
      <w:tr w:rsidR="008A2369" w:rsidRPr="0012465D" w:rsidTr="000806E9">
        <w:trPr>
          <w:trHeight w:val="20"/>
        </w:trPr>
        <w:tc>
          <w:tcPr>
            <w:tcW w:w="7054"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sz w:val="24"/>
                <w:szCs w:val="24"/>
              </w:rPr>
            </w:pPr>
            <w:r w:rsidRPr="0012465D">
              <w:rPr>
                <w:rFonts w:ascii="Times New Roman" w:hAnsi="Times New Roman"/>
                <w:sz w:val="24"/>
                <w:szCs w:val="24"/>
              </w:rPr>
              <w:t>Наименование показателя</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sz w:val="24"/>
                <w:szCs w:val="24"/>
              </w:rPr>
            </w:pPr>
            <w:r w:rsidRPr="0012465D">
              <w:rPr>
                <w:rFonts w:ascii="Times New Roman" w:hAnsi="Times New Roman"/>
                <w:sz w:val="24"/>
                <w:szCs w:val="24"/>
              </w:rPr>
              <w:t xml:space="preserve">2022 </w:t>
            </w:r>
            <w:r w:rsidR="00294350" w:rsidRPr="0012465D">
              <w:rPr>
                <w:rFonts w:ascii="Times New Roman" w:hAnsi="Times New Roman"/>
                <w:sz w:val="24"/>
                <w:szCs w:val="24"/>
              </w:rPr>
              <w:t xml:space="preserve">г. </w:t>
            </w:r>
            <w:r w:rsidRPr="0012465D">
              <w:rPr>
                <w:rFonts w:ascii="Times New Roman" w:hAnsi="Times New Roman"/>
                <w:sz w:val="24"/>
                <w:szCs w:val="24"/>
              </w:rPr>
              <w:t>(чел)</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sz w:val="24"/>
                <w:szCs w:val="24"/>
              </w:rPr>
            </w:pPr>
            <w:r w:rsidRPr="0012465D">
              <w:rPr>
                <w:rFonts w:ascii="Times New Roman" w:hAnsi="Times New Roman"/>
                <w:sz w:val="24"/>
                <w:szCs w:val="24"/>
              </w:rPr>
              <w:t xml:space="preserve">2023 </w:t>
            </w:r>
            <w:r w:rsidR="00294350" w:rsidRPr="0012465D">
              <w:rPr>
                <w:rFonts w:ascii="Times New Roman" w:hAnsi="Times New Roman"/>
                <w:sz w:val="24"/>
                <w:szCs w:val="24"/>
              </w:rPr>
              <w:t xml:space="preserve">г. </w:t>
            </w:r>
            <w:r w:rsidRPr="0012465D">
              <w:rPr>
                <w:rFonts w:ascii="Times New Roman" w:hAnsi="Times New Roman"/>
                <w:sz w:val="24"/>
                <w:szCs w:val="24"/>
              </w:rPr>
              <w:t>(чел)</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В</w:t>
            </w:r>
            <w:r w:rsidR="008A2369" w:rsidRPr="0012465D">
              <w:rPr>
                <w:rFonts w:ascii="Times New Roman" w:hAnsi="Times New Roman"/>
                <w:sz w:val="24"/>
                <w:szCs w:val="24"/>
              </w:rPr>
              <w:t>озвращено в родные семьи</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1744</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1618</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П</w:t>
            </w:r>
            <w:r w:rsidR="008A2369" w:rsidRPr="0012465D">
              <w:rPr>
                <w:rFonts w:ascii="Times New Roman" w:hAnsi="Times New Roman"/>
                <w:sz w:val="24"/>
                <w:szCs w:val="24"/>
              </w:rPr>
              <w:t>ередано под опеку (попечительство)</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112</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119</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П</w:t>
            </w:r>
            <w:r w:rsidR="008A2369" w:rsidRPr="0012465D">
              <w:rPr>
                <w:rFonts w:ascii="Times New Roman" w:hAnsi="Times New Roman"/>
                <w:sz w:val="24"/>
                <w:szCs w:val="24"/>
              </w:rPr>
              <w:t>ередано на усыновление</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13</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0</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Н</w:t>
            </w:r>
            <w:r w:rsidR="008A2369" w:rsidRPr="0012465D">
              <w:rPr>
                <w:rFonts w:ascii="Times New Roman" w:hAnsi="Times New Roman"/>
                <w:sz w:val="24"/>
                <w:szCs w:val="24"/>
              </w:rPr>
              <w:t>аправлено в приемные семьи</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51</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18</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Н</w:t>
            </w:r>
            <w:r w:rsidR="008A2369" w:rsidRPr="0012465D">
              <w:rPr>
                <w:rFonts w:ascii="Times New Roman" w:hAnsi="Times New Roman"/>
                <w:sz w:val="24"/>
                <w:szCs w:val="24"/>
              </w:rPr>
              <w:t>аправлены в образовательные учреждения для детей сирот и д</w:t>
            </w:r>
            <w:r w:rsidR="008A2369" w:rsidRPr="0012465D">
              <w:rPr>
                <w:rFonts w:ascii="Times New Roman" w:hAnsi="Times New Roman"/>
                <w:sz w:val="24"/>
                <w:szCs w:val="24"/>
              </w:rPr>
              <w:t>е</w:t>
            </w:r>
            <w:r w:rsidR="008A2369" w:rsidRPr="0012465D">
              <w:rPr>
                <w:rFonts w:ascii="Times New Roman" w:hAnsi="Times New Roman"/>
                <w:sz w:val="24"/>
                <w:szCs w:val="24"/>
              </w:rPr>
              <w:t>тей, оставшихся без попечения родителей</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61</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67</w:t>
            </w:r>
          </w:p>
        </w:tc>
      </w:tr>
      <w:tr w:rsidR="008A2369" w:rsidRPr="0012465D" w:rsidTr="000806E9">
        <w:trPr>
          <w:trHeight w:val="20"/>
        </w:trPr>
        <w:tc>
          <w:tcPr>
            <w:tcW w:w="7054" w:type="dxa"/>
            <w:shd w:val="clear" w:color="auto" w:fill="auto"/>
            <w:hideMark/>
          </w:tcPr>
          <w:p w:rsidR="008A2369" w:rsidRPr="0012465D" w:rsidRDefault="007676FB" w:rsidP="000806E9">
            <w:pPr>
              <w:shd w:val="clear" w:color="auto" w:fill="FFFFFF"/>
              <w:tabs>
                <w:tab w:val="left" w:pos="-397"/>
                <w:tab w:val="left" w:pos="-255"/>
              </w:tabs>
              <w:spacing w:after="0" w:line="240" w:lineRule="auto"/>
              <w:jc w:val="both"/>
              <w:rPr>
                <w:rFonts w:ascii="Times New Roman" w:hAnsi="Times New Roman"/>
                <w:sz w:val="24"/>
                <w:szCs w:val="24"/>
              </w:rPr>
            </w:pPr>
            <w:r>
              <w:rPr>
                <w:rFonts w:ascii="Times New Roman" w:hAnsi="Times New Roman"/>
                <w:sz w:val="24"/>
                <w:szCs w:val="24"/>
              </w:rPr>
              <w:t>Д</w:t>
            </w:r>
            <w:r w:rsidR="008A2369" w:rsidRPr="0012465D">
              <w:rPr>
                <w:rFonts w:ascii="Times New Roman" w:hAnsi="Times New Roman"/>
                <w:sz w:val="24"/>
                <w:szCs w:val="24"/>
              </w:rPr>
              <w:t>ругие формы жизнеустройства</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sz w:val="24"/>
                <w:szCs w:val="24"/>
              </w:rPr>
            </w:pPr>
            <w:r w:rsidRPr="0012465D">
              <w:rPr>
                <w:rFonts w:ascii="Times New Roman" w:hAnsi="Times New Roman"/>
                <w:sz w:val="24"/>
                <w:szCs w:val="24"/>
              </w:rPr>
              <w:t>147</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sz w:val="24"/>
                <w:szCs w:val="24"/>
              </w:rPr>
            </w:pPr>
            <w:r w:rsidRPr="0012465D">
              <w:rPr>
                <w:rFonts w:ascii="Times New Roman" w:hAnsi="Times New Roman"/>
                <w:sz w:val="24"/>
                <w:szCs w:val="24"/>
              </w:rPr>
              <w:t>131</w:t>
            </w:r>
          </w:p>
        </w:tc>
      </w:tr>
      <w:tr w:rsidR="008A2369" w:rsidRPr="0012465D" w:rsidTr="000806E9">
        <w:trPr>
          <w:trHeight w:val="20"/>
        </w:trPr>
        <w:tc>
          <w:tcPr>
            <w:tcW w:w="7054" w:type="dxa"/>
            <w:shd w:val="clear" w:color="auto" w:fill="auto"/>
            <w:hideMark/>
          </w:tcPr>
          <w:p w:rsidR="008A2369" w:rsidRPr="0012465D" w:rsidRDefault="008A2369" w:rsidP="000806E9">
            <w:pPr>
              <w:shd w:val="clear" w:color="auto" w:fill="FFFFFF"/>
              <w:tabs>
                <w:tab w:val="left" w:pos="-397"/>
                <w:tab w:val="left" w:pos="-255"/>
              </w:tabs>
              <w:spacing w:after="0" w:line="240" w:lineRule="auto"/>
              <w:rPr>
                <w:rFonts w:ascii="Times New Roman" w:hAnsi="Times New Roman"/>
                <w:sz w:val="24"/>
                <w:szCs w:val="24"/>
              </w:rPr>
            </w:pPr>
            <w:r w:rsidRPr="0012465D">
              <w:rPr>
                <w:rFonts w:ascii="Times New Roman" w:hAnsi="Times New Roman"/>
                <w:sz w:val="24"/>
                <w:szCs w:val="24"/>
              </w:rPr>
              <w:t>Всего</w:t>
            </w:r>
          </w:p>
        </w:tc>
        <w:tc>
          <w:tcPr>
            <w:tcW w:w="124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2</w:t>
            </w:r>
            <w:r w:rsidR="00F761EA" w:rsidRPr="0012465D">
              <w:rPr>
                <w:rFonts w:ascii="Times New Roman" w:hAnsi="Times New Roman"/>
                <w:bCs/>
                <w:sz w:val="24"/>
                <w:szCs w:val="24"/>
              </w:rPr>
              <w:t xml:space="preserve"> </w:t>
            </w:r>
            <w:r w:rsidRPr="0012465D">
              <w:rPr>
                <w:rFonts w:ascii="Times New Roman" w:hAnsi="Times New Roman"/>
                <w:bCs/>
                <w:sz w:val="24"/>
                <w:szCs w:val="24"/>
              </w:rPr>
              <w:t>128</w:t>
            </w:r>
          </w:p>
        </w:tc>
        <w:tc>
          <w:tcPr>
            <w:tcW w:w="1152" w:type="dxa"/>
            <w:shd w:val="clear" w:color="auto" w:fill="auto"/>
            <w:hideMark/>
          </w:tcPr>
          <w:p w:rsidR="008A2369" w:rsidRPr="0012465D" w:rsidRDefault="008A2369" w:rsidP="000806E9">
            <w:pPr>
              <w:shd w:val="clear" w:color="auto" w:fill="FFFFFF"/>
              <w:tabs>
                <w:tab w:val="left" w:pos="-397"/>
                <w:tab w:val="left" w:pos="-255"/>
              </w:tabs>
              <w:spacing w:after="0" w:line="240" w:lineRule="auto"/>
              <w:jc w:val="center"/>
              <w:rPr>
                <w:rFonts w:ascii="Times New Roman" w:hAnsi="Times New Roman"/>
                <w:bCs/>
                <w:sz w:val="24"/>
                <w:szCs w:val="24"/>
              </w:rPr>
            </w:pPr>
            <w:r w:rsidRPr="0012465D">
              <w:rPr>
                <w:rFonts w:ascii="Times New Roman" w:hAnsi="Times New Roman"/>
                <w:bCs/>
                <w:sz w:val="24"/>
                <w:szCs w:val="24"/>
              </w:rPr>
              <w:t>1</w:t>
            </w:r>
            <w:r w:rsidR="00F761EA" w:rsidRPr="0012465D">
              <w:rPr>
                <w:rFonts w:ascii="Times New Roman" w:hAnsi="Times New Roman"/>
                <w:bCs/>
                <w:sz w:val="24"/>
                <w:szCs w:val="24"/>
              </w:rPr>
              <w:t xml:space="preserve"> </w:t>
            </w:r>
            <w:r w:rsidRPr="0012465D">
              <w:rPr>
                <w:rFonts w:ascii="Times New Roman" w:hAnsi="Times New Roman"/>
                <w:bCs/>
                <w:sz w:val="24"/>
                <w:szCs w:val="24"/>
              </w:rPr>
              <w:t>953</w:t>
            </w:r>
          </w:p>
        </w:tc>
      </w:tr>
    </w:tbl>
    <w:p w:rsidR="008A2369" w:rsidRPr="0012465D" w:rsidRDefault="008A2369" w:rsidP="00690469">
      <w:pPr>
        <w:spacing w:after="0" w:line="240" w:lineRule="auto"/>
        <w:ind w:firstLine="709"/>
        <w:jc w:val="both"/>
        <w:rPr>
          <w:rFonts w:ascii="Times New Roman" w:hAnsi="Times New Roman"/>
          <w:sz w:val="28"/>
          <w:szCs w:val="28"/>
        </w:rPr>
      </w:pPr>
    </w:p>
    <w:p w:rsidR="008A2369" w:rsidRPr="0012465D" w:rsidRDefault="008A2369" w:rsidP="00690469">
      <w:pPr>
        <w:pStyle w:val="29"/>
        <w:suppressAutoHyphens w:val="0"/>
        <w:spacing w:line="240" w:lineRule="auto"/>
      </w:pPr>
      <w:r w:rsidRPr="0012465D">
        <w:t>Соответственно</w:t>
      </w:r>
      <w:r w:rsidR="00294350" w:rsidRPr="0012465D">
        <w:t>,</w:t>
      </w:r>
      <w:r w:rsidRPr="0012465D">
        <w:t xml:space="preserve"> показатель семейного устройства воспитанников учр</w:t>
      </w:r>
      <w:r w:rsidRPr="0012465D">
        <w:t>е</w:t>
      </w:r>
      <w:r w:rsidRPr="0012465D">
        <w:t xml:space="preserve">ждений социального обслуживания несовершеннолетних и семей в 2023 </w:t>
      </w:r>
      <w:r w:rsidR="004E0B56" w:rsidRPr="0012465D">
        <w:t>году</w:t>
      </w:r>
      <w:r w:rsidRPr="0012465D">
        <w:t xml:space="preserve"> от </w:t>
      </w:r>
      <w:r w:rsidRPr="0012465D">
        <w:lastRenderedPageBreak/>
        <w:t>общего количества детей, прошедших социальную реабилит</w:t>
      </w:r>
      <w:r w:rsidRPr="0012465D">
        <w:t>а</w:t>
      </w:r>
      <w:r w:rsidRPr="0012465D">
        <w:t>цию 1953 детей, составил 90,4</w:t>
      </w:r>
      <w:r w:rsidR="00F761EA" w:rsidRPr="0012465D">
        <w:t xml:space="preserve"> пр</w:t>
      </w:r>
      <w:r w:rsidR="004E0B56" w:rsidRPr="0012465D">
        <w:t>оцента</w:t>
      </w:r>
      <w:r w:rsidR="00F761EA" w:rsidRPr="0012465D">
        <w:t xml:space="preserve"> </w:t>
      </w:r>
      <w:r w:rsidRPr="0012465D">
        <w:t>от общего количества поступивших д</w:t>
      </w:r>
      <w:r w:rsidRPr="0012465D">
        <w:t>е</w:t>
      </w:r>
      <w:r w:rsidRPr="0012465D">
        <w:t xml:space="preserve">тей (в 2023 </w:t>
      </w:r>
      <w:r w:rsidR="004E0B56" w:rsidRPr="0012465D">
        <w:t>году</w:t>
      </w:r>
      <w:r w:rsidRPr="0012465D">
        <w:t xml:space="preserve"> – 1953 чел., в 2022 </w:t>
      </w:r>
      <w:r w:rsidR="004E0B56" w:rsidRPr="0012465D">
        <w:t>году</w:t>
      </w:r>
      <w:r w:rsidRPr="0012465D">
        <w:t xml:space="preserve"> – 2128 чел.). </w:t>
      </w:r>
    </w:p>
    <w:p w:rsidR="008A2369" w:rsidRPr="0012465D" w:rsidRDefault="008A2369" w:rsidP="00690469">
      <w:pPr>
        <w:pStyle w:val="29"/>
        <w:suppressAutoHyphens w:val="0"/>
        <w:spacing w:line="240" w:lineRule="auto"/>
      </w:pPr>
      <w:r w:rsidRPr="0012465D">
        <w:t>Сроки пребывания детей в отделении составляют от 3 месяцев до разр</w:t>
      </w:r>
      <w:r w:rsidRPr="0012465D">
        <w:t>е</w:t>
      </w:r>
      <w:r w:rsidRPr="0012465D">
        <w:t>шения трудной жизненной ситуации в семье ребенка или определения его с</w:t>
      </w:r>
      <w:r w:rsidRPr="0012465D">
        <w:t>о</w:t>
      </w:r>
      <w:r w:rsidRPr="0012465D">
        <w:t>циального статуса.</w:t>
      </w:r>
    </w:p>
    <w:p w:rsidR="008A2369" w:rsidRPr="0012465D" w:rsidRDefault="00F761EA" w:rsidP="00690469">
      <w:pPr>
        <w:pStyle w:val="29"/>
        <w:suppressAutoHyphens w:val="0"/>
        <w:spacing w:line="240" w:lineRule="auto"/>
        <w:rPr>
          <w:sz w:val="22"/>
          <w:szCs w:val="22"/>
        </w:rPr>
      </w:pPr>
      <w:r w:rsidRPr="0012465D">
        <w:t xml:space="preserve">За </w:t>
      </w:r>
      <w:r w:rsidR="004E0B56" w:rsidRPr="0012465D">
        <w:t>2023 год</w:t>
      </w:r>
      <w:r w:rsidR="008A2369" w:rsidRPr="0012465D">
        <w:t xml:space="preserve"> пребывали до 3 месяцев – 1</w:t>
      </w:r>
      <w:r w:rsidRPr="0012465D">
        <w:t xml:space="preserve"> </w:t>
      </w:r>
      <w:r w:rsidR="008A2369" w:rsidRPr="0012465D">
        <w:t>888</w:t>
      </w:r>
      <w:r w:rsidRPr="0012465D">
        <w:t xml:space="preserve"> детей</w:t>
      </w:r>
      <w:r w:rsidR="008A2369" w:rsidRPr="0012465D">
        <w:t xml:space="preserve"> (</w:t>
      </w:r>
      <w:r w:rsidRPr="0012465D">
        <w:t xml:space="preserve">в </w:t>
      </w:r>
      <w:r w:rsidR="004E0B56" w:rsidRPr="0012465D">
        <w:t>2022 году</w:t>
      </w:r>
      <w:r w:rsidR="008A2369" w:rsidRPr="0012465D">
        <w:t xml:space="preserve"> </w:t>
      </w:r>
      <w:r w:rsidRPr="0012465D">
        <w:t>–</w:t>
      </w:r>
      <w:r w:rsidR="008A2369" w:rsidRPr="0012465D">
        <w:t xml:space="preserve"> 2</w:t>
      </w:r>
      <w:r w:rsidRPr="0012465D">
        <w:t xml:space="preserve"> </w:t>
      </w:r>
      <w:r w:rsidR="008A2369" w:rsidRPr="0012465D">
        <w:t>149 д</w:t>
      </w:r>
      <w:r w:rsidR="008A2369" w:rsidRPr="0012465D">
        <w:t>е</w:t>
      </w:r>
      <w:r w:rsidR="008A2369" w:rsidRPr="0012465D">
        <w:t>тей), от 3 до 6 мес.</w:t>
      </w:r>
      <w:r w:rsidR="00E85176" w:rsidRPr="0012465D">
        <w:t xml:space="preserve"> –</w:t>
      </w:r>
      <w:r w:rsidR="008A2369" w:rsidRPr="0012465D">
        <w:t xml:space="preserve"> 187 (</w:t>
      </w:r>
      <w:r w:rsidR="004E0B56" w:rsidRPr="0012465D">
        <w:t>в 2022 году</w:t>
      </w:r>
      <w:r w:rsidR="008A2369" w:rsidRPr="0012465D">
        <w:t xml:space="preserve"> – 241 </w:t>
      </w:r>
      <w:r w:rsidR="007676FB">
        <w:t>ребенок</w:t>
      </w:r>
      <w:r w:rsidR="008A2369" w:rsidRPr="0012465D">
        <w:t xml:space="preserve">), от 6 мес. до 1 </w:t>
      </w:r>
      <w:r w:rsidR="00DA1F80" w:rsidRPr="0012465D">
        <w:t>г.</w:t>
      </w:r>
      <w:r w:rsidR="00E85176" w:rsidRPr="0012465D">
        <w:t xml:space="preserve"> –</w:t>
      </w:r>
      <w:r w:rsidR="008A2369" w:rsidRPr="0012465D">
        <w:t xml:space="preserve"> 41 (</w:t>
      </w:r>
      <w:r w:rsidR="004E0B56" w:rsidRPr="0012465D">
        <w:t>в 2022 году – 38 детей), свыше одного года</w:t>
      </w:r>
      <w:r w:rsidR="008A2369" w:rsidRPr="0012465D">
        <w:t xml:space="preserve"> </w:t>
      </w:r>
      <w:r w:rsidR="00E85176" w:rsidRPr="0012465D">
        <w:t>–</w:t>
      </w:r>
      <w:r w:rsidR="008A2369" w:rsidRPr="0012465D">
        <w:t xml:space="preserve"> 53 </w:t>
      </w:r>
      <w:r w:rsidR="007676FB">
        <w:t>ребенка</w:t>
      </w:r>
      <w:r w:rsidR="008A2369" w:rsidRPr="0012465D">
        <w:t xml:space="preserve"> в центре социальной п</w:t>
      </w:r>
      <w:r w:rsidR="008A2369" w:rsidRPr="0012465D">
        <w:t>о</w:t>
      </w:r>
      <w:r w:rsidR="008A2369" w:rsidRPr="0012465D">
        <w:t xml:space="preserve">мощи семье и детям Дзун-Хемчикского кожууна </w:t>
      </w:r>
      <w:r w:rsidR="007676FB">
        <w:t>–</w:t>
      </w:r>
      <w:r w:rsidR="008A2369" w:rsidRPr="0012465D">
        <w:t xml:space="preserve"> 40, г. Кызыла – 9, Сут</w:t>
      </w:r>
      <w:r w:rsidR="008C68E8" w:rsidRPr="0012465D">
        <w:t>-</w:t>
      </w:r>
      <w:r w:rsidR="00027F4B" w:rsidRPr="0012465D">
        <w:t>Хольского к</w:t>
      </w:r>
      <w:r w:rsidR="00027F4B" w:rsidRPr="0012465D">
        <w:t>о</w:t>
      </w:r>
      <w:r w:rsidR="00027F4B" w:rsidRPr="0012465D">
        <w:t>жууна – 3 (2022 г. –</w:t>
      </w:r>
      <w:r w:rsidR="008A2369" w:rsidRPr="0012465D">
        <w:t xml:space="preserve"> 1 центр социальной помощи семье и детям </w:t>
      </w:r>
      <w:r w:rsidR="007676FB">
        <w:br/>
      </w:r>
      <w:r w:rsidR="008A2369" w:rsidRPr="0012465D">
        <w:t xml:space="preserve">г. Кызыла). </w:t>
      </w:r>
    </w:p>
    <w:p w:rsidR="008A2369" w:rsidRPr="0012465D" w:rsidRDefault="008A2369" w:rsidP="00690469">
      <w:pPr>
        <w:spacing w:after="0" w:line="240" w:lineRule="auto"/>
        <w:ind w:firstLine="709"/>
        <w:jc w:val="right"/>
        <w:rPr>
          <w:rFonts w:ascii="Times New Roman" w:hAnsi="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94"/>
        <w:gridCol w:w="1895"/>
        <w:gridCol w:w="2041"/>
        <w:gridCol w:w="2040"/>
        <w:gridCol w:w="1769"/>
      </w:tblGrid>
      <w:tr w:rsidR="008A2369" w:rsidRPr="0012465D" w:rsidTr="000806E9">
        <w:trPr>
          <w:trHeight w:val="20"/>
        </w:trPr>
        <w:tc>
          <w:tcPr>
            <w:tcW w:w="1843" w:type="dxa"/>
            <w:shd w:val="clear" w:color="auto" w:fill="auto"/>
          </w:tcPr>
          <w:p w:rsidR="008A2369" w:rsidRPr="0012465D" w:rsidRDefault="00E85176"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Годы</w:t>
            </w:r>
          </w:p>
        </w:tc>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до 3 мес.</w:t>
            </w:r>
          </w:p>
        </w:tc>
        <w:tc>
          <w:tcPr>
            <w:tcW w:w="1985"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от 3 до 6 мес.</w:t>
            </w:r>
          </w:p>
        </w:tc>
        <w:tc>
          <w:tcPr>
            <w:tcW w:w="198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 xml:space="preserve">от 6 мес. до 1 </w:t>
            </w:r>
            <w:r w:rsidR="00DA1F80" w:rsidRPr="0012465D">
              <w:rPr>
                <w:rFonts w:ascii="Times New Roman" w:hAnsi="Times New Roman"/>
                <w:sz w:val="24"/>
                <w:szCs w:val="24"/>
              </w:rPr>
              <w:t>г.</w:t>
            </w:r>
          </w:p>
        </w:tc>
        <w:tc>
          <w:tcPr>
            <w:tcW w:w="172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 xml:space="preserve">свыше 1 </w:t>
            </w:r>
            <w:r w:rsidR="00DA1F80" w:rsidRPr="0012465D">
              <w:rPr>
                <w:rFonts w:ascii="Times New Roman" w:hAnsi="Times New Roman"/>
                <w:sz w:val="24"/>
                <w:szCs w:val="24"/>
              </w:rPr>
              <w:t>г.</w:t>
            </w:r>
          </w:p>
        </w:tc>
      </w:tr>
      <w:tr w:rsidR="008A2369" w:rsidRPr="0012465D" w:rsidTr="000806E9">
        <w:trPr>
          <w:trHeight w:val="20"/>
        </w:trPr>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2022 г.</w:t>
            </w:r>
          </w:p>
        </w:tc>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2149</w:t>
            </w:r>
          </w:p>
        </w:tc>
        <w:tc>
          <w:tcPr>
            <w:tcW w:w="1985"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241</w:t>
            </w:r>
          </w:p>
        </w:tc>
        <w:tc>
          <w:tcPr>
            <w:tcW w:w="198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38</w:t>
            </w:r>
          </w:p>
        </w:tc>
        <w:tc>
          <w:tcPr>
            <w:tcW w:w="172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w:t>
            </w:r>
          </w:p>
        </w:tc>
      </w:tr>
      <w:tr w:rsidR="008A2369" w:rsidRPr="0012465D" w:rsidTr="000806E9">
        <w:trPr>
          <w:trHeight w:val="20"/>
        </w:trPr>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2023 г.</w:t>
            </w:r>
          </w:p>
        </w:tc>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1888</w:t>
            </w:r>
          </w:p>
        </w:tc>
        <w:tc>
          <w:tcPr>
            <w:tcW w:w="1985"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187</w:t>
            </w:r>
          </w:p>
        </w:tc>
        <w:tc>
          <w:tcPr>
            <w:tcW w:w="1984"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41</w:t>
            </w:r>
          </w:p>
        </w:tc>
        <w:tc>
          <w:tcPr>
            <w:tcW w:w="1721"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53</w:t>
            </w:r>
          </w:p>
        </w:tc>
      </w:tr>
    </w:tbl>
    <w:p w:rsidR="00027F4B" w:rsidRPr="0012465D" w:rsidRDefault="00027F4B" w:rsidP="00E85176">
      <w:pPr>
        <w:pStyle w:val="29"/>
        <w:suppressAutoHyphens w:val="0"/>
        <w:spacing w:line="240" w:lineRule="auto"/>
        <w:rPr>
          <w:szCs w:val="28"/>
        </w:rPr>
      </w:pPr>
    </w:p>
    <w:p w:rsidR="008A2369" w:rsidRPr="0012465D" w:rsidRDefault="007676FB" w:rsidP="00E85176">
      <w:pPr>
        <w:pStyle w:val="29"/>
        <w:suppressAutoHyphens w:val="0"/>
        <w:spacing w:line="240" w:lineRule="auto"/>
        <w:rPr>
          <w:szCs w:val="28"/>
        </w:rPr>
      </w:pPr>
      <w:r>
        <w:rPr>
          <w:szCs w:val="28"/>
        </w:rPr>
        <w:t>Представленные сведения</w:t>
      </w:r>
      <w:r w:rsidR="008A2369" w:rsidRPr="0012465D">
        <w:rPr>
          <w:szCs w:val="28"/>
        </w:rPr>
        <w:t xml:space="preserve"> в 2023 </w:t>
      </w:r>
      <w:r w:rsidR="004E0B56" w:rsidRPr="0012465D">
        <w:rPr>
          <w:szCs w:val="28"/>
        </w:rPr>
        <w:t>году</w:t>
      </w:r>
      <w:r w:rsidR="008A2369" w:rsidRPr="0012465D">
        <w:rPr>
          <w:szCs w:val="28"/>
        </w:rPr>
        <w:t xml:space="preserve"> </w:t>
      </w:r>
      <w:r w:rsidR="00DE3FDB">
        <w:rPr>
          <w:szCs w:val="28"/>
        </w:rPr>
        <w:t xml:space="preserve">свидетельствуют об </w:t>
      </w:r>
      <w:r w:rsidR="008A2369" w:rsidRPr="0012465D">
        <w:rPr>
          <w:szCs w:val="28"/>
        </w:rPr>
        <w:t>увеличени</w:t>
      </w:r>
      <w:r w:rsidR="00DE3FDB">
        <w:rPr>
          <w:szCs w:val="28"/>
        </w:rPr>
        <w:t>и</w:t>
      </w:r>
      <w:r w:rsidR="008A2369" w:rsidRPr="0012465D">
        <w:rPr>
          <w:szCs w:val="28"/>
        </w:rPr>
        <w:t xml:space="preserve"> количества детей, пребывающих свыше 1 </w:t>
      </w:r>
      <w:r w:rsidR="00DA1F80" w:rsidRPr="0012465D">
        <w:rPr>
          <w:szCs w:val="28"/>
        </w:rPr>
        <w:t>г.</w:t>
      </w:r>
      <w:r w:rsidR="008A2369" w:rsidRPr="0012465D">
        <w:rPr>
          <w:szCs w:val="28"/>
        </w:rPr>
        <w:t xml:space="preserve">, что </w:t>
      </w:r>
      <w:r w:rsidR="00027F4B" w:rsidRPr="0012465D">
        <w:rPr>
          <w:szCs w:val="28"/>
        </w:rPr>
        <w:t xml:space="preserve">показывает недостаточный уровень </w:t>
      </w:r>
      <w:r w:rsidR="008A2369" w:rsidRPr="0012465D">
        <w:rPr>
          <w:szCs w:val="28"/>
        </w:rPr>
        <w:t>работы специалистов системы профилактики. В то же время в соотве</w:t>
      </w:r>
      <w:r w:rsidR="008A2369" w:rsidRPr="0012465D">
        <w:rPr>
          <w:szCs w:val="28"/>
        </w:rPr>
        <w:t>т</w:t>
      </w:r>
      <w:r w:rsidR="008A2369" w:rsidRPr="0012465D">
        <w:rPr>
          <w:szCs w:val="28"/>
        </w:rPr>
        <w:t>ствии с нормами федерального законодательства срок пребывания детей пред</w:t>
      </w:r>
      <w:r w:rsidR="008A2369" w:rsidRPr="0012465D">
        <w:rPr>
          <w:szCs w:val="28"/>
        </w:rPr>
        <w:t>у</w:t>
      </w:r>
      <w:r w:rsidR="008A2369" w:rsidRPr="0012465D">
        <w:rPr>
          <w:szCs w:val="28"/>
        </w:rPr>
        <w:t>смотрен до устранения обстоятельств</w:t>
      </w:r>
      <w:r w:rsidR="00DE3FDB">
        <w:rPr>
          <w:szCs w:val="28"/>
        </w:rPr>
        <w:t>,</w:t>
      </w:r>
      <w:r w:rsidR="008A2369" w:rsidRPr="0012465D">
        <w:rPr>
          <w:szCs w:val="28"/>
        </w:rPr>
        <w:t xml:space="preserve"> влиявших на изменение ситуаци</w:t>
      </w:r>
      <w:r w:rsidR="00DE3FDB">
        <w:rPr>
          <w:szCs w:val="28"/>
        </w:rPr>
        <w:t>и</w:t>
      </w:r>
      <w:r w:rsidR="008A2369" w:rsidRPr="0012465D">
        <w:rPr>
          <w:szCs w:val="28"/>
        </w:rPr>
        <w:t xml:space="preserve"> в с</w:t>
      </w:r>
      <w:r w:rsidR="008A2369" w:rsidRPr="0012465D">
        <w:rPr>
          <w:szCs w:val="28"/>
        </w:rPr>
        <w:t>е</w:t>
      </w:r>
      <w:r w:rsidR="008A2369" w:rsidRPr="0012465D">
        <w:rPr>
          <w:szCs w:val="28"/>
        </w:rPr>
        <w:t xml:space="preserve">мье. </w:t>
      </w:r>
    </w:p>
    <w:p w:rsidR="008A2369" w:rsidRPr="0012465D" w:rsidRDefault="008A2369" w:rsidP="00E85176">
      <w:pPr>
        <w:pStyle w:val="29"/>
        <w:suppressAutoHyphens w:val="0"/>
        <w:spacing w:line="240" w:lineRule="auto"/>
        <w:rPr>
          <w:szCs w:val="28"/>
        </w:rPr>
      </w:pPr>
      <w:r w:rsidRPr="0012465D">
        <w:rPr>
          <w:szCs w:val="28"/>
        </w:rPr>
        <w:t>Так</w:t>
      </w:r>
      <w:r w:rsidR="00F761EA" w:rsidRPr="0012465D">
        <w:rPr>
          <w:szCs w:val="28"/>
        </w:rPr>
        <w:t>,</w:t>
      </w:r>
      <w:r w:rsidRPr="0012465D">
        <w:rPr>
          <w:szCs w:val="28"/>
        </w:rPr>
        <w:t xml:space="preserve"> </w:t>
      </w:r>
      <w:r w:rsidR="00027F4B" w:rsidRPr="0012465D">
        <w:rPr>
          <w:szCs w:val="28"/>
        </w:rPr>
        <w:t>в соответствии со статьей</w:t>
      </w:r>
      <w:r w:rsidRPr="0012465D">
        <w:rPr>
          <w:szCs w:val="28"/>
        </w:rPr>
        <w:t xml:space="preserve"> 19 Федерального закона от 28</w:t>
      </w:r>
      <w:r w:rsidR="00027F4B" w:rsidRPr="0012465D">
        <w:rPr>
          <w:szCs w:val="28"/>
        </w:rPr>
        <w:t xml:space="preserve"> декабря </w:t>
      </w:r>
      <w:r w:rsidRPr="0012465D">
        <w:rPr>
          <w:szCs w:val="28"/>
        </w:rPr>
        <w:t>2013</w:t>
      </w:r>
      <w:r w:rsidR="00027F4B" w:rsidRPr="0012465D">
        <w:rPr>
          <w:szCs w:val="28"/>
        </w:rPr>
        <w:t xml:space="preserve"> </w:t>
      </w:r>
      <w:r w:rsidR="004E0B56" w:rsidRPr="0012465D">
        <w:rPr>
          <w:szCs w:val="28"/>
        </w:rPr>
        <w:t>г</w:t>
      </w:r>
      <w:r w:rsidR="00E85176" w:rsidRPr="0012465D">
        <w:rPr>
          <w:szCs w:val="28"/>
        </w:rPr>
        <w:t>.</w:t>
      </w:r>
      <w:r w:rsidRPr="0012465D">
        <w:rPr>
          <w:szCs w:val="28"/>
        </w:rPr>
        <w:t xml:space="preserve"> 442</w:t>
      </w:r>
      <w:r w:rsidR="00027F4B" w:rsidRPr="0012465D">
        <w:rPr>
          <w:szCs w:val="28"/>
        </w:rPr>
        <w:t>-ФЗ</w:t>
      </w:r>
      <w:r w:rsidRPr="0012465D">
        <w:rPr>
          <w:szCs w:val="28"/>
        </w:rPr>
        <w:t xml:space="preserve"> «Об основах социального обслуживания граждан в Росси</w:t>
      </w:r>
      <w:r w:rsidRPr="0012465D">
        <w:rPr>
          <w:szCs w:val="28"/>
        </w:rPr>
        <w:t>й</w:t>
      </w:r>
      <w:r w:rsidRPr="0012465D">
        <w:rPr>
          <w:szCs w:val="28"/>
        </w:rPr>
        <w:t>ской Федерации»</w:t>
      </w:r>
      <w:r w:rsidR="00027F4B" w:rsidRPr="0012465D">
        <w:rPr>
          <w:bCs/>
          <w:szCs w:val="28"/>
        </w:rPr>
        <w:t xml:space="preserve"> </w:t>
      </w:r>
      <w:r w:rsidRPr="0012465D">
        <w:rPr>
          <w:szCs w:val="28"/>
        </w:rPr>
        <w:t>социальные услуги в стационарной форме предоставляются их п</w:t>
      </w:r>
      <w:r w:rsidRPr="0012465D">
        <w:rPr>
          <w:szCs w:val="28"/>
        </w:rPr>
        <w:t>о</w:t>
      </w:r>
      <w:r w:rsidRPr="0012465D">
        <w:rPr>
          <w:szCs w:val="28"/>
        </w:rPr>
        <w:t>лучателям при постоянном, временном (на срок, определенный индивидуал</w:t>
      </w:r>
      <w:r w:rsidRPr="0012465D">
        <w:rPr>
          <w:szCs w:val="28"/>
        </w:rPr>
        <w:t>ь</w:t>
      </w:r>
      <w:r w:rsidRPr="0012465D">
        <w:rPr>
          <w:szCs w:val="28"/>
        </w:rPr>
        <w:t>ной программой)</w:t>
      </w:r>
      <w:r w:rsidR="00027F4B" w:rsidRPr="0012465D">
        <w:rPr>
          <w:szCs w:val="28"/>
        </w:rPr>
        <w:t xml:space="preserve"> </w:t>
      </w:r>
      <w:r w:rsidR="00027F4B" w:rsidRPr="0012465D">
        <w:rPr>
          <w:color w:val="000000"/>
          <w:szCs w:val="28"/>
          <w:shd w:val="clear" w:color="auto" w:fill="FFFFFF"/>
        </w:rPr>
        <w:t>или пятидневном (в неделю) круглосуточном прож</w:t>
      </w:r>
      <w:r w:rsidR="00027F4B" w:rsidRPr="0012465D">
        <w:rPr>
          <w:color w:val="000000"/>
          <w:szCs w:val="28"/>
          <w:shd w:val="clear" w:color="auto" w:fill="FFFFFF"/>
        </w:rPr>
        <w:t>и</w:t>
      </w:r>
      <w:r w:rsidR="00027F4B" w:rsidRPr="0012465D">
        <w:rPr>
          <w:color w:val="000000"/>
          <w:szCs w:val="28"/>
          <w:shd w:val="clear" w:color="auto" w:fill="FFFFFF"/>
        </w:rPr>
        <w:t>вании в организации социального обслуживания</w:t>
      </w:r>
      <w:r w:rsidRPr="0012465D">
        <w:rPr>
          <w:szCs w:val="28"/>
        </w:rPr>
        <w:t>. Индивидуальная программа составл</w:t>
      </w:r>
      <w:r w:rsidRPr="0012465D">
        <w:rPr>
          <w:szCs w:val="28"/>
        </w:rPr>
        <w:t>я</w:t>
      </w:r>
      <w:r w:rsidRPr="0012465D">
        <w:rPr>
          <w:szCs w:val="28"/>
        </w:rPr>
        <w:t>ется исходя из потребности гражданина в социальных услугах, пересматривае</w:t>
      </w:r>
      <w:r w:rsidRPr="0012465D">
        <w:rPr>
          <w:szCs w:val="28"/>
        </w:rPr>
        <w:t>т</w:t>
      </w:r>
      <w:r w:rsidRPr="0012465D">
        <w:rPr>
          <w:szCs w:val="28"/>
        </w:rPr>
        <w:t>ся в зависимости от изменения этой потре</w:t>
      </w:r>
      <w:r w:rsidR="00294350" w:rsidRPr="0012465D">
        <w:rPr>
          <w:szCs w:val="28"/>
        </w:rPr>
        <w:t>бности, но не реже чем раз в 3</w:t>
      </w:r>
      <w:r w:rsidRPr="0012465D">
        <w:rPr>
          <w:szCs w:val="28"/>
        </w:rPr>
        <w:t> </w:t>
      </w:r>
      <w:r w:rsidR="00294350" w:rsidRPr="0012465D">
        <w:rPr>
          <w:szCs w:val="28"/>
        </w:rPr>
        <w:t>года</w:t>
      </w:r>
      <w:r w:rsidRPr="0012465D">
        <w:rPr>
          <w:szCs w:val="28"/>
        </w:rPr>
        <w:t>. Пересмотр индивидуальной программы осуществляется с учетом р</w:t>
      </w:r>
      <w:r w:rsidRPr="0012465D">
        <w:rPr>
          <w:szCs w:val="28"/>
        </w:rPr>
        <w:t>е</w:t>
      </w:r>
      <w:r w:rsidRPr="0012465D">
        <w:rPr>
          <w:szCs w:val="28"/>
        </w:rPr>
        <w:t>зультатов реализованной индивид</w:t>
      </w:r>
      <w:r w:rsidRPr="0012465D">
        <w:rPr>
          <w:szCs w:val="28"/>
        </w:rPr>
        <w:t>у</w:t>
      </w:r>
      <w:r w:rsidRPr="0012465D">
        <w:rPr>
          <w:szCs w:val="28"/>
        </w:rPr>
        <w:t>альной программы.</w:t>
      </w:r>
    </w:p>
    <w:p w:rsidR="008A2369" w:rsidRPr="0012465D" w:rsidRDefault="008A2369" w:rsidP="00E85176">
      <w:pPr>
        <w:pStyle w:val="29"/>
        <w:suppressAutoHyphens w:val="0"/>
        <w:spacing w:line="240" w:lineRule="auto"/>
        <w:rPr>
          <w:color w:val="000000"/>
          <w:szCs w:val="28"/>
        </w:rPr>
      </w:pPr>
      <w:r w:rsidRPr="0012465D">
        <w:rPr>
          <w:color w:val="000000"/>
          <w:szCs w:val="28"/>
        </w:rPr>
        <w:t>Также в соответствии со ст</w:t>
      </w:r>
      <w:r w:rsidR="00027F4B" w:rsidRPr="0012465D">
        <w:rPr>
          <w:color w:val="000000"/>
          <w:szCs w:val="28"/>
        </w:rPr>
        <w:t xml:space="preserve">атьей </w:t>
      </w:r>
      <w:r w:rsidRPr="0012465D">
        <w:rPr>
          <w:color w:val="000000"/>
          <w:szCs w:val="28"/>
        </w:rPr>
        <w:t>7 Федера</w:t>
      </w:r>
      <w:r w:rsidR="004E0B56" w:rsidRPr="0012465D">
        <w:rPr>
          <w:color w:val="000000"/>
          <w:szCs w:val="28"/>
        </w:rPr>
        <w:t xml:space="preserve">льного закона от 24 июня </w:t>
      </w:r>
      <w:r w:rsidR="00E85176" w:rsidRPr="0012465D">
        <w:rPr>
          <w:color w:val="000000"/>
          <w:szCs w:val="28"/>
        </w:rPr>
        <w:br/>
      </w:r>
      <w:r w:rsidR="004E0B56" w:rsidRPr="0012465D">
        <w:rPr>
          <w:color w:val="000000"/>
          <w:szCs w:val="28"/>
        </w:rPr>
        <w:t xml:space="preserve">1999 </w:t>
      </w:r>
      <w:r w:rsidR="004E0B56" w:rsidRPr="0012465D">
        <w:rPr>
          <w:szCs w:val="28"/>
        </w:rPr>
        <w:t>г</w:t>
      </w:r>
      <w:r w:rsidR="00E85176" w:rsidRPr="0012465D">
        <w:rPr>
          <w:szCs w:val="28"/>
        </w:rPr>
        <w:t>.</w:t>
      </w:r>
      <w:r w:rsidRPr="0012465D">
        <w:rPr>
          <w:color w:val="000000"/>
          <w:szCs w:val="28"/>
        </w:rPr>
        <w:t xml:space="preserve"> № 120 «</w:t>
      </w:r>
      <w:r w:rsidRPr="0012465D">
        <w:rPr>
          <w:szCs w:val="28"/>
        </w:rPr>
        <w:t>Об основах системы профилактики безнадзорности и правон</w:t>
      </w:r>
      <w:r w:rsidRPr="0012465D">
        <w:rPr>
          <w:szCs w:val="28"/>
        </w:rPr>
        <w:t>а</w:t>
      </w:r>
      <w:r w:rsidRPr="0012465D">
        <w:rPr>
          <w:szCs w:val="28"/>
        </w:rPr>
        <w:t>рушений несовершеннолетних</w:t>
      </w:r>
      <w:r w:rsidRPr="0012465D">
        <w:rPr>
          <w:color w:val="000000"/>
          <w:szCs w:val="28"/>
        </w:rPr>
        <w:t>»</w:t>
      </w:r>
      <w:r w:rsidRPr="0012465D">
        <w:rPr>
          <w:szCs w:val="28"/>
        </w:rPr>
        <w:t xml:space="preserve"> </w:t>
      </w:r>
      <w:r w:rsidRPr="0012465D">
        <w:rPr>
          <w:bCs/>
          <w:color w:val="000000"/>
          <w:szCs w:val="28"/>
        </w:rPr>
        <w:t>индивидуальная профилактическая работа пр</w:t>
      </w:r>
      <w:r w:rsidRPr="0012465D">
        <w:rPr>
          <w:bCs/>
          <w:color w:val="000000"/>
          <w:szCs w:val="28"/>
        </w:rPr>
        <w:t>о</w:t>
      </w:r>
      <w:r w:rsidRPr="0012465D">
        <w:rPr>
          <w:bCs/>
          <w:color w:val="000000"/>
          <w:szCs w:val="28"/>
        </w:rPr>
        <w:t xml:space="preserve">водится </w:t>
      </w:r>
      <w:r w:rsidR="00027F4B" w:rsidRPr="0012465D">
        <w:rPr>
          <w:color w:val="000000"/>
          <w:szCs w:val="28"/>
        </w:rPr>
        <w:t>в отношении несовершеннолетних</w:t>
      </w:r>
      <w:r w:rsidRPr="0012465D">
        <w:rPr>
          <w:color w:val="000000"/>
          <w:szCs w:val="28"/>
        </w:rPr>
        <w:t xml:space="preserve"> и их родителей (иных законных</w:t>
      </w:r>
      <w:r w:rsidRPr="0012465D">
        <w:rPr>
          <w:szCs w:val="28"/>
        </w:rPr>
        <w:t xml:space="preserve"> </w:t>
      </w:r>
      <w:r w:rsidRPr="0012465D">
        <w:rPr>
          <w:color w:val="000000"/>
          <w:szCs w:val="28"/>
        </w:rPr>
        <w:t>представителей). Поскольку при работе с семьей несовершеннолетнего может обн</w:t>
      </w:r>
      <w:r w:rsidRPr="0012465D">
        <w:rPr>
          <w:color w:val="000000"/>
          <w:szCs w:val="28"/>
        </w:rPr>
        <w:t>а</w:t>
      </w:r>
      <w:r w:rsidRPr="0012465D">
        <w:rPr>
          <w:color w:val="000000"/>
          <w:szCs w:val="28"/>
        </w:rPr>
        <w:t>ружиться разная</w:t>
      </w:r>
      <w:r w:rsidRPr="0012465D">
        <w:rPr>
          <w:szCs w:val="28"/>
        </w:rPr>
        <w:t xml:space="preserve"> </w:t>
      </w:r>
      <w:r w:rsidRPr="0012465D">
        <w:rPr>
          <w:color w:val="000000"/>
          <w:szCs w:val="28"/>
        </w:rPr>
        <w:t>степень их социальной запущенности, индивидуальная проф</w:t>
      </w:r>
      <w:r w:rsidRPr="0012465D">
        <w:rPr>
          <w:color w:val="000000"/>
          <w:szCs w:val="28"/>
        </w:rPr>
        <w:t>и</w:t>
      </w:r>
      <w:r w:rsidRPr="0012465D">
        <w:rPr>
          <w:color w:val="000000"/>
          <w:szCs w:val="28"/>
        </w:rPr>
        <w:t>лактическая работа должна быть проведена своевременно для</w:t>
      </w:r>
      <w:r w:rsidRPr="0012465D">
        <w:rPr>
          <w:szCs w:val="28"/>
        </w:rPr>
        <w:t xml:space="preserve"> </w:t>
      </w:r>
      <w:r w:rsidRPr="0012465D">
        <w:rPr>
          <w:color w:val="000000"/>
          <w:szCs w:val="28"/>
        </w:rPr>
        <w:t>оказания социальной и иной помощи несовершеннолетним или до устранения тех пр</w:t>
      </w:r>
      <w:r w:rsidRPr="0012465D">
        <w:rPr>
          <w:color w:val="000000"/>
          <w:szCs w:val="28"/>
        </w:rPr>
        <w:t>и</w:t>
      </w:r>
      <w:r w:rsidRPr="0012465D">
        <w:rPr>
          <w:color w:val="000000"/>
          <w:szCs w:val="28"/>
        </w:rPr>
        <w:t>чин и условий, которые способствовали безнадзорности и нахождени</w:t>
      </w:r>
      <w:r w:rsidR="008638D9">
        <w:rPr>
          <w:color w:val="000000"/>
          <w:szCs w:val="28"/>
        </w:rPr>
        <w:t>ю</w:t>
      </w:r>
      <w:r w:rsidRPr="0012465D">
        <w:rPr>
          <w:color w:val="000000"/>
          <w:szCs w:val="28"/>
        </w:rPr>
        <w:t xml:space="preserve"> в соц</w:t>
      </w:r>
      <w:r w:rsidRPr="0012465D">
        <w:rPr>
          <w:color w:val="000000"/>
          <w:szCs w:val="28"/>
        </w:rPr>
        <w:t>и</w:t>
      </w:r>
      <w:r w:rsidRPr="0012465D">
        <w:rPr>
          <w:color w:val="000000"/>
          <w:szCs w:val="28"/>
        </w:rPr>
        <w:t>ально</w:t>
      </w:r>
      <w:r w:rsidR="008638D9">
        <w:rPr>
          <w:color w:val="000000"/>
          <w:szCs w:val="28"/>
        </w:rPr>
        <w:t xml:space="preserve"> </w:t>
      </w:r>
      <w:r w:rsidRPr="0012465D">
        <w:rPr>
          <w:color w:val="000000"/>
          <w:szCs w:val="28"/>
        </w:rPr>
        <w:t>опасном положении. Меры профилактики подбираются в отношении каждого</w:t>
      </w:r>
      <w:r w:rsidRPr="0012465D">
        <w:rPr>
          <w:szCs w:val="28"/>
        </w:rPr>
        <w:t xml:space="preserve"> </w:t>
      </w:r>
      <w:r w:rsidRPr="0012465D">
        <w:rPr>
          <w:color w:val="000000"/>
          <w:szCs w:val="28"/>
        </w:rPr>
        <w:t>несовершеннолетнего индивидуально</w:t>
      </w:r>
      <w:r w:rsidR="008638D9">
        <w:rPr>
          <w:color w:val="000000"/>
          <w:szCs w:val="28"/>
        </w:rPr>
        <w:t>,</w:t>
      </w:r>
      <w:r w:rsidRPr="0012465D">
        <w:rPr>
          <w:color w:val="000000"/>
          <w:szCs w:val="28"/>
        </w:rPr>
        <w:t xml:space="preserve"> и нет никаких ограничений к тому, чтобы</w:t>
      </w:r>
      <w:r w:rsidRPr="0012465D">
        <w:rPr>
          <w:szCs w:val="28"/>
        </w:rPr>
        <w:t xml:space="preserve"> </w:t>
      </w:r>
      <w:r w:rsidRPr="0012465D">
        <w:rPr>
          <w:color w:val="000000"/>
          <w:szCs w:val="28"/>
        </w:rPr>
        <w:t xml:space="preserve">применять одновременно несколько мер профилактической работы </w:t>
      </w:r>
      <w:r w:rsidRPr="0012465D">
        <w:rPr>
          <w:color w:val="000000"/>
          <w:szCs w:val="28"/>
        </w:rPr>
        <w:lastRenderedPageBreak/>
        <w:t>к несове</w:t>
      </w:r>
      <w:r w:rsidRPr="0012465D">
        <w:rPr>
          <w:color w:val="000000"/>
          <w:szCs w:val="28"/>
        </w:rPr>
        <w:t>р</w:t>
      </w:r>
      <w:r w:rsidRPr="0012465D">
        <w:rPr>
          <w:color w:val="000000"/>
          <w:szCs w:val="28"/>
        </w:rPr>
        <w:t>шеннолетнему или семье, попавшей в трудную жизненную ситуацию.</w:t>
      </w:r>
    </w:p>
    <w:p w:rsidR="008A2369" w:rsidRPr="0012465D" w:rsidRDefault="008A2369" w:rsidP="00E85176">
      <w:pPr>
        <w:pStyle w:val="29"/>
        <w:suppressAutoHyphens w:val="0"/>
        <w:spacing w:line="240" w:lineRule="auto"/>
        <w:rPr>
          <w:szCs w:val="28"/>
        </w:rPr>
      </w:pPr>
      <w:r w:rsidRPr="0012465D">
        <w:rPr>
          <w:szCs w:val="28"/>
        </w:rPr>
        <w:t xml:space="preserve">Общее количество полустационарных мест по состоянию на </w:t>
      </w:r>
      <w:r w:rsidR="002C08A8" w:rsidRPr="0012465D">
        <w:rPr>
          <w:szCs w:val="28"/>
        </w:rPr>
        <w:t>1 января 2023 г</w:t>
      </w:r>
      <w:r w:rsidR="00E85176" w:rsidRPr="0012465D">
        <w:rPr>
          <w:szCs w:val="28"/>
        </w:rPr>
        <w:t>.</w:t>
      </w:r>
      <w:r w:rsidR="002C08A8" w:rsidRPr="0012465D">
        <w:rPr>
          <w:szCs w:val="28"/>
        </w:rPr>
        <w:t xml:space="preserve"> составляет 239. За 2023 год</w:t>
      </w:r>
      <w:r w:rsidRPr="0012465D">
        <w:rPr>
          <w:szCs w:val="28"/>
        </w:rPr>
        <w:t xml:space="preserve"> количество несовершеннолетних, проше</w:t>
      </w:r>
      <w:r w:rsidRPr="0012465D">
        <w:rPr>
          <w:szCs w:val="28"/>
        </w:rPr>
        <w:t>д</w:t>
      </w:r>
      <w:r w:rsidRPr="0012465D">
        <w:rPr>
          <w:szCs w:val="28"/>
        </w:rPr>
        <w:t>ших реабилитацию на полустационарном социальном обслуживании</w:t>
      </w:r>
      <w:r w:rsidR="008638D9">
        <w:rPr>
          <w:szCs w:val="28"/>
        </w:rPr>
        <w:t>,</w:t>
      </w:r>
      <w:r w:rsidRPr="0012465D">
        <w:rPr>
          <w:szCs w:val="28"/>
        </w:rPr>
        <w:t xml:space="preserve"> сост</w:t>
      </w:r>
      <w:r w:rsidRPr="0012465D">
        <w:rPr>
          <w:szCs w:val="28"/>
        </w:rPr>
        <w:t>а</w:t>
      </w:r>
      <w:r w:rsidRPr="0012465D">
        <w:rPr>
          <w:szCs w:val="28"/>
        </w:rPr>
        <w:t>вило 1738 детей (</w:t>
      </w:r>
      <w:r w:rsidR="002C08A8" w:rsidRPr="0012465D">
        <w:rPr>
          <w:szCs w:val="28"/>
        </w:rPr>
        <w:t>в 2022 году</w:t>
      </w:r>
      <w:r w:rsidRPr="0012465D">
        <w:rPr>
          <w:szCs w:val="28"/>
        </w:rPr>
        <w:t xml:space="preserve"> – 1620).</w:t>
      </w:r>
    </w:p>
    <w:p w:rsidR="00E85176" w:rsidRPr="0012465D" w:rsidRDefault="00E85176" w:rsidP="00E85176">
      <w:pPr>
        <w:pStyle w:val="29"/>
        <w:suppressAutoHyphens w:val="0"/>
        <w:spacing w:line="240" w:lineRule="auto"/>
        <w:ind w:firstLine="0"/>
        <w:rPr>
          <w:color w:val="auto"/>
          <w:szCs w:val="28"/>
        </w:rPr>
      </w:pPr>
    </w:p>
    <w:p w:rsidR="00E85176" w:rsidRPr="0012465D" w:rsidRDefault="00F06BD9" w:rsidP="00E85176">
      <w:pPr>
        <w:pStyle w:val="2f4"/>
        <w:suppressAutoHyphens w:val="0"/>
        <w:spacing w:before="0" w:after="0" w:line="240" w:lineRule="auto"/>
        <w:ind w:firstLine="0"/>
        <w:rPr>
          <w:b w:val="0"/>
          <w:sz w:val="28"/>
          <w:szCs w:val="28"/>
        </w:rPr>
      </w:pPr>
      <w:r w:rsidRPr="0012465D">
        <w:rPr>
          <w:b w:val="0"/>
          <w:sz w:val="28"/>
          <w:szCs w:val="28"/>
        </w:rPr>
        <w:t xml:space="preserve">Полустационарное обслуживание детей в центрах социальной помощи </w:t>
      </w:r>
    </w:p>
    <w:p w:rsidR="008A2369" w:rsidRPr="0012465D" w:rsidRDefault="00F06BD9" w:rsidP="00E85176">
      <w:pPr>
        <w:pStyle w:val="2f4"/>
        <w:suppressAutoHyphens w:val="0"/>
        <w:spacing w:before="0" w:after="0" w:line="240" w:lineRule="auto"/>
        <w:ind w:firstLine="0"/>
        <w:rPr>
          <w:b w:val="0"/>
          <w:sz w:val="28"/>
          <w:szCs w:val="28"/>
        </w:rPr>
      </w:pPr>
      <w:r w:rsidRPr="0012465D">
        <w:rPr>
          <w:b w:val="0"/>
          <w:sz w:val="28"/>
          <w:szCs w:val="28"/>
        </w:rPr>
        <w:t>семье и детям в муниципальных образованиях в 2022-2023 гг.</w:t>
      </w:r>
    </w:p>
    <w:p w:rsidR="00E85176" w:rsidRPr="0012465D" w:rsidRDefault="00E85176" w:rsidP="00E85176">
      <w:pPr>
        <w:pStyle w:val="2f4"/>
        <w:suppressAutoHyphens w:val="0"/>
        <w:spacing w:before="0" w:after="0" w:line="240" w:lineRule="auto"/>
        <w:ind w:firstLine="0"/>
        <w:rPr>
          <w:b w:val="0"/>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3493"/>
        <w:gridCol w:w="1960"/>
        <w:gridCol w:w="1676"/>
        <w:gridCol w:w="1801"/>
      </w:tblGrid>
      <w:tr w:rsidR="008A2369" w:rsidRPr="0012465D" w:rsidTr="000806E9">
        <w:trPr>
          <w:trHeight w:val="20"/>
        </w:trPr>
        <w:tc>
          <w:tcPr>
            <w:tcW w:w="709"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3493" w:type="dxa"/>
            <w:shd w:val="clear" w:color="auto" w:fill="auto"/>
            <w:hideMark/>
          </w:tcPr>
          <w:p w:rsidR="008A2369" w:rsidRPr="0012465D" w:rsidRDefault="008638D9" w:rsidP="000806E9">
            <w:pPr>
              <w:spacing w:after="0" w:line="240" w:lineRule="auto"/>
              <w:jc w:val="center"/>
              <w:rPr>
                <w:rFonts w:ascii="Times New Roman" w:hAnsi="Times New Roman"/>
                <w:sz w:val="24"/>
                <w:szCs w:val="24"/>
              </w:rPr>
            </w:pPr>
            <w:r>
              <w:rPr>
                <w:rFonts w:ascii="Times New Roman" w:hAnsi="Times New Roman"/>
                <w:sz w:val="24"/>
                <w:szCs w:val="24"/>
              </w:rPr>
              <w:t>Наименование м</w:t>
            </w:r>
            <w:r w:rsidRPr="0012465D">
              <w:rPr>
                <w:rFonts w:ascii="Times New Roman" w:hAnsi="Times New Roman"/>
                <w:sz w:val="24"/>
                <w:szCs w:val="24"/>
              </w:rPr>
              <w:t>униципальн</w:t>
            </w:r>
            <w:r>
              <w:rPr>
                <w:rFonts w:ascii="Times New Roman" w:hAnsi="Times New Roman"/>
                <w:sz w:val="24"/>
                <w:szCs w:val="24"/>
              </w:rPr>
              <w:t>ого</w:t>
            </w:r>
            <w:r w:rsidRPr="0012465D">
              <w:rPr>
                <w:rFonts w:ascii="Times New Roman" w:hAnsi="Times New Roman"/>
                <w:sz w:val="24"/>
                <w:szCs w:val="24"/>
              </w:rPr>
              <w:t xml:space="preserve"> о</w:t>
            </w:r>
            <w:r w:rsidRPr="0012465D">
              <w:rPr>
                <w:rFonts w:ascii="Times New Roman" w:hAnsi="Times New Roman"/>
                <w:sz w:val="24"/>
                <w:szCs w:val="24"/>
              </w:rPr>
              <w:t>б</w:t>
            </w:r>
            <w:r w:rsidRPr="0012465D">
              <w:rPr>
                <w:rFonts w:ascii="Times New Roman" w:hAnsi="Times New Roman"/>
                <w:sz w:val="24"/>
                <w:szCs w:val="24"/>
              </w:rPr>
              <w:t>разования</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План койко-мест</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Ч</w:t>
            </w:r>
            <w:r w:rsidR="002C08A8" w:rsidRPr="0012465D">
              <w:rPr>
                <w:rFonts w:ascii="Times New Roman" w:hAnsi="Times New Roman"/>
                <w:sz w:val="24"/>
                <w:szCs w:val="24"/>
              </w:rPr>
              <w:t xml:space="preserve">исло детей 2023 </w:t>
            </w:r>
            <w:r w:rsidR="002C08A8" w:rsidRPr="0012465D">
              <w:rPr>
                <w:rFonts w:ascii="Times New Roman" w:hAnsi="Times New Roman"/>
              </w:rPr>
              <w:t>года</w:t>
            </w:r>
          </w:p>
        </w:tc>
        <w:tc>
          <w:tcPr>
            <w:tcW w:w="1801" w:type="dxa"/>
            <w:shd w:val="clear" w:color="auto" w:fill="auto"/>
            <w:hideMark/>
          </w:tcPr>
          <w:p w:rsidR="008A2369" w:rsidRPr="0012465D" w:rsidRDefault="002C08A8" w:rsidP="000806E9">
            <w:pPr>
              <w:spacing w:after="0" w:line="240" w:lineRule="auto"/>
              <w:jc w:val="center"/>
              <w:rPr>
                <w:rFonts w:ascii="Times New Roman" w:hAnsi="Times New Roman"/>
                <w:sz w:val="24"/>
                <w:szCs w:val="24"/>
              </w:rPr>
            </w:pPr>
            <w:r w:rsidRPr="0012465D">
              <w:rPr>
                <w:rFonts w:ascii="Times New Roman" w:hAnsi="Times New Roman"/>
                <w:sz w:val="24"/>
                <w:szCs w:val="24"/>
              </w:rPr>
              <w:t>Число детей 2022</w:t>
            </w:r>
          </w:p>
        </w:tc>
      </w:tr>
      <w:tr w:rsidR="008A2369" w:rsidRPr="0012465D" w:rsidTr="000806E9">
        <w:trPr>
          <w:trHeight w:val="20"/>
        </w:trPr>
        <w:tc>
          <w:tcPr>
            <w:tcW w:w="709"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w:t>
            </w:r>
            <w:r w:rsidR="0045625B" w:rsidRPr="0012465D">
              <w:rPr>
                <w:rFonts w:ascii="Times New Roman" w:hAnsi="Times New Roman"/>
                <w:sz w:val="24"/>
                <w:szCs w:val="24"/>
              </w:rPr>
              <w:t>.</w:t>
            </w:r>
          </w:p>
        </w:tc>
        <w:tc>
          <w:tcPr>
            <w:tcW w:w="3493" w:type="dxa"/>
            <w:shd w:val="clear" w:color="auto" w:fill="auto"/>
            <w:hideMark/>
          </w:tcPr>
          <w:p w:rsidR="008A2369" w:rsidRPr="0012465D" w:rsidRDefault="008A2369" w:rsidP="000806E9">
            <w:pPr>
              <w:spacing w:after="0" w:line="240" w:lineRule="auto"/>
              <w:rPr>
                <w:rFonts w:ascii="Times New Roman" w:hAnsi="Times New Roman"/>
                <w:sz w:val="24"/>
                <w:szCs w:val="24"/>
              </w:rPr>
            </w:pPr>
            <w:r w:rsidRPr="0012465D">
              <w:rPr>
                <w:rFonts w:ascii="Times New Roman" w:hAnsi="Times New Roman"/>
                <w:sz w:val="24"/>
                <w:szCs w:val="24"/>
              </w:rPr>
              <w:t>г. Ак-Довурак</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60</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135</w:t>
            </w:r>
          </w:p>
        </w:tc>
      </w:tr>
      <w:tr w:rsidR="008A2369" w:rsidRPr="0012465D" w:rsidTr="000806E9">
        <w:trPr>
          <w:trHeight w:val="20"/>
        </w:trPr>
        <w:tc>
          <w:tcPr>
            <w:tcW w:w="709"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2</w:t>
            </w:r>
            <w:r w:rsidR="0045625B" w:rsidRPr="0012465D">
              <w:rPr>
                <w:rFonts w:ascii="Times New Roman" w:hAnsi="Times New Roman"/>
                <w:sz w:val="24"/>
                <w:szCs w:val="24"/>
              </w:rPr>
              <w:t>.</w:t>
            </w:r>
          </w:p>
        </w:tc>
        <w:tc>
          <w:tcPr>
            <w:tcW w:w="3493" w:type="dxa"/>
            <w:shd w:val="clear" w:color="auto" w:fill="auto"/>
            <w:hideMark/>
          </w:tcPr>
          <w:p w:rsidR="008A2369" w:rsidRPr="0012465D" w:rsidRDefault="008A2369" w:rsidP="000806E9">
            <w:pPr>
              <w:spacing w:after="0" w:line="240" w:lineRule="auto"/>
              <w:rPr>
                <w:rFonts w:ascii="Times New Roman" w:hAnsi="Times New Roman"/>
                <w:sz w:val="24"/>
                <w:szCs w:val="24"/>
              </w:rPr>
            </w:pPr>
            <w:r w:rsidRPr="0012465D">
              <w:rPr>
                <w:rFonts w:ascii="Times New Roman" w:hAnsi="Times New Roman"/>
                <w:sz w:val="24"/>
                <w:szCs w:val="24"/>
              </w:rPr>
              <w:t>Бай-Тайгинский</w:t>
            </w:r>
            <w:r w:rsidR="008638D9">
              <w:rPr>
                <w:rFonts w:ascii="Times New Roman" w:hAnsi="Times New Roman"/>
                <w:sz w:val="24"/>
                <w:szCs w:val="24"/>
              </w:rPr>
              <w:t xml:space="preserve"> кожуун</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268</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68</w:t>
            </w:r>
          </w:p>
        </w:tc>
      </w:tr>
      <w:tr w:rsidR="008A2369" w:rsidRPr="0012465D" w:rsidTr="000806E9">
        <w:trPr>
          <w:trHeight w:val="20"/>
        </w:trPr>
        <w:tc>
          <w:tcPr>
            <w:tcW w:w="709"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3</w:t>
            </w:r>
            <w:r w:rsidR="0045625B" w:rsidRPr="0012465D">
              <w:rPr>
                <w:rFonts w:ascii="Times New Roman" w:hAnsi="Times New Roman"/>
                <w:sz w:val="24"/>
                <w:szCs w:val="24"/>
              </w:rPr>
              <w:t>.</w:t>
            </w:r>
          </w:p>
        </w:tc>
        <w:tc>
          <w:tcPr>
            <w:tcW w:w="3493" w:type="dxa"/>
            <w:shd w:val="clear" w:color="auto" w:fill="auto"/>
            <w:hideMark/>
          </w:tcPr>
          <w:p w:rsidR="008A2369" w:rsidRPr="0012465D" w:rsidRDefault="008A2369" w:rsidP="000806E9">
            <w:pPr>
              <w:spacing w:after="0" w:line="240" w:lineRule="auto"/>
              <w:rPr>
                <w:rFonts w:ascii="Times New Roman" w:hAnsi="Times New Roman"/>
                <w:sz w:val="24"/>
                <w:szCs w:val="24"/>
              </w:rPr>
            </w:pPr>
            <w:r w:rsidRPr="0012465D">
              <w:rPr>
                <w:rFonts w:ascii="Times New Roman" w:hAnsi="Times New Roman"/>
                <w:sz w:val="24"/>
                <w:szCs w:val="24"/>
              </w:rPr>
              <w:t>Барун-Хемчикский</w:t>
            </w:r>
            <w:r w:rsidR="008638D9">
              <w:rPr>
                <w:rFonts w:ascii="Times New Roman" w:hAnsi="Times New Roman"/>
                <w:sz w:val="24"/>
                <w:szCs w:val="24"/>
              </w:rPr>
              <w:t xml:space="preserve"> кожуун</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50</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90</w:t>
            </w:r>
          </w:p>
        </w:tc>
      </w:tr>
      <w:tr w:rsidR="008A2369" w:rsidRPr="0012465D" w:rsidTr="000806E9">
        <w:trPr>
          <w:trHeight w:val="20"/>
        </w:trPr>
        <w:tc>
          <w:tcPr>
            <w:tcW w:w="709"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4</w:t>
            </w:r>
            <w:r w:rsidR="0045625B" w:rsidRPr="0012465D">
              <w:rPr>
                <w:rFonts w:ascii="Times New Roman" w:hAnsi="Times New Roman"/>
                <w:sz w:val="24"/>
                <w:szCs w:val="24"/>
              </w:rPr>
              <w:t>.</w:t>
            </w:r>
          </w:p>
        </w:tc>
        <w:tc>
          <w:tcPr>
            <w:tcW w:w="3493" w:type="dxa"/>
            <w:shd w:val="clear" w:color="auto" w:fill="auto"/>
            <w:hideMark/>
          </w:tcPr>
          <w:p w:rsidR="008A2369" w:rsidRPr="0012465D" w:rsidRDefault="008A2369" w:rsidP="000806E9">
            <w:pPr>
              <w:spacing w:after="0" w:line="240" w:lineRule="auto"/>
              <w:rPr>
                <w:rFonts w:ascii="Times New Roman" w:hAnsi="Times New Roman"/>
                <w:sz w:val="24"/>
                <w:szCs w:val="24"/>
              </w:rPr>
            </w:pPr>
            <w:r w:rsidRPr="0012465D">
              <w:rPr>
                <w:rFonts w:ascii="Times New Roman" w:hAnsi="Times New Roman"/>
                <w:sz w:val="24"/>
                <w:szCs w:val="24"/>
              </w:rPr>
              <w:t>Кызылский кожуун</w:t>
            </w:r>
            <w:r w:rsidR="008638D9">
              <w:rPr>
                <w:rFonts w:ascii="Times New Roman" w:hAnsi="Times New Roman"/>
                <w:sz w:val="24"/>
                <w:szCs w:val="24"/>
              </w:rPr>
              <w:t xml:space="preserve"> кожуун</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30</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270</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270</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 xml:space="preserve">Тере-Хольское </w:t>
            </w:r>
            <w:r w:rsidR="008638D9">
              <w:rPr>
                <w:rFonts w:ascii="Times New Roman" w:hAnsi="Times New Roman"/>
                <w:sz w:val="24"/>
                <w:szCs w:val="24"/>
              </w:rPr>
              <w:t>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90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90</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Монгун-Тайгинский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8</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28</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7.</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Овюрский кожуун</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35</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35</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8.</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Дзун-Хемчикский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30</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9.</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Каа-Хемский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35</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40</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Тандинский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90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63</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11.</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Чаа-Хольский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8</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228</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49</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12.</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Пий-Хемский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61</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200</w:t>
            </w:r>
          </w:p>
        </w:tc>
      </w:tr>
      <w:tr w:rsidR="0045625B" w:rsidRPr="0012465D" w:rsidTr="000806E9">
        <w:trPr>
          <w:trHeight w:val="20"/>
        </w:trPr>
        <w:tc>
          <w:tcPr>
            <w:tcW w:w="709"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13.</w:t>
            </w:r>
          </w:p>
        </w:tc>
        <w:tc>
          <w:tcPr>
            <w:tcW w:w="3493" w:type="dxa"/>
            <w:shd w:val="clear" w:color="auto" w:fill="auto"/>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Сут-Хольский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70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30</w:t>
            </w:r>
          </w:p>
        </w:tc>
      </w:tr>
      <w:tr w:rsidR="0045625B" w:rsidRPr="0012465D" w:rsidTr="000806E9">
        <w:trPr>
          <w:trHeight w:val="20"/>
        </w:trPr>
        <w:tc>
          <w:tcPr>
            <w:tcW w:w="709"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14.</w:t>
            </w:r>
          </w:p>
        </w:tc>
        <w:tc>
          <w:tcPr>
            <w:tcW w:w="3493" w:type="dxa"/>
            <w:shd w:val="clear" w:color="auto" w:fill="auto"/>
            <w:noWrap/>
            <w:hideMark/>
          </w:tcPr>
          <w:p w:rsidR="0045625B" w:rsidRPr="0012465D" w:rsidRDefault="0045625B" w:rsidP="000806E9">
            <w:pPr>
              <w:spacing w:after="0" w:line="240" w:lineRule="auto"/>
              <w:rPr>
                <w:rFonts w:ascii="Times New Roman" w:hAnsi="Times New Roman"/>
                <w:sz w:val="24"/>
                <w:szCs w:val="24"/>
              </w:rPr>
            </w:pPr>
            <w:r w:rsidRPr="0012465D">
              <w:rPr>
                <w:rFonts w:ascii="Times New Roman" w:hAnsi="Times New Roman"/>
                <w:sz w:val="24"/>
                <w:szCs w:val="24"/>
              </w:rPr>
              <w:t>Тес-Хемский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90</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50</w:t>
            </w:r>
          </w:p>
        </w:tc>
      </w:tr>
      <w:tr w:rsidR="0045625B" w:rsidRPr="0012465D" w:rsidTr="000806E9">
        <w:trPr>
          <w:trHeight w:val="20"/>
        </w:trPr>
        <w:tc>
          <w:tcPr>
            <w:tcW w:w="709"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15.</w:t>
            </w:r>
          </w:p>
        </w:tc>
        <w:tc>
          <w:tcPr>
            <w:tcW w:w="3493" w:type="dxa"/>
            <w:shd w:val="clear" w:color="auto" w:fill="auto"/>
            <w:noWrap/>
            <w:hideMark/>
          </w:tcPr>
          <w:p w:rsidR="0045625B" w:rsidRPr="0012465D" w:rsidRDefault="0045625B"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Эрзинский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34</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33</w:t>
            </w:r>
          </w:p>
        </w:tc>
      </w:tr>
      <w:tr w:rsidR="0045625B" w:rsidRPr="0012465D" w:rsidTr="000806E9">
        <w:trPr>
          <w:trHeight w:val="20"/>
        </w:trPr>
        <w:tc>
          <w:tcPr>
            <w:tcW w:w="709"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w:t>
            </w:r>
          </w:p>
        </w:tc>
        <w:tc>
          <w:tcPr>
            <w:tcW w:w="3493" w:type="dxa"/>
            <w:shd w:val="clear" w:color="auto" w:fill="auto"/>
            <w:noWrap/>
            <w:hideMark/>
          </w:tcPr>
          <w:p w:rsidR="0045625B" w:rsidRPr="0012465D" w:rsidRDefault="0045625B"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г. Кызыл</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20</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178</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242</w:t>
            </w:r>
          </w:p>
        </w:tc>
      </w:tr>
      <w:tr w:rsidR="0045625B" w:rsidRPr="0012465D" w:rsidTr="000806E9">
        <w:trPr>
          <w:trHeight w:val="20"/>
        </w:trPr>
        <w:tc>
          <w:tcPr>
            <w:tcW w:w="709"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3493" w:type="dxa"/>
            <w:shd w:val="clear" w:color="auto" w:fill="auto"/>
            <w:noWrap/>
            <w:hideMark/>
          </w:tcPr>
          <w:p w:rsidR="0045625B" w:rsidRPr="0012465D" w:rsidRDefault="0045625B"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Улуг-Хемский</w:t>
            </w:r>
            <w:r w:rsidR="008638D9">
              <w:rPr>
                <w:rFonts w:ascii="Times New Roman" w:hAnsi="Times New Roman"/>
                <w:sz w:val="24"/>
                <w:szCs w:val="24"/>
              </w:rPr>
              <w:t xml:space="preserve"> кожуун</w:t>
            </w:r>
          </w:p>
        </w:tc>
        <w:tc>
          <w:tcPr>
            <w:tcW w:w="1960"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15</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74</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sz w:val="24"/>
                <w:szCs w:val="24"/>
              </w:rPr>
            </w:pPr>
            <w:r w:rsidRPr="0012465D">
              <w:rPr>
                <w:rFonts w:ascii="Times New Roman" w:hAnsi="Times New Roman"/>
                <w:sz w:val="24"/>
                <w:szCs w:val="24"/>
              </w:rPr>
              <w:t>75</w:t>
            </w:r>
          </w:p>
        </w:tc>
      </w:tr>
      <w:tr w:rsidR="0045625B" w:rsidRPr="0012465D" w:rsidTr="000806E9">
        <w:trPr>
          <w:trHeight w:val="20"/>
        </w:trPr>
        <w:tc>
          <w:tcPr>
            <w:tcW w:w="709"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w:t>
            </w:r>
          </w:p>
        </w:tc>
        <w:tc>
          <w:tcPr>
            <w:tcW w:w="3493" w:type="dxa"/>
            <w:shd w:val="clear" w:color="auto" w:fill="auto"/>
            <w:noWrap/>
            <w:hideMark/>
          </w:tcPr>
          <w:p w:rsidR="0045625B" w:rsidRPr="0012465D" w:rsidRDefault="0045625B"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Тоджинский</w:t>
            </w:r>
            <w:r w:rsidR="008638D9">
              <w:rPr>
                <w:rFonts w:ascii="Times New Roman" w:hAnsi="Times New Roman"/>
                <w:sz w:val="24"/>
                <w:szCs w:val="24"/>
              </w:rPr>
              <w:t xml:space="preserve"> кожуун</w:t>
            </w:r>
          </w:p>
        </w:tc>
        <w:tc>
          <w:tcPr>
            <w:tcW w:w="1960" w:type="dxa"/>
            <w:shd w:val="clear" w:color="auto" w:fill="auto"/>
            <w:noWrap/>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1676" w:type="dxa"/>
            <w:shd w:val="clear" w:color="auto" w:fill="auto"/>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25</w:t>
            </w:r>
          </w:p>
        </w:tc>
        <w:tc>
          <w:tcPr>
            <w:tcW w:w="1801" w:type="dxa"/>
            <w:shd w:val="clear" w:color="auto" w:fill="auto"/>
            <w:hideMark/>
          </w:tcPr>
          <w:p w:rsidR="0045625B"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32</w:t>
            </w:r>
          </w:p>
        </w:tc>
      </w:tr>
      <w:tr w:rsidR="008A2369" w:rsidRPr="0012465D" w:rsidTr="000806E9">
        <w:trPr>
          <w:trHeight w:val="20"/>
        </w:trPr>
        <w:tc>
          <w:tcPr>
            <w:tcW w:w="709" w:type="dxa"/>
            <w:shd w:val="clear" w:color="auto" w:fill="auto"/>
            <w:noWrap/>
            <w:hideMark/>
          </w:tcPr>
          <w:p w:rsidR="008A2369" w:rsidRPr="0012465D" w:rsidRDefault="0045625B"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3493" w:type="dxa"/>
            <w:shd w:val="clear" w:color="auto" w:fill="auto"/>
            <w:noWrap/>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Чеди-Хольский</w:t>
            </w:r>
            <w:r w:rsidR="008638D9">
              <w:rPr>
                <w:rFonts w:ascii="Times New Roman" w:hAnsi="Times New Roman"/>
                <w:sz w:val="24"/>
                <w:szCs w:val="24"/>
              </w:rPr>
              <w:t xml:space="preserve"> кожуун</w:t>
            </w:r>
          </w:p>
        </w:tc>
        <w:tc>
          <w:tcPr>
            <w:tcW w:w="1960"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10</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30</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sz w:val="24"/>
                <w:szCs w:val="24"/>
              </w:rPr>
            </w:pPr>
            <w:r w:rsidRPr="0012465D">
              <w:rPr>
                <w:rFonts w:ascii="Times New Roman" w:hAnsi="Times New Roman"/>
                <w:sz w:val="24"/>
                <w:szCs w:val="24"/>
              </w:rPr>
              <w:t>60</w:t>
            </w:r>
          </w:p>
        </w:tc>
      </w:tr>
      <w:tr w:rsidR="008A2369" w:rsidRPr="0012465D" w:rsidTr="000806E9">
        <w:trPr>
          <w:trHeight w:val="20"/>
        </w:trPr>
        <w:tc>
          <w:tcPr>
            <w:tcW w:w="709" w:type="dxa"/>
            <w:shd w:val="clear" w:color="auto" w:fill="auto"/>
            <w:noWrap/>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 </w:t>
            </w:r>
          </w:p>
        </w:tc>
        <w:tc>
          <w:tcPr>
            <w:tcW w:w="3493" w:type="dxa"/>
            <w:shd w:val="clear" w:color="auto" w:fill="auto"/>
            <w:noWrap/>
            <w:hideMark/>
          </w:tcPr>
          <w:p w:rsidR="008A2369" w:rsidRPr="0012465D" w:rsidRDefault="0045625B" w:rsidP="000806E9">
            <w:pPr>
              <w:spacing w:after="0" w:line="240" w:lineRule="auto"/>
              <w:rPr>
                <w:rFonts w:ascii="Times New Roman" w:hAnsi="Times New Roman"/>
                <w:bCs/>
                <w:color w:val="000000"/>
                <w:sz w:val="24"/>
                <w:szCs w:val="24"/>
              </w:rPr>
            </w:pPr>
            <w:r w:rsidRPr="0012465D">
              <w:rPr>
                <w:rFonts w:ascii="Times New Roman" w:hAnsi="Times New Roman"/>
                <w:bCs/>
                <w:color w:val="000000"/>
                <w:sz w:val="24"/>
                <w:szCs w:val="24"/>
              </w:rPr>
              <w:t>Итого</w:t>
            </w:r>
          </w:p>
        </w:tc>
        <w:tc>
          <w:tcPr>
            <w:tcW w:w="1960" w:type="dxa"/>
            <w:shd w:val="clear" w:color="auto" w:fill="auto"/>
            <w:noWrap/>
            <w:hideMark/>
          </w:tcPr>
          <w:p w:rsidR="008A2369" w:rsidRPr="0012465D" w:rsidRDefault="008A2369" w:rsidP="000806E9">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239</w:t>
            </w:r>
          </w:p>
        </w:tc>
        <w:tc>
          <w:tcPr>
            <w:tcW w:w="1676" w:type="dxa"/>
            <w:shd w:val="clear" w:color="auto" w:fill="auto"/>
            <w:hideMark/>
          </w:tcPr>
          <w:p w:rsidR="008A2369" w:rsidRPr="0012465D" w:rsidRDefault="008A2369" w:rsidP="000806E9">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1738</w:t>
            </w:r>
          </w:p>
        </w:tc>
        <w:tc>
          <w:tcPr>
            <w:tcW w:w="1801" w:type="dxa"/>
            <w:shd w:val="clear" w:color="auto" w:fill="auto"/>
            <w:hideMark/>
          </w:tcPr>
          <w:p w:rsidR="008A2369" w:rsidRPr="0012465D" w:rsidRDefault="008A2369" w:rsidP="000806E9">
            <w:pPr>
              <w:spacing w:after="0" w:line="240" w:lineRule="auto"/>
              <w:jc w:val="center"/>
              <w:rPr>
                <w:rFonts w:ascii="Times New Roman" w:hAnsi="Times New Roman"/>
                <w:bCs/>
                <w:color w:val="000000"/>
                <w:sz w:val="24"/>
                <w:szCs w:val="24"/>
              </w:rPr>
            </w:pPr>
            <w:r w:rsidRPr="0012465D">
              <w:rPr>
                <w:rFonts w:ascii="Times New Roman" w:hAnsi="Times New Roman"/>
                <w:bCs/>
                <w:color w:val="000000"/>
                <w:sz w:val="24"/>
                <w:szCs w:val="24"/>
              </w:rPr>
              <w:t>1620</w:t>
            </w:r>
          </w:p>
        </w:tc>
      </w:tr>
    </w:tbl>
    <w:p w:rsidR="00ED3FB3" w:rsidRPr="0012465D" w:rsidRDefault="00ED3FB3" w:rsidP="0045625B">
      <w:pPr>
        <w:pStyle w:val="29"/>
        <w:suppressAutoHyphens w:val="0"/>
        <w:spacing w:line="240" w:lineRule="auto"/>
        <w:rPr>
          <w:szCs w:val="28"/>
        </w:rPr>
      </w:pPr>
    </w:p>
    <w:p w:rsidR="008A2369" w:rsidRPr="0012465D" w:rsidRDefault="006F6EBE" w:rsidP="0045625B">
      <w:pPr>
        <w:pStyle w:val="29"/>
        <w:suppressAutoHyphens w:val="0"/>
        <w:spacing w:line="240" w:lineRule="auto"/>
        <w:rPr>
          <w:szCs w:val="28"/>
        </w:rPr>
      </w:pPr>
      <w:r>
        <w:rPr>
          <w:szCs w:val="28"/>
        </w:rPr>
        <w:t>П</w:t>
      </w:r>
      <w:r w:rsidR="008A2369" w:rsidRPr="0012465D">
        <w:rPr>
          <w:szCs w:val="28"/>
        </w:rPr>
        <w:t>олустационарно</w:t>
      </w:r>
      <w:r>
        <w:rPr>
          <w:szCs w:val="28"/>
        </w:rPr>
        <w:t>е</w:t>
      </w:r>
      <w:r w:rsidR="008A2369" w:rsidRPr="0012465D">
        <w:rPr>
          <w:szCs w:val="28"/>
        </w:rPr>
        <w:t xml:space="preserve"> социально</w:t>
      </w:r>
      <w:r>
        <w:rPr>
          <w:szCs w:val="28"/>
        </w:rPr>
        <w:t>е</w:t>
      </w:r>
      <w:r w:rsidR="008A2369" w:rsidRPr="0012465D">
        <w:rPr>
          <w:szCs w:val="28"/>
        </w:rPr>
        <w:t xml:space="preserve"> обслуживани</w:t>
      </w:r>
      <w:r>
        <w:rPr>
          <w:szCs w:val="28"/>
        </w:rPr>
        <w:t>е</w:t>
      </w:r>
      <w:r w:rsidR="008A2369" w:rsidRPr="0012465D">
        <w:rPr>
          <w:szCs w:val="28"/>
        </w:rPr>
        <w:t xml:space="preserve"> несоверш</w:t>
      </w:r>
      <w:r w:rsidR="008A2369" w:rsidRPr="0012465D">
        <w:rPr>
          <w:rStyle w:val="2a"/>
          <w:rFonts w:eastAsia="Calibri"/>
        </w:rPr>
        <w:t>еннолетних за о</w:t>
      </w:r>
      <w:r w:rsidR="008A2369" w:rsidRPr="0012465D">
        <w:rPr>
          <w:rStyle w:val="2a"/>
          <w:rFonts w:eastAsia="Calibri"/>
        </w:rPr>
        <w:t>т</w:t>
      </w:r>
      <w:r w:rsidR="008A2369" w:rsidRPr="0012465D">
        <w:rPr>
          <w:rStyle w:val="2a"/>
          <w:rFonts w:eastAsia="Calibri"/>
        </w:rPr>
        <w:t>четный период показал</w:t>
      </w:r>
      <w:r w:rsidR="00A53D52">
        <w:rPr>
          <w:rStyle w:val="2a"/>
          <w:rFonts w:eastAsia="Calibri"/>
        </w:rPr>
        <w:t>о</w:t>
      </w:r>
      <w:r w:rsidR="008A2369" w:rsidRPr="0012465D">
        <w:rPr>
          <w:rStyle w:val="2a"/>
          <w:rFonts w:eastAsia="Calibri"/>
        </w:rPr>
        <w:t xml:space="preserve"> незначительный оздоровительный эффект, также </w:t>
      </w:r>
      <w:r w:rsidR="00A53D52">
        <w:rPr>
          <w:rStyle w:val="2a"/>
          <w:rFonts w:eastAsia="Calibri"/>
        </w:rPr>
        <w:t>о</w:t>
      </w:r>
      <w:r w:rsidR="00A53D52">
        <w:rPr>
          <w:rStyle w:val="2a"/>
          <w:rFonts w:eastAsia="Calibri"/>
        </w:rPr>
        <w:t>т</w:t>
      </w:r>
      <w:r w:rsidR="00A53D52">
        <w:rPr>
          <w:rStyle w:val="2a"/>
          <w:rFonts w:eastAsia="Calibri"/>
        </w:rPr>
        <w:t xml:space="preserve">личается </w:t>
      </w:r>
      <w:r w:rsidR="008A2369" w:rsidRPr="0012465D">
        <w:rPr>
          <w:rStyle w:val="2a"/>
          <w:rFonts w:eastAsia="Calibri"/>
        </w:rPr>
        <w:t>пассивное отношение родителей в направлении детей в дневные лаг</w:t>
      </w:r>
      <w:r w:rsidR="008A2369" w:rsidRPr="0012465D">
        <w:rPr>
          <w:rStyle w:val="2a"/>
          <w:rFonts w:eastAsia="Calibri"/>
        </w:rPr>
        <w:t>е</w:t>
      </w:r>
      <w:r w:rsidR="008A2369" w:rsidRPr="0012465D">
        <w:rPr>
          <w:rStyle w:val="2a"/>
          <w:rFonts w:eastAsia="Calibri"/>
        </w:rPr>
        <w:t>ря центров</w:t>
      </w:r>
      <w:r w:rsidR="00F761EA" w:rsidRPr="0012465D">
        <w:rPr>
          <w:rStyle w:val="2a"/>
          <w:rFonts w:eastAsia="Calibri"/>
        </w:rPr>
        <w:t xml:space="preserve">, </w:t>
      </w:r>
      <w:r w:rsidR="00A53D52">
        <w:rPr>
          <w:rStyle w:val="2a"/>
          <w:rFonts w:eastAsia="Calibri"/>
        </w:rPr>
        <w:t>что дает</w:t>
      </w:r>
      <w:r w:rsidR="00F761EA" w:rsidRPr="0012465D">
        <w:rPr>
          <w:rStyle w:val="2a"/>
          <w:rFonts w:eastAsia="Calibri"/>
        </w:rPr>
        <w:t xml:space="preserve"> уменьшение</w:t>
      </w:r>
      <w:r w:rsidR="008A2369" w:rsidRPr="0012465D">
        <w:rPr>
          <w:rStyle w:val="2a"/>
          <w:rFonts w:eastAsia="Calibri"/>
        </w:rPr>
        <w:t xml:space="preserve"> количества обслуженных детей на 118 чел</w:t>
      </w:r>
      <w:r w:rsidR="008A2369" w:rsidRPr="0012465D">
        <w:rPr>
          <w:rStyle w:val="2a"/>
          <w:rFonts w:eastAsia="Calibri"/>
        </w:rPr>
        <w:t>о</w:t>
      </w:r>
      <w:r w:rsidR="008A2369" w:rsidRPr="0012465D">
        <w:rPr>
          <w:rStyle w:val="2a"/>
          <w:rFonts w:eastAsia="Calibri"/>
        </w:rPr>
        <w:t>век, или 6,7</w:t>
      </w:r>
      <w:r w:rsidR="00F761EA" w:rsidRPr="0012465D">
        <w:rPr>
          <w:rStyle w:val="2a"/>
          <w:rFonts w:eastAsia="Calibri"/>
        </w:rPr>
        <w:t xml:space="preserve"> процент</w:t>
      </w:r>
      <w:r w:rsidR="000213F8">
        <w:rPr>
          <w:rStyle w:val="2a"/>
          <w:rFonts w:eastAsia="Calibri"/>
        </w:rPr>
        <w:t>а</w:t>
      </w:r>
      <w:r w:rsidR="00A53D52">
        <w:rPr>
          <w:rStyle w:val="2a"/>
          <w:rFonts w:eastAsia="Calibri"/>
        </w:rPr>
        <w:t>.</w:t>
      </w:r>
      <w:r w:rsidR="008A2369" w:rsidRPr="0012465D">
        <w:rPr>
          <w:rStyle w:val="2a"/>
          <w:rFonts w:eastAsia="Calibri"/>
        </w:rPr>
        <w:t xml:space="preserve"> </w:t>
      </w:r>
      <w:r w:rsidR="00A53D52">
        <w:rPr>
          <w:rStyle w:val="2a"/>
          <w:rFonts w:eastAsia="Calibri"/>
        </w:rPr>
        <w:t>Таким образом,</w:t>
      </w:r>
      <w:r w:rsidR="000213F8">
        <w:rPr>
          <w:rStyle w:val="2a"/>
          <w:rFonts w:eastAsia="Calibri"/>
        </w:rPr>
        <w:t xml:space="preserve"> необходимо</w:t>
      </w:r>
      <w:r w:rsidR="008A2369" w:rsidRPr="0012465D">
        <w:rPr>
          <w:rStyle w:val="2a"/>
          <w:rFonts w:eastAsia="Calibri"/>
        </w:rPr>
        <w:t xml:space="preserve"> переформатировани</w:t>
      </w:r>
      <w:r w:rsidR="002353BA">
        <w:rPr>
          <w:rStyle w:val="2a"/>
          <w:rFonts w:eastAsia="Calibri"/>
        </w:rPr>
        <w:t>е</w:t>
      </w:r>
      <w:r w:rsidR="000213F8">
        <w:rPr>
          <w:rStyle w:val="2a"/>
          <w:rFonts w:eastAsia="Calibri"/>
        </w:rPr>
        <w:t xml:space="preserve"> </w:t>
      </w:r>
      <w:r w:rsidR="008A2369" w:rsidRPr="0012465D">
        <w:rPr>
          <w:rStyle w:val="2a"/>
          <w:rFonts w:eastAsia="Calibri"/>
        </w:rPr>
        <w:t>дне</w:t>
      </w:r>
      <w:r w:rsidR="008A2369" w:rsidRPr="0012465D">
        <w:rPr>
          <w:rStyle w:val="2a"/>
          <w:rFonts w:eastAsia="Calibri"/>
        </w:rPr>
        <w:t>в</w:t>
      </w:r>
      <w:r w:rsidR="008A2369" w:rsidRPr="0012465D">
        <w:rPr>
          <w:rStyle w:val="2a"/>
          <w:rFonts w:eastAsia="Calibri"/>
        </w:rPr>
        <w:t>ных лагерей на другие, соответствующие современным з</w:t>
      </w:r>
      <w:r w:rsidR="008A2369" w:rsidRPr="0012465D">
        <w:rPr>
          <w:szCs w:val="28"/>
        </w:rPr>
        <w:t>апросам формы о</w:t>
      </w:r>
      <w:r w:rsidR="008A2369" w:rsidRPr="0012465D">
        <w:rPr>
          <w:szCs w:val="28"/>
        </w:rPr>
        <w:t>б</w:t>
      </w:r>
      <w:r w:rsidR="008A2369" w:rsidRPr="0012465D">
        <w:rPr>
          <w:szCs w:val="28"/>
        </w:rPr>
        <w:t>служ</w:t>
      </w:r>
      <w:r w:rsidR="008A2369" w:rsidRPr="0012465D">
        <w:rPr>
          <w:szCs w:val="28"/>
        </w:rPr>
        <w:t>и</w:t>
      </w:r>
      <w:r w:rsidR="008A2369" w:rsidRPr="0012465D">
        <w:rPr>
          <w:szCs w:val="28"/>
        </w:rPr>
        <w:t>вания.</w:t>
      </w:r>
    </w:p>
    <w:p w:rsidR="008A2369" w:rsidRPr="0012465D" w:rsidRDefault="008A2369" w:rsidP="0045625B">
      <w:pPr>
        <w:pStyle w:val="29"/>
        <w:suppressAutoHyphens w:val="0"/>
        <w:spacing w:line="240" w:lineRule="auto"/>
        <w:rPr>
          <w:szCs w:val="28"/>
        </w:rPr>
      </w:pPr>
      <w:r w:rsidRPr="0012465D">
        <w:rPr>
          <w:szCs w:val="28"/>
          <w:lang w:eastAsia="ar-SA"/>
        </w:rPr>
        <w:t>В</w:t>
      </w:r>
      <w:r w:rsidR="00ED3FB3" w:rsidRPr="0012465D">
        <w:rPr>
          <w:szCs w:val="28"/>
          <w:lang w:eastAsia="ar-SA"/>
        </w:rPr>
        <w:t>о всех</w:t>
      </w:r>
      <w:r w:rsidRPr="0012465D">
        <w:rPr>
          <w:szCs w:val="28"/>
          <w:lang w:eastAsia="ar-SA"/>
        </w:rPr>
        <w:t xml:space="preserve"> 19 муниципальных образованиях в составе организаций социал</w:t>
      </w:r>
      <w:r w:rsidRPr="0012465D">
        <w:rPr>
          <w:szCs w:val="28"/>
          <w:lang w:eastAsia="ar-SA"/>
        </w:rPr>
        <w:t>ь</w:t>
      </w:r>
      <w:r w:rsidRPr="0012465D">
        <w:rPr>
          <w:szCs w:val="28"/>
          <w:lang w:eastAsia="ar-SA"/>
        </w:rPr>
        <w:t>ног</w:t>
      </w:r>
      <w:r w:rsidR="000213F8">
        <w:rPr>
          <w:szCs w:val="28"/>
          <w:lang w:eastAsia="ar-SA"/>
        </w:rPr>
        <w:t>о обслуживания созданы с</w:t>
      </w:r>
      <w:r w:rsidRPr="0012465D">
        <w:rPr>
          <w:szCs w:val="28"/>
          <w:lang w:eastAsia="ar-SA"/>
        </w:rPr>
        <w:t>лужбы социального сопровождения семей с дет</w:t>
      </w:r>
      <w:r w:rsidRPr="0012465D">
        <w:rPr>
          <w:szCs w:val="28"/>
          <w:lang w:eastAsia="ar-SA"/>
        </w:rPr>
        <w:t>ь</w:t>
      </w:r>
      <w:r w:rsidRPr="0012465D">
        <w:rPr>
          <w:szCs w:val="28"/>
          <w:lang w:eastAsia="ar-SA"/>
        </w:rPr>
        <w:t>ми.</w:t>
      </w:r>
    </w:p>
    <w:p w:rsidR="008A2369" w:rsidRPr="0012465D" w:rsidRDefault="008A2369" w:rsidP="0045625B">
      <w:pPr>
        <w:pStyle w:val="29"/>
        <w:suppressAutoHyphens w:val="0"/>
        <w:spacing w:line="240" w:lineRule="auto"/>
        <w:rPr>
          <w:szCs w:val="28"/>
          <w:lang w:eastAsia="ar-SA"/>
        </w:rPr>
      </w:pPr>
      <w:r w:rsidRPr="0012465D">
        <w:rPr>
          <w:szCs w:val="28"/>
          <w:lang w:eastAsia="ar-SA"/>
        </w:rPr>
        <w:t>Основной целью социального сопровождения семей с детьми в организ</w:t>
      </w:r>
      <w:r w:rsidRPr="0012465D">
        <w:rPr>
          <w:szCs w:val="28"/>
          <w:lang w:eastAsia="ar-SA"/>
        </w:rPr>
        <w:t>а</w:t>
      </w:r>
      <w:r w:rsidRPr="0012465D">
        <w:rPr>
          <w:szCs w:val="28"/>
          <w:lang w:eastAsia="ar-SA"/>
        </w:rPr>
        <w:t>циях социального обслуживания является помощь в решении медицинских, психологических, педагогических, юридических и социальных проблем, пов</w:t>
      </w:r>
      <w:r w:rsidRPr="0012465D">
        <w:rPr>
          <w:szCs w:val="28"/>
          <w:lang w:eastAsia="ar-SA"/>
        </w:rPr>
        <w:t>ы</w:t>
      </w:r>
      <w:r w:rsidRPr="0012465D">
        <w:rPr>
          <w:szCs w:val="28"/>
          <w:lang w:eastAsia="ar-SA"/>
        </w:rPr>
        <w:t>шение качества их жизни, уровня социального обслуживания в интересах пр</w:t>
      </w:r>
      <w:r w:rsidRPr="0012465D">
        <w:rPr>
          <w:szCs w:val="28"/>
          <w:lang w:eastAsia="ar-SA"/>
        </w:rPr>
        <w:t>е</w:t>
      </w:r>
      <w:r w:rsidRPr="0012465D">
        <w:rPr>
          <w:szCs w:val="28"/>
          <w:lang w:eastAsia="ar-SA"/>
        </w:rPr>
        <w:t>дупреждения и преодоления семейного неблагопол</w:t>
      </w:r>
      <w:r w:rsidRPr="0012465D">
        <w:rPr>
          <w:szCs w:val="28"/>
          <w:lang w:eastAsia="ar-SA"/>
        </w:rPr>
        <w:t>у</w:t>
      </w:r>
      <w:r w:rsidRPr="0012465D">
        <w:rPr>
          <w:szCs w:val="28"/>
          <w:lang w:eastAsia="ar-SA"/>
        </w:rPr>
        <w:t xml:space="preserve">чия, сохранения семьи для </w:t>
      </w:r>
      <w:r w:rsidRPr="0012465D">
        <w:rPr>
          <w:szCs w:val="28"/>
          <w:lang w:eastAsia="ar-SA"/>
        </w:rPr>
        <w:lastRenderedPageBreak/>
        <w:t>ребенка.</w:t>
      </w:r>
    </w:p>
    <w:p w:rsidR="008A2369" w:rsidRPr="0012465D" w:rsidRDefault="008A2369" w:rsidP="0045625B">
      <w:pPr>
        <w:pStyle w:val="29"/>
        <w:suppressAutoHyphens w:val="0"/>
        <w:spacing w:line="240" w:lineRule="auto"/>
      </w:pPr>
      <w:r w:rsidRPr="0012465D">
        <w:t>Задача спе</w:t>
      </w:r>
      <w:r w:rsidR="00F761EA" w:rsidRPr="0012465D">
        <w:t>циалистов службы сопровождения состоит в выявлении семе</w:t>
      </w:r>
      <w:r w:rsidR="00F761EA" w:rsidRPr="0012465D">
        <w:t>й</w:t>
      </w:r>
      <w:r w:rsidR="00F761EA" w:rsidRPr="0012465D">
        <w:t>ного</w:t>
      </w:r>
      <w:r w:rsidRPr="0012465D">
        <w:t xml:space="preserve"> неблагопо</w:t>
      </w:r>
      <w:r w:rsidR="00F761EA" w:rsidRPr="0012465D">
        <w:t>лучия</w:t>
      </w:r>
      <w:r w:rsidRPr="0012465D">
        <w:t xml:space="preserve"> и </w:t>
      </w:r>
      <w:r w:rsidR="00F761EA" w:rsidRPr="0012465D">
        <w:t>оказани</w:t>
      </w:r>
      <w:r w:rsidR="000213F8">
        <w:t>и</w:t>
      </w:r>
      <w:r w:rsidR="00F761EA" w:rsidRPr="0012465D">
        <w:t xml:space="preserve"> содействия</w:t>
      </w:r>
      <w:r w:rsidRPr="0012465D">
        <w:t xml:space="preserve"> семье в получении помощи, кот</w:t>
      </w:r>
      <w:r w:rsidRPr="0012465D">
        <w:t>о</w:t>
      </w:r>
      <w:r w:rsidRPr="0012465D">
        <w:t>рая поможет ей справиться с возникшими трудностями на с</w:t>
      </w:r>
      <w:r w:rsidRPr="0012465D">
        <w:t>а</w:t>
      </w:r>
      <w:r w:rsidRPr="0012465D">
        <w:t>мом раннем этапе.</w:t>
      </w:r>
      <w:r w:rsidRPr="0012465D">
        <w:rPr>
          <w:sz w:val="24"/>
          <w:szCs w:val="24"/>
        </w:rPr>
        <w:t xml:space="preserve"> </w:t>
      </w:r>
    </w:p>
    <w:p w:rsidR="008A2369" w:rsidRPr="0012465D" w:rsidRDefault="008A2369" w:rsidP="0045625B">
      <w:pPr>
        <w:pStyle w:val="29"/>
        <w:suppressAutoHyphens w:val="0"/>
        <w:spacing w:line="240" w:lineRule="auto"/>
      </w:pPr>
      <w:r w:rsidRPr="0012465D">
        <w:t xml:space="preserve">В течение 12 месяцев 2023 </w:t>
      </w:r>
      <w:r w:rsidR="002C08A8" w:rsidRPr="0012465D">
        <w:t>года</w:t>
      </w:r>
      <w:r w:rsidRPr="0012465D">
        <w:t xml:space="preserve"> на социальном сопровождении наход</w:t>
      </w:r>
      <w:r w:rsidRPr="0012465D">
        <w:t>и</w:t>
      </w:r>
      <w:r w:rsidRPr="0012465D">
        <w:t>лись 3</w:t>
      </w:r>
      <w:r w:rsidR="00F761EA" w:rsidRPr="0012465D">
        <w:t xml:space="preserve"> </w:t>
      </w:r>
      <w:r w:rsidRPr="0012465D">
        <w:t>273</w:t>
      </w:r>
      <w:r w:rsidR="000D4D14" w:rsidRPr="0012465D">
        <w:t xml:space="preserve"> сем</w:t>
      </w:r>
      <w:r w:rsidR="00827EB7" w:rsidRPr="0012465D">
        <w:t>ьи</w:t>
      </w:r>
      <w:r w:rsidRPr="0012465D">
        <w:t xml:space="preserve">, </w:t>
      </w:r>
      <w:r w:rsidR="000D4D14" w:rsidRPr="0012465D">
        <w:t xml:space="preserve">в </w:t>
      </w:r>
      <w:r w:rsidRPr="0012465D">
        <w:t>них детей – 9</w:t>
      </w:r>
      <w:r w:rsidR="00F761EA" w:rsidRPr="0012465D">
        <w:t xml:space="preserve"> </w:t>
      </w:r>
      <w:r w:rsidRPr="0012465D">
        <w:t>739 (</w:t>
      </w:r>
      <w:r w:rsidR="00F761EA" w:rsidRPr="0012465D">
        <w:t xml:space="preserve">в </w:t>
      </w:r>
      <w:r w:rsidR="002C08A8" w:rsidRPr="0012465D">
        <w:t>2022 году</w:t>
      </w:r>
      <w:r w:rsidRPr="0012465D">
        <w:t xml:space="preserve"> </w:t>
      </w:r>
      <w:r w:rsidR="000D4D14" w:rsidRPr="0012465D">
        <w:t>–</w:t>
      </w:r>
      <w:r w:rsidRPr="0012465D">
        <w:t xml:space="preserve"> 3259 семей, в них 10517 д</w:t>
      </w:r>
      <w:r w:rsidRPr="0012465D">
        <w:t>е</w:t>
      </w:r>
      <w:r w:rsidRPr="0012465D">
        <w:t>тей), в том числе:</w:t>
      </w:r>
    </w:p>
    <w:p w:rsidR="008A2369" w:rsidRPr="0012465D" w:rsidRDefault="008A2369" w:rsidP="0045625B">
      <w:pPr>
        <w:pStyle w:val="29"/>
        <w:suppressAutoHyphens w:val="0"/>
        <w:spacing w:line="240" w:lineRule="auto"/>
      </w:pPr>
      <w:r w:rsidRPr="0012465D">
        <w:t>- семьи, нуждающиеся в социальной поддержке</w:t>
      </w:r>
      <w:r w:rsidR="006D13DD">
        <w:t>,</w:t>
      </w:r>
      <w:r w:rsidRPr="0012465D">
        <w:t xml:space="preserve"> </w:t>
      </w:r>
      <w:r w:rsidR="000D4D14" w:rsidRPr="0012465D">
        <w:t>–</w:t>
      </w:r>
      <w:r w:rsidRPr="0012465D">
        <w:t xml:space="preserve"> 1</w:t>
      </w:r>
      <w:r w:rsidR="00F761EA" w:rsidRPr="0012465D">
        <w:t xml:space="preserve"> </w:t>
      </w:r>
      <w:r w:rsidRPr="0012465D">
        <w:t xml:space="preserve">953, в них детей </w:t>
      </w:r>
      <w:r w:rsidR="000D4D14" w:rsidRPr="0012465D">
        <w:t>–</w:t>
      </w:r>
      <w:r w:rsidRPr="0012465D">
        <w:t xml:space="preserve"> 6</w:t>
      </w:r>
      <w:r w:rsidR="00F761EA" w:rsidRPr="0012465D">
        <w:t xml:space="preserve"> </w:t>
      </w:r>
      <w:r w:rsidRPr="0012465D">
        <w:t>369 (</w:t>
      </w:r>
      <w:r w:rsidR="002C08A8" w:rsidRPr="0012465D">
        <w:t>в 2022 году</w:t>
      </w:r>
      <w:r w:rsidRPr="0012465D">
        <w:t xml:space="preserve"> – 2143);</w:t>
      </w:r>
    </w:p>
    <w:p w:rsidR="008A2369" w:rsidRPr="0012465D" w:rsidRDefault="008A2369" w:rsidP="0045625B">
      <w:pPr>
        <w:pStyle w:val="29"/>
        <w:suppressAutoHyphens w:val="0"/>
        <w:spacing w:line="240" w:lineRule="auto"/>
      </w:pPr>
      <w:r w:rsidRPr="0012465D">
        <w:t>- семьи</w:t>
      </w:r>
      <w:r w:rsidR="00F761EA" w:rsidRPr="0012465D">
        <w:t>, находящиеся</w:t>
      </w:r>
      <w:r w:rsidRPr="0012465D">
        <w:t xml:space="preserve"> в трудной жизненной ситуации</w:t>
      </w:r>
      <w:r w:rsidR="006D13DD">
        <w:t>,</w:t>
      </w:r>
      <w:r w:rsidRPr="0012465D">
        <w:t xml:space="preserve"> </w:t>
      </w:r>
      <w:r w:rsidR="000D4D14" w:rsidRPr="0012465D">
        <w:t>–</w:t>
      </w:r>
      <w:r w:rsidRPr="0012465D">
        <w:t xml:space="preserve"> 731, в них д</w:t>
      </w:r>
      <w:r w:rsidRPr="0012465D">
        <w:t>е</w:t>
      </w:r>
      <w:r w:rsidRPr="0012465D">
        <w:t xml:space="preserve">тей </w:t>
      </w:r>
      <w:r w:rsidR="000D4D14" w:rsidRPr="0012465D">
        <w:t>–</w:t>
      </w:r>
      <w:r w:rsidRPr="0012465D">
        <w:t xml:space="preserve"> 1</w:t>
      </w:r>
      <w:r w:rsidR="00F761EA" w:rsidRPr="0012465D">
        <w:t xml:space="preserve"> </w:t>
      </w:r>
      <w:r w:rsidRPr="0012465D">
        <w:t>834 (</w:t>
      </w:r>
      <w:r w:rsidR="002C08A8" w:rsidRPr="0012465D">
        <w:t>в 2022 году</w:t>
      </w:r>
      <w:r w:rsidRPr="0012465D">
        <w:t xml:space="preserve"> – 652, в них детей 2080);</w:t>
      </w:r>
    </w:p>
    <w:p w:rsidR="008A2369" w:rsidRPr="0012465D" w:rsidRDefault="008A2369" w:rsidP="0045625B">
      <w:pPr>
        <w:pStyle w:val="29"/>
        <w:suppressAutoHyphens w:val="0"/>
        <w:spacing w:line="240" w:lineRule="auto"/>
      </w:pPr>
      <w:r w:rsidRPr="0012465D">
        <w:t xml:space="preserve">- семьи, находящиеся в социально опасном положении </w:t>
      </w:r>
      <w:r w:rsidR="000D4D14" w:rsidRPr="0012465D">
        <w:t>–</w:t>
      </w:r>
      <w:r w:rsidRPr="0012465D">
        <w:t xml:space="preserve"> 589, в них детей </w:t>
      </w:r>
      <w:r w:rsidR="000D4D14" w:rsidRPr="0012465D">
        <w:t>–</w:t>
      </w:r>
      <w:r w:rsidRPr="0012465D">
        <w:t xml:space="preserve"> 1</w:t>
      </w:r>
      <w:r w:rsidR="00F761EA" w:rsidRPr="0012465D">
        <w:t xml:space="preserve"> </w:t>
      </w:r>
      <w:r w:rsidRPr="0012465D">
        <w:t>536 (</w:t>
      </w:r>
      <w:r w:rsidR="002C08A8" w:rsidRPr="0012465D">
        <w:t>в 2022 году</w:t>
      </w:r>
      <w:r w:rsidRPr="0012465D">
        <w:t xml:space="preserve"> – 464 семей, в них детей – 1351).</w:t>
      </w:r>
    </w:p>
    <w:p w:rsidR="008A2369" w:rsidRPr="0012465D" w:rsidRDefault="008A2369" w:rsidP="0045625B">
      <w:pPr>
        <w:pStyle w:val="29"/>
        <w:suppressAutoHyphens w:val="0"/>
        <w:spacing w:line="240" w:lineRule="auto"/>
      </w:pPr>
      <w:r w:rsidRPr="0012465D">
        <w:t xml:space="preserve">По итогам 2023 </w:t>
      </w:r>
      <w:r w:rsidR="002C08A8" w:rsidRPr="0012465D">
        <w:t>года</w:t>
      </w:r>
      <w:r w:rsidRPr="0012465D">
        <w:t xml:space="preserve"> наибольшее количество семей, находящихся на с</w:t>
      </w:r>
      <w:r w:rsidRPr="0012465D">
        <w:t>о</w:t>
      </w:r>
      <w:r w:rsidRPr="0012465D">
        <w:t>циальном сопровождении</w:t>
      </w:r>
      <w:r w:rsidR="00F761EA" w:rsidRPr="0012465D">
        <w:t>,</w:t>
      </w:r>
      <w:r w:rsidRPr="0012465D">
        <w:t xml:space="preserve"> отмечается в Улуг-Хемском (397), наименьшее – </w:t>
      </w:r>
      <w:r w:rsidR="006D13DD">
        <w:t xml:space="preserve">в </w:t>
      </w:r>
      <w:r w:rsidRPr="0012465D">
        <w:t xml:space="preserve">Сут-Хольском </w:t>
      </w:r>
      <w:r w:rsidR="006D13DD">
        <w:t xml:space="preserve">кожууне </w:t>
      </w:r>
      <w:r w:rsidRPr="0012465D">
        <w:t>(52).</w:t>
      </w:r>
    </w:p>
    <w:p w:rsidR="00196F85" w:rsidRPr="0012465D" w:rsidRDefault="00196F85" w:rsidP="0045625B">
      <w:pPr>
        <w:pStyle w:val="29"/>
        <w:suppressAutoHyphens w:val="0"/>
        <w:spacing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76"/>
        <w:gridCol w:w="709"/>
        <w:gridCol w:w="708"/>
        <w:gridCol w:w="993"/>
        <w:gridCol w:w="850"/>
        <w:gridCol w:w="851"/>
        <w:gridCol w:w="708"/>
        <w:gridCol w:w="851"/>
        <w:gridCol w:w="793"/>
      </w:tblGrid>
      <w:tr w:rsidR="008A2369" w:rsidRPr="0012465D" w:rsidTr="00C94F64">
        <w:trPr>
          <w:trHeight w:val="20"/>
        </w:trPr>
        <w:tc>
          <w:tcPr>
            <w:tcW w:w="3176" w:type="dxa"/>
            <w:vMerge w:val="restart"/>
            <w:shd w:val="clear" w:color="auto" w:fill="auto"/>
            <w:hideMark/>
          </w:tcPr>
          <w:p w:rsidR="00BE2C0C" w:rsidRDefault="006D13DD" w:rsidP="00BE2C0C">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p w:rsidR="008A2369" w:rsidRPr="0012465D" w:rsidRDefault="006D13DD" w:rsidP="00BE2C0C">
            <w:pPr>
              <w:spacing w:after="0" w:line="240" w:lineRule="auto"/>
              <w:jc w:val="center"/>
              <w:rPr>
                <w:rFonts w:ascii="Times New Roman" w:hAnsi="Times New Roman"/>
                <w:color w:val="000000"/>
                <w:sz w:val="24"/>
                <w:szCs w:val="24"/>
              </w:rPr>
            </w:pPr>
            <w:r>
              <w:rPr>
                <w:rFonts w:ascii="Times New Roman" w:hAnsi="Times New Roman"/>
                <w:sz w:val="24"/>
                <w:szCs w:val="24"/>
              </w:rPr>
              <w:t>м</w:t>
            </w:r>
            <w:r w:rsidRPr="0012465D">
              <w:rPr>
                <w:rFonts w:ascii="Times New Roman" w:hAnsi="Times New Roman"/>
                <w:sz w:val="24"/>
                <w:szCs w:val="24"/>
              </w:rPr>
              <w:t>униципальн</w:t>
            </w:r>
            <w:r>
              <w:rPr>
                <w:rFonts w:ascii="Times New Roman" w:hAnsi="Times New Roman"/>
                <w:sz w:val="24"/>
                <w:szCs w:val="24"/>
              </w:rPr>
              <w:t>ого</w:t>
            </w:r>
            <w:r w:rsidRPr="0012465D">
              <w:rPr>
                <w:rFonts w:ascii="Times New Roman" w:hAnsi="Times New Roman"/>
                <w:sz w:val="24"/>
                <w:szCs w:val="24"/>
              </w:rPr>
              <w:t xml:space="preserve"> образов</w:t>
            </w:r>
            <w:r w:rsidRPr="0012465D">
              <w:rPr>
                <w:rFonts w:ascii="Times New Roman" w:hAnsi="Times New Roman"/>
                <w:sz w:val="24"/>
                <w:szCs w:val="24"/>
              </w:rPr>
              <w:t>а</w:t>
            </w:r>
            <w:r w:rsidRPr="0012465D">
              <w:rPr>
                <w:rFonts w:ascii="Times New Roman" w:hAnsi="Times New Roman"/>
                <w:sz w:val="24"/>
                <w:szCs w:val="24"/>
              </w:rPr>
              <w:t>ния</w:t>
            </w:r>
          </w:p>
        </w:tc>
        <w:tc>
          <w:tcPr>
            <w:tcW w:w="709" w:type="dxa"/>
            <w:vMerge w:val="restart"/>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Всего с</w:t>
            </w:r>
            <w:r w:rsidRPr="0012465D">
              <w:rPr>
                <w:rFonts w:ascii="Times New Roman" w:hAnsi="Times New Roman"/>
                <w:color w:val="000000"/>
                <w:sz w:val="24"/>
                <w:szCs w:val="24"/>
              </w:rPr>
              <w:t>е</w:t>
            </w:r>
            <w:r w:rsidRPr="0012465D">
              <w:rPr>
                <w:rFonts w:ascii="Times New Roman" w:hAnsi="Times New Roman"/>
                <w:color w:val="000000"/>
                <w:sz w:val="24"/>
                <w:szCs w:val="24"/>
              </w:rPr>
              <w:t>мей</w:t>
            </w:r>
          </w:p>
        </w:tc>
        <w:tc>
          <w:tcPr>
            <w:tcW w:w="708" w:type="dxa"/>
            <w:vMerge w:val="restart"/>
            <w:shd w:val="clear" w:color="auto" w:fill="auto"/>
            <w:hideMark/>
          </w:tcPr>
          <w:p w:rsidR="008A2369" w:rsidRPr="0012465D" w:rsidRDefault="00C94F64" w:rsidP="00080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w:t>
            </w:r>
            <w:r w:rsidR="008A2369" w:rsidRPr="0012465D">
              <w:rPr>
                <w:rFonts w:ascii="Times New Roman" w:hAnsi="Times New Roman"/>
                <w:color w:val="000000"/>
                <w:sz w:val="24"/>
                <w:szCs w:val="24"/>
              </w:rPr>
              <w:t xml:space="preserve"> них детей</w:t>
            </w:r>
          </w:p>
        </w:tc>
        <w:tc>
          <w:tcPr>
            <w:tcW w:w="1843" w:type="dxa"/>
            <w:gridSpan w:val="2"/>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Семьи, наход</w:t>
            </w:r>
            <w:r w:rsidRPr="0012465D">
              <w:rPr>
                <w:rFonts w:ascii="Times New Roman" w:hAnsi="Times New Roman"/>
                <w:color w:val="000000"/>
                <w:sz w:val="24"/>
                <w:szCs w:val="24"/>
              </w:rPr>
              <w:t>я</w:t>
            </w:r>
            <w:r w:rsidRPr="0012465D">
              <w:rPr>
                <w:rFonts w:ascii="Times New Roman" w:hAnsi="Times New Roman"/>
                <w:color w:val="000000"/>
                <w:sz w:val="24"/>
                <w:szCs w:val="24"/>
              </w:rPr>
              <w:t>щиеся в соц</w:t>
            </w:r>
            <w:r w:rsidRPr="0012465D">
              <w:rPr>
                <w:rFonts w:ascii="Times New Roman" w:hAnsi="Times New Roman"/>
                <w:color w:val="000000"/>
                <w:sz w:val="24"/>
                <w:szCs w:val="24"/>
              </w:rPr>
              <w:t>и</w:t>
            </w:r>
            <w:r w:rsidRPr="0012465D">
              <w:rPr>
                <w:rFonts w:ascii="Times New Roman" w:hAnsi="Times New Roman"/>
                <w:color w:val="000000"/>
                <w:sz w:val="24"/>
                <w:szCs w:val="24"/>
              </w:rPr>
              <w:t>ально опа</w:t>
            </w:r>
            <w:r w:rsidRPr="0012465D">
              <w:rPr>
                <w:rFonts w:ascii="Times New Roman" w:hAnsi="Times New Roman"/>
                <w:color w:val="000000"/>
                <w:sz w:val="24"/>
                <w:szCs w:val="24"/>
              </w:rPr>
              <w:t>с</w:t>
            </w:r>
            <w:r w:rsidRPr="0012465D">
              <w:rPr>
                <w:rFonts w:ascii="Times New Roman" w:hAnsi="Times New Roman"/>
                <w:color w:val="000000"/>
                <w:sz w:val="24"/>
                <w:szCs w:val="24"/>
              </w:rPr>
              <w:t>ном полож</w:t>
            </w:r>
            <w:r w:rsidRPr="0012465D">
              <w:rPr>
                <w:rFonts w:ascii="Times New Roman" w:hAnsi="Times New Roman"/>
                <w:color w:val="000000"/>
                <w:sz w:val="24"/>
                <w:szCs w:val="24"/>
              </w:rPr>
              <w:t>е</w:t>
            </w:r>
            <w:r w:rsidRPr="0012465D">
              <w:rPr>
                <w:rFonts w:ascii="Times New Roman" w:hAnsi="Times New Roman"/>
                <w:color w:val="000000"/>
                <w:sz w:val="24"/>
                <w:szCs w:val="24"/>
              </w:rPr>
              <w:t>нии</w:t>
            </w:r>
          </w:p>
        </w:tc>
        <w:tc>
          <w:tcPr>
            <w:tcW w:w="1559" w:type="dxa"/>
            <w:gridSpan w:val="2"/>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Семьи в трудной жи</w:t>
            </w:r>
            <w:r w:rsidRPr="0012465D">
              <w:rPr>
                <w:rFonts w:ascii="Times New Roman" w:hAnsi="Times New Roman"/>
                <w:color w:val="000000"/>
                <w:sz w:val="24"/>
                <w:szCs w:val="24"/>
              </w:rPr>
              <w:t>з</w:t>
            </w:r>
            <w:r w:rsidRPr="0012465D">
              <w:rPr>
                <w:rFonts w:ascii="Times New Roman" w:hAnsi="Times New Roman"/>
                <w:color w:val="000000"/>
                <w:sz w:val="24"/>
                <w:szCs w:val="24"/>
              </w:rPr>
              <w:t>ненной сит</w:t>
            </w:r>
            <w:r w:rsidRPr="0012465D">
              <w:rPr>
                <w:rFonts w:ascii="Times New Roman" w:hAnsi="Times New Roman"/>
                <w:color w:val="000000"/>
                <w:sz w:val="24"/>
                <w:szCs w:val="24"/>
              </w:rPr>
              <w:t>у</w:t>
            </w:r>
            <w:r w:rsidRPr="0012465D">
              <w:rPr>
                <w:rFonts w:ascii="Times New Roman" w:hAnsi="Times New Roman"/>
                <w:color w:val="000000"/>
                <w:sz w:val="24"/>
                <w:szCs w:val="24"/>
              </w:rPr>
              <w:t>ации</w:t>
            </w:r>
          </w:p>
        </w:tc>
        <w:tc>
          <w:tcPr>
            <w:tcW w:w="1644" w:type="dxa"/>
            <w:gridSpan w:val="2"/>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Семьи, ну</w:t>
            </w:r>
            <w:r w:rsidRPr="0012465D">
              <w:rPr>
                <w:rFonts w:ascii="Times New Roman" w:hAnsi="Times New Roman"/>
                <w:color w:val="000000"/>
                <w:sz w:val="24"/>
                <w:szCs w:val="24"/>
              </w:rPr>
              <w:t>ж</w:t>
            </w:r>
            <w:r w:rsidRPr="0012465D">
              <w:rPr>
                <w:rFonts w:ascii="Times New Roman" w:hAnsi="Times New Roman"/>
                <w:color w:val="000000"/>
                <w:sz w:val="24"/>
                <w:szCs w:val="24"/>
              </w:rPr>
              <w:t>дающиеся в социальной по</w:t>
            </w:r>
            <w:r w:rsidRPr="0012465D">
              <w:rPr>
                <w:rFonts w:ascii="Times New Roman" w:hAnsi="Times New Roman"/>
                <w:color w:val="000000"/>
                <w:sz w:val="24"/>
                <w:szCs w:val="24"/>
              </w:rPr>
              <w:t>д</w:t>
            </w:r>
            <w:r w:rsidRPr="0012465D">
              <w:rPr>
                <w:rFonts w:ascii="Times New Roman" w:hAnsi="Times New Roman"/>
                <w:color w:val="000000"/>
                <w:sz w:val="24"/>
                <w:szCs w:val="24"/>
              </w:rPr>
              <w:t>держке</w:t>
            </w:r>
          </w:p>
        </w:tc>
      </w:tr>
      <w:tr w:rsidR="00C94F64" w:rsidRPr="0012465D" w:rsidTr="00C94F64">
        <w:trPr>
          <w:trHeight w:val="20"/>
        </w:trPr>
        <w:tc>
          <w:tcPr>
            <w:tcW w:w="3176" w:type="dxa"/>
            <w:vMerge/>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p>
        </w:tc>
        <w:tc>
          <w:tcPr>
            <w:tcW w:w="709" w:type="dxa"/>
            <w:vMerge/>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p>
        </w:tc>
        <w:tc>
          <w:tcPr>
            <w:tcW w:w="708" w:type="dxa"/>
            <w:vMerge/>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w:t>
            </w:r>
            <w:r w:rsidRPr="0012465D">
              <w:rPr>
                <w:rFonts w:ascii="Times New Roman" w:hAnsi="Times New Roman"/>
                <w:color w:val="000000"/>
                <w:sz w:val="24"/>
                <w:szCs w:val="24"/>
              </w:rPr>
              <w:t>е</w:t>
            </w:r>
            <w:r w:rsidRPr="0012465D">
              <w:rPr>
                <w:rFonts w:ascii="Times New Roman" w:hAnsi="Times New Roman"/>
                <w:color w:val="000000"/>
                <w:sz w:val="24"/>
                <w:szCs w:val="24"/>
              </w:rPr>
              <w:t>мей</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детей</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w:t>
            </w:r>
            <w:r w:rsidRPr="0012465D">
              <w:rPr>
                <w:rFonts w:ascii="Times New Roman" w:hAnsi="Times New Roman"/>
                <w:color w:val="000000"/>
                <w:sz w:val="24"/>
                <w:szCs w:val="24"/>
              </w:rPr>
              <w:t>е</w:t>
            </w:r>
            <w:r w:rsidRPr="0012465D">
              <w:rPr>
                <w:rFonts w:ascii="Times New Roman" w:hAnsi="Times New Roman"/>
                <w:color w:val="000000"/>
                <w:sz w:val="24"/>
                <w:szCs w:val="24"/>
              </w:rPr>
              <w:t>мей</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детей</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семей</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д</w:t>
            </w:r>
            <w:r w:rsidRPr="0012465D">
              <w:rPr>
                <w:rFonts w:ascii="Times New Roman" w:hAnsi="Times New Roman"/>
                <w:color w:val="000000"/>
                <w:sz w:val="24"/>
                <w:szCs w:val="24"/>
              </w:rPr>
              <w:t>е</w:t>
            </w:r>
            <w:r w:rsidRPr="0012465D">
              <w:rPr>
                <w:rFonts w:ascii="Times New Roman" w:hAnsi="Times New Roman"/>
                <w:color w:val="000000"/>
                <w:sz w:val="24"/>
                <w:szCs w:val="24"/>
              </w:rPr>
              <w:t>тей</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г. Кызыл</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316</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673</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98</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162</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196</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428</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22</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83</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 xml:space="preserve">г. Ак-Довурак </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119</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385</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20</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42</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70</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260</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Дзун-Хемчикский</w:t>
            </w:r>
            <w:r w:rsidR="003C4BE6">
              <w:rPr>
                <w:rFonts w:ascii="Times New Roman" w:hAnsi="Times New Roman"/>
                <w:sz w:val="24"/>
                <w:szCs w:val="24"/>
              </w:rPr>
              <w:t xml:space="preserve"> кож</w:t>
            </w:r>
            <w:r w:rsidR="003C4BE6">
              <w:rPr>
                <w:rFonts w:ascii="Times New Roman" w:hAnsi="Times New Roman"/>
                <w:sz w:val="24"/>
                <w:szCs w:val="24"/>
              </w:rPr>
              <w:t>у</w:t>
            </w:r>
            <w:r w:rsidR="003C4BE6">
              <w:rPr>
                <w:rFonts w:ascii="Times New Roman" w:hAnsi="Times New Roman"/>
                <w:sz w:val="24"/>
                <w:szCs w:val="24"/>
              </w:rPr>
              <w:t>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107</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280</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58</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152</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37</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70</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Каа-Хемский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646</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88</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26</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84</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128</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474</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Сут-Хольский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52</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118</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32</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65</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20</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0</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0</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Тандинский</w:t>
            </w:r>
            <w:r w:rsidR="003C4BE6">
              <w:rPr>
                <w:rFonts w:ascii="Times New Roman" w:hAnsi="Times New Roman"/>
                <w:sz w:val="24"/>
                <w:szCs w:val="24"/>
              </w:rPr>
              <w:t xml:space="preserve"> кож</w:t>
            </w:r>
            <w:r w:rsidR="003C4BE6">
              <w:rPr>
                <w:rFonts w:ascii="Times New Roman" w:hAnsi="Times New Roman"/>
                <w:sz w:val="24"/>
                <w:szCs w:val="24"/>
              </w:rPr>
              <w:t>у</w:t>
            </w:r>
            <w:r w:rsidR="003C4BE6">
              <w:rPr>
                <w:rFonts w:ascii="Times New Roman" w:hAnsi="Times New Roman"/>
                <w:sz w:val="24"/>
                <w:szCs w:val="24"/>
              </w:rPr>
              <w:t>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1080</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36</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258</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1001</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Тес-Хемский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89</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182</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56</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61</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97</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Чеди-Хольский</w:t>
            </w:r>
            <w:r w:rsidR="003C4BE6">
              <w:rPr>
                <w:rFonts w:ascii="Times New Roman" w:hAnsi="Times New Roman"/>
                <w:sz w:val="24"/>
                <w:szCs w:val="24"/>
              </w:rPr>
              <w:t xml:space="preserve"> кожуун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163</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30</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92</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34</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37</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Бай-Тайгинский</w:t>
            </w:r>
            <w:r w:rsidR="003C4BE6">
              <w:rPr>
                <w:rFonts w:ascii="Times New Roman" w:hAnsi="Times New Roman"/>
                <w:sz w:val="24"/>
                <w:szCs w:val="24"/>
              </w:rPr>
              <w:t xml:space="preserve"> кожуун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290</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764</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31</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34</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94</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248</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639</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Барун-Хемчикский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253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891</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50</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60</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165</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176</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676</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Монгун-Тайгинский</w:t>
            </w:r>
            <w:r w:rsidR="003C4BE6">
              <w:rPr>
                <w:rFonts w:ascii="Times New Roman" w:hAnsi="Times New Roman"/>
                <w:sz w:val="24"/>
                <w:szCs w:val="24"/>
              </w:rPr>
              <w:t xml:space="preserve"> кож</w:t>
            </w:r>
            <w:r w:rsidR="003C4BE6">
              <w:rPr>
                <w:rFonts w:ascii="Times New Roman" w:hAnsi="Times New Roman"/>
                <w:sz w:val="24"/>
                <w:szCs w:val="24"/>
              </w:rPr>
              <w:t>у</w:t>
            </w:r>
            <w:r w:rsidR="003C4BE6">
              <w:rPr>
                <w:rFonts w:ascii="Times New Roman" w:hAnsi="Times New Roman"/>
                <w:sz w:val="24"/>
                <w:szCs w:val="24"/>
              </w:rPr>
              <w:t>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378</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22</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54</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45</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192</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Овюрский</w:t>
            </w:r>
            <w:r w:rsidR="003C4BE6">
              <w:rPr>
                <w:rFonts w:ascii="Times New Roman" w:hAnsi="Times New Roman"/>
                <w:sz w:val="24"/>
                <w:szCs w:val="24"/>
              </w:rPr>
              <w:t xml:space="preserve"> кожуун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76</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174</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31</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47</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51</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96</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Пий-Хемский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274</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99</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27</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99</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45</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76</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Тоджинский</w:t>
            </w:r>
            <w:r w:rsidR="003C4BE6">
              <w:rPr>
                <w:rFonts w:ascii="Times New Roman" w:hAnsi="Times New Roman"/>
                <w:sz w:val="24"/>
                <w:szCs w:val="24"/>
              </w:rPr>
              <w:t xml:space="preserve"> кож</w:t>
            </w:r>
            <w:r w:rsidR="003C4BE6">
              <w:rPr>
                <w:rFonts w:ascii="Times New Roman" w:hAnsi="Times New Roman"/>
                <w:sz w:val="24"/>
                <w:szCs w:val="24"/>
              </w:rPr>
              <w:t>у</w:t>
            </w:r>
            <w:r w:rsidR="003C4BE6">
              <w:rPr>
                <w:rFonts w:ascii="Times New Roman" w:hAnsi="Times New Roman"/>
                <w:sz w:val="24"/>
                <w:szCs w:val="24"/>
              </w:rPr>
              <w:t>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185</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660</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42</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56</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131</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117</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487</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Чаа-Хольский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199</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33</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87</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105</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2C2D2E"/>
                <w:sz w:val="24"/>
                <w:szCs w:val="24"/>
              </w:rPr>
            </w:pPr>
            <w:r w:rsidRPr="0012465D">
              <w:rPr>
                <w:rFonts w:ascii="Times New Roman" w:hAnsi="Times New Roman"/>
                <w:color w:val="2C2D2E"/>
                <w:sz w:val="24"/>
                <w:szCs w:val="24"/>
              </w:rPr>
              <w:t>Кызылский</w:t>
            </w:r>
            <w:r w:rsidR="003C4BE6">
              <w:rPr>
                <w:rFonts w:ascii="Times New Roman" w:hAnsi="Times New Roman"/>
                <w:sz w:val="24"/>
                <w:szCs w:val="24"/>
              </w:rPr>
              <w:t xml:space="preserve"> кожуун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282</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512</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46</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123</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31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84</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202</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2C2D2E"/>
                <w:sz w:val="24"/>
                <w:szCs w:val="24"/>
              </w:rPr>
            </w:pPr>
            <w:r w:rsidRPr="0012465D">
              <w:rPr>
                <w:rFonts w:ascii="Times New Roman" w:hAnsi="Times New Roman"/>
                <w:color w:val="2C2D2E"/>
                <w:sz w:val="24"/>
                <w:szCs w:val="24"/>
              </w:rPr>
              <w:t>305</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Эрзинский</w:t>
            </w:r>
            <w:r w:rsidR="003C4BE6">
              <w:rPr>
                <w:rFonts w:ascii="Times New Roman" w:hAnsi="Times New Roman"/>
                <w:sz w:val="24"/>
                <w:szCs w:val="24"/>
              </w:rPr>
              <w:t xml:space="preserve"> кожуун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254</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906</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12</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36</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34</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49</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208</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821</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Улуг-Хемский</w:t>
            </w:r>
            <w:r w:rsidR="003C4BE6">
              <w:rPr>
                <w:rFonts w:ascii="Times New Roman" w:hAnsi="Times New Roman"/>
                <w:sz w:val="24"/>
                <w:szCs w:val="24"/>
              </w:rPr>
              <w:t xml:space="preserve"> к</w:t>
            </w:r>
            <w:r w:rsidR="003C4BE6">
              <w:rPr>
                <w:rFonts w:ascii="Times New Roman" w:hAnsi="Times New Roman"/>
                <w:sz w:val="24"/>
                <w:szCs w:val="24"/>
              </w:rPr>
              <w:t>о</w:t>
            </w:r>
            <w:r w:rsidR="003C4BE6">
              <w:rPr>
                <w:rFonts w:ascii="Times New Roman" w:hAnsi="Times New Roman"/>
                <w:sz w:val="24"/>
                <w:szCs w:val="24"/>
              </w:rPr>
              <w:t>жуун</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397</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1401</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113</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276</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70</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261</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1055</w:t>
            </w:r>
          </w:p>
        </w:tc>
      </w:tr>
      <w:tr w:rsidR="00C94F64" w:rsidRPr="0012465D" w:rsidTr="00C94F64">
        <w:trPr>
          <w:trHeight w:val="20"/>
        </w:trPr>
        <w:tc>
          <w:tcPr>
            <w:tcW w:w="3176" w:type="dxa"/>
            <w:shd w:val="clear" w:color="auto" w:fill="auto"/>
            <w:hideMark/>
          </w:tcPr>
          <w:p w:rsidR="008A2369" w:rsidRPr="0012465D" w:rsidRDefault="008A2369" w:rsidP="000806E9">
            <w:pPr>
              <w:spacing w:after="0" w:line="240" w:lineRule="auto"/>
              <w:rPr>
                <w:rFonts w:ascii="Times New Roman" w:hAnsi="Times New Roman"/>
                <w:color w:val="000000"/>
                <w:sz w:val="24"/>
                <w:szCs w:val="24"/>
              </w:rPr>
            </w:pPr>
            <w:r w:rsidRPr="0012465D">
              <w:rPr>
                <w:rFonts w:ascii="Times New Roman" w:hAnsi="Times New Roman"/>
                <w:color w:val="000000"/>
                <w:sz w:val="24"/>
                <w:szCs w:val="24"/>
              </w:rPr>
              <w:t>Итого</w:t>
            </w:r>
          </w:p>
        </w:tc>
        <w:tc>
          <w:tcPr>
            <w:tcW w:w="709"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3273</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9739</w:t>
            </w:r>
          </w:p>
        </w:tc>
        <w:tc>
          <w:tcPr>
            <w:tcW w:w="993"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589</w:t>
            </w:r>
          </w:p>
        </w:tc>
        <w:tc>
          <w:tcPr>
            <w:tcW w:w="850"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1536</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731</w:t>
            </w:r>
          </w:p>
        </w:tc>
        <w:tc>
          <w:tcPr>
            <w:tcW w:w="708"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1834</w:t>
            </w:r>
          </w:p>
        </w:tc>
        <w:tc>
          <w:tcPr>
            <w:tcW w:w="851"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1953</w:t>
            </w:r>
          </w:p>
        </w:tc>
        <w:tc>
          <w:tcPr>
            <w:tcW w:w="793" w:type="dxa"/>
            <w:shd w:val="clear" w:color="auto" w:fill="auto"/>
            <w:hideMark/>
          </w:tcPr>
          <w:p w:rsidR="008A2369" w:rsidRPr="0012465D" w:rsidRDefault="008A2369" w:rsidP="000806E9">
            <w:pPr>
              <w:spacing w:after="0" w:line="240" w:lineRule="auto"/>
              <w:jc w:val="center"/>
              <w:rPr>
                <w:rFonts w:ascii="Times New Roman" w:hAnsi="Times New Roman"/>
                <w:bCs/>
                <w:color w:val="2C2D2E"/>
                <w:sz w:val="24"/>
                <w:szCs w:val="24"/>
              </w:rPr>
            </w:pPr>
            <w:r w:rsidRPr="0012465D">
              <w:rPr>
                <w:rFonts w:ascii="Times New Roman" w:hAnsi="Times New Roman"/>
                <w:bCs/>
                <w:color w:val="2C2D2E"/>
                <w:sz w:val="24"/>
                <w:szCs w:val="24"/>
              </w:rPr>
              <w:t>6369</w:t>
            </w:r>
          </w:p>
        </w:tc>
      </w:tr>
    </w:tbl>
    <w:p w:rsidR="00196F85" w:rsidRPr="0012465D" w:rsidRDefault="00196F85" w:rsidP="00196F85">
      <w:pPr>
        <w:pStyle w:val="29"/>
        <w:suppressAutoHyphens w:val="0"/>
        <w:spacing w:line="240" w:lineRule="auto"/>
      </w:pPr>
    </w:p>
    <w:p w:rsidR="008A2369" w:rsidRPr="0012465D" w:rsidRDefault="008A2369" w:rsidP="00196F85">
      <w:pPr>
        <w:pStyle w:val="29"/>
        <w:suppressAutoHyphens w:val="0"/>
        <w:spacing w:line="240" w:lineRule="auto"/>
      </w:pPr>
      <w:r w:rsidRPr="0012465D">
        <w:t>На постоянной основе велась работа по разработке и реализации планов мероприятий индивидуальной программы социального сопровождения в отн</w:t>
      </w:r>
      <w:r w:rsidRPr="0012465D">
        <w:t>о</w:t>
      </w:r>
      <w:r w:rsidRPr="0012465D">
        <w:t>шении семей, признанны</w:t>
      </w:r>
      <w:r w:rsidR="00C94F64">
        <w:t>х</w:t>
      </w:r>
      <w:r w:rsidRPr="0012465D">
        <w:t xml:space="preserve"> находящимися в социально</w:t>
      </w:r>
      <w:r w:rsidR="00C94F64">
        <w:t xml:space="preserve"> </w:t>
      </w:r>
      <w:r w:rsidRPr="0012465D">
        <w:t xml:space="preserve">опасном положении. </w:t>
      </w:r>
    </w:p>
    <w:p w:rsidR="008A2369" w:rsidRPr="0012465D" w:rsidRDefault="008A2369" w:rsidP="00196F85">
      <w:pPr>
        <w:pStyle w:val="29"/>
        <w:suppressAutoHyphens w:val="0"/>
        <w:spacing w:line="240" w:lineRule="auto"/>
      </w:pPr>
      <w:r w:rsidRPr="0012465D">
        <w:t>На основании межведомственного плана и собранной информа</w:t>
      </w:r>
      <w:r w:rsidR="00F761EA" w:rsidRPr="0012465D">
        <w:t>ции о с</w:t>
      </w:r>
      <w:r w:rsidR="00F761EA" w:rsidRPr="0012465D">
        <w:t>е</w:t>
      </w:r>
      <w:r w:rsidR="00F761EA" w:rsidRPr="0012465D">
        <w:t>мье специалистами центров</w:t>
      </w:r>
      <w:r w:rsidRPr="0012465D">
        <w:t xml:space="preserve"> проводится индивидуальная работа с каждой сем</w:t>
      </w:r>
      <w:r w:rsidRPr="0012465D">
        <w:t>ь</w:t>
      </w:r>
      <w:r w:rsidRPr="0012465D">
        <w:lastRenderedPageBreak/>
        <w:t>ей. Осуществляется постоянное взаимодействие с органами и учреждениями системы профилактики по выявлению фактов неисполнения или ненадлежащ</w:t>
      </w:r>
      <w:r w:rsidRPr="0012465D">
        <w:t>е</w:t>
      </w:r>
      <w:r w:rsidRPr="0012465D">
        <w:t>го исполнения родителями своих обязанностей. По каждому межведомстве</w:t>
      </w:r>
      <w:r w:rsidRPr="0012465D">
        <w:t>н</w:t>
      </w:r>
      <w:r w:rsidRPr="0012465D">
        <w:t xml:space="preserve">ному запросу, поступившему в центр, даны ответы и приняты меры в рамках имеющихся полномочий. </w:t>
      </w:r>
      <w:r w:rsidR="00C94F64">
        <w:t>Через</w:t>
      </w:r>
      <w:r w:rsidRPr="0012465D">
        <w:t xml:space="preserve"> средств</w:t>
      </w:r>
      <w:r w:rsidR="00C94F64">
        <w:t>а</w:t>
      </w:r>
      <w:r w:rsidRPr="0012465D">
        <w:t xml:space="preserve"> массовой информации проводится информирование населения о направлении деятельности учреждения, о мерах с</w:t>
      </w:r>
      <w:r w:rsidRPr="0012465D">
        <w:t>о</w:t>
      </w:r>
      <w:r w:rsidRPr="0012465D">
        <w:t>циальной поддержки, предоставляемых семьям, имеющих детей.</w:t>
      </w:r>
    </w:p>
    <w:p w:rsidR="008A2369" w:rsidRPr="0012465D" w:rsidRDefault="008A2369" w:rsidP="00196F85">
      <w:pPr>
        <w:pStyle w:val="29"/>
        <w:suppressAutoHyphens w:val="0"/>
        <w:spacing w:line="240" w:lineRule="auto"/>
      </w:pPr>
      <w:r w:rsidRPr="0012465D">
        <w:t>Всего за отчетный период на сопровождении находились 589 семей, пр</w:t>
      </w:r>
      <w:r w:rsidRPr="0012465D">
        <w:t>и</w:t>
      </w:r>
      <w:r w:rsidRPr="0012465D">
        <w:t xml:space="preserve">знанных </w:t>
      </w:r>
      <w:r w:rsidR="00F761EA" w:rsidRPr="0012465D">
        <w:t xml:space="preserve">находящимися </w:t>
      </w:r>
      <w:r w:rsidR="00A87DF4" w:rsidRPr="0012465D">
        <w:t>в социально</w:t>
      </w:r>
      <w:r w:rsidR="00C94F64">
        <w:t xml:space="preserve"> </w:t>
      </w:r>
      <w:r w:rsidR="00A87DF4" w:rsidRPr="0012465D">
        <w:t>опасном положении</w:t>
      </w:r>
      <w:r w:rsidRPr="0012465D">
        <w:t>.</w:t>
      </w:r>
    </w:p>
    <w:p w:rsidR="008A2369" w:rsidRPr="0012465D" w:rsidRDefault="008A2369" w:rsidP="00196F85">
      <w:pPr>
        <w:pStyle w:val="29"/>
        <w:suppressAutoHyphens w:val="0"/>
        <w:spacing w:line="240" w:lineRule="auto"/>
      </w:pPr>
      <w:r w:rsidRPr="0012465D">
        <w:t>Основной метод в работе с неблагополучной семьей – это социальный п</w:t>
      </w:r>
      <w:r w:rsidRPr="0012465D">
        <w:t>а</w:t>
      </w:r>
      <w:r w:rsidRPr="0012465D">
        <w:t>тронаж, предполагающий постоянный доверительный контакт специалистов с неблагополучной семьей, сбор точной объективной информации о семье и с</w:t>
      </w:r>
      <w:r w:rsidRPr="0012465D">
        <w:t>о</w:t>
      </w:r>
      <w:r w:rsidRPr="0012465D">
        <w:t>здание эффективного взаимодействия между различными учреждениями и в</w:t>
      </w:r>
      <w:r w:rsidRPr="0012465D">
        <w:t>е</w:t>
      </w:r>
      <w:r w:rsidRPr="0012465D">
        <w:t xml:space="preserve">домствами. На </w:t>
      </w:r>
      <w:r w:rsidR="00106D59" w:rsidRPr="0012465D">
        <w:t xml:space="preserve">каждую семью </w:t>
      </w:r>
      <w:r w:rsidR="007B411E" w:rsidRPr="0012465D">
        <w:t>ведутся</w:t>
      </w:r>
      <w:r w:rsidRPr="0012465D">
        <w:t xml:space="preserve"> личные дела</w:t>
      </w:r>
      <w:r w:rsidR="00106D59" w:rsidRPr="0012465D">
        <w:t>,</w:t>
      </w:r>
      <w:r w:rsidRPr="0012465D">
        <w:t xml:space="preserve"> отслеживается исполнение мероприятий и </w:t>
      </w:r>
      <w:r w:rsidR="00C94F64">
        <w:t xml:space="preserve">их </w:t>
      </w:r>
      <w:r w:rsidRPr="0012465D">
        <w:t>результативность</w:t>
      </w:r>
      <w:r w:rsidR="00C94F64">
        <w:t>,</w:t>
      </w:r>
      <w:r w:rsidRPr="0012465D">
        <w:t xml:space="preserve"> формируются предложения по дальне</w:t>
      </w:r>
      <w:r w:rsidRPr="0012465D">
        <w:t>й</w:t>
      </w:r>
      <w:r w:rsidRPr="0012465D">
        <w:t>шей работе с семьёй на засед</w:t>
      </w:r>
      <w:r w:rsidRPr="0012465D">
        <w:t>а</w:t>
      </w:r>
      <w:r w:rsidRPr="0012465D">
        <w:t>ни</w:t>
      </w:r>
      <w:r w:rsidR="00CD2264">
        <w:t>ях</w:t>
      </w:r>
      <w:r w:rsidRPr="0012465D">
        <w:t xml:space="preserve"> КДН и ЗП муниципальных образований.</w:t>
      </w:r>
    </w:p>
    <w:p w:rsidR="008A2369" w:rsidRPr="0012465D" w:rsidRDefault="008A2369" w:rsidP="00196F85">
      <w:pPr>
        <w:pStyle w:val="29"/>
        <w:suppressAutoHyphens w:val="0"/>
        <w:spacing w:line="240" w:lineRule="auto"/>
      </w:pPr>
      <w:r w:rsidRPr="0012465D">
        <w:t>Из представленных сведений следует, что главной проблемой семей, с</w:t>
      </w:r>
      <w:r w:rsidRPr="0012465D">
        <w:t>о</w:t>
      </w:r>
      <w:r w:rsidRPr="0012465D">
        <w:t>стоящих на учете</w:t>
      </w:r>
      <w:r w:rsidR="00CD2264">
        <w:t>, является</w:t>
      </w:r>
      <w:r w:rsidRPr="0012465D">
        <w:t xml:space="preserve"> алкоголизм родителей. </w:t>
      </w:r>
      <w:r w:rsidR="00CD2264">
        <w:t>Д</w:t>
      </w:r>
      <w:r w:rsidRPr="0012465D">
        <w:t>ля профилактики несчас</w:t>
      </w:r>
      <w:r w:rsidRPr="0012465D">
        <w:t>т</w:t>
      </w:r>
      <w:r w:rsidRPr="0012465D">
        <w:t>ных случ</w:t>
      </w:r>
      <w:r w:rsidR="006D55AD" w:rsidRPr="0012465D">
        <w:t>аев с детьми и оставления детей</w:t>
      </w:r>
      <w:r w:rsidRPr="0012465D">
        <w:t xml:space="preserve"> в социально</w:t>
      </w:r>
      <w:r w:rsidR="00CD2264">
        <w:t xml:space="preserve"> </w:t>
      </w:r>
      <w:r w:rsidRPr="0012465D">
        <w:t xml:space="preserve">опасном положении </w:t>
      </w:r>
      <w:r w:rsidR="0057638F" w:rsidRPr="0012465D">
        <w:t>це</w:t>
      </w:r>
      <w:r w:rsidR="0057638F" w:rsidRPr="0012465D">
        <w:t>н</w:t>
      </w:r>
      <w:r w:rsidR="0057638F" w:rsidRPr="0012465D">
        <w:t xml:space="preserve">трами социальной помощи семье и детям республики </w:t>
      </w:r>
      <w:r w:rsidRPr="0012465D">
        <w:t>постоянно проводятся п</w:t>
      </w:r>
      <w:r w:rsidRPr="0012465D">
        <w:t>а</w:t>
      </w:r>
      <w:r w:rsidRPr="0012465D">
        <w:t xml:space="preserve">тронажные посещения. </w:t>
      </w:r>
    </w:p>
    <w:p w:rsidR="008A2369" w:rsidRPr="0012465D" w:rsidRDefault="008A2369" w:rsidP="00196F85">
      <w:pPr>
        <w:pStyle w:val="29"/>
        <w:suppressAutoHyphens w:val="0"/>
        <w:spacing w:line="240" w:lineRule="auto"/>
        <w:rPr>
          <w:rFonts w:eastAsia="Calibri"/>
        </w:rPr>
      </w:pPr>
      <w:r w:rsidRPr="0012465D">
        <w:t>С целью регламентирования и учета семей, находящихся в социально</w:t>
      </w:r>
      <w:r w:rsidR="00BE2C0C">
        <w:t xml:space="preserve"> </w:t>
      </w:r>
      <w:r w:rsidRPr="0012465D">
        <w:t>опасном положении</w:t>
      </w:r>
      <w:r w:rsidR="00340FB8" w:rsidRPr="0012465D">
        <w:t>,</w:t>
      </w:r>
      <w:r w:rsidRPr="0012465D">
        <w:t xml:space="preserve"> и предоставления социальных услуг семьям указанной к</w:t>
      </w:r>
      <w:r w:rsidRPr="0012465D">
        <w:t>а</w:t>
      </w:r>
      <w:r w:rsidRPr="0012465D">
        <w:t xml:space="preserve">тегории постановлением Правительства Республики Тыва </w:t>
      </w:r>
      <w:r w:rsidR="00340FB8" w:rsidRPr="0012465D">
        <w:t>от</w:t>
      </w:r>
      <w:r w:rsidR="002C08A8" w:rsidRPr="0012465D">
        <w:t xml:space="preserve"> 29 ноября </w:t>
      </w:r>
      <w:r w:rsidR="00196F85" w:rsidRPr="0012465D">
        <w:br/>
      </w:r>
      <w:r w:rsidR="002C08A8" w:rsidRPr="0012465D">
        <w:t>2021 г</w:t>
      </w:r>
      <w:r w:rsidR="00196F85" w:rsidRPr="0012465D">
        <w:t>.</w:t>
      </w:r>
      <w:r w:rsidR="00340FB8" w:rsidRPr="0012465D">
        <w:t xml:space="preserve"> </w:t>
      </w:r>
      <w:r w:rsidRPr="0012465D">
        <w:t>№ 754 урегулирован порядок работы с семьями, находящимися в соц</w:t>
      </w:r>
      <w:r w:rsidRPr="0012465D">
        <w:t>и</w:t>
      </w:r>
      <w:r w:rsidRPr="0012465D">
        <w:t>ально опасном положении</w:t>
      </w:r>
      <w:r w:rsidR="00340FB8" w:rsidRPr="0012465D">
        <w:t>,</w:t>
      </w:r>
      <w:r w:rsidRPr="0012465D">
        <w:t xml:space="preserve"> создан Единый банк данных семей с несовершенн</w:t>
      </w:r>
      <w:r w:rsidRPr="0012465D">
        <w:t>о</w:t>
      </w:r>
      <w:r w:rsidRPr="0012465D">
        <w:t>летними детьми, находящихся в социально опасном положении</w:t>
      </w:r>
      <w:r w:rsidR="00340FB8" w:rsidRPr="0012465D">
        <w:t>. В</w:t>
      </w:r>
      <w:r w:rsidR="009B6622" w:rsidRPr="0012465D">
        <w:rPr>
          <w:rFonts w:eastAsia="Calibri"/>
        </w:rPr>
        <w:t xml:space="preserve">сего за 2023 </w:t>
      </w:r>
      <w:r w:rsidR="009B6622" w:rsidRPr="0012465D">
        <w:t>год</w:t>
      </w:r>
      <w:r w:rsidRPr="0012465D">
        <w:rPr>
          <w:rFonts w:eastAsia="Calibri"/>
        </w:rPr>
        <w:t xml:space="preserve"> в </w:t>
      </w:r>
      <w:r w:rsidR="006D55AD" w:rsidRPr="0012465D">
        <w:rPr>
          <w:rFonts w:eastAsia="Calibri"/>
        </w:rPr>
        <w:t xml:space="preserve">Единый </w:t>
      </w:r>
      <w:r w:rsidRPr="0012465D">
        <w:rPr>
          <w:rFonts w:eastAsia="Calibri"/>
        </w:rPr>
        <w:t>банк данных были внесены данные 510 семей с 1320 несове</w:t>
      </w:r>
      <w:r w:rsidRPr="0012465D">
        <w:rPr>
          <w:rFonts w:eastAsia="Calibri"/>
        </w:rPr>
        <w:t>р</w:t>
      </w:r>
      <w:r w:rsidRPr="0012465D">
        <w:rPr>
          <w:rFonts w:eastAsia="Calibri"/>
        </w:rPr>
        <w:t>шеннолетними детьми.</w:t>
      </w:r>
    </w:p>
    <w:p w:rsidR="00196F85" w:rsidRPr="0012465D" w:rsidRDefault="00196F85" w:rsidP="00196F85">
      <w:pPr>
        <w:pStyle w:val="29"/>
        <w:suppressAutoHyphens w:val="0"/>
        <w:spacing w:line="240" w:lineRule="auto"/>
        <w:rPr>
          <w:rFonts w:eastAsia="Calibri"/>
        </w:rPr>
      </w:pPr>
    </w:p>
    <w:p w:rsidR="00196F85" w:rsidRPr="0012465D" w:rsidRDefault="00340FB8" w:rsidP="00196F85">
      <w:pPr>
        <w:pStyle w:val="2f4"/>
        <w:suppressAutoHyphens w:val="0"/>
        <w:spacing w:before="0" w:after="0" w:line="240" w:lineRule="auto"/>
        <w:ind w:firstLine="0"/>
        <w:rPr>
          <w:b w:val="0"/>
          <w:sz w:val="28"/>
        </w:rPr>
      </w:pPr>
      <w:r w:rsidRPr="0012465D">
        <w:rPr>
          <w:b w:val="0"/>
          <w:sz w:val="28"/>
        </w:rPr>
        <w:t>Количество семей с несовершеннолетними детьми,</w:t>
      </w:r>
    </w:p>
    <w:p w:rsidR="00196F85" w:rsidRPr="0012465D" w:rsidRDefault="00340FB8" w:rsidP="00196F85">
      <w:pPr>
        <w:pStyle w:val="2f4"/>
        <w:suppressAutoHyphens w:val="0"/>
        <w:spacing w:before="0" w:after="0" w:line="240" w:lineRule="auto"/>
        <w:ind w:firstLine="0"/>
        <w:rPr>
          <w:b w:val="0"/>
          <w:sz w:val="28"/>
        </w:rPr>
      </w:pPr>
      <w:r w:rsidRPr="0012465D">
        <w:rPr>
          <w:b w:val="0"/>
          <w:sz w:val="28"/>
        </w:rPr>
        <w:t>находящи</w:t>
      </w:r>
      <w:r w:rsidR="00BE2C0C">
        <w:rPr>
          <w:b w:val="0"/>
          <w:sz w:val="28"/>
        </w:rPr>
        <w:t>ми</w:t>
      </w:r>
      <w:r w:rsidRPr="0012465D">
        <w:rPr>
          <w:b w:val="0"/>
          <w:sz w:val="28"/>
        </w:rPr>
        <w:t xml:space="preserve">ся в социально опасном положении, </w:t>
      </w:r>
    </w:p>
    <w:p w:rsidR="008A2369" w:rsidRPr="0012465D" w:rsidRDefault="00340FB8" w:rsidP="00196F85">
      <w:pPr>
        <w:pStyle w:val="2f4"/>
        <w:suppressAutoHyphens w:val="0"/>
        <w:spacing w:before="0" w:after="0" w:line="240" w:lineRule="auto"/>
        <w:ind w:firstLine="0"/>
        <w:rPr>
          <w:b w:val="0"/>
          <w:sz w:val="28"/>
        </w:rPr>
      </w:pPr>
      <w:r w:rsidRPr="0012465D">
        <w:rPr>
          <w:b w:val="0"/>
          <w:sz w:val="28"/>
        </w:rPr>
        <w:t>внесенных в Единый банк да</w:t>
      </w:r>
      <w:r w:rsidRPr="0012465D">
        <w:rPr>
          <w:b w:val="0"/>
          <w:sz w:val="28"/>
        </w:rPr>
        <w:t>н</w:t>
      </w:r>
      <w:r w:rsidRPr="0012465D">
        <w:rPr>
          <w:b w:val="0"/>
          <w:sz w:val="28"/>
        </w:rPr>
        <w:t>ных</w:t>
      </w:r>
    </w:p>
    <w:p w:rsidR="00196F85" w:rsidRPr="0012465D" w:rsidRDefault="00196F85" w:rsidP="00196F85">
      <w:pPr>
        <w:pStyle w:val="2f4"/>
        <w:suppressAutoHyphens w:val="0"/>
        <w:spacing w:before="0" w:after="0" w:line="240" w:lineRule="auto"/>
        <w:ind w:firstLine="0"/>
        <w:rPr>
          <w:b w:val="0"/>
          <w:sz w:val="3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5"/>
        <w:gridCol w:w="5531"/>
        <w:gridCol w:w="1905"/>
        <w:gridCol w:w="1728"/>
      </w:tblGrid>
      <w:tr w:rsidR="008A2369" w:rsidRPr="0012465D" w:rsidTr="000806E9">
        <w:trPr>
          <w:trHeight w:val="20"/>
          <w:tblHeader/>
          <w:jc w:val="center"/>
        </w:trPr>
        <w:tc>
          <w:tcPr>
            <w:tcW w:w="460" w:type="dxa"/>
            <w:vMerge w:val="restart"/>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w:t>
            </w:r>
          </w:p>
        </w:tc>
        <w:tc>
          <w:tcPr>
            <w:tcW w:w="5352" w:type="dxa"/>
            <w:vMerge w:val="restart"/>
            <w:shd w:val="clear" w:color="auto" w:fill="auto"/>
            <w:noWrap/>
            <w:hideMark/>
          </w:tcPr>
          <w:p w:rsidR="008A2369" w:rsidRPr="0012465D" w:rsidRDefault="00BE2C0C" w:rsidP="00BE2C0C">
            <w:pPr>
              <w:spacing w:after="0" w:line="240" w:lineRule="auto"/>
              <w:jc w:val="center"/>
              <w:rPr>
                <w:rFonts w:ascii="Times New Roman" w:hAnsi="Times New Roman"/>
                <w:sz w:val="24"/>
                <w:szCs w:val="24"/>
              </w:rPr>
            </w:pPr>
            <w:r>
              <w:rPr>
                <w:rFonts w:ascii="Times New Roman" w:hAnsi="Times New Roman"/>
                <w:sz w:val="24"/>
                <w:szCs w:val="24"/>
              </w:rPr>
              <w:t>Наименование м</w:t>
            </w:r>
            <w:r w:rsidRPr="0012465D">
              <w:rPr>
                <w:rFonts w:ascii="Times New Roman" w:hAnsi="Times New Roman"/>
                <w:sz w:val="24"/>
                <w:szCs w:val="24"/>
              </w:rPr>
              <w:t>униципальн</w:t>
            </w:r>
            <w:r>
              <w:rPr>
                <w:rFonts w:ascii="Times New Roman" w:hAnsi="Times New Roman"/>
                <w:sz w:val="24"/>
                <w:szCs w:val="24"/>
              </w:rPr>
              <w:t>ого</w:t>
            </w:r>
            <w:r w:rsidRPr="0012465D">
              <w:rPr>
                <w:rFonts w:ascii="Times New Roman" w:hAnsi="Times New Roman"/>
                <w:sz w:val="24"/>
                <w:szCs w:val="24"/>
              </w:rPr>
              <w:t xml:space="preserve"> образов</w:t>
            </w:r>
            <w:r w:rsidRPr="0012465D">
              <w:rPr>
                <w:rFonts w:ascii="Times New Roman" w:hAnsi="Times New Roman"/>
                <w:sz w:val="24"/>
                <w:szCs w:val="24"/>
              </w:rPr>
              <w:t>а</w:t>
            </w:r>
            <w:r w:rsidRPr="0012465D">
              <w:rPr>
                <w:rFonts w:ascii="Times New Roman" w:hAnsi="Times New Roman"/>
                <w:sz w:val="24"/>
                <w:szCs w:val="24"/>
              </w:rPr>
              <w:t>ния</w:t>
            </w:r>
          </w:p>
        </w:tc>
        <w:tc>
          <w:tcPr>
            <w:tcW w:w="3515" w:type="dxa"/>
            <w:gridSpan w:val="2"/>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Семьи СОП</w:t>
            </w:r>
          </w:p>
        </w:tc>
      </w:tr>
      <w:tr w:rsidR="008A2369" w:rsidRPr="0012465D" w:rsidTr="000806E9">
        <w:trPr>
          <w:trHeight w:val="20"/>
          <w:tblHeader/>
          <w:jc w:val="center"/>
        </w:trPr>
        <w:tc>
          <w:tcPr>
            <w:tcW w:w="460" w:type="dxa"/>
            <w:vMerge/>
            <w:shd w:val="clear" w:color="auto" w:fill="auto"/>
            <w:hideMark/>
          </w:tcPr>
          <w:p w:rsidR="008A2369" w:rsidRPr="0012465D" w:rsidRDefault="008A2369" w:rsidP="000806E9">
            <w:pPr>
              <w:spacing w:after="0" w:line="240" w:lineRule="auto"/>
              <w:rPr>
                <w:rFonts w:ascii="Times New Roman" w:hAnsi="Times New Roman"/>
                <w:sz w:val="24"/>
                <w:szCs w:val="24"/>
              </w:rPr>
            </w:pPr>
          </w:p>
        </w:tc>
        <w:tc>
          <w:tcPr>
            <w:tcW w:w="5352" w:type="dxa"/>
            <w:vMerge/>
            <w:shd w:val="clear" w:color="auto" w:fill="auto"/>
            <w:hideMark/>
          </w:tcPr>
          <w:p w:rsidR="008A2369" w:rsidRPr="0012465D" w:rsidRDefault="008A2369" w:rsidP="000806E9">
            <w:pPr>
              <w:spacing w:after="0" w:line="240" w:lineRule="auto"/>
              <w:rPr>
                <w:rFonts w:ascii="Times New Roman" w:hAnsi="Times New Roman"/>
                <w:sz w:val="24"/>
                <w:szCs w:val="24"/>
              </w:rPr>
            </w:pPr>
          </w:p>
        </w:tc>
        <w:tc>
          <w:tcPr>
            <w:tcW w:w="1843"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семьи</w:t>
            </w:r>
          </w:p>
        </w:tc>
        <w:tc>
          <w:tcPr>
            <w:tcW w:w="1672" w:type="dxa"/>
            <w:shd w:val="clear" w:color="auto" w:fill="auto"/>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в них детей</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г. Ак-Довурак</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98</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162</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2</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Бай-Тайгинский</w:t>
            </w:r>
            <w:r w:rsidRPr="0012465D">
              <w:rPr>
                <w:rFonts w:ascii="Times New Roman" w:hAnsi="Times New Roman"/>
                <w:sz w:val="24"/>
                <w:szCs w:val="24"/>
                <w:lang w:val="en-US"/>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83</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Барун-Хемчикский</w:t>
            </w:r>
            <w:r w:rsidRPr="0012465D">
              <w:rPr>
                <w:rFonts w:ascii="Times New Roman" w:hAnsi="Times New Roman"/>
                <w:sz w:val="24"/>
                <w:szCs w:val="24"/>
                <w:lang w:val="en-US"/>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19</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58</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4</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Дзун-Хемчикский</w:t>
            </w:r>
            <w:r w:rsidRPr="0012465D">
              <w:rPr>
                <w:rFonts w:ascii="Times New Roman" w:hAnsi="Times New Roman"/>
                <w:sz w:val="24"/>
                <w:szCs w:val="24"/>
                <w:lang w:val="en-US"/>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88</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5</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Каа-Хемский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32</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65</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6</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BE2C0C" w:rsidP="000806E9">
            <w:pPr>
              <w:spacing w:after="0" w:line="240" w:lineRule="auto"/>
              <w:ind w:left="-567" w:firstLine="567"/>
              <w:rPr>
                <w:rFonts w:ascii="Times New Roman" w:hAnsi="Times New Roman"/>
                <w:sz w:val="24"/>
                <w:szCs w:val="24"/>
              </w:rPr>
            </w:pPr>
            <w:r>
              <w:rPr>
                <w:rFonts w:ascii="Times New Roman" w:hAnsi="Times New Roman"/>
                <w:sz w:val="24"/>
                <w:szCs w:val="24"/>
              </w:rPr>
              <w:t>г</w:t>
            </w:r>
            <w:r w:rsidR="008A2369" w:rsidRPr="0012465D">
              <w:rPr>
                <w:rFonts w:ascii="Times New Roman" w:hAnsi="Times New Roman"/>
                <w:sz w:val="24"/>
                <w:szCs w:val="24"/>
              </w:rPr>
              <w:t>. Кызыл</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16</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36</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7</w:t>
            </w:r>
            <w:r w:rsidR="00196F85" w:rsidRPr="0012465D">
              <w:rPr>
                <w:rFonts w:ascii="Times New Roman" w:hAnsi="Times New Roman"/>
                <w:sz w:val="24"/>
                <w:szCs w:val="24"/>
              </w:rPr>
              <w:t>.</w:t>
            </w:r>
          </w:p>
        </w:tc>
        <w:tc>
          <w:tcPr>
            <w:tcW w:w="5352" w:type="dxa"/>
            <w:shd w:val="clear" w:color="auto" w:fill="auto"/>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Кызылский</w:t>
            </w:r>
            <w:r w:rsidR="00BE2C0C">
              <w:rPr>
                <w:rFonts w:ascii="Times New Roman" w:hAnsi="Times New Roman"/>
                <w:sz w:val="24"/>
                <w:szCs w:val="24"/>
              </w:rPr>
              <w:t xml:space="preserve"> </w:t>
            </w:r>
            <w:r w:rsidRPr="0012465D">
              <w:rPr>
                <w:rFonts w:ascii="Times New Roman" w:hAnsi="Times New Roman"/>
                <w:sz w:val="24"/>
                <w:szCs w:val="24"/>
              </w:rPr>
              <w:t>кожуун, в т.ч. Тере-Хольский к</w:t>
            </w:r>
            <w:r w:rsidRPr="0012465D">
              <w:rPr>
                <w:rFonts w:ascii="Times New Roman" w:hAnsi="Times New Roman"/>
                <w:sz w:val="24"/>
                <w:szCs w:val="24"/>
              </w:rPr>
              <w:t>о</w:t>
            </w:r>
            <w:r w:rsidRPr="0012465D">
              <w:rPr>
                <w:rFonts w:ascii="Times New Roman" w:hAnsi="Times New Roman"/>
                <w:sz w:val="24"/>
                <w:szCs w:val="24"/>
              </w:rPr>
              <w:t>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18</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56</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8</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Монгун-Тайгинский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30</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92</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9</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Овюрский</w:t>
            </w:r>
            <w:r w:rsidRPr="0012465D">
              <w:rPr>
                <w:rFonts w:ascii="Times New Roman" w:hAnsi="Times New Roman"/>
                <w:sz w:val="24"/>
                <w:szCs w:val="24"/>
                <w:lang w:val="en-US"/>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31</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10</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Пий-Хемский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17</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50</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lastRenderedPageBreak/>
              <w:t>11</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Сут-Хольский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22</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63</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12</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Т</w:t>
            </w:r>
            <w:r w:rsidR="007C47E7" w:rsidRPr="0012465D">
              <w:rPr>
                <w:rFonts w:ascii="Times New Roman" w:hAnsi="Times New Roman"/>
                <w:sz w:val="24"/>
                <w:szCs w:val="24"/>
              </w:rPr>
              <w:t>андинск</w:t>
            </w:r>
            <w:r w:rsidRPr="0012465D">
              <w:rPr>
                <w:rFonts w:ascii="Times New Roman" w:hAnsi="Times New Roman"/>
                <w:sz w:val="24"/>
                <w:szCs w:val="24"/>
              </w:rPr>
              <w:t>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31</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13</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Тес-Хемский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29</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99</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14</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Тоджинский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12</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42</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15</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Улуг-Хемский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33</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87</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16</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Чаа-Хольский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2C2D2E"/>
                <w:sz w:val="24"/>
                <w:szCs w:val="24"/>
              </w:rPr>
            </w:pPr>
            <w:r w:rsidRPr="0012465D">
              <w:rPr>
                <w:rFonts w:ascii="Times New Roman" w:hAnsi="Times New Roman"/>
                <w:color w:val="2C2D2E"/>
                <w:sz w:val="24"/>
                <w:szCs w:val="24"/>
              </w:rPr>
              <w:t>46</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2C2D2E"/>
                <w:sz w:val="24"/>
                <w:szCs w:val="24"/>
              </w:rPr>
            </w:pPr>
            <w:r w:rsidRPr="0012465D">
              <w:rPr>
                <w:rFonts w:ascii="Times New Roman" w:hAnsi="Times New Roman"/>
                <w:color w:val="2C2D2E"/>
                <w:sz w:val="24"/>
                <w:szCs w:val="24"/>
              </w:rPr>
              <w:t>123</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17</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Чеди-Хольский 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12</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36</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18</w:t>
            </w:r>
            <w:r w:rsidR="00196F85" w:rsidRPr="0012465D">
              <w:rPr>
                <w:rFonts w:ascii="Times New Roman" w:hAnsi="Times New Roman"/>
                <w:sz w:val="24"/>
                <w:szCs w:val="24"/>
              </w:rPr>
              <w:t>.</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Эрзинский</w:t>
            </w:r>
            <w:r w:rsidR="00BE2C0C">
              <w:rPr>
                <w:rFonts w:ascii="Times New Roman" w:hAnsi="Times New Roman"/>
                <w:sz w:val="24"/>
                <w:szCs w:val="24"/>
              </w:rPr>
              <w:t xml:space="preserve"> </w:t>
            </w:r>
            <w:r w:rsidRPr="0012465D">
              <w:rPr>
                <w:rFonts w:ascii="Times New Roman" w:hAnsi="Times New Roman"/>
                <w:sz w:val="24"/>
                <w:szCs w:val="24"/>
              </w:rPr>
              <w:t>кожуун</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113</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color w:val="000000"/>
                <w:sz w:val="24"/>
                <w:szCs w:val="24"/>
              </w:rPr>
            </w:pPr>
            <w:r w:rsidRPr="0012465D">
              <w:rPr>
                <w:rFonts w:ascii="Times New Roman" w:hAnsi="Times New Roman"/>
                <w:color w:val="000000"/>
                <w:sz w:val="24"/>
                <w:szCs w:val="24"/>
              </w:rPr>
              <w:t>276</w:t>
            </w:r>
          </w:p>
        </w:tc>
      </w:tr>
      <w:tr w:rsidR="008A2369" w:rsidRPr="0012465D" w:rsidTr="000806E9">
        <w:trPr>
          <w:trHeight w:val="20"/>
          <w:jc w:val="center"/>
        </w:trPr>
        <w:tc>
          <w:tcPr>
            <w:tcW w:w="460"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 </w:t>
            </w:r>
          </w:p>
        </w:tc>
        <w:tc>
          <w:tcPr>
            <w:tcW w:w="5352" w:type="dxa"/>
            <w:shd w:val="clear" w:color="auto" w:fill="auto"/>
            <w:noWrap/>
            <w:hideMark/>
          </w:tcPr>
          <w:p w:rsidR="008A2369" w:rsidRPr="0012465D" w:rsidRDefault="008A2369" w:rsidP="000806E9">
            <w:pPr>
              <w:spacing w:after="0" w:line="240" w:lineRule="auto"/>
              <w:ind w:left="-567" w:firstLine="567"/>
              <w:rPr>
                <w:rFonts w:ascii="Times New Roman" w:hAnsi="Times New Roman"/>
                <w:sz w:val="24"/>
                <w:szCs w:val="24"/>
              </w:rPr>
            </w:pPr>
            <w:r w:rsidRPr="0012465D">
              <w:rPr>
                <w:rFonts w:ascii="Times New Roman" w:hAnsi="Times New Roman"/>
                <w:sz w:val="24"/>
                <w:szCs w:val="24"/>
              </w:rPr>
              <w:t>Общее</w:t>
            </w:r>
            <w:r w:rsidRPr="0012465D">
              <w:rPr>
                <w:rFonts w:ascii="Times New Roman" w:hAnsi="Times New Roman"/>
                <w:sz w:val="24"/>
                <w:szCs w:val="24"/>
                <w:lang w:val="en-US"/>
              </w:rPr>
              <w:t xml:space="preserve"> </w:t>
            </w:r>
            <w:r w:rsidRPr="0012465D">
              <w:rPr>
                <w:rFonts w:ascii="Times New Roman" w:hAnsi="Times New Roman"/>
                <w:sz w:val="24"/>
                <w:szCs w:val="24"/>
              </w:rPr>
              <w:t>количество</w:t>
            </w:r>
          </w:p>
        </w:tc>
        <w:tc>
          <w:tcPr>
            <w:tcW w:w="1843"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bCs/>
                <w:color w:val="2C2D2E"/>
                <w:sz w:val="24"/>
                <w:szCs w:val="24"/>
              </w:rPr>
            </w:pPr>
            <w:r w:rsidRPr="0012465D">
              <w:rPr>
                <w:rFonts w:ascii="Times New Roman" w:hAnsi="Times New Roman"/>
                <w:bCs/>
                <w:color w:val="2C2D2E"/>
                <w:sz w:val="24"/>
                <w:szCs w:val="24"/>
              </w:rPr>
              <w:t>589</w:t>
            </w:r>
          </w:p>
        </w:tc>
        <w:tc>
          <w:tcPr>
            <w:tcW w:w="1672" w:type="dxa"/>
            <w:shd w:val="clear" w:color="auto" w:fill="auto"/>
            <w:noWrap/>
            <w:hideMark/>
          </w:tcPr>
          <w:p w:rsidR="008A2369" w:rsidRPr="0012465D" w:rsidRDefault="008A2369" w:rsidP="000806E9">
            <w:pPr>
              <w:spacing w:after="0" w:line="240" w:lineRule="auto"/>
              <w:ind w:left="-567" w:firstLine="567"/>
              <w:jc w:val="center"/>
              <w:rPr>
                <w:rFonts w:ascii="Times New Roman" w:hAnsi="Times New Roman"/>
                <w:bCs/>
                <w:color w:val="2C2D2E"/>
                <w:sz w:val="24"/>
                <w:szCs w:val="24"/>
              </w:rPr>
            </w:pPr>
            <w:r w:rsidRPr="0012465D">
              <w:rPr>
                <w:rFonts w:ascii="Times New Roman" w:hAnsi="Times New Roman"/>
                <w:bCs/>
                <w:color w:val="2C2D2E"/>
                <w:sz w:val="24"/>
                <w:szCs w:val="24"/>
              </w:rPr>
              <w:t>1536</w:t>
            </w:r>
          </w:p>
        </w:tc>
      </w:tr>
    </w:tbl>
    <w:p w:rsidR="008A2369" w:rsidRPr="0012465D" w:rsidRDefault="008A2369" w:rsidP="00196F85">
      <w:pPr>
        <w:autoSpaceDE w:val="0"/>
        <w:spacing w:after="0" w:line="240" w:lineRule="auto"/>
        <w:ind w:firstLine="709"/>
        <w:jc w:val="both"/>
        <w:rPr>
          <w:rFonts w:ascii="Times New Roman" w:hAnsi="Times New Roman"/>
          <w:sz w:val="28"/>
          <w:szCs w:val="28"/>
          <w:lang w:eastAsia="ar-SA"/>
        </w:rPr>
      </w:pPr>
    </w:p>
    <w:p w:rsidR="008A2369" w:rsidRPr="0012465D" w:rsidRDefault="008A2369" w:rsidP="00196F85">
      <w:pPr>
        <w:pStyle w:val="29"/>
        <w:suppressAutoHyphens w:val="0"/>
        <w:spacing w:line="240" w:lineRule="auto"/>
        <w:rPr>
          <w:szCs w:val="28"/>
        </w:rPr>
      </w:pPr>
      <w:r w:rsidRPr="0012465D">
        <w:rPr>
          <w:szCs w:val="28"/>
        </w:rPr>
        <w:t>Оказано содействие в трудоустройстве (содействие в поиске работы, по</w:t>
      </w:r>
      <w:r w:rsidRPr="0012465D">
        <w:rPr>
          <w:szCs w:val="28"/>
        </w:rPr>
        <w:t>д</w:t>
      </w:r>
      <w:r w:rsidRPr="0012465D">
        <w:rPr>
          <w:szCs w:val="28"/>
        </w:rPr>
        <w:t xml:space="preserve">готовка резюме, направление ходатайств </w:t>
      </w:r>
      <w:r w:rsidR="003B7A14" w:rsidRPr="0012465D">
        <w:rPr>
          <w:szCs w:val="28"/>
        </w:rPr>
        <w:t xml:space="preserve">в центры занятости населения) </w:t>
      </w:r>
      <w:r w:rsidRPr="0012465D">
        <w:rPr>
          <w:szCs w:val="28"/>
        </w:rPr>
        <w:t>158 гражданам (</w:t>
      </w:r>
      <w:r w:rsidR="00EF599E" w:rsidRPr="0012465D">
        <w:rPr>
          <w:szCs w:val="28"/>
        </w:rPr>
        <w:t xml:space="preserve">в </w:t>
      </w:r>
      <w:r w:rsidRPr="0012465D">
        <w:rPr>
          <w:szCs w:val="28"/>
        </w:rPr>
        <w:t xml:space="preserve">2022 г. – 145), в направлении на лечение в наркологию </w:t>
      </w:r>
      <w:r w:rsidR="003B7A14" w:rsidRPr="0012465D">
        <w:rPr>
          <w:szCs w:val="28"/>
        </w:rPr>
        <w:t>–</w:t>
      </w:r>
      <w:r w:rsidRPr="0012465D">
        <w:rPr>
          <w:szCs w:val="28"/>
        </w:rPr>
        <w:t xml:space="preserve"> 163 гражданам (</w:t>
      </w:r>
      <w:r w:rsidR="00EF599E" w:rsidRPr="0012465D">
        <w:rPr>
          <w:szCs w:val="28"/>
        </w:rPr>
        <w:t xml:space="preserve">в </w:t>
      </w:r>
      <w:r w:rsidRPr="0012465D">
        <w:rPr>
          <w:szCs w:val="28"/>
        </w:rPr>
        <w:t>2022 г. – 154).</w:t>
      </w:r>
    </w:p>
    <w:p w:rsidR="008A2369" w:rsidRPr="0012465D" w:rsidRDefault="008A2369" w:rsidP="00196F85">
      <w:pPr>
        <w:pStyle w:val="29"/>
        <w:suppressAutoHyphens w:val="0"/>
        <w:spacing w:line="240" w:lineRule="auto"/>
        <w:rPr>
          <w:szCs w:val="28"/>
        </w:rPr>
      </w:pPr>
      <w:r w:rsidRPr="0012465D">
        <w:rPr>
          <w:szCs w:val="28"/>
        </w:rPr>
        <w:t>Для эффективной работы с семьями, состоящими на учете</w:t>
      </w:r>
      <w:r w:rsidR="00EF599E" w:rsidRPr="0012465D">
        <w:rPr>
          <w:szCs w:val="28"/>
        </w:rPr>
        <w:t>,</w:t>
      </w:r>
      <w:r w:rsidRPr="0012465D">
        <w:rPr>
          <w:szCs w:val="28"/>
        </w:rPr>
        <w:t xml:space="preserve"> используются следующие социальные технологии и практики работы: в Чаа-Хольском кож</w:t>
      </w:r>
      <w:r w:rsidRPr="0012465D">
        <w:rPr>
          <w:szCs w:val="28"/>
        </w:rPr>
        <w:t>у</w:t>
      </w:r>
      <w:r w:rsidRPr="0012465D">
        <w:rPr>
          <w:szCs w:val="28"/>
        </w:rPr>
        <w:t>уне «Абонемент на дому» совместно с библиотекой, «Сеть социальных конта</w:t>
      </w:r>
      <w:r w:rsidRPr="0012465D">
        <w:rPr>
          <w:szCs w:val="28"/>
        </w:rPr>
        <w:t>к</w:t>
      </w:r>
      <w:r w:rsidRPr="0012465D">
        <w:rPr>
          <w:szCs w:val="28"/>
        </w:rPr>
        <w:t>тов» в г. Ак-Довурак</w:t>
      </w:r>
      <w:r w:rsidR="00DA1BFB">
        <w:rPr>
          <w:szCs w:val="28"/>
        </w:rPr>
        <w:t>е</w:t>
      </w:r>
      <w:r w:rsidRPr="0012465D">
        <w:rPr>
          <w:szCs w:val="28"/>
        </w:rPr>
        <w:t>, участковая социальная служба в Дзун-Хемчикском к</w:t>
      </w:r>
      <w:r w:rsidRPr="0012465D">
        <w:rPr>
          <w:szCs w:val="28"/>
        </w:rPr>
        <w:t>о</w:t>
      </w:r>
      <w:r w:rsidRPr="0012465D">
        <w:rPr>
          <w:szCs w:val="28"/>
        </w:rPr>
        <w:t>жууне, семейный клуб в Кызылском кожууне, проект «Добрая воля», «Рука п</w:t>
      </w:r>
      <w:r w:rsidRPr="0012465D">
        <w:rPr>
          <w:szCs w:val="28"/>
        </w:rPr>
        <w:t>о</w:t>
      </w:r>
      <w:r w:rsidRPr="0012465D">
        <w:rPr>
          <w:szCs w:val="28"/>
        </w:rPr>
        <w:t>мощи» в Т</w:t>
      </w:r>
      <w:r w:rsidR="007C47E7" w:rsidRPr="0012465D">
        <w:rPr>
          <w:szCs w:val="28"/>
        </w:rPr>
        <w:t>андинск</w:t>
      </w:r>
      <w:r w:rsidRPr="0012465D">
        <w:rPr>
          <w:szCs w:val="28"/>
        </w:rPr>
        <w:t xml:space="preserve">ом кожууне. </w:t>
      </w:r>
    </w:p>
    <w:p w:rsidR="008A2369" w:rsidRPr="0012465D" w:rsidRDefault="003B7A14" w:rsidP="00196F85">
      <w:pPr>
        <w:pStyle w:val="29"/>
        <w:suppressAutoHyphens w:val="0"/>
        <w:spacing w:line="240" w:lineRule="auto"/>
        <w:rPr>
          <w:szCs w:val="28"/>
        </w:rPr>
      </w:pPr>
      <w:r w:rsidRPr="0012465D">
        <w:rPr>
          <w:szCs w:val="28"/>
        </w:rPr>
        <w:t>К</w:t>
      </w:r>
      <w:r w:rsidR="008A2369" w:rsidRPr="0012465D">
        <w:rPr>
          <w:szCs w:val="28"/>
        </w:rPr>
        <w:t xml:space="preserve">омиссии по делам несовершеннолетних и защите их прав, медицинские организации, отделы опеки и попечительства, образовательные организации, инспекторы </w:t>
      </w:r>
      <w:r w:rsidRPr="0012465D">
        <w:rPr>
          <w:szCs w:val="28"/>
        </w:rPr>
        <w:t>по делам несовершеннолетних</w:t>
      </w:r>
      <w:r w:rsidR="008A2369" w:rsidRPr="0012465D">
        <w:rPr>
          <w:szCs w:val="28"/>
        </w:rPr>
        <w:t>, администрации сумонов</w:t>
      </w:r>
      <w:r w:rsidRPr="0012465D">
        <w:rPr>
          <w:szCs w:val="28"/>
        </w:rPr>
        <w:t xml:space="preserve"> </w:t>
      </w:r>
      <w:r w:rsidR="00EF599E" w:rsidRPr="0012465D">
        <w:rPr>
          <w:szCs w:val="28"/>
        </w:rPr>
        <w:t xml:space="preserve">также </w:t>
      </w:r>
      <w:r w:rsidRPr="0012465D">
        <w:rPr>
          <w:szCs w:val="28"/>
        </w:rPr>
        <w:t>принимали участие в социальном сопровождении семей</w:t>
      </w:r>
      <w:r w:rsidR="008A2369" w:rsidRPr="0012465D">
        <w:rPr>
          <w:szCs w:val="28"/>
        </w:rPr>
        <w:t xml:space="preserve">. </w:t>
      </w:r>
      <w:r w:rsidRPr="0012465D">
        <w:rPr>
          <w:szCs w:val="28"/>
        </w:rPr>
        <w:t>Активное у</w:t>
      </w:r>
      <w:r w:rsidR="008A2369" w:rsidRPr="0012465D">
        <w:rPr>
          <w:szCs w:val="28"/>
        </w:rPr>
        <w:t>частие о</w:t>
      </w:r>
      <w:r w:rsidR="008A2369" w:rsidRPr="0012465D">
        <w:rPr>
          <w:szCs w:val="28"/>
        </w:rPr>
        <w:t>б</w:t>
      </w:r>
      <w:r w:rsidR="008A2369" w:rsidRPr="0012465D">
        <w:rPr>
          <w:szCs w:val="28"/>
        </w:rPr>
        <w:t>щественных организаций (</w:t>
      </w:r>
      <w:r w:rsidR="00EF599E" w:rsidRPr="0012465D">
        <w:rPr>
          <w:szCs w:val="28"/>
        </w:rPr>
        <w:t>женсовет, Совет отцов, волонтерские организации</w:t>
      </w:r>
      <w:r w:rsidR="008A2369" w:rsidRPr="0012465D">
        <w:rPr>
          <w:szCs w:val="28"/>
        </w:rPr>
        <w:t>) в сопровождении семей с детьми отмечается в г. Ак-Довурак</w:t>
      </w:r>
      <w:r w:rsidR="00DA1BFB">
        <w:rPr>
          <w:szCs w:val="28"/>
        </w:rPr>
        <w:t>е</w:t>
      </w:r>
      <w:r w:rsidR="008A2369" w:rsidRPr="0012465D">
        <w:rPr>
          <w:szCs w:val="28"/>
        </w:rPr>
        <w:t>, Тоджинском, Т</w:t>
      </w:r>
      <w:r w:rsidR="007C47E7" w:rsidRPr="0012465D">
        <w:rPr>
          <w:szCs w:val="28"/>
        </w:rPr>
        <w:t>а</w:t>
      </w:r>
      <w:r w:rsidR="007C47E7" w:rsidRPr="0012465D">
        <w:rPr>
          <w:szCs w:val="28"/>
        </w:rPr>
        <w:t>н</w:t>
      </w:r>
      <w:r w:rsidR="007C47E7" w:rsidRPr="0012465D">
        <w:rPr>
          <w:szCs w:val="28"/>
        </w:rPr>
        <w:t>динск</w:t>
      </w:r>
      <w:r w:rsidR="008A2369" w:rsidRPr="0012465D">
        <w:rPr>
          <w:szCs w:val="28"/>
        </w:rPr>
        <w:t>ом, Овюрском кожуунах.</w:t>
      </w:r>
    </w:p>
    <w:p w:rsidR="000F5AA4" w:rsidRPr="0012465D" w:rsidRDefault="008A2369" w:rsidP="000F5AA4">
      <w:pPr>
        <w:pStyle w:val="29"/>
        <w:suppressAutoHyphens w:val="0"/>
        <w:spacing w:line="240" w:lineRule="auto"/>
        <w:rPr>
          <w:szCs w:val="28"/>
        </w:rPr>
      </w:pPr>
      <w:r w:rsidRPr="0012465D">
        <w:rPr>
          <w:szCs w:val="28"/>
        </w:rPr>
        <w:t>В результате оказанно</w:t>
      </w:r>
      <w:r w:rsidR="00DA1BFB">
        <w:rPr>
          <w:szCs w:val="28"/>
        </w:rPr>
        <w:t>й помощи в рамках деятельности с</w:t>
      </w:r>
      <w:r w:rsidRPr="0012465D">
        <w:rPr>
          <w:szCs w:val="28"/>
        </w:rPr>
        <w:t>лужб социальн</w:t>
      </w:r>
      <w:r w:rsidRPr="0012465D">
        <w:rPr>
          <w:szCs w:val="28"/>
        </w:rPr>
        <w:t>о</w:t>
      </w:r>
      <w:r w:rsidRPr="0012465D">
        <w:rPr>
          <w:szCs w:val="28"/>
        </w:rPr>
        <w:t>го сопровождения семей с детьми снято с социального сопр</w:t>
      </w:r>
      <w:r w:rsidR="003B7A14" w:rsidRPr="0012465D">
        <w:rPr>
          <w:szCs w:val="28"/>
        </w:rPr>
        <w:t>овождения 1</w:t>
      </w:r>
      <w:r w:rsidR="00DA1BFB">
        <w:rPr>
          <w:szCs w:val="28"/>
        </w:rPr>
        <w:t> </w:t>
      </w:r>
      <w:r w:rsidR="003B7A14" w:rsidRPr="0012465D">
        <w:rPr>
          <w:szCs w:val="28"/>
        </w:rPr>
        <w:t xml:space="preserve">269 </w:t>
      </w:r>
      <w:r w:rsidR="00DA1BFB" w:rsidRPr="0012465D">
        <w:rPr>
          <w:szCs w:val="28"/>
        </w:rPr>
        <w:t xml:space="preserve">семей </w:t>
      </w:r>
      <w:r w:rsidR="003B7A14" w:rsidRPr="0012465D">
        <w:rPr>
          <w:szCs w:val="28"/>
        </w:rPr>
        <w:t>(</w:t>
      </w:r>
      <w:r w:rsidR="009B6622" w:rsidRPr="0012465D">
        <w:rPr>
          <w:szCs w:val="28"/>
        </w:rPr>
        <w:t>в 2022 году</w:t>
      </w:r>
      <w:r w:rsidR="003B7A14" w:rsidRPr="0012465D">
        <w:rPr>
          <w:szCs w:val="28"/>
        </w:rPr>
        <w:t xml:space="preserve"> –</w:t>
      </w:r>
      <w:r w:rsidRPr="0012465D">
        <w:rPr>
          <w:szCs w:val="28"/>
        </w:rPr>
        <w:t xml:space="preserve"> 827), в них </w:t>
      </w:r>
      <w:r w:rsidR="00DA1BFB" w:rsidRPr="0012465D">
        <w:rPr>
          <w:szCs w:val="28"/>
        </w:rPr>
        <w:t xml:space="preserve">3 597 </w:t>
      </w:r>
      <w:r w:rsidRPr="0012465D">
        <w:rPr>
          <w:szCs w:val="28"/>
        </w:rPr>
        <w:t>детей (</w:t>
      </w:r>
      <w:r w:rsidR="009B6622" w:rsidRPr="0012465D">
        <w:rPr>
          <w:szCs w:val="28"/>
        </w:rPr>
        <w:t xml:space="preserve">в </w:t>
      </w:r>
      <w:r w:rsidRPr="0012465D">
        <w:rPr>
          <w:szCs w:val="28"/>
        </w:rPr>
        <w:t>2</w:t>
      </w:r>
      <w:r w:rsidR="009B6622" w:rsidRPr="0012465D">
        <w:rPr>
          <w:szCs w:val="28"/>
        </w:rPr>
        <w:t>022 году</w:t>
      </w:r>
      <w:r w:rsidRPr="0012465D">
        <w:rPr>
          <w:szCs w:val="28"/>
        </w:rPr>
        <w:t xml:space="preserve"> – 2503), в том числе в связи с улучшением жизненной ситуации </w:t>
      </w:r>
      <w:r w:rsidR="003B7A14" w:rsidRPr="0012465D">
        <w:rPr>
          <w:szCs w:val="28"/>
        </w:rPr>
        <w:t>–</w:t>
      </w:r>
      <w:r w:rsidRPr="0012465D">
        <w:rPr>
          <w:szCs w:val="28"/>
        </w:rPr>
        <w:t xml:space="preserve"> 943, в них детей </w:t>
      </w:r>
      <w:r w:rsidR="003B7A14" w:rsidRPr="0012465D">
        <w:rPr>
          <w:szCs w:val="28"/>
        </w:rPr>
        <w:t>–</w:t>
      </w:r>
      <w:r w:rsidRPr="0012465D">
        <w:rPr>
          <w:szCs w:val="28"/>
        </w:rPr>
        <w:t xml:space="preserve"> 2241 (</w:t>
      </w:r>
      <w:r w:rsidR="009B6622" w:rsidRPr="0012465D">
        <w:rPr>
          <w:szCs w:val="28"/>
        </w:rPr>
        <w:t>в 2022 году</w:t>
      </w:r>
      <w:r w:rsidRPr="0012465D">
        <w:rPr>
          <w:szCs w:val="28"/>
        </w:rPr>
        <w:t xml:space="preserve"> </w:t>
      </w:r>
      <w:r w:rsidR="003B7A14" w:rsidRPr="0012465D">
        <w:rPr>
          <w:szCs w:val="28"/>
        </w:rPr>
        <w:t>–</w:t>
      </w:r>
      <w:r w:rsidRPr="0012465D">
        <w:rPr>
          <w:szCs w:val="28"/>
        </w:rPr>
        <w:t xml:space="preserve"> 528 семей, в них детей </w:t>
      </w:r>
      <w:r w:rsidR="003B7A14" w:rsidRPr="0012465D">
        <w:rPr>
          <w:szCs w:val="28"/>
        </w:rPr>
        <w:t xml:space="preserve">– </w:t>
      </w:r>
      <w:r w:rsidRPr="0012465D">
        <w:rPr>
          <w:szCs w:val="28"/>
        </w:rPr>
        <w:t>1 550), лишены родительских прав 21 в отнош</w:t>
      </w:r>
      <w:r w:rsidRPr="0012465D">
        <w:rPr>
          <w:szCs w:val="28"/>
        </w:rPr>
        <w:t>е</w:t>
      </w:r>
      <w:r w:rsidRPr="0012465D">
        <w:rPr>
          <w:szCs w:val="28"/>
        </w:rPr>
        <w:t>нии 49 детей.</w:t>
      </w:r>
      <w:bookmarkStart w:id="130" w:name="_Toc163563898"/>
      <w:bookmarkStart w:id="131" w:name="_Toc163564223"/>
      <w:bookmarkStart w:id="132" w:name="_Toc165542303"/>
    </w:p>
    <w:p w:rsidR="000F5AA4" w:rsidRPr="0012465D" w:rsidRDefault="000F5AA4" w:rsidP="000F5AA4">
      <w:pPr>
        <w:pStyle w:val="29"/>
        <w:suppressAutoHyphens w:val="0"/>
        <w:spacing w:line="240" w:lineRule="auto"/>
        <w:ind w:firstLine="0"/>
        <w:jc w:val="center"/>
        <w:rPr>
          <w:szCs w:val="28"/>
        </w:rPr>
      </w:pPr>
    </w:p>
    <w:p w:rsidR="00600875" w:rsidRPr="0012465D" w:rsidRDefault="00600875" w:rsidP="000F5AA4">
      <w:pPr>
        <w:pStyle w:val="29"/>
        <w:suppressAutoHyphens w:val="0"/>
        <w:spacing w:line="240" w:lineRule="auto"/>
        <w:ind w:firstLine="0"/>
        <w:jc w:val="center"/>
        <w:rPr>
          <w:szCs w:val="28"/>
        </w:rPr>
      </w:pPr>
      <w:r w:rsidRPr="0012465D">
        <w:rPr>
          <w:szCs w:val="28"/>
        </w:rPr>
        <w:t xml:space="preserve">9.3. Предоставление социальных услуг семьям, </w:t>
      </w:r>
      <w:r w:rsidR="00473401" w:rsidRPr="0012465D">
        <w:rPr>
          <w:szCs w:val="28"/>
        </w:rPr>
        <w:br/>
      </w:r>
      <w:r w:rsidRPr="0012465D">
        <w:rPr>
          <w:szCs w:val="28"/>
        </w:rPr>
        <w:t>имеющим детей-инвалидов</w:t>
      </w:r>
      <w:bookmarkEnd w:id="130"/>
      <w:bookmarkEnd w:id="131"/>
      <w:bookmarkEnd w:id="132"/>
    </w:p>
    <w:p w:rsidR="000F5AA4" w:rsidRPr="0012465D" w:rsidRDefault="000F5AA4" w:rsidP="000F5AA4">
      <w:pPr>
        <w:pStyle w:val="29"/>
        <w:suppressAutoHyphens w:val="0"/>
        <w:spacing w:line="240" w:lineRule="auto"/>
        <w:ind w:firstLine="0"/>
        <w:jc w:val="center"/>
        <w:rPr>
          <w:szCs w:val="28"/>
        </w:rPr>
      </w:pPr>
    </w:p>
    <w:p w:rsidR="00600875" w:rsidRPr="0012465D" w:rsidRDefault="00600875" w:rsidP="00196F85">
      <w:pPr>
        <w:pStyle w:val="29"/>
        <w:suppressAutoHyphens w:val="0"/>
        <w:spacing w:line="240" w:lineRule="auto"/>
        <w:rPr>
          <w:szCs w:val="28"/>
        </w:rPr>
      </w:pPr>
      <w:r w:rsidRPr="0012465D">
        <w:rPr>
          <w:szCs w:val="28"/>
        </w:rPr>
        <w:t>За 202</w:t>
      </w:r>
      <w:r w:rsidR="00EC0E02" w:rsidRPr="0012465D">
        <w:rPr>
          <w:szCs w:val="28"/>
        </w:rPr>
        <w:t>3</w:t>
      </w:r>
      <w:r w:rsidR="009B6622" w:rsidRPr="0012465D">
        <w:rPr>
          <w:szCs w:val="28"/>
        </w:rPr>
        <w:t xml:space="preserve"> год</w:t>
      </w:r>
      <w:r w:rsidR="00F761EA" w:rsidRPr="0012465D">
        <w:rPr>
          <w:szCs w:val="28"/>
        </w:rPr>
        <w:t xml:space="preserve"> центрами</w:t>
      </w:r>
      <w:r w:rsidRPr="0012465D">
        <w:rPr>
          <w:szCs w:val="28"/>
        </w:rPr>
        <w:t xml:space="preserve"> обслужено </w:t>
      </w:r>
      <w:r w:rsidR="00EC0E02" w:rsidRPr="0012465D">
        <w:rPr>
          <w:szCs w:val="28"/>
        </w:rPr>
        <w:t xml:space="preserve">941 </w:t>
      </w:r>
      <w:r w:rsidRPr="0012465D">
        <w:rPr>
          <w:szCs w:val="28"/>
        </w:rPr>
        <w:t>сем</w:t>
      </w:r>
      <w:r w:rsidR="00DA1BFB">
        <w:rPr>
          <w:szCs w:val="28"/>
        </w:rPr>
        <w:t>ья</w:t>
      </w:r>
      <w:r w:rsidRPr="0012465D">
        <w:rPr>
          <w:szCs w:val="28"/>
        </w:rPr>
        <w:t xml:space="preserve"> с детьми-инвалидами</w:t>
      </w:r>
      <w:r w:rsidR="00EC0E02" w:rsidRPr="0012465D">
        <w:rPr>
          <w:szCs w:val="28"/>
        </w:rPr>
        <w:t xml:space="preserve"> (в 2022 </w:t>
      </w:r>
      <w:r w:rsidR="009B6622" w:rsidRPr="0012465D">
        <w:rPr>
          <w:szCs w:val="28"/>
        </w:rPr>
        <w:t>году – 891; в 2021 году</w:t>
      </w:r>
      <w:r w:rsidR="00EC0E02" w:rsidRPr="0012465D">
        <w:rPr>
          <w:szCs w:val="28"/>
        </w:rPr>
        <w:t xml:space="preserve"> </w:t>
      </w:r>
      <w:r w:rsidR="004341C7" w:rsidRPr="0012465D">
        <w:rPr>
          <w:szCs w:val="28"/>
        </w:rPr>
        <w:t>–</w:t>
      </w:r>
      <w:r w:rsidR="00EC0E02" w:rsidRPr="0012465D">
        <w:rPr>
          <w:szCs w:val="28"/>
        </w:rPr>
        <w:t xml:space="preserve"> 901)</w:t>
      </w:r>
      <w:r w:rsidRPr="0012465D">
        <w:rPr>
          <w:szCs w:val="28"/>
        </w:rPr>
        <w:t>.</w:t>
      </w:r>
    </w:p>
    <w:p w:rsidR="00600875" w:rsidRPr="0012465D" w:rsidRDefault="00600875" w:rsidP="00196F85">
      <w:pPr>
        <w:pStyle w:val="29"/>
        <w:suppressAutoHyphens w:val="0"/>
        <w:spacing w:line="240" w:lineRule="auto"/>
        <w:rPr>
          <w:szCs w:val="28"/>
        </w:rPr>
      </w:pPr>
      <w:r w:rsidRPr="0012465D">
        <w:rPr>
          <w:szCs w:val="28"/>
        </w:rPr>
        <w:t>С целью обеспечения доступности социальных услуг для детей-инвалидов, детей с ограниченными возможностями здоровья и семей, в кот</w:t>
      </w:r>
      <w:r w:rsidRPr="0012465D">
        <w:rPr>
          <w:szCs w:val="28"/>
        </w:rPr>
        <w:t>о</w:t>
      </w:r>
      <w:r w:rsidRPr="0012465D">
        <w:rPr>
          <w:szCs w:val="28"/>
        </w:rPr>
        <w:t>рых они воспитываются, которые, как правило, являются малообеспеченными, районы Республики Тыва распределены на 4 зоны (г. Кызыл, Тес-Хемский, Б</w:t>
      </w:r>
      <w:r w:rsidRPr="0012465D">
        <w:rPr>
          <w:szCs w:val="28"/>
        </w:rPr>
        <w:t>а</w:t>
      </w:r>
      <w:r w:rsidRPr="0012465D">
        <w:rPr>
          <w:szCs w:val="28"/>
        </w:rPr>
        <w:t>рун-Хемчикский, Дзун-Хемчикский кожууны), и в каждой из них работает к</w:t>
      </w:r>
      <w:r w:rsidRPr="0012465D">
        <w:rPr>
          <w:szCs w:val="28"/>
        </w:rPr>
        <w:t>а</w:t>
      </w:r>
      <w:r w:rsidRPr="0012465D">
        <w:rPr>
          <w:szCs w:val="28"/>
        </w:rPr>
        <w:lastRenderedPageBreak/>
        <w:t>бинет социальной адаптации для детей-инвалидов, обслуживающий семьи с детьми, проживающие на его территории. Закрепление территорий за учрежд</w:t>
      </w:r>
      <w:r w:rsidRPr="0012465D">
        <w:rPr>
          <w:szCs w:val="28"/>
        </w:rPr>
        <w:t>е</w:t>
      </w:r>
      <w:r w:rsidRPr="0012465D">
        <w:rPr>
          <w:szCs w:val="28"/>
        </w:rPr>
        <w:t>нием позволяет обеспечивать социально-педагогическое и социально-психологическое сопровождение детей-инвалидов. Вместе с тем, семьи с дет</w:t>
      </w:r>
      <w:r w:rsidRPr="0012465D">
        <w:rPr>
          <w:szCs w:val="28"/>
        </w:rPr>
        <w:t>ь</w:t>
      </w:r>
      <w:r w:rsidRPr="0012465D">
        <w:rPr>
          <w:szCs w:val="28"/>
        </w:rPr>
        <w:t xml:space="preserve">ми имеют право на выбор учреждения реабилитации. </w:t>
      </w:r>
    </w:p>
    <w:p w:rsidR="00600875" w:rsidRPr="0012465D" w:rsidRDefault="00600875" w:rsidP="00196F85">
      <w:pPr>
        <w:pStyle w:val="29"/>
        <w:suppressAutoHyphens w:val="0"/>
        <w:spacing w:line="240" w:lineRule="auto"/>
        <w:rPr>
          <w:szCs w:val="28"/>
        </w:rPr>
      </w:pPr>
      <w:r w:rsidRPr="0012465D">
        <w:rPr>
          <w:szCs w:val="28"/>
        </w:rPr>
        <w:t xml:space="preserve">На базе </w:t>
      </w:r>
      <w:r w:rsidR="00EF599E" w:rsidRPr="0012465D">
        <w:rPr>
          <w:szCs w:val="28"/>
        </w:rPr>
        <w:t>государственного бюджетного учреждения Республики Тыва «Центр</w:t>
      </w:r>
      <w:r w:rsidRPr="0012465D">
        <w:rPr>
          <w:szCs w:val="28"/>
        </w:rPr>
        <w:t xml:space="preserve"> социально</w:t>
      </w:r>
      <w:r w:rsidR="00EF599E" w:rsidRPr="0012465D">
        <w:rPr>
          <w:szCs w:val="28"/>
        </w:rPr>
        <w:t>й помощи семье и детям г. Кызыл»</w:t>
      </w:r>
      <w:r w:rsidRPr="0012465D">
        <w:rPr>
          <w:szCs w:val="28"/>
        </w:rPr>
        <w:t xml:space="preserve"> </w:t>
      </w:r>
      <w:r w:rsidR="00EF599E" w:rsidRPr="0012465D">
        <w:rPr>
          <w:szCs w:val="28"/>
        </w:rPr>
        <w:t xml:space="preserve">(далее – Центр) </w:t>
      </w:r>
      <w:r w:rsidRPr="0012465D">
        <w:rPr>
          <w:szCs w:val="28"/>
        </w:rPr>
        <w:t>действует отделение медико-социальной реабилитации детей с ограниченными возмо</w:t>
      </w:r>
      <w:r w:rsidRPr="0012465D">
        <w:rPr>
          <w:szCs w:val="28"/>
        </w:rPr>
        <w:t>ж</w:t>
      </w:r>
      <w:r w:rsidRPr="0012465D">
        <w:rPr>
          <w:szCs w:val="28"/>
        </w:rPr>
        <w:t>ностями здоровья, предоставляющий социальные услуги в полустационарной форме социального обслуживания.</w:t>
      </w:r>
    </w:p>
    <w:p w:rsidR="00236720" w:rsidRPr="0012465D" w:rsidRDefault="004341C7" w:rsidP="00196F85">
      <w:pPr>
        <w:pStyle w:val="29"/>
        <w:suppressAutoHyphens w:val="0"/>
        <w:spacing w:line="240" w:lineRule="auto"/>
        <w:rPr>
          <w:rFonts w:eastAsia="Calibri"/>
          <w:szCs w:val="28"/>
        </w:rPr>
      </w:pPr>
      <w:r w:rsidRPr="0012465D">
        <w:rPr>
          <w:rFonts w:eastAsia="Calibri"/>
          <w:szCs w:val="28"/>
        </w:rPr>
        <w:t>Основная работа проводит</w:t>
      </w:r>
      <w:r w:rsidR="00236720" w:rsidRPr="0012465D">
        <w:rPr>
          <w:rFonts w:eastAsia="Calibri"/>
          <w:szCs w:val="28"/>
        </w:rPr>
        <w:t>ся среди детей с поражением центральной нервной системы,</w:t>
      </w:r>
      <w:r w:rsidR="00F709D1">
        <w:rPr>
          <w:rFonts w:eastAsia="Calibri"/>
          <w:szCs w:val="28"/>
        </w:rPr>
        <w:t xml:space="preserve"> детским церебральным параличом</w:t>
      </w:r>
      <w:r w:rsidR="00236720" w:rsidRPr="0012465D">
        <w:rPr>
          <w:rFonts w:eastAsia="Calibri"/>
          <w:szCs w:val="28"/>
        </w:rPr>
        <w:t>, с различными видами з</w:t>
      </w:r>
      <w:r w:rsidR="00236720" w:rsidRPr="0012465D">
        <w:rPr>
          <w:rFonts w:eastAsia="Calibri"/>
          <w:szCs w:val="28"/>
        </w:rPr>
        <w:t>а</w:t>
      </w:r>
      <w:r w:rsidR="00236720" w:rsidRPr="0012465D">
        <w:rPr>
          <w:rFonts w:eastAsia="Calibri"/>
          <w:szCs w:val="28"/>
        </w:rPr>
        <w:t>держки психического и психоречевого развития, соматической патологии, с врождённой аномалией развития.</w:t>
      </w:r>
    </w:p>
    <w:p w:rsidR="00236720" w:rsidRPr="0012465D" w:rsidRDefault="00236720" w:rsidP="00196F85">
      <w:pPr>
        <w:pStyle w:val="29"/>
        <w:suppressAutoHyphens w:val="0"/>
        <w:spacing w:line="240" w:lineRule="auto"/>
        <w:rPr>
          <w:rFonts w:eastAsia="Calibri"/>
          <w:szCs w:val="28"/>
        </w:rPr>
      </w:pPr>
      <w:r w:rsidRPr="0012465D">
        <w:rPr>
          <w:rFonts w:eastAsia="Calibri"/>
          <w:szCs w:val="28"/>
        </w:rPr>
        <w:t>Дети проходят реабилитацию по индивидуальной программе реабилит</w:t>
      </w:r>
      <w:r w:rsidRPr="0012465D">
        <w:rPr>
          <w:rFonts w:eastAsia="Calibri"/>
          <w:szCs w:val="28"/>
        </w:rPr>
        <w:t>а</w:t>
      </w:r>
      <w:r w:rsidRPr="0012465D">
        <w:rPr>
          <w:rFonts w:eastAsia="Calibri"/>
          <w:szCs w:val="28"/>
        </w:rPr>
        <w:t xml:space="preserve">ции и абилитации (далее </w:t>
      </w:r>
      <w:r w:rsidR="004341C7" w:rsidRPr="0012465D">
        <w:rPr>
          <w:rFonts w:eastAsia="Calibri"/>
          <w:szCs w:val="28"/>
        </w:rPr>
        <w:t>–</w:t>
      </w:r>
      <w:r w:rsidRPr="0012465D">
        <w:rPr>
          <w:rFonts w:eastAsia="Calibri"/>
          <w:szCs w:val="28"/>
        </w:rPr>
        <w:t xml:space="preserve"> ИПРА), выданной </w:t>
      </w:r>
      <w:r w:rsidR="00EF599E" w:rsidRPr="0012465D">
        <w:rPr>
          <w:rFonts w:eastAsia="Calibri"/>
          <w:szCs w:val="28"/>
        </w:rPr>
        <w:t>федеральным казенным учрежд</w:t>
      </w:r>
      <w:r w:rsidR="00EF599E" w:rsidRPr="0012465D">
        <w:rPr>
          <w:rFonts w:eastAsia="Calibri"/>
          <w:szCs w:val="28"/>
        </w:rPr>
        <w:t>е</w:t>
      </w:r>
      <w:r w:rsidR="00EF599E" w:rsidRPr="0012465D">
        <w:rPr>
          <w:rFonts w:eastAsia="Calibri"/>
          <w:szCs w:val="28"/>
        </w:rPr>
        <w:t>нием «Главное бюро медико-социальной экспертизы по Республике Тыва» М</w:t>
      </w:r>
      <w:r w:rsidR="00EF599E" w:rsidRPr="0012465D">
        <w:rPr>
          <w:rFonts w:eastAsia="Calibri"/>
          <w:szCs w:val="28"/>
        </w:rPr>
        <w:t>и</w:t>
      </w:r>
      <w:r w:rsidR="00EF599E" w:rsidRPr="0012465D">
        <w:rPr>
          <w:rFonts w:eastAsia="Calibri"/>
          <w:szCs w:val="28"/>
        </w:rPr>
        <w:t xml:space="preserve">нистерства труда и социальной защиты Российской Федерации </w:t>
      </w:r>
      <w:r w:rsidRPr="0012465D">
        <w:rPr>
          <w:rFonts w:eastAsia="Calibri"/>
          <w:szCs w:val="28"/>
        </w:rPr>
        <w:t xml:space="preserve">(далее </w:t>
      </w:r>
      <w:r w:rsidR="004341C7" w:rsidRPr="0012465D">
        <w:rPr>
          <w:rFonts w:eastAsia="Calibri"/>
          <w:szCs w:val="28"/>
        </w:rPr>
        <w:t>–</w:t>
      </w:r>
      <w:r w:rsidRPr="0012465D">
        <w:rPr>
          <w:rFonts w:eastAsia="Calibri"/>
          <w:szCs w:val="28"/>
        </w:rPr>
        <w:t xml:space="preserve"> МСЭ).</w:t>
      </w:r>
    </w:p>
    <w:p w:rsidR="004341C7" w:rsidRPr="0012465D" w:rsidRDefault="00042475" w:rsidP="00196F85">
      <w:pPr>
        <w:pStyle w:val="29"/>
        <w:suppressAutoHyphens w:val="0"/>
        <w:spacing w:line="240" w:lineRule="auto"/>
        <w:rPr>
          <w:rFonts w:eastAsia="Calibri"/>
          <w:szCs w:val="28"/>
        </w:rPr>
      </w:pPr>
      <w:r w:rsidRPr="0012465D">
        <w:rPr>
          <w:rFonts w:eastAsia="Calibri"/>
          <w:szCs w:val="28"/>
        </w:rPr>
        <w:t>За 2023 год</w:t>
      </w:r>
      <w:r w:rsidR="00236720" w:rsidRPr="0012465D">
        <w:rPr>
          <w:rFonts w:eastAsia="Calibri"/>
          <w:szCs w:val="28"/>
        </w:rPr>
        <w:t xml:space="preserve"> было принято 178 </w:t>
      </w:r>
      <w:r w:rsidRPr="0012465D">
        <w:rPr>
          <w:rFonts w:eastAsia="Calibri"/>
          <w:szCs w:val="28"/>
        </w:rPr>
        <w:t>детей,</w:t>
      </w:r>
      <w:r w:rsidR="00236720" w:rsidRPr="0012465D">
        <w:rPr>
          <w:rFonts w:eastAsia="Calibri"/>
          <w:szCs w:val="28"/>
        </w:rPr>
        <w:t xml:space="preserve"> оказано 3</w:t>
      </w:r>
      <w:r w:rsidR="00EF599E" w:rsidRPr="0012465D">
        <w:rPr>
          <w:rFonts w:eastAsia="Calibri"/>
          <w:szCs w:val="28"/>
        </w:rPr>
        <w:t xml:space="preserve"> </w:t>
      </w:r>
      <w:r w:rsidR="00236720" w:rsidRPr="0012465D">
        <w:rPr>
          <w:rFonts w:eastAsia="Calibri"/>
          <w:szCs w:val="28"/>
        </w:rPr>
        <w:t xml:space="preserve">979 медицинских услуг, в 2022 </w:t>
      </w:r>
      <w:r w:rsidRPr="0012465D">
        <w:rPr>
          <w:rFonts w:eastAsia="Calibri"/>
          <w:szCs w:val="28"/>
        </w:rPr>
        <w:t>году</w:t>
      </w:r>
      <w:r w:rsidR="00236720" w:rsidRPr="0012465D">
        <w:rPr>
          <w:rFonts w:eastAsia="Calibri"/>
          <w:szCs w:val="28"/>
        </w:rPr>
        <w:t xml:space="preserve"> </w:t>
      </w:r>
      <w:r w:rsidR="00EF599E" w:rsidRPr="0012465D">
        <w:rPr>
          <w:rFonts w:eastAsia="Calibri"/>
          <w:szCs w:val="28"/>
        </w:rPr>
        <w:t xml:space="preserve">– </w:t>
      </w:r>
      <w:r w:rsidR="00236720" w:rsidRPr="0012465D">
        <w:rPr>
          <w:rFonts w:eastAsia="Calibri"/>
          <w:szCs w:val="28"/>
        </w:rPr>
        <w:t>5</w:t>
      </w:r>
      <w:r w:rsidR="00EF599E" w:rsidRPr="0012465D">
        <w:rPr>
          <w:rFonts w:eastAsia="Calibri"/>
          <w:szCs w:val="28"/>
        </w:rPr>
        <w:t xml:space="preserve"> </w:t>
      </w:r>
      <w:r w:rsidR="00236720" w:rsidRPr="0012465D">
        <w:rPr>
          <w:rFonts w:eastAsia="Calibri"/>
          <w:szCs w:val="28"/>
        </w:rPr>
        <w:t>875 услуг, что на 1</w:t>
      </w:r>
      <w:r w:rsidR="00EF599E" w:rsidRPr="0012465D">
        <w:rPr>
          <w:rFonts w:eastAsia="Calibri"/>
          <w:szCs w:val="28"/>
        </w:rPr>
        <w:t xml:space="preserve"> </w:t>
      </w:r>
      <w:r w:rsidR="00236720" w:rsidRPr="0012465D">
        <w:rPr>
          <w:rFonts w:eastAsia="Calibri"/>
          <w:szCs w:val="28"/>
        </w:rPr>
        <w:t>836 услуг меньше</w:t>
      </w:r>
      <w:r w:rsidR="00E9418A" w:rsidRPr="0012465D">
        <w:rPr>
          <w:rFonts w:eastAsia="Calibri"/>
          <w:szCs w:val="28"/>
        </w:rPr>
        <w:t>.</w:t>
      </w:r>
    </w:p>
    <w:p w:rsidR="00196F85" w:rsidRPr="0012465D" w:rsidRDefault="00196F85" w:rsidP="00196F85">
      <w:pPr>
        <w:pStyle w:val="29"/>
        <w:suppressAutoHyphens w:val="0"/>
        <w:spacing w:line="240" w:lineRule="auto"/>
        <w:ind w:firstLine="0"/>
        <w:jc w:val="center"/>
        <w:rPr>
          <w:szCs w:val="28"/>
        </w:rPr>
      </w:pPr>
    </w:p>
    <w:p w:rsidR="004341C7" w:rsidRPr="0012465D" w:rsidRDefault="00593772" w:rsidP="00196F85">
      <w:pPr>
        <w:pStyle w:val="2f4"/>
        <w:suppressAutoHyphens w:val="0"/>
        <w:spacing w:before="0" w:after="0" w:line="240" w:lineRule="auto"/>
        <w:ind w:firstLine="0"/>
        <w:rPr>
          <w:b w:val="0"/>
          <w:sz w:val="28"/>
          <w:szCs w:val="28"/>
        </w:rPr>
      </w:pPr>
      <w:r w:rsidRPr="0012465D">
        <w:rPr>
          <w:b w:val="0"/>
          <w:sz w:val="28"/>
          <w:szCs w:val="28"/>
        </w:rPr>
        <w:t>Количество предоставленных м</w:t>
      </w:r>
      <w:r w:rsidR="004341C7" w:rsidRPr="0012465D">
        <w:rPr>
          <w:b w:val="0"/>
          <w:sz w:val="28"/>
          <w:szCs w:val="28"/>
        </w:rPr>
        <w:t>едико-социальны</w:t>
      </w:r>
      <w:r w:rsidRPr="0012465D">
        <w:rPr>
          <w:b w:val="0"/>
          <w:sz w:val="28"/>
          <w:szCs w:val="28"/>
        </w:rPr>
        <w:t>х</w:t>
      </w:r>
      <w:r w:rsidR="004341C7" w:rsidRPr="0012465D">
        <w:rPr>
          <w:b w:val="0"/>
          <w:sz w:val="28"/>
          <w:szCs w:val="28"/>
        </w:rPr>
        <w:t xml:space="preserve"> услуг</w:t>
      </w:r>
    </w:p>
    <w:p w:rsidR="00196F85" w:rsidRPr="0012465D" w:rsidRDefault="00196F85" w:rsidP="00196F85">
      <w:pPr>
        <w:pStyle w:val="2f4"/>
        <w:suppressAutoHyphens w:val="0"/>
        <w:spacing w:before="0" w:after="0" w:line="240" w:lineRule="auto"/>
        <w:ind w:firstLine="0"/>
        <w:rPr>
          <w:b w:val="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2"/>
        <w:gridCol w:w="1634"/>
        <w:gridCol w:w="2060"/>
        <w:gridCol w:w="1124"/>
        <w:gridCol w:w="1719"/>
        <w:gridCol w:w="1550"/>
      </w:tblGrid>
      <w:tr w:rsidR="004341C7" w:rsidRPr="0012465D" w:rsidTr="000F5AA4">
        <w:trPr>
          <w:jc w:val="center"/>
        </w:trPr>
        <w:tc>
          <w:tcPr>
            <w:tcW w:w="1552"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p>
        </w:tc>
        <w:tc>
          <w:tcPr>
            <w:tcW w:w="163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Всего услуг</w:t>
            </w:r>
          </w:p>
        </w:tc>
        <w:tc>
          <w:tcPr>
            <w:tcW w:w="206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Прием невр</w:t>
            </w:r>
            <w:r w:rsidRPr="0012465D">
              <w:rPr>
                <w:rFonts w:ascii="Times New Roman" w:eastAsia="Calibri" w:hAnsi="Times New Roman"/>
                <w:sz w:val="24"/>
                <w:szCs w:val="24"/>
              </w:rPr>
              <w:t>о</w:t>
            </w:r>
            <w:r w:rsidRPr="0012465D">
              <w:rPr>
                <w:rFonts w:ascii="Times New Roman" w:eastAsia="Calibri" w:hAnsi="Times New Roman"/>
                <w:sz w:val="24"/>
                <w:szCs w:val="24"/>
              </w:rPr>
              <w:t>лога</w:t>
            </w:r>
          </w:p>
        </w:tc>
        <w:tc>
          <w:tcPr>
            <w:tcW w:w="112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Массаж</w:t>
            </w:r>
          </w:p>
        </w:tc>
        <w:tc>
          <w:tcPr>
            <w:tcW w:w="1719"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ЛФК</w:t>
            </w:r>
          </w:p>
        </w:tc>
        <w:tc>
          <w:tcPr>
            <w:tcW w:w="155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Физио усл</w:t>
            </w:r>
            <w:r w:rsidRPr="0012465D">
              <w:rPr>
                <w:rFonts w:ascii="Times New Roman" w:eastAsia="Calibri" w:hAnsi="Times New Roman"/>
                <w:sz w:val="24"/>
                <w:szCs w:val="24"/>
              </w:rPr>
              <w:t>у</w:t>
            </w:r>
            <w:r w:rsidRPr="0012465D">
              <w:rPr>
                <w:rFonts w:ascii="Times New Roman" w:eastAsia="Calibri" w:hAnsi="Times New Roman"/>
                <w:sz w:val="24"/>
                <w:szCs w:val="24"/>
              </w:rPr>
              <w:t>ги</w:t>
            </w:r>
          </w:p>
        </w:tc>
      </w:tr>
      <w:tr w:rsidR="004341C7" w:rsidRPr="0012465D" w:rsidTr="000F5AA4">
        <w:trPr>
          <w:jc w:val="center"/>
        </w:trPr>
        <w:tc>
          <w:tcPr>
            <w:tcW w:w="1552"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2021</w:t>
            </w:r>
          </w:p>
        </w:tc>
        <w:tc>
          <w:tcPr>
            <w:tcW w:w="163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4085</w:t>
            </w:r>
          </w:p>
        </w:tc>
        <w:tc>
          <w:tcPr>
            <w:tcW w:w="206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122</w:t>
            </w:r>
          </w:p>
        </w:tc>
        <w:tc>
          <w:tcPr>
            <w:tcW w:w="112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1272</w:t>
            </w:r>
          </w:p>
        </w:tc>
        <w:tc>
          <w:tcPr>
            <w:tcW w:w="1719"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1364</w:t>
            </w:r>
          </w:p>
        </w:tc>
        <w:tc>
          <w:tcPr>
            <w:tcW w:w="155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1327</w:t>
            </w:r>
          </w:p>
        </w:tc>
      </w:tr>
      <w:tr w:rsidR="004341C7" w:rsidRPr="0012465D" w:rsidTr="000F5AA4">
        <w:trPr>
          <w:jc w:val="center"/>
        </w:trPr>
        <w:tc>
          <w:tcPr>
            <w:tcW w:w="1552"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 xml:space="preserve">2022 </w:t>
            </w:r>
          </w:p>
        </w:tc>
        <w:tc>
          <w:tcPr>
            <w:tcW w:w="163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5875</w:t>
            </w:r>
          </w:p>
        </w:tc>
        <w:tc>
          <w:tcPr>
            <w:tcW w:w="206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212</w:t>
            </w:r>
          </w:p>
        </w:tc>
        <w:tc>
          <w:tcPr>
            <w:tcW w:w="112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1688</w:t>
            </w:r>
          </w:p>
        </w:tc>
        <w:tc>
          <w:tcPr>
            <w:tcW w:w="1719"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1955</w:t>
            </w:r>
          </w:p>
        </w:tc>
        <w:tc>
          <w:tcPr>
            <w:tcW w:w="155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2020</w:t>
            </w:r>
          </w:p>
        </w:tc>
      </w:tr>
      <w:tr w:rsidR="004341C7" w:rsidRPr="0012465D" w:rsidTr="000F5AA4">
        <w:trPr>
          <w:jc w:val="center"/>
        </w:trPr>
        <w:tc>
          <w:tcPr>
            <w:tcW w:w="1552"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2023</w:t>
            </w:r>
          </w:p>
        </w:tc>
        <w:tc>
          <w:tcPr>
            <w:tcW w:w="163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3979</w:t>
            </w:r>
          </w:p>
        </w:tc>
        <w:tc>
          <w:tcPr>
            <w:tcW w:w="206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164</w:t>
            </w:r>
          </w:p>
        </w:tc>
        <w:tc>
          <w:tcPr>
            <w:tcW w:w="1124"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1260</w:t>
            </w:r>
          </w:p>
        </w:tc>
        <w:tc>
          <w:tcPr>
            <w:tcW w:w="1719"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1050</w:t>
            </w:r>
          </w:p>
        </w:tc>
        <w:tc>
          <w:tcPr>
            <w:tcW w:w="1550" w:type="dxa"/>
            <w:shd w:val="clear" w:color="auto" w:fill="auto"/>
          </w:tcPr>
          <w:p w:rsidR="004341C7" w:rsidRPr="0012465D" w:rsidRDefault="004341C7" w:rsidP="0020435E">
            <w:pPr>
              <w:spacing w:after="0" w:line="240" w:lineRule="auto"/>
              <w:contextualSpacing/>
              <w:jc w:val="center"/>
              <w:rPr>
                <w:rFonts w:ascii="Times New Roman" w:eastAsia="Calibri" w:hAnsi="Times New Roman"/>
                <w:sz w:val="24"/>
                <w:szCs w:val="24"/>
              </w:rPr>
            </w:pPr>
            <w:r w:rsidRPr="0012465D">
              <w:rPr>
                <w:rFonts w:ascii="Times New Roman" w:eastAsia="Calibri" w:hAnsi="Times New Roman"/>
                <w:sz w:val="24"/>
                <w:szCs w:val="24"/>
              </w:rPr>
              <w:t>1550</w:t>
            </w:r>
          </w:p>
        </w:tc>
      </w:tr>
    </w:tbl>
    <w:p w:rsidR="000F5AA4" w:rsidRPr="0012465D" w:rsidRDefault="000F5AA4" w:rsidP="000F5AA4">
      <w:pPr>
        <w:pStyle w:val="29"/>
        <w:suppressAutoHyphens w:val="0"/>
        <w:spacing w:line="240" w:lineRule="auto"/>
        <w:rPr>
          <w:rFonts w:eastAsia="Calibri"/>
          <w:szCs w:val="28"/>
        </w:rPr>
      </w:pPr>
    </w:p>
    <w:p w:rsidR="00236720" w:rsidRPr="0012465D" w:rsidRDefault="00E9418A" w:rsidP="000F5AA4">
      <w:pPr>
        <w:pStyle w:val="29"/>
        <w:suppressAutoHyphens w:val="0"/>
        <w:spacing w:line="240" w:lineRule="auto"/>
        <w:rPr>
          <w:rFonts w:eastAsia="Calibri"/>
          <w:szCs w:val="28"/>
        </w:rPr>
      </w:pPr>
      <w:r w:rsidRPr="0012465D">
        <w:rPr>
          <w:rFonts w:eastAsia="Calibri"/>
          <w:szCs w:val="28"/>
        </w:rPr>
        <w:t xml:space="preserve">Через </w:t>
      </w:r>
      <w:r w:rsidR="00236720" w:rsidRPr="0012465D">
        <w:rPr>
          <w:rFonts w:eastAsia="Calibri"/>
          <w:szCs w:val="28"/>
        </w:rPr>
        <w:t>служб</w:t>
      </w:r>
      <w:r w:rsidRPr="0012465D">
        <w:rPr>
          <w:rFonts w:eastAsia="Calibri"/>
          <w:szCs w:val="28"/>
        </w:rPr>
        <w:t>у</w:t>
      </w:r>
      <w:r w:rsidR="00236720" w:rsidRPr="0012465D">
        <w:rPr>
          <w:rFonts w:eastAsia="Calibri"/>
          <w:szCs w:val="28"/>
        </w:rPr>
        <w:t xml:space="preserve"> лекотеки</w:t>
      </w:r>
      <w:r w:rsidRPr="0012465D">
        <w:rPr>
          <w:rFonts w:eastAsia="Calibri"/>
          <w:szCs w:val="28"/>
        </w:rPr>
        <w:t xml:space="preserve"> з</w:t>
      </w:r>
      <w:r w:rsidR="00236720" w:rsidRPr="0012465D">
        <w:rPr>
          <w:rFonts w:eastAsia="Calibri"/>
          <w:szCs w:val="28"/>
        </w:rPr>
        <w:t xml:space="preserve">а 12 месяцев 2023 </w:t>
      </w:r>
      <w:r w:rsidR="00042475" w:rsidRPr="0012465D">
        <w:rPr>
          <w:szCs w:val="28"/>
        </w:rPr>
        <w:t>года</w:t>
      </w:r>
      <w:r w:rsidR="00042475" w:rsidRPr="0012465D">
        <w:rPr>
          <w:rFonts w:eastAsia="Calibri"/>
          <w:szCs w:val="28"/>
        </w:rPr>
        <w:t xml:space="preserve"> прошли обучение 120 д</w:t>
      </w:r>
      <w:r w:rsidR="00042475" w:rsidRPr="0012465D">
        <w:rPr>
          <w:rFonts w:eastAsia="Calibri"/>
          <w:szCs w:val="28"/>
        </w:rPr>
        <w:t>е</w:t>
      </w:r>
      <w:r w:rsidR="00042475" w:rsidRPr="0012465D">
        <w:rPr>
          <w:rFonts w:eastAsia="Calibri"/>
          <w:szCs w:val="28"/>
        </w:rPr>
        <w:t>тей с инвалидностью</w:t>
      </w:r>
      <w:r w:rsidR="00236720" w:rsidRPr="0012465D">
        <w:rPr>
          <w:rFonts w:eastAsia="Calibri"/>
          <w:szCs w:val="28"/>
        </w:rPr>
        <w:t>.</w:t>
      </w:r>
      <w:r w:rsidR="00236720" w:rsidRPr="0012465D">
        <w:rPr>
          <w:rFonts w:eastAsia="Calibri"/>
          <w:b/>
          <w:bCs/>
          <w:iCs/>
          <w:szCs w:val="28"/>
        </w:rPr>
        <w:t xml:space="preserve"> </w:t>
      </w:r>
      <w:r w:rsidR="00042475" w:rsidRPr="0012465D">
        <w:rPr>
          <w:rFonts w:eastAsia="Calibri"/>
          <w:bCs/>
          <w:iCs/>
          <w:szCs w:val="28"/>
        </w:rPr>
        <w:t>Основной целью лекотеки</w:t>
      </w:r>
      <w:r w:rsidR="00236720" w:rsidRPr="0012465D">
        <w:rPr>
          <w:rFonts w:eastAsia="Calibri"/>
          <w:bCs/>
          <w:iCs/>
          <w:szCs w:val="28"/>
        </w:rPr>
        <w:t xml:space="preserve"> является создание благоприя</w:t>
      </w:r>
      <w:r w:rsidR="00236720" w:rsidRPr="0012465D">
        <w:rPr>
          <w:rFonts w:eastAsia="Calibri"/>
          <w:bCs/>
          <w:iCs/>
          <w:szCs w:val="28"/>
        </w:rPr>
        <w:t>т</w:t>
      </w:r>
      <w:r w:rsidR="00236720" w:rsidRPr="0012465D">
        <w:rPr>
          <w:rFonts w:eastAsia="Calibri"/>
          <w:bCs/>
          <w:iCs/>
          <w:szCs w:val="28"/>
        </w:rPr>
        <w:t>ных условий для развития личности ребёнка и оказани</w:t>
      </w:r>
      <w:r w:rsidR="00F709D1">
        <w:rPr>
          <w:rFonts w:eastAsia="Calibri"/>
          <w:bCs/>
          <w:iCs/>
          <w:szCs w:val="28"/>
        </w:rPr>
        <w:t>е</w:t>
      </w:r>
      <w:r w:rsidR="00236720" w:rsidRPr="0012465D">
        <w:rPr>
          <w:rFonts w:eastAsia="Calibri"/>
          <w:bCs/>
          <w:iCs/>
          <w:szCs w:val="28"/>
        </w:rPr>
        <w:t xml:space="preserve"> психолого-педагогической поддержки его семьи.</w:t>
      </w:r>
      <w:r w:rsidR="00E110CD" w:rsidRPr="0012465D">
        <w:rPr>
          <w:rFonts w:eastAsia="Calibri"/>
          <w:bCs/>
          <w:iCs/>
          <w:szCs w:val="28"/>
        </w:rPr>
        <w:t xml:space="preserve"> </w:t>
      </w:r>
      <w:r w:rsidR="00236720" w:rsidRPr="0012465D">
        <w:rPr>
          <w:rFonts w:eastAsia="Calibri"/>
          <w:bCs/>
          <w:iCs/>
          <w:szCs w:val="28"/>
        </w:rPr>
        <w:t>Занятия обеспечивают целостность и гармоничность психического развити</w:t>
      </w:r>
      <w:r w:rsidR="00F709D1">
        <w:rPr>
          <w:rFonts w:eastAsia="Calibri"/>
          <w:bCs/>
          <w:iCs/>
          <w:szCs w:val="28"/>
        </w:rPr>
        <w:t xml:space="preserve">я ребенка посредством развития </w:t>
      </w:r>
      <w:r w:rsidR="00236720" w:rsidRPr="0012465D">
        <w:rPr>
          <w:rFonts w:eastAsia="Calibri"/>
          <w:szCs w:val="28"/>
        </w:rPr>
        <w:t>коммун</w:t>
      </w:r>
      <w:r w:rsidR="00236720" w:rsidRPr="0012465D">
        <w:rPr>
          <w:rFonts w:eastAsia="Calibri"/>
          <w:szCs w:val="28"/>
        </w:rPr>
        <w:t>и</w:t>
      </w:r>
      <w:r w:rsidR="00F709D1">
        <w:rPr>
          <w:rFonts w:eastAsia="Calibri"/>
          <w:szCs w:val="28"/>
        </w:rPr>
        <w:t xml:space="preserve">кативных способностей и речи, эмоционально-личностной сферы, когнитивной сферы, </w:t>
      </w:r>
      <w:r w:rsidR="00236720" w:rsidRPr="0012465D">
        <w:rPr>
          <w:rFonts w:eastAsia="Calibri"/>
          <w:szCs w:val="28"/>
        </w:rPr>
        <w:t>деятельности (исследовательской, игровой, познавательной, продукти</w:t>
      </w:r>
      <w:r w:rsidR="00236720" w:rsidRPr="0012465D">
        <w:rPr>
          <w:rFonts w:eastAsia="Calibri"/>
          <w:szCs w:val="28"/>
        </w:rPr>
        <w:t>в</w:t>
      </w:r>
      <w:r w:rsidR="00F709D1">
        <w:rPr>
          <w:rFonts w:eastAsia="Calibri"/>
          <w:szCs w:val="28"/>
        </w:rPr>
        <w:t xml:space="preserve">ной), физической сферы, </w:t>
      </w:r>
      <w:r w:rsidR="004442A9" w:rsidRPr="0012465D">
        <w:rPr>
          <w:rFonts w:eastAsia="Calibri"/>
          <w:szCs w:val="28"/>
        </w:rPr>
        <w:t>социальной адаптации.</w:t>
      </w:r>
      <w:r w:rsidR="00236720" w:rsidRPr="0012465D">
        <w:rPr>
          <w:rFonts w:eastAsia="Calibri"/>
          <w:szCs w:val="28"/>
        </w:rPr>
        <w:t xml:space="preserve"> </w:t>
      </w:r>
    </w:p>
    <w:p w:rsidR="00236720" w:rsidRPr="0012465D" w:rsidRDefault="00E84F0C" w:rsidP="000F5AA4">
      <w:pPr>
        <w:pStyle w:val="29"/>
        <w:suppressAutoHyphens w:val="0"/>
        <w:spacing w:line="240" w:lineRule="auto"/>
        <w:rPr>
          <w:rFonts w:eastAsia="Calibri"/>
          <w:szCs w:val="28"/>
        </w:rPr>
      </w:pPr>
      <w:r w:rsidRPr="0012465D">
        <w:rPr>
          <w:rFonts w:eastAsia="Calibri"/>
          <w:szCs w:val="28"/>
        </w:rPr>
        <w:t>В соответствии с перечнем</w:t>
      </w:r>
      <w:r w:rsidR="00236720" w:rsidRPr="0012465D">
        <w:rPr>
          <w:rFonts w:eastAsia="Calibri"/>
          <w:szCs w:val="28"/>
        </w:rPr>
        <w:t xml:space="preserve"> мероприятий Комплекса мер Р</w:t>
      </w:r>
      <w:r w:rsidRPr="0012465D">
        <w:rPr>
          <w:rFonts w:eastAsia="Calibri"/>
          <w:szCs w:val="28"/>
        </w:rPr>
        <w:t xml:space="preserve">еспублики </w:t>
      </w:r>
      <w:r w:rsidR="00236720" w:rsidRPr="0012465D">
        <w:rPr>
          <w:rFonts w:eastAsia="Calibri"/>
          <w:szCs w:val="28"/>
        </w:rPr>
        <w:t>Т</w:t>
      </w:r>
      <w:r w:rsidRPr="0012465D">
        <w:rPr>
          <w:rFonts w:eastAsia="Calibri"/>
          <w:szCs w:val="28"/>
        </w:rPr>
        <w:t>ы</w:t>
      </w:r>
      <w:r w:rsidRPr="0012465D">
        <w:rPr>
          <w:rFonts w:eastAsia="Calibri"/>
          <w:szCs w:val="28"/>
        </w:rPr>
        <w:t>ва</w:t>
      </w:r>
      <w:r w:rsidR="00236720" w:rsidRPr="0012465D">
        <w:rPr>
          <w:rFonts w:eastAsia="Calibri"/>
          <w:szCs w:val="28"/>
        </w:rPr>
        <w:t xml:space="preserve"> по поддержке жизненного потенциала семей, воспитывающих детей с инв</w:t>
      </w:r>
      <w:r w:rsidR="00236720" w:rsidRPr="0012465D">
        <w:rPr>
          <w:rFonts w:eastAsia="Calibri"/>
          <w:szCs w:val="28"/>
        </w:rPr>
        <w:t>а</w:t>
      </w:r>
      <w:r w:rsidR="00236720" w:rsidRPr="0012465D">
        <w:rPr>
          <w:rFonts w:eastAsia="Calibri"/>
          <w:szCs w:val="28"/>
        </w:rPr>
        <w:t>лидностью</w:t>
      </w:r>
      <w:r w:rsidR="00042475" w:rsidRPr="0012465D">
        <w:rPr>
          <w:rFonts w:eastAsia="Calibri"/>
          <w:szCs w:val="28"/>
        </w:rPr>
        <w:t>, утвержденн</w:t>
      </w:r>
      <w:r w:rsidR="00F709D1">
        <w:rPr>
          <w:rFonts w:eastAsia="Calibri"/>
          <w:szCs w:val="28"/>
        </w:rPr>
        <w:t>ого</w:t>
      </w:r>
      <w:r w:rsidR="00042475" w:rsidRPr="0012465D">
        <w:rPr>
          <w:rFonts w:eastAsia="Calibri"/>
          <w:szCs w:val="28"/>
        </w:rPr>
        <w:t xml:space="preserve"> приказом</w:t>
      </w:r>
      <w:r w:rsidR="00236720" w:rsidRPr="0012465D">
        <w:rPr>
          <w:rFonts w:eastAsia="Calibri"/>
          <w:szCs w:val="28"/>
        </w:rPr>
        <w:t xml:space="preserve"> Министерств</w:t>
      </w:r>
      <w:r w:rsidR="00F709D1">
        <w:rPr>
          <w:rFonts w:eastAsia="Calibri"/>
          <w:szCs w:val="28"/>
        </w:rPr>
        <w:t>а</w:t>
      </w:r>
      <w:r w:rsidR="00236720" w:rsidRPr="0012465D">
        <w:rPr>
          <w:rFonts w:eastAsia="Calibri"/>
          <w:szCs w:val="28"/>
        </w:rPr>
        <w:t xml:space="preserve"> труда и социальной пол</w:t>
      </w:r>
      <w:r w:rsidR="00236720" w:rsidRPr="0012465D">
        <w:rPr>
          <w:rFonts w:eastAsia="Calibri"/>
          <w:szCs w:val="28"/>
        </w:rPr>
        <w:t>и</w:t>
      </w:r>
      <w:r w:rsidR="00236720" w:rsidRPr="0012465D">
        <w:rPr>
          <w:rFonts w:eastAsia="Calibri"/>
          <w:szCs w:val="28"/>
        </w:rPr>
        <w:t>тики Р</w:t>
      </w:r>
      <w:r w:rsidRPr="0012465D">
        <w:rPr>
          <w:rFonts w:eastAsia="Calibri"/>
          <w:szCs w:val="28"/>
        </w:rPr>
        <w:t xml:space="preserve">еспублики </w:t>
      </w:r>
      <w:r w:rsidR="00236720" w:rsidRPr="0012465D">
        <w:rPr>
          <w:rFonts w:eastAsia="Calibri"/>
          <w:szCs w:val="28"/>
        </w:rPr>
        <w:t>Т</w:t>
      </w:r>
      <w:r w:rsidRPr="0012465D">
        <w:rPr>
          <w:rFonts w:eastAsia="Calibri"/>
          <w:szCs w:val="28"/>
        </w:rPr>
        <w:t>ыва</w:t>
      </w:r>
      <w:r w:rsidR="00236720" w:rsidRPr="0012465D">
        <w:rPr>
          <w:rFonts w:eastAsia="Calibri"/>
          <w:szCs w:val="28"/>
        </w:rPr>
        <w:t xml:space="preserve"> от 10</w:t>
      </w:r>
      <w:r w:rsidR="00E9418A" w:rsidRPr="0012465D">
        <w:rPr>
          <w:rFonts w:eastAsia="Calibri"/>
          <w:szCs w:val="28"/>
        </w:rPr>
        <w:t xml:space="preserve"> июня </w:t>
      </w:r>
      <w:r w:rsidR="00042475" w:rsidRPr="0012465D">
        <w:rPr>
          <w:rFonts w:eastAsia="Calibri"/>
          <w:szCs w:val="28"/>
        </w:rPr>
        <w:t xml:space="preserve">2022 </w:t>
      </w:r>
      <w:r w:rsidR="00042475" w:rsidRPr="0012465D">
        <w:rPr>
          <w:szCs w:val="28"/>
        </w:rPr>
        <w:t>г</w:t>
      </w:r>
      <w:r w:rsidR="00E110CD" w:rsidRPr="0012465D">
        <w:rPr>
          <w:szCs w:val="28"/>
        </w:rPr>
        <w:t>.</w:t>
      </w:r>
      <w:r w:rsidR="00236720" w:rsidRPr="0012465D">
        <w:rPr>
          <w:rFonts w:eastAsia="Calibri"/>
          <w:szCs w:val="28"/>
        </w:rPr>
        <w:t xml:space="preserve"> № 383</w:t>
      </w:r>
      <w:r w:rsidR="00042475" w:rsidRPr="0012465D">
        <w:rPr>
          <w:rFonts w:eastAsia="Calibri"/>
          <w:szCs w:val="28"/>
        </w:rPr>
        <w:t>,</w:t>
      </w:r>
      <w:r w:rsidR="00236720" w:rsidRPr="0012465D">
        <w:rPr>
          <w:rFonts w:eastAsia="Calibri"/>
          <w:szCs w:val="28"/>
        </w:rPr>
        <w:t xml:space="preserve"> </w:t>
      </w:r>
      <w:r w:rsidRPr="0012465D">
        <w:rPr>
          <w:rFonts w:eastAsia="Calibri"/>
          <w:szCs w:val="28"/>
        </w:rPr>
        <w:t>проведена следующая раб</w:t>
      </w:r>
      <w:r w:rsidRPr="0012465D">
        <w:rPr>
          <w:rFonts w:eastAsia="Calibri"/>
          <w:szCs w:val="28"/>
        </w:rPr>
        <w:t>о</w:t>
      </w:r>
      <w:r w:rsidRPr="0012465D">
        <w:rPr>
          <w:rFonts w:eastAsia="Calibri"/>
          <w:szCs w:val="28"/>
        </w:rPr>
        <w:t>та</w:t>
      </w:r>
      <w:r w:rsidR="00236720" w:rsidRPr="0012465D">
        <w:rPr>
          <w:rFonts w:eastAsia="Calibri"/>
          <w:szCs w:val="28"/>
        </w:rPr>
        <w:t>:</w:t>
      </w:r>
    </w:p>
    <w:p w:rsidR="002B0CEA" w:rsidRPr="0012465D" w:rsidRDefault="002B0CEA" w:rsidP="000F5AA4">
      <w:pPr>
        <w:pStyle w:val="29"/>
        <w:suppressAutoHyphens w:val="0"/>
        <w:spacing w:line="240" w:lineRule="auto"/>
        <w:rPr>
          <w:rFonts w:eastAsia="Calibri"/>
          <w:szCs w:val="28"/>
        </w:rPr>
      </w:pPr>
      <w:r w:rsidRPr="0012465D">
        <w:rPr>
          <w:rFonts w:eastAsia="Calibri"/>
          <w:szCs w:val="28"/>
        </w:rPr>
        <w:t>по реабилитации детей с расстройством аутистич</w:t>
      </w:r>
      <w:r w:rsidRPr="0012465D">
        <w:rPr>
          <w:rFonts w:eastAsia="Calibri"/>
          <w:szCs w:val="28"/>
        </w:rPr>
        <w:t>е</w:t>
      </w:r>
      <w:r w:rsidRPr="0012465D">
        <w:rPr>
          <w:rFonts w:eastAsia="Calibri"/>
          <w:szCs w:val="28"/>
        </w:rPr>
        <w:t>ского спектра (далее – РАС). За 2023 год реабилитационные услуги получили 28 д</w:t>
      </w:r>
      <w:r w:rsidRPr="0012465D">
        <w:rPr>
          <w:rFonts w:eastAsia="Calibri"/>
          <w:szCs w:val="28"/>
        </w:rPr>
        <w:t>е</w:t>
      </w:r>
      <w:r w:rsidRPr="0012465D">
        <w:rPr>
          <w:rFonts w:eastAsia="Calibri"/>
          <w:szCs w:val="28"/>
        </w:rPr>
        <w:t>тей с РАС</w:t>
      </w:r>
      <w:r w:rsidR="001C5E4B" w:rsidRPr="0012465D">
        <w:rPr>
          <w:rFonts w:eastAsia="Calibri"/>
          <w:szCs w:val="28"/>
        </w:rPr>
        <w:t>;</w:t>
      </w:r>
    </w:p>
    <w:p w:rsidR="00236720" w:rsidRPr="0012465D" w:rsidRDefault="00F3389E" w:rsidP="000F5AA4">
      <w:pPr>
        <w:pStyle w:val="29"/>
        <w:suppressAutoHyphens w:val="0"/>
        <w:spacing w:line="240" w:lineRule="auto"/>
        <w:rPr>
          <w:rFonts w:eastAsia="Calibri"/>
          <w:szCs w:val="28"/>
        </w:rPr>
      </w:pPr>
      <w:r w:rsidRPr="0012465D">
        <w:rPr>
          <w:rFonts w:eastAsia="Calibri"/>
          <w:szCs w:val="28"/>
        </w:rPr>
        <w:t>р</w:t>
      </w:r>
      <w:r w:rsidR="005C25D8" w:rsidRPr="0012465D">
        <w:rPr>
          <w:rFonts w:eastAsia="Calibri"/>
          <w:szCs w:val="28"/>
        </w:rPr>
        <w:t>абот</w:t>
      </w:r>
      <w:r w:rsidR="004D564B">
        <w:rPr>
          <w:rFonts w:eastAsia="Calibri"/>
          <w:szCs w:val="28"/>
        </w:rPr>
        <w:t>а</w:t>
      </w:r>
      <w:r w:rsidR="00236720" w:rsidRPr="0012465D">
        <w:rPr>
          <w:rFonts w:eastAsia="Calibri"/>
          <w:szCs w:val="28"/>
        </w:rPr>
        <w:t xml:space="preserve"> службы социального сопровождения </w:t>
      </w:r>
      <w:r w:rsidRPr="0012465D">
        <w:rPr>
          <w:rFonts w:eastAsia="Calibri"/>
          <w:szCs w:val="28"/>
        </w:rPr>
        <w:t>семей</w:t>
      </w:r>
      <w:r w:rsidR="004D564B">
        <w:rPr>
          <w:rFonts w:eastAsia="Calibri"/>
          <w:szCs w:val="28"/>
        </w:rPr>
        <w:t>,</w:t>
      </w:r>
      <w:r w:rsidRPr="0012465D">
        <w:rPr>
          <w:rFonts w:eastAsia="Calibri"/>
          <w:szCs w:val="28"/>
        </w:rPr>
        <w:t xml:space="preserve"> впервые столкну</w:t>
      </w:r>
      <w:r w:rsidRPr="0012465D">
        <w:rPr>
          <w:rFonts w:eastAsia="Calibri"/>
          <w:szCs w:val="28"/>
        </w:rPr>
        <w:t>в</w:t>
      </w:r>
      <w:r w:rsidRPr="0012465D">
        <w:rPr>
          <w:rFonts w:eastAsia="Calibri"/>
          <w:szCs w:val="28"/>
        </w:rPr>
        <w:t>ши</w:t>
      </w:r>
      <w:r w:rsidR="004D564B">
        <w:rPr>
          <w:rFonts w:eastAsia="Calibri"/>
          <w:szCs w:val="28"/>
        </w:rPr>
        <w:t>х</w:t>
      </w:r>
      <w:r w:rsidRPr="0012465D">
        <w:rPr>
          <w:rFonts w:eastAsia="Calibri"/>
          <w:szCs w:val="28"/>
        </w:rPr>
        <w:t>ся с проблемой инвалидност</w:t>
      </w:r>
      <w:r w:rsidR="004D564B">
        <w:rPr>
          <w:rFonts w:eastAsia="Calibri"/>
          <w:szCs w:val="28"/>
        </w:rPr>
        <w:t>и</w:t>
      </w:r>
      <w:r w:rsidRPr="0012465D">
        <w:rPr>
          <w:rFonts w:eastAsia="Calibri"/>
          <w:szCs w:val="28"/>
        </w:rPr>
        <w:t xml:space="preserve"> ребенка </w:t>
      </w:r>
      <w:r w:rsidR="004D203E" w:rsidRPr="0012465D">
        <w:rPr>
          <w:rFonts w:eastAsia="Calibri"/>
          <w:szCs w:val="28"/>
        </w:rPr>
        <w:t>«</w:t>
      </w:r>
      <w:r w:rsidR="00236720" w:rsidRPr="0012465D">
        <w:rPr>
          <w:rFonts w:eastAsia="Calibri"/>
          <w:szCs w:val="28"/>
        </w:rPr>
        <w:t>Особая забота</w:t>
      </w:r>
      <w:r w:rsidR="004D203E" w:rsidRPr="0012465D">
        <w:rPr>
          <w:rFonts w:eastAsia="Calibri"/>
          <w:szCs w:val="28"/>
        </w:rPr>
        <w:t>»</w:t>
      </w:r>
      <w:r w:rsidRPr="0012465D">
        <w:rPr>
          <w:rFonts w:eastAsia="Calibri"/>
          <w:szCs w:val="28"/>
        </w:rPr>
        <w:t xml:space="preserve">, </w:t>
      </w:r>
      <w:r w:rsidR="005C25D8" w:rsidRPr="0012465D">
        <w:rPr>
          <w:rFonts w:eastAsia="Calibri"/>
          <w:szCs w:val="28"/>
        </w:rPr>
        <w:t>з</w:t>
      </w:r>
      <w:r w:rsidR="00236720" w:rsidRPr="0012465D">
        <w:rPr>
          <w:rFonts w:eastAsia="Calibri"/>
          <w:szCs w:val="28"/>
        </w:rPr>
        <w:t xml:space="preserve">а 2023 </w:t>
      </w:r>
      <w:r w:rsidR="00042475" w:rsidRPr="0012465D">
        <w:rPr>
          <w:szCs w:val="28"/>
        </w:rPr>
        <w:t>год</w:t>
      </w:r>
      <w:r w:rsidR="00236720" w:rsidRPr="0012465D">
        <w:rPr>
          <w:rFonts w:eastAsia="Calibri"/>
          <w:szCs w:val="28"/>
        </w:rPr>
        <w:t xml:space="preserve"> на с</w:t>
      </w:r>
      <w:r w:rsidR="00236720" w:rsidRPr="0012465D">
        <w:rPr>
          <w:rFonts w:eastAsia="Calibri"/>
          <w:szCs w:val="28"/>
        </w:rPr>
        <w:t>о</w:t>
      </w:r>
      <w:r w:rsidR="00236720" w:rsidRPr="0012465D">
        <w:rPr>
          <w:rFonts w:eastAsia="Calibri"/>
          <w:szCs w:val="28"/>
        </w:rPr>
        <w:t>циальном сопр</w:t>
      </w:r>
      <w:r w:rsidR="00236720" w:rsidRPr="0012465D">
        <w:rPr>
          <w:rFonts w:eastAsia="Calibri"/>
          <w:color w:val="000000"/>
          <w:szCs w:val="28"/>
        </w:rPr>
        <w:t>овождении находи</w:t>
      </w:r>
      <w:r w:rsidR="005C25D8" w:rsidRPr="0012465D">
        <w:rPr>
          <w:rFonts w:eastAsia="Calibri"/>
          <w:color w:val="000000"/>
          <w:szCs w:val="28"/>
        </w:rPr>
        <w:t>лись</w:t>
      </w:r>
      <w:r w:rsidR="00236720" w:rsidRPr="0012465D">
        <w:rPr>
          <w:rFonts w:eastAsia="Calibri"/>
          <w:color w:val="000000"/>
          <w:szCs w:val="28"/>
        </w:rPr>
        <w:t xml:space="preserve"> </w:t>
      </w:r>
      <w:r w:rsidR="005C25D8" w:rsidRPr="0012465D">
        <w:rPr>
          <w:rFonts w:eastAsia="Calibri"/>
          <w:color w:val="000000"/>
          <w:szCs w:val="28"/>
        </w:rPr>
        <w:t xml:space="preserve">170 </w:t>
      </w:r>
      <w:r w:rsidR="001C5E4B" w:rsidRPr="0012465D">
        <w:rPr>
          <w:rFonts w:eastAsia="Calibri"/>
          <w:color w:val="000000"/>
          <w:szCs w:val="28"/>
        </w:rPr>
        <w:t>детей;</w:t>
      </w:r>
    </w:p>
    <w:p w:rsidR="001C5E4B" w:rsidRPr="0012465D" w:rsidRDefault="001C5E4B" w:rsidP="000F5AA4">
      <w:pPr>
        <w:pStyle w:val="29"/>
        <w:suppressAutoHyphens w:val="0"/>
        <w:spacing w:line="240" w:lineRule="auto"/>
        <w:rPr>
          <w:rFonts w:eastAsia="Calibri"/>
          <w:szCs w:val="28"/>
        </w:rPr>
      </w:pPr>
      <w:r w:rsidRPr="0012465D">
        <w:rPr>
          <w:rFonts w:eastAsia="Calibri"/>
          <w:szCs w:val="28"/>
        </w:rPr>
        <w:lastRenderedPageBreak/>
        <w:t>р</w:t>
      </w:r>
      <w:r w:rsidR="005C25D8" w:rsidRPr="0012465D">
        <w:rPr>
          <w:rFonts w:eastAsia="Calibri"/>
          <w:szCs w:val="28"/>
        </w:rPr>
        <w:t>абот</w:t>
      </w:r>
      <w:r w:rsidR="004D564B">
        <w:rPr>
          <w:rFonts w:eastAsia="Calibri"/>
          <w:szCs w:val="28"/>
        </w:rPr>
        <w:t>а</w:t>
      </w:r>
      <w:r w:rsidR="00236720" w:rsidRPr="0012465D">
        <w:rPr>
          <w:rFonts w:eastAsia="Calibri"/>
          <w:szCs w:val="28"/>
        </w:rPr>
        <w:t xml:space="preserve"> кабинета по подготовке детей с инвалидностью к самостоятел</w:t>
      </w:r>
      <w:r w:rsidR="00236720" w:rsidRPr="0012465D">
        <w:rPr>
          <w:rFonts w:eastAsia="Calibri"/>
          <w:szCs w:val="28"/>
        </w:rPr>
        <w:t>ь</w:t>
      </w:r>
      <w:r w:rsidR="00236720" w:rsidRPr="0012465D">
        <w:rPr>
          <w:rFonts w:eastAsia="Calibri"/>
          <w:szCs w:val="28"/>
        </w:rPr>
        <w:t>ной жизни</w:t>
      </w:r>
      <w:r w:rsidRPr="0012465D">
        <w:rPr>
          <w:rFonts w:eastAsia="Calibri"/>
          <w:szCs w:val="28"/>
        </w:rPr>
        <w:t xml:space="preserve"> п</w:t>
      </w:r>
      <w:r w:rsidR="00236720" w:rsidRPr="0012465D">
        <w:rPr>
          <w:rFonts w:eastAsia="Calibri"/>
          <w:szCs w:val="28"/>
        </w:rPr>
        <w:t>ров</w:t>
      </w:r>
      <w:r w:rsidR="005C25D8" w:rsidRPr="0012465D">
        <w:rPr>
          <w:rFonts w:eastAsia="Calibri"/>
          <w:szCs w:val="28"/>
        </w:rPr>
        <w:t>едены</w:t>
      </w:r>
      <w:r w:rsidR="00236720" w:rsidRPr="0012465D">
        <w:rPr>
          <w:rFonts w:eastAsia="Calibri"/>
          <w:szCs w:val="28"/>
        </w:rPr>
        <w:t xml:space="preserve"> занятия </w:t>
      </w:r>
      <w:r w:rsidR="00DC24AC" w:rsidRPr="0012465D">
        <w:rPr>
          <w:rFonts w:eastAsia="Calibri"/>
          <w:szCs w:val="28"/>
        </w:rPr>
        <w:t>с</w:t>
      </w:r>
      <w:r w:rsidR="004D564B">
        <w:rPr>
          <w:rFonts w:eastAsia="Calibri"/>
          <w:szCs w:val="28"/>
        </w:rPr>
        <w:t>о</w:t>
      </w:r>
      <w:r w:rsidR="00DC24AC" w:rsidRPr="0012465D">
        <w:rPr>
          <w:rFonts w:eastAsia="Calibri"/>
          <w:szCs w:val="28"/>
        </w:rPr>
        <w:t xml:space="preserve"> </w:t>
      </w:r>
      <w:r w:rsidR="005C25D8" w:rsidRPr="0012465D">
        <w:rPr>
          <w:rFonts w:eastAsia="Calibri"/>
          <w:szCs w:val="28"/>
        </w:rPr>
        <w:t xml:space="preserve">164 </w:t>
      </w:r>
      <w:r w:rsidR="00236720" w:rsidRPr="0012465D">
        <w:rPr>
          <w:rFonts w:eastAsia="Calibri"/>
          <w:szCs w:val="28"/>
        </w:rPr>
        <w:t>дет</w:t>
      </w:r>
      <w:r w:rsidR="00DC24AC" w:rsidRPr="0012465D">
        <w:rPr>
          <w:rFonts w:eastAsia="Calibri"/>
          <w:szCs w:val="28"/>
        </w:rPr>
        <w:t>ьми</w:t>
      </w:r>
      <w:r w:rsidR="00236720" w:rsidRPr="0012465D">
        <w:rPr>
          <w:rFonts w:eastAsia="Calibri"/>
          <w:szCs w:val="28"/>
        </w:rPr>
        <w:t xml:space="preserve"> с инвалидностью </w:t>
      </w:r>
      <w:r w:rsidR="00DC24AC" w:rsidRPr="0012465D">
        <w:rPr>
          <w:rFonts w:eastAsia="Calibri"/>
          <w:szCs w:val="28"/>
        </w:rPr>
        <w:t xml:space="preserve">по обучению </w:t>
      </w:r>
      <w:r w:rsidR="004D564B">
        <w:rPr>
          <w:rFonts w:eastAsia="Calibri"/>
          <w:szCs w:val="28"/>
        </w:rPr>
        <w:t>с</w:t>
      </w:r>
      <w:r w:rsidR="00236720" w:rsidRPr="0012465D">
        <w:rPr>
          <w:rFonts w:eastAsia="Calibri"/>
          <w:szCs w:val="28"/>
        </w:rPr>
        <w:t>ам</w:t>
      </w:r>
      <w:r w:rsidR="00236720" w:rsidRPr="0012465D">
        <w:rPr>
          <w:rFonts w:eastAsia="Calibri"/>
          <w:szCs w:val="28"/>
        </w:rPr>
        <w:t>о</w:t>
      </w:r>
      <w:r w:rsidR="00236720" w:rsidRPr="0012465D">
        <w:rPr>
          <w:rFonts w:eastAsia="Calibri"/>
          <w:szCs w:val="28"/>
        </w:rPr>
        <w:t>стоятельной жизни (приготовлени</w:t>
      </w:r>
      <w:r w:rsidR="005C25D8" w:rsidRPr="0012465D">
        <w:rPr>
          <w:rFonts w:eastAsia="Calibri"/>
          <w:szCs w:val="28"/>
        </w:rPr>
        <w:t>е</w:t>
      </w:r>
      <w:r w:rsidR="00236720" w:rsidRPr="0012465D">
        <w:rPr>
          <w:rFonts w:eastAsia="Calibri"/>
          <w:szCs w:val="28"/>
        </w:rPr>
        <w:t xml:space="preserve"> несложных блюд, основам ухода за оде</w:t>
      </w:r>
      <w:r w:rsidR="00236720" w:rsidRPr="0012465D">
        <w:rPr>
          <w:rFonts w:eastAsia="Calibri"/>
          <w:szCs w:val="28"/>
        </w:rPr>
        <w:t>ж</w:t>
      </w:r>
      <w:r w:rsidR="00236720" w:rsidRPr="0012465D">
        <w:rPr>
          <w:rFonts w:eastAsia="Calibri"/>
          <w:szCs w:val="28"/>
        </w:rPr>
        <w:t>дой, домом, вязани</w:t>
      </w:r>
      <w:r w:rsidR="00CC0A76">
        <w:rPr>
          <w:rFonts w:eastAsia="Calibri"/>
          <w:szCs w:val="28"/>
        </w:rPr>
        <w:t>е</w:t>
      </w:r>
      <w:r w:rsidR="00236720" w:rsidRPr="0012465D">
        <w:rPr>
          <w:rFonts w:eastAsia="Calibri"/>
          <w:szCs w:val="28"/>
        </w:rPr>
        <w:t>, вышивани</w:t>
      </w:r>
      <w:r w:rsidR="00CC0A76">
        <w:rPr>
          <w:rFonts w:eastAsia="Calibri"/>
          <w:szCs w:val="28"/>
        </w:rPr>
        <w:t>е</w:t>
      </w:r>
      <w:r w:rsidR="00236720" w:rsidRPr="0012465D">
        <w:rPr>
          <w:rFonts w:eastAsia="Calibri"/>
          <w:szCs w:val="28"/>
        </w:rPr>
        <w:t>, ремонт</w:t>
      </w:r>
      <w:r w:rsidR="00CC0A76">
        <w:rPr>
          <w:rFonts w:eastAsia="Calibri"/>
          <w:szCs w:val="28"/>
        </w:rPr>
        <w:t xml:space="preserve"> и пошив</w:t>
      </w:r>
      <w:r w:rsidR="00236720" w:rsidRPr="0012465D">
        <w:rPr>
          <w:rFonts w:eastAsia="Calibri"/>
          <w:szCs w:val="28"/>
        </w:rPr>
        <w:t xml:space="preserve"> одежды, цветоводств</w:t>
      </w:r>
      <w:r w:rsidR="00CC0A76">
        <w:rPr>
          <w:rFonts w:eastAsia="Calibri"/>
          <w:szCs w:val="28"/>
        </w:rPr>
        <w:t>о</w:t>
      </w:r>
      <w:r w:rsidR="00236720" w:rsidRPr="0012465D">
        <w:rPr>
          <w:rFonts w:eastAsia="Calibri"/>
          <w:szCs w:val="28"/>
        </w:rPr>
        <w:t>, ог</w:t>
      </w:r>
      <w:r w:rsidR="00236720" w:rsidRPr="0012465D">
        <w:rPr>
          <w:rFonts w:eastAsia="Calibri"/>
          <w:szCs w:val="28"/>
        </w:rPr>
        <w:t>о</w:t>
      </w:r>
      <w:r w:rsidR="00236720" w:rsidRPr="0012465D">
        <w:rPr>
          <w:rFonts w:eastAsia="Calibri"/>
          <w:szCs w:val="28"/>
        </w:rPr>
        <w:t>родничеств</w:t>
      </w:r>
      <w:r w:rsidR="00CC0A76">
        <w:rPr>
          <w:rFonts w:eastAsia="Calibri"/>
          <w:szCs w:val="28"/>
        </w:rPr>
        <w:t>о</w:t>
      </w:r>
      <w:r w:rsidR="00236720" w:rsidRPr="0012465D">
        <w:rPr>
          <w:rFonts w:eastAsia="Calibri"/>
          <w:szCs w:val="28"/>
        </w:rPr>
        <w:t>, обучени</w:t>
      </w:r>
      <w:r w:rsidR="00CC0A76">
        <w:rPr>
          <w:rFonts w:eastAsia="Calibri"/>
          <w:szCs w:val="28"/>
        </w:rPr>
        <w:t>е</w:t>
      </w:r>
      <w:r w:rsidR="00236720" w:rsidRPr="0012465D">
        <w:rPr>
          <w:rFonts w:eastAsia="Calibri"/>
          <w:szCs w:val="28"/>
        </w:rPr>
        <w:t xml:space="preserve"> пользова</w:t>
      </w:r>
      <w:r w:rsidRPr="0012465D">
        <w:rPr>
          <w:rFonts w:eastAsia="Calibri"/>
          <w:szCs w:val="28"/>
        </w:rPr>
        <w:t>ни</w:t>
      </w:r>
      <w:r w:rsidR="00CC0A76">
        <w:rPr>
          <w:rFonts w:eastAsia="Calibri"/>
          <w:szCs w:val="28"/>
        </w:rPr>
        <w:t>ю</w:t>
      </w:r>
      <w:r w:rsidRPr="0012465D">
        <w:rPr>
          <w:rFonts w:eastAsia="Calibri"/>
          <w:szCs w:val="28"/>
        </w:rPr>
        <w:t xml:space="preserve"> предметами бытовой техники);</w:t>
      </w:r>
    </w:p>
    <w:p w:rsidR="0010029A" w:rsidRDefault="001C5E4B" w:rsidP="00E110CD">
      <w:pPr>
        <w:pStyle w:val="29"/>
        <w:suppressAutoHyphens w:val="0"/>
        <w:spacing w:line="240" w:lineRule="auto"/>
        <w:rPr>
          <w:rFonts w:eastAsia="Calibri"/>
          <w:szCs w:val="28"/>
        </w:rPr>
      </w:pPr>
      <w:r w:rsidRPr="0012465D">
        <w:rPr>
          <w:rFonts w:eastAsia="Calibri"/>
          <w:szCs w:val="28"/>
        </w:rPr>
        <w:t>р</w:t>
      </w:r>
      <w:r w:rsidR="00236720" w:rsidRPr="0012465D">
        <w:rPr>
          <w:rFonts w:eastAsia="Calibri"/>
          <w:szCs w:val="28"/>
        </w:rPr>
        <w:t>абот</w:t>
      </w:r>
      <w:r w:rsidR="00CC0A76">
        <w:rPr>
          <w:rFonts w:eastAsia="Calibri"/>
          <w:szCs w:val="28"/>
        </w:rPr>
        <w:t>а</w:t>
      </w:r>
      <w:r w:rsidR="00236720" w:rsidRPr="0012465D">
        <w:rPr>
          <w:rFonts w:eastAsia="Calibri"/>
          <w:szCs w:val="28"/>
        </w:rPr>
        <w:t xml:space="preserve"> школы для родителей </w:t>
      </w:r>
      <w:r w:rsidR="004D203E" w:rsidRPr="0012465D">
        <w:rPr>
          <w:rFonts w:eastAsia="Calibri"/>
          <w:szCs w:val="28"/>
        </w:rPr>
        <w:t>«</w:t>
      </w:r>
      <w:r w:rsidR="00236720" w:rsidRPr="0012465D">
        <w:rPr>
          <w:rFonts w:eastAsia="Calibri"/>
          <w:szCs w:val="28"/>
        </w:rPr>
        <w:t>Воспитание и подготовка детей к самост</w:t>
      </w:r>
      <w:r w:rsidR="00236720" w:rsidRPr="0012465D">
        <w:rPr>
          <w:rFonts w:eastAsia="Calibri"/>
          <w:szCs w:val="28"/>
        </w:rPr>
        <w:t>о</w:t>
      </w:r>
      <w:r w:rsidR="00236720" w:rsidRPr="0012465D">
        <w:rPr>
          <w:rFonts w:eastAsia="Calibri"/>
          <w:szCs w:val="28"/>
        </w:rPr>
        <w:t>ятельной жизни</w:t>
      </w:r>
      <w:r w:rsidR="004D203E" w:rsidRPr="0012465D">
        <w:rPr>
          <w:rFonts w:eastAsia="Calibri"/>
          <w:szCs w:val="28"/>
        </w:rPr>
        <w:t>»</w:t>
      </w:r>
      <w:r w:rsidRPr="0012465D">
        <w:rPr>
          <w:rFonts w:eastAsia="Calibri"/>
          <w:szCs w:val="28"/>
        </w:rPr>
        <w:t xml:space="preserve"> </w:t>
      </w:r>
      <w:r w:rsidR="00236720" w:rsidRPr="0012465D">
        <w:rPr>
          <w:rFonts w:eastAsia="Calibri"/>
          <w:szCs w:val="28"/>
        </w:rPr>
        <w:t>реша</w:t>
      </w:r>
      <w:r w:rsidR="0010029A">
        <w:rPr>
          <w:rFonts w:eastAsia="Calibri"/>
          <w:szCs w:val="28"/>
        </w:rPr>
        <w:t>ет</w:t>
      </w:r>
      <w:r w:rsidR="00236720" w:rsidRPr="0012465D">
        <w:rPr>
          <w:rFonts w:eastAsia="Calibri"/>
          <w:szCs w:val="28"/>
        </w:rPr>
        <w:t xml:space="preserve"> вопросы приобретения новых навыков родителям</w:t>
      </w:r>
      <w:r w:rsidR="0010029A">
        <w:rPr>
          <w:rFonts w:eastAsia="Calibri"/>
          <w:szCs w:val="28"/>
        </w:rPr>
        <w:t>и</w:t>
      </w:r>
      <w:r w:rsidR="00236720" w:rsidRPr="0012465D">
        <w:rPr>
          <w:rFonts w:eastAsia="Calibri"/>
          <w:szCs w:val="28"/>
        </w:rPr>
        <w:t xml:space="preserve"> (законными представителями) в вопросах подготовки детей с инвалид</w:t>
      </w:r>
      <w:r w:rsidRPr="0012465D">
        <w:rPr>
          <w:rFonts w:eastAsia="Calibri"/>
          <w:szCs w:val="28"/>
        </w:rPr>
        <w:t xml:space="preserve">ностью к самостоятельной жизни, в </w:t>
      </w:r>
      <w:r w:rsidR="004442A9" w:rsidRPr="0012465D">
        <w:rPr>
          <w:rFonts w:eastAsia="Calibri"/>
          <w:szCs w:val="28"/>
        </w:rPr>
        <w:t xml:space="preserve">2023 </w:t>
      </w:r>
      <w:r w:rsidR="00042475" w:rsidRPr="0012465D">
        <w:rPr>
          <w:szCs w:val="28"/>
        </w:rPr>
        <w:t>год</w:t>
      </w:r>
      <w:r w:rsidRPr="0012465D">
        <w:rPr>
          <w:szCs w:val="28"/>
        </w:rPr>
        <w:t>у</w:t>
      </w:r>
      <w:r w:rsidR="004442A9" w:rsidRPr="0012465D">
        <w:rPr>
          <w:rFonts w:eastAsia="Calibri"/>
          <w:szCs w:val="28"/>
        </w:rPr>
        <w:t xml:space="preserve"> проведено </w:t>
      </w:r>
      <w:r w:rsidR="00042475" w:rsidRPr="0012465D">
        <w:rPr>
          <w:rFonts w:eastAsia="Calibri"/>
          <w:szCs w:val="28"/>
        </w:rPr>
        <w:t>3 занятия</w:t>
      </w:r>
      <w:r w:rsidR="00DC24AC" w:rsidRPr="0012465D">
        <w:rPr>
          <w:rFonts w:eastAsia="Calibri"/>
          <w:szCs w:val="28"/>
        </w:rPr>
        <w:t xml:space="preserve">, общее количество обучившихся родителей </w:t>
      </w:r>
      <w:r w:rsidR="00E110CD" w:rsidRPr="0012465D">
        <w:rPr>
          <w:rFonts w:eastAsia="Calibri"/>
          <w:szCs w:val="28"/>
        </w:rPr>
        <w:t>–</w:t>
      </w:r>
      <w:r w:rsidR="00236720" w:rsidRPr="0012465D">
        <w:rPr>
          <w:rFonts w:eastAsia="Calibri"/>
          <w:szCs w:val="28"/>
        </w:rPr>
        <w:t xml:space="preserve"> 54 </w:t>
      </w:r>
      <w:r w:rsidR="00DC24AC" w:rsidRPr="0012465D">
        <w:rPr>
          <w:rFonts w:eastAsia="Calibri"/>
          <w:szCs w:val="28"/>
        </w:rPr>
        <w:t>чел.</w:t>
      </w:r>
      <w:r w:rsidR="0010029A">
        <w:rPr>
          <w:rFonts w:eastAsia="Calibri"/>
          <w:szCs w:val="28"/>
        </w:rPr>
        <w:t>;</w:t>
      </w:r>
    </w:p>
    <w:p w:rsidR="00E110CD" w:rsidRPr="0012465D" w:rsidRDefault="001C5E4B" w:rsidP="00E110CD">
      <w:pPr>
        <w:pStyle w:val="29"/>
        <w:suppressAutoHyphens w:val="0"/>
        <w:spacing w:line="240" w:lineRule="auto"/>
        <w:rPr>
          <w:rFonts w:eastAsia="Calibri"/>
          <w:szCs w:val="28"/>
        </w:rPr>
      </w:pPr>
      <w:r w:rsidRPr="0012465D">
        <w:rPr>
          <w:rFonts w:eastAsia="Calibri"/>
          <w:szCs w:val="28"/>
        </w:rPr>
        <w:t>устро</w:t>
      </w:r>
      <w:r w:rsidR="0010029A">
        <w:rPr>
          <w:rFonts w:eastAsia="Calibri"/>
          <w:szCs w:val="28"/>
        </w:rPr>
        <w:t>йство</w:t>
      </w:r>
      <w:r w:rsidRPr="0012465D">
        <w:rPr>
          <w:rFonts w:eastAsia="Calibri"/>
          <w:szCs w:val="28"/>
        </w:rPr>
        <w:t xml:space="preserve"> ребенка с ОВЗ в группу </w:t>
      </w:r>
      <w:r w:rsidR="00236720" w:rsidRPr="0012465D">
        <w:rPr>
          <w:rFonts w:eastAsia="Calibri"/>
          <w:szCs w:val="28"/>
        </w:rPr>
        <w:t>кратковременного присмотра и ух</w:t>
      </w:r>
      <w:r w:rsidR="00236720" w:rsidRPr="0012465D">
        <w:rPr>
          <w:rFonts w:eastAsia="Calibri"/>
          <w:szCs w:val="28"/>
        </w:rPr>
        <w:t>о</w:t>
      </w:r>
      <w:r w:rsidR="00236720" w:rsidRPr="0012465D">
        <w:rPr>
          <w:rFonts w:eastAsia="Calibri"/>
          <w:szCs w:val="28"/>
        </w:rPr>
        <w:t>да за детьми с инвалидностью на период занятости родителей</w:t>
      </w:r>
      <w:r w:rsidRPr="0012465D">
        <w:rPr>
          <w:rFonts w:eastAsia="Calibri"/>
          <w:szCs w:val="28"/>
        </w:rPr>
        <w:t xml:space="preserve">, </w:t>
      </w:r>
      <w:r w:rsidR="00236720" w:rsidRPr="0012465D">
        <w:rPr>
          <w:rFonts w:eastAsia="Calibri"/>
          <w:szCs w:val="28"/>
        </w:rPr>
        <w:t>многи</w:t>
      </w:r>
      <w:r w:rsidR="0010029A">
        <w:rPr>
          <w:rFonts w:eastAsia="Calibri"/>
          <w:szCs w:val="28"/>
        </w:rPr>
        <w:t>м</w:t>
      </w:r>
      <w:r w:rsidR="00236720" w:rsidRPr="0012465D">
        <w:rPr>
          <w:rFonts w:eastAsia="Calibri"/>
          <w:szCs w:val="28"/>
        </w:rPr>
        <w:t xml:space="preserve"> родител</w:t>
      </w:r>
      <w:r w:rsidR="0010029A">
        <w:rPr>
          <w:rFonts w:eastAsia="Calibri"/>
          <w:szCs w:val="28"/>
        </w:rPr>
        <w:t>ям</w:t>
      </w:r>
      <w:r w:rsidR="00236720" w:rsidRPr="0012465D">
        <w:rPr>
          <w:rFonts w:eastAsia="Calibri"/>
          <w:szCs w:val="28"/>
        </w:rPr>
        <w:t xml:space="preserve"> </w:t>
      </w:r>
      <w:r w:rsidR="0010029A">
        <w:rPr>
          <w:rFonts w:eastAsia="Calibri"/>
          <w:szCs w:val="28"/>
        </w:rPr>
        <w:t>дает</w:t>
      </w:r>
      <w:r w:rsidR="00236720" w:rsidRPr="0012465D">
        <w:rPr>
          <w:rFonts w:eastAsia="Calibri"/>
          <w:szCs w:val="28"/>
        </w:rPr>
        <w:t xml:space="preserve"> возможность заниматься пробле</w:t>
      </w:r>
      <w:r w:rsidRPr="0012465D">
        <w:rPr>
          <w:rFonts w:eastAsia="Calibri"/>
          <w:szCs w:val="28"/>
        </w:rPr>
        <w:t>мами и нуждами семьи (</w:t>
      </w:r>
      <w:r w:rsidR="00236720" w:rsidRPr="0012465D">
        <w:rPr>
          <w:rFonts w:eastAsia="Calibri"/>
          <w:szCs w:val="28"/>
        </w:rPr>
        <w:t>посещение шк</w:t>
      </w:r>
      <w:r w:rsidR="00236720" w:rsidRPr="0012465D">
        <w:rPr>
          <w:rFonts w:eastAsia="Calibri"/>
          <w:szCs w:val="28"/>
        </w:rPr>
        <w:t>о</w:t>
      </w:r>
      <w:r w:rsidR="00236720" w:rsidRPr="0012465D">
        <w:rPr>
          <w:rFonts w:eastAsia="Calibri"/>
          <w:szCs w:val="28"/>
        </w:rPr>
        <w:t>лы, больницы, покупк</w:t>
      </w:r>
      <w:r w:rsidR="002B0D32">
        <w:rPr>
          <w:rFonts w:eastAsia="Calibri"/>
          <w:szCs w:val="28"/>
        </w:rPr>
        <w:t>а</w:t>
      </w:r>
      <w:r w:rsidR="00236720" w:rsidRPr="0012465D">
        <w:rPr>
          <w:rFonts w:eastAsia="Calibri"/>
          <w:szCs w:val="28"/>
        </w:rPr>
        <w:t xml:space="preserve"> нужных вещей, пос</w:t>
      </w:r>
      <w:r w:rsidRPr="0012465D">
        <w:rPr>
          <w:rFonts w:eastAsia="Calibri"/>
          <w:szCs w:val="28"/>
        </w:rPr>
        <w:t>ещение культурных меропри</w:t>
      </w:r>
      <w:r w:rsidRPr="0012465D">
        <w:rPr>
          <w:rFonts w:eastAsia="Calibri"/>
          <w:szCs w:val="28"/>
        </w:rPr>
        <w:t>я</w:t>
      </w:r>
      <w:r w:rsidRPr="0012465D">
        <w:rPr>
          <w:rFonts w:eastAsia="Calibri"/>
          <w:szCs w:val="28"/>
        </w:rPr>
        <w:t>тий), з</w:t>
      </w:r>
      <w:r w:rsidR="00236720" w:rsidRPr="0012465D">
        <w:rPr>
          <w:rFonts w:eastAsia="Calibri"/>
          <w:szCs w:val="28"/>
        </w:rPr>
        <w:t xml:space="preserve">а 2023 </w:t>
      </w:r>
      <w:r w:rsidR="00042475" w:rsidRPr="0012465D">
        <w:rPr>
          <w:szCs w:val="28"/>
        </w:rPr>
        <w:t>год</w:t>
      </w:r>
      <w:r w:rsidR="00236720" w:rsidRPr="0012465D">
        <w:rPr>
          <w:rFonts w:eastAsia="Calibri"/>
          <w:szCs w:val="28"/>
        </w:rPr>
        <w:t xml:space="preserve"> группу пос</w:t>
      </w:r>
      <w:r w:rsidR="00DC24AC" w:rsidRPr="0012465D">
        <w:rPr>
          <w:rFonts w:eastAsia="Calibri"/>
          <w:szCs w:val="28"/>
        </w:rPr>
        <w:t xml:space="preserve">етили </w:t>
      </w:r>
      <w:r w:rsidR="00236720" w:rsidRPr="0012465D">
        <w:rPr>
          <w:rFonts w:eastAsia="Calibri"/>
          <w:szCs w:val="28"/>
        </w:rPr>
        <w:t>6 детей с и</w:t>
      </w:r>
      <w:r w:rsidR="00236720" w:rsidRPr="0012465D">
        <w:rPr>
          <w:rFonts w:eastAsia="Calibri"/>
          <w:szCs w:val="28"/>
        </w:rPr>
        <w:t>н</w:t>
      </w:r>
      <w:r w:rsidR="00236720" w:rsidRPr="0012465D">
        <w:rPr>
          <w:rFonts w:eastAsia="Calibri"/>
          <w:szCs w:val="28"/>
        </w:rPr>
        <w:t>валидностью</w:t>
      </w:r>
      <w:r w:rsidRPr="0012465D">
        <w:rPr>
          <w:rFonts w:eastAsia="Calibri"/>
          <w:szCs w:val="28"/>
        </w:rPr>
        <w:t>.</w:t>
      </w:r>
      <w:bookmarkStart w:id="133" w:name="_Toc163563899"/>
      <w:bookmarkStart w:id="134" w:name="_Toc163564224"/>
      <w:bookmarkStart w:id="135" w:name="_Toc165542304"/>
    </w:p>
    <w:p w:rsidR="00E110CD" w:rsidRPr="0012465D" w:rsidRDefault="00E110CD" w:rsidP="00E110CD">
      <w:pPr>
        <w:pStyle w:val="29"/>
        <w:suppressAutoHyphens w:val="0"/>
        <w:spacing w:line="240" w:lineRule="auto"/>
        <w:ind w:firstLine="0"/>
        <w:jc w:val="center"/>
        <w:rPr>
          <w:rFonts w:eastAsia="Calibri"/>
          <w:szCs w:val="28"/>
        </w:rPr>
      </w:pPr>
    </w:p>
    <w:p w:rsidR="00600875" w:rsidRPr="0012465D" w:rsidRDefault="00600875" w:rsidP="00E110CD">
      <w:pPr>
        <w:pStyle w:val="29"/>
        <w:suppressAutoHyphens w:val="0"/>
        <w:spacing w:line="240" w:lineRule="auto"/>
        <w:ind w:firstLine="0"/>
        <w:jc w:val="center"/>
        <w:rPr>
          <w:szCs w:val="28"/>
        </w:rPr>
      </w:pPr>
      <w:r w:rsidRPr="0012465D">
        <w:rPr>
          <w:szCs w:val="28"/>
        </w:rPr>
        <w:t>9.4</w:t>
      </w:r>
      <w:r w:rsidR="001D515F" w:rsidRPr="0012465D">
        <w:rPr>
          <w:szCs w:val="28"/>
        </w:rPr>
        <w:t>. Развитие соц</w:t>
      </w:r>
      <w:r w:rsidR="001D515F" w:rsidRPr="0012465D">
        <w:rPr>
          <w:szCs w:val="28"/>
        </w:rPr>
        <w:t>и</w:t>
      </w:r>
      <w:r w:rsidR="001D515F" w:rsidRPr="0012465D">
        <w:rPr>
          <w:szCs w:val="28"/>
        </w:rPr>
        <w:t>ального патронажа</w:t>
      </w:r>
      <w:r w:rsidRPr="0012465D">
        <w:rPr>
          <w:szCs w:val="28"/>
        </w:rPr>
        <w:t xml:space="preserve"> в отношении семей, </w:t>
      </w:r>
      <w:r w:rsidR="00473401" w:rsidRPr="0012465D">
        <w:rPr>
          <w:szCs w:val="28"/>
        </w:rPr>
        <w:br/>
      </w:r>
      <w:r w:rsidRPr="0012465D">
        <w:rPr>
          <w:szCs w:val="28"/>
        </w:rPr>
        <w:t>находящихся в социально опасном положении</w:t>
      </w:r>
      <w:bookmarkEnd w:id="133"/>
      <w:bookmarkEnd w:id="134"/>
      <w:bookmarkEnd w:id="135"/>
    </w:p>
    <w:p w:rsidR="00600875" w:rsidRPr="0012465D" w:rsidRDefault="00600875" w:rsidP="00E110CD">
      <w:pPr>
        <w:spacing w:after="0" w:line="240" w:lineRule="auto"/>
        <w:jc w:val="center"/>
        <w:rPr>
          <w:rFonts w:ascii="Times New Roman" w:hAnsi="Times New Roman"/>
          <w:sz w:val="28"/>
          <w:szCs w:val="28"/>
        </w:rPr>
      </w:pPr>
    </w:p>
    <w:p w:rsidR="00233028" w:rsidRPr="00987591" w:rsidRDefault="00233028" w:rsidP="00987591">
      <w:pPr>
        <w:spacing w:after="0" w:line="240" w:lineRule="auto"/>
        <w:ind w:firstLine="709"/>
        <w:jc w:val="both"/>
        <w:rPr>
          <w:rFonts w:ascii="Times New Roman" w:hAnsi="Times New Roman"/>
          <w:sz w:val="28"/>
          <w:szCs w:val="28"/>
        </w:rPr>
      </w:pPr>
      <w:r w:rsidRPr="00987591">
        <w:rPr>
          <w:rFonts w:ascii="Times New Roman" w:hAnsi="Times New Roman"/>
          <w:sz w:val="28"/>
          <w:szCs w:val="28"/>
        </w:rPr>
        <w:t>Одной из эффективных форм работы с семьями является социальный п</w:t>
      </w:r>
      <w:r w:rsidRPr="00987591">
        <w:rPr>
          <w:rFonts w:ascii="Times New Roman" w:hAnsi="Times New Roman"/>
          <w:sz w:val="28"/>
          <w:szCs w:val="28"/>
        </w:rPr>
        <w:t>а</w:t>
      </w:r>
      <w:r w:rsidRPr="00987591">
        <w:rPr>
          <w:rFonts w:ascii="Times New Roman" w:hAnsi="Times New Roman"/>
          <w:sz w:val="28"/>
          <w:szCs w:val="28"/>
        </w:rPr>
        <w:t>тронаж, который способствует выявлению семейных проблем, приведших к негативным последствиям, снижению численности неблагополучных семей и уменьшению безнадзорности, беспризорности и правонарушений несоверше</w:t>
      </w:r>
      <w:r w:rsidRPr="00987591">
        <w:rPr>
          <w:rFonts w:ascii="Times New Roman" w:hAnsi="Times New Roman"/>
          <w:sz w:val="28"/>
          <w:szCs w:val="28"/>
        </w:rPr>
        <w:t>н</w:t>
      </w:r>
      <w:r w:rsidRPr="00987591">
        <w:rPr>
          <w:rFonts w:ascii="Times New Roman" w:hAnsi="Times New Roman"/>
          <w:sz w:val="28"/>
          <w:szCs w:val="28"/>
        </w:rPr>
        <w:t>нолетних, защит</w:t>
      </w:r>
      <w:r w:rsidR="002B0D32" w:rsidRPr="00987591">
        <w:rPr>
          <w:rFonts w:ascii="Times New Roman" w:hAnsi="Times New Roman"/>
          <w:sz w:val="28"/>
          <w:szCs w:val="28"/>
        </w:rPr>
        <w:t>е</w:t>
      </w:r>
      <w:r w:rsidRPr="00987591">
        <w:rPr>
          <w:rFonts w:ascii="Times New Roman" w:hAnsi="Times New Roman"/>
          <w:sz w:val="28"/>
          <w:szCs w:val="28"/>
        </w:rPr>
        <w:t xml:space="preserve"> прав несовершеннолетних и своевременному оказанию соц</w:t>
      </w:r>
      <w:r w:rsidRPr="00987591">
        <w:rPr>
          <w:rFonts w:ascii="Times New Roman" w:hAnsi="Times New Roman"/>
          <w:sz w:val="28"/>
          <w:szCs w:val="28"/>
        </w:rPr>
        <w:t>и</w:t>
      </w:r>
      <w:r w:rsidRPr="00987591">
        <w:rPr>
          <w:rFonts w:ascii="Times New Roman" w:hAnsi="Times New Roman"/>
          <w:sz w:val="28"/>
          <w:szCs w:val="28"/>
        </w:rPr>
        <w:t>альной п</w:t>
      </w:r>
      <w:r w:rsidRPr="00987591">
        <w:rPr>
          <w:rFonts w:ascii="Times New Roman" w:hAnsi="Times New Roman"/>
          <w:sz w:val="28"/>
          <w:szCs w:val="28"/>
        </w:rPr>
        <w:t>о</w:t>
      </w:r>
      <w:r w:rsidRPr="00987591">
        <w:rPr>
          <w:rFonts w:ascii="Times New Roman" w:hAnsi="Times New Roman"/>
          <w:sz w:val="28"/>
          <w:szCs w:val="28"/>
        </w:rPr>
        <w:t>мощи семьям.</w:t>
      </w:r>
    </w:p>
    <w:p w:rsidR="00233028" w:rsidRPr="0012465D" w:rsidRDefault="00233028" w:rsidP="000F5AA4">
      <w:pPr>
        <w:pStyle w:val="29"/>
        <w:suppressAutoHyphens w:val="0"/>
        <w:spacing w:line="240" w:lineRule="auto"/>
        <w:rPr>
          <w:szCs w:val="28"/>
          <w:shd w:val="clear" w:color="auto" w:fill="FBFBFB"/>
        </w:rPr>
      </w:pPr>
      <w:r w:rsidRPr="0012465D">
        <w:rPr>
          <w:szCs w:val="28"/>
        </w:rPr>
        <w:t>Сотрудниками центров еженедельно пр</w:t>
      </w:r>
      <w:r w:rsidR="001D515F" w:rsidRPr="0012465D">
        <w:rPr>
          <w:szCs w:val="28"/>
        </w:rPr>
        <w:t>оводились социальные патрон</w:t>
      </w:r>
      <w:r w:rsidR="001D515F" w:rsidRPr="0012465D">
        <w:rPr>
          <w:szCs w:val="28"/>
        </w:rPr>
        <w:t>а</w:t>
      </w:r>
      <w:r w:rsidR="001D515F" w:rsidRPr="0012465D">
        <w:rPr>
          <w:szCs w:val="28"/>
        </w:rPr>
        <w:t>жи:</w:t>
      </w:r>
      <w:r w:rsidRPr="0012465D">
        <w:rPr>
          <w:szCs w:val="28"/>
        </w:rPr>
        <w:t xml:space="preserve"> в течение 2023 </w:t>
      </w:r>
      <w:r w:rsidR="00042475" w:rsidRPr="0012465D">
        <w:rPr>
          <w:szCs w:val="28"/>
        </w:rPr>
        <w:t>года</w:t>
      </w:r>
      <w:r w:rsidRPr="0012465D">
        <w:rPr>
          <w:szCs w:val="28"/>
        </w:rPr>
        <w:t xml:space="preserve"> </w:t>
      </w:r>
      <w:r w:rsidR="001D515F" w:rsidRPr="0012465D">
        <w:rPr>
          <w:szCs w:val="28"/>
        </w:rPr>
        <w:t xml:space="preserve">проведено </w:t>
      </w:r>
      <w:r w:rsidRPr="0012465D">
        <w:rPr>
          <w:szCs w:val="28"/>
        </w:rPr>
        <w:t>44 844 патронажей (</w:t>
      </w:r>
      <w:r w:rsidR="001D515F" w:rsidRPr="0012465D">
        <w:rPr>
          <w:szCs w:val="28"/>
        </w:rPr>
        <w:t xml:space="preserve">в </w:t>
      </w:r>
      <w:r w:rsidR="00042475" w:rsidRPr="0012465D">
        <w:rPr>
          <w:szCs w:val="28"/>
        </w:rPr>
        <w:t>2022 году</w:t>
      </w:r>
      <w:r w:rsidRPr="0012465D">
        <w:rPr>
          <w:szCs w:val="28"/>
        </w:rPr>
        <w:t xml:space="preserve"> </w:t>
      </w:r>
      <w:r w:rsidR="00CF0CC6" w:rsidRPr="0012465D">
        <w:rPr>
          <w:szCs w:val="28"/>
        </w:rPr>
        <w:t>–</w:t>
      </w:r>
      <w:r w:rsidR="001D515F" w:rsidRPr="0012465D">
        <w:rPr>
          <w:szCs w:val="28"/>
        </w:rPr>
        <w:t xml:space="preserve"> 50 402)</w:t>
      </w:r>
      <w:r w:rsidRPr="0012465D">
        <w:rPr>
          <w:szCs w:val="28"/>
        </w:rPr>
        <w:t>, из них совме</w:t>
      </w:r>
      <w:r w:rsidR="00CF0CC6" w:rsidRPr="0012465D">
        <w:rPr>
          <w:szCs w:val="28"/>
        </w:rPr>
        <w:t>стно с субъектами профилактики –</w:t>
      </w:r>
      <w:r w:rsidRPr="0012465D">
        <w:rPr>
          <w:szCs w:val="28"/>
        </w:rPr>
        <w:t xml:space="preserve"> 18 266 (</w:t>
      </w:r>
      <w:r w:rsidR="001D515F" w:rsidRPr="0012465D">
        <w:rPr>
          <w:szCs w:val="28"/>
        </w:rPr>
        <w:t xml:space="preserve">в </w:t>
      </w:r>
      <w:r w:rsidR="00042475" w:rsidRPr="0012465D">
        <w:rPr>
          <w:szCs w:val="28"/>
        </w:rPr>
        <w:t>2022 году</w:t>
      </w:r>
      <w:r w:rsidRPr="0012465D">
        <w:rPr>
          <w:szCs w:val="28"/>
        </w:rPr>
        <w:t xml:space="preserve"> </w:t>
      </w:r>
      <w:r w:rsidR="00CF0CC6" w:rsidRPr="0012465D">
        <w:rPr>
          <w:szCs w:val="28"/>
        </w:rPr>
        <w:t>–</w:t>
      </w:r>
      <w:r w:rsidRPr="0012465D">
        <w:rPr>
          <w:szCs w:val="28"/>
        </w:rPr>
        <w:t xml:space="preserve"> 21</w:t>
      </w:r>
      <w:r w:rsidR="001D515F" w:rsidRPr="0012465D">
        <w:rPr>
          <w:szCs w:val="28"/>
        </w:rPr>
        <w:t xml:space="preserve"> </w:t>
      </w:r>
      <w:r w:rsidR="0079487E" w:rsidRPr="0012465D">
        <w:rPr>
          <w:szCs w:val="28"/>
        </w:rPr>
        <w:t>367), со</w:t>
      </w:r>
      <w:r w:rsidR="0079487E" w:rsidRPr="0012465D">
        <w:rPr>
          <w:szCs w:val="28"/>
        </w:rPr>
        <w:t>в</w:t>
      </w:r>
      <w:r w:rsidR="0079487E" w:rsidRPr="0012465D">
        <w:rPr>
          <w:szCs w:val="28"/>
        </w:rPr>
        <w:t>местно с сотрудниками Службы по гражданской обороне и чрезвычайным с</w:t>
      </w:r>
      <w:r w:rsidR="0079487E" w:rsidRPr="0012465D">
        <w:rPr>
          <w:szCs w:val="28"/>
        </w:rPr>
        <w:t>и</w:t>
      </w:r>
      <w:r w:rsidR="0079487E" w:rsidRPr="0012465D">
        <w:rPr>
          <w:szCs w:val="28"/>
        </w:rPr>
        <w:t>туациям Республик</w:t>
      </w:r>
      <w:r w:rsidR="002B0D32">
        <w:rPr>
          <w:szCs w:val="28"/>
        </w:rPr>
        <w:t>и</w:t>
      </w:r>
      <w:r w:rsidR="0079487E" w:rsidRPr="0012465D">
        <w:rPr>
          <w:szCs w:val="28"/>
        </w:rPr>
        <w:t xml:space="preserve"> Тыва проведено </w:t>
      </w:r>
      <w:r w:rsidRPr="0012465D">
        <w:rPr>
          <w:szCs w:val="28"/>
        </w:rPr>
        <w:t xml:space="preserve">634 </w:t>
      </w:r>
      <w:r w:rsidR="0079487E" w:rsidRPr="0012465D">
        <w:rPr>
          <w:szCs w:val="28"/>
        </w:rPr>
        <w:t>патронаж</w:t>
      </w:r>
      <w:r w:rsidR="002B0D32">
        <w:rPr>
          <w:szCs w:val="28"/>
        </w:rPr>
        <w:t>а</w:t>
      </w:r>
      <w:r w:rsidR="0079487E" w:rsidRPr="0012465D">
        <w:rPr>
          <w:szCs w:val="28"/>
        </w:rPr>
        <w:t xml:space="preserve"> в отношении семей, пр</w:t>
      </w:r>
      <w:r w:rsidR="0079487E" w:rsidRPr="0012465D">
        <w:rPr>
          <w:szCs w:val="28"/>
        </w:rPr>
        <w:t>о</w:t>
      </w:r>
      <w:r w:rsidR="0079487E" w:rsidRPr="0012465D">
        <w:rPr>
          <w:szCs w:val="28"/>
        </w:rPr>
        <w:t xml:space="preserve">живающих в домах с печным отоплением </w:t>
      </w:r>
      <w:r w:rsidRPr="0012465D">
        <w:rPr>
          <w:szCs w:val="28"/>
        </w:rPr>
        <w:t>в целях профилактики пожарной бе</w:t>
      </w:r>
      <w:r w:rsidRPr="0012465D">
        <w:rPr>
          <w:szCs w:val="28"/>
        </w:rPr>
        <w:t>з</w:t>
      </w:r>
      <w:r w:rsidRPr="0012465D">
        <w:rPr>
          <w:szCs w:val="28"/>
        </w:rPr>
        <w:t xml:space="preserve">опасности </w:t>
      </w:r>
      <w:r w:rsidR="0079487E" w:rsidRPr="0012465D">
        <w:rPr>
          <w:szCs w:val="28"/>
        </w:rPr>
        <w:t>в семьях</w:t>
      </w:r>
      <w:r w:rsidR="002353BA">
        <w:rPr>
          <w:szCs w:val="28"/>
        </w:rPr>
        <w:t xml:space="preserve"> </w:t>
      </w:r>
      <w:r w:rsidR="002B0D32" w:rsidRPr="0012465D">
        <w:rPr>
          <w:szCs w:val="28"/>
        </w:rPr>
        <w:t>(в 2022 году – 420)</w:t>
      </w:r>
      <w:r w:rsidRPr="0012465D">
        <w:rPr>
          <w:szCs w:val="28"/>
        </w:rPr>
        <w:t>.</w:t>
      </w:r>
    </w:p>
    <w:p w:rsidR="00233028" w:rsidRPr="0012465D" w:rsidRDefault="00233028" w:rsidP="000F5AA4">
      <w:pPr>
        <w:pStyle w:val="29"/>
        <w:suppressAutoHyphens w:val="0"/>
        <w:spacing w:line="240" w:lineRule="auto"/>
        <w:rPr>
          <w:szCs w:val="28"/>
        </w:rPr>
      </w:pPr>
      <w:r w:rsidRPr="0012465D">
        <w:rPr>
          <w:szCs w:val="28"/>
        </w:rPr>
        <w:t>В соответствии с требованиями межведомственного приказа «О провед</w:t>
      </w:r>
      <w:r w:rsidRPr="0012465D">
        <w:rPr>
          <w:szCs w:val="28"/>
        </w:rPr>
        <w:t>е</w:t>
      </w:r>
      <w:r w:rsidRPr="0012465D">
        <w:rPr>
          <w:szCs w:val="28"/>
        </w:rPr>
        <w:t>нии медико-социального патронажа беременных жен</w:t>
      </w:r>
      <w:r w:rsidR="0079487E" w:rsidRPr="0012465D">
        <w:rPr>
          <w:szCs w:val="28"/>
        </w:rPr>
        <w:t>щин и семей, имеющих детей до одного года</w:t>
      </w:r>
      <w:r w:rsidR="00CF1391" w:rsidRPr="0012465D">
        <w:rPr>
          <w:szCs w:val="28"/>
        </w:rPr>
        <w:t>» проверена</w:t>
      </w:r>
      <w:r w:rsidRPr="0012465D">
        <w:rPr>
          <w:szCs w:val="28"/>
        </w:rPr>
        <w:t xml:space="preserve"> 2</w:t>
      </w:r>
      <w:r w:rsidR="0079487E" w:rsidRPr="0012465D">
        <w:rPr>
          <w:szCs w:val="28"/>
        </w:rPr>
        <w:t xml:space="preserve"> </w:t>
      </w:r>
      <w:r w:rsidR="00CF1391" w:rsidRPr="0012465D">
        <w:rPr>
          <w:szCs w:val="28"/>
        </w:rPr>
        <w:t>061 беременная женщина</w:t>
      </w:r>
      <w:r w:rsidRPr="0012465D">
        <w:rPr>
          <w:szCs w:val="28"/>
        </w:rPr>
        <w:t xml:space="preserve"> и 3</w:t>
      </w:r>
      <w:r w:rsidR="00CF1391" w:rsidRPr="0012465D">
        <w:rPr>
          <w:szCs w:val="28"/>
        </w:rPr>
        <w:t> </w:t>
      </w:r>
      <w:r w:rsidRPr="0012465D">
        <w:rPr>
          <w:szCs w:val="28"/>
        </w:rPr>
        <w:t>891</w:t>
      </w:r>
      <w:r w:rsidR="00CF1391" w:rsidRPr="0012465D">
        <w:rPr>
          <w:szCs w:val="28"/>
        </w:rPr>
        <w:t xml:space="preserve"> сем</w:t>
      </w:r>
      <w:r w:rsidR="002B0D32">
        <w:rPr>
          <w:szCs w:val="28"/>
        </w:rPr>
        <w:t>ьи</w:t>
      </w:r>
      <w:r w:rsidR="00CF1391" w:rsidRPr="0012465D">
        <w:rPr>
          <w:szCs w:val="28"/>
        </w:rPr>
        <w:t>, имеющи</w:t>
      </w:r>
      <w:r w:rsidR="002B0D32">
        <w:rPr>
          <w:szCs w:val="28"/>
        </w:rPr>
        <w:t>е</w:t>
      </w:r>
      <w:r w:rsidR="00CF1391" w:rsidRPr="0012465D">
        <w:rPr>
          <w:szCs w:val="28"/>
        </w:rPr>
        <w:t xml:space="preserve"> детей до одного года</w:t>
      </w:r>
      <w:r w:rsidRPr="0012465D">
        <w:rPr>
          <w:szCs w:val="28"/>
        </w:rPr>
        <w:t xml:space="preserve"> (</w:t>
      </w:r>
      <w:r w:rsidR="00CF1391" w:rsidRPr="0012465D">
        <w:rPr>
          <w:szCs w:val="28"/>
        </w:rPr>
        <w:t xml:space="preserve">в </w:t>
      </w:r>
      <w:r w:rsidR="00042475" w:rsidRPr="0012465D">
        <w:rPr>
          <w:szCs w:val="28"/>
        </w:rPr>
        <w:t>2022 году</w:t>
      </w:r>
      <w:r w:rsidRPr="0012465D">
        <w:rPr>
          <w:szCs w:val="28"/>
        </w:rPr>
        <w:t xml:space="preserve"> </w:t>
      </w:r>
      <w:r w:rsidR="00CF0CC6" w:rsidRPr="0012465D">
        <w:rPr>
          <w:szCs w:val="28"/>
        </w:rPr>
        <w:t>–</w:t>
      </w:r>
      <w:r w:rsidRPr="0012465D">
        <w:rPr>
          <w:szCs w:val="28"/>
        </w:rPr>
        <w:t xml:space="preserve"> 705 беременных женщин и 2</w:t>
      </w:r>
      <w:r w:rsidR="0079487E" w:rsidRPr="0012465D">
        <w:rPr>
          <w:szCs w:val="28"/>
        </w:rPr>
        <w:t xml:space="preserve"> </w:t>
      </w:r>
      <w:r w:rsidRPr="0012465D">
        <w:rPr>
          <w:szCs w:val="28"/>
        </w:rPr>
        <w:t xml:space="preserve">690 </w:t>
      </w:r>
      <w:r w:rsidR="00CF1391" w:rsidRPr="0012465D">
        <w:rPr>
          <w:szCs w:val="28"/>
        </w:rPr>
        <w:t>семей, имеющих детей до одного года</w:t>
      </w:r>
      <w:r w:rsidRPr="0012465D">
        <w:rPr>
          <w:szCs w:val="28"/>
        </w:rPr>
        <w:t>).</w:t>
      </w:r>
    </w:p>
    <w:p w:rsidR="00233028" w:rsidRPr="0012465D" w:rsidRDefault="0079487E" w:rsidP="000F5AA4">
      <w:pPr>
        <w:pStyle w:val="29"/>
        <w:suppressAutoHyphens w:val="0"/>
        <w:spacing w:line="240" w:lineRule="auto"/>
        <w:rPr>
          <w:rStyle w:val="2TimesNewRoman0"/>
          <w:rFonts w:eastAsia="Microsoft Sans Serif"/>
          <w:b w:val="0"/>
        </w:rPr>
      </w:pPr>
      <w:r w:rsidRPr="0012465D">
        <w:rPr>
          <w:rStyle w:val="2TimesNewRoman0"/>
          <w:rFonts w:eastAsia="Microsoft Sans Serif"/>
          <w:b w:val="0"/>
        </w:rPr>
        <w:t xml:space="preserve">В результате </w:t>
      </w:r>
      <w:r w:rsidR="00CF1391" w:rsidRPr="0012465D">
        <w:rPr>
          <w:rStyle w:val="2TimesNewRoman0"/>
          <w:rFonts w:eastAsia="Microsoft Sans Serif"/>
          <w:b w:val="0"/>
        </w:rPr>
        <w:t xml:space="preserve">проведения </w:t>
      </w:r>
      <w:r w:rsidRPr="0012465D">
        <w:rPr>
          <w:rStyle w:val="2TimesNewRoman0"/>
          <w:rFonts w:eastAsia="Microsoft Sans Serif"/>
          <w:b w:val="0"/>
        </w:rPr>
        <w:t>патронажей выявлено</w:t>
      </w:r>
      <w:r w:rsidR="00233028" w:rsidRPr="0012465D">
        <w:rPr>
          <w:rStyle w:val="2TimesNewRoman0"/>
          <w:rFonts w:eastAsia="Microsoft Sans Serif"/>
          <w:b w:val="0"/>
        </w:rPr>
        <w:t xml:space="preserve"> 2</w:t>
      </w:r>
      <w:r w:rsidR="00237B2F" w:rsidRPr="0012465D">
        <w:rPr>
          <w:rStyle w:val="2TimesNewRoman0"/>
          <w:rFonts w:eastAsia="Microsoft Sans Serif"/>
          <w:b w:val="0"/>
        </w:rPr>
        <w:t> </w:t>
      </w:r>
      <w:r w:rsidR="00233028" w:rsidRPr="0012465D">
        <w:rPr>
          <w:rStyle w:val="2TimesNewRoman0"/>
          <w:rFonts w:eastAsia="Microsoft Sans Serif"/>
          <w:b w:val="0"/>
        </w:rPr>
        <w:t xml:space="preserve">035 </w:t>
      </w:r>
      <w:r w:rsidR="00237B2F" w:rsidRPr="0012465D">
        <w:rPr>
          <w:rStyle w:val="2TimesNewRoman0"/>
          <w:rFonts w:eastAsia="Microsoft Sans Serif"/>
          <w:b w:val="0"/>
        </w:rPr>
        <w:t>детей, наход</w:t>
      </w:r>
      <w:r w:rsidR="00237B2F" w:rsidRPr="0012465D">
        <w:rPr>
          <w:rStyle w:val="2TimesNewRoman0"/>
          <w:rFonts w:eastAsia="Microsoft Sans Serif"/>
          <w:b w:val="0"/>
        </w:rPr>
        <w:t>я</w:t>
      </w:r>
      <w:r w:rsidR="00237B2F" w:rsidRPr="0012465D">
        <w:rPr>
          <w:rStyle w:val="2TimesNewRoman0"/>
          <w:rFonts w:eastAsia="Microsoft Sans Serif"/>
          <w:b w:val="0"/>
        </w:rPr>
        <w:t>щихся в социально</w:t>
      </w:r>
      <w:r w:rsidR="002B0D32">
        <w:rPr>
          <w:rStyle w:val="2TimesNewRoman0"/>
          <w:rFonts w:eastAsia="Microsoft Sans Serif"/>
          <w:b w:val="0"/>
        </w:rPr>
        <w:t xml:space="preserve"> </w:t>
      </w:r>
      <w:r w:rsidR="00237B2F" w:rsidRPr="0012465D">
        <w:rPr>
          <w:rStyle w:val="2TimesNewRoman0"/>
          <w:rFonts w:eastAsia="Microsoft Sans Serif"/>
          <w:b w:val="0"/>
        </w:rPr>
        <w:t xml:space="preserve">опасном положении </w:t>
      </w:r>
      <w:r w:rsidR="00233028" w:rsidRPr="0012465D">
        <w:rPr>
          <w:rStyle w:val="2TimesNewRoman0"/>
          <w:rFonts w:eastAsia="Microsoft Sans Serif"/>
          <w:b w:val="0"/>
        </w:rPr>
        <w:t>(</w:t>
      </w:r>
      <w:r w:rsidR="00237B2F" w:rsidRPr="0012465D">
        <w:rPr>
          <w:rStyle w:val="2TimesNewRoman0"/>
          <w:rFonts w:eastAsia="Microsoft Sans Serif"/>
          <w:b w:val="0"/>
        </w:rPr>
        <w:t xml:space="preserve">в </w:t>
      </w:r>
      <w:r w:rsidR="00042475" w:rsidRPr="0012465D">
        <w:rPr>
          <w:rStyle w:val="2TimesNewRoman0"/>
          <w:rFonts w:eastAsia="Microsoft Sans Serif"/>
          <w:b w:val="0"/>
        </w:rPr>
        <w:t xml:space="preserve">2022 </w:t>
      </w:r>
      <w:r w:rsidR="00042475" w:rsidRPr="0012465D">
        <w:rPr>
          <w:szCs w:val="28"/>
        </w:rPr>
        <w:t>году</w:t>
      </w:r>
      <w:r w:rsidR="00233028" w:rsidRPr="0012465D">
        <w:rPr>
          <w:rStyle w:val="2TimesNewRoman0"/>
          <w:rFonts w:eastAsia="Microsoft Sans Serif"/>
          <w:b w:val="0"/>
        </w:rPr>
        <w:t xml:space="preserve"> </w:t>
      </w:r>
      <w:r w:rsidR="00E42BDF" w:rsidRPr="0012465D">
        <w:rPr>
          <w:rStyle w:val="2TimesNewRoman0"/>
          <w:rFonts w:eastAsia="Microsoft Sans Serif"/>
          <w:b w:val="0"/>
        </w:rPr>
        <w:t>–</w:t>
      </w:r>
      <w:r w:rsidRPr="0012465D">
        <w:rPr>
          <w:rStyle w:val="2TimesNewRoman0"/>
          <w:rFonts w:eastAsia="Microsoft Sans Serif"/>
          <w:b w:val="0"/>
        </w:rPr>
        <w:t xml:space="preserve"> 1072)</w:t>
      </w:r>
      <w:r w:rsidR="00233028" w:rsidRPr="0012465D">
        <w:rPr>
          <w:rStyle w:val="2TimesNewRoman0"/>
          <w:rFonts w:eastAsia="Microsoft Sans Serif"/>
          <w:b w:val="0"/>
        </w:rPr>
        <w:t>, которые в целях защиты жизни и здоровья были помещены в детские соматические отделения – 98 (</w:t>
      </w:r>
      <w:r w:rsidRPr="0012465D">
        <w:rPr>
          <w:rStyle w:val="2TimesNewRoman0"/>
          <w:rFonts w:eastAsia="Microsoft Sans Serif"/>
          <w:b w:val="0"/>
        </w:rPr>
        <w:t xml:space="preserve">в </w:t>
      </w:r>
      <w:r w:rsidR="00042475" w:rsidRPr="0012465D">
        <w:rPr>
          <w:rStyle w:val="2TimesNewRoman0"/>
          <w:rFonts w:eastAsia="Microsoft Sans Serif"/>
          <w:b w:val="0"/>
        </w:rPr>
        <w:t xml:space="preserve">2022 </w:t>
      </w:r>
      <w:r w:rsidR="00042475" w:rsidRPr="0012465D">
        <w:rPr>
          <w:szCs w:val="28"/>
        </w:rPr>
        <w:t>году</w:t>
      </w:r>
      <w:r w:rsidR="00233028" w:rsidRPr="0012465D">
        <w:rPr>
          <w:rStyle w:val="2TimesNewRoman0"/>
          <w:rFonts w:eastAsia="Microsoft Sans Serif"/>
          <w:b w:val="0"/>
        </w:rPr>
        <w:t xml:space="preserve"> </w:t>
      </w:r>
      <w:r w:rsidR="00E42BDF" w:rsidRPr="0012465D">
        <w:rPr>
          <w:rStyle w:val="2TimesNewRoman0"/>
          <w:rFonts w:eastAsia="Microsoft Sans Serif"/>
          <w:b w:val="0"/>
        </w:rPr>
        <w:t>–</w:t>
      </w:r>
      <w:r w:rsidR="00233028" w:rsidRPr="0012465D">
        <w:rPr>
          <w:rStyle w:val="2TimesNewRoman0"/>
          <w:rFonts w:eastAsia="Microsoft Sans Serif"/>
          <w:b w:val="0"/>
        </w:rPr>
        <w:t xml:space="preserve"> 119), в центры</w:t>
      </w:r>
      <w:r w:rsidR="002B0D32">
        <w:rPr>
          <w:rStyle w:val="2TimesNewRoman0"/>
          <w:rFonts w:eastAsia="Microsoft Sans Serif"/>
          <w:b w:val="0"/>
        </w:rPr>
        <w:t xml:space="preserve"> </w:t>
      </w:r>
      <w:r w:rsidR="00E42BDF" w:rsidRPr="0012465D">
        <w:rPr>
          <w:rStyle w:val="2TimesNewRoman0"/>
          <w:rFonts w:eastAsia="Microsoft Sans Serif"/>
          <w:b w:val="0"/>
        </w:rPr>
        <w:t>– 1</w:t>
      </w:r>
      <w:r w:rsidR="00237B2F" w:rsidRPr="0012465D">
        <w:rPr>
          <w:rStyle w:val="2TimesNewRoman0"/>
          <w:rFonts w:eastAsia="Microsoft Sans Serif"/>
          <w:b w:val="0"/>
        </w:rPr>
        <w:t xml:space="preserve"> </w:t>
      </w:r>
      <w:r w:rsidR="00E42BDF" w:rsidRPr="0012465D">
        <w:rPr>
          <w:rStyle w:val="2TimesNewRoman0"/>
          <w:rFonts w:eastAsia="Microsoft Sans Serif"/>
          <w:b w:val="0"/>
        </w:rPr>
        <w:t>937 (</w:t>
      </w:r>
      <w:r w:rsidR="00237B2F" w:rsidRPr="0012465D">
        <w:rPr>
          <w:rStyle w:val="2TimesNewRoman0"/>
          <w:rFonts w:eastAsia="Microsoft Sans Serif"/>
          <w:b w:val="0"/>
        </w:rPr>
        <w:t xml:space="preserve">в </w:t>
      </w:r>
      <w:r w:rsidR="00042475" w:rsidRPr="0012465D">
        <w:rPr>
          <w:rStyle w:val="2TimesNewRoman0"/>
          <w:rFonts w:eastAsia="Microsoft Sans Serif"/>
          <w:b w:val="0"/>
        </w:rPr>
        <w:t xml:space="preserve">2022 </w:t>
      </w:r>
      <w:r w:rsidR="00042475" w:rsidRPr="0012465D">
        <w:rPr>
          <w:szCs w:val="28"/>
        </w:rPr>
        <w:t>году</w:t>
      </w:r>
      <w:r w:rsidR="00E42BDF" w:rsidRPr="0012465D">
        <w:rPr>
          <w:rStyle w:val="2TimesNewRoman0"/>
          <w:rFonts w:eastAsia="Microsoft Sans Serif"/>
          <w:b w:val="0"/>
        </w:rPr>
        <w:t xml:space="preserve"> –</w:t>
      </w:r>
      <w:r w:rsidR="00177A4D" w:rsidRPr="0012465D">
        <w:rPr>
          <w:rStyle w:val="2TimesNewRoman0"/>
          <w:rFonts w:eastAsia="Microsoft Sans Serif"/>
          <w:b w:val="0"/>
        </w:rPr>
        <w:t xml:space="preserve"> 953).</w:t>
      </w:r>
    </w:p>
    <w:p w:rsidR="00233028" w:rsidRPr="0012465D" w:rsidRDefault="00233028" w:rsidP="000F5AA4">
      <w:pPr>
        <w:pStyle w:val="29"/>
        <w:suppressAutoHyphens w:val="0"/>
        <w:spacing w:line="240" w:lineRule="auto"/>
        <w:rPr>
          <w:szCs w:val="28"/>
        </w:rPr>
      </w:pPr>
      <w:r w:rsidRPr="0012465D">
        <w:rPr>
          <w:szCs w:val="28"/>
        </w:rPr>
        <w:t xml:space="preserve">В 2023 </w:t>
      </w:r>
      <w:r w:rsidR="00042475" w:rsidRPr="0012465D">
        <w:rPr>
          <w:szCs w:val="28"/>
        </w:rPr>
        <w:t>году</w:t>
      </w:r>
      <w:r w:rsidRPr="0012465D">
        <w:rPr>
          <w:szCs w:val="28"/>
        </w:rPr>
        <w:t xml:space="preserve"> центрами организована работа с 589 семьями, находящимися в социал</w:t>
      </w:r>
      <w:r w:rsidR="00042475" w:rsidRPr="0012465D">
        <w:rPr>
          <w:szCs w:val="28"/>
        </w:rPr>
        <w:t>ьно опасном положении (в 2022 году</w:t>
      </w:r>
      <w:r w:rsidRPr="0012465D">
        <w:rPr>
          <w:szCs w:val="28"/>
        </w:rPr>
        <w:t xml:space="preserve"> – 464 семей).</w:t>
      </w:r>
    </w:p>
    <w:p w:rsidR="00233028" w:rsidRPr="0012465D" w:rsidRDefault="00D61B5B" w:rsidP="000F5AA4">
      <w:pPr>
        <w:pStyle w:val="29"/>
        <w:suppressAutoHyphens w:val="0"/>
        <w:spacing w:line="240" w:lineRule="auto"/>
        <w:rPr>
          <w:rFonts w:eastAsia="Calibri"/>
          <w:bCs/>
          <w:szCs w:val="28"/>
          <w:lang w:bidi="ru-RU"/>
        </w:rPr>
      </w:pPr>
      <w:r>
        <w:rPr>
          <w:rFonts w:eastAsia="Calibri"/>
          <w:bCs/>
          <w:szCs w:val="28"/>
          <w:lang w:bidi="ru-RU"/>
        </w:rPr>
        <w:t xml:space="preserve">В сфере </w:t>
      </w:r>
      <w:r w:rsidR="00233028" w:rsidRPr="0012465D">
        <w:rPr>
          <w:rFonts w:eastAsia="Calibri"/>
          <w:bCs/>
          <w:szCs w:val="28"/>
          <w:lang w:bidi="ru-RU"/>
        </w:rPr>
        <w:t>профилактик</w:t>
      </w:r>
      <w:r>
        <w:rPr>
          <w:rFonts w:eastAsia="Calibri"/>
          <w:bCs/>
          <w:szCs w:val="28"/>
          <w:lang w:bidi="ru-RU"/>
        </w:rPr>
        <w:t>и</w:t>
      </w:r>
      <w:r w:rsidR="00233028" w:rsidRPr="0012465D">
        <w:rPr>
          <w:rFonts w:eastAsia="Calibri"/>
          <w:bCs/>
          <w:szCs w:val="28"/>
          <w:lang w:bidi="ru-RU"/>
        </w:rPr>
        <w:t xml:space="preserve"> безнадзорности и правонарушений несовершенн</w:t>
      </w:r>
      <w:r w:rsidR="00233028" w:rsidRPr="0012465D">
        <w:rPr>
          <w:rFonts w:eastAsia="Calibri"/>
          <w:bCs/>
          <w:szCs w:val="28"/>
          <w:lang w:bidi="ru-RU"/>
        </w:rPr>
        <w:t>о</w:t>
      </w:r>
      <w:r w:rsidR="00233028" w:rsidRPr="0012465D">
        <w:rPr>
          <w:rFonts w:eastAsia="Calibri"/>
          <w:bCs/>
          <w:szCs w:val="28"/>
          <w:lang w:bidi="ru-RU"/>
        </w:rPr>
        <w:t xml:space="preserve">летних, а также преступных деяний среди несовершеннолетних и в отношении </w:t>
      </w:r>
      <w:r w:rsidR="00233028" w:rsidRPr="0012465D">
        <w:rPr>
          <w:rFonts w:eastAsia="Calibri"/>
          <w:bCs/>
          <w:szCs w:val="28"/>
          <w:lang w:bidi="ru-RU"/>
        </w:rPr>
        <w:lastRenderedPageBreak/>
        <w:t xml:space="preserve">них в 2023 </w:t>
      </w:r>
      <w:r w:rsidR="00042475" w:rsidRPr="0012465D">
        <w:rPr>
          <w:szCs w:val="28"/>
        </w:rPr>
        <w:t>году</w:t>
      </w:r>
      <w:r w:rsidR="00233028" w:rsidRPr="0012465D">
        <w:rPr>
          <w:rFonts w:eastAsia="Calibri"/>
          <w:bCs/>
          <w:szCs w:val="28"/>
          <w:lang w:bidi="ru-RU"/>
        </w:rPr>
        <w:t xml:space="preserve"> проводились мероприятия в соответствии с межведомственн</w:t>
      </w:r>
      <w:r w:rsidR="00233028" w:rsidRPr="0012465D">
        <w:rPr>
          <w:rFonts w:eastAsia="Calibri"/>
          <w:bCs/>
          <w:szCs w:val="28"/>
          <w:lang w:bidi="ru-RU"/>
        </w:rPr>
        <w:t>ы</w:t>
      </w:r>
      <w:r w:rsidR="00233028" w:rsidRPr="0012465D">
        <w:rPr>
          <w:rFonts w:eastAsia="Calibri"/>
          <w:bCs/>
          <w:szCs w:val="28"/>
          <w:lang w:bidi="ru-RU"/>
        </w:rPr>
        <w:t>ми планами мероприятий:</w:t>
      </w:r>
    </w:p>
    <w:p w:rsidR="00233028" w:rsidRPr="0012465D" w:rsidRDefault="00233028" w:rsidP="000F5AA4">
      <w:pPr>
        <w:pStyle w:val="29"/>
        <w:suppressAutoHyphens w:val="0"/>
        <w:spacing w:line="240" w:lineRule="auto"/>
        <w:rPr>
          <w:rFonts w:eastAsia="Calibri"/>
          <w:bCs/>
          <w:szCs w:val="28"/>
          <w:lang w:bidi="ru-RU"/>
        </w:rPr>
      </w:pPr>
      <w:r w:rsidRPr="0012465D">
        <w:rPr>
          <w:rFonts w:eastAsia="Calibri"/>
          <w:bCs/>
          <w:szCs w:val="28"/>
          <w:lang w:bidi="ru-RU"/>
        </w:rPr>
        <w:t>- в целях оказания своевременной медицинской помощи детскому нас</w:t>
      </w:r>
      <w:r w:rsidRPr="0012465D">
        <w:rPr>
          <w:rFonts w:eastAsia="Calibri"/>
          <w:bCs/>
          <w:szCs w:val="28"/>
          <w:lang w:bidi="ru-RU"/>
        </w:rPr>
        <w:t>е</w:t>
      </w:r>
      <w:r w:rsidRPr="0012465D">
        <w:rPr>
          <w:rFonts w:eastAsia="Calibri"/>
          <w:bCs/>
          <w:szCs w:val="28"/>
          <w:lang w:bidi="ru-RU"/>
        </w:rPr>
        <w:t>лению, беременным женщинам, профилактики безнадзорности несовершенн</w:t>
      </w:r>
      <w:r w:rsidRPr="0012465D">
        <w:rPr>
          <w:rFonts w:eastAsia="Calibri"/>
          <w:bCs/>
          <w:szCs w:val="28"/>
          <w:lang w:bidi="ru-RU"/>
        </w:rPr>
        <w:t>о</w:t>
      </w:r>
      <w:r w:rsidRPr="0012465D">
        <w:rPr>
          <w:rFonts w:eastAsia="Calibri"/>
          <w:bCs/>
          <w:szCs w:val="28"/>
          <w:lang w:bidi="ru-RU"/>
        </w:rPr>
        <w:t>летних, младенческой, детской смертно</w:t>
      </w:r>
      <w:r w:rsidR="00237B2F" w:rsidRPr="0012465D">
        <w:rPr>
          <w:rFonts w:eastAsia="Calibri"/>
          <w:bCs/>
          <w:szCs w:val="28"/>
          <w:lang w:bidi="ru-RU"/>
        </w:rPr>
        <w:t>сти медицинскими организациями Р</w:t>
      </w:r>
      <w:r w:rsidRPr="0012465D">
        <w:rPr>
          <w:rFonts w:eastAsia="Calibri"/>
          <w:bCs/>
          <w:szCs w:val="28"/>
          <w:lang w:bidi="ru-RU"/>
        </w:rPr>
        <w:t>е</w:t>
      </w:r>
      <w:r w:rsidRPr="0012465D">
        <w:rPr>
          <w:rFonts w:eastAsia="Calibri"/>
          <w:bCs/>
          <w:szCs w:val="28"/>
          <w:lang w:bidi="ru-RU"/>
        </w:rPr>
        <w:t>с</w:t>
      </w:r>
      <w:r w:rsidRPr="0012465D">
        <w:rPr>
          <w:rFonts w:eastAsia="Calibri"/>
          <w:bCs/>
          <w:szCs w:val="28"/>
          <w:lang w:bidi="ru-RU"/>
        </w:rPr>
        <w:t xml:space="preserve">публики </w:t>
      </w:r>
      <w:r w:rsidR="00237B2F" w:rsidRPr="0012465D">
        <w:rPr>
          <w:rFonts w:eastAsia="Calibri"/>
          <w:bCs/>
          <w:szCs w:val="28"/>
          <w:lang w:bidi="ru-RU"/>
        </w:rPr>
        <w:t xml:space="preserve">Тыва </w:t>
      </w:r>
      <w:r w:rsidRPr="0012465D">
        <w:rPr>
          <w:rFonts w:eastAsia="Calibri"/>
          <w:bCs/>
          <w:szCs w:val="28"/>
          <w:lang w:bidi="ru-RU"/>
        </w:rPr>
        <w:t xml:space="preserve">в течение 2023 </w:t>
      </w:r>
      <w:r w:rsidR="00042475" w:rsidRPr="0012465D">
        <w:rPr>
          <w:szCs w:val="28"/>
        </w:rPr>
        <w:t>года</w:t>
      </w:r>
      <w:r w:rsidRPr="0012465D">
        <w:rPr>
          <w:rFonts w:eastAsia="Calibri"/>
          <w:bCs/>
          <w:szCs w:val="28"/>
          <w:lang w:bidi="ru-RU"/>
        </w:rPr>
        <w:t xml:space="preserve"> пров</w:t>
      </w:r>
      <w:r w:rsidR="00FD5D37">
        <w:rPr>
          <w:rFonts w:eastAsia="Calibri"/>
          <w:bCs/>
          <w:szCs w:val="28"/>
          <w:lang w:bidi="ru-RU"/>
        </w:rPr>
        <w:t>едены</w:t>
      </w:r>
      <w:r w:rsidRPr="0012465D">
        <w:rPr>
          <w:rFonts w:eastAsia="Calibri"/>
          <w:bCs/>
          <w:szCs w:val="28"/>
          <w:lang w:bidi="ru-RU"/>
        </w:rPr>
        <w:t xml:space="preserve"> медико-социальные патрон</w:t>
      </w:r>
      <w:r w:rsidRPr="0012465D">
        <w:rPr>
          <w:rFonts w:eastAsia="Calibri"/>
          <w:bCs/>
          <w:szCs w:val="28"/>
          <w:lang w:bidi="ru-RU"/>
        </w:rPr>
        <w:t>а</w:t>
      </w:r>
      <w:r w:rsidRPr="0012465D">
        <w:rPr>
          <w:rFonts w:eastAsia="Calibri"/>
          <w:bCs/>
          <w:szCs w:val="28"/>
          <w:lang w:bidi="ru-RU"/>
        </w:rPr>
        <w:t>жи социально</w:t>
      </w:r>
      <w:r w:rsidR="00FD5D37">
        <w:rPr>
          <w:rFonts w:eastAsia="Calibri"/>
          <w:bCs/>
          <w:szCs w:val="28"/>
          <w:lang w:bidi="ru-RU"/>
        </w:rPr>
        <w:t xml:space="preserve"> </w:t>
      </w:r>
      <w:r w:rsidRPr="0012465D">
        <w:rPr>
          <w:rFonts w:eastAsia="Calibri"/>
          <w:bCs/>
          <w:szCs w:val="28"/>
          <w:lang w:bidi="ru-RU"/>
        </w:rPr>
        <w:t>неблагополучных семей, новоро</w:t>
      </w:r>
      <w:r w:rsidR="00237B2F" w:rsidRPr="0012465D">
        <w:rPr>
          <w:rFonts w:eastAsia="Calibri"/>
          <w:bCs/>
          <w:szCs w:val="28"/>
          <w:lang w:bidi="ru-RU"/>
        </w:rPr>
        <w:t>жденных детей и детей-инвалидов. З</w:t>
      </w:r>
      <w:r w:rsidR="002D1FBC" w:rsidRPr="0012465D">
        <w:rPr>
          <w:rFonts w:eastAsia="Calibri"/>
          <w:bCs/>
          <w:szCs w:val="28"/>
          <w:lang w:bidi="ru-RU"/>
        </w:rPr>
        <w:t xml:space="preserve">а 2023 </w:t>
      </w:r>
      <w:r w:rsidR="002D1FBC" w:rsidRPr="0012465D">
        <w:rPr>
          <w:szCs w:val="28"/>
        </w:rPr>
        <w:t>год</w:t>
      </w:r>
      <w:r w:rsidRPr="0012465D">
        <w:rPr>
          <w:rFonts w:eastAsia="Calibri"/>
          <w:bCs/>
          <w:szCs w:val="28"/>
          <w:lang w:bidi="ru-RU"/>
        </w:rPr>
        <w:t xml:space="preserve"> проведено 20 330 медико-социальных патронажей с</w:t>
      </w:r>
      <w:r w:rsidRPr="0012465D">
        <w:rPr>
          <w:rFonts w:eastAsia="Calibri"/>
          <w:bCs/>
          <w:szCs w:val="28"/>
          <w:lang w:bidi="ru-RU"/>
        </w:rPr>
        <w:t>е</w:t>
      </w:r>
      <w:r w:rsidRPr="0012465D">
        <w:rPr>
          <w:rFonts w:eastAsia="Calibri"/>
          <w:bCs/>
          <w:szCs w:val="28"/>
          <w:lang w:bidi="ru-RU"/>
        </w:rPr>
        <w:t>мей с детьми, в том числе 9 655 патронаж</w:t>
      </w:r>
      <w:r w:rsidR="00237B2F" w:rsidRPr="0012465D">
        <w:rPr>
          <w:rFonts w:eastAsia="Calibri"/>
          <w:bCs/>
          <w:szCs w:val="28"/>
          <w:lang w:bidi="ru-RU"/>
        </w:rPr>
        <w:t>ей</w:t>
      </w:r>
      <w:r w:rsidRPr="0012465D">
        <w:rPr>
          <w:rFonts w:eastAsia="Calibri"/>
          <w:bCs/>
          <w:szCs w:val="28"/>
          <w:lang w:bidi="ru-RU"/>
        </w:rPr>
        <w:t xml:space="preserve"> социально неблагополучных семей, в том числе </w:t>
      </w:r>
      <w:r w:rsidR="00E110CD" w:rsidRPr="0012465D">
        <w:rPr>
          <w:rFonts w:eastAsia="Calibri"/>
          <w:bCs/>
          <w:szCs w:val="28"/>
          <w:lang w:bidi="ru-RU"/>
        </w:rPr>
        <w:br/>
      </w:r>
      <w:r w:rsidRPr="0012465D">
        <w:rPr>
          <w:rFonts w:eastAsia="Calibri"/>
          <w:bCs/>
          <w:szCs w:val="28"/>
          <w:lang w:bidi="ru-RU"/>
        </w:rPr>
        <w:t xml:space="preserve">5 170 беременных и родильниц, а также 374 несовершеннолетних беременных и 552 социально неблагополучных беременных, </w:t>
      </w:r>
      <w:r w:rsidR="00237B2F" w:rsidRPr="0012465D">
        <w:rPr>
          <w:rFonts w:eastAsia="Calibri"/>
          <w:bCs/>
          <w:szCs w:val="28"/>
          <w:lang w:bidi="ru-RU"/>
        </w:rPr>
        <w:t xml:space="preserve">в ходе которых осмотрено </w:t>
      </w:r>
      <w:r w:rsidR="00E110CD" w:rsidRPr="0012465D">
        <w:rPr>
          <w:rFonts w:eastAsia="Calibri"/>
          <w:bCs/>
          <w:szCs w:val="28"/>
          <w:lang w:bidi="ru-RU"/>
        </w:rPr>
        <w:br/>
      </w:r>
      <w:r w:rsidR="00237B2F" w:rsidRPr="0012465D">
        <w:rPr>
          <w:rFonts w:eastAsia="Calibri"/>
          <w:bCs/>
          <w:szCs w:val="28"/>
          <w:lang w:bidi="ru-RU"/>
        </w:rPr>
        <w:t>44 825 детей</w:t>
      </w:r>
      <w:r w:rsidRPr="0012465D">
        <w:rPr>
          <w:rFonts w:eastAsia="Calibri"/>
          <w:bCs/>
          <w:szCs w:val="28"/>
          <w:lang w:bidi="ru-RU"/>
        </w:rPr>
        <w:t>, из них</w:t>
      </w:r>
      <w:r w:rsidR="00237B2F" w:rsidRPr="0012465D">
        <w:rPr>
          <w:rFonts w:eastAsia="Calibri"/>
          <w:bCs/>
          <w:szCs w:val="28"/>
          <w:lang w:bidi="ru-RU"/>
        </w:rPr>
        <w:t xml:space="preserve"> 1 595 новорожде</w:t>
      </w:r>
      <w:r w:rsidR="00BA0B34" w:rsidRPr="0012465D">
        <w:rPr>
          <w:rFonts w:eastAsia="Calibri"/>
          <w:bCs/>
          <w:szCs w:val="28"/>
          <w:lang w:bidi="ru-RU"/>
        </w:rPr>
        <w:t>нных, дети до одного года</w:t>
      </w:r>
      <w:r w:rsidRPr="0012465D">
        <w:rPr>
          <w:rFonts w:eastAsia="Calibri"/>
          <w:bCs/>
          <w:szCs w:val="28"/>
          <w:lang w:bidi="ru-RU"/>
        </w:rPr>
        <w:t xml:space="preserve"> – 13</w:t>
      </w:r>
      <w:r w:rsidR="00237B2F" w:rsidRPr="0012465D">
        <w:rPr>
          <w:rFonts w:eastAsia="Calibri"/>
          <w:bCs/>
          <w:szCs w:val="28"/>
          <w:lang w:bidi="ru-RU"/>
        </w:rPr>
        <w:t xml:space="preserve"> </w:t>
      </w:r>
      <w:r w:rsidRPr="0012465D">
        <w:rPr>
          <w:rFonts w:eastAsia="Calibri"/>
          <w:bCs/>
          <w:szCs w:val="28"/>
          <w:lang w:bidi="ru-RU"/>
        </w:rPr>
        <w:t>723;</w:t>
      </w:r>
    </w:p>
    <w:p w:rsidR="00233028" w:rsidRPr="0012465D" w:rsidRDefault="00233028" w:rsidP="000F5AA4">
      <w:pPr>
        <w:pStyle w:val="29"/>
        <w:suppressAutoHyphens w:val="0"/>
        <w:spacing w:line="240" w:lineRule="auto"/>
        <w:rPr>
          <w:rFonts w:eastAsia="Calibri"/>
          <w:bCs/>
          <w:szCs w:val="28"/>
          <w:lang w:bidi="ru-RU"/>
        </w:rPr>
      </w:pPr>
      <w:r w:rsidRPr="0012465D">
        <w:rPr>
          <w:rFonts w:eastAsia="Calibri"/>
          <w:bCs/>
          <w:szCs w:val="28"/>
          <w:lang w:bidi="ru-RU"/>
        </w:rPr>
        <w:t>- в целях профилактики жесток</w:t>
      </w:r>
      <w:r w:rsidR="00237B2F" w:rsidRPr="0012465D">
        <w:rPr>
          <w:rFonts w:eastAsia="Calibri"/>
          <w:bCs/>
          <w:szCs w:val="28"/>
          <w:lang w:bidi="ru-RU"/>
        </w:rPr>
        <w:t>ого обращения в отношении детей</w:t>
      </w:r>
      <w:r w:rsidR="000C3549">
        <w:rPr>
          <w:rFonts w:eastAsia="Calibri"/>
          <w:bCs/>
          <w:szCs w:val="28"/>
          <w:lang w:bidi="ru-RU"/>
        </w:rPr>
        <w:t>,</w:t>
      </w:r>
      <w:r w:rsidRPr="0012465D">
        <w:rPr>
          <w:rFonts w:eastAsia="Calibri"/>
          <w:bCs/>
          <w:szCs w:val="28"/>
          <w:lang w:bidi="ru-RU"/>
        </w:rPr>
        <w:t xml:space="preserve"> по в</w:t>
      </w:r>
      <w:r w:rsidRPr="0012465D">
        <w:rPr>
          <w:rFonts w:eastAsia="Calibri"/>
          <w:bCs/>
          <w:szCs w:val="28"/>
          <w:lang w:bidi="ru-RU"/>
        </w:rPr>
        <w:t>ы</w:t>
      </w:r>
      <w:r w:rsidRPr="0012465D">
        <w:rPr>
          <w:rFonts w:eastAsia="Calibri"/>
          <w:bCs/>
          <w:szCs w:val="28"/>
          <w:lang w:bidi="ru-RU"/>
        </w:rPr>
        <w:t>явлению первичных признаков суицидального поведения у несовершенноле</w:t>
      </w:r>
      <w:r w:rsidRPr="0012465D">
        <w:rPr>
          <w:rFonts w:eastAsia="Calibri"/>
          <w:bCs/>
          <w:szCs w:val="28"/>
          <w:lang w:bidi="ru-RU"/>
        </w:rPr>
        <w:t>т</w:t>
      </w:r>
      <w:r w:rsidRPr="0012465D">
        <w:rPr>
          <w:rFonts w:eastAsia="Calibri"/>
          <w:bCs/>
          <w:szCs w:val="28"/>
          <w:lang w:bidi="ru-RU"/>
        </w:rPr>
        <w:t>них, профилактике ранней беременности несовершеннолетних, абортов ср</w:t>
      </w:r>
      <w:r w:rsidRPr="0012465D">
        <w:rPr>
          <w:rFonts w:eastAsia="Calibri"/>
          <w:bCs/>
          <w:szCs w:val="28"/>
          <w:lang w:bidi="ru-RU"/>
        </w:rPr>
        <w:t>е</w:t>
      </w:r>
      <w:r w:rsidRPr="0012465D">
        <w:rPr>
          <w:rFonts w:eastAsia="Calibri"/>
          <w:bCs/>
          <w:szCs w:val="28"/>
          <w:lang w:bidi="ru-RU"/>
        </w:rPr>
        <w:t>ди женского населения, разъясн</w:t>
      </w:r>
      <w:r w:rsidR="000C3549">
        <w:rPr>
          <w:rFonts w:eastAsia="Calibri"/>
          <w:bCs/>
          <w:szCs w:val="28"/>
          <w:lang w:bidi="ru-RU"/>
        </w:rPr>
        <w:t xml:space="preserve">ения </w:t>
      </w:r>
      <w:r w:rsidRPr="0012465D">
        <w:rPr>
          <w:rFonts w:eastAsia="Calibri"/>
          <w:bCs/>
          <w:szCs w:val="28"/>
          <w:lang w:bidi="ru-RU"/>
        </w:rPr>
        <w:t>ответственности по воспитанию детей с</w:t>
      </w:r>
      <w:r w:rsidRPr="0012465D">
        <w:rPr>
          <w:rFonts w:eastAsia="Calibri"/>
          <w:bCs/>
          <w:szCs w:val="28"/>
          <w:lang w:bidi="ru-RU"/>
        </w:rPr>
        <w:t>о</w:t>
      </w:r>
      <w:r w:rsidRPr="0012465D">
        <w:rPr>
          <w:rFonts w:eastAsia="Calibri"/>
          <w:bCs/>
          <w:szCs w:val="28"/>
          <w:lang w:bidi="ru-RU"/>
        </w:rPr>
        <w:t>гласно приказу Министерства здра</w:t>
      </w:r>
      <w:r w:rsidR="002D1FBC" w:rsidRPr="0012465D">
        <w:rPr>
          <w:rFonts w:eastAsia="Calibri"/>
          <w:bCs/>
          <w:szCs w:val="28"/>
          <w:lang w:bidi="ru-RU"/>
        </w:rPr>
        <w:t xml:space="preserve">воохранения Республики Тыва от </w:t>
      </w:r>
      <w:r w:rsidRPr="0012465D">
        <w:rPr>
          <w:rFonts w:eastAsia="Calibri"/>
          <w:bCs/>
          <w:szCs w:val="28"/>
          <w:lang w:bidi="ru-RU"/>
        </w:rPr>
        <w:t>7</w:t>
      </w:r>
      <w:r w:rsidR="00CF0CC6" w:rsidRPr="0012465D">
        <w:rPr>
          <w:rFonts w:eastAsia="Calibri"/>
          <w:bCs/>
          <w:szCs w:val="28"/>
          <w:lang w:bidi="ru-RU"/>
        </w:rPr>
        <w:t xml:space="preserve"> марта </w:t>
      </w:r>
      <w:r w:rsidR="002D1FBC" w:rsidRPr="0012465D">
        <w:rPr>
          <w:rFonts w:eastAsia="Calibri"/>
          <w:bCs/>
          <w:szCs w:val="28"/>
          <w:lang w:bidi="ru-RU"/>
        </w:rPr>
        <w:t xml:space="preserve">2023 </w:t>
      </w:r>
      <w:r w:rsidR="002D1FBC" w:rsidRPr="0012465D">
        <w:rPr>
          <w:szCs w:val="28"/>
        </w:rPr>
        <w:t>г</w:t>
      </w:r>
      <w:r w:rsidR="000C3549">
        <w:rPr>
          <w:szCs w:val="28"/>
        </w:rPr>
        <w:t>.</w:t>
      </w:r>
      <w:r w:rsidRPr="0012465D">
        <w:rPr>
          <w:rFonts w:eastAsia="Calibri"/>
          <w:bCs/>
          <w:szCs w:val="28"/>
          <w:lang w:bidi="ru-RU"/>
        </w:rPr>
        <w:t xml:space="preserve"> № 240пр/23 проведены лекционные занятия в 32 трудовых колл</w:t>
      </w:r>
      <w:r w:rsidR="00237B2F" w:rsidRPr="0012465D">
        <w:rPr>
          <w:rFonts w:eastAsia="Calibri"/>
          <w:bCs/>
          <w:szCs w:val="28"/>
          <w:lang w:bidi="ru-RU"/>
        </w:rPr>
        <w:t>ект</w:t>
      </w:r>
      <w:r w:rsidR="00237B2F" w:rsidRPr="0012465D">
        <w:rPr>
          <w:rFonts w:eastAsia="Calibri"/>
          <w:bCs/>
          <w:szCs w:val="28"/>
          <w:lang w:bidi="ru-RU"/>
        </w:rPr>
        <w:t>и</w:t>
      </w:r>
      <w:r w:rsidR="00237B2F" w:rsidRPr="0012465D">
        <w:rPr>
          <w:rFonts w:eastAsia="Calibri"/>
          <w:bCs/>
          <w:szCs w:val="28"/>
          <w:lang w:bidi="ru-RU"/>
        </w:rPr>
        <w:t>вах министерств и ведомств Р</w:t>
      </w:r>
      <w:r w:rsidRPr="0012465D">
        <w:rPr>
          <w:rFonts w:eastAsia="Calibri"/>
          <w:bCs/>
          <w:szCs w:val="28"/>
          <w:lang w:bidi="ru-RU"/>
        </w:rPr>
        <w:t>еспублики </w:t>
      </w:r>
      <w:r w:rsidR="00237B2F" w:rsidRPr="0012465D">
        <w:rPr>
          <w:rFonts w:eastAsia="Calibri"/>
          <w:bCs/>
          <w:szCs w:val="28"/>
          <w:lang w:bidi="ru-RU"/>
        </w:rPr>
        <w:t xml:space="preserve">Тыва </w:t>
      </w:r>
      <w:r w:rsidRPr="0012465D">
        <w:rPr>
          <w:rFonts w:eastAsia="Calibri"/>
          <w:bCs/>
          <w:szCs w:val="28"/>
          <w:lang w:bidi="ru-RU"/>
        </w:rPr>
        <w:t>с общим охватом 1 716 чел.;</w:t>
      </w:r>
    </w:p>
    <w:p w:rsidR="00233028" w:rsidRPr="0012465D" w:rsidRDefault="00233028" w:rsidP="000F5AA4">
      <w:pPr>
        <w:pStyle w:val="29"/>
        <w:suppressAutoHyphens w:val="0"/>
        <w:spacing w:line="240" w:lineRule="auto"/>
        <w:rPr>
          <w:rFonts w:eastAsia="Calibri"/>
          <w:bCs/>
          <w:szCs w:val="28"/>
          <w:lang w:bidi="ru-RU"/>
        </w:rPr>
      </w:pPr>
      <w:r w:rsidRPr="0012465D">
        <w:rPr>
          <w:rFonts w:eastAsia="Calibri"/>
          <w:bCs/>
          <w:szCs w:val="28"/>
          <w:lang w:bidi="ru-RU"/>
        </w:rPr>
        <w:t>- проведены со</w:t>
      </w:r>
      <w:r w:rsidRPr="0012465D">
        <w:rPr>
          <w:rFonts w:eastAsia="Calibri"/>
          <w:bCs/>
          <w:szCs w:val="28"/>
          <w:lang w:bidi="ru-RU"/>
        </w:rPr>
        <w:t>в</w:t>
      </w:r>
      <w:r w:rsidRPr="0012465D">
        <w:rPr>
          <w:rFonts w:eastAsia="Calibri"/>
          <w:bCs/>
          <w:szCs w:val="28"/>
          <w:lang w:bidi="ru-RU"/>
        </w:rPr>
        <w:t xml:space="preserve">местные рейдовые мероприятия со специалистами отдела опеки, учителями, сотрудниками </w:t>
      </w:r>
      <w:r w:rsidR="00CF0CC6" w:rsidRPr="0012465D">
        <w:rPr>
          <w:rFonts w:eastAsia="Calibri"/>
          <w:bCs/>
          <w:szCs w:val="28"/>
          <w:lang w:bidi="ru-RU"/>
        </w:rPr>
        <w:t>по делам несовершеннолетних</w:t>
      </w:r>
      <w:r w:rsidR="00081D55">
        <w:rPr>
          <w:rFonts w:eastAsia="Calibri"/>
          <w:bCs/>
          <w:szCs w:val="28"/>
          <w:lang w:bidi="ru-RU"/>
        </w:rPr>
        <w:t xml:space="preserve"> </w:t>
      </w:r>
      <w:r w:rsidRPr="0012465D">
        <w:rPr>
          <w:rFonts w:eastAsia="Calibri"/>
          <w:bCs/>
          <w:szCs w:val="28"/>
          <w:lang w:bidi="ru-RU"/>
        </w:rPr>
        <w:t>в целях пр</w:t>
      </w:r>
      <w:r w:rsidRPr="0012465D">
        <w:rPr>
          <w:rFonts w:eastAsia="Calibri"/>
          <w:bCs/>
          <w:szCs w:val="28"/>
          <w:lang w:bidi="ru-RU"/>
        </w:rPr>
        <w:t>о</w:t>
      </w:r>
      <w:r w:rsidRPr="0012465D">
        <w:rPr>
          <w:rFonts w:eastAsia="Calibri"/>
          <w:bCs/>
          <w:szCs w:val="28"/>
          <w:lang w:bidi="ru-RU"/>
        </w:rPr>
        <w:t>верки несовершеннолетних, состоящих на учете в органах внутренних дел, с</w:t>
      </w:r>
      <w:r w:rsidRPr="0012465D">
        <w:rPr>
          <w:rFonts w:eastAsia="Calibri"/>
          <w:bCs/>
          <w:szCs w:val="28"/>
          <w:lang w:bidi="ru-RU"/>
        </w:rPr>
        <w:t>о</w:t>
      </w:r>
      <w:r w:rsidRPr="0012465D">
        <w:rPr>
          <w:rFonts w:eastAsia="Calibri"/>
          <w:bCs/>
          <w:szCs w:val="28"/>
          <w:lang w:bidi="ru-RU"/>
        </w:rPr>
        <w:t>циально</w:t>
      </w:r>
      <w:r w:rsidR="00081D55">
        <w:rPr>
          <w:rFonts w:eastAsia="Calibri"/>
          <w:bCs/>
          <w:szCs w:val="28"/>
          <w:lang w:bidi="ru-RU"/>
        </w:rPr>
        <w:t xml:space="preserve"> </w:t>
      </w:r>
      <w:r w:rsidRPr="0012465D">
        <w:rPr>
          <w:rFonts w:eastAsia="Calibri"/>
          <w:bCs/>
          <w:szCs w:val="28"/>
          <w:lang w:bidi="ru-RU"/>
        </w:rPr>
        <w:t>неблаг</w:t>
      </w:r>
      <w:r w:rsidR="00237B2F" w:rsidRPr="0012465D">
        <w:rPr>
          <w:rFonts w:eastAsia="Calibri"/>
          <w:bCs/>
          <w:szCs w:val="28"/>
          <w:lang w:bidi="ru-RU"/>
        </w:rPr>
        <w:t>ополучных семей, в ходе которых</w:t>
      </w:r>
      <w:r w:rsidRPr="0012465D">
        <w:rPr>
          <w:rFonts w:eastAsia="Calibri"/>
          <w:bCs/>
          <w:szCs w:val="28"/>
          <w:lang w:bidi="ru-RU"/>
        </w:rPr>
        <w:t xml:space="preserve"> охвачено более 800 семей, в них более 4 800 несовершеннолетних;</w:t>
      </w:r>
    </w:p>
    <w:p w:rsidR="00233028" w:rsidRPr="0012465D" w:rsidRDefault="00233028" w:rsidP="000F5AA4">
      <w:pPr>
        <w:pStyle w:val="29"/>
        <w:suppressAutoHyphens w:val="0"/>
        <w:spacing w:line="240" w:lineRule="auto"/>
        <w:rPr>
          <w:rFonts w:eastAsia="Calibri"/>
          <w:bCs/>
          <w:szCs w:val="28"/>
          <w:lang w:bidi="ru-RU"/>
        </w:rPr>
      </w:pPr>
      <w:r w:rsidRPr="0012465D">
        <w:rPr>
          <w:rFonts w:eastAsia="Calibri"/>
          <w:bCs/>
          <w:szCs w:val="28"/>
          <w:lang w:bidi="ru-RU"/>
        </w:rPr>
        <w:t xml:space="preserve">- в рамках </w:t>
      </w:r>
      <w:r w:rsidR="00237B2F" w:rsidRPr="0012465D">
        <w:rPr>
          <w:rFonts w:eastAsia="Calibri"/>
          <w:bCs/>
          <w:szCs w:val="28"/>
          <w:lang w:bidi="ru-RU"/>
        </w:rPr>
        <w:t xml:space="preserve">республиканского </w:t>
      </w:r>
      <w:r w:rsidRPr="0012465D">
        <w:rPr>
          <w:rFonts w:eastAsia="Calibri"/>
          <w:bCs/>
          <w:szCs w:val="28"/>
          <w:lang w:bidi="ru-RU"/>
        </w:rPr>
        <w:t xml:space="preserve">всеобуча «Семья </w:t>
      </w:r>
      <w:r w:rsidR="00CF0CC6" w:rsidRPr="0012465D">
        <w:rPr>
          <w:rFonts w:eastAsia="Calibri"/>
          <w:bCs/>
          <w:szCs w:val="28"/>
          <w:lang w:bidi="ru-RU"/>
        </w:rPr>
        <w:t>–</w:t>
      </w:r>
      <w:r w:rsidRPr="0012465D">
        <w:rPr>
          <w:rFonts w:eastAsia="Calibri"/>
          <w:bCs/>
          <w:szCs w:val="28"/>
          <w:lang w:bidi="ru-RU"/>
        </w:rPr>
        <w:t xml:space="preserve"> основа воспитания», «Правовая грамотность родителей», «Феномен отцовства и влияние роли отца на воспитание ребенка» принимали участие врачи </w:t>
      </w:r>
      <w:r w:rsidR="00237B2F" w:rsidRPr="0012465D">
        <w:rPr>
          <w:rFonts w:eastAsia="Calibri"/>
          <w:bCs/>
          <w:szCs w:val="28"/>
          <w:lang w:bidi="ru-RU"/>
        </w:rPr>
        <w:t>государственного бюджетн</w:t>
      </w:r>
      <w:r w:rsidR="00237B2F" w:rsidRPr="0012465D">
        <w:rPr>
          <w:rFonts w:eastAsia="Calibri"/>
          <w:bCs/>
          <w:szCs w:val="28"/>
          <w:lang w:bidi="ru-RU"/>
        </w:rPr>
        <w:t>о</w:t>
      </w:r>
      <w:r w:rsidR="00237B2F" w:rsidRPr="0012465D">
        <w:rPr>
          <w:rFonts w:eastAsia="Calibri"/>
          <w:bCs/>
          <w:szCs w:val="28"/>
          <w:lang w:bidi="ru-RU"/>
        </w:rPr>
        <w:t xml:space="preserve">го учреждения здравоохранения </w:t>
      </w:r>
      <w:r w:rsidRPr="0012465D">
        <w:rPr>
          <w:rFonts w:eastAsia="Calibri"/>
          <w:bCs/>
          <w:szCs w:val="28"/>
          <w:lang w:bidi="ru-RU"/>
        </w:rPr>
        <w:t>Р</w:t>
      </w:r>
      <w:r w:rsidR="00237B2F" w:rsidRPr="0012465D">
        <w:rPr>
          <w:rFonts w:eastAsia="Calibri"/>
          <w:bCs/>
          <w:szCs w:val="28"/>
          <w:lang w:bidi="ru-RU"/>
        </w:rPr>
        <w:t xml:space="preserve">еспублики  </w:t>
      </w:r>
      <w:r w:rsidRPr="0012465D">
        <w:rPr>
          <w:rFonts w:eastAsia="Calibri"/>
          <w:bCs/>
          <w:szCs w:val="28"/>
          <w:lang w:bidi="ru-RU"/>
        </w:rPr>
        <w:t>Т</w:t>
      </w:r>
      <w:r w:rsidR="00237B2F" w:rsidRPr="0012465D">
        <w:rPr>
          <w:rFonts w:eastAsia="Calibri"/>
          <w:bCs/>
          <w:szCs w:val="28"/>
          <w:lang w:bidi="ru-RU"/>
        </w:rPr>
        <w:t>ыва</w:t>
      </w:r>
      <w:r w:rsidRPr="0012465D">
        <w:rPr>
          <w:rFonts w:eastAsia="Calibri"/>
          <w:bCs/>
          <w:szCs w:val="28"/>
          <w:lang w:bidi="ru-RU"/>
        </w:rPr>
        <w:t xml:space="preserve"> «</w:t>
      </w:r>
      <w:r w:rsidR="00237B2F" w:rsidRPr="0012465D">
        <w:rPr>
          <w:rFonts w:eastAsia="Calibri"/>
          <w:bCs/>
          <w:szCs w:val="28"/>
          <w:lang w:bidi="ru-RU"/>
        </w:rPr>
        <w:t>Перинатальный центр Р</w:t>
      </w:r>
      <w:r w:rsidR="00E110CD" w:rsidRPr="0012465D">
        <w:rPr>
          <w:rFonts w:eastAsia="Calibri"/>
          <w:bCs/>
          <w:szCs w:val="28"/>
          <w:lang w:bidi="ru-RU"/>
        </w:rPr>
        <w:t>е</w:t>
      </w:r>
      <w:r w:rsidR="00E110CD" w:rsidRPr="0012465D">
        <w:rPr>
          <w:rFonts w:eastAsia="Calibri"/>
          <w:bCs/>
          <w:szCs w:val="28"/>
          <w:lang w:bidi="ru-RU"/>
        </w:rPr>
        <w:t>с</w:t>
      </w:r>
      <w:r w:rsidR="00E110CD" w:rsidRPr="0012465D">
        <w:rPr>
          <w:rFonts w:eastAsia="Calibri"/>
          <w:bCs/>
          <w:szCs w:val="28"/>
          <w:lang w:bidi="ru-RU"/>
        </w:rPr>
        <w:t xml:space="preserve">публики </w:t>
      </w:r>
      <w:r w:rsidR="00237B2F" w:rsidRPr="0012465D">
        <w:rPr>
          <w:rFonts w:eastAsia="Calibri"/>
          <w:bCs/>
          <w:szCs w:val="28"/>
          <w:lang w:bidi="ru-RU"/>
        </w:rPr>
        <w:t>Т</w:t>
      </w:r>
      <w:r w:rsidR="00E110CD" w:rsidRPr="0012465D">
        <w:rPr>
          <w:rFonts w:eastAsia="Calibri"/>
          <w:bCs/>
          <w:szCs w:val="28"/>
          <w:lang w:bidi="ru-RU"/>
        </w:rPr>
        <w:t>ыва</w:t>
      </w:r>
      <w:r w:rsidR="00237B2F" w:rsidRPr="0012465D">
        <w:rPr>
          <w:rFonts w:eastAsia="Calibri"/>
          <w:bCs/>
          <w:szCs w:val="28"/>
          <w:lang w:bidi="ru-RU"/>
        </w:rPr>
        <w:t>», государственного бюджетного учреждения здравоохранения Республи</w:t>
      </w:r>
      <w:r w:rsidR="00E110CD" w:rsidRPr="0012465D">
        <w:rPr>
          <w:rFonts w:eastAsia="Calibri"/>
          <w:bCs/>
          <w:szCs w:val="28"/>
          <w:lang w:bidi="ru-RU"/>
        </w:rPr>
        <w:t>ки</w:t>
      </w:r>
      <w:r w:rsidR="00237B2F" w:rsidRPr="0012465D">
        <w:rPr>
          <w:rFonts w:eastAsia="Calibri"/>
          <w:bCs/>
          <w:szCs w:val="28"/>
          <w:lang w:bidi="ru-RU"/>
        </w:rPr>
        <w:t xml:space="preserve"> Тыва</w:t>
      </w:r>
      <w:r w:rsidRPr="0012465D">
        <w:rPr>
          <w:rFonts w:eastAsia="Calibri"/>
          <w:bCs/>
          <w:szCs w:val="28"/>
          <w:lang w:bidi="ru-RU"/>
        </w:rPr>
        <w:t xml:space="preserve"> «</w:t>
      </w:r>
      <w:r w:rsidR="00237B2F" w:rsidRPr="0012465D">
        <w:rPr>
          <w:rFonts w:eastAsia="Calibri"/>
          <w:bCs/>
          <w:szCs w:val="28"/>
          <w:lang w:bidi="ru-RU"/>
        </w:rPr>
        <w:t>Республиканский онкологический диспансер», госуда</w:t>
      </w:r>
      <w:r w:rsidR="00237B2F" w:rsidRPr="0012465D">
        <w:rPr>
          <w:rFonts w:eastAsia="Calibri"/>
          <w:bCs/>
          <w:szCs w:val="28"/>
          <w:lang w:bidi="ru-RU"/>
        </w:rPr>
        <w:t>р</w:t>
      </w:r>
      <w:r w:rsidR="00237B2F" w:rsidRPr="0012465D">
        <w:rPr>
          <w:rFonts w:eastAsia="Calibri"/>
          <w:bCs/>
          <w:szCs w:val="28"/>
          <w:lang w:bidi="ru-RU"/>
        </w:rPr>
        <w:t>ственного бюджетного учреждения здравоохранения Республики  Тыва</w:t>
      </w:r>
      <w:r w:rsidRPr="0012465D">
        <w:rPr>
          <w:rFonts w:eastAsia="Calibri"/>
          <w:bCs/>
          <w:szCs w:val="28"/>
          <w:lang w:bidi="ru-RU"/>
        </w:rPr>
        <w:t xml:space="preserve"> «</w:t>
      </w:r>
      <w:r w:rsidR="00237B2F" w:rsidRPr="0012465D">
        <w:rPr>
          <w:rFonts w:eastAsia="Calibri"/>
          <w:bCs/>
          <w:szCs w:val="28"/>
          <w:lang w:bidi="ru-RU"/>
        </w:rPr>
        <w:t>Ре</w:t>
      </w:r>
      <w:r w:rsidR="00237B2F" w:rsidRPr="0012465D">
        <w:rPr>
          <w:rFonts w:eastAsia="Calibri"/>
          <w:bCs/>
          <w:szCs w:val="28"/>
          <w:lang w:bidi="ru-RU"/>
        </w:rPr>
        <w:t>с</w:t>
      </w:r>
      <w:r w:rsidR="00237B2F" w:rsidRPr="0012465D">
        <w:rPr>
          <w:rFonts w:eastAsia="Calibri"/>
          <w:bCs/>
          <w:szCs w:val="28"/>
          <w:lang w:bidi="ru-RU"/>
        </w:rPr>
        <w:t xml:space="preserve">публиканская </w:t>
      </w:r>
      <w:r w:rsidRPr="0012465D">
        <w:rPr>
          <w:rFonts w:eastAsia="Calibri"/>
          <w:bCs/>
          <w:szCs w:val="28"/>
          <w:lang w:bidi="ru-RU"/>
        </w:rPr>
        <w:t xml:space="preserve">психиатрическая больница», </w:t>
      </w:r>
      <w:r w:rsidR="00237B2F" w:rsidRPr="0012465D">
        <w:rPr>
          <w:rFonts w:eastAsia="Calibri"/>
          <w:bCs/>
          <w:szCs w:val="28"/>
          <w:lang w:bidi="ru-RU"/>
        </w:rPr>
        <w:t>государственного бюджетного учреждения здра</w:t>
      </w:r>
      <w:r w:rsidR="00E110CD" w:rsidRPr="0012465D">
        <w:rPr>
          <w:rFonts w:eastAsia="Calibri"/>
          <w:bCs/>
          <w:szCs w:val="28"/>
          <w:lang w:bidi="ru-RU"/>
        </w:rPr>
        <w:t xml:space="preserve">воохранения Республики </w:t>
      </w:r>
      <w:r w:rsidR="00237B2F" w:rsidRPr="0012465D">
        <w:rPr>
          <w:rFonts w:eastAsia="Calibri"/>
          <w:bCs/>
          <w:szCs w:val="28"/>
          <w:lang w:bidi="ru-RU"/>
        </w:rPr>
        <w:t xml:space="preserve">Тыва </w:t>
      </w:r>
      <w:r w:rsidRPr="0012465D">
        <w:rPr>
          <w:rFonts w:eastAsia="Calibri"/>
          <w:bCs/>
          <w:szCs w:val="28"/>
          <w:lang w:bidi="ru-RU"/>
        </w:rPr>
        <w:t>«</w:t>
      </w:r>
      <w:r w:rsidR="00237B2F" w:rsidRPr="0012465D">
        <w:rPr>
          <w:rFonts w:eastAsia="Calibri"/>
          <w:bCs/>
          <w:szCs w:val="28"/>
          <w:lang w:bidi="ru-RU"/>
        </w:rPr>
        <w:t>Республика</w:t>
      </w:r>
      <w:r w:rsidRPr="0012465D">
        <w:rPr>
          <w:rFonts w:eastAsia="Calibri"/>
          <w:bCs/>
          <w:szCs w:val="28"/>
          <w:lang w:bidi="ru-RU"/>
        </w:rPr>
        <w:t>нская детская больница», было акцентировано внимание на важную роль отца в воспитании детей, а также поднимались вопросы полового воспитания и профилактике пр</w:t>
      </w:r>
      <w:r w:rsidRPr="0012465D">
        <w:rPr>
          <w:rFonts w:eastAsia="Calibri"/>
          <w:bCs/>
          <w:szCs w:val="28"/>
          <w:lang w:bidi="ru-RU"/>
        </w:rPr>
        <w:t>а</w:t>
      </w:r>
      <w:r w:rsidRPr="0012465D">
        <w:rPr>
          <w:rFonts w:eastAsia="Calibri"/>
          <w:bCs/>
          <w:szCs w:val="28"/>
          <w:lang w:bidi="ru-RU"/>
        </w:rPr>
        <w:t>вонарушений ср</w:t>
      </w:r>
      <w:r w:rsidRPr="0012465D">
        <w:rPr>
          <w:rFonts w:eastAsia="Calibri"/>
          <w:bCs/>
          <w:szCs w:val="28"/>
          <w:lang w:bidi="ru-RU"/>
        </w:rPr>
        <w:t>е</w:t>
      </w:r>
      <w:r w:rsidRPr="0012465D">
        <w:rPr>
          <w:rFonts w:eastAsia="Calibri"/>
          <w:bCs/>
          <w:szCs w:val="28"/>
          <w:lang w:bidi="ru-RU"/>
        </w:rPr>
        <w:t>ди несовершеннолетних, об обязанностях родителей в сфере образования и воспитания, приняли участие родители, председатели и члены родительских комитетов, председатели и члены Совета отцов и Совета матерей;</w:t>
      </w:r>
    </w:p>
    <w:p w:rsidR="00233028" w:rsidRPr="0012465D" w:rsidRDefault="00233028" w:rsidP="000F5AA4">
      <w:pPr>
        <w:pStyle w:val="29"/>
        <w:suppressAutoHyphens w:val="0"/>
        <w:spacing w:line="240" w:lineRule="auto"/>
        <w:rPr>
          <w:rFonts w:eastAsia="Calibri"/>
          <w:bCs/>
          <w:szCs w:val="28"/>
          <w:lang w:bidi="ru-RU"/>
        </w:rPr>
      </w:pPr>
      <w:r w:rsidRPr="0012465D">
        <w:rPr>
          <w:rFonts w:eastAsia="Calibri"/>
          <w:bCs/>
          <w:szCs w:val="28"/>
          <w:lang w:bidi="ru-RU"/>
        </w:rPr>
        <w:t xml:space="preserve">- в ходе летнего оздоровительного сезона </w:t>
      </w:r>
      <w:r w:rsidR="00237B2F" w:rsidRPr="0012465D">
        <w:rPr>
          <w:rFonts w:eastAsia="Calibri"/>
          <w:bCs/>
          <w:szCs w:val="28"/>
          <w:lang w:bidi="ru-RU"/>
        </w:rPr>
        <w:t xml:space="preserve">в </w:t>
      </w:r>
      <w:r w:rsidRPr="0012465D">
        <w:rPr>
          <w:rFonts w:eastAsia="Calibri"/>
          <w:bCs/>
          <w:szCs w:val="28"/>
          <w:lang w:bidi="ru-RU"/>
        </w:rPr>
        <w:t xml:space="preserve">2023 </w:t>
      </w:r>
      <w:r w:rsidR="002D1FBC" w:rsidRPr="0012465D">
        <w:rPr>
          <w:szCs w:val="28"/>
        </w:rPr>
        <w:t>году</w:t>
      </w:r>
      <w:r w:rsidRPr="0012465D">
        <w:rPr>
          <w:rFonts w:eastAsia="Calibri"/>
          <w:bCs/>
          <w:szCs w:val="28"/>
          <w:lang w:bidi="ru-RU"/>
        </w:rPr>
        <w:t xml:space="preserve"> медицинскими р</w:t>
      </w:r>
      <w:r w:rsidRPr="0012465D">
        <w:rPr>
          <w:rFonts w:eastAsia="Calibri"/>
          <w:bCs/>
          <w:szCs w:val="28"/>
          <w:lang w:bidi="ru-RU"/>
        </w:rPr>
        <w:t>а</w:t>
      </w:r>
      <w:r w:rsidRPr="0012465D">
        <w:rPr>
          <w:rFonts w:eastAsia="Calibri"/>
          <w:bCs/>
          <w:szCs w:val="28"/>
          <w:lang w:bidi="ru-RU"/>
        </w:rPr>
        <w:t>ботниками летних оздоровительных лагерей среди несовершеннолетних пров</w:t>
      </w:r>
      <w:r w:rsidRPr="0012465D">
        <w:rPr>
          <w:rFonts w:eastAsia="Calibri"/>
          <w:bCs/>
          <w:szCs w:val="28"/>
          <w:lang w:bidi="ru-RU"/>
        </w:rPr>
        <w:t>о</w:t>
      </w:r>
      <w:r w:rsidRPr="0012465D">
        <w:rPr>
          <w:rFonts w:eastAsia="Calibri"/>
          <w:bCs/>
          <w:szCs w:val="28"/>
          <w:lang w:bidi="ru-RU"/>
        </w:rPr>
        <w:t>дилась санитарно-просветительская работа по ведению здорового образа жи</w:t>
      </w:r>
      <w:r w:rsidRPr="0012465D">
        <w:rPr>
          <w:rFonts w:eastAsia="Calibri"/>
          <w:bCs/>
          <w:szCs w:val="28"/>
          <w:lang w:bidi="ru-RU"/>
        </w:rPr>
        <w:t>з</w:t>
      </w:r>
      <w:r w:rsidRPr="0012465D">
        <w:rPr>
          <w:rFonts w:eastAsia="Calibri"/>
          <w:bCs/>
          <w:szCs w:val="28"/>
          <w:lang w:bidi="ru-RU"/>
        </w:rPr>
        <w:t>ни, профилактике детского травматизма, суицидального поведения, ранней б</w:t>
      </w:r>
      <w:r w:rsidRPr="0012465D">
        <w:rPr>
          <w:rFonts w:eastAsia="Calibri"/>
          <w:bCs/>
          <w:szCs w:val="28"/>
          <w:lang w:bidi="ru-RU"/>
        </w:rPr>
        <w:t>е</w:t>
      </w:r>
      <w:r w:rsidRPr="0012465D">
        <w:rPr>
          <w:rFonts w:eastAsia="Calibri"/>
          <w:bCs/>
          <w:szCs w:val="28"/>
          <w:lang w:bidi="ru-RU"/>
        </w:rPr>
        <w:t>ременности, немедицинского употребления наркотических и психоактивных веществ, о правилах безопасности на воде, проведены беседы с элементами тренинга на тему «Психологическая гигиена», а также проводилась профорие</w:t>
      </w:r>
      <w:r w:rsidRPr="0012465D">
        <w:rPr>
          <w:rFonts w:eastAsia="Calibri"/>
          <w:bCs/>
          <w:szCs w:val="28"/>
          <w:lang w:bidi="ru-RU"/>
        </w:rPr>
        <w:t>н</w:t>
      </w:r>
      <w:r w:rsidRPr="0012465D">
        <w:rPr>
          <w:rFonts w:eastAsia="Calibri"/>
          <w:bCs/>
          <w:szCs w:val="28"/>
          <w:lang w:bidi="ru-RU"/>
        </w:rPr>
        <w:lastRenderedPageBreak/>
        <w:t xml:space="preserve">тационная работа.  За период 3 оздоровительных смен 2023 </w:t>
      </w:r>
      <w:r w:rsidR="002D1FBC" w:rsidRPr="0012465D">
        <w:rPr>
          <w:szCs w:val="28"/>
        </w:rPr>
        <w:t>года</w:t>
      </w:r>
      <w:r w:rsidRPr="0012465D">
        <w:rPr>
          <w:rFonts w:eastAsia="Calibri"/>
          <w:bCs/>
          <w:szCs w:val="28"/>
          <w:lang w:bidi="ru-RU"/>
        </w:rPr>
        <w:t xml:space="preserve"> в летних озд</w:t>
      </w:r>
      <w:r w:rsidRPr="0012465D">
        <w:rPr>
          <w:rFonts w:eastAsia="Calibri"/>
          <w:bCs/>
          <w:szCs w:val="28"/>
          <w:lang w:bidi="ru-RU"/>
        </w:rPr>
        <w:t>о</w:t>
      </w:r>
      <w:r w:rsidRPr="0012465D">
        <w:rPr>
          <w:rFonts w:eastAsia="Calibri"/>
          <w:bCs/>
          <w:szCs w:val="28"/>
          <w:lang w:bidi="ru-RU"/>
        </w:rPr>
        <w:t>ровительных лагерях проведено 379 лекций и бесед с общим охватом 21 316 детей;</w:t>
      </w:r>
    </w:p>
    <w:p w:rsidR="00233028" w:rsidRPr="0012465D" w:rsidRDefault="00233028" w:rsidP="000F5AA4">
      <w:pPr>
        <w:pStyle w:val="29"/>
        <w:suppressAutoHyphens w:val="0"/>
        <w:spacing w:line="240" w:lineRule="auto"/>
        <w:rPr>
          <w:szCs w:val="28"/>
        </w:rPr>
      </w:pPr>
      <w:r w:rsidRPr="0012465D">
        <w:rPr>
          <w:rFonts w:eastAsia="Calibri"/>
          <w:bCs/>
          <w:szCs w:val="28"/>
          <w:lang w:bidi="ru-RU"/>
        </w:rPr>
        <w:t xml:space="preserve">- в целях выявления и профилактики суицидального поведения среди несовершеннолетних в </w:t>
      </w:r>
      <w:r w:rsidR="00DA1F80" w:rsidRPr="0012465D">
        <w:rPr>
          <w:rFonts w:eastAsia="Calibri"/>
          <w:bCs/>
          <w:szCs w:val="28"/>
          <w:lang w:bidi="ru-RU"/>
        </w:rPr>
        <w:t xml:space="preserve">Республике Тыва </w:t>
      </w:r>
      <w:r w:rsidRPr="0012465D">
        <w:rPr>
          <w:rFonts w:eastAsia="Calibri"/>
          <w:bCs/>
          <w:szCs w:val="28"/>
          <w:lang w:bidi="ru-RU"/>
        </w:rPr>
        <w:t>функционирует бесплатная, анони</w:t>
      </w:r>
      <w:r w:rsidRPr="0012465D">
        <w:rPr>
          <w:rFonts w:eastAsia="Calibri"/>
          <w:bCs/>
          <w:szCs w:val="28"/>
          <w:lang w:bidi="ru-RU"/>
        </w:rPr>
        <w:t>м</w:t>
      </w:r>
      <w:r w:rsidRPr="0012465D">
        <w:rPr>
          <w:rFonts w:eastAsia="Calibri"/>
          <w:bCs/>
          <w:szCs w:val="28"/>
          <w:lang w:bidi="ru-RU"/>
        </w:rPr>
        <w:t>ная и круглосуточная линия детского «телефона доверия» с единым общеро</w:t>
      </w:r>
      <w:r w:rsidRPr="0012465D">
        <w:rPr>
          <w:rFonts w:eastAsia="Calibri"/>
          <w:bCs/>
          <w:szCs w:val="28"/>
          <w:lang w:bidi="ru-RU"/>
        </w:rPr>
        <w:t>с</w:t>
      </w:r>
      <w:r w:rsidRPr="0012465D">
        <w:rPr>
          <w:rFonts w:eastAsia="Calibri"/>
          <w:bCs/>
          <w:szCs w:val="28"/>
          <w:lang w:bidi="ru-RU"/>
        </w:rPr>
        <w:t>сийским номером 8-800-2000-122.</w:t>
      </w:r>
      <w:r w:rsidR="002D1FBC" w:rsidRPr="0012465D">
        <w:rPr>
          <w:color w:val="000000"/>
          <w:szCs w:val="28"/>
        </w:rPr>
        <w:t xml:space="preserve"> За 2023 </w:t>
      </w:r>
      <w:r w:rsidR="002D1FBC" w:rsidRPr="0012465D">
        <w:rPr>
          <w:szCs w:val="28"/>
        </w:rPr>
        <w:t>год</w:t>
      </w:r>
      <w:r w:rsidRPr="0012465D">
        <w:rPr>
          <w:color w:val="000000"/>
          <w:szCs w:val="28"/>
        </w:rPr>
        <w:t xml:space="preserve"> </w:t>
      </w:r>
      <w:r w:rsidR="00237B2F" w:rsidRPr="0012465D">
        <w:rPr>
          <w:szCs w:val="28"/>
        </w:rPr>
        <w:t>на 3 линиях</w:t>
      </w:r>
      <w:r w:rsidRPr="0012465D">
        <w:rPr>
          <w:szCs w:val="28"/>
        </w:rPr>
        <w:t xml:space="preserve"> </w:t>
      </w:r>
      <w:r w:rsidR="00B61109" w:rsidRPr="0012465D">
        <w:rPr>
          <w:rFonts w:eastAsia="Calibri"/>
          <w:bCs/>
          <w:szCs w:val="28"/>
          <w:lang w:bidi="ru-RU"/>
        </w:rPr>
        <w:t>детского «телефона доверия»</w:t>
      </w:r>
      <w:r w:rsidRPr="0012465D">
        <w:rPr>
          <w:szCs w:val="28"/>
        </w:rPr>
        <w:t xml:space="preserve">, </w:t>
      </w:r>
      <w:r w:rsidR="00237B2F" w:rsidRPr="0012465D">
        <w:rPr>
          <w:bCs/>
          <w:szCs w:val="28"/>
        </w:rPr>
        <w:t xml:space="preserve">подключенных </w:t>
      </w:r>
      <w:r w:rsidRPr="0012465D">
        <w:rPr>
          <w:bCs/>
          <w:szCs w:val="28"/>
        </w:rPr>
        <w:t>к единому общероссийскому номеру</w:t>
      </w:r>
      <w:r w:rsidR="00CF0CC6" w:rsidRPr="0012465D">
        <w:rPr>
          <w:bCs/>
          <w:szCs w:val="28"/>
        </w:rPr>
        <w:t>,</w:t>
      </w:r>
      <w:r w:rsidRPr="0012465D">
        <w:rPr>
          <w:bCs/>
          <w:szCs w:val="28"/>
        </w:rPr>
        <w:t xml:space="preserve"> </w:t>
      </w:r>
      <w:r w:rsidRPr="0012465D">
        <w:rPr>
          <w:color w:val="000000"/>
          <w:szCs w:val="28"/>
        </w:rPr>
        <w:t>принято 12 387 звонков (</w:t>
      </w:r>
      <w:r w:rsidR="00237B2F" w:rsidRPr="0012465D">
        <w:rPr>
          <w:color w:val="000000"/>
          <w:szCs w:val="28"/>
        </w:rPr>
        <w:t xml:space="preserve">в </w:t>
      </w:r>
      <w:r w:rsidR="002D1FBC" w:rsidRPr="0012465D">
        <w:rPr>
          <w:color w:val="000000"/>
          <w:szCs w:val="28"/>
        </w:rPr>
        <w:t xml:space="preserve">2022 </w:t>
      </w:r>
      <w:r w:rsidR="002D1FBC" w:rsidRPr="0012465D">
        <w:rPr>
          <w:szCs w:val="28"/>
        </w:rPr>
        <w:t>году</w:t>
      </w:r>
      <w:r w:rsidRPr="0012465D">
        <w:rPr>
          <w:color w:val="000000"/>
          <w:szCs w:val="28"/>
        </w:rPr>
        <w:t xml:space="preserve"> – 15 127), из них </w:t>
      </w:r>
      <w:r w:rsidR="00237B2F" w:rsidRPr="0012465D">
        <w:rPr>
          <w:color w:val="000000"/>
          <w:szCs w:val="28"/>
        </w:rPr>
        <w:t xml:space="preserve">обработано </w:t>
      </w:r>
      <w:r w:rsidRPr="0012465D">
        <w:rPr>
          <w:color w:val="000000"/>
          <w:szCs w:val="28"/>
        </w:rPr>
        <w:t>6 173 (</w:t>
      </w:r>
      <w:r w:rsidR="00237B2F" w:rsidRPr="0012465D">
        <w:rPr>
          <w:color w:val="000000"/>
          <w:szCs w:val="28"/>
        </w:rPr>
        <w:t xml:space="preserve">в </w:t>
      </w:r>
      <w:r w:rsidR="002D1FBC" w:rsidRPr="0012465D">
        <w:rPr>
          <w:color w:val="000000"/>
          <w:szCs w:val="28"/>
        </w:rPr>
        <w:t xml:space="preserve">2022 </w:t>
      </w:r>
      <w:r w:rsidR="002D1FBC" w:rsidRPr="0012465D">
        <w:rPr>
          <w:szCs w:val="28"/>
        </w:rPr>
        <w:t>году</w:t>
      </w:r>
      <w:r w:rsidRPr="0012465D">
        <w:rPr>
          <w:color w:val="000000"/>
          <w:szCs w:val="28"/>
        </w:rPr>
        <w:t xml:space="preserve"> – 6 867) обращений. </w:t>
      </w:r>
      <w:r w:rsidRPr="0012465D">
        <w:rPr>
          <w:szCs w:val="28"/>
        </w:rPr>
        <w:t>Бол</w:t>
      </w:r>
      <w:r w:rsidRPr="0012465D">
        <w:rPr>
          <w:szCs w:val="28"/>
        </w:rPr>
        <w:t>ь</w:t>
      </w:r>
      <w:r w:rsidRPr="0012465D">
        <w:rPr>
          <w:szCs w:val="28"/>
        </w:rPr>
        <w:t>шинство звонков касалось вопросов взаимоотношений детей со сверстниками</w:t>
      </w:r>
      <w:r w:rsidR="00B61109">
        <w:rPr>
          <w:szCs w:val="28"/>
        </w:rPr>
        <w:t>,</w:t>
      </w:r>
      <w:r w:rsidRPr="0012465D">
        <w:rPr>
          <w:szCs w:val="28"/>
        </w:rPr>
        <w:t xml:space="preserve"> проблем детско-родительских отношений, взаимоотнош</w:t>
      </w:r>
      <w:r w:rsidRPr="0012465D">
        <w:rPr>
          <w:szCs w:val="28"/>
        </w:rPr>
        <w:t>е</w:t>
      </w:r>
      <w:r w:rsidRPr="0012465D">
        <w:rPr>
          <w:szCs w:val="28"/>
        </w:rPr>
        <w:t>ния полов, учебных проблем, проблем принятия себя как личн</w:t>
      </w:r>
      <w:r w:rsidRPr="0012465D">
        <w:rPr>
          <w:szCs w:val="28"/>
        </w:rPr>
        <w:t>о</w:t>
      </w:r>
      <w:r w:rsidRPr="0012465D">
        <w:rPr>
          <w:szCs w:val="28"/>
        </w:rPr>
        <w:t>сти.</w:t>
      </w:r>
    </w:p>
    <w:p w:rsidR="00233028" w:rsidRPr="0012465D" w:rsidRDefault="00233028" w:rsidP="000F5AA4">
      <w:pPr>
        <w:pStyle w:val="29"/>
        <w:suppressAutoHyphens w:val="0"/>
        <w:spacing w:line="240" w:lineRule="auto"/>
        <w:rPr>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4"/>
        <w:gridCol w:w="4864"/>
        <w:gridCol w:w="2062"/>
        <w:gridCol w:w="2189"/>
      </w:tblGrid>
      <w:tr w:rsidR="00233028" w:rsidRPr="0012465D" w:rsidTr="000806E9">
        <w:trPr>
          <w:trHeight w:val="20"/>
          <w:jc w:val="center"/>
        </w:trPr>
        <w:tc>
          <w:tcPr>
            <w:tcW w:w="524" w:type="dxa"/>
            <w:vMerge w:val="restart"/>
            <w:shd w:val="clear" w:color="auto" w:fill="auto"/>
            <w:hideMark/>
          </w:tcPr>
          <w:p w:rsidR="00233028" w:rsidRPr="0012465D" w:rsidRDefault="00233028" w:rsidP="000806E9">
            <w:pPr>
              <w:widowControl w:val="0"/>
              <w:autoSpaceDE w:val="0"/>
              <w:autoSpaceDN w:val="0"/>
              <w:adjustRightInd w:val="0"/>
              <w:spacing w:after="0" w:line="240" w:lineRule="atLeast"/>
              <w:ind w:right="19" w:firstLine="685"/>
              <w:jc w:val="center"/>
              <w:rPr>
                <w:rFonts w:ascii="Times New Roman" w:hAnsi="Times New Roman"/>
                <w:sz w:val="24"/>
                <w:szCs w:val="24"/>
              </w:rPr>
            </w:pPr>
            <w:r w:rsidRPr="0012465D">
              <w:rPr>
                <w:rFonts w:ascii="Times New Roman" w:hAnsi="Times New Roman"/>
                <w:sz w:val="24"/>
                <w:szCs w:val="24"/>
              </w:rPr>
              <w:t>№</w:t>
            </w:r>
          </w:p>
        </w:tc>
        <w:tc>
          <w:tcPr>
            <w:tcW w:w="4864" w:type="dxa"/>
            <w:vMerge w:val="restart"/>
            <w:shd w:val="clear" w:color="auto" w:fill="auto"/>
            <w:hideMark/>
          </w:tcPr>
          <w:p w:rsidR="00233028" w:rsidRPr="0012465D" w:rsidRDefault="00233028" w:rsidP="000806E9">
            <w:pPr>
              <w:widowControl w:val="0"/>
              <w:autoSpaceDE w:val="0"/>
              <w:autoSpaceDN w:val="0"/>
              <w:adjustRightInd w:val="0"/>
              <w:spacing w:after="0" w:line="240" w:lineRule="atLeast"/>
              <w:ind w:right="19" w:firstLine="685"/>
              <w:jc w:val="center"/>
              <w:rPr>
                <w:rFonts w:ascii="Times New Roman" w:hAnsi="Times New Roman"/>
                <w:sz w:val="24"/>
                <w:szCs w:val="24"/>
              </w:rPr>
            </w:pPr>
            <w:r w:rsidRPr="0012465D">
              <w:rPr>
                <w:rFonts w:ascii="Times New Roman" w:hAnsi="Times New Roman"/>
                <w:sz w:val="24"/>
                <w:szCs w:val="24"/>
              </w:rPr>
              <w:t>Тематика обращений</w:t>
            </w:r>
          </w:p>
        </w:tc>
        <w:tc>
          <w:tcPr>
            <w:tcW w:w="2062" w:type="dxa"/>
            <w:shd w:val="clear" w:color="auto" w:fill="auto"/>
            <w:hideMark/>
          </w:tcPr>
          <w:p w:rsidR="00233028" w:rsidRPr="0012465D" w:rsidRDefault="002D1FBC"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 xml:space="preserve">За 2022 </w:t>
            </w:r>
            <w:r w:rsidRPr="0012465D">
              <w:rPr>
                <w:rFonts w:ascii="Times New Roman" w:hAnsi="Times New Roman"/>
              </w:rPr>
              <w:t>год</w:t>
            </w:r>
          </w:p>
        </w:tc>
        <w:tc>
          <w:tcPr>
            <w:tcW w:w="2189" w:type="dxa"/>
            <w:shd w:val="clear" w:color="auto" w:fill="auto"/>
            <w:hideMark/>
          </w:tcPr>
          <w:p w:rsidR="00233028" w:rsidRPr="0012465D" w:rsidRDefault="002D1FBC"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 xml:space="preserve">За 2023 </w:t>
            </w:r>
            <w:r w:rsidRPr="0012465D">
              <w:rPr>
                <w:rFonts w:ascii="Times New Roman" w:hAnsi="Times New Roman"/>
              </w:rPr>
              <w:t>год</w:t>
            </w:r>
          </w:p>
        </w:tc>
      </w:tr>
      <w:tr w:rsidR="00233028" w:rsidRPr="0012465D" w:rsidTr="000806E9">
        <w:trPr>
          <w:trHeight w:val="20"/>
          <w:jc w:val="center"/>
        </w:trPr>
        <w:tc>
          <w:tcPr>
            <w:tcW w:w="524" w:type="dxa"/>
            <w:vMerge/>
            <w:shd w:val="clear" w:color="auto" w:fill="auto"/>
            <w:hideMark/>
          </w:tcPr>
          <w:p w:rsidR="00233028" w:rsidRPr="0012465D" w:rsidRDefault="00233028" w:rsidP="000806E9">
            <w:pPr>
              <w:spacing w:after="0" w:line="240" w:lineRule="auto"/>
              <w:rPr>
                <w:rFonts w:ascii="Times New Roman" w:hAnsi="Times New Roman"/>
                <w:sz w:val="24"/>
                <w:szCs w:val="24"/>
              </w:rPr>
            </w:pPr>
          </w:p>
        </w:tc>
        <w:tc>
          <w:tcPr>
            <w:tcW w:w="4864" w:type="dxa"/>
            <w:vMerge/>
            <w:shd w:val="clear" w:color="auto" w:fill="auto"/>
            <w:hideMark/>
          </w:tcPr>
          <w:p w:rsidR="00233028" w:rsidRPr="0012465D" w:rsidRDefault="00233028" w:rsidP="000806E9">
            <w:pPr>
              <w:spacing w:after="0" w:line="240" w:lineRule="auto"/>
              <w:rPr>
                <w:rFonts w:ascii="Times New Roman" w:hAnsi="Times New Roman"/>
                <w:sz w:val="24"/>
                <w:szCs w:val="24"/>
              </w:rPr>
            </w:pP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кол-во обращений</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кол-во обращ</w:t>
            </w:r>
            <w:r w:rsidRPr="0012465D">
              <w:rPr>
                <w:rFonts w:ascii="Times New Roman" w:hAnsi="Times New Roman"/>
                <w:sz w:val="24"/>
                <w:szCs w:val="24"/>
              </w:rPr>
              <w:t>е</w:t>
            </w:r>
            <w:r w:rsidRPr="0012465D">
              <w:rPr>
                <w:rFonts w:ascii="Times New Roman" w:hAnsi="Times New Roman"/>
                <w:sz w:val="24"/>
                <w:szCs w:val="24"/>
              </w:rPr>
              <w:t>ний</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jc w:val="both"/>
              <w:rPr>
                <w:rFonts w:ascii="Times New Roman" w:hAnsi="Times New Roman"/>
                <w:sz w:val="24"/>
                <w:szCs w:val="24"/>
              </w:rPr>
            </w:pPr>
            <w:r w:rsidRPr="0012465D">
              <w:rPr>
                <w:rFonts w:ascii="Times New Roman" w:hAnsi="Times New Roman"/>
                <w:sz w:val="24"/>
                <w:szCs w:val="24"/>
              </w:rPr>
              <w:t>Суицид</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46</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53</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2</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Семейная проблематика</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690</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540</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3</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Требующие защиты прав ребенка</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32</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60</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4</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Отношения со сверстниками</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1171</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1043</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Проблемы взаимоотношения полов</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644</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639</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Беременность, аборт</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49</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36</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7</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Проблемы сексуальной сферы</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10</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21</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8</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Здоровье детей и подростков</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232</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245</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9</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Переживание травмы</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21</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32</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10</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Учебные проблемы и проблемы професси</w:t>
            </w:r>
            <w:r w:rsidRPr="0012465D">
              <w:rPr>
                <w:rFonts w:ascii="Times New Roman" w:hAnsi="Times New Roman"/>
                <w:sz w:val="24"/>
                <w:szCs w:val="24"/>
              </w:rPr>
              <w:t>о</w:t>
            </w:r>
            <w:r w:rsidRPr="0012465D">
              <w:rPr>
                <w:rFonts w:ascii="Times New Roman" w:hAnsi="Times New Roman"/>
                <w:sz w:val="24"/>
                <w:szCs w:val="24"/>
              </w:rPr>
              <w:t>нализации</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587</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617</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11</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Проблемы социальной адаптации</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51</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40</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12</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Проблемы принятия себя</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687</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736</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13</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Правовые вопросы</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30</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44</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14</w:t>
            </w:r>
            <w:r w:rsidR="00E110CD" w:rsidRPr="0012465D">
              <w:rPr>
                <w:rFonts w:ascii="Times New Roman" w:hAnsi="Times New Roman"/>
                <w:sz w:val="24"/>
                <w:szCs w:val="24"/>
              </w:rPr>
              <w:t>.</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Взаимоотношения со службой Телефона д</w:t>
            </w:r>
            <w:r w:rsidRPr="0012465D">
              <w:rPr>
                <w:rFonts w:ascii="Times New Roman" w:hAnsi="Times New Roman"/>
                <w:sz w:val="24"/>
                <w:szCs w:val="24"/>
              </w:rPr>
              <w:t>о</w:t>
            </w:r>
            <w:r w:rsidRPr="0012465D">
              <w:rPr>
                <w:rFonts w:ascii="Times New Roman" w:hAnsi="Times New Roman"/>
                <w:sz w:val="24"/>
                <w:szCs w:val="24"/>
              </w:rPr>
              <w:t>верия</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1581</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1165</w:t>
            </w:r>
          </w:p>
        </w:tc>
      </w:tr>
      <w:tr w:rsidR="00233028" w:rsidRPr="0012465D" w:rsidTr="000806E9">
        <w:trPr>
          <w:trHeight w:val="20"/>
          <w:jc w:val="center"/>
        </w:trPr>
        <w:tc>
          <w:tcPr>
            <w:tcW w:w="524" w:type="dxa"/>
            <w:shd w:val="clear" w:color="auto" w:fill="auto"/>
          </w:tcPr>
          <w:p w:rsidR="00233028" w:rsidRPr="0012465D" w:rsidRDefault="00233028" w:rsidP="000806E9">
            <w:pPr>
              <w:widowControl w:val="0"/>
              <w:autoSpaceDE w:val="0"/>
              <w:autoSpaceDN w:val="0"/>
              <w:adjustRightInd w:val="0"/>
              <w:spacing w:after="0" w:line="240" w:lineRule="atLeast"/>
              <w:ind w:right="19" w:firstLine="685"/>
              <w:jc w:val="both"/>
              <w:rPr>
                <w:rFonts w:ascii="Times New Roman" w:hAnsi="Times New Roman"/>
                <w:sz w:val="24"/>
                <w:szCs w:val="24"/>
              </w:rPr>
            </w:pPr>
          </w:p>
          <w:p w:rsidR="00233028" w:rsidRPr="0012465D" w:rsidRDefault="00233028" w:rsidP="000806E9">
            <w:pPr>
              <w:widowControl w:val="0"/>
              <w:autoSpaceDE w:val="0"/>
              <w:autoSpaceDN w:val="0"/>
              <w:adjustRightInd w:val="0"/>
              <w:spacing w:after="0" w:line="240" w:lineRule="atLeast"/>
              <w:ind w:right="19" w:firstLine="685"/>
              <w:jc w:val="both"/>
              <w:rPr>
                <w:rFonts w:ascii="Times New Roman" w:hAnsi="Times New Roman"/>
                <w:sz w:val="24"/>
                <w:szCs w:val="24"/>
              </w:rPr>
            </w:pP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Всего обращений</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5831</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5271</w:t>
            </w:r>
          </w:p>
        </w:tc>
      </w:tr>
      <w:tr w:rsidR="00233028" w:rsidRPr="0012465D" w:rsidTr="000806E9">
        <w:trPr>
          <w:trHeight w:val="20"/>
          <w:jc w:val="center"/>
        </w:trPr>
        <w:tc>
          <w:tcPr>
            <w:tcW w:w="52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685"/>
              <w:jc w:val="both"/>
              <w:rPr>
                <w:rFonts w:ascii="Times New Roman" w:hAnsi="Times New Roman"/>
                <w:sz w:val="24"/>
                <w:szCs w:val="24"/>
              </w:rPr>
            </w:pPr>
            <w:r w:rsidRPr="0012465D">
              <w:rPr>
                <w:rFonts w:ascii="Times New Roman" w:hAnsi="Times New Roman"/>
                <w:sz w:val="24"/>
                <w:szCs w:val="24"/>
              </w:rPr>
              <w:t xml:space="preserve"> </w:t>
            </w: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34"/>
              <w:rPr>
                <w:rFonts w:ascii="Times New Roman" w:hAnsi="Times New Roman"/>
                <w:sz w:val="24"/>
                <w:szCs w:val="24"/>
              </w:rPr>
            </w:pPr>
            <w:r w:rsidRPr="0012465D">
              <w:rPr>
                <w:rFonts w:ascii="Times New Roman" w:hAnsi="Times New Roman"/>
                <w:sz w:val="24"/>
                <w:szCs w:val="24"/>
              </w:rPr>
              <w:t>Не квалифицируемые обращения (отбой, молчание)</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1036</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902</w:t>
            </w:r>
          </w:p>
        </w:tc>
      </w:tr>
      <w:tr w:rsidR="00233028" w:rsidRPr="0012465D" w:rsidTr="000806E9">
        <w:trPr>
          <w:trHeight w:val="20"/>
          <w:jc w:val="center"/>
        </w:trPr>
        <w:tc>
          <w:tcPr>
            <w:tcW w:w="524" w:type="dxa"/>
            <w:shd w:val="clear" w:color="auto" w:fill="auto"/>
          </w:tcPr>
          <w:p w:rsidR="00233028" w:rsidRPr="0012465D" w:rsidRDefault="00233028" w:rsidP="000806E9">
            <w:pPr>
              <w:widowControl w:val="0"/>
              <w:autoSpaceDE w:val="0"/>
              <w:autoSpaceDN w:val="0"/>
              <w:adjustRightInd w:val="0"/>
              <w:spacing w:after="0" w:line="240" w:lineRule="atLeast"/>
              <w:ind w:right="19" w:firstLine="685"/>
              <w:jc w:val="both"/>
              <w:rPr>
                <w:rFonts w:ascii="Times New Roman" w:hAnsi="Times New Roman"/>
                <w:sz w:val="24"/>
                <w:szCs w:val="24"/>
              </w:rPr>
            </w:pPr>
          </w:p>
        </w:tc>
        <w:tc>
          <w:tcPr>
            <w:tcW w:w="4864" w:type="dxa"/>
            <w:shd w:val="clear" w:color="auto" w:fill="auto"/>
            <w:hideMark/>
          </w:tcPr>
          <w:p w:rsidR="00233028" w:rsidRPr="0012465D" w:rsidRDefault="00233028" w:rsidP="000806E9">
            <w:pPr>
              <w:widowControl w:val="0"/>
              <w:autoSpaceDE w:val="0"/>
              <w:autoSpaceDN w:val="0"/>
              <w:adjustRightInd w:val="0"/>
              <w:spacing w:after="0" w:line="240" w:lineRule="atLeast"/>
              <w:ind w:right="19" w:firstLine="685"/>
              <w:rPr>
                <w:rFonts w:ascii="Times New Roman" w:hAnsi="Times New Roman"/>
                <w:sz w:val="24"/>
                <w:szCs w:val="24"/>
              </w:rPr>
            </w:pPr>
            <w:r w:rsidRPr="0012465D">
              <w:rPr>
                <w:rFonts w:ascii="Times New Roman" w:hAnsi="Times New Roman"/>
                <w:sz w:val="24"/>
                <w:szCs w:val="24"/>
              </w:rPr>
              <w:t>Всего звонков</w:t>
            </w:r>
          </w:p>
        </w:tc>
        <w:tc>
          <w:tcPr>
            <w:tcW w:w="2062"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6867</w:t>
            </w:r>
          </w:p>
        </w:tc>
        <w:tc>
          <w:tcPr>
            <w:tcW w:w="2189" w:type="dxa"/>
            <w:shd w:val="clear" w:color="auto" w:fill="auto"/>
            <w:hideMark/>
          </w:tcPr>
          <w:p w:rsidR="00233028" w:rsidRPr="0012465D" w:rsidRDefault="00233028" w:rsidP="000806E9">
            <w:pPr>
              <w:widowControl w:val="0"/>
              <w:autoSpaceDE w:val="0"/>
              <w:autoSpaceDN w:val="0"/>
              <w:adjustRightInd w:val="0"/>
              <w:spacing w:after="0" w:line="240" w:lineRule="atLeast"/>
              <w:ind w:right="19"/>
              <w:jc w:val="center"/>
              <w:rPr>
                <w:rFonts w:ascii="Times New Roman" w:hAnsi="Times New Roman"/>
                <w:sz w:val="24"/>
                <w:szCs w:val="24"/>
              </w:rPr>
            </w:pPr>
            <w:r w:rsidRPr="0012465D">
              <w:rPr>
                <w:rFonts w:ascii="Times New Roman" w:hAnsi="Times New Roman"/>
                <w:sz w:val="24"/>
                <w:szCs w:val="24"/>
              </w:rPr>
              <w:t>6173</w:t>
            </w:r>
          </w:p>
        </w:tc>
      </w:tr>
    </w:tbl>
    <w:p w:rsidR="00B66DF3" w:rsidRPr="0012465D" w:rsidRDefault="00B66DF3" w:rsidP="00B66DF3">
      <w:pPr>
        <w:pStyle w:val="29"/>
        <w:spacing w:line="240" w:lineRule="auto"/>
        <w:ind w:firstLine="0"/>
        <w:jc w:val="center"/>
      </w:pPr>
      <w:bookmarkStart w:id="136" w:name="_Toc163563900"/>
      <w:bookmarkStart w:id="137" w:name="_Toc163564225"/>
      <w:bookmarkStart w:id="138" w:name="_Toc165542305"/>
    </w:p>
    <w:p w:rsidR="00600875" w:rsidRPr="0012465D" w:rsidRDefault="00600875" w:rsidP="00B66DF3">
      <w:pPr>
        <w:pStyle w:val="29"/>
        <w:spacing w:line="240" w:lineRule="auto"/>
        <w:ind w:firstLine="0"/>
        <w:jc w:val="center"/>
        <w:rPr>
          <w:szCs w:val="28"/>
        </w:rPr>
      </w:pPr>
      <w:r w:rsidRPr="0012465D">
        <w:t>9</w:t>
      </w:r>
      <w:r w:rsidRPr="0012465D">
        <w:rPr>
          <w:szCs w:val="28"/>
        </w:rPr>
        <w:t xml:space="preserve">.5. Устройство детей-сирот, детей, оставшихся </w:t>
      </w:r>
      <w:r w:rsidR="00473401" w:rsidRPr="0012465D">
        <w:rPr>
          <w:szCs w:val="28"/>
        </w:rPr>
        <w:br/>
      </w:r>
      <w:r w:rsidRPr="0012465D">
        <w:rPr>
          <w:szCs w:val="28"/>
        </w:rPr>
        <w:t>без попечения родителей, на воспитание в семьи</w:t>
      </w:r>
      <w:bookmarkEnd w:id="136"/>
      <w:bookmarkEnd w:id="137"/>
      <w:bookmarkEnd w:id="138"/>
    </w:p>
    <w:p w:rsidR="00600875" w:rsidRPr="0012465D" w:rsidRDefault="00600875" w:rsidP="00B66DF3">
      <w:pPr>
        <w:pStyle w:val="29"/>
        <w:spacing w:line="240" w:lineRule="auto"/>
        <w:jc w:val="center"/>
        <w:rPr>
          <w:szCs w:val="28"/>
        </w:rPr>
      </w:pPr>
    </w:p>
    <w:p w:rsidR="00C61247" w:rsidRDefault="00C61247" w:rsidP="00B66DF3">
      <w:pPr>
        <w:pStyle w:val="29"/>
        <w:suppressAutoHyphens w:val="0"/>
        <w:spacing w:line="240" w:lineRule="auto"/>
        <w:rPr>
          <w:szCs w:val="28"/>
        </w:rPr>
      </w:pPr>
      <w:r w:rsidRPr="0012465D">
        <w:rPr>
          <w:szCs w:val="28"/>
        </w:rPr>
        <w:t xml:space="preserve">Одним из приоритетных направлений </w:t>
      </w:r>
      <w:r w:rsidR="00C37CB7" w:rsidRPr="0012465D">
        <w:rPr>
          <w:szCs w:val="28"/>
        </w:rPr>
        <w:t>социальной политики Правител</w:t>
      </w:r>
      <w:r w:rsidR="00C37CB7" w:rsidRPr="0012465D">
        <w:rPr>
          <w:szCs w:val="28"/>
        </w:rPr>
        <w:t>ь</w:t>
      </w:r>
      <w:r w:rsidR="00C37CB7" w:rsidRPr="0012465D">
        <w:rPr>
          <w:szCs w:val="28"/>
        </w:rPr>
        <w:t>ства Республики Тыва</w:t>
      </w:r>
      <w:r w:rsidRPr="0012465D">
        <w:rPr>
          <w:szCs w:val="28"/>
        </w:rPr>
        <w:t xml:space="preserve"> является сохранение кровной семьи и снижение доли д</w:t>
      </w:r>
      <w:r w:rsidRPr="0012465D">
        <w:rPr>
          <w:szCs w:val="28"/>
        </w:rPr>
        <w:t>е</w:t>
      </w:r>
      <w:r w:rsidRPr="0012465D">
        <w:rPr>
          <w:szCs w:val="28"/>
        </w:rPr>
        <w:t xml:space="preserve">тей, оставшихся без попечения родителей. В настоящее время в Российской Федерации и </w:t>
      </w:r>
      <w:r w:rsidR="00DA1F80" w:rsidRPr="0012465D">
        <w:rPr>
          <w:szCs w:val="28"/>
        </w:rPr>
        <w:t>Р</w:t>
      </w:r>
      <w:r w:rsidR="00237B2F" w:rsidRPr="0012465D">
        <w:rPr>
          <w:szCs w:val="28"/>
        </w:rPr>
        <w:t>еспублике Тыва</w:t>
      </w:r>
      <w:r w:rsidRPr="0012465D">
        <w:rPr>
          <w:szCs w:val="28"/>
        </w:rPr>
        <w:t xml:space="preserve"> создана и законодательно з</w:t>
      </w:r>
      <w:r w:rsidRPr="0012465D">
        <w:rPr>
          <w:szCs w:val="28"/>
        </w:rPr>
        <w:t>а</w:t>
      </w:r>
      <w:r w:rsidRPr="0012465D">
        <w:rPr>
          <w:szCs w:val="28"/>
        </w:rPr>
        <w:t>креплена целостная система защиты прав</w:t>
      </w:r>
      <w:r w:rsidR="00BA0B34" w:rsidRPr="0012465D">
        <w:rPr>
          <w:szCs w:val="28"/>
        </w:rPr>
        <w:t xml:space="preserve"> и законных </w:t>
      </w:r>
      <w:r w:rsidRPr="0012465D">
        <w:rPr>
          <w:szCs w:val="28"/>
        </w:rPr>
        <w:t xml:space="preserve">интересов детей-сирот и детей, оставшихся без попечения родителей. </w:t>
      </w:r>
    </w:p>
    <w:p w:rsidR="00703D66" w:rsidRPr="0012465D" w:rsidRDefault="00703D66" w:rsidP="00B66DF3">
      <w:pPr>
        <w:pStyle w:val="29"/>
        <w:suppressAutoHyphens w:val="0"/>
        <w:spacing w:line="240" w:lineRule="auto"/>
        <w:rPr>
          <w:szCs w:val="28"/>
        </w:rPr>
      </w:pPr>
    </w:p>
    <w:p w:rsidR="008B0EB1" w:rsidRPr="0012465D" w:rsidRDefault="008B0EB1" w:rsidP="00B66DF3">
      <w:pPr>
        <w:pStyle w:val="29"/>
        <w:suppressAutoHyphens w:val="0"/>
        <w:spacing w:line="240" w:lineRule="auto"/>
        <w:rPr>
          <w:szCs w:val="28"/>
        </w:rPr>
      </w:pPr>
      <w:r w:rsidRPr="0012465D">
        <w:rPr>
          <w:color w:val="000000"/>
          <w:szCs w:val="28"/>
        </w:rPr>
        <w:lastRenderedPageBreak/>
        <w:t>Общая численность детей-сирот и детей, оставшихся без попечения род</w:t>
      </w:r>
      <w:r w:rsidRPr="0012465D">
        <w:rPr>
          <w:color w:val="000000"/>
          <w:szCs w:val="28"/>
        </w:rPr>
        <w:t>и</w:t>
      </w:r>
      <w:r w:rsidRPr="0012465D">
        <w:rPr>
          <w:color w:val="000000"/>
          <w:szCs w:val="28"/>
        </w:rPr>
        <w:t>телей</w:t>
      </w:r>
      <w:r w:rsidR="00237B2F" w:rsidRPr="0012465D">
        <w:rPr>
          <w:color w:val="000000"/>
          <w:szCs w:val="28"/>
        </w:rPr>
        <w:t>,</w:t>
      </w:r>
      <w:r w:rsidRPr="0012465D">
        <w:rPr>
          <w:color w:val="000000"/>
          <w:szCs w:val="28"/>
        </w:rPr>
        <w:t xml:space="preserve"> по состоянию на </w:t>
      </w:r>
      <w:r w:rsidR="002D1FBC" w:rsidRPr="0012465D">
        <w:rPr>
          <w:color w:val="000000"/>
          <w:szCs w:val="28"/>
        </w:rPr>
        <w:t xml:space="preserve">1 января 2024 </w:t>
      </w:r>
      <w:r w:rsidR="002D1FBC" w:rsidRPr="0012465D">
        <w:rPr>
          <w:szCs w:val="28"/>
        </w:rPr>
        <w:t>г</w:t>
      </w:r>
      <w:r w:rsidR="00B66DF3" w:rsidRPr="0012465D">
        <w:rPr>
          <w:szCs w:val="28"/>
        </w:rPr>
        <w:t>.</w:t>
      </w:r>
      <w:r w:rsidRPr="0012465D">
        <w:rPr>
          <w:color w:val="000000"/>
          <w:szCs w:val="28"/>
        </w:rPr>
        <w:t xml:space="preserve"> составляет 3</w:t>
      </w:r>
      <w:r w:rsidR="00237B2F" w:rsidRPr="0012465D">
        <w:rPr>
          <w:color w:val="000000"/>
          <w:szCs w:val="28"/>
        </w:rPr>
        <w:t xml:space="preserve"> </w:t>
      </w:r>
      <w:r w:rsidRPr="0012465D">
        <w:rPr>
          <w:color w:val="000000"/>
          <w:szCs w:val="28"/>
        </w:rPr>
        <w:t xml:space="preserve">221 </w:t>
      </w:r>
      <w:r w:rsidR="00237B2F" w:rsidRPr="0012465D">
        <w:rPr>
          <w:color w:val="000000"/>
          <w:szCs w:val="28"/>
        </w:rPr>
        <w:t xml:space="preserve">детей </w:t>
      </w:r>
      <w:r w:rsidRPr="0012465D">
        <w:rPr>
          <w:color w:val="000000"/>
          <w:szCs w:val="28"/>
        </w:rPr>
        <w:t>(</w:t>
      </w:r>
      <w:r w:rsidR="002D1FBC" w:rsidRPr="0012465D">
        <w:rPr>
          <w:color w:val="000000"/>
          <w:szCs w:val="28"/>
        </w:rPr>
        <w:t xml:space="preserve">в 2022 </w:t>
      </w:r>
      <w:r w:rsidR="002D1FBC" w:rsidRPr="0012465D">
        <w:rPr>
          <w:szCs w:val="28"/>
        </w:rPr>
        <w:t>году</w:t>
      </w:r>
      <w:r w:rsidRPr="0012465D">
        <w:rPr>
          <w:color w:val="000000"/>
          <w:szCs w:val="28"/>
        </w:rPr>
        <w:t xml:space="preserve"> – </w:t>
      </w:r>
      <w:r w:rsidRPr="0012465D">
        <w:rPr>
          <w:szCs w:val="28"/>
        </w:rPr>
        <w:t>3376),</w:t>
      </w:r>
      <w:r w:rsidRPr="0012465D">
        <w:rPr>
          <w:color w:val="000000"/>
          <w:szCs w:val="28"/>
        </w:rPr>
        <w:t xml:space="preserve"> из них сирот – 1</w:t>
      </w:r>
      <w:r w:rsidR="00237B2F" w:rsidRPr="0012465D">
        <w:rPr>
          <w:color w:val="000000"/>
          <w:szCs w:val="28"/>
        </w:rPr>
        <w:t xml:space="preserve"> </w:t>
      </w:r>
      <w:r w:rsidRPr="0012465D">
        <w:rPr>
          <w:color w:val="000000"/>
          <w:szCs w:val="28"/>
        </w:rPr>
        <w:t>313 (</w:t>
      </w:r>
      <w:r w:rsidR="002D1FBC" w:rsidRPr="0012465D">
        <w:rPr>
          <w:color w:val="000000"/>
          <w:szCs w:val="28"/>
        </w:rPr>
        <w:t xml:space="preserve">в 2022 </w:t>
      </w:r>
      <w:r w:rsidR="002D1FBC" w:rsidRPr="0012465D">
        <w:rPr>
          <w:szCs w:val="28"/>
        </w:rPr>
        <w:t>году</w:t>
      </w:r>
      <w:r w:rsidR="002D1FBC" w:rsidRPr="0012465D">
        <w:rPr>
          <w:color w:val="000000"/>
          <w:szCs w:val="28"/>
        </w:rPr>
        <w:t xml:space="preserve"> </w:t>
      </w:r>
      <w:r w:rsidR="00B66DF3" w:rsidRPr="0012465D">
        <w:rPr>
          <w:color w:val="000000"/>
          <w:szCs w:val="28"/>
        </w:rPr>
        <w:t>–</w:t>
      </w:r>
      <w:r w:rsidRPr="0012465D">
        <w:rPr>
          <w:color w:val="000000"/>
          <w:szCs w:val="28"/>
        </w:rPr>
        <w:t xml:space="preserve">1346), без попечения родителей – </w:t>
      </w:r>
      <w:r w:rsidR="00703D66">
        <w:rPr>
          <w:color w:val="000000"/>
          <w:szCs w:val="28"/>
        </w:rPr>
        <w:t xml:space="preserve">                </w:t>
      </w:r>
      <w:r w:rsidRPr="0012465D">
        <w:rPr>
          <w:color w:val="000000"/>
          <w:szCs w:val="28"/>
        </w:rPr>
        <w:t>1</w:t>
      </w:r>
      <w:r w:rsidR="00237B2F" w:rsidRPr="0012465D">
        <w:rPr>
          <w:color w:val="000000"/>
          <w:szCs w:val="28"/>
        </w:rPr>
        <w:t xml:space="preserve"> </w:t>
      </w:r>
      <w:r w:rsidRPr="0012465D">
        <w:rPr>
          <w:color w:val="000000"/>
          <w:szCs w:val="28"/>
        </w:rPr>
        <w:t>908 (</w:t>
      </w:r>
      <w:r w:rsidR="002D1FBC" w:rsidRPr="0012465D">
        <w:rPr>
          <w:color w:val="000000"/>
          <w:szCs w:val="28"/>
        </w:rPr>
        <w:t xml:space="preserve">в 2022 </w:t>
      </w:r>
      <w:r w:rsidR="002D1FBC" w:rsidRPr="0012465D">
        <w:rPr>
          <w:szCs w:val="28"/>
        </w:rPr>
        <w:t>году</w:t>
      </w:r>
      <w:r w:rsidR="002D1FBC" w:rsidRPr="0012465D">
        <w:rPr>
          <w:color w:val="000000"/>
          <w:szCs w:val="28"/>
        </w:rPr>
        <w:t xml:space="preserve"> - </w:t>
      </w:r>
      <w:r w:rsidRPr="0012465D">
        <w:rPr>
          <w:color w:val="000000"/>
          <w:szCs w:val="28"/>
        </w:rPr>
        <w:t xml:space="preserve">2030) детей. </w:t>
      </w:r>
      <w:r w:rsidRPr="0012465D">
        <w:rPr>
          <w:szCs w:val="28"/>
        </w:rPr>
        <w:t xml:space="preserve">В семейных формах воспитания находятся </w:t>
      </w:r>
      <w:r w:rsidR="00703D66">
        <w:rPr>
          <w:szCs w:val="28"/>
        </w:rPr>
        <w:t xml:space="preserve">                </w:t>
      </w:r>
      <w:r w:rsidRPr="0012465D">
        <w:rPr>
          <w:szCs w:val="28"/>
        </w:rPr>
        <w:t>3</w:t>
      </w:r>
      <w:r w:rsidR="00237B2F" w:rsidRPr="0012465D">
        <w:rPr>
          <w:szCs w:val="28"/>
        </w:rPr>
        <w:t xml:space="preserve"> </w:t>
      </w:r>
      <w:r w:rsidRPr="0012465D">
        <w:rPr>
          <w:szCs w:val="28"/>
        </w:rPr>
        <w:t>025 (3195 детей), или 95</w:t>
      </w:r>
      <w:r w:rsidR="00BA0B34" w:rsidRPr="0012465D">
        <w:rPr>
          <w:szCs w:val="28"/>
        </w:rPr>
        <w:t xml:space="preserve"> процентов</w:t>
      </w:r>
      <w:r w:rsidRPr="0012465D">
        <w:rPr>
          <w:szCs w:val="28"/>
        </w:rPr>
        <w:t>. Под опекой и попеч</w:t>
      </w:r>
      <w:r w:rsidRPr="0012465D">
        <w:rPr>
          <w:szCs w:val="28"/>
        </w:rPr>
        <w:t>и</w:t>
      </w:r>
      <w:r w:rsidRPr="0012465D">
        <w:rPr>
          <w:szCs w:val="28"/>
        </w:rPr>
        <w:t>тельством находятся 2</w:t>
      </w:r>
      <w:r w:rsidR="00237B2F" w:rsidRPr="0012465D">
        <w:rPr>
          <w:szCs w:val="28"/>
        </w:rPr>
        <w:t xml:space="preserve"> </w:t>
      </w:r>
      <w:r w:rsidRPr="0012465D">
        <w:rPr>
          <w:szCs w:val="28"/>
        </w:rPr>
        <w:t xml:space="preserve">305 чел., под добровольной опекой (попечительством) – 208, в приемных </w:t>
      </w:r>
      <w:r w:rsidR="00703D66">
        <w:rPr>
          <w:szCs w:val="28"/>
        </w:rPr>
        <w:t xml:space="preserve">                  </w:t>
      </w:r>
      <w:r w:rsidRPr="0012465D">
        <w:rPr>
          <w:szCs w:val="28"/>
        </w:rPr>
        <w:t>семьях – 512 чел.</w:t>
      </w:r>
      <w:r w:rsidR="00237B2F" w:rsidRPr="0012465D">
        <w:rPr>
          <w:szCs w:val="28"/>
        </w:rPr>
        <w:t xml:space="preserve"> В государственных учреждениях Р</w:t>
      </w:r>
      <w:r w:rsidRPr="0012465D">
        <w:rPr>
          <w:szCs w:val="28"/>
        </w:rPr>
        <w:t xml:space="preserve">еспублики </w:t>
      </w:r>
      <w:r w:rsidR="00237B2F" w:rsidRPr="0012465D">
        <w:rPr>
          <w:szCs w:val="28"/>
        </w:rPr>
        <w:t>Тыва содержи</w:t>
      </w:r>
      <w:r w:rsidR="00237B2F" w:rsidRPr="0012465D">
        <w:rPr>
          <w:szCs w:val="28"/>
        </w:rPr>
        <w:t>т</w:t>
      </w:r>
      <w:r w:rsidR="00237B2F" w:rsidRPr="0012465D">
        <w:rPr>
          <w:szCs w:val="28"/>
        </w:rPr>
        <w:t>ся</w:t>
      </w:r>
      <w:r w:rsidRPr="0012465D">
        <w:rPr>
          <w:szCs w:val="28"/>
        </w:rPr>
        <w:t xml:space="preserve"> 196 чел. (</w:t>
      </w:r>
      <w:r w:rsidR="002D1FBC" w:rsidRPr="0012465D">
        <w:rPr>
          <w:szCs w:val="28"/>
        </w:rPr>
        <w:t>в 2022 году</w:t>
      </w:r>
      <w:r w:rsidRPr="0012465D">
        <w:rPr>
          <w:szCs w:val="28"/>
        </w:rPr>
        <w:t xml:space="preserve"> – 181).</w:t>
      </w:r>
    </w:p>
    <w:p w:rsidR="00C61247" w:rsidRPr="0012465D" w:rsidRDefault="00C61247" w:rsidP="00B66DF3">
      <w:pPr>
        <w:pStyle w:val="29"/>
        <w:suppressAutoHyphens w:val="0"/>
        <w:spacing w:line="240" w:lineRule="auto"/>
        <w:rPr>
          <w:szCs w:val="28"/>
        </w:rPr>
      </w:pPr>
      <w:r w:rsidRPr="0012465D">
        <w:rPr>
          <w:color w:val="000000"/>
          <w:szCs w:val="28"/>
        </w:rPr>
        <w:t xml:space="preserve">По сравнению с </w:t>
      </w:r>
      <w:r w:rsidR="002D1FBC" w:rsidRPr="0012465D">
        <w:rPr>
          <w:color w:val="000000"/>
          <w:szCs w:val="28"/>
        </w:rPr>
        <w:t xml:space="preserve">2022 </w:t>
      </w:r>
      <w:r w:rsidR="002D1FBC" w:rsidRPr="0012465D">
        <w:rPr>
          <w:szCs w:val="28"/>
        </w:rPr>
        <w:t>годом</w:t>
      </w:r>
      <w:r w:rsidRPr="0012465D">
        <w:rPr>
          <w:color w:val="000000"/>
          <w:szCs w:val="28"/>
        </w:rPr>
        <w:t xml:space="preserve"> наблюдается снижение общего количества детей-сирот и детей, оставшихся без попечения родителей</w:t>
      </w:r>
      <w:r w:rsidR="00237B2F" w:rsidRPr="0012465D">
        <w:rPr>
          <w:color w:val="000000"/>
          <w:szCs w:val="28"/>
        </w:rPr>
        <w:t>,</w:t>
      </w:r>
      <w:r w:rsidRPr="0012465D">
        <w:rPr>
          <w:color w:val="000000"/>
          <w:szCs w:val="28"/>
        </w:rPr>
        <w:t xml:space="preserve"> на 155 чел., колич</w:t>
      </w:r>
      <w:r w:rsidRPr="0012465D">
        <w:rPr>
          <w:color w:val="000000"/>
          <w:szCs w:val="28"/>
        </w:rPr>
        <w:t>е</w:t>
      </w:r>
      <w:r w:rsidRPr="0012465D">
        <w:rPr>
          <w:color w:val="000000"/>
          <w:szCs w:val="28"/>
        </w:rPr>
        <w:t>ство детей-сирот уменьшилось на 33 чел., количество детей оставшихся без п</w:t>
      </w:r>
      <w:r w:rsidRPr="0012465D">
        <w:rPr>
          <w:color w:val="000000"/>
          <w:szCs w:val="28"/>
        </w:rPr>
        <w:t>о</w:t>
      </w:r>
      <w:r w:rsidRPr="0012465D">
        <w:rPr>
          <w:color w:val="000000"/>
          <w:szCs w:val="28"/>
        </w:rPr>
        <w:t>печения родителей</w:t>
      </w:r>
      <w:r w:rsidR="00AA6B63">
        <w:rPr>
          <w:color w:val="000000"/>
          <w:szCs w:val="28"/>
        </w:rPr>
        <w:t>,</w:t>
      </w:r>
      <w:r w:rsidRPr="0012465D">
        <w:rPr>
          <w:color w:val="000000"/>
          <w:szCs w:val="28"/>
        </w:rPr>
        <w:t xml:space="preserve"> уменьшилось на 122. </w:t>
      </w:r>
      <w:r w:rsidRPr="0012465D">
        <w:rPr>
          <w:szCs w:val="28"/>
        </w:rPr>
        <w:t xml:space="preserve">Уменьшение </w:t>
      </w:r>
      <w:r w:rsidR="00276DD0">
        <w:rPr>
          <w:szCs w:val="28"/>
        </w:rPr>
        <w:t xml:space="preserve">числа </w:t>
      </w:r>
      <w:r w:rsidRPr="0012465D">
        <w:rPr>
          <w:szCs w:val="28"/>
        </w:rPr>
        <w:t xml:space="preserve">детей связано с тем, что ведется активная работа по </w:t>
      </w:r>
      <w:r w:rsidR="00AA6B63">
        <w:rPr>
          <w:szCs w:val="28"/>
        </w:rPr>
        <w:t xml:space="preserve">их </w:t>
      </w:r>
      <w:r w:rsidRPr="0012465D">
        <w:rPr>
          <w:szCs w:val="28"/>
        </w:rPr>
        <w:t>возврату в кровные семьи.</w:t>
      </w:r>
    </w:p>
    <w:p w:rsidR="00C61247" w:rsidRPr="0012465D" w:rsidRDefault="00C61247" w:rsidP="00B66DF3">
      <w:pPr>
        <w:pStyle w:val="29"/>
        <w:suppressAutoHyphens w:val="0"/>
        <w:spacing w:line="240" w:lineRule="auto"/>
        <w:rPr>
          <w:iCs/>
          <w:szCs w:val="28"/>
        </w:rPr>
      </w:pPr>
      <w:r w:rsidRPr="0012465D">
        <w:rPr>
          <w:color w:val="000000"/>
          <w:szCs w:val="28"/>
        </w:rPr>
        <w:t>Численность опекунов (попечителей) 1697 чел.</w:t>
      </w:r>
      <w:r w:rsidR="00A06332" w:rsidRPr="0012465D">
        <w:rPr>
          <w:color w:val="000000"/>
          <w:szCs w:val="28"/>
        </w:rPr>
        <w:t xml:space="preserve"> </w:t>
      </w:r>
      <w:r w:rsidRPr="0012465D">
        <w:rPr>
          <w:szCs w:val="28"/>
        </w:rPr>
        <w:t xml:space="preserve">В </w:t>
      </w:r>
      <w:r w:rsidR="00DA1F80" w:rsidRPr="0012465D">
        <w:rPr>
          <w:szCs w:val="28"/>
        </w:rPr>
        <w:t xml:space="preserve">Республике Тыва </w:t>
      </w:r>
      <w:r w:rsidR="00237B2F" w:rsidRPr="0012465D">
        <w:rPr>
          <w:szCs w:val="28"/>
        </w:rPr>
        <w:t>за п</w:t>
      </w:r>
      <w:r w:rsidR="00237B2F" w:rsidRPr="0012465D">
        <w:rPr>
          <w:szCs w:val="28"/>
        </w:rPr>
        <w:t>е</w:t>
      </w:r>
      <w:r w:rsidR="00237B2F" w:rsidRPr="0012465D">
        <w:rPr>
          <w:szCs w:val="28"/>
        </w:rPr>
        <w:t>риод</w:t>
      </w:r>
      <w:r w:rsidR="00BA0B34" w:rsidRPr="0012465D">
        <w:rPr>
          <w:szCs w:val="28"/>
        </w:rPr>
        <w:t xml:space="preserve"> </w:t>
      </w:r>
      <w:r w:rsidR="002D1FBC" w:rsidRPr="0012465D">
        <w:rPr>
          <w:szCs w:val="28"/>
        </w:rPr>
        <w:t>2021-2023 годов</w:t>
      </w:r>
      <w:r w:rsidRPr="0012465D">
        <w:rPr>
          <w:szCs w:val="28"/>
        </w:rPr>
        <w:t xml:space="preserve"> наблюдается незначительное сокращение общей доли д</w:t>
      </w:r>
      <w:r w:rsidRPr="0012465D">
        <w:rPr>
          <w:szCs w:val="28"/>
        </w:rPr>
        <w:t>е</w:t>
      </w:r>
      <w:r w:rsidRPr="0012465D">
        <w:rPr>
          <w:szCs w:val="28"/>
        </w:rPr>
        <w:t>тей-сирот и детей, оставшихся без попечения родителей, с 2,8</w:t>
      </w:r>
      <w:r w:rsidR="00BA0B34" w:rsidRPr="0012465D">
        <w:rPr>
          <w:szCs w:val="28"/>
        </w:rPr>
        <w:t xml:space="preserve"> пр</w:t>
      </w:r>
      <w:r w:rsidR="00BA0B34" w:rsidRPr="0012465D">
        <w:rPr>
          <w:szCs w:val="28"/>
        </w:rPr>
        <w:t>о</w:t>
      </w:r>
      <w:r w:rsidR="00BA0B34" w:rsidRPr="0012465D">
        <w:rPr>
          <w:szCs w:val="28"/>
        </w:rPr>
        <w:t>цент</w:t>
      </w:r>
      <w:r w:rsidR="00AA6B63">
        <w:rPr>
          <w:szCs w:val="28"/>
        </w:rPr>
        <w:t>а</w:t>
      </w:r>
      <w:r w:rsidRPr="0012465D">
        <w:rPr>
          <w:szCs w:val="28"/>
        </w:rPr>
        <w:t xml:space="preserve"> в </w:t>
      </w:r>
      <w:r w:rsidR="00AA6B63">
        <w:rPr>
          <w:szCs w:val="28"/>
        </w:rPr>
        <w:br/>
      </w:r>
      <w:r w:rsidRPr="0012465D">
        <w:rPr>
          <w:szCs w:val="28"/>
        </w:rPr>
        <w:t xml:space="preserve">2021 </w:t>
      </w:r>
      <w:r w:rsidR="00DA1F80" w:rsidRPr="0012465D">
        <w:rPr>
          <w:szCs w:val="28"/>
        </w:rPr>
        <w:t>г.</w:t>
      </w:r>
      <w:r w:rsidRPr="0012465D">
        <w:rPr>
          <w:szCs w:val="28"/>
        </w:rPr>
        <w:t xml:space="preserve"> до 2,5</w:t>
      </w:r>
      <w:r w:rsidR="00BA0B34" w:rsidRPr="0012465D">
        <w:rPr>
          <w:szCs w:val="28"/>
        </w:rPr>
        <w:t xml:space="preserve"> процентов</w:t>
      </w:r>
      <w:r w:rsidRPr="0012465D">
        <w:rPr>
          <w:szCs w:val="28"/>
        </w:rPr>
        <w:t xml:space="preserve"> (</w:t>
      </w:r>
      <w:r w:rsidR="008B3A94" w:rsidRPr="0012465D">
        <w:rPr>
          <w:szCs w:val="28"/>
        </w:rPr>
        <w:t xml:space="preserve">в </w:t>
      </w:r>
      <w:r w:rsidRPr="0012465D">
        <w:rPr>
          <w:szCs w:val="28"/>
        </w:rPr>
        <w:t>2021 год</w:t>
      </w:r>
      <w:r w:rsidR="008B3A94" w:rsidRPr="0012465D">
        <w:rPr>
          <w:szCs w:val="28"/>
        </w:rPr>
        <w:t>у</w:t>
      </w:r>
      <w:r w:rsidRPr="0012465D">
        <w:rPr>
          <w:szCs w:val="28"/>
        </w:rPr>
        <w:t xml:space="preserve"> – 33572 чел</w:t>
      </w:r>
      <w:r w:rsidR="00BA0B34" w:rsidRPr="0012465D">
        <w:rPr>
          <w:szCs w:val="28"/>
        </w:rPr>
        <w:t>.</w:t>
      </w:r>
      <w:r w:rsidRPr="0012465D">
        <w:rPr>
          <w:szCs w:val="28"/>
        </w:rPr>
        <w:t xml:space="preserve">, </w:t>
      </w:r>
      <w:r w:rsidR="008B3A94" w:rsidRPr="0012465D">
        <w:rPr>
          <w:szCs w:val="28"/>
        </w:rPr>
        <w:t xml:space="preserve">в </w:t>
      </w:r>
      <w:r w:rsidRPr="0012465D">
        <w:rPr>
          <w:szCs w:val="28"/>
        </w:rPr>
        <w:t>2022 год</w:t>
      </w:r>
      <w:r w:rsidR="008B3A94" w:rsidRPr="0012465D">
        <w:rPr>
          <w:szCs w:val="28"/>
        </w:rPr>
        <w:t>у</w:t>
      </w:r>
      <w:r w:rsidRPr="0012465D">
        <w:rPr>
          <w:szCs w:val="28"/>
        </w:rPr>
        <w:t xml:space="preserve"> – 3376 чел</w:t>
      </w:r>
      <w:r w:rsidR="00BA0B34" w:rsidRPr="0012465D">
        <w:rPr>
          <w:szCs w:val="28"/>
        </w:rPr>
        <w:t>.</w:t>
      </w:r>
      <w:r w:rsidRPr="0012465D">
        <w:rPr>
          <w:szCs w:val="28"/>
        </w:rPr>
        <w:t xml:space="preserve">, на </w:t>
      </w:r>
      <w:r w:rsidR="00D80CF5" w:rsidRPr="0012465D">
        <w:rPr>
          <w:szCs w:val="28"/>
        </w:rPr>
        <w:br/>
      </w:r>
      <w:r w:rsidRPr="0012465D">
        <w:rPr>
          <w:szCs w:val="28"/>
        </w:rPr>
        <w:t xml:space="preserve">1 января 2024 </w:t>
      </w:r>
      <w:r w:rsidR="008B3A94" w:rsidRPr="0012465D">
        <w:rPr>
          <w:szCs w:val="28"/>
        </w:rPr>
        <w:t>г</w:t>
      </w:r>
      <w:r w:rsidR="00D80CF5" w:rsidRPr="0012465D">
        <w:rPr>
          <w:szCs w:val="28"/>
        </w:rPr>
        <w:t>.</w:t>
      </w:r>
      <w:r w:rsidR="00237B2F" w:rsidRPr="0012465D">
        <w:rPr>
          <w:szCs w:val="28"/>
        </w:rPr>
        <w:t xml:space="preserve"> – 3221 чел.). Однако</w:t>
      </w:r>
      <w:r w:rsidRPr="0012465D">
        <w:rPr>
          <w:szCs w:val="28"/>
        </w:rPr>
        <w:t xml:space="preserve"> </w:t>
      </w:r>
      <w:r w:rsidRPr="0012465D">
        <w:rPr>
          <w:iCs/>
          <w:szCs w:val="28"/>
        </w:rPr>
        <w:t>доля детей, утративших родительское п</w:t>
      </w:r>
      <w:r w:rsidRPr="0012465D">
        <w:rPr>
          <w:iCs/>
          <w:szCs w:val="28"/>
        </w:rPr>
        <w:t>о</w:t>
      </w:r>
      <w:r w:rsidRPr="0012465D">
        <w:rPr>
          <w:iCs/>
          <w:szCs w:val="28"/>
        </w:rPr>
        <w:t xml:space="preserve">печение, в общей численности детей в </w:t>
      </w:r>
      <w:r w:rsidR="00BA0B34" w:rsidRPr="0012465D">
        <w:rPr>
          <w:iCs/>
          <w:szCs w:val="28"/>
        </w:rPr>
        <w:t>Республике Тыва</w:t>
      </w:r>
      <w:r w:rsidRPr="0012465D">
        <w:rPr>
          <w:iCs/>
          <w:szCs w:val="28"/>
        </w:rPr>
        <w:t xml:space="preserve"> остается высокой: на </w:t>
      </w:r>
      <w:r w:rsidR="00D80CF5" w:rsidRPr="0012465D">
        <w:rPr>
          <w:iCs/>
          <w:szCs w:val="28"/>
        </w:rPr>
        <w:br/>
      </w:r>
      <w:r w:rsidR="008B3A94" w:rsidRPr="0012465D">
        <w:rPr>
          <w:iCs/>
          <w:szCs w:val="28"/>
        </w:rPr>
        <w:t xml:space="preserve">1 января 2024 </w:t>
      </w:r>
      <w:r w:rsidR="008B3A94" w:rsidRPr="0012465D">
        <w:rPr>
          <w:szCs w:val="28"/>
        </w:rPr>
        <w:t>г</w:t>
      </w:r>
      <w:r w:rsidR="00D80CF5" w:rsidRPr="0012465D">
        <w:rPr>
          <w:szCs w:val="28"/>
        </w:rPr>
        <w:t>.</w:t>
      </w:r>
      <w:r w:rsidRPr="0012465D">
        <w:rPr>
          <w:iCs/>
          <w:szCs w:val="28"/>
        </w:rPr>
        <w:t xml:space="preserve"> 2,5</w:t>
      </w:r>
      <w:r w:rsidR="00237B2F" w:rsidRPr="0012465D">
        <w:rPr>
          <w:iCs/>
          <w:szCs w:val="28"/>
        </w:rPr>
        <w:t xml:space="preserve"> процент</w:t>
      </w:r>
      <w:r w:rsidR="00AA6B63">
        <w:rPr>
          <w:iCs/>
          <w:szCs w:val="28"/>
        </w:rPr>
        <w:t>а</w:t>
      </w:r>
      <w:r w:rsidRPr="0012465D">
        <w:rPr>
          <w:iCs/>
          <w:szCs w:val="28"/>
        </w:rPr>
        <w:t xml:space="preserve"> (</w:t>
      </w:r>
      <w:r w:rsidR="00BA0B34" w:rsidRPr="0012465D">
        <w:rPr>
          <w:iCs/>
          <w:szCs w:val="28"/>
        </w:rPr>
        <w:t xml:space="preserve">в </w:t>
      </w:r>
      <w:r w:rsidR="008B3A94" w:rsidRPr="0012465D">
        <w:rPr>
          <w:iCs/>
          <w:szCs w:val="28"/>
        </w:rPr>
        <w:t xml:space="preserve">2022 </w:t>
      </w:r>
      <w:r w:rsidR="008B3A94" w:rsidRPr="0012465D">
        <w:rPr>
          <w:szCs w:val="28"/>
        </w:rPr>
        <w:t>году</w:t>
      </w:r>
      <w:r w:rsidR="00A06332" w:rsidRPr="0012465D">
        <w:rPr>
          <w:iCs/>
          <w:szCs w:val="28"/>
        </w:rPr>
        <w:t xml:space="preserve"> </w:t>
      </w:r>
      <w:r w:rsidRPr="0012465D">
        <w:rPr>
          <w:iCs/>
          <w:szCs w:val="28"/>
        </w:rPr>
        <w:t>– 2,56)</w:t>
      </w:r>
      <w:r w:rsidR="00C37CB7" w:rsidRPr="0012465D">
        <w:rPr>
          <w:iCs/>
          <w:szCs w:val="28"/>
        </w:rPr>
        <w:t>, что</w:t>
      </w:r>
      <w:r w:rsidRPr="0012465D">
        <w:rPr>
          <w:iCs/>
          <w:szCs w:val="28"/>
        </w:rPr>
        <w:t xml:space="preserve"> выше среднероссийск</w:t>
      </w:r>
      <w:r w:rsidRPr="0012465D">
        <w:rPr>
          <w:iCs/>
          <w:szCs w:val="28"/>
        </w:rPr>
        <w:t>о</w:t>
      </w:r>
      <w:r w:rsidRPr="0012465D">
        <w:rPr>
          <w:iCs/>
          <w:szCs w:val="28"/>
        </w:rPr>
        <w:t>го показателя, который составляет 1,24.</w:t>
      </w:r>
    </w:p>
    <w:p w:rsidR="00C61247" w:rsidRPr="0012465D" w:rsidRDefault="00C61247" w:rsidP="00B66DF3">
      <w:pPr>
        <w:pStyle w:val="29"/>
        <w:suppressAutoHyphens w:val="0"/>
        <w:spacing w:line="240" w:lineRule="auto"/>
        <w:rPr>
          <w:iCs/>
          <w:szCs w:val="28"/>
        </w:rPr>
      </w:pPr>
      <w:r w:rsidRPr="0012465D">
        <w:rPr>
          <w:iCs/>
          <w:szCs w:val="28"/>
        </w:rPr>
        <w:t>В региональном банке данных о детях, оставшихся без попечения родит</w:t>
      </w:r>
      <w:r w:rsidRPr="0012465D">
        <w:rPr>
          <w:iCs/>
          <w:szCs w:val="28"/>
        </w:rPr>
        <w:t>е</w:t>
      </w:r>
      <w:r w:rsidRPr="0012465D">
        <w:rPr>
          <w:iCs/>
          <w:szCs w:val="28"/>
        </w:rPr>
        <w:t xml:space="preserve">лей, на учете состоят 260 </w:t>
      </w:r>
      <w:r w:rsidR="00AA6B63" w:rsidRPr="0012465D">
        <w:rPr>
          <w:iCs/>
          <w:szCs w:val="28"/>
        </w:rPr>
        <w:t xml:space="preserve">детей-сирот </w:t>
      </w:r>
      <w:r w:rsidRPr="0012465D">
        <w:rPr>
          <w:iCs/>
          <w:szCs w:val="28"/>
        </w:rPr>
        <w:t>(</w:t>
      </w:r>
      <w:r w:rsidR="008B3A94" w:rsidRPr="0012465D">
        <w:rPr>
          <w:iCs/>
          <w:szCs w:val="28"/>
        </w:rPr>
        <w:t xml:space="preserve">в 2022 </w:t>
      </w:r>
      <w:r w:rsidR="008B3A94" w:rsidRPr="0012465D">
        <w:rPr>
          <w:szCs w:val="28"/>
        </w:rPr>
        <w:t>году</w:t>
      </w:r>
      <w:r w:rsidRPr="0012465D">
        <w:rPr>
          <w:iCs/>
          <w:szCs w:val="28"/>
        </w:rPr>
        <w:t xml:space="preserve"> </w:t>
      </w:r>
      <w:r w:rsidR="00A06332" w:rsidRPr="0012465D">
        <w:rPr>
          <w:iCs/>
          <w:szCs w:val="28"/>
        </w:rPr>
        <w:t>–</w:t>
      </w:r>
      <w:r w:rsidR="00237B2F" w:rsidRPr="0012465D">
        <w:rPr>
          <w:iCs/>
          <w:szCs w:val="28"/>
        </w:rPr>
        <w:t xml:space="preserve"> 180)</w:t>
      </w:r>
      <w:r w:rsidRPr="0012465D">
        <w:rPr>
          <w:iCs/>
          <w:szCs w:val="28"/>
        </w:rPr>
        <w:t>. В течение о</w:t>
      </w:r>
      <w:r w:rsidRPr="0012465D">
        <w:rPr>
          <w:iCs/>
          <w:szCs w:val="28"/>
        </w:rPr>
        <w:t>т</w:t>
      </w:r>
      <w:r w:rsidRPr="0012465D">
        <w:rPr>
          <w:iCs/>
          <w:szCs w:val="28"/>
        </w:rPr>
        <w:t>четного период</w:t>
      </w:r>
      <w:r w:rsidR="00237B2F" w:rsidRPr="0012465D">
        <w:rPr>
          <w:iCs/>
          <w:szCs w:val="28"/>
        </w:rPr>
        <w:t>а поставлены на учет 226 детей</w:t>
      </w:r>
      <w:r w:rsidRPr="0012465D">
        <w:rPr>
          <w:iCs/>
          <w:szCs w:val="28"/>
        </w:rPr>
        <w:t xml:space="preserve"> (</w:t>
      </w:r>
      <w:r w:rsidR="008B3A94" w:rsidRPr="0012465D">
        <w:rPr>
          <w:iCs/>
          <w:szCs w:val="28"/>
        </w:rPr>
        <w:t xml:space="preserve">в 2022 </w:t>
      </w:r>
      <w:r w:rsidR="008B3A94" w:rsidRPr="0012465D">
        <w:rPr>
          <w:szCs w:val="28"/>
        </w:rPr>
        <w:t>году</w:t>
      </w:r>
      <w:r w:rsidRPr="0012465D">
        <w:rPr>
          <w:iCs/>
          <w:szCs w:val="28"/>
        </w:rPr>
        <w:t xml:space="preserve"> </w:t>
      </w:r>
      <w:r w:rsidR="00A06332" w:rsidRPr="0012465D">
        <w:rPr>
          <w:iCs/>
          <w:szCs w:val="28"/>
        </w:rPr>
        <w:t>– 97), сняты с учета 146 (</w:t>
      </w:r>
      <w:r w:rsidR="008B3A94" w:rsidRPr="0012465D">
        <w:rPr>
          <w:iCs/>
          <w:szCs w:val="28"/>
        </w:rPr>
        <w:t xml:space="preserve">в 2022 </w:t>
      </w:r>
      <w:r w:rsidR="008B3A94" w:rsidRPr="0012465D">
        <w:rPr>
          <w:szCs w:val="28"/>
        </w:rPr>
        <w:t>году</w:t>
      </w:r>
      <w:r w:rsidR="00A06332" w:rsidRPr="0012465D">
        <w:rPr>
          <w:iCs/>
          <w:szCs w:val="28"/>
        </w:rPr>
        <w:t xml:space="preserve"> –</w:t>
      </w:r>
      <w:r w:rsidRPr="0012465D">
        <w:rPr>
          <w:iCs/>
          <w:szCs w:val="28"/>
        </w:rPr>
        <w:t xml:space="preserve"> 134). </w:t>
      </w:r>
    </w:p>
    <w:p w:rsidR="00C61247" w:rsidRPr="0012465D" w:rsidRDefault="00C61247" w:rsidP="00B66DF3">
      <w:pPr>
        <w:pStyle w:val="29"/>
        <w:suppressAutoHyphens w:val="0"/>
        <w:spacing w:line="240" w:lineRule="auto"/>
        <w:rPr>
          <w:szCs w:val="28"/>
        </w:rPr>
      </w:pPr>
      <w:r w:rsidRPr="0012465D">
        <w:rPr>
          <w:szCs w:val="28"/>
        </w:rPr>
        <w:t>В целях о</w:t>
      </w:r>
      <w:r w:rsidR="00BA0B34" w:rsidRPr="0012465D">
        <w:rPr>
          <w:szCs w:val="28"/>
        </w:rPr>
        <w:t xml:space="preserve">храны прав и законных интересов </w:t>
      </w:r>
      <w:r w:rsidRPr="0012465D">
        <w:rPr>
          <w:szCs w:val="28"/>
        </w:rPr>
        <w:t>детей-сирот и детей, оста</w:t>
      </w:r>
      <w:r w:rsidRPr="0012465D">
        <w:rPr>
          <w:szCs w:val="28"/>
        </w:rPr>
        <w:t>в</w:t>
      </w:r>
      <w:r w:rsidRPr="0012465D">
        <w:rPr>
          <w:szCs w:val="28"/>
        </w:rPr>
        <w:t>шихся без попечения родителей, за отчетный период выявлены и учтены 382 чел. (</w:t>
      </w:r>
      <w:r w:rsidR="008B3A94" w:rsidRPr="0012465D">
        <w:rPr>
          <w:szCs w:val="28"/>
        </w:rPr>
        <w:t xml:space="preserve">в 2022 году </w:t>
      </w:r>
      <w:r w:rsidR="00A06332" w:rsidRPr="0012465D">
        <w:rPr>
          <w:szCs w:val="28"/>
        </w:rPr>
        <w:t xml:space="preserve">– </w:t>
      </w:r>
      <w:r w:rsidRPr="0012465D">
        <w:rPr>
          <w:szCs w:val="28"/>
        </w:rPr>
        <w:t>473 чел.), из них детей-сирот 135, (</w:t>
      </w:r>
      <w:r w:rsidR="008B3A94" w:rsidRPr="0012465D">
        <w:rPr>
          <w:szCs w:val="28"/>
        </w:rPr>
        <w:t>в 2022 году</w:t>
      </w:r>
      <w:r w:rsidR="00A06332" w:rsidRPr="0012465D">
        <w:rPr>
          <w:szCs w:val="28"/>
        </w:rPr>
        <w:t xml:space="preserve"> –</w:t>
      </w:r>
      <w:r w:rsidRPr="0012465D">
        <w:rPr>
          <w:szCs w:val="28"/>
        </w:rPr>
        <w:t xml:space="preserve"> 132), детей, оставшихся без попечения родителей</w:t>
      </w:r>
      <w:r w:rsidR="00573E2B">
        <w:rPr>
          <w:szCs w:val="28"/>
        </w:rPr>
        <w:t>,</w:t>
      </w:r>
      <w:r w:rsidRPr="0012465D">
        <w:rPr>
          <w:szCs w:val="28"/>
        </w:rPr>
        <w:t xml:space="preserve"> 247 (</w:t>
      </w:r>
      <w:r w:rsidR="008B3A94" w:rsidRPr="0012465D">
        <w:rPr>
          <w:szCs w:val="28"/>
        </w:rPr>
        <w:t>в 2022 году</w:t>
      </w:r>
      <w:r w:rsidR="00A06332" w:rsidRPr="0012465D">
        <w:rPr>
          <w:szCs w:val="28"/>
        </w:rPr>
        <w:t xml:space="preserve"> –</w:t>
      </w:r>
      <w:r w:rsidRPr="0012465D">
        <w:rPr>
          <w:szCs w:val="28"/>
        </w:rPr>
        <w:t xml:space="preserve"> 341).</w:t>
      </w:r>
    </w:p>
    <w:p w:rsidR="00C61247" w:rsidRPr="0012465D" w:rsidRDefault="00C61247" w:rsidP="00B66DF3">
      <w:pPr>
        <w:pStyle w:val="29"/>
        <w:suppressAutoHyphens w:val="0"/>
        <w:spacing w:line="240" w:lineRule="auto"/>
        <w:rPr>
          <w:szCs w:val="28"/>
        </w:rPr>
      </w:pPr>
      <w:r w:rsidRPr="0012465D">
        <w:rPr>
          <w:szCs w:val="28"/>
        </w:rPr>
        <w:t>Таким образом, отмечается уменьшение численности выявленных детей на 91 чел. (на 19,24</w:t>
      </w:r>
      <w:r w:rsidR="002B3568" w:rsidRPr="0012465D">
        <w:rPr>
          <w:szCs w:val="28"/>
        </w:rPr>
        <w:t xml:space="preserve"> процент</w:t>
      </w:r>
      <w:r w:rsidR="00573E2B">
        <w:rPr>
          <w:szCs w:val="28"/>
        </w:rPr>
        <w:t>а</w:t>
      </w:r>
      <w:r w:rsidRPr="0012465D">
        <w:rPr>
          <w:szCs w:val="28"/>
        </w:rPr>
        <w:t>), в связи с усилением профилактич</w:t>
      </w:r>
      <w:r w:rsidRPr="0012465D">
        <w:rPr>
          <w:szCs w:val="28"/>
        </w:rPr>
        <w:t>е</w:t>
      </w:r>
      <w:r w:rsidRPr="0012465D">
        <w:rPr>
          <w:szCs w:val="28"/>
        </w:rPr>
        <w:t>ской работы с семьями по сохранению кровной семьи ребенка.</w:t>
      </w:r>
    </w:p>
    <w:p w:rsidR="00C61247" w:rsidRPr="0012465D" w:rsidRDefault="00C61247" w:rsidP="00B66DF3">
      <w:pPr>
        <w:pStyle w:val="29"/>
        <w:suppressAutoHyphens w:val="0"/>
        <w:spacing w:line="240" w:lineRule="auto"/>
        <w:rPr>
          <w:szCs w:val="28"/>
        </w:rPr>
      </w:pPr>
      <w:r w:rsidRPr="0012465D">
        <w:rPr>
          <w:szCs w:val="28"/>
        </w:rPr>
        <w:t>Мониторинг выявления и устройства детей-сирот и детей, оставши</w:t>
      </w:r>
      <w:r w:rsidRPr="0012465D">
        <w:rPr>
          <w:szCs w:val="28"/>
        </w:rPr>
        <w:t>х</w:t>
      </w:r>
      <w:r w:rsidRPr="0012465D">
        <w:rPr>
          <w:szCs w:val="28"/>
        </w:rPr>
        <w:t>ся без попечения родителей</w:t>
      </w:r>
      <w:r w:rsidR="00C37CB7" w:rsidRPr="0012465D">
        <w:rPr>
          <w:szCs w:val="28"/>
        </w:rPr>
        <w:t>,</w:t>
      </w:r>
      <w:r w:rsidRPr="0012465D">
        <w:rPr>
          <w:szCs w:val="28"/>
        </w:rPr>
        <w:t xml:space="preserve"> показывает, что большинство выявленных детей-сирот и детей, оставшихся без попечения родителей</w:t>
      </w:r>
      <w:r w:rsidR="00573E2B">
        <w:rPr>
          <w:szCs w:val="28"/>
        </w:rPr>
        <w:t>,</w:t>
      </w:r>
      <w:r w:rsidRPr="0012465D">
        <w:rPr>
          <w:szCs w:val="28"/>
        </w:rPr>
        <w:t xml:space="preserve"> устроены в семейные формы устройства.</w:t>
      </w:r>
      <w:r w:rsidR="00A06332" w:rsidRPr="0012465D">
        <w:rPr>
          <w:szCs w:val="28"/>
        </w:rPr>
        <w:t xml:space="preserve"> </w:t>
      </w:r>
      <w:r w:rsidR="00573E2B">
        <w:rPr>
          <w:szCs w:val="28"/>
        </w:rPr>
        <w:t>У</w:t>
      </w:r>
      <w:r w:rsidRPr="0012465D">
        <w:rPr>
          <w:szCs w:val="28"/>
        </w:rPr>
        <w:t>строены в семейные формы – 340 чел. (</w:t>
      </w:r>
      <w:r w:rsidR="008B3A94" w:rsidRPr="0012465D">
        <w:rPr>
          <w:szCs w:val="28"/>
        </w:rPr>
        <w:t>в 2022 году</w:t>
      </w:r>
      <w:r w:rsidR="00A06332" w:rsidRPr="0012465D">
        <w:rPr>
          <w:szCs w:val="28"/>
        </w:rPr>
        <w:t xml:space="preserve"> – </w:t>
      </w:r>
      <w:r w:rsidRPr="0012465D">
        <w:rPr>
          <w:szCs w:val="28"/>
        </w:rPr>
        <w:t>388), из них под опеку (попечительство) – 303 детей (</w:t>
      </w:r>
      <w:r w:rsidR="008B3A94" w:rsidRPr="0012465D">
        <w:rPr>
          <w:szCs w:val="28"/>
        </w:rPr>
        <w:t>в 2022 году</w:t>
      </w:r>
      <w:r w:rsidR="002B3568" w:rsidRPr="0012465D">
        <w:rPr>
          <w:szCs w:val="28"/>
        </w:rPr>
        <w:t xml:space="preserve"> </w:t>
      </w:r>
      <w:r w:rsidR="00D80CF5" w:rsidRPr="0012465D">
        <w:rPr>
          <w:szCs w:val="28"/>
        </w:rPr>
        <w:t>–</w:t>
      </w:r>
      <w:r w:rsidR="002B3568" w:rsidRPr="0012465D">
        <w:rPr>
          <w:szCs w:val="28"/>
        </w:rPr>
        <w:t xml:space="preserve"> </w:t>
      </w:r>
      <w:r w:rsidRPr="0012465D">
        <w:rPr>
          <w:szCs w:val="28"/>
        </w:rPr>
        <w:t xml:space="preserve">306), в приемную семью </w:t>
      </w:r>
      <w:r w:rsidR="00A06332" w:rsidRPr="0012465D">
        <w:rPr>
          <w:szCs w:val="28"/>
        </w:rPr>
        <w:t>–</w:t>
      </w:r>
      <w:r w:rsidRPr="0012465D">
        <w:rPr>
          <w:szCs w:val="28"/>
        </w:rPr>
        <w:t xml:space="preserve"> 20 (</w:t>
      </w:r>
      <w:r w:rsidR="008B3A94" w:rsidRPr="0012465D">
        <w:rPr>
          <w:szCs w:val="28"/>
        </w:rPr>
        <w:t>в 2022 году</w:t>
      </w:r>
      <w:r w:rsidR="002B3568" w:rsidRPr="0012465D">
        <w:rPr>
          <w:szCs w:val="28"/>
        </w:rPr>
        <w:t xml:space="preserve"> </w:t>
      </w:r>
      <w:r w:rsidR="00D80CF5" w:rsidRPr="0012465D">
        <w:rPr>
          <w:szCs w:val="28"/>
        </w:rPr>
        <w:t>–</w:t>
      </w:r>
      <w:r w:rsidR="002B3568" w:rsidRPr="0012465D">
        <w:rPr>
          <w:szCs w:val="28"/>
        </w:rPr>
        <w:t xml:space="preserve"> </w:t>
      </w:r>
      <w:r w:rsidRPr="0012465D">
        <w:rPr>
          <w:szCs w:val="28"/>
        </w:rPr>
        <w:t>57), на усыновление (удочерение)</w:t>
      </w:r>
      <w:r w:rsidR="00A06332" w:rsidRPr="0012465D">
        <w:rPr>
          <w:szCs w:val="28"/>
        </w:rPr>
        <w:t xml:space="preserve"> –</w:t>
      </w:r>
      <w:r w:rsidRPr="0012465D">
        <w:rPr>
          <w:szCs w:val="28"/>
        </w:rPr>
        <w:t xml:space="preserve"> 17 (</w:t>
      </w:r>
      <w:r w:rsidR="008B3A94" w:rsidRPr="0012465D">
        <w:rPr>
          <w:szCs w:val="28"/>
        </w:rPr>
        <w:t>в 2022 году</w:t>
      </w:r>
      <w:r w:rsidR="002B3568" w:rsidRPr="0012465D">
        <w:rPr>
          <w:szCs w:val="28"/>
        </w:rPr>
        <w:t xml:space="preserve"> </w:t>
      </w:r>
      <w:r w:rsidR="00D80CF5" w:rsidRPr="0012465D">
        <w:rPr>
          <w:szCs w:val="28"/>
        </w:rPr>
        <w:t>–</w:t>
      </w:r>
      <w:r w:rsidR="002B3568" w:rsidRPr="0012465D">
        <w:rPr>
          <w:szCs w:val="28"/>
        </w:rPr>
        <w:t xml:space="preserve"> </w:t>
      </w:r>
      <w:r w:rsidRPr="0012465D">
        <w:rPr>
          <w:szCs w:val="28"/>
        </w:rPr>
        <w:t xml:space="preserve">25); </w:t>
      </w:r>
      <w:r w:rsidRPr="0012465D">
        <w:rPr>
          <w:color w:val="000000"/>
          <w:szCs w:val="28"/>
        </w:rPr>
        <w:t>возвращены родителям – 20 детей (</w:t>
      </w:r>
      <w:r w:rsidR="008B3A94" w:rsidRPr="0012465D">
        <w:rPr>
          <w:szCs w:val="28"/>
        </w:rPr>
        <w:t>в 2022 году</w:t>
      </w:r>
      <w:r w:rsidR="002B3568" w:rsidRPr="0012465D">
        <w:rPr>
          <w:szCs w:val="28"/>
        </w:rPr>
        <w:t xml:space="preserve"> </w:t>
      </w:r>
      <w:r w:rsidR="00573E2B">
        <w:rPr>
          <w:szCs w:val="28"/>
        </w:rPr>
        <w:t>–</w:t>
      </w:r>
      <w:r w:rsidR="002B3568" w:rsidRPr="0012465D">
        <w:rPr>
          <w:szCs w:val="28"/>
        </w:rPr>
        <w:t xml:space="preserve"> </w:t>
      </w:r>
      <w:r w:rsidRPr="0012465D">
        <w:rPr>
          <w:color w:val="000000"/>
          <w:szCs w:val="28"/>
        </w:rPr>
        <w:t xml:space="preserve">13), </w:t>
      </w:r>
      <w:r w:rsidRPr="0012465D">
        <w:rPr>
          <w:szCs w:val="28"/>
        </w:rPr>
        <w:t>в государственные учр</w:t>
      </w:r>
      <w:r w:rsidRPr="0012465D">
        <w:rPr>
          <w:szCs w:val="28"/>
        </w:rPr>
        <w:t>е</w:t>
      </w:r>
      <w:r w:rsidRPr="0012465D">
        <w:rPr>
          <w:szCs w:val="28"/>
        </w:rPr>
        <w:t>ждения республики – 22 (</w:t>
      </w:r>
      <w:r w:rsidR="008B3A94" w:rsidRPr="0012465D">
        <w:rPr>
          <w:szCs w:val="28"/>
        </w:rPr>
        <w:t>в 2022 году</w:t>
      </w:r>
      <w:r w:rsidR="002B3568" w:rsidRPr="0012465D">
        <w:rPr>
          <w:szCs w:val="28"/>
        </w:rPr>
        <w:t xml:space="preserve"> </w:t>
      </w:r>
      <w:r w:rsidR="00D80CF5" w:rsidRPr="0012465D">
        <w:rPr>
          <w:szCs w:val="28"/>
        </w:rPr>
        <w:t>–</w:t>
      </w:r>
      <w:r w:rsidR="002B3568" w:rsidRPr="0012465D">
        <w:rPr>
          <w:szCs w:val="28"/>
        </w:rPr>
        <w:t xml:space="preserve"> </w:t>
      </w:r>
      <w:r w:rsidRPr="0012465D">
        <w:rPr>
          <w:szCs w:val="28"/>
        </w:rPr>
        <w:t xml:space="preserve">72). </w:t>
      </w:r>
    </w:p>
    <w:p w:rsidR="00D80CF5" w:rsidRPr="0012465D" w:rsidRDefault="00C61247" w:rsidP="00D80CF5">
      <w:pPr>
        <w:pStyle w:val="29"/>
        <w:suppressAutoHyphens w:val="0"/>
        <w:spacing w:line="240" w:lineRule="auto"/>
        <w:rPr>
          <w:color w:val="000000"/>
          <w:szCs w:val="28"/>
        </w:rPr>
      </w:pPr>
      <w:r w:rsidRPr="0012465D">
        <w:rPr>
          <w:szCs w:val="28"/>
        </w:rPr>
        <w:t xml:space="preserve">Приоритетным направлением семейного устройства детей-сирот и детей, оставшихся без попечения родителей, </w:t>
      </w:r>
      <w:r w:rsidR="00A06332" w:rsidRPr="0012465D">
        <w:rPr>
          <w:szCs w:val="28"/>
        </w:rPr>
        <w:t>является усыновление (удочерение).</w:t>
      </w:r>
      <w:r w:rsidR="003168FB" w:rsidRPr="0012465D">
        <w:rPr>
          <w:szCs w:val="28"/>
        </w:rPr>
        <w:t xml:space="preserve"> </w:t>
      </w:r>
      <w:r w:rsidRPr="0012465D">
        <w:rPr>
          <w:szCs w:val="28"/>
        </w:rPr>
        <w:t xml:space="preserve">Численность усыновленных (удочеренных) детей-сирот и детей, оставшихся без попечения родителей, в </w:t>
      </w:r>
      <w:r w:rsidR="00DA1F80" w:rsidRPr="0012465D">
        <w:rPr>
          <w:szCs w:val="28"/>
        </w:rPr>
        <w:t xml:space="preserve">Республике Тыва </w:t>
      </w:r>
      <w:r w:rsidRPr="0012465D">
        <w:rPr>
          <w:szCs w:val="28"/>
        </w:rPr>
        <w:t>составляет 452 детей (</w:t>
      </w:r>
      <w:r w:rsidR="002B3568" w:rsidRPr="0012465D">
        <w:rPr>
          <w:szCs w:val="28"/>
        </w:rPr>
        <w:t xml:space="preserve">в 2022 г. </w:t>
      </w:r>
      <w:r w:rsidR="00D80CF5" w:rsidRPr="0012465D">
        <w:rPr>
          <w:szCs w:val="28"/>
        </w:rPr>
        <w:t>–</w:t>
      </w:r>
      <w:r w:rsidR="002B3568" w:rsidRPr="0012465D">
        <w:rPr>
          <w:szCs w:val="28"/>
        </w:rPr>
        <w:t xml:space="preserve"> </w:t>
      </w:r>
      <w:r w:rsidRPr="0012465D">
        <w:rPr>
          <w:szCs w:val="28"/>
        </w:rPr>
        <w:t>473)</w:t>
      </w:r>
      <w:r w:rsidR="003168FB" w:rsidRPr="0012465D">
        <w:rPr>
          <w:szCs w:val="28"/>
        </w:rPr>
        <w:t>. У</w:t>
      </w:r>
      <w:r w:rsidRPr="0012465D">
        <w:rPr>
          <w:color w:val="000000"/>
          <w:szCs w:val="28"/>
        </w:rPr>
        <w:t>меньшение на 21 ребенка связано со снятием с уч</w:t>
      </w:r>
      <w:r w:rsidRPr="0012465D">
        <w:rPr>
          <w:color w:val="000000"/>
          <w:szCs w:val="28"/>
        </w:rPr>
        <w:t>е</w:t>
      </w:r>
      <w:r w:rsidR="00573E2B">
        <w:rPr>
          <w:color w:val="000000"/>
          <w:szCs w:val="28"/>
        </w:rPr>
        <w:t xml:space="preserve">та детей по истечению </w:t>
      </w:r>
      <w:r w:rsidR="00573E2B">
        <w:rPr>
          <w:color w:val="000000"/>
          <w:szCs w:val="28"/>
        </w:rPr>
        <w:lastRenderedPageBreak/>
        <w:t>3-</w:t>
      </w:r>
      <w:r w:rsidRPr="0012465D">
        <w:rPr>
          <w:color w:val="000000"/>
          <w:szCs w:val="28"/>
        </w:rPr>
        <w:t>годичного контроля со стороны органов опеки и попечительства республ</w:t>
      </w:r>
      <w:r w:rsidRPr="0012465D">
        <w:rPr>
          <w:color w:val="000000"/>
          <w:szCs w:val="28"/>
        </w:rPr>
        <w:t>и</w:t>
      </w:r>
      <w:r w:rsidRPr="0012465D">
        <w:rPr>
          <w:color w:val="000000"/>
          <w:szCs w:val="28"/>
        </w:rPr>
        <w:t xml:space="preserve">ки в соответствии с постановлением Правительства Российской Федерации </w:t>
      </w:r>
      <w:r w:rsidR="008B3A94" w:rsidRPr="0012465D">
        <w:rPr>
          <w:color w:val="000000"/>
          <w:szCs w:val="28"/>
        </w:rPr>
        <w:t xml:space="preserve">от </w:t>
      </w:r>
      <w:r w:rsidR="009924A9" w:rsidRPr="0012465D">
        <w:rPr>
          <w:color w:val="000000"/>
          <w:szCs w:val="28"/>
        </w:rPr>
        <w:br/>
      </w:r>
      <w:r w:rsidR="008B3A94" w:rsidRPr="0012465D">
        <w:rPr>
          <w:color w:val="000000"/>
          <w:szCs w:val="28"/>
        </w:rPr>
        <w:t xml:space="preserve">29 марта 2000 </w:t>
      </w:r>
      <w:r w:rsidR="008B3A94" w:rsidRPr="0012465D">
        <w:rPr>
          <w:szCs w:val="28"/>
        </w:rPr>
        <w:t>г</w:t>
      </w:r>
      <w:r w:rsidR="009924A9" w:rsidRPr="0012465D">
        <w:rPr>
          <w:szCs w:val="28"/>
        </w:rPr>
        <w:t>.</w:t>
      </w:r>
      <w:r w:rsidR="003168FB" w:rsidRPr="0012465D">
        <w:rPr>
          <w:color w:val="000000"/>
          <w:szCs w:val="28"/>
        </w:rPr>
        <w:t xml:space="preserve"> </w:t>
      </w:r>
      <w:r w:rsidRPr="0012465D">
        <w:rPr>
          <w:color w:val="000000"/>
          <w:szCs w:val="28"/>
        </w:rPr>
        <w:t xml:space="preserve">№ 275. </w:t>
      </w:r>
      <w:r w:rsidR="008B3A94" w:rsidRPr="0012465D">
        <w:rPr>
          <w:szCs w:val="28"/>
        </w:rPr>
        <w:t>В 2023 году</w:t>
      </w:r>
      <w:r w:rsidRPr="0012465D">
        <w:rPr>
          <w:szCs w:val="28"/>
        </w:rPr>
        <w:t xml:space="preserve"> пер</w:t>
      </w:r>
      <w:r w:rsidRPr="0012465D">
        <w:rPr>
          <w:szCs w:val="28"/>
        </w:rPr>
        <w:t>е</w:t>
      </w:r>
      <w:r w:rsidRPr="0012465D">
        <w:rPr>
          <w:szCs w:val="28"/>
        </w:rPr>
        <w:t xml:space="preserve">даны на усыновление (удочерение) 57 детей. </w:t>
      </w:r>
      <w:r w:rsidRPr="0012465D">
        <w:rPr>
          <w:color w:val="000000"/>
          <w:szCs w:val="28"/>
        </w:rPr>
        <w:t xml:space="preserve">Кроме того, в </w:t>
      </w:r>
      <w:r w:rsidR="00DA1F80" w:rsidRPr="0012465D">
        <w:rPr>
          <w:color w:val="000000"/>
          <w:szCs w:val="28"/>
        </w:rPr>
        <w:t>Республике Т</w:t>
      </w:r>
      <w:r w:rsidR="00DA1F80" w:rsidRPr="0012465D">
        <w:rPr>
          <w:color w:val="000000"/>
          <w:szCs w:val="28"/>
        </w:rPr>
        <w:t>ы</w:t>
      </w:r>
      <w:r w:rsidR="00DA1F80" w:rsidRPr="0012465D">
        <w:rPr>
          <w:color w:val="000000"/>
          <w:szCs w:val="28"/>
        </w:rPr>
        <w:t xml:space="preserve">ва </w:t>
      </w:r>
      <w:r w:rsidR="008B3A94" w:rsidRPr="0012465D">
        <w:rPr>
          <w:color w:val="000000"/>
          <w:szCs w:val="28"/>
        </w:rPr>
        <w:t>проживает</w:t>
      </w:r>
      <w:r w:rsidRPr="0012465D">
        <w:rPr>
          <w:color w:val="000000"/>
          <w:szCs w:val="28"/>
        </w:rPr>
        <w:t xml:space="preserve"> 113 </w:t>
      </w:r>
      <w:r w:rsidR="002B3568" w:rsidRPr="0012465D">
        <w:rPr>
          <w:color w:val="000000"/>
          <w:szCs w:val="28"/>
        </w:rPr>
        <w:t>приемных семей, в них воспитывае</w:t>
      </w:r>
      <w:r w:rsidRPr="0012465D">
        <w:rPr>
          <w:color w:val="000000"/>
          <w:szCs w:val="28"/>
        </w:rPr>
        <w:t xml:space="preserve">тся 512 </w:t>
      </w:r>
      <w:r w:rsidR="002B3568" w:rsidRPr="0012465D">
        <w:rPr>
          <w:color w:val="000000"/>
          <w:szCs w:val="28"/>
        </w:rPr>
        <w:t>детей</w:t>
      </w:r>
      <w:r w:rsidRPr="0012465D">
        <w:rPr>
          <w:color w:val="000000"/>
          <w:szCs w:val="28"/>
        </w:rPr>
        <w:t>, в том числе 20 детей-инвалидов.</w:t>
      </w:r>
      <w:bookmarkStart w:id="139" w:name="_Toc163563901"/>
      <w:bookmarkStart w:id="140" w:name="_Toc163564226"/>
      <w:bookmarkStart w:id="141" w:name="_Toc165542306"/>
    </w:p>
    <w:p w:rsidR="00D80CF5" w:rsidRPr="0012465D" w:rsidRDefault="00D80CF5" w:rsidP="00D80CF5">
      <w:pPr>
        <w:pStyle w:val="29"/>
        <w:suppressAutoHyphens w:val="0"/>
        <w:spacing w:line="240" w:lineRule="auto"/>
        <w:ind w:firstLine="0"/>
        <w:jc w:val="center"/>
        <w:rPr>
          <w:color w:val="000000"/>
          <w:szCs w:val="28"/>
        </w:rPr>
      </w:pPr>
    </w:p>
    <w:p w:rsidR="00600875" w:rsidRPr="0012465D" w:rsidRDefault="00600875" w:rsidP="00D80CF5">
      <w:pPr>
        <w:pStyle w:val="29"/>
        <w:suppressAutoHyphens w:val="0"/>
        <w:spacing w:line="240" w:lineRule="auto"/>
        <w:ind w:firstLine="0"/>
        <w:jc w:val="center"/>
        <w:rPr>
          <w:color w:val="000000"/>
          <w:szCs w:val="28"/>
        </w:rPr>
      </w:pPr>
      <w:r w:rsidRPr="0012465D">
        <w:rPr>
          <w:szCs w:val="28"/>
        </w:rPr>
        <w:t>9.6. Устройство д</w:t>
      </w:r>
      <w:r w:rsidRPr="0012465D">
        <w:rPr>
          <w:szCs w:val="28"/>
        </w:rPr>
        <w:t>е</w:t>
      </w:r>
      <w:r w:rsidRPr="0012465D">
        <w:rPr>
          <w:szCs w:val="28"/>
        </w:rPr>
        <w:t xml:space="preserve">тей в учреждения для детей-сирот </w:t>
      </w:r>
      <w:r w:rsidR="00473401" w:rsidRPr="0012465D">
        <w:rPr>
          <w:szCs w:val="28"/>
        </w:rPr>
        <w:br/>
      </w:r>
      <w:r w:rsidRPr="0012465D">
        <w:rPr>
          <w:szCs w:val="28"/>
        </w:rPr>
        <w:t>и детей, оставшихся без попечения родителей</w:t>
      </w:r>
      <w:bookmarkEnd w:id="139"/>
      <w:bookmarkEnd w:id="140"/>
      <w:bookmarkEnd w:id="141"/>
    </w:p>
    <w:p w:rsidR="00600875" w:rsidRPr="0012465D" w:rsidRDefault="00600875" w:rsidP="00D80CF5">
      <w:pPr>
        <w:spacing w:after="0" w:line="240" w:lineRule="auto"/>
        <w:jc w:val="center"/>
        <w:rPr>
          <w:rFonts w:ascii="Times New Roman" w:eastAsia="Calibri" w:hAnsi="Times New Roman"/>
          <w:sz w:val="28"/>
          <w:szCs w:val="28"/>
        </w:rPr>
      </w:pPr>
    </w:p>
    <w:p w:rsidR="00C61247" w:rsidRPr="0012465D" w:rsidRDefault="00C61247" w:rsidP="00B66DF3">
      <w:pPr>
        <w:pStyle w:val="29"/>
        <w:suppressAutoHyphens w:val="0"/>
        <w:spacing w:line="240" w:lineRule="auto"/>
        <w:rPr>
          <w:color w:val="000000"/>
          <w:szCs w:val="28"/>
        </w:rPr>
      </w:pPr>
      <w:r w:rsidRPr="0012465D">
        <w:rPr>
          <w:szCs w:val="28"/>
        </w:rPr>
        <w:t xml:space="preserve">На основании </w:t>
      </w:r>
      <w:r w:rsidR="009924A9" w:rsidRPr="0012465D">
        <w:rPr>
          <w:szCs w:val="28"/>
        </w:rPr>
        <w:t xml:space="preserve">Указа Главы Республики Тыва от </w:t>
      </w:r>
      <w:r w:rsidRPr="0012465D">
        <w:rPr>
          <w:szCs w:val="28"/>
        </w:rPr>
        <w:t>8</w:t>
      </w:r>
      <w:r w:rsidR="00A06332" w:rsidRPr="0012465D">
        <w:rPr>
          <w:szCs w:val="28"/>
        </w:rPr>
        <w:t xml:space="preserve"> апреля </w:t>
      </w:r>
      <w:r w:rsidR="008B3A94" w:rsidRPr="0012465D">
        <w:rPr>
          <w:szCs w:val="28"/>
        </w:rPr>
        <w:t>2022 г</w:t>
      </w:r>
      <w:r w:rsidR="009924A9" w:rsidRPr="0012465D">
        <w:rPr>
          <w:szCs w:val="28"/>
        </w:rPr>
        <w:t>.</w:t>
      </w:r>
      <w:r w:rsidRPr="0012465D">
        <w:rPr>
          <w:szCs w:val="28"/>
        </w:rPr>
        <w:t xml:space="preserve"> № 108 </w:t>
      </w:r>
      <w:r w:rsidR="004D203E" w:rsidRPr="0012465D">
        <w:rPr>
          <w:szCs w:val="28"/>
        </w:rPr>
        <w:t>«</w:t>
      </w:r>
      <w:r w:rsidRPr="0012465D">
        <w:rPr>
          <w:szCs w:val="28"/>
        </w:rPr>
        <w:t xml:space="preserve">О внесении изменения в Указ Главы Республики Тыва от 15 октября </w:t>
      </w:r>
      <w:r w:rsidR="008B3A94" w:rsidRPr="0012465D">
        <w:rPr>
          <w:szCs w:val="28"/>
        </w:rPr>
        <w:t>2021 г</w:t>
      </w:r>
      <w:r w:rsidR="009924A9" w:rsidRPr="0012465D">
        <w:rPr>
          <w:szCs w:val="28"/>
        </w:rPr>
        <w:t>.</w:t>
      </w:r>
      <w:r w:rsidR="009924A9" w:rsidRPr="0012465D">
        <w:rPr>
          <w:szCs w:val="28"/>
        </w:rPr>
        <w:br/>
      </w:r>
      <w:r w:rsidRPr="0012465D">
        <w:rPr>
          <w:szCs w:val="28"/>
        </w:rPr>
        <w:t>№ 408</w:t>
      </w:r>
      <w:r w:rsidR="004D203E" w:rsidRPr="0012465D">
        <w:rPr>
          <w:szCs w:val="28"/>
        </w:rPr>
        <w:t>»</w:t>
      </w:r>
      <w:r w:rsidRPr="0012465D">
        <w:rPr>
          <w:szCs w:val="28"/>
        </w:rPr>
        <w:t xml:space="preserve"> с </w:t>
      </w:r>
      <w:r w:rsidR="008B3A94" w:rsidRPr="0012465D">
        <w:rPr>
          <w:szCs w:val="28"/>
        </w:rPr>
        <w:t>1 августа 2022 г</w:t>
      </w:r>
      <w:r w:rsidR="009924A9" w:rsidRPr="0012465D">
        <w:rPr>
          <w:szCs w:val="28"/>
        </w:rPr>
        <w:t>.</w:t>
      </w:r>
      <w:r w:rsidRPr="0012465D">
        <w:rPr>
          <w:szCs w:val="28"/>
        </w:rPr>
        <w:t xml:space="preserve"> полномочия Министерства труда и социальной п</w:t>
      </w:r>
      <w:r w:rsidRPr="0012465D">
        <w:rPr>
          <w:szCs w:val="28"/>
        </w:rPr>
        <w:t>о</w:t>
      </w:r>
      <w:r w:rsidRPr="0012465D">
        <w:rPr>
          <w:szCs w:val="28"/>
        </w:rPr>
        <w:t>литики Республики Тыва в сфере организации деятельности по опеке и попеч</w:t>
      </w:r>
      <w:r w:rsidRPr="0012465D">
        <w:rPr>
          <w:szCs w:val="28"/>
        </w:rPr>
        <w:t>и</w:t>
      </w:r>
      <w:r w:rsidRPr="0012465D">
        <w:rPr>
          <w:szCs w:val="28"/>
        </w:rPr>
        <w:t>тельству в отношении несовершеннолетних граждан переданы Мин</w:t>
      </w:r>
      <w:r w:rsidRPr="0012465D">
        <w:rPr>
          <w:szCs w:val="28"/>
        </w:rPr>
        <w:t>и</w:t>
      </w:r>
      <w:r w:rsidRPr="0012465D">
        <w:rPr>
          <w:szCs w:val="28"/>
        </w:rPr>
        <w:t>стерству образования Республики Тыва.</w:t>
      </w:r>
    </w:p>
    <w:p w:rsidR="00C61247" w:rsidRPr="0012465D" w:rsidRDefault="00C61247" w:rsidP="00B66DF3">
      <w:pPr>
        <w:pStyle w:val="29"/>
        <w:suppressAutoHyphens w:val="0"/>
        <w:spacing w:line="240" w:lineRule="auto"/>
        <w:rPr>
          <w:szCs w:val="28"/>
        </w:rPr>
      </w:pPr>
      <w:r w:rsidRPr="0012465D">
        <w:rPr>
          <w:szCs w:val="28"/>
        </w:rPr>
        <w:t>В целях совершенствования и повышения эффективности деятельн</w:t>
      </w:r>
      <w:r w:rsidRPr="0012465D">
        <w:rPr>
          <w:szCs w:val="28"/>
        </w:rPr>
        <w:t>о</w:t>
      </w:r>
      <w:r w:rsidRPr="0012465D">
        <w:rPr>
          <w:szCs w:val="28"/>
        </w:rPr>
        <w:t xml:space="preserve">сти в сфере защиты семьи и детей, профилактики социального сиротства и раннего выявления семейного неблагополучия, организации деятельности по опеке и попечительству в </w:t>
      </w:r>
      <w:r w:rsidR="00DA1F80" w:rsidRPr="0012465D">
        <w:rPr>
          <w:szCs w:val="28"/>
        </w:rPr>
        <w:t xml:space="preserve">Республике Тыва </w:t>
      </w:r>
      <w:r w:rsidRPr="0012465D">
        <w:rPr>
          <w:szCs w:val="28"/>
        </w:rPr>
        <w:t xml:space="preserve">принят закон, в соответствии с которым полномочием по опеке и попечительству в отношении несовершеннолетних наделены органы местного самоуправления. </w:t>
      </w:r>
    </w:p>
    <w:p w:rsidR="00C61247" w:rsidRPr="0012465D" w:rsidRDefault="00C61247" w:rsidP="00B66DF3">
      <w:pPr>
        <w:pStyle w:val="29"/>
        <w:suppressAutoHyphens w:val="0"/>
        <w:spacing w:line="240" w:lineRule="auto"/>
        <w:rPr>
          <w:szCs w:val="28"/>
        </w:rPr>
      </w:pPr>
      <w:r w:rsidRPr="0012465D">
        <w:rPr>
          <w:szCs w:val="28"/>
        </w:rPr>
        <w:t>В 2023</w:t>
      </w:r>
      <w:r w:rsidR="008B3A94" w:rsidRPr="0012465D">
        <w:rPr>
          <w:szCs w:val="28"/>
        </w:rPr>
        <w:t xml:space="preserve"> году</w:t>
      </w:r>
      <w:r w:rsidRPr="0012465D">
        <w:rPr>
          <w:szCs w:val="28"/>
        </w:rPr>
        <w:t xml:space="preserve"> во исполнение пункта 1 поручения Правительства Росси</w:t>
      </w:r>
      <w:r w:rsidRPr="0012465D">
        <w:rPr>
          <w:szCs w:val="28"/>
        </w:rPr>
        <w:t>й</w:t>
      </w:r>
      <w:r w:rsidR="009924A9" w:rsidRPr="0012465D">
        <w:rPr>
          <w:szCs w:val="28"/>
        </w:rPr>
        <w:t xml:space="preserve">ской Федерации от </w:t>
      </w:r>
      <w:r w:rsidRPr="0012465D">
        <w:rPr>
          <w:szCs w:val="28"/>
        </w:rPr>
        <w:t>3</w:t>
      </w:r>
      <w:r w:rsidR="00A06332" w:rsidRPr="0012465D">
        <w:rPr>
          <w:szCs w:val="28"/>
        </w:rPr>
        <w:t xml:space="preserve"> марта </w:t>
      </w:r>
      <w:r w:rsidRPr="0012465D">
        <w:rPr>
          <w:szCs w:val="28"/>
        </w:rPr>
        <w:t>2020</w:t>
      </w:r>
      <w:r w:rsidR="008B3A94" w:rsidRPr="0012465D">
        <w:rPr>
          <w:szCs w:val="28"/>
        </w:rPr>
        <w:t xml:space="preserve"> г</w:t>
      </w:r>
      <w:r w:rsidR="009924A9" w:rsidRPr="0012465D">
        <w:rPr>
          <w:szCs w:val="28"/>
        </w:rPr>
        <w:t>.</w:t>
      </w:r>
      <w:r w:rsidRPr="0012465D">
        <w:rPr>
          <w:szCs w:val="28"/>
        </w:rPr>
        <w:t xml:space="preserve"> № ТГ</w:t>
      </w:r>
      <w:r w:rsidR="009924A9" w:rsidRPr="0012465D">
        <w:rPr>
          <w:szCs w:val="28"/>
        </w:rPr>
        <w:t>-</w:t>
      </w:r>
      <w:r w:rsidRPr="0012465D">
        <w:rPr>
          <w:szCs w:val="28"/>
        </w:rPr>
        <w:t xml:space="preserve">П8-1607 в </w:t>
      </w:r>
      <w:r w:rsidR="00DA1F80" w:rsidRPr="0012465D">
        <w:rPr>
          <w:szCs w:val="28"/>
        </w:rPr>
        <w:t xml:space="preserve">Республике Тыва </w:t>
      </w:r>
      <w:r w:rsidRPr="0012465D">
        <w:rPr>
          <w:szCs w:val="28"/>
        </w:rPr>
        <w:t xml:space="preserve"> заверш</w:t>
      </w:r>
      <w:r w:rsidRPr="0012465D">
        <w:rPr>
          <w:szCs w:val="28"/>
        </w:rPr>
        <w:t>е</w:t>
      </w:r>
      <w:r w:rsidRPr="0012465D">
        <w:rPr>
          <w:szCs w:val="28"/>
        </w:rPr>
        <w:t>ны мероприятия по переходу к единой модели подчиненности организ</w:t>
      </w:r>
      <w:r w:rsidRPr="0012465D">
        <w:rPr>
          <w:szCs w:val="28"/>
        </w:rPr>
        <w:t>а</w:t>
      </w:r>
      <w:r w:rsidRPr="0012465D">
        <w:rPr>
          <w:szCs w:val="28"/>
        </w:rPr>
        <w:t>ций для детей-сирот и детей, оставшихся без попечения род</w:t>
      </w:r>
      <w:r w:rsidRPr="0012465D">
        <w:rPr>
          <w:szCs w:val="28"/>
        </w:rPr>
        <w:t>и</w:t>
      </w:r>
      <w:r w:rsidRPr="0012465D">
        <w:rPr>
          <w:szCs w:val="28"/>
        </w:rPr>
        <w:t xml:space="preserve">телей, и органов опеки и попечительства, </w:t>
      </w:r>
      <w:r w:rsidR="00573E2B">
        <w:rPr>
          <w:szCs w:val="28"/>
        </w:rPr>
        <w:t>что</w:t>
      </w:r>
      <w:r w:rsidRPr="0012465D">
        <w:rPr>
          <w:szCs w:val="28"/>
        </w:rPr>
        <w:t xml:space="preserve"> позволит повысить эффективность функционирования м</w:t>
      </w:r>
      <w:r w:rsidRPr="0012465D">
        <w:rPr>
          <w:szCs w:val="28"/>
        </w:rPr>
        <w:t>е</w:t>
      </w:r>
      <w:r w:rsidRPr="0012465D">
        <w:rPr>
          <w:szCs w:val="28"/>
        </w:rPr>
        <w:t>ханизмов реализации, соблюдения и защиты прав и законных и</w:t>
      </w:r>
      <w:r w:rsidRPr="0012465D">
        <w:rPr>
          <w:szCs w:val="28"/>
        </w:rPr>
        <w:t>н</w:t>
      </w:r>
      <w:r w:rsidRPr="0012465D">
        <w:rPr>
          <w:szCs w:val="28"/>
        </w:rPr>
        <w:t>тересов детей, проживающих в детских домах-интернатах, а также для детей, помещенных под надзор в организации для детей-сирот и детей, оставшихся без попеч</w:t>
      </w:r>
      <w:r w:rsidRPr="0012465D">
        <w:rPr>
          <w:szCs w:val="28"/>
        </w:rPr>
        <w:t>е</w:t>
      </w:r>
      <w:r w:rsidRPr="0012465D">
        <w:rPr>
          <w:szCs w:val="28"/>
        </w:rPr>
        <w:t>ния родителей.</w:t>
      </w:r>
    </w:p>
    <w:p w:rsidR="009924A9" w:rsidRPr="0012465D" w:rsidRDefault="009924A9" w:rsidP="009924A9">
      <w:pPr>
        <w:pStyle w:val="29"/>
        <w:suppressAutoHyphens w:val="0"/>
        <w:spacing w:line="240" w:lineRule="auto"/>
        <w:ind w:firstLine="0"/>
        <w:rPr>
          <w:szCs w:val="28"/>
        </w:rPr>
      </w:pPr>
    </w:p>
    <w:p w:rsidR="007F6D4E" w:rsidRPr="0012465D" w:rsidRDefault="007F6D4E" w:rsidP="009924A9">
      <w:pPr>
        <w:pStyle w:val="2f4"/>
        <w:suppressAutoHyphens w:val="0"/>
        <w:spacing w:before="0" w:after="0" w:line="240" w:lineRule="auto"/>
        <w:ind w:firstLine="0"/>
        <w:rPr>
          <w:b w:val="0"/>
          <w:sz w:val="28"/>
          <w:szCs w:val="28"/>
        </w:rPr>
      </w:pPr>
      <w:r w:rsidRPr="0012465D">
        <w:rPr>
          <w:b w:val="0"/>
          <w:sz w:val="28"/>
          <w:szCs w:val="28"/>
        </w:rPr>
        <w:t xml:space="preserve">Динамика общей численности детей-сирот и детей, </w:t>
      </w:r>
      <w:r w:rsidRPr="0012465D">
        <w:rPr>
          <w:b w:val="0"/>
          <w:sz w:val="28"/>
          <w:szCs w:val="28"/>
        </w:rPr>
        <w:br/>
        <w:t>оставшихся без попечения родителей</w:t>
      </w:r>
    </w:p>
    <w:p w:rsidR="009924A9" w:rsidRPr="0012465D" w:rsidRDefault="009924A9" w:rsidP="009924A9">
      <w:pPr>
        <w:pStyle w:val="2f4"/>
        <w:suppressAutoHyphens w:val="0"/>
        <w:spacing w:before="0" w:after="0" w:line="240" w:lineRule="auto"/>
        <w:ind w:firstLine="0"/>
        <w:rPr>
          <w:b w:val="0"/>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3"/>
        <w:gridCol w:w="1493"/>
        <w:gridCol w:w="1331"/>
        <w:gridCol w:w="1292"/>
      </w:tblGrid>
      <w:tr w:rsidR="007F6D4E" w:rsidRPr="009E72A4" w:rsidTr="009924A9">
        <w:trPr>
          <w:trHeight w:val="144"/>
          <w:jc w:val="center"/>
        </w:trPr>
        <w:tc>
          <w:tcPr>
            <w:tcW w:w="5382" w:type="dxa"/>
          </w:tcPr>
          <w:p w:rsidR="007F6D4E" w:rsidRPr="009E72A4" w:rsidRDefault="007F6D4E" w:rsidP="0020435E">
            <w:pPr>
              <w:spacing w:after="0" w:line="240" w:lineRule="auto"/>
              <w:jc w:val="center"/>
              <w:rPr>
                <w:rFonts w:ascii="Times New Roman" w:eastAsia="Calibri" w:hAnsi="Times New Roman"/>
                <w:sz w:val="24"/>
                <w:szCs w:val="24"/>
              </w:rPr>
            </w:pPr>
            <w:r w:rsidRPr="009E72A4">
              <w:rPr>
                <w:rFonts w:ascii="Times New Roman" w:eastAsia="Calibri" w:hAnsi="Times New Roman"/>
                <w:sz w:val="24"/>
                <w:szCs w:val="24"/>
              </w:rPr>
              <w:t>Наименование показателя</w:t>
            </w:r>
          </w:p>
        </w:tc>
        <w:tc>
          <w:tcPr>
            <w:tcW w:w="1455" w:type="dxa"/>
            <w:tcBorders>
              <w:left w:val="single" w:sz="4" w:space="0" w:color="auto"/>
            </w:tcBorders>
            <w:shd w:val="clear" w:color="auto" w:fill="auto"/>
          </w:tcPr>
          <w:p w:rsidR="007F6D4E" w:rsidRPr="009E72A4" w:rsidRDefault="008B3A94" w:rsidP="0020435E">
            <w:pPr>
              <w:spacing w:after="0" w:line="240" w:lineRule="auto"/>
              <w:jc w:val="center"/>
              <w:rPr>
                <w:rFonts w:ascii="Times New Roman" w:hAnsi="Times New Roman"/>
                <w:sz w:val="24"/>
                <w:szCs w:val="24"/>
              </w:rPr>
            </w:pPr>
            <w:r w:rsidRPr="009E72A4">
              <w:rPr>
                <w:rFonts w:ascii="Times New Roman" w:hAnsi="Times New Roman"/>
                <w:sz w:val="24"/>
                <w:szCs w:val="24"/>
              </w:rPr>
              <w:t xml:space="preserve">2021 </w:t>
            </w:r>
            <w:r w:rsidRPr="009E72A4">
              <w:rPr>
                <w:rFonts w:ascii="Times New Roman" w:hAnsi="Times New Roman"/>
              </w:rPr>
              <w:t>год</w:t>
            </w:r>
          </w:p>
        </w:tc>
        <w:tc>
          <w:tcPr>
            <w:tcW w:w="1297" w:type="dxa"/>
            <w:tcBorders>
              <w:left w:val="single" w:sz="4" w:space="0" w:color="auto"/>
            </w:tcBorders>
            <w:shd w:val="clear" w:color="auto" w:fill="auto"/>
          </w:tcPr>
          <w:p w:rsidR="007F6D4E" w:rsidRPr="009E72A4" w:rsidRDefault="008B3A94" w:rsidP="0020435E">
            <w:pPr>
              <w:spacing w:after="0" w:line="240" w:lineRule="auto"/>
              <w:jc w:val="center"/>
              <w:rPr>
                <w:rFonts w:ascii="Times New Roman" w:hAnsi="Times New Roman"/>
                <w:sz w:val="24"/>
                <w:szCs w:val="24"/>
              </w:rPr>
            </w:pPr>
            <w:r w:rsidRPr="009E72A4">
              <w:rPr>
                <w:rFonts w:ascii="Times New Roman" w:hAnsi="Times New Roman"/>
                <w:sz w:val="24"/>
                <w:szCs w:val="24"/>
              </w:rPr>
              <w:t xml:space="preserve">2022 </w:t>
            </w:r>
            <w:r w:rsidRPr="009E72A4">
              <w:rPr>
                <w:rFonts w:ascii="Times New Roman" w:hAnsi="Times New Roman"/>
              </w:rPr>
              <w:t>год</w:t>
            </w:r>
          </w:p>
        </w:tc>
        <w:tc>
          <w:tcPr>
            <w:tcW w:w="1259" w:type="dxa"/>
            <w:tcBorders>
              <w:left w:val="single" w:sz="4" w:space="0" w:color="auto"/>
            </w:tcBorders>
          </w:tcPr>
          <w:p w:rsidR="007F6D4E" w:rsidRPr="009E72A4" w:rsidRDefault="008B3A94" w:rsidP="0020435E">
            <w:pPr>
              <w:spacing w:after="0" w:line="240" w:lineRule="auto"/>
              <w:jc w:val="center"/>
              <w:rPr>
                <w:rFonts w:ascii="Times New Roman" w:hAnsi="Times New Roman"/>
                <w:sz w:val="24"/>
                <w:szCs w:val="24"/>
              </w:rPr>
            </w:pPr>
            <w:r w:rsidRPr="009E72A4">
              <w:rPr>
                <w:rFonts w:ascii="Times New Roman" w:hAnsi="Times New Roman"/>
                <w:sz w:val="24"/>
                <w:szCs w:val="24"/>
              </w:rPr>
              <w:t xml:space="preserve">2023 </w:t>
            </w:r>
            <w:r w:rsidRPr="009E72A4">
              <w:rPr>
                <w:rFonts w:ascii="Times New Roman" w:hAnsi="Times New Roman"/>
              </w:rPr>
              <w:t>год</w:t>
            </w:r>
          </w:p>
        </w:tc>
      </w:tr>
      <w:tr w:rsidR="007F6D4E" w:rsidRPr="009E72A4" w:rsidTr="009924A9">
        <w:trPr>
          <w:trHeight w:val="385"/>
          <w:jc w:val="center"/>
        </w:trPr>
        <w:tc>
          <w:tcPr>
            <w:tcW w:w="5382" w:type="dxa"/>
          </w:tcPr>
          <w:p w:rsidR="007F6D4E" w:rsidRPr="009E72A4" w:rsidRDefault="007F6D4E" w:rsidP="0020435E">
            <w:pPr>
              <w:spacing w:after="0" w:line="240" w:lineRule="auto"/>
              <w:rPr>
                <w:rFonts w:ascii="Times New Roman" w:eastAsia="Calibri" w:hAnsi="Times New Roman"/>
                <w:sz w:val="24"/>
                <w:szCs w:val="24"/>
              </w:rPr>
            </w:pPr>
            <w:r w:rsidRPr="009E72A4">
              <w:rPr>
                <w:rFonts w:ascii="Times New Roman" w:eastAsia="Calibri" w:hAnsi="Times New Roman"/>
                <w:sz w:val="24"/>
                <w:szCs w:val="24"/>
              </w:rPr>
              <w:t>Общая численность детей-сирот и детей, оста</w:t>
            </w:r>
            <w:r w:rsidRPr="009E72A4">
              <w:rPr>
                <w:rFonts w:ascii="Times New Roman" w:eastAsia="Calibri" w:hAnsi="Times New Roman"/>
                <w:sz w:val="24"/>
                <w:szCs w:val="24"/>
              </w:rPr>
              <w:t>в</w:t>
            </w:r>
            <w:r w:rsidRPr="009E72A4">
              <w:rPr>
                <w:rFonts w:ascii="Times New Roman" w:eastAsia="Calibri" w:hAnsi="Times New Roman"/>
                <w:sz w:val="24"/>
                <w:szCs w:val="24"/>
              </w:rPr>
              <w:t>шихся без попечения родителей, чел.</w:t>
            </w:r>
          </w:p>
        </w:tc>
        <w:tc>
          <w:tcPr>
            <w:tcW w:w="1455" w:type="dxa"/>
            <w:tcBorders>
              <w:left w:val="single" w:sz="4" w:space="0" w:color="auto"/>
            </w:tcBorders>
            <w:shd w:val="clear" w:color="auto" w:fill="auto"/>
          </w:tcPr>
          <w:p w:rsidR="007F6D4E" w:rsidRPr="009E72A4" w:rsidRDefault="007F6D4E" w:rsidP="0020435E">
            <w:pPr>
              <w:spacing w:after="0" w:line="240" w:lineRule="auto"/>
              <w:jc w:val="center"/>
              <w:rPr>
                <w:rFonts w:ascii="Times New Roman" w:hAnsi="Times New Roman"/>
                <w:sz w:val="24"/>
                <w:szCs w:val="24"/>
              </w:rPr>
            </w:pPr>
            <w:r w:rsidRPr="009E72A4">
              <w:rPr>
                <w:rFonts w:ascii="Times New Roman" w:hAnsi="Times New Roman"/>
                <w:sz w:val="24"/>
                <w:szCs w:val="24"/>
              </w:rPr>
              <w:t>3572</w:t>
            </w:r>
          </w:p>
        </w:tc>
        <w:tc>
          <w:tcPr>
            <w:tcW w:w="1297" w:type="dxa"/>
            <w:tcBorders>
              <w:left w:val="single" w:sz="4" w:space="0" w:color="auto"/>
            </w:tcBorders>
            <w:shd w:val="clear" w:color="auto" w:fill="auto"/>
          </w:tcPr>
          <w:p w:rsidR="007F6D4E" w:rsidRPr="009E72A4" w:rsidRDefault="007F6D4E" w:rsidP="0020435E">
            <w:pPr>
              <w:spacing w:after="0" w:line="240" w:lineRule="auto"/>
              <w:jc w:val="center"/>
              <w:rPr>
                <w:rFonts w:ascii="Times New Roman" w:hAnsi="Times New Roman"/>
                <w:sz w:val="24"/>
                <w:szCs w:val="24"/>
              </w:rPr>
            </w:pPr>
            <w:r w:rsidRPr="009E72A4">
              <w:rPr>
                <w:rFonts w:ascii="Times New Roman" w:hAnsi="Times New Roman"/>
                <w:sz w:val="24"/>
                <w:szCs w:val="24"/>
              </w:rPr>
              <w:t>3376</w:t>
            </w:r>
          </w:p>
        </w:tc>
        <w:tc>
          <w:tcPr>
            <w:tcW w:w="1259" w:type="dxa"/>
            <w:tcBorders>
              <w:top w:val="single" w:sz="4" w:space="0" w:color="000000"/>
              <w:left w:val="single" w:sz="4" w:space="0" w:color="auto"/>
              <w:bottom w:val="single" w:sz="4" w:space="0" w:color="000000"/>
              <w:right w:val="single" w:sz="4" w:space="0" w:color="000000"/>
            </w:tcBorders>
          </w:tcPr>
          <w:p w:rsidR="007F6D4E" w:rsidRPr="009E72A4" w:rsidRDefault="007F6D4E" w:rsidP="0020435E">
            <w:pPr>
              <w:spacing w:after="0" w:line="240" w:lineRule="auto"/>
              <w:ind w:left="-567" w:firstLine="567"/>
              <w:jc w:val="center"/>
              <w:rPr>
                <w:rFonts w:ascii="Times New Roman" w:hAnsi="Times New Roman"/>
                <w:sz w:val="24"/>
                <w:szCs w:val="24"/>
              </w:rPr>
            </w:pPr>
            <w:r w:rsidRPr="009E72A4">
              <w:rPr>
                <w:rFonts w:ascii="Times New Roman" w:hAnsi="Times New Roman"/>
                <w:sz w:val="24"/>
                <w:szCs w:val="24"/>
              </w:rPr>
              <w:t>3221</w:t>
            </w:r>
          </w:p>
        </w:tc>
      </w:tr>
      <w:tr w:rsidR="007F6D4E" w:rsidRPr="009E72A4" w:rsidTr="009924A9">
        <w:trPr>
          <w:trHeight w:val="159"/>
          <w:jc w:val="center"/>
        </w:trPr>
        <w:tc>
          <w:tcPr>
            <w:tcW w:w="5382" w:type="dxa"/>
          </w:tcPr>
          <w:p w:rsidR="007F6D4E" w:rsidRPr="009E72A4" w:rsidRDefault="007F6D4E" w:rsidP="0020435E">
            <w:pPr>
              <w:spacing w:after="0" w:line="240" w:lineRule="auto"/>
              <w:rPr>
                <w:rFonts w:ascii="Times New Roman" w:eastAsia="Calibri" w:hAnsi="Times New Roman"/>
                <w:sz w:val="24"/>
                <w:szCs w:val="24"/>
              </w:rPr>
            </w:pPr>
            <w:r w:rsidRPr="009E72A4">
              <w:rPr>
                <w:rFonts w:ascii="Times New Roman" w:eastAsia="Calibri" w:hAnsi="Times New Roman"/>
                <w:sz w:val="24"/>
                <w:szCs w:val="24"/>
              </w:rPr>
              <w:t>Государственное устройство, чел.</w:t>
            </w:r>
          </w:p>
        </w:tc>
        <w:tc>
          <w:tcPr>
            <w:tcW w:w="1455" w:type="dxa"/>
            <w:tcBorders>
              <w:left w:val="single" w:sz="4" w:space="0" w:color="auto"/>
            </w:tcBorders>
            <w:shd w:val="clear" w:color="auto" w:fill="auto"/>
          </w:tcPr>
          <w:p w:rsidR="007F6D4E" w:rsidRPr="009E72A4" w:rsidRDefault="007F6D4E" w:rsidP="0020435E">
            <w:pPr>
              <w:spacing w:after="0" w:line="240" w:lineRule="auto"/>
              <w:jc w:val="center"/>
              <w:rPr>
                <w:rFonts w:ascii="Times New Roman" w:hAnsi="Times New Roman"/>
                <w:sz w:val="24"/>
                <w:szCs w:val="24"/>
              </w:rPr>
            </w:pPr>
            <w:r w:rsidRPr="009E72A4">
              <w:rPr>
                <w:rFonts w:ascii="Times New Roman" w:hAnsi="Times New Roman"/>
                <w:sz w:val="24"/>
                <w:szCs w:val="24"/>
              </w:rPr>
              <w:t>169</w:t>
            </w:r>
          </w:p>
        </w:tc>
        <w:tc>
          <w:tcPr>
            <w:tcW w:w="1297" w:type="dxa"/>
            <w:tcBorders>
              <w:left w:val="single" w:sz="4" w:space="0" w:color="auto"/>
            </w:tcBorders>
            <w:shd w:val="clear" w:color="auto" w:fill="auto"/>
          </w:tcPr>
          <w:p w:rsidR="007F6D4E" w:rsidRPr="009E72A4" w:rsidRDefault="007F6D4E" w:rsidP="0020435E">
            <w:pPr>
              <w:spacing w:after="0" w:line="240" w:lineRule="auto"/>
              <w:jc w:val="center"/>
              <w:rPr>
                <w:rFonts w:ascii="Times New Roman" w:hAnsi="Times New Roman"/>
                <w:sz w:val="24"/>
                <w:szCs w:val="24"/>
              </w:rPr>
            </w:pPr>
            <w:r w:rsidRPr="009E72A4">
              <w:rPr>
                <w:rFonts w:ascii="Times New Roman" w:hAnsi="Times New Roman"/>
                <w:sz w:val="24"/>
                <w:szCs w:val="24"/>
              </w:rPr>
              <w:t>181</w:t>
            </w:r>
          </w:p>
        </w:tc>
        <w:tc>
          <w:tcPr>
            <w:tcW w:w="1259" w:type="dxa"/>
            <w:tcBorders>
              <w:top w:val="single" w:sz="4" w:space="0" w:color="000000"/>
              <w:left w:val="single" w:sz="4" w:space="0" w:color="auto"/>
              <w:bottom w:val="single" w:sz="4" w:space="0" w:color="000000"/>
              <w:right w:val="single" w:sz="4" w:space="0" w:color="000000"/>
            </w:tcBorders>
          </w:tcPr>
          <w:p w:rsidR="007F6D4E" w:rsidRPr="009E72A4" w:rsidRDefault="007F6D4E" w:rsidP="0020435E">
            <w:pPr>
              <w:spacing w:after="0" w:line="240" w:lineRule="auto"/>
              <w:ind w:left="-567" w:firstLine="567"/>
              <w:jc w:val="center"/>
              <w:rPr>
                <w:rFonts w:ascii="Times New Roman" w:hAnsi="Times New Roman"/>
                <w:sz w:val="24"/>
                <w:szCs w:val="24"/>
              </w:rPr>
            </w:pPr>
            <w:r w:rsidRPr="009E72A4">
              <w:rPr>
                <w:rFonts w:ascii="Times New Roman" w:hAnsi="Times New Roman"/>
                <w:sz w:val="24"/>
                <w:szCs w:val="24"/>
              </w:rPr>
              <w:t>196</w:t>
            </w:r>
          </w:p>
        </w:tc>
      </w:tr>
    </w:tbl>
    <w:p w:rsidR="007F6D4E" w:rsidRPr="0012465D" w:rsidRDefault="007F6D4E" w:rsidP="009924A9">
      <w:pPr>
        <w:pStyle w:val="29"/>
        <w:suppressAutoHyphens w:val="0"/>
        <w:spacing w:line="240" w:lineRule="auto"/>
      </w:pPr>
    </w:p>
    <w:p w:rsidR="00C61247" w:rsidRPr="0012465D" w:rsidRDefault="00C61247" w:rsidP="009924A9">
      <w:pPr>
        <w:pStyle w:val="29"/>
        <w:suppressAutoHyphens w:val="0"/>
        <w:spacing w:line="240" w:lineRule="auto"/>
      </w:pPr>
      <w:r w:rsidRPr="0012465D">
        <w:t xml:space="preserve">На сегодняшний день в </w:t>
      </w:r>
      <w:r w:rsidR="00DA1F80" w:rsidRPr="0012465D">
        <w:t xml:space="preserve">Республике Тыва </w:t>
      </w:r>
      <w:r w:rsidR="002B3568" w:rsidRPr="0012465D">
        <w:t xml:space="preserve"> функционируе</w:t>
      </w:r>
      <w:r w:rsidRPr="0012465D">
        <w:t>т 3 организации, подведомственные Министерств</w:t>
      </w:r>
      <w:r w:rsidR="002B3568" w:rsidRPr="0012465D">
        <w:t>у образования Республики Тыва: госуда</w:t>
      </w:r>
      <w:r w:rsidR="002B3568" w:rsidRPr="0012465D">
        <w:t>р</w:t>
      </w:r>
      <w:r w:rsidR="002B3568" w:rsidRPr="0012465D">
        <w:t xml:space="preserve">ственное бюджетное образовательное учреждение Республики Тыва </w:t>
      </w:r>
      <w:r w:rsidR="004D203E" w:rsidRPr="0012465D">
        <w:t>«</w:t>
      </w:r>
      <w:r w:rsidR="002B3568" w:rsidRPr="0012465D">
        <w:t>Респу</w:t>
      </w:r>
      <w:r w:rsidR="002B3568" w:rsidRPr="0012465D">
        <w:t>б</w:t>
      </w:r>
      <w:r w:rsidR="002B3568" w:rsidRPr="0012465D">
        <w:t>ликанская</w:t>
      </w:r>
      <w:r w:rsidRPr="0012465D">
        <w:t xml:space="preserve"> школа-интернат </w:t>
      </w:r>
      <w:r w:rsidR="004D203E" w:rsidRPr="0012465D">
        <w:t>«</w:t>
      </w:r>
      <w:r w:rsidRPr="0012465D">
        <w:t>Тувинский кадетский корпус</w:t>
      </w:r>
      <w:r w:rsidR="004D203E" w:rsidRPr="0012465D">
        <w:t>»</w:t>
      </w:r>
      <w:r w:rsidRPr="0012465D">
        <w:t>, где воспитываются несовер</w:t>
      </w:r>
      <w:r w:rsidR="002B3568" w:rsidRPr="0012465D">
        <w:t>шеннолетние от 7 до 18 лет, государственное бюджетное образовател</w:t>
      </w:r>
      <w:r w:rsidR="002B3568" w:rsidRPr="0012465D">
        <w:t>ь</w:t>
      </w:r>
      <w:r w:rsidR="002B3568" w:rsidRPr="0012465D">
        <w:t>ное учреждение Республики Тыва</w:t>
      </w:r>
      <w:r w:rsidRPr="0012465D">
        <w:t xml:space="preserve"> </w:t>
      </w:r>
      <w:r w:rsidR="004D203E" w:rsidRPr="0012465D">
        <w:t>«</w:t>
      </w:r>
      <w:r w:rsidRPr="0012465D">
        <w:t>Кызыл-Арыгская школа-интернат</w:t>
      </w:r>
      <w:r w:rsidR="004D203E" w:rsidRPr="0012465D">
        <w:t>»</w:t>
      </w:r>
      <w:r w:rsidRPr="0012465D">
        <w:t xml:space="preserve">, где </w:t>
      </w:r>
      <w:r w:rsidRPr="0012465D">
        <w:lastRenderedPageBreak/>
        <w:t xml:space="preserve">обучаются дети с ограниченными возможностями здоровья в возрасте от 7 до 18 лет, </w:t>
      </w:r>
      <w:r w:rsidR="002B3568" w:rsidRPr="0012465D">
        <w:t xml:space="preserve">государственное бюджетное образовательное учреждение Республики Тыва </w:t>
      </w:r>
      <w:r w:rsidR="004D203E" w:rsidRPr="0012465D">
        <w:t>«</w:t>
      </w:r>
      <w:r w:rsidRPr="0012465D">
        <w:t>Социально-реабилитационный центр для несовершеннолетних</w:t>
      </w:r>
      <w:r w:rsidR="004D203E" w:rsidRPr="0012465D">
        <w:t>»</w:t>
      </w:r>
      <w:r w:rsidRPr="0012465D">
        <w:t xml:space="preserve"> для д</w:t>
      </w:r>
      <w:r w:rsidRPr="0012465D">
        <w:t>е</w:t>
      </w:r>
      <w:r w:rsidRPr="0012465D">
        <w:t>тей в возрасте от 0 до 4 лет и для детей с ментальными нарушениями от 4 до 18 лет.</w:t>
      </w:r>
    </w:p>
    <w:p w:rsidR="00600875" w:rsidRPr="0012465D" w:rsidRDefault="00600875" w:rsidP="009924A9">
      <w:pPr>
        <w:pStyle w:val="2f4"/>
        <w:suppressAutoHyphens w:val="0"/>
        <w:spacing w:before="0" w:after="0" w:line="240" w:lineRule="auto"/>
        <w:ind w:firstLine="0"/>
        <w:rPr>
          <w:b w:val="0"/>
          <w:sz w:val="28"/>
          <w:szCs w:val="28"/>
        </w:rPr>
      </w:pPr>
      <w:r w:rsidRPr="0012465D">
        <w:rPr>
          <w:b w:val="0"/>
          <w:sz w:val="28"/>
          <w:szCs w:val="28"/>
        </w:rPr>
        <w:t xml:space="preserve">Анализ выявления детей-сирот и детей, </w:t>
      </w:r>
      <w:r w:rsidR="007F6D4E" w:rsidRPr="0012465D">
        <w:rPr>
          <w:b w:val="0"/>
          <w:sz w:val="28"/>
          <w:szCs w:val="28"/>
        </w:rPr>
        <w:br/>
      </w:r>
      <w:r w:rsidRPr="0012465D">
        <w:rPr>
          <w:b w:val="0"/>
          <w:sz w:val="28"/>
          <w:szCs w:val="28"/>
        </w:rPr>
        <w:t>оставшихся</w:t>
      </w:r>
      <w:r w:rsidR="004442A9" w:rsidRPr="0012465D">
        <w:rPr>
          <w:b w:val="0"/>
          <w:sz w:val="28"/>
          <w:szCs w:val="28"/>
        </w:rPr>
        <w:t xml:space="preserve"> </w:t>
      </w:r>
      <w:r w:rsidRPr="0012465D">
        <w:rPr>
          <w:b w:val="0"/>
          <w:sz w:val="28"/>
          <w:szCs w:val="28"/>
        </w:rPr>
        <w:t>без попечения родителей в динамике</w:t>
      </w:r>
    </w:p>
    <w:p w:rsidR="009924A9" w:rsidRPr="0012465D" w:rsidRDefault="009924A9" w:rsidP="009924A9">
      <w:pPr>
        <w:pStyle w:val="2f4"/>
        <w:suppressAutoHyphens w:val="0"/>
        <w:spacing w:before="0" w:after="0" w:line="240" w:lineRule="auto"/>
        <w:ind w:firstLine="0"/>
        <w:rPr>
          <w:b w:val="0"/>
          <w:sz w:val="28"/>
          <w:szCs w:val="28"/>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992"/>
        <w:gridCol w:w="992"/>
        <w:gridCol w:w="1026"/>
      </w:tblGrid>
      <w:tr w:rsidR="00C61247" w:rsidRPr="0012465D" w:rsidTr="009D128B">
        <w:trPr>
          <w:trHeight w:val="163"/>
        </w:trPr>
        <w:tc>
          <w:tcPr>
            <w:tcW w:w="6629" w:type="dxa"/>
            <w:tcBorders>
              <w:bottom w:val="single" w:sz="4" w:space="0" w:color="auto"/>
              <w:right w:val="single" w:sz="4" w:space="0" w:color="auto"/>
            </w:tcBorders>
          </w:tcPr>
          <w:p w:rsidR="00C61247" w:rsidRPr="0012465D" w:rsidRDefault="00C61247" w:rsidP="0020435E">
            <w:pPr>
              <w:spacing w:after="0" w:line="240" w:lineRule="auto"/>
              <w:jc w:val="center"/>
              <w:rPr>
                <w:rFonts w:ascii="Times New Roman" w:eastAsia="Calibri" w:hAnsi="Times New Roman"/>
                <w:sz w:val="24"/>
                <w:szCs w:val="24"/>
              </w:rPr>
            </w:pPr>
            <w:r w:rsidRPr="0012465D">
              <w:rPr>
                <w:rFonts w:ascii="Times New Roman" w:eastAsia="Calibri" w:hAnsi="Times New Roman"/>
                <w:sz w:val="24"/>
                <w:szCs w:val="24"/>
              </w:rPr>
              <w:t>Наименование</w:t>
            </w:r>
          </w:p>
        </w:tc>
        <w:tc>
          <w:tcPr>
            <w:tcW w:w="992" w:type="dxa"/>
            <w:tcBorders>
              <w:left w:val="single" w:sz="4" w:space="0" w:color="auto"/>
              <w:bottom w:val="single" w:sz="4" w:space="0" w:color="auto"/>
            </w:tcBorders>
          </w:tcPr>
          <w:p w:rsidR="00C61247" w:rsidRPr="0012465D" w:rsidRDefault="00C61247" w:rsidP="0020435E">
            <w:pPr>
              <w:spacing w:after="0" w:line="240" w:lineRule="auto"/>
              <w:jc w:val="center"/>
              <w:rPr>
                <w:rFonts w:ascii="Times New Roman" w:hAnsi="Times New Roman"/>
                <w:sz w:val="24"/>
                <w:szCs w:val="24"/>
              </w:rPr>
            </w:pPr>
            <w:r w:rsidRPr="0012465D">
              <w:rPr>
                <w:rFonts w:ascii="Times New Roman" w:hAnsi="Times New Roman"/>
                <w:sz w:val="24"/>
                <w:szCs w:val="24"/>
              </w:rPr>
              <w:t>2021 г.</w:t>
            </w:r>
          </w:p>
        </w:tc>
        <w:tc>
          <w:tcPr>
            <w:tcW w:w="992" w:type="dxa"/>
            <w:tcBorders>
              <w:left w:val="single" w:sz="4" w:space="0" w:color="auto"/>
              <w:bottom w:val="single" w:sz="4" w:space="0" w:color="auto"/>
            </w:tcBorders>
          </w:tcPr>
          <w:p w:rsidR="00C61247" w:rsidRPr="0012465D" w:rsidRDefault="00C61247" w:rsidP="0020435E">
            <w:pPr>
              <w:spacing w:after="0" w:line="240" w:lineRule="auto"/>
              <w:jc w:val="center"/>
              <w:rPr>
                <w:rFonts w:ascii="Times New Roman" w:hAnsi="Times New Roman"/>
                <w:sz w:val="24"/>
                <w:szCs w:val="24"/>
              </w:rPr>
            </w:pPr>
            <w:r w:rsidRPr="0012465D">
              <w:rPr>
                <w:rFonts w:ascii="Times New Roman" w:hAnsi="Times New Roman"/>
                <w:sz w:val="24"/>
                <w:szCs w:val="24"/>
              </w:rPr>
              <w:t>2022 г.</w:t>
            </w:r>
          </w:p>
        </w:tc>
        <w:tc>
          <w:tcPr>
            <w:tcW w:w="1026" w:type="dxa"/>
            <w:tcBorders>
              <w:left w:val="single" w:sz="4" w:space="0" w:color="auto"/>
              <w:bottom w:val="single" w:sz="4" w:space="0" w:color="auto"/>
            </w:tcBorders>
          </w:tcPr>
          <w:p w:rsidR="00C61247" w:rsidRPr="0012465D" w:rsidRDefault="00C61247" w:rsidP="0020435E">
            <w:pPr>
              <w:spacing w:after="0" w:line="240" w:lineRule="auto"/>
              <w:jc w:val="center"/>
              <w:rPr>
                <w:rFonts w:ascii="Times New Roman" w:hAnsi="Times New Roman"/>
                <w:sz w:val="24"/>
                <w:szCs w:val="24"/>
              </w:rPr>
            </w:pPr>
            <w:r w:rsidRPr="0012465D">
              <w:rPr>
                <w:rFonts w:ascii="Times New Roman" w:hAnsi="Times New Roman"/>
                <w:sz w:val="24"/>
                <w:szCs w:val="24"/>
              </w:rPr>
              <w:t>2023 г.</w:t>
            </w:r>
          </w:p>
        </w:tc>
      </w:tr>
      <w:tr w:rsidR="0037017A" w:rsidRPr="0012465D" w:rsidTr="009D128B">
        <w:trPr>
          <w:trHeight w:val="548"/>
        </w:trPr>
        <w:tc>
          <w:tcPr>
            <w:tcW w:w="6629" w:type="dxa"/>
            <w:tcBorders>
              <w:bottom w:val="single" w:sz="4" w:space="0" w:color="auto"/>
              <w:right w:val="single" w:sz="4" w:space="0" w:color="auto"/>
            </w:tcBorders>
          </w:tcPr>
          <w:p w:rsidR="0037017A" w:rsidRPr="0012465D" w:rsidRDefault="0037017A" w:rsidP="0020435E">
            <w:pPr>
              <w:spacing w:after="0" w:line="240" w:lineRule="auto"/>
              <w:rPr>
                <w:rFonts w:ascii="Times New Roman" w:eastAsia="Calibri" w:hAnsi="Times New Roman"/>
                <w:sz w:val="24"/>
                <w:szCs w:val="24"/>
              </w:rPr>
            </w:pPr>
            <w:r w:rsidRPr="0012465D">
              <w:rPr>
                <w:rFonts w:ascii="Times New Roman" w:eastAsia="Calibri" w:hAnsi="Times New Roman"/>
                <w:sz w:val="24"/>
                <w:szCs w:val="24"/>
              </w:rPr>
              <w:t>Численность детей, выявленных и учтенных за отчетный п</w:t>
            </w:r>
            <w:r w:rsidRPr="0012465D">
              <w:rPr>
                <w:rFonts w:ascii="Times New Roman" w:eastAsia="Calibri" w:hAnsi="Times New Roman"/>
                <w:sz w:val="24"/>
                <w:szCs w:val="24"/>
              </w:rPr>
              <w:t>е</w:t>
            </w:r>
            <w:r w:rsidRPr="0012465D">
              <w:rPr>
                <w:rFonts w:ascii="Times New Roman" w:eastAsia="Calibri" w:hAnsi="Times New Roman"/>
                <w:sz w:val="24"/>
                <w:szCs w:val="24"/>
              </w:rPr>
              <w:t>риод, чел.</w:t>
            </w:r>
          </w:p>
        </w:tc>
        <w:tc>
          <w:tcPr>
            <w:tcW w:w="992" w:type="dxa"/>
            <w:tcBorders>
              <w:left w:val="single" w:sz="4" w:space="0" w:color="auto"/>
              <w:bottom w:val="single" w:sz="4" w:space="0" w:color="auto"/>
            </w:tcBorders>
          </w:tcPr>
          <w:p w:rsidR="0037017A" w:rsidRPr="0012465D" w:rsidRDefault="0037017A" w:rsidP="0020435E">
            <w:pPr>
              <w:spacing w:after="0" w:line="240" w:lineRule="auto"/>
              <w:jc w:val="center"/>
              <w:rPr>
                <w:rFonts w:ascii="Times New Roman" w:hAnsi="Times New Roman"/>
                <w:sz w:val="24"/>
                <w:szCs w:val="24"/>
              </w:rPr>
            </w:pPr>
            <w:r w:rsidRPr="0012465D">
              <w:rPr>
                <w:rFonts w:ascii="Times New Roman" w:hAnsi="Times New Roman"/>
                <w:sz w:val="24"/>
                <w:szCs w:val="24"/>
              </w:rPr>
              <w:t>480</w:t>
            </w:r>
          </w:p>
        </w:tc>
        <w:tc>
          <w:tcPr>
            <w:tcW w:w="992" w:type="dxa"/>
            <w:tcBorders>
              <w:left w:val="single" w:sz="4" w:space="0" w:color="auto"/>
              <w:bottom w:val="single" w:sz="4" w:space="0" w:color="auto"/>
            </w:tcBorders>
          </w:tcPr>
          <w:p w:rsidR="0037017A" w:rsidRPr="0012465D" w:rsidRDefault="0037017A" w:rsidP="0020435E">
            <w:pPr>
              <w:spacing w:after="0" w:line="240" w:lineRule="auto"/>
              <w:jc w:val="center"/>
              <w:rPr>
                <w:rFonts w:ascii="Times New Roman" w:hAnsi="Times New Roman"/>
                <w:sz w:val="24"/>
                <w:szCs w:val="24"/>
              </w:rPr>
            </w:pPr>
            <w:r w:rsidRPr="0012465D">
              <w:rPr>
                <w:rFonts w:ascii="Times New Roman" w:hAnsi="Times New Roman"/>
                <w:sz w:val="24"/>
                <w:szCs w:val="24"/>
              </w:rPr>
              <w:t>473</w:t>
            </w:r>
          </w:p>
        </w:tc>
        <w:tc>
          <w:tcPr>
            <w:tcW w:w="1026" w:type="dxa"/>
            <w:tcBorders>
              <w:top w:val="single" w:sz="4" w:space="0" w:color="000000"/>
              <w:left w:val="single" w:sz="4" w:space="0" w:color="auto"/>
              <w:bottom w:val="single" w:sz="4" w:space="0" w:color="auto"/>
              <w:right w:val="single" w:sz="4" w:space="0" w:color="000000"/>
            </w:tcBorders>
          </w:tcPr>
          <w:p w:rsidR="0037017A" w:rsidRPr="0012465D" w:rsidRDefault="0037017A" w:rsidP="0020435E">
            <w:pPr>
              <w:spacing w:after="0" w:line="240" w:lineRule="auto"/>
              <w:ind w:left="-567" w:firstLine="567"/>
              <w:jc w:val="center"/>
              <w:rPr>
                <w:rFonts w:ascii="Times New Roman" w:hAnsi="Times New Roman"/>
                <w:sz w:val="24"/>
                <w:szCs w:val="24"/>
              </w:rPr>
            </w:pPr>
            <w:r w:rsidRPr="0012465D">
              <w:rPr>
                <w:rFonts w:ascii="Times New Roman" w:hAnsi="Times New Roman"/>
                <w:sz w:val="24"/>
                <w:szCs w:val="24"/>
              </w:rPr>
              <w:t>382</w:t>
            </w:r>
          </w:p>
        </w:tc>
      </w:tr>
      <w:tr w:rsidR="0037017A" w:rsidRPr="0012465D" w:rsidTr="009D128B">
        <w:trPr>
          <w:trHeight w:val="548"/>
        </w:trPr>
        <w:tc>
          <w:tcPr>
            <w:tcW w:w="6629" w:type="dxa"/>
            <w:tcBorders>
              <w:bottom w:val="single" w:sz="4" w:space="0" w:color="auto"/>
              <w:right w:val="single" w:sz="4" w:space="0" w:color="auto"/>
            </w:tcBorders>
          </w:tcPr>
          <w:p w:rsidR="0037017A" w:rsidRPr="0012465D" w:rsidRDefault="0037017A" w:rsidP="0020435E">
            <w:pPr>
              <w:spacing w:after="0" w:line="240" w:lineRule="auto"/>
              <w:rPr>
                <w:rFonts w:ascii="Times New Roman" w:eastAsia="Calibri" w:hAnsi="Times New Roman"/>
                <w:sz w:val="24"/>
                <w:szCs w:val="24"/>
              </w:rPr>
            </w:pPr>
            <w:r w:rsidRPr="0012465D">
              <w:rPr>
                <w:rFonts w:ascii="Times New Roman" w:eastAsia="Calibri" w:hAnsi="Times New Roman"/>
                <w:sz w:val="24"/>
                <w:szCs w:val="24"/>
              </w:rPr>
              <w:t>В организациях для детей-сирот и детей, оставшихся без п</w:t>
            </w:r>
            <w:r w:rsidRPr="0012465D">
              <w:rPr>
                <w:rFonts w:ascii="Times New Roman" w:eastAsia="Calibri" w:hAnsi="Times New Roman"/>
                <w:sz w:val="24"/>
                <w:szCs w:val="24"/>
              </w:rPr>
              <w:t>о</w:t>
            </w:r>
            <w:r w:rsidRPr="0012465D">
              <w:rPr>
                <w:rFonts w:ascii="Times New Roman" w:eastAsia="Calibri" w:hAnsi="Times New Roman"/>
                <w:sz w:val="24"/>
                <w:szCs w:val="24"/>
              </w:rPr>
              <w:t>печения родителей, чел.</w:t>
            </w:r>
          </w:p>
        </w:tc>
        <w:tc>
          <w:tcPr>
            <w:tcW w:w="992" w:type="dxa"/>
            <w:tcBorders>
              <w:left w:val="single" w:sz="4" w:space="0" w:color="auto"/>
              <w:bottom w:val="single" w:sz="4" w:space="0" w:color="auto"/>
            </w:tcBorders>
          </w:tcPr>
          <w:p w:rsidR="0037017A" w:rsidRPr="0012465D" w:rsidRDefault="0037017A" w:rsidP="0020435E">
            <w:pPr>
              <w:spacing w:after="0" w:line="240" w:lineRule="auto"/>
              <w:jc w:val="center"/>
              <w:rPr>
                <w:rFonts w:ascii="Times New Roman" w:eastAsia="Calibri" w:hAnsi="Times New Roman"/>
                <w:sz w:val="24"/>
                <w:szCs w:val="24"/>
              </w:rPr>
            </w:pPr>
            <w:r w:rsidRPr="0012465D">
              <w:rPr>
                <w:rFonts w:ascii="Times New Roman" w:eastAsia="Calibri" w:hAnsi="Times New Roman"/>
                <w:sz w:val="24"/>
                <w:szCs w:val="24"/>
              </w:rPr>
              <w:t>86</w:t>
            </w:r>
          </w:p>
        </w:tc>
        <w:tc>
          <w:tcPr>
            <w:tcW w:w="992" w:type="dxa"/>
            <w:tcBorders>
              <w:left w:val="single" w:sz="4" w:space="0" w:color="auto"/>
              <w:bottom w:val="single" w:sz="4" w:space="0" w:color="auto"/>
            </w:tcBorders>
          </w:tcPr>
          <w:p w:rsidR="0037017A" w:rsidRPr="0012465D" w:rsidRDefault="0037017A" w:rsidP="0020435E">
            <w:pPr>
              <w:spacing w:after="0" w:line="240" w:lineRule="auto"/>
              <w:jc w:val="center"/>
              <w:rPr>
                <w:rFonts w:ascii="Times New Roman" w:eastAsia="Calibri" w:hAnsi="Times New Roman"/>
                <w:sz w:val="24"/>
                <w:szCs w:val="24"/>
              </w:rPr>
            </w:pPr>
            <w:r w:rsidRPr="0012465D">
              <w:rPr>
                <w:rFonts w:ascii="Times New Roman" w:eastAsia="Calibri" w:hAnsi="Times New Roman"/>
                <w:sz w:val="24"/>
                <w:szCs w:val="24"/>
              </w:rPr>
              <w:t>72</w:t>
            </w:r>
          </w:p>
        </w:tc>
        <w:tc>
          <w:tcPr>
            <w:tcW w:w="1026" w:type="dxa"/>
            <w:tcBorders>
              <w:top w:val="single" w:sz="4" w:space="0" w:color="000000"/>
              <w:left w:val="single" w:sz="4" w:space="0" w:color="auto"/>
              <w:bottom w:val="single" w:sz="4" w:space="0" w:color="auto"/>
              <w:right w:val="single" w:sz="4" w:space="0" w:color="000000"/>
            </w:tcBorders>
          </w:tcPr>
          <w:p w:rsidR="0037017A" w:rsidRPr="0012465D" w:rsidRDefault="0037017A" w:rsidP="0020435E">
            <w:pPr>
              <w:spacing w:after="0" w:line="240" w:lineRule="auto"/>
              <w:ind w:left="-567" w:firstLine="567"/>
              <w:jc w:val="center"/>
              <w:rPr>
                <w:rFonts w:ascii="Times New Roman" w:eastAsia="Calibri" w:hAnsi="Times New Roman"/>
                <w:sz w:val="24"/>
                <w:szCs w:val="24"/>
              </w:rPr>
            </w:pPr>
            <w:r w:rsidRPr="0012465D">
              <w:rPr>
                <w:rFonts w:ascii="Times New Roman" w:eastAsia="Calibri" w:hAnsi="Times New Roman"/>
                <w:sz w:val="24"/>
                <w:szCs w:val="24"/>
              </w:rPr>
              <w:t>22</w:t>
            </w:r>
          </w:p>
        </w:tc>
      </w:tr>
    </w:tbl>
    <w:p w:rsidR="00600875" w:rsidRPr="0012465D" w:rsidRDefault="00600875" w:rsidP="009D128B">
      <w:pPr>
        <w:pStyle w:val="29"/>
        <w:spacing w:line="240" w:lineRule="auto"/>
        <w:ind w:firstLine="0"/>
        <w:jc w:val="center"/>
        <w:rPr>
          <w:rFonts w:eastAsia="Calibri"/>
          <w:szCs w:val="28"/>
        </w:rPr>
      </w:pPr>
    </w:p>
    <w:p w:rsidR="00600875" w:rsidRPr="0012465D" w:rsidRDefault="00600875" w:rsidP="009D128B">
      <w:pPr>
        <w:pStyle w:val="29"/>
        <w:spacing w:line="240" w:lineRule="auto"/>
        <w:ind w:firstLine="0"/>
        <w:jc w:val="center"/>
        <w:rPr>
          <w:szCs w:val="28"/>
        </w:rPr>
      </w:pPr>
      <w:bookmarkStart w:id="142" w:name="_Toc163563902"/>
      <w:bookmarkStart w:id="143" w:name="_Toc163564227"/>
      <w:bookmarkStart w:id="144" w:name="_Toc165542307"/>
      <w:r w:rsidRPr="0012465D">
        <w:rPr>
          <w:szCs w:val="28"/>
        </w:rPr>
        <w:t xml:space="preserve">9.7. Деятельность органов внутренних дел по профилактике </w:t>
      </w:r>
      <w:r w:rsidR="00473401" w:rsidRPr="0012465D">
        <w:rPr>
          <w:szCs w:val="28"/>
        </w:rPr>
        <w:br/>
      </w:r>
      <w:r w:rsidRPr="0012465D">
        <w:rPr>
          <w:szCs w:val="28"/>
        </w:rPr>
        <w:t>семейного неблагополучия и жестокого обращения с детьми</w:t>
      </w:r>
      <w:bookmarkEnd w:id="142"/>
      <w:bookmarkEnd w:id="143"/>
      <w:bookmarkEnd w:id="144"/>
    </w:p>
    <w:p w:rsidR="00600875" w:rsidRPr="0012465D" w:rsidRDefault="00600875" w:rsidP="009D128B">
      <w:pPr>
        <w:pStyle w:val="29"/>
        <w:spacing w:line="240" w:lineRule="auto"/>
        <w:ind w:firstLine="0"/>
        <w:jc w:val="center"/>
        <w:rPr>
          <w:szCs w:val="28"/>
        </w:rPr>
      </w:pPr>
    </w:p>
    <w:p w:rsidR="00E34B24" w:rsidRPr="0012465D" w:rsidRDefault="0037017A" w:rsidP="009D128B">
      <w:pPr>
        <w:pStyle w:val="29"/>
        <w:suppressAutoHyphens w:val="0"/>
        <w:spacing w:line="240" w:lineRule="auto"/>
      </w:pPr>
      <w:r w:rsidRPr="0012465D">
        <w:t xml:space="preserve">На профилактический учет </w:t>
      </w:r>
      <w:r w:rsidR="002B3568" w:rsidRPr="0012465D">
        <w:t xml:space="preserve">Министерства внутренних дел </w:t>
      </w:r>
      <w:r w:rsidRPr="0012465D">
        <w:t>по</w:t>
      </w:r>
      <w:r w:rsidR="002B3568" w:rsidRPr="0012465D">
        <w:t xml:space="preserve"> Респу</w:t>
      </w:r>
      <w:r w:rsidR="002B3568" w:rsidRPr="0012465D">
        <w:t>б</w:t>
      </w:r>
      <w:r w:rsidR="002B3568" w:rsidRPr="0012465D">
        <w:t>лике Тыва по</w:t>
      </w:r>
      <w:r w:rsidRPr="0012465D">
        <w:t xml:space="preserve"> информации </w:t>
      </w:r>
      <w:r w:rsidR="002B3568" w:rsidRPr="0012465D">
        <w:t xml:space="preserve">образовательных учреждений </w:t>
      </w:r>
      <w:r w:rsidR="009E72A4">
        <w:t>поставлено</w:t>
      </w:r>
      <w:r w:rsidRPr="0012465D">
        <w:t xml:space="preserve"> 10</w:t>
      </w:r>
      <w:r w:rsidR="00DA1F80" w:rsidRPr="0012465D">
        <w:t xml:space="preserve"> процентов</w:t>
      </w:r>
      <w:r w:rsidRPr="0012465D">
        <w:t xml:space="preserve"> родителей, не</w:t>
      </w:r>
      <w:r w:rsidR="00D51460" w:rsidRPr="0012465D">
        <w:t xml:space="preserve"> </w:t>
      </w:r>
      <w:r w:rsidRPr="0012465D">
        <w:t>исполняющих свои обязанности по</w:t>
      </w:r>
      <w:r w:rsidR="00E34B24" w:rsidRPr="0012465D">
        <w:t xml:space="preserve"> содержанию и воспитанию д</w:t>
      </w:r>
      <w:r w:rsidR="00E34B24" w:rsidRPr="0012465D">
        <w:t>е</w:t>
      </w:r>
      <w:r w:rsidR="00E34B24" w:rsidRPr="0012465D">
        <w:t>тей.</w:t>
      </w:r>
    </w:p>
    <w:p w:rsidR="0037017A" w:rsidRPr="0012465D" w:rsidRDefault="0037017A" w:rsidP="009D128B">
      <w:pPr>
        <w:pStyle w:val="29"/>
        <w:suppressAutoHyphens w:val="0"/>
        <w:spacing w:line="240" w:lineRule="auto"/>
      </w:pPr>
      <w:r w:rsidRPr="0012465D">
        <w:t>За отчетный период сотрудниками полиции выявлено и поставлено на учет 358 неблагополу</w:t>
      </w:r>
      <w:r w:rsidR="002B3568" w:rsidRPr="0012465D">
        <w:t>чных семей, в которых воспитывае</w:t>
      </w:r>
      <w:r w:rsidRPr="0012465D">
        <w:t>тся более 1300 детей.</w:t>
      </w:r>
    </w:p>
    <w:p w:rsidR="0037017A" w:rsidRPr="0012465D" w:rsidRDefault="008B3A94" w:rsidP="009D128B">
      <w:pPr>
        <w:pStyle w:val="29"/>
        <w:suppressAutoHyphens w:val="0"/>
        <w:spacing w:line="240" w:lineRule="auto"/>
      </w:pPr>
      <w:r w:rsidRPr="0012465D">
        <w:t>За 2023 год</w:t>
      </w:r>
      <w:r w:rsidR="0037017A" w:rsidRPr="0012465D">
        <w:t xml:space="preserve"> к административной ответственности привлечено 3 435 род</w:t>
      </w:r>
      <w:r w:rsidR="0037017A" w:rsidRPr="0012465D">
        <w:t>и</w:t>
      </w:r>
      <w:r w:rsidR="0037017A" w:rsidRPr="0012465D">
        <w:t>телей или иных законных представителей, в отношении 13 родителей возбу</w:t>
      </w:r>
      <w:r w:rsidR="0037017A" w:rsidRPr="0012465D">
        <w:t>ж</w:t>
      </w:r>
      <w:r w:rsidR="0037017A" w:rsidRPr="0012465D">
        <w:t>дены уголовные дела за неисполнение родительских обязанностей.</w:t>
      </w:r>
    </w:p>
    <w:p w:rsidR="009D128B" w:rsidRPr="0012465D" w:rsidRDefault="0037017A" w:rsidP="009D128B">
      <w:pPr>
        <w:pStyle w:val="29"/>
        <w:suppressAutoHyphens w:val="0"/>
        <w:spacing w:line="240" w:lineRule="auto"/>
      </w:pPr>
      <w:r w:rsidRPr="0012465D">
        <w:t>Кроме того, сотрудни</w:t>
      </w:r>
      <w:r w:rsidR="00AB0036" w:rsidRPr="0012465D">
        <w:t>ками полиции в муниципальные комиссии по делам несовершеннолетних</w:t>
      </w:r>
      <w:r w:rsidRPr="0012465D">
        <w:t xml:space="preserve"> </w:t>
      </w:r>
      <w:r w:rsidR="008B3A94" w:rsidRPr="0012465D">
        <w:t xml:space="preserve">(далее – КНДНиЗП) </w:t>
      </w:r>
      <w:r w:rsidR="00AB0036" w:rsidRPr="0012465D">
        <w:t>и отдел</w:t>
      </w:r>
      <w:r w:rsidR="00E34B24" w:rsidRPr="0012465D">
        <w:t>ы</w:t>
      </w:r>
      <w:r w:rsidR="00AB0036" w:rsidRPr="0012465D">
        <w:t xml:space="preserve"> опеки направлено 54 (в м</w:t>
      </w:r>
      <w:r w:rsidR="00AB0036" w:rsidRPr="0012465D">
        <w:t>у</w:t>
      </w:r>
      <w:r w:rsidR="00AB0036" w:rsidRPr="0012465D">
        <w:t>ниципальные комиссии по делам несовершеннолетних</w:t>
      </w:r>
      <w:r w:rsidRPr="0012465D">
        <w:t xml:space="preserve"> </w:t>
      </w:r>
      <w:r w:rsidR="00D51460" w:rsidRPr="0012465D">
        <w:t>–</w:t>
      </w:r>
      <w:r w:rsidRPr="0012465D">
        <w:t xml:space="preserve"> 46, </w:t>
      </w:r>
      <w:r w:rsidR="00AB0036" w:rsidRPr="0012465D">
        <w:t xml:space="preserve">в </w:t>
      </w:r>
      <w:r w:rsidRPr="0012465D">
        <w:t xml:space="preserve">отделы опеки </w:t>
      </w:r>
      <w:r w:rsidR="00D51460" w:rsidRPr="0012465D">
        <w:t>–</w:t>
      </w:r>
      <w:r w:rsidRPr="0012465D">
        <w:t xml:space="preserve"> 8) материала о рассмотрении вопроса о лишении (ограничении) родительских прав, по ним </w:t>
      </w:r>
      <w:r w:rsidR="00AB0036" w:rsidRPr="0012465D">
        <w:t xml:space="preserve">приняты решения по </w:t>
      </w:r>
      <w:r w:rsidRPr="0012465D">
        <w:t>лишено родител</w:t>
      </w:r>
      <w:r w:rsidRPr="0012465D">
        <w:t>ь</w:t>
      </w:r>
      <w:r w:rsidRPr="0012465D">
        <w:t xml:space="preserve">ских прав в отношении 10 законных представителей, </w:t>
      </w:r>
      <w:r w:rsidR="00AB0036" w:rsidRPr="0012465D">
        <w:t>по ограничению родительских прав</w:t>
      </w:r>
      <w:r w:rsidRPr="0012465D">
        <w:t xml:space="preserve"> </w:t>
      </w:r>
      <w:r w:rsidR="00D51460" w:rsidRPr="0012465D">
        <w:t>–</w:t>
      </w:r>
      <w:r w:rsidR="00AB0036" w:rsidRPr="0012465D">
        <w:t xml:space="preserve"> 12, не удовл</w:t>
      </w:r>
      <w:r w:rsidR="00AB0036" w:rsidRPr="0012465D">
        <w:t>е</w:t>
      </w:r>
      <w:r w:rsidR="00AB0036" w:rsidRPr="0012465D">
        <w:t>творены</w:t>
      </w:r>
      <w:r w:rsidRPr="0012465D">
        <w:t xml:space="preserve"> судом </w:t>
      </w:r>
      <w:r w:rsidR="00AB0036" w:rsidRPr="0012465D">
        <w:t xml:space="preserve">решения </w:t>
      </w:r>
      <w:r w:rsidR="00D51460" w:rsidRPr="0012465D">
        <w:t>–</w:t>
      </w:r>
      <w:r w:rsidRPr="0012465D">
        <w:t xml:space="preserve"> 3, на рассмотрении </w:t>
      </w:r>
      <w:r w:rsidR="00AB0036" w:rsidRPr="0012465D">
        <w:t>находятся 8 дел</w:t>
      </w:r>
      <w:r w:rsidR="00B55352" w:rsidRPr="0012465D">
        <w:t>, осталось без ра</w:t>
      </w:r>
      <w:r w:rsidR="00B55352" w:rsidRPr="0012465D">
        <w:t>с</w:t>
      </w:r>
      <w:r w:rsidR="00B55352" w:rsidRPr="0012465D">
        <w:t>смотрения 21 дело.</w:t>
      </w:r>
      <w:bookmarkStart w:id="145" w:name="_Toc163563903"/>
      <w:bookmarkStart w:id="146" w:name="_Toc163564228"/>
      <w:bookmarkStart w:id="147" w:name="_Toc165542308"/>
    </w:p>
    <w:p w:rsidR="009D128B" w:rsidRPr="0012465D" w:rsidRDefault="009D128B" w:rsidP="009D128B">
      <w:pPr>
        <w:pStyle w:val="29"/>
        <w:suppressAutoHyphens w:val="0"/>
        <w:spacing w:line="240" w:lineRule="auto"/>
        <w:ind w:firstLine="0"/>
        <w:jc w:val="center"/>
        <w:rPr>
          <w:szCs w:val="28"/>
        </w:rPr>
      </w:pPr>
    </w:p>
    <w:p w:rsidR="009D128B" w:rsidRPr="0012465D" w:rsidRDefault="00C459B0" w:rsidP="009D128B">
      <w:pPr>
        <w:pStyle w:val="29"/>
        <w:suppressAutoHyphens w:val="0"/>
        <w:spacing w:line="240" w:lineRule="auto"/>
        <w:ind w:firstLine="0"/>
        <w:jc w:val="center"/>
        <w:rPr>
          <w:szCs w:val="28"/>
        </w:rPr>
      </w:pPr>
      <w:r w:rsidRPr="0012465D">
        <w:rPr>
          <w:szCs w:val="28"/>
        </w:rPr>
        <w:t xml:space="preserve">9.8. Деятельность </w:t>
      </w:r>
      <w:r w:rsidR="00B55352" w:rsidRPr="0012465D">
        <w:rPr>
          <w:szCs w:val="28"/>
        </w:rPr>
        <w:t xml:space="preserve">муниципальных </w:t>
      </w:r>
      <w:r w:rsidRPr="0012465D">
        <w:rPr>
          <w:szCs w:val="28"/>
        </w:rPr>
        <w:t>комиссий</w:t>
      </w:r>
    </w:p>
    <w:p w:rsidR="00C459B0" w:rsidRPr="0012465D" w:rsidRDefault="00C459B0" w:rsidP="009D128B">
      <w:pPr>
        <w:pStyle w:val="29"/>
        <w:suppressAutoHyphens w:val="0"/>
        <w:spacing w:line="240" w:lineRule="auto"/>
        <w:ind w:firstLine="0"/>
        <w:jc w:val="center"/>
        <w:rPr>
          <w:szCs w:val="28"/>
        </w:rPr>
      </w:pPr>
      <w:r w:rsidRPr="0012465D">
        <w:rPr>
          <w:szCs w:val="28"/>
        </w:rPr>
        <w:t xml:space="preserve">по делам </w:t>
      </w:r>
      <w:r w:rsidR="00B55352" w:rsidRPr="0012465D">
        <w:rPr>
          <w:szCs w:val="28"/>
        </w:rPr>
        <w:t>несовершенноле</w:t>
      </w:r>
      <w:r w:rsidR="00B55352" w:rsidRPr="0012465D">
        <w:rPr>
          <w:szCs w:val="28"/>
        </w:rPr>
        <w:t>т</w:t>
      </w:r>
      <w:r w:rsidR="00B55352" w:rsidRPr="0012465D">
        <w:rPr>
          <w:szCs w:val="28"/>
        </w:rPr>
        <w:t xml:space="preserve">них </w:t>
      </w:r>
      <w:r w:rsidRPr="0012465D">
        <w:rPr>
          <w:szCs w:val="28"/>
        </w:rPr>
        <w:t>и защите их прав</w:t>
      </w:r>
      <w:bookmarkEnd w:id="145"/>
      <w:bookmarkEnd w:id="146"/>
      <w:bookmarkEnd w:id="147"/>
    </w:p>
    <w:p w:rsidR="00B55352" w:rsidRPr="0012465D" w:rsidRDefault="00B55352" w:rsidP="009D128B">
      <w:pPr>
        <w:spacing w:after="0" w:line="240" w:lineRule="auto"/>
        <w:jc w:val="center"/>
        <w:rPr>
          <w:rFonts w:ascii="Times New Roman" w:hAnsi="Times New Roman"/>
          <w:sz w:val="28"/>
          <w:szCs w:val="28"/>
          <w:lang w:eastAsia="en-US"/>
        </w:rPr>
      </w:pPr>
    </w:p>
    <w:p w:rsidR="00646957" w:rsidRDefault="00646957" w:rsidP="009D128B">
      <w:pPr>
        <w:pStyle w:val="29"/>
        <w:suppressAutoHyphens w:val="0"/>
        <w:spacing w:line="240" w:lineRule="auto"/>
      </w:pPr>
      <w:bookmarkStart w:id="148" w:name="_Toc163563904"/>
      <w:bookmarkStart w:id="149" w:name="_Toc163564229"/>
      <w:r w:rsidRPr="0012465D">
        <w:t>Деятельность государственных и муниципальных органов по профила</w:t>
      </w:r>
      <w:r w:rsidRPr="0012465D">
        <w:t>к</w:t>
      </w:r>
      <w:r w:rsidRPr="0012465D">
        <w:t>тике безнадзорности и правонарушений несовершеннолетних регулируется нормами Фе</w:t>
      </w:r>
      <w:r w:rsidRPr="0012465D">
        <w:softHyphen/>
        <w:t>дера</w:t>
      </w:r>
      <w:r w:rsidR="00B55352" w:rsidRPr="0012465D">
        <w:t>льн</w:t>
      </w:r>
      <w:r w:rsidR="00F06139" w:rsidRPr="0012465D">
        <w:t>ого закона от 24 июня 1999 г</w:t>
      </w:r>
      <w:r w:rsidR="009D128B" w:rsidRPr="0012465D">
        <w:t>.</w:t>
      </w:r>
      <w:r w:rsidRPr="0012465D">
        <w:t xml:space="preserve"> № 120-ФЗ «Об основах с</w:t>
      </w:r>
      <w:r w:rsidRPr="0012465D">
        <w:t>и</w:t>
      </w:r>
      <w:r w:rsidRPr="0012465D">
        <w:t>стемы профилактики безнадзорности и правонарушений несовершенноле</w:t>
      </w:r>
      <w:r w:rsidRPr="0012465D">
        <w:t>т</w:t>
      </w:r>
      <w:r w:rsidRPr="0012465D">
        <w:t>них», а также другими нормативн</w:t>
      </w:r>
      <w:r w:rsidR="009E72A4">
        <w:t xml:space="preserve">ыми </w:t>
      </w:r>
      <w:r w:rsidRPr="0012465D">
        <w:t>правовыми актами Российской Федерации и Республики Тыва.</w:t>
      </w:r>
    </w:p>
    <w:p w:rsidR="00703D66" w:rsidRPr="0012465D" w:rsidRDefault="00703D66" w:rsidP="009D128B">
      <w:pPr>
        <w:pStyle w:val="29"/>
        <w:suppressAutoHyphens w:val="0"/>
        <w:spacing w:line="240" w:lineRule="auto"/>
      </w:pPr>
    </w:p>
    <w:p w:rsidR="00646957" w:rsidRPr="0012465D" w:rsidRDefault="00646957" w:rsidP="009D128B">
      <w:pPr>
        <w:pStyle w:val="29"/>
        <w:suppressAutoHyphens w:val="0"/>
        <w:spacing w:line="240" w:lineRule="auto"/>
      </w:pPr>
      <w:r w:rsidRPr="0012465D">
        <w:lastRenderedPageBreak/>
        <w:t>Во исполнение статьи 18.1 Закона Рес</w:t>
      </w:r>
      <w:r w:rsidR="00B55352" w:rsidRPr="0012465D">
        <w:t xml:space="preserve">публики Тыва от 18 марта 2009 </w:t>
      </w:r>
      <w:r w:rsidR="00D11001" w:rsidRPr="0012465D">
        <w:t>г.</w:t>
      </w:r>
      <w:r w:rsidRPr="0012465D">
        <w:t xml:space="preserve"> </w:t>
      </w:r>
      <w:r w:rsidR="00D11001" w:rsidRPr="0012465D">
        <w:br/>
      </w:r>
      <w:r w:rsidRPr="0012465D">
        <w:t>№ 1129 ВХ-</w:t>
      </w:r>
      <w:r w:rsidRPr="0012465D">
        <w:rPr>
          <w:lang w:val="en-US"/>
        </w:rPr>
        <w:t>II</w:t>
      </w:r>
      <w:r w:rsidRPr="0012465D">
        <w:t xml:space="preserve"> «О комиссиях по делам несовершеннолетних и защите их прав в </w:t>
      </w:r>
      <w:r w:rsidR="00AB0036" w:rsidRPr="0012465D">
        <w:t>Республике Тыва</w:t>
      </w:r>
      <w:r w:rsidRPr="0012465D">
        <w:t xml:space="preserve"> и наделении органов местного самоуправления муниципал</w:t>
      </w:r>
      <w:r w:rsidRPr="0012465D">
        <w:t>ь</w:t>
      </w:r>
      <w:r w:rsidR="00D11001" w:rsidRPr="0012465D">
        <w:t>ных обра</w:t>
      </w:r>
      <w:r w:rsidRPr="0012465D">
        <w:t>зований Республики Тыва отдельными государственными полномоч</w:t>
      </w:r>
      <w:r w:rsidRPr="0012465D">
        <w:t>и</w:t>
      </w:r>
      <w:r w:rsidRPr="0012465D">
        <w:t>ями по образованию и организации деятельности комиссий по делам несове</w:t>
      </w:r>
      <w:r w:rsidRPr="0012465D">
        <w:t>р</w:t>
      </w:r>
      <w:r w:rsidRPr="0012465D">
        <w:t>шеннолетних и за</w:t>
      </w:r>
      <w:r w:rsidR="00B55352" w:rsidRPr="0012465D">
        <w:t>щите их прав» в течение 2023 года</w:t>
      </w:r>
      <w:r w:rsidRPr="0012465D">
        <w:t xml:space="preserve"> </w:t>
      </w:r>
      <w:r w:rsidR="00B55352" w:rsidRPr="0012465D">
        <w:t>КДНи</w:t>
      </w:r>
      <w:r w:rsidR="008B3A94" w:rsidRPr="0012465D">
        <w:t>ЗП</w:t>
      </w:r>
      <w:r w:rsidR="00B55352" w:rsidRPr="0012465D">
        <w:t xml:space="preserve"> </w:t>
      </w:r>
      <w:r w:rsidRPr="0012465D">
        <w:t xml:space="preserve">было проведено 673 заседаний, из них 41 </w:t>
      </w:r>
      <w:r w:rsidR="00D11001" w:rsidRPr="0012465D">
        <w:t>–</w:t>
      </w:r>
      <w:r w:rsidRPr="0012465D">
        <w:t xml:space="preserve"> выездных. </w:t>
      </w:r>
    </w:p>
    <w:p w:rsidR="00646957" w:rsidRPr="0012465D" w:rsidRDefault="00646957" w:rsidP="009D128B">
      <w:pPr>
        <w:pStyle w:val="29"/>
        <w:suppressAutoHyphens w:val="0"/>
        <w:spacing w:line="240" w:lineRule="auto"/>
      </w:pPr>
      <w:r w:rsidRPr="0012465D">
        <w:t>В ходе проведения заседаний с участием представителей системы проф</w:t>
      </w:r>
      <w:r w:rsidRPr="0012465D">
        <w:t>и</w:t>
      </w:r>
      <w:r w:rsidRPr="0012465D">
        <w:t>лактики беспризорности и правонарушений среди несовершенн</w:t>
      </w:r>
      <w:r w:rsidRPr="0012465D">
        <w:t>о</w:t>
      </w:r>
      <w:r w:rsidRPr="0012465D">
        <w:t>летних рас</w:t>
      </w:r>
      <w:r w:rsidRPr="0012465D">
        <w:softHyphen/>
        <w:t>сматривались в экстренном порядке факты чрезвычайных происшествий с уч</w:t>
      </w:r>
      <w:r w:rsidRPr="0012465D">
        <w:t>а</w:t>
      </w:r>
      <w:r w:rsidRPr="0012465D">
        <w:t>стием несовершеннолетних, а также тематические засед</w:t>
      </w:r>
      <w:r w:rsidRPr="0012465D">
        <w:t>а</w:t>
      </w:r>
      <w:r w:rsidRPr="0012465D">
        <w:t>ния по актуальным для каждого муниципального образования вопросам.</w:t>
      </w:r>
    </w:p>
    <w:p w:rsidR="00646957" w:rsidRPr="0012465D" w:rsidRDefault="00646957" w:rsidP="009D128B">
      <w:pPr>
        <w:pStyle w:val="29"/>
        <w:suppressAutoHyphens w:val="0"/>
        <w:spacing w:line="240" w:lineRule="auto"/>
      </w:pPr>
      <w:r w:rsidRPr="0012465D">
        <w:t>За отчетный период органами и учреждениями системы профилактики безнадзорности и правонарушений несовершеннолетних проводилась индиви</w:t>
      </w:r>
      <w:r w:rsidRPr="0012465D">
        <w:softHyphen/>
        <w:t>дуальная профилактическая работа в отношении 5</w:t>
      </w:r>
      <w:r w:rsidR="00AB0036" w:rsidRPr="0012465D">
        <w:t xml:space="preserve"> </w:t>
      </w:r>
      <w:r w:rsidRPr="0012465D">
        <w:t>076 несове</w:t>
      </w:r>
      <w:r w:rsidRPr="0012465D">
        <w:t>р</w:t>
      </w:r>
      <w:r w:rsidRPr="0012465D">
        <w:t>шеннолетних, состоящих на различных видах про</w:t>
      </w:r>
      <w:r w:rsidRPr="0012465D">
        <w:softHyphen/>
        <w:t>филактического учета, профилактическая работа прекращена в отношении 2</w:t>
      </w:r>
      <w:r w:rsidR="00AB0036" w:rsidRPr="0012465D">
        <w:t xml:space="preserve"> </w:t>
      </w:r>
      <w:r w:rsidRPr="0012465D">
        <w:t>757 несовершеннолетних, в том числе в 2</w:t>
      </w:r>
      <w:r w:rsidR="00AB0036" w:rsidRPr="0012465D">
        <w:t xml:space="preserve"> </w:t>
      </w:r>
      <w:r w:rsidRPr="0012465D">
        <w:t xml:space="preserve">174 случаях </w:t>
      </w:r>
      <w:r w:rsidR="00D51460" w:rsidRPr="0012465D">
        <w:t>–</w:t>
      </w:r>
      <w:r w:rsidRPr="0012465D">
        <w:t xml:space="preserve"> в связи с улучшением ситуации. </w:t>
      </w:r>
    </w:p>
    <w:p w:rsidR="00646957" w:rsidRPr="0012465D" w:rsidRDefault="00646957" w:rsidP="009D128B">
      <w:pPr>
        <w:pStyle w:val="29"/>
        <w:suppressAutoHyphens w:val="0"/>
        <w:spacing w:line="240" w:lineRule="auto"/>
      </w:pPr>
      <w:r w:rsidRPr="0012465D">
        <w:t>Количество протоколов и постановлений об административных правон</w:t>
      </w:r>
      <w:r w:rsidRPr="0012465D">
        <w:t>а</w:t>
      </w:r>
      <w:r w:rsidRPr="0012465D">
        <w:t>рушениях несовершеннолетних, пост</w:t>
      </w:r>
      <w:r w:rsidR="00AB0036" w:rsidRPr="0012465D">
        <w:t xml:space="preserve">упивших на рассмотрение в </w:t>
      </w:r>
      <w:r w:rsidR="001B6708" w:rsidRPr="0012465D">
        <w:t xml:space="preserve">КДНиЗП, </w:t>
      </w:r>
      <w:r w:rsidR="00423CE0" w:rsidRPr="0012465D">
        <w:t>с</w:t>
      </w:r>
      <w:r w:rsidR="00423CE0" w:rsidRPr="0012465D">
        <w:t>о</w:t>
      </w:r>
      <w:r w:rsidR="00423CE0" w:rsidRPr="0012465D">
        <w:t xml:space="preserve">ставило 280, из них рассмотрено </w:t>
      </w:r>
      <w:r w:rsidRPr="0012465D">
        <w:t>279, в том числе:</w:t>
      </w:r>
    </w:p>
    <w:p w:rsidR="00646957" w:rsidRPr="0012465D" w:rsidRDefault="00646957" w:rsidP="009D128B">
      <w:pPr>
        <w:pStyle w:val="29"/>
        <w:suppressAutoHyphens w:val="0"/>
        <w:spacing w:line="240" w:lineRule="auto"/>
      </w:pPr>
      <w:r w:rsidRPr="0012465D">
        <w:t>с вынесением постановления о назначении административного нак</w:t>
      </w:r>
      <w:r w:rsidRPr="0012465D">
        <w:t>а</w:t>
      </w:r>
      <w:r w:rsidRPr="0012465D">
        <w:t>зания – 271;</w:t>
      </w:r>
    </w:p>
    <w:p w:rsidR="00646957" w:rsidRPr="0012465D" w:rsidRDefault="00646957" w:rsidP="009D128B">
      <w:pPr>
        <w:pStyle w:val="29"/>
        <w:suppressAutoHyphens w:val="0"/>
        <w:spacing w:line="240" w:lineRule="auto"/>
      </w:pPr>
      <w:r w:rsidRPr="0012465D">
        <w:t>с вынесением постановления о прекращении производства – 3;</w:t>
      </w:r>
    </w:p>
    <w:p w:rsidR="00646957" w:rsidRPr="0012465D" w:rsidRDefault="00646957" w:rsidP="009D128B">
      <w:pPr>
        <w:pStyle w:val="29"/>
        <w:suppressAutoHyphens w:val="0"/>
        <w:spacing w:line="240" w:lineRule="auto"/>
      </w:pPr>
      <w:r w:rsidRPr="0012465D">
        <w:t>с вынесением определения о передаче дела судье, в орган, должнос</w:t>
      </w:r>
      <w:r w:rsidRPr="0012465D">
        <w:t>т</w:t>
      </w:r>
      <w:r w:rsidRPr="0012465D">
        <w:t>ному лицу, уполномоченным назначать административные наказания иного вида или размера, либо применять иные меры воздействия в соответствии с законод</w:t>
      </w:r>
      <w:r w:rsidRPr="0012465D">
        <w:t>а</w:t>
      </w:r>
      <w:r w:rsidRPr="0012465D">
        <w:t xml:space="preserve">тельством Российской Федерации </w:t>
      </w:r>
      <w:r w:rsidR="00D51460" w:rsidRPr="0012465D">
        <w:t>–</w:t>
      </w:r>
      <w:r w:rsidRPr="0012465D">
        <w:t xml:space="preserve"> 1;</w:t>
      </w:r>
    </w:p>
    <w:p w:rsidR="00646957" w:rsidRPr="0012465D" w:rsidRDefault="00646957" w:rsidP="009D128B">
      <w:pPr>
        <w:pStyle w:val="29"/>
        <w:suppressAutoHyphens w:val="0"/>
        <w:spacing w:line="240" w:lineRule="auto"/>
      </w:pPr>
      <w:r w:rsidRPr="0012465D">
        <w:t>с вынесением определения о передаче дела на рассмотрение по подв</w:t>
      </w:r>
      <w:r w:rsidRPr="0012465D">
        <w:t>е</w:t>
      </w:r>
      <w:r w:rsidRPr="0012465D">
        <w:t xml:space="preserve">домственности либо о возвращении протокола и других материалов </w:t>
      </w:r>
      <w:r w:rsidR="00D51460" w:rsidRPr="0012465D">
        <w:t>–</w:t>
      </w:r>
      <w:r w:rsidRPr="0012465D">
        <w:t xml:space="preserve"> 4.</w:t>
      </w:r>
    </w:p>
    <w:p w:rsidR="00646957" w:rsidRPr="0012465D" w:rsidRDefault="00646957" w:rsidP="009D128B">
      <w:pPr>
        <w:pStyle w:val="29"/>
        <w:suppressAutoHyphens w:val="0"/>
        <w:spacing w:line="240" w:lineRule="auto"/>
      </w:pPr>
      <w:r w:rsidRPr="0012465D">
        <w:t>Количество протоколов и постановлений об административных правон</w:t>
      </w:r>
      <w:r w:rsidRPr="0012465D">
        <w:t>а</w:t>
      </w:r>
      <w:r w:rsidRPr="0012465D">
        <w:t>рушениях в отношении родителей (иных законных представителей) несове</w:t>
      </w:r>
      <w:r w:rsidRPr="0012465D">
        <w:t>р</w:t>
      </w:r>
      <w:r w:rsidRPr="0012465D">
        <w:t>шеннолетних и иных взрослых лиц, поступивших на рассмотрение заявлений, ходатайств, протоколов об администрат</w:t>
      </w:r>
      <w:r w:rsidR="00423CE0" w:rsidRPr="0012465D">
        <w:t>ивных правонарушениях в КДНиЗП с</w:t>
      </w:r>
      <w:r w:rsidR="00423CE0" w:rsidRPr="0012465D">
        <w:t>о</w:t>
      </w:r>
      <w:r w:rsidR="00423CE0" w:rsidRPr="0012465D">
        <w:t>ставило</w:t>
      </w:r>
      <w:r w:rsidRPr="0012465D">
        <w:t xml:space="preserve"> 5</w:t>
      </w:r>
      <w:r w:rsidR="001B6708" w:rsidRPr="0012465D">
        <w:t xml:space="preserve"> </w:t>
      </w:r>
      <w:r w:rsidRPr="0012465D">
        <w:t xml:space="preserve">022, из них рассмотрено </w:t>
      </w:r>
      <w:r w:rsidR="00D51460" w:rsidRPr="0012465D">
        <w:t>–</w:t>
      </w:r>
      <w:r w:rsidRPr="0012465D">
        <w:t xml:space="preserve"> 4</w:t>
      </w:r>
      <w:r w:rsidR="001B6708" w:rsidRPr="0012465D">
        <w:t xml:space="preserve"> </w:t>
      </w:r>
      <w:r w:rsidRPr="0012465D">
        <w:t>913, в том числе:</w:t>
      </w:r>
    </w:p>
    <w:p w:rsidR="00646957" w:rsidRPr="0012465D" w:rsidRDefault="00E8560E" w:rsidP="009D128B">
      <w:pPr>
        <w:pStyle w:val="29"/>
        <w:suppressAutoHyphens w:val="0"/>
        <w:spacing w:line="240" w:lineRule="auto"/>
      </w:pPr>
      <w:r w:rsidRPr="0012465D">
        <w:t xml:space="preserve">- </w:t>
      </w:r>
      <w:r w:rsidR="00646957" w:rsidRPr="0012465D">
        <w:t>с вынесением постановления о назначении административного наказ</w:t>
      </w:r>
      <w:r w:rsidR="00646957" w:rsidRPr="0012465D">
        <w:t>а</w:t>
      </w:r>
      <w:r w:rsidR="00646957" w:rsidRPr="0012465D">
        <w:t>ния – 4</w:t>
      </w:r>
      <w:r w:rsidR="00423CE0" w:rsidRPr="0012465D">
        <w:t xml:space="preserve"> </w:t>
      </w:r>
      <w:r w:rsidR="00646957" w:rsidRPr="0012465D">
        <w:t>822;</w:t>
      </w:r>
    </w:p>
    <w:p w:rsidR="00646957" w:rsidRPr="0012465D" w:rsidRDefault="00E8560E" w:rsidP="009D128B">
      <w:pPr>
        <w:pStyle w:val="29"/>
        <w:suppressAutoHyphens w:val="0"/>
        <w:spacing w:line="240" w:lineRule="auto"/>
      </w:pPr>
      <w:r w:rsidRPr="0012465D">
        <w:t xml:space="preserve">- </w:t>
      </w:r>
      <w:r w:rsidR="00646957" w:rsidRPr="0012465D">
        <w:t>с вынесением постановления о прекращении производства – 64;</w:t>
      </w:r>
    </w:p>
    <w:p w:rsidR="00646957" w:rsidRPr="0012465D" w:rsidRDefault="00E8560E" w:rsidP="009D128B">
      <w:pPr>
        <w:pStyle w:val="29"/>
        <w:suppressAutoHyphens w:val="0"/>
        <w:spacing w:line="240" w:lineRule="auto"/>
      </w:pPr>
      <w:r w:rsidRPr="0012465D">
        <w:t xml:space="preserve">- </w:t>
      </w:r>
      <w:r w:rsidR="00646957" w:rsidRPr="0012465D">
        <w:t>с вынесением определения о передаче дела судье, в орган, должностн</w:t>
      </w:r>
      <w:r w:rsidR="00646957" w:rsidRPr="0012465D">
        <w:t>о</w:t>
      </w:r>
      <w:r w:rsidR="00646957" w:rsidRPr="0012465D">
        <w:t>му лицу, уполномоченным назначать административные наказания иного вида или размера, либо применять иные меры воздействия в соответствии с закон</w:t>
      </w:r>
      <w:r w:rsidR="00646957" w:rsidRPr="0012465D">
        <w:t>о</w:t>
      </w:r>
      <w:r w:rsidR="00646957" w:rsidRPr="0012465D">
        <w:t xml:space="preserve">дательством Российской Федерации </w:t>
      </w:r>
      <w:r w:rsidR="00D51460" w:rsidRPr="0012465D">
        <w:t>–</w:t>
      </w:r>
      <w:r w:rsidR="00646957" w:rsidRPr="0012465D">
        <w:t xml:space="preserve"> 0;</w:t>
      </w:r>
    </w:p>
    <w:p w:rsidR="00646957" w:rsidRPr="0012465D" w:rsidRDefault="00E8560E" w:rsidP="009D128B">
      <w:pPr>
        <w:pStyle w:val="29"/>
        <w:suppressAutoHyphens w:val="0"/>
        <w:spacing w:line="240" w:lineRule="auto"/>
      </w:pPr>
      <w:r w:rsidRPr="0012465D">
        <w:t xml:space="preserve">- </w:t>
      </w:r>
      <w:r w:rsidR="00646957" w:rsidRPr="0012465D">
        <w:t>с вынесением определения о передаче дела на рассмотрение по подв</w:t>
      </w:r>
      <w:r w:rsidR="00646957" w:rsidRPr="0012465D">
        <w:t>е</w:t>
      </w:r>
      <w:r w:rsidR="00646957" w:rsidRPr="0012465D">
        <w:t>домственности, если выяснено, что рассмотрение дела не относится к комп</w:t>
      </w:r>
      <w:r w:rsidR="00646957" w:rsidRPr="0012465D">
        <w:t>е</w:t>
      </w:r>
      <w:r w:rsidR="00646957" w:rsidRPr="0012465D">
        <w:t xml:space="preserve">тенции рассмотревшего его органа </w:t>
      </w:r>
      <w:r w:rsidR="00D51460" w:rsidRPr="0012465D">
        <w:t>–</w:t>
      </w:r>
      <w:r w:rsidR="00646957" w:rsidRPr="0012465D">
        <w:t xml:space="preserve"> 27.</w:t>
      </w:r>
    </w:p>
    <w:p w:rsidR="00646957" w:rsidRPr="0012465D" w:rsidRDefault="00646957" w:rsidP="009D128B">
      <w:pPr>
        <w:pStyle w:val="29"/>
        <w:suppressAutoHyphens w:val="0"/>
        <w:spacing w:line="240" w:lineRule="auto"/>
      </w:pPr>
      <w:r w:rsidRPr="0012465D">
        <w:lastRenderedPageBreak/>
        <w:t xml:space="preserve"> Всего постановлений о назначении административного наказания в виде штрафа, вынесено </w:t>
      </w:r>
      <w:r w:rsidR="00423CE0" w:rsidRPr="0012465D">
        <w:t>в количестве 3 099:</w:t>
      </w:r>
    </w:p>
    <w:p w:rsidR="00646957" w:rsidRPr="0012465D" w:rsidRDefault="00E8560E" w:rsidP="009D128B">
      <w:pPr>
        <w:pStyle w:val="29"/>
        <w:suppressAutoHyphens w:val="0"/>
        <w:spacing w:line="240" w:lineRule="auto"/>
      </w:pPr>
      <w:r w:rsidRPr="0012465D">
        <w:t xml:space="preserve">- </w:t>
      </w:r>
      <w:r w:rsidR="00646957" w:rsidRPr="0012465D">
        <w:t xml:space="preserve">в том числе в отношении несовершеннолетних </w:t>
      </w:r>
      <w:r w:rsidR="00D51460" w:rsidRPr="0012465D">
        <w:t>–</w:t>
      </w:r>
      <w:r w:rsidR="00646957" w:rsidRPr="0012465D">
        <w:t xml:space="preserve"> 241, из них напра</w:t>
      </w:r>
      <w:r w:rsidR="00646957" w:rsidRPr="0012465D">
        <w:t>в</w:t>
      </w:r>
      <w:r w:rsidR="00646957" w:rsidRPr="0012465D">
        <w:t>лено для исполнения судебным приставам-исполнителям – 19;</w:t>
      </w:r>
    </w:p>
    <w:p w:rsidR="00646957" w:rsidRPr="0012465D" w:rsidRDefault="00E8560E" w:rsidP="009D128B">
      <w:pPr>
        <w:pStyle w:val="29"/>
        <w:suppressAutoHyphens w:val="0"/>
        <w:spacing w:line="240" w:lineRule="auto"/>
      </w:pPr>
      <w:r w:rsidRPr="0012465D">
        <w:t xml:space="preserve">- </w:t>
      </w:r>
      <w:r w:rsidR="00646957" w:rsidRPr="0012465D">
        <w:t>в отношении родителей (иных законных представителей) несоверше</w:t>
      </w:r>
      <w:r w:rsidR="00646957" w:rsidRPr="0012465D">
        <w:t>н</w:t>
      </w:r>
      <w:r w:rsidR="00646957" w:rsidRPr="0012465D">
        <w:t xml:space="preserve">нолетних и иных взрослых лиц </w:t>
      </w:r>
      <w:r w:rsidR="00D51460" w:rsidRPr="0012465D">
        <w:t>–</w:t>
      </w:r>
      <w:r w:rsidR="00646957" w:rsidRPr="0012465D">
        <w:t xml:space="preserve"> 2</w:t>
      </w:r>
      <w:r w:rsidR="00423CE0" w:rsidRPr="0012465D">
        <w:t xml:space="preserve"> </w:t>
      </w:r>
      <w:r w:rsidR="00646957" w:rsidRPr="0012465D">
        <w:t>858, из них направлено для исполнения с</w:t>
      </w:r>
      <w:r w:rsidR="00646957" w:rsidRPr="0012465D">
        <w:t>у</w:t>
      </w:r>
      <w:r w:rsidR="00646957" w:rsidRPr="0012465D">
        <w:t>дебным приставам-исполнителям – 330.</w:t>
      </w:r>
    </w:p>
    <w:p w:rsidR="00646957" w:rsidRPr="0012465D" w:rsidRDefault="001B6708" w:rsidP="009D128B">
      <w:pPr>
        <w:pStyle w:val="29"/>
        <w:suppressAutoHyphens w:val="0"/>
        <w:spacing w:line="240" w:lineRule="auto"/>
      </w:pPr>
      <w:r w:rsidRPr="0012465D">
        <w:t>В КДНиЗП п</w:t>
      </w:r>
      <w:r w:rsidR="00646957" w:rsidRPr="0012465D">
        <w:t xml:space="preserve">оступило </w:t>
      </w:r>
      <w:r w:rsidRPr="0012465D">
        <w:t>32 материала</w:t>
      </w:r>
      <w:r w:rsidR="00646957" w:rsidRPr="0012465D">
        <w:t xml:space="preserve"> прекращенных уголовных дел или материалов об отказе в возбуждении уголовного дела, либо заверенных в уст</w:t>
      </w:r>
      <w:r w:rsidR="00646957" w:rsidRPr="0012465D">
        <w:t>а</w:t>
      </w:r>
      <w:r w:rsidR="00646957" w:rsidRPr="0012465D">
        <w:t xml:space="preserve">новленном порядке копий таких материалов, </w:t>
      </w:r>
      <w:r w:rsidRPr="0012465D">
        <w:t>из них</w:t>
      </w:r>
      <w:r w:rsidR="00646957" w:rsidRPr="0012465D">
        <w:t xml:space="preserve">: в отношении которых приняты постановления о применении мер воздействия </w:t>
      </w:r>
      <w:r w:rsidR="00E8560E" w:rsidRPr="0012465D">
        <w:t>–</w:t>
      </w:r>
      <w:r w:rsidR="00646957" w:rsidRPr="0012465D">
        <w:t xml:space="preserve"> 24; о ходатайстве п</w:t>
      </w:r>
      <w:r w:rsidR="00646957" w:rsidRPr="0012465D">
        <w:t>е</w:t>
      </w:r>
      <w:r w:rsidR="00646957" w:rsidRPr="0012465D">
        <w:t xml:space="preserve">ред судом о помещении несовершеннолетнего в специальное учебно-воспитательное учреждение закрытого типа </w:t>
      </w:r>
      <w:r w:rsidR="00E8560E" w:rsidRPr="0012465D">
        <w:t>–</w:t>
      </w:r>
      <w:r w:rsidR="00646957" w:rsidRPr="0012465D">
        <w:t xml:space="preserve"> 8.</w:t>
      </w:r>
    </w:p>
    <w:p w:rsidR="00646957" w:rsidRPr="0012465D" w:rsidRDefault="00646957" w:rsidP="009D128B">
      <w:pPr>
        <w:pStyle w:val="29"/>
        <w:suppressAutoHyphens w:val="0"/>
        <w:spacing w:line="240" w:lineRule="auto"/>
      </w:pPr>
      <w:r w:rsidRPr="0012465D">
        <w:t>С целью защиты прав и законных интересов несовершеннолетних, опр</w:t>
      </w:r>
      <w:r w:rsidRPr="0012465D">
        <w:t>е</w:t>
      </w:r>
      <w:r w:rsidRPr="0012465D">
        <w:t>деле</w:t>
      </w:r>
      <w:r w:rsidRPr="0012465D">
        <w:softHyphen/>
        <w:t>ния статуса детей, оказавшихся в социально опасном положении, по пост</w:t>
      </w:r>
      <w:r w:rsidRPr="0012465D">
        <w:t>а</w:t>
      </w:r>
      <w:r w:rsidRPr="0012465D">
        <w:t>новлени</w:t>
      </w:r>
      <w:r w:rsidRPr="0012465D">
        <w:softHyphen/>
        <w:t>ям муниципальных комиссий в суды в интересах нес</w:t>
      </w:r>
      <w:r w:rsidRPr="0012465D">
        <w:t>о</w:t>
      </w:r>
      <w:r w:rsidRPr="0012465D">
        <w:t xml:space="preserve">вершеннолетних </w:t>
      </w:r>
      <w:r w:rsidR="001B6708" w:rsidRPr="0012465D">
        <w:t>направлено 148 исковых заявлени</w:t>
      </w:r>
      <w:r w:rsidR="006535DB">
        <w:t>й</w:t>
      </w:r>
      <w:r w:rsidRPr="0012465D">
        <w:t xml:space="preserve">, 84 </w:t>
      </w:r>
      <w:r w:rsidR="00E8560E" w:rsidRPr="0012465D">
        <w:t>–</w:t>
      </w:r>
      <w:r w:rsidRPr="0012465D">
        <w:t xml:space="preserve"> о лишении род</w:t>
      </w:r>
      <w:r w:rsidRPr="0012465D">
        <w:t>и</w:t>
      </w:r>
      <w:r w:rsidRPr="0012465D">
        <w:t xml:space="preserve">тельских прав, 63 </w:t>
      </w:r>
      <w:r w:rsidR="00E8560E" w:rsidRPr="0012465D">
        <w:t>–</w:t>
      </w:r>
      <w:r w:rsidRPr="0012465D">
        <w:t xml:space="preserve"> об ограничении родительских прав.     </w:t>
      </w:r>
    </w:p>
    <w:p w:rsidR="00646957" w:rsidRPr="0012465D" w:rsidRDefault="00423CE0" w:rsidP="009D128B">
      <w:pPr>
        <w:pStyle w:val="29"/>
        <w:suppressAutoHyphens w:val="0"/>
        <w:spacing w:line="240" w:lineRule="auto"/>
      </w:pPr>
      <w:r w:rsidRPr="0012465D">
        <w:t>КДНиЗП вынесено 32 постановления</w:t>
      </w:r>
      <w:r w:rsidR="00646957" w:rsidRPr="0012465D">
        <w:t xml:space="preserve"> по вопросам, связанным с отчисл</w:t>
      </w:r>
      <w:r w:rsidR="00646957" w:rsidRPr="0012465D">
        <w:t>е</w:t>
      </w:r>
      <w:r w:rsidR="00646957" w:rsidRPr="0012465D">
        <w:t xml:space="preserve">нием несовершеннолетних из образовательных организаций и иным вопросам, связанным с обучением, из них: с решением о согласовании оставления </w:t>
      </w:r>
      <w:r w:rsidR="006535DB">
        <w:t xml:space="preserve">в </w:t>
      </w:r>
      <w:r w:rsidR="00646957" w:rsidRPr="0012465D">
        <w:t>общ</w:t>
      </w:r>
      <w:r w:rsidR="00646957" w:rsidRPr="0012465D">
        <w:t>е</w:t>
      </w:r>
      <w:r w:rsidR="00646957" w:rsidRPr="0012465D">
        <w:t>образовательной организации либо отчисления из организации, осуществля</w:t>
      </w:r>
      <w:r w:rsidR="00646957" w:rsidRPr="0012465D">
        <w:t>ю</w:t>
      </w:r>
      <w:r w:rsidR="00646957" w:rsidRPr="0012465D">
        <w:t>щей образовательную деятельность</w:t>
      </w:r>
      <w:r w:rsidR="006535DB">
        <w:t>,</w:t>
      </w:r>
      <w:r w:rsidR="00646957" w:rsidRPr="0012465D">
        <w:t xml:space="preserve"> – 2.</w:t>
      </w:r>
    </w:p>
    <w:p w:rsidR="00646957" w:rsidRPr="0012465D" w:rsidRDefault="00646957" w:rsidP="009D128B">
      <w:pPr>
        <w:pStyle w:val="29"/>
        <w:suppressAutoHyphens w:val="0"/>
        <w:spacing w:line="240" w:lineRule="auto"/>
      </w:pPr>
      <w:r w:rsidRPr="0012465D">
        <w:t xml:space="preserve">В соответствии с нормативными актами и утвержденными планами по </w:t>
      </w:r>
      <w:r w:rsidR="00013870" w:rsidRPr="0012465D">
        <w:t>Республике Тыва</w:t>
      </w:r>
      <w:r w:rsidRPr="0012465D">
        <w:t xml:space="preserve">, по муниципальным образованиям, а также во исполнение </w:t>
      </w:r>
      <w:r w:rsidR="00E8560E" w:rsidRPr="0012465D">
        <w:t>п</w:t>
      </w:r>
      <w:r w:rsidRPr="0012465D">
        <w:t>о</w:t>
      </w:r>
      <w:r w:rsidRPr="0012465D">
        <w:t xml:space="preserve">становления Межведомственной комиссии по делам несовершеннолетних и защите их прав при Правительстве </w:t>
      </w:r>
      <w:r w:rsidR="00DA1F80" w:rsidRPr="0012465D">
        <w:t xml:space="preserve">Республике Тыва </w:t>
      </w:r>
      <w:r w:rsidRPr="0012465D">
        <w:t>от 26 д</w:t>
      </w:r>
      <w:r w:rsidRPr="0012465D">
        <w:t>е</w:t>
      </w:r>
      <w:r w:rsidRPr="0012465D">
        <w:t>кабря 2</w:t>
      </w:r>
      <w:r w:rsidR="00606A93" w:rsidRPr="0012465D">
        <w:t>022 г</w:t>
      </w:r>
      <w:r w:rsidR="00D11001" w:rsidRPr="0012465D">
        <w:t>.</w:t>
      </w:r>
      <w:r w:rsidR="00013870" w:rsidRPr="0012465D">
        <w:t xml:space="preserve"> </w:t>
      </w:r>
      <w:r w:rsidR="00D11001" w:rsidRPr="0012465D">
        <w:br/>
      </w:r>
      <w:r w:rsidR="00013870" w:rsidRPr="0012465D">
        <w:t>№ 13-мкдн на территории Р</w:t>
      </w:r>
      <w:r w:rsidRPr="0012465D">
        <w:t xml:space="preserve">еспублики </w:t>
      </w:r>
      <w:r w:rsidR="00013870" w:rsidRPr="0012465D">
        <w:t xml:space="preserve">Тыва </w:t>
      </w:r>
      <w:r w:rsidR="00606A93" w:rsidRPr="0012465D">
        <w:t>с 30 декабря 2022 г</w:t>
      </w:r>
      <w:r w:rsidR="00D11001" w:rsidRPr="0012465D">
        <w:t>.</w:t>
      </w:r>
      <w:r w:rsidRPr="0012465D">
        <w:t xml:space="preserve"> по </w:t>
      </w:r>
      <w:r w:rsidR="00606A93" w:rsidRPr="0012465D">
        <w:t>8 января 2023 г</w:t>
      </w:r>
      <w:r w:rsidR="00D11001" w:rsidRPr="0012465D">
        <w:t>.</w:t>
      </w:r>
      <w:r w:rsidRPr="0012465D">
        <w:t xml:space="preserve"> была проведена межведомственная профилактическая операция «Бе</w:t>
      </w:r>
      <w:r w:rsidRPr="0012465D">
        <w:t>з</w:t>
      </w:r>
      <w:r w:rsidRPr="0012465D">
        <w:t xml:space="preserve">опасный новый год», основными целями </w:t>
      </w:r>
      <w:r w:rsidR="00013870" w:rsidRPr="0012465D">
        <w:t>к</w:t>
      </w:r>
      <w:r w:rsidR="00013870" w:rsidRPr="0012465D">
        <w:t>о</w:t>
      </w:r>
      <w:r w:rsidR="00013870" w:rsidRPr="0012465D">
        <w:t xml:space="preserve">торой </w:t>
      </w:r>
      <w:r w:rsidRPr="0012465D">
        <w:t>являлись:</w:t>
      </w:r>
    </w:p>
    <w:p w:rsidR="00646957" w:rsidRPr="0012465D" w:rsidRDefault="00E8560E" w:rsidP="009D128B">
      <w:pPr>
        <w:pStyle w:val="29"/>
        <w:suppressAutoHyphens w:val="0"/>
        <w:spacing w:line="240" w:lineRule="auto"/>
      </w:pPr>
      <w:r w:rsidRPr="0012465D">
        <w:t xml:space="preserve">- </w:t>
      </w:r>
      <w:r w:rsidR="00646957" w:rsidRPr="0012465D">
        <w:t>обеспечение занятости досуговыми мероприятиями по месту жител</w:t>
      </w:r>
      <w:r w:rsidR="00646957" w:rsidRPr="0012465D">
        <w:t>ь</w:t>
      </w:r>
      <w:r w:rsidR="00646957" w:rsidRPr="0012465D">
        <w:t>ства детей и подростков, в том числе вовлечение в организованные формы д</w:t>
      </w:r>
      <w:r w:rsidR="00646957" w:rsidRPr="0012465D">
        <w:t>о</w:t>
      </w:r>
      <w:r w:rsidR="00646957" w:rsidRPr="0012465D">
        <w:t>суга несовершеннолетних, состоящих на различных видах учета;</w:t>
      </w:r>
    </w:p>
    <w:p w:rsidR="00646957" w:rsidRPr="0012465D" w:rsidRDefault="00E8560E" w:rsidP="009D128B">
      <w:pPr>
        <w:pStyle w:val="29"/>
        <w:suppressAutoHyphens w:val="0"/>
        <w:spacing w:line="240" w:lineRule="auto"/>
      </w:pPr>
      <w:r w:rsidRPr="0012465D">
        <w:t xml:space="preserve">- </w:t>
      </w:r>
      <w:r w:rsidR="00646957" w:rsidRPr="0012465D">
        <w:t>выявление, устранение причин и условий, способствующих безнадзо</w:t>
      </w:r>
      <w:r w:rsidR="00646957" w:rsidRPr="0012465D">
        <w:t>р</w:t>
      </w:r>
      <w:r w:rsidR="00646957" w:rsidRPr="0012465D">
        <w:t>ности и совершению правонарушений несовершеннолетними;</w:t>
      </w:r>
    </w:p>
    <w:p w:rsidR="00646957" w:rsidRPr="0012465D" w:rsidRDefault="00E8560E" w:rsidP="009D128B">
      <w:pPr>
        <w:pStyle w:val="29"/>
        <w:suppressAutoHyphens w:val="0"/>
        <w:spacing w:line="240" w:lineRule="auto"/>
      </w:pPr>
      <w:r w:rsidRPr="0012465D">
        <w:t xml:space="preserve">- </w:t>
      </w:r>
      <w:r w:rsidR="00646957" w:rsidRPr="0012465D">
        <w:t>выявление детей и подростков, находящихся в социально опасном п</w:t>
      </w:r>
      <w:r w:rsidR="00646957" w:rsidRPr="0012465D">
        <w:t>о</w:t>
      </w:r>
      <w:r w:rsidR="00646957" w:rsidRPr="0012465D">
        <w:t>ложении, и оказание им всех видов социальной помощи;</w:t>
      </w:r>
    </w:p>
    <w:p w:rsidR="00646957" w:rsidRPr="0012465D" w:rsidRDefault="00E8560E" w:rsidP="009D128B">
      <w:pPr>
        <w:pStyle w:val="29"/>
        <w:suppressAutoHyphens w:val="0"/>
        <w:spacing w:line="240" w:lineRule="auto"/>
      </w:pPr>
      <w:r w:rsidRPr="0012465D">
        <w:t xml:space="preserve">- </w:t>
      </w:r>
      <w:r w:rsidR="00646957" w:rsidRPr="0012465D">
        <w:t>обеспечение эффективных мер по укреплению общественного порядка на улицах, спортивных объектах, и других местах концентрации детей и по</w:t>
      </w:r>
      <w:r w:rsidR="00646957" w:rsidRPr="0012465D">
        <w:t>д</w:t>
      </w:r>
      <w:r w:rsidR="00646957" w:rsidRPr="0012465D">
        <w:t>ростков;</w:t>
      </w:r>
    </w:p>
    <w:p w:rsidR="00646957" w:rsidRDefault="00E8560E" w:rsidP="009D128B">
      <w:pPr>
        <w:pStyle w:val="29"/>
        <w:suppressAutoHyphens w:val="0"/>
        <w:spacing w:line="240" w:lineRule="auto"/>
      </w:pPr>
      <w:r w:rsidRPr="0012465D">
        <w:t xml:space="preserve">- </w:t>
      </w:r>
      <w:r w:rsidR="00646957" w:rsidRPr="0012465D">
        <w:t>принятие мер по предупреждению противоправного поведения детей и подростков, фактов употребления ими наркотических средств, пс</w:t>
      </w:r>
      <w:r w:rsidR="00646957" w:rsidRPr="0012465D">
        <w:t>и</w:t>
      </w:r>
      <w:r w:rsidR="00646957" w:rsidRPr="0012465D">
        <w:t>хотропных (или одурманивающих) веществ и спиртных напитков, пива, оказание социал</w:t>
      </w:r>
      <w:r w:rsidR="00646957" w:rsidRPr="0012465D">
        <w:t>ь</w:t>
      </w:r>
      <w:r w:rsidR="00646957" w:rsidRPr="0012465D">
        <w:t>ной реабилитационной помощи.</w:t>
      </w:r>
    </w:p>
    <w:p w:rsidR="00703D66" w:rsidRPr="0012465D" w:rsidRDefault="00703D66" w:rsidP="009D128B">
      <w:pPr>
        <w:pStyle w:val="29"/>
        <w:suppressAutoHyphens w:val="0"/>
        <w:spacing w:line="240" w:lineRule="auto"/>
      </w:pPr>
    </w:p>
    <w:p w:rsidR="00646957" w:rsidRPr="0012465D" w:rsidRDefault="00646957" w:rsidP="009D128B">
      <w:pPr>
        <w:pStyle w:val="29"/>
        <w:suppressAutoHyphens w:val="0"/>
        <w:spacing w:line="240" w:lineRule="auto"/>
      </w:pPr>
      <w:r w:rsidRPr="0012465D">
        <w:lastRenderedPageBreak/>
        <w:t xml:space="preserve">В целом по </w:t>
      </w:r>
      <w:r w:rsidR="00013870" w:rsidRPr="0012465D">
        <w:t>Республике Тыва</w:t>
      </w:r>
      <w:r w:rsidR="00423CE0" w:rsidRPr="0012465D">
        <w:t>,</w:t>
      </w:r>
      <w:r w:rsidR="00013870" w:rsidRPr="0012465D">
        <w:t xml:space="preserve"> согласно предоставленным отчетам</w:t>
      </w:r>
      <w:r w:rsidRPr="0012465D">
        <w:t xml:space="preserve"> из о</w:t>
      </w:r>
      <w:r w:rsidRPr="0012465D">
        <w:t>р</w:t>
      </w:r>
      <w:r w:rsidRPr="0012465D">
        <w:t>ганов местного самоуправления, органов исполнительной власти</w:t>
      </w:r>
      <w:r w:rsidR="00606A93" w:rsidRPr="0012465D">
        <w:t>,</w:t>
      </w:r>
      <w:r w:rsidRPr="0012465D">
        <w:t xml:space="preserve"> пр</w:t>
      </w:r>
      <w:r w:rsidRPr="0012465D">
        <w:t>о</w:t>
      </w:r>
      <w:r w:rsidRPr="0012465D">
        <w:t xml:space="preserve">ведено </w:t>
      </w:r>
      <w:r w:rsidR="00D11001" w:rsidRPr="0012465D">
        <w:br/>
      </w:r>
      <w:r w:rsidRPr="0012465D">
        <w:t>3 427 культурно-мас</w:t>
      </w:r>
      <w:r w:rsidR="00423CE0" w:rsidRPr="0012465D">
        <w:t>совых мероприятий</w:t>
      </w:r>
      <w:r w:rsidRPr="0012465D">
        <w:t xml:space="preserve"> для детей и подростков на площадках сельских, поселковых домов культуры, в кинотеатрах, кинозалах, образов</w:t>
      </w:r>
      <w:r w:rsidRPr="0012465D">
        <w:t>а</w:t>
      </w:r>
      <w:r w:rsidRPr="0012465D">
        <w:t xml:space="preserve">тельных и спортивных учреждений, на площадях, </w:t>
      </w:r>
      <w:r w:rsidR="006535DB">
        <w:t xml:space="preserve">в </w:t>
      </w:r>
      <w:r w:rsidRPr="0012465D">
        <w:t>парках, местах отдыха населения, в которых приняли участие 102 559 несовершенн</w:t>
      </w:r>
      <w:r w:rsidRPr="0012465D">
        <w:t>о</w:t>
      </w:r>
      <w:r w:rsidRPr="0012465D">
        <w:t>летних</w:t>
      </w:r>
      <w:r w:rsidR="00423CE0" w:rsidRPr="0012465D">
        <w:t>.</w:t>
      </w:r>
    </w:p>
    <w:p w:rsidR="00646957" w:rsidRPr="0012465D" w:rsidRDefault="00646957" w:rsidP="009D128B">
      <w:pPr>
        <w:pStyle w:val="29"/>
        <w:suppressAutoHyphens w:val="0"/>
        <w:spacing w:line="240" w:lineRule="auto"/>
        <w:rPr>
          <w:color w:val="FF0000"/>
        </w:rPr>
      </w:pPr>
      <w:r w:rsidRPr="0012465D">
        <w:rPr>
          <w:color w:val="000000"/>
        </w:rPr>
        <w:t>На рейдовые мероприятия по охране общественного порядка по местам концентрации несовершеннолетних, по месту жительства неблагополучных с</w:t>
      </w:r>
      <w:r w:rsidRPr="0012465D">
        <w:rPr>
          <w:color w:val="000000"/>
        </w:rPr>
        <w:t>е</w:t>
      </w:r>
      <w:r w:rsidRPr="0012465D">
        <w:rPr>
          <w:color w:val="000000"/>
        </w:rPr>
        <w:t>мей, несовершеннолетних, состоящих на различных видах учета, по семьям, находящимся в социально</w:t>
      </w:r>
      <w:r w:rsidR="006535DB">
        <w:rPr>
          <w:color w:val="000000"/>
        </w:rPr>
        <w:t xml:space="preserve"> </w:t>
      </w:r>
      <w:r w:rsidRPr="0012465D">
        <w:rPr>
          <w:color w:val="000000"/>
        </w:rPr>
        <w:t>опасном положении и трудной жи</w:t>
      </w:r>
      <w:r w:rsidRPr="0012465D">
        <w:rPr>
          <w:color w:val="000000"/>
        </w:rPr>
        <w:t>з</w:t>
      </w:r>
      <w:r w:rsidRPr="0012465D">
        <w:rPr>
          <w:color w:val="000000"/>
        </w:rPr>
        <w:t xml:space="preserve">ненной ситуации, по семьям, где имеются дети до </w:t>
      </w:r>
      <w:r w:rsidR="00606A93" w:rsidRPr="0012465D">
        <w:rPr>
          <w:color w:val="000000"/>
        </w:rPr>
        <w:t>года</w:t>
      </w:r>
      <w:r w:rsidRPr="0012465D">
        <w:rPr>
          <w:color w:val="000000"/>
        </w:rPr>
        <w:t>, кажды</w:t>
      </w:r>
      <w:r w:rsidR="00606A93" w:rsidRPr="0012465D">
        <w:rPr>
          <w:color w:val="000000"/>
        </w:rPr>
        <w:t>й день вых</w:t>
      </w:r>
      <w:r w:rsidR="00606A93" w:rsidRPr="0012465D">
        <w:rPr>
          <w:color w:val="000000"/>
        </w:rPr>
        <w:t>о</w:t>
      </w:r>
      <w:r w:rsidR="00606A93" w:rsidRPr="0012465D">
        <w:rPr>
          <w:color w:val="000000"/>
        </w:rPr>
        <w:t>дили согласно графику</w:t>
      </w:r>
      <w:r w:rsidRPr="0012465D">
        <w:rPr>
          <w:color w:val="000000"/>
        </w:rPr>
        <w:t xml:space="preserve"> дежурств</w:t>
      </w:r>
      <w:r w:rsidR="0002403D">
        <w:rPr>
          <w:color w:val="000000"/>
        </w:rPr>
        <w:t>а</w:t>
      </w:r>
      <w:r w:rsidRPr="0012465D">
        <w:rPr>
          <w:color w:val="000000"/>
        </w:rPr>
        <w:t xml:space="preserve"> специалисты учреждений образования, здравоохранения, социал</w:t>
      </w:r>
      <w:r w:rsidRPr="0012465D">
        <w:rPr>
          <w:color w:val="000000"/>
        </w:rPr>
        <w:t>ь</w:t>
      </w:r>
      <w:r w:rsidRPr="0012465D">
        <w:rPr>
          <w:color w:val="000000"/>
        </w:rPr>
        <w:t>ной защиты населения, спорта и молодежной политики, правоохранительных органов, члены общественных организаций на местах, то есть все</w:t>
      </w:r>
      <w:r w:rsidR="00F06139" w:rsidRPr="0012465D">
        <w:rPr>
          <w:color w:val="000000"/>
        </w:rPr>
        <w:t xml:space="preserve"> субъекты с</w:t>
      </w:r>
      <w:r w:rsidR="00F06139" w:rsidRPr="0012465D">
        <w:rPr>
          <w:color w:val="000000"/>
        </w:rPr>
        <w:t>и</w:t>
      </w:r>
      <w:r w:rsidR="00F06139" w:rsidRPr="0012465D">
        <w:rPr>
          <w:color w:val="000000"/>
        </w:rPr>
        <w:t>стемы профилактики, всего за 2023 год проведен</w:t>
      </w:r>
      <w:r w:rsidR="0002403D">
        <w:rPr>
          <w:color w:val="000000"/>
        </w:rPr>
        <w:t>о</w:t>
      </w:r>
      <w:r w:rsidR="00F06139" w:rsidRPr="0012465D">
        <w:rPr>
          <w:color w:val="000000"/>
        </w:rPr>
        <w:t xml:space="preserve"> </w:t>
      </w:r>
      <w:r w:rsidR="00F06139" w:rsidRPr="0012465D">
        <w:rPr>
          <w:color w:val="000000"/>
          <w:szCs w:val="28"/>
          <w:lang w:eastAsia="ru-RU"/>
        </w:rPr>
        <w:t>44 844 патронажей (в 2022</w:t>
      </w:r>
      <w:r w:rsidR="00F06139" w:rsidRPr="0012465D">
        <w:rPr>
          <w:szCs w:val="28"/>
          <w:lang w:eastAsia="ru-RU"/>
        </w:rPr>
        <w:t xml:space="preserve"> г</w:t>
      </w:r>
      <w:r w:rsidR="00F06139" w:rsidRPr="0012465D">
        <w:rPr>
          <w:szCs w:val="28"/>
          <w:lang w:eastAsia="ru-RU"/>
        </w:rPr>
        <w:t>о</w:t>
      </w:r>
      <w:r w:rsidR="00F06139" w:rsidRPr="0012465D">
        <w:rPr>
          <w:szCs w:val="28"/>
          <w:lang w:eastAsia="ru-RU"/>
        </w:rPr>
        <w:t xml:space="preserve">ду </w:t>
      </w:r>
      <w:r w:rsidR="00D11001" w:rsidRPr="0012465D">
        <w:rPr>
          <w:szCs w:val="28"/>
          <w:lang w:eastAsia="ru-RU"/>
        </w:rPr>
        <w:t>–</w:t>
      </w:r>
      <w:r w:rsidR="00F06139" w:rsidRPr="0012465D">
        <w:rPr>
          <w:szCs w:val="28"/>
          <w:lang w:eastAsia="ru-RU"/>
        </w:rPr>
        <w:t xml:space="preserve"> 50 402).</w:t>
      </w:r>
    </w:p>
    <w:p w:rsidR="00646957" w:rsidRPr="0012465D" w:rsidRDefault="00646957" w:rsidP="009D128B">
      <w:pPr>
        <w:pStyle w:val="29"/>
        <w:suppressAutoHyphens w:val="0"/>
        <w:spacing w:line="240" w:lineRule="auto"/>
      </w:pPr>
      <w:r w:rsidRPr="0012465D">
        <w:t>Всего за обозначенный период проведения межведомственной опер</w:t>
      </w:r>
      <w:r w:rsidRPr="0012465D">
        <w:t>а</w:t>
      </w:r>
      <w:r w:rsidRPr="0012465D">
        <w:t>ции в рейдах принимали участие 7 627 человек, из них 792 членов КДНиЗП, админ</w:t>
      </w:r>
      <w:r w:rsidRPr="0012465D">
        <w:t>и</w:t>
      </w:r>
      <w:r w:rsidRPr="0012465D">
        <w:t>страций кожуунов, поселений, сумонов, 3 098 работников образовательных о</w:t>
      </w:r>
      <w:r w:rsidRPr="0012465D">
        <w:t>р</w:t>
      </w:r>
      <w:r w:rsidRPr="0012465D">
        <w:t>ганизаций, 1 832 родительской общественности, 498 работников учреждений социальной защиты населения, 349 работников учреждений здравоохранения, 341 учреждени</w:t>
      </w:r>
      <w:r w:rsidR="0002403D">
        <w:t>е</w:t>
      </w:r>
      <w:r w:rsidRPr="0012465D">
        <w:t xml:space="preserve"> культуры, 106 учреждений спорта и молодежной политики, 195 органов опеки и попечительства, 343 представителей правоохранительных о</w:t>
      </w:r>
      <w:r w:rsidRPr="0012465D">
        <w:t>р</w:t>
      </w:r>
      <w:r w:rsidRPr="0012465D">
        <w:t>ганов, 268 представителей общ</w:t>
      </w:r>
      <w:r w:rsidRPr="0012465D">
        <w:t>е</w:t>
      </w:r>
      <w:r w:rsidRPr="0012465D">
        <w:t xml:space="preserve">ственности.   </w:t>
      </w:r>
    </w:p>
    <w:p w:rsidR="00646957" w:rsidRPr="0012465D" w:rsidRDefault="00646957" w:rsidP="009D128B">
      <w:pPr>
        <w:pStyle w:val="29"/>
        <w:suppressAutoHyphens w:val="0"/>
        <w:spacing w:line="240" w:lineRule="auto"/>
      </w:pPr>
      <w:r w:rsidRPr="0012465D">
        <w:t>Во время рейдовых мероприятий проведено 5</w:t>
      </w:r>
      <w:r w:rsidR="00423CE0" w:rsidRPr="0012465D">
        <w:t xml:space="preserve"> </w:t>
      </w:r>
      <w:r w:rsidRPr="0012465D">
        <w:t>462 инструктажей по пр</w:t>
      </w:r>
      <w:r w:rsidRPr="0012465D">
        <w:t>а</w:t>
      </w:r>
      <w:r w:rsidRPr="0012465D">
        <w:t>вилам безопасного поведения на водных объектах, зимней дороге, профилакт</w:t>
      </w:r>
      <w:r w:rsidRPr="0012465D">
        <w:t>и</w:t>
      </w:r>
      <w:r w:rsidRPr="0012465D">
        <w:t>ке пожарной и дорожной безопасности, проверено 1 197 мест концентрации несовершеннолетних, 2 684 семей, находящихся в социально</w:t>
      </w:r>
      <w:r w:rsidR="0002403D">
        <w:t xml:space="preserve"> </w:t>
      </w:r>
      <w:r w:rsidRPr="0012465D">
        <w:t>опасном полож</w:t>
      </w:r>
      <w:r w:rsidRPr="0012465D">
        <w:t>е</w:t>
      </w:r>
      <w:r w:rsidRPr="0012465D">
        <w:t>нии и трудной жизненной ситуации, 6 947 социальных-медицинских патрон</w:t>
      </w:r>
      <w:r w:rsidRPr="0012465D">
        <w:t>а</w:t>
      </w:r>
      <w:r w:rsidRPr="0012465D">
        <w:t>жей в семьи, где имеются новорожденные дети и б</w:t>
      </w:r>
      <w:r w:rsidRPr="0012465D">
        <w:t>е</w:t>
      </w:r>
      <w:r w:rsidRPr="0012465D">
        <w:t xml:space="preserve">ременные женщины. </w:t>
      </w:r>
    </w:p>
    <w:p w:rsidR="00646957" w:rsidRPr="0012465D" w:rsidRDefault="00646957" w:rsidP="009D128B">
      <w:pPr>
        <w:pStyle w:val="29"/>
        <w:suppressAutoHyphens w:val="0"/>
        <w:spacing w:line="240" w:lineRule="auto"/>
      </w:pPr>
      <w:r w:rsidRPr="0012465D">
        <w:t>В ходе рейдовых меропр</w:t>
      </w:r>
      <w:r w:rsidR="00423CE0" w:rsidRPr="0012465D">
        <w:t>иятий было выявлено 234 ребенка, находивши</w:t>
      </w:r>
      <w:r w:rsidR="00423CE0" w:rsidRPr="0012465D">
        <w:t>х</w:t>
      </w:r>
      <w:r w:rsidR="00423CE0" w:rsidRPr="0012465D">
        <w:t>ся</w:t>
      </w:r>
      <w:r w:rsidRPr="0012465D">
        <w:t xml:space="preserve"> в социально</w:t>
      </w:r>
      <w:r w:rsidR="0002403D">
        <w:t xml:space="preserve"> </w:t>
      </w:r>
      <w:r w:rsidRPr="0012465D">
        <w:t>опасном положении и трудной жизненной ситуации, 104 из к</w:t>
      </w:r>
      <w:r w:rsidRPr="0012465D">
        <w:t>о</w:t>
      </w:r>
      <w:r w:rsidRPr="0012465D">
        <w:t>торых были помещены в центры и 48 – в детские отделения учреждений здр</w:t>
      </w:r>
      <w:r w:rsidRPr="0012465D">
        <w:t>а</w:t>
      </w:r>
      <w:r w:rsidRPr="0012465D">
        <w:t xml:space="preserve">воохранения. </w:t>
      </w:r>
    </w:p>
    <w:p w:rsidR="00646957" w:rsidRPr="0012465D" w:rsidRDefault="00646957" w:rsidP="009D128B">
      <w:pPr>
        <w:pStyle w:val="29"/>
        <w:suppressAutoHyphens w:val="0"/>
        <w:spacing w:line="240" w:lineRule="auto"/>
      </w:pPr>
      <w:r w:rsidRPr="0012465D">
        <w:t>В территориальные органы внутренних дел доставлено 235 несоверше</w:t>
      </w:r>
      <w:r w:rsidRPr="0012465D">
        <w:t>н</w:t>
      </w:r>
      <w:r w:rsidRPr="0012465D">
        <w:t xml:space="preserve">нолетних, из них за нарушение комендантского часа </w:t>
      </w:r>
      <w:r w:rsidR="00E8560E" w:rsidRPr="0012465D">
        <w:t>–</w:t>
      </w:r>
      <w:r w:rsidRPr="0012465D">
        <w:t xml:space="preserve"> 59, по подозрению в с</w:t>
      </w:r>
      <w:r w:rsidRPr="0012465D">
        <w:t>о</w:t>
      </w:r>
      <w:r w:rsidRPr="0012465D">
        <w:t xml:space="preserve">вершении преступления и правонарушений </w:t>
      </w:r>
      <w:r w:rsidR="00E8560E" w:rsidRPr="0012465D">
        <w:t xml:space="preserve">– </w:t>
      </w:r>
      <w:r w:rsidRPr="0012465D">
        <w:t xml:space="preserve">20 (г. Кызыл </w:t>
      </w:r>
      <w:r w:rsidR="00E8560E" w:rsidRPr="0012465D">
        <w:t>–</w:t>
      </w:r>
      <w:r w:rsidRPr="0012465D">
        <w:t xml:space="preserve"> 8, г. Ак-Довурак </w:t>
      </w:r>
      <w:r w:rsidR="00E8560E" w:rsidRPr="0012465D">
        <w:t>–</w:t>
      </w:r>
      <w:r w:rsidRPr="0012465D">
        <w:t xml:space="preserve"> 4, Чеди-Хольский – 4, Т</w:t>
      </w:r>
      <w:r w:rsidR="007C47E7" w:rsidRPr="0012465D">
        <w:t>андинск</w:t>
      </w:r>
      <w:r w:rsidRPr="0012465D">
        <w:t xml:space="preserve">ий, Каа-Хемский, Дзун-Хемчикский, Улуг-Хемский </w:t>
      </w:r>
      <w:r w:rsidR="0002403D">
        <w:t xml:space="preserve">кожууны </w:t>
      </w:r>
      <w:r w:rsidR="00E8560E" w:rsidRPr="0012465D">
        <w:t>–</w:t>
      </w:r>
      <w:r w:rsidRPr="0012465D">
        <w:t xml:space="preserve"> по 1).</w:t>
      </w:r>
    </w:p>
    <w:p w:rsidR="00646957" w:rsidRPr="0012465D" w:rsidRDefault="00423CE0" w:rsidP="009D128B">
      <w:pPr>
        <w:pStyle w:val="29"/>
        <w:suppressAutoHyphens w:val="0"/>
        <w:spacing w:line="240" w:lineRule="auto"/>
      </w:pPr>
      <w:r w:rsidRPr="0012465D">
        <w:t>На территории Р</w:t>
      </w:r>
      <w:r w:rsidR="00646957" w:rsidRPr="0012465D">
        <w:t xml:space="preserve">еспублики </w:t>
      </w:r>
      <w:r w:rsidRPr="0012465D">
        <w:t xml:space="preserve">Тыва </w:t>
      </w:r>
      <w:r w:rsidR="00646957" w:rsidRPr="0012465D">
        <w:t>организована работа 16 дневных лагерей на базе центров, где был</w:t>
      </w:r>
      <w:r w:rsidR="00606A93" w:rsidRPr="0012465D">
        <w:t>и охвачены 445 детей, оставшихся без попечения род</w:t>
      </w:r>
      <w:r w:rsidR="00606A93" w:rsidRPr="0012465D">
        <w:t>и</w:t>
      </w:r>
      <w:r w:rsidR="00606A93" w:rsidRPr="0012465D">
        <w:t>телей и</w:t>
      </w:r>
      <w:r w:rsidR="00646957" w:rsidRPr="0012465D">
        <w:t xml:space="preserve"> находящихся в социально</w:t>
      </w:r>
      <w:r w:rsidR="00E8560E" w:rsidRPr="0012465D">
        <w:t xml:space="preserve"> </w:t>
      </w:r>
      <w:r w:rsidR="00646957" w:rsidRPr="0012465D">
        <w:t>опасном положении.</w:t>
      </w:r>
    </w:p>
    <w:p w:rsidR="00646957" w:rsidRPr="0012465D" w:rsidRDefault="00606A93" w:rsidP="009D128B">
      <w:pPr>
        <w:pStyle w:val="29"/>
        <w:suppressAutoHyphens w:val="0"/>
        <w:spacing w:line="240" w:lineRule="auto"/>
      </w:pPr>
      <w:r w:rsidRPr="0012465D">
        <w:t>Также была</w:t>
      </w:r>
      <w:r w:rsidR="00646957" w:rsidRPr="0012465D">
        <w:t xml:space="preserve"> организована работа 147 временных досуговых центров на базе 22 учреждений спорта, 85 учреждений культуры, 17 центров дополнител</w:t>
      </w:r>
      <w:r w:rsidR="00646957" w:rsidRPr="0012465D">
        <w:t>ь</w:t>
      </w:r>
      <w:r w:rsidR="00646957" w:rsidRPr="0012465D">
        <w:t xml:space="preserve">ного образования, 23 образовательных организаций, с общим охватом 10260 </w:t>
      </w:r>
      <w:r w:rsidR="00646957" w:rsidRPr="0012465D">
        <w:lastRenderedPageBreak/>
        <w:t>несовершеннолетних.</w:t>
      </w:r>
    </w:p>
    <w:p w:rsidR="00646957" w:rsidRPr="0012465D" w:rsidRDefault="00646957" w:rsidP="009D128B">
      <w:pPr>
        <w:pStyle w:val="29"/>
        <w:suppressAutoHyphens w:val="0"/>
        <w:spacing w:line="240" w:lineRule="auto"/>
      </w:pPr>
      <w:r w:rsidRPr="0012465D">
        <w:t>Общий охват несовершенноле</w:t>
      </w:r>
      <w:r w:rsidR="00423CE0" w:rsidRPr="0012465D">
        <w:t>тних из категории подучетных органов внутренних дел</w:t>
      </w:r>
      <w:r w:rsidRPr="0012465D">
        <w:t xml:space="preserve"> за весь период проведения операции составил 250 человек в день, </w:t>
      </w:r>
      <w:r w:rsidR="00391780" w:rsidRPr="0012465D">
        <w:t>во внутришкольном учете</w:t>
      </w:r>
      <w:r w:rsidRPr="0012465D">
        <w:t xml:space="preserve"> – 530 в день, из с</w:t>
      </w:r>
      <w:r w:rsidR="00391780" w:rsidRPr="0012465D">
        <w:t>емей, состоящих на учетах – 646</w:t>
      </w:r>
      <w:r w:rsidRPr="0012465D">
        <w:t>.</w:t>
      </w:r>
    </w:p>
    <w:p w:rsidR="00646957" w:rsidRPr="0012465D" w:rsidRDefault="00646957" w:rsidP="009D128B">
      <w:pPr>
        <w:pStyle w:val="29"/>
        <w:suppressAutoHyphens w:val="0"/>
        <w:spacing w:line="240" w:lineRule="auto"/>
      </w:pPr>
      <w:r w:rsidRPr="0012465D">
        <w:t xml:space="preserve">Также в течение </w:t>
      </w:r>
      <w:r w:rsidR="00423CE0" w:rsidRPr="0012465D">
        <w:t>года</w:t>
      </w:r>
      <w:r w:rsidRPr="0012465D">
        <w:t xml:space="preserve"> проведены следующие оперативно-профилактические мероприятия.</w:t>
      </w:r>
    </w:p>
    <w:p w:rsidR="00646957" w:rsidRPr="0012465D" w:rsidRDefault="00646957" w:rsidP="009D128B">
      <w:pPr>
        <w:pStyle w:val="29"/>
        <w:suppressAutoHyphens w:val="0"/>
        <w:spacing w:line="240" w:lineRule="auto"/>
      </w:pPr>
      <w:r w:rsidRPr="0012465D">
        <w:t>В соответствии с распоряжением Межведомственной комиссии по делам несовершеннолетних и защите их прав при Правительстве Рес</w:t>
      </w:r>
      <w:r w:rsidR="00606A93" w:rsidRPr="0012465D">
        <w:t>публики Тыва от 27 марта 2023 г</w:t>
      </w:r>
      <w:r w:rsidR="00F0498B" w:rsidRPr="0012465D">
        <w:t>.</w:t>
      </w:r>
      <w:r w:rsidRPr="0012465D">
        <w:t xml:space="preserve"> №</w:t>
      </w:r>
      <w:r w:rsidR="00606A93" w:rsidRPr="0012465D">
        <w:t xml:space="preserve"> 3-мкдн с 28 по 31 марта 2023 г</w:t>
      </w:r>
      <w:r w:rsidR="00F0498B" w:rsidRPr="0012465D">
        <w:t>.</w:t>
      </w:r>
      <w:r w:rsidRPr="0012465D">
        <w:t xml:space="preserve"> на территории республ</w:t>
      </w:r>
      <w:r w:rsidRPr="0012465D">
        <w:t>и</w:t>
      </w:r>
      <w:r w:rsidRPr="0012465D">
        <w:t xml:space="preserve">ки КДНиЗП </w:t>
      </w:r>
      <w:r w:rsidR="00423CE0" w:rsidRPr="0012465D">
        <w:t>совместно с территориальными органами внутренних дел</w:t>
      </w:r>
      <w:r w:rsidRPr="0012465D">
        <w:t xml:space="preserve"> провед</w:t>
      </w:r>
      <w:r w:rsidRPr="0012465D">
        <w:t>е</w:t>
      </w:r>
      <w:r w:rsidRPr="0012465D">
        <w:t>но оперативно-профилактическое мероприятие «Подросток» (далее – ОП</w:t>
      </w:r>
      <w:r w:rsidR="00391780" w:rsidRPr="0012465D">
        <w:t>М</w:t>
      </w:r>
      <w:r w:rsidRPr="0012465D">
        <w:t xml:space="preserve"> «По</w:t>
      </w:r>
      <w:r w:rsidRPr="0012465D">
        <w:t>д</w:t>
      </w:r>
      <w:r w:rsidRPr="0012465D">
        <w:t>росток»), в ходе которого совместно с субъектами системы профилактики ос</w:t>
      </w:r>
      <w:r w:rsidRPr="0012465D">
        <w:t>у</w:t>
      </w:r>
      <w:r w:rsidRPr="0012465D">
        <w:t xml:space="preserve">ществлялись рейдовые мероприятия по месту жительства или пребывания несовершеннолетних по </w:t>
      </w:r>
      <w:r w:rsidR="00AF7EF0">
        <w:t>проверке условий</w:t>
      </w:r>
      <w:r w:rsidRPr="0012465D">
        <w:t xml:space="preserve"> проживания и воспитания несове</w:t>
      </w:r>
      <w:r w:rsidRPr="0012465D">
        <w:t>р</w:t>
      </w:r>
      <w:r w:rsidRPr="0012465D">
        <w:t>шеннолетних, состоящих на профилактических учетах.</w:t>
      </w:r>
    </w:p>
    <w:p w:rsidR="00646957" w:rsidRPr="0012465D" w:rsidRDefault="00646957" w:rsidP="009D128B">
      <w:pPr>
        <w:pStyle w:val="29"/>
        <w:suppressAutoHyphens w:val="0"/>
        <w:spacing w:line="240" w:lineRule="auto"/>
      </w:pPr>
      <w:r w:rsidRPr="0012465D">
        <w:t>В период проведения ОПМ «Подросток» совместно с субъектами сист</w:t>
      </w:r>
      <w:r w:rsidRPr="0012465D">
        <w:t>е</w:t>
      </w:r>
      <w:r w:rsidRPr="0012465D">
        <w:t>мы профилактики проведено 718 рейдовых мероприятий с участием 1515 чел</w:t>
      </w:r>
      <w:r w:rsidRPr="0012465D">
        <w:t>о</w:t>
      </w:r>
      <w:r w:rsidRPr="0012465D">
        <w:t>век, провере</w:t>
      </w:r>
      <w:r w:rsidR="00423CE0" w:rsidRPr="0012465D">
        <w:t>но 1113 семей, находящихся в социально</w:t>
      </w:r>
      <w:r w:rsidR="00AF7EF0">
        <w:t xml:space="preserve"> </w:t>
      </w:r>
      <w:r w:rsidR="00423CE0" w:rsidRPr="0012465D">
        <w:t>опасном положении, т</w:t>
      </w:r>
      <w:r w:rsidR="00423CE0" w:rsidRPr="0012465D">
        <w:t>я</w:t>
      </w:r>
      <w:r w:rsidR="00423CE0" w:rsidRPr="0012465D">
        <w:t>желой жизненной ситуации</w:t>
      </w:r>
      <w:r w:rsidRPr="0012465D">
        <w:t xml:space="preserve">, в том числе проверены 680 подучетных детей </w:t>
      </w:r>
      <w:r w:rsidR="00F0498B" w:rsidRPr="0012465D">
        <w:br/>
      </w:r>
      <w:r w:rsidRPr="0012465D">
        <w:t>(г. Ак</w:t>
      </w:r>
      <w:r w:rsidR="00391780" w:rsidRPr="0012465D">
        <w:t>-</w:t>
      </w:r>
      <w:r w:rsidRPr="0012465D">
        <w:t xml:space="preserve">Довурак </w:t>
      </w:r>
      <w:r w:rsidR="00391780" w:rsidRPr="0012465D">
        <w:t>–</w:t>
      </w:r>
      <w:r w:rsidRPr="0012465D">
        <w:t xml:space="preserve"> 38, Бай-Тайгинский </w:t>
      </w:r>
      <w:r w:rsidR="00391780" w:rsidRPr="0012465D">
        <w:t>–</w:t>
      </w:r>
      <w:r w:rsidRPr="0012465D">
        <w:t xml:space="preserve"> 11, Барун-Хемчикский </w:t>
      </w:r>
      <w:r w:rsidR="00391780" w:rsidRPr="0012465D">
        <w:t>–</w:t>
      </w:r>
      <w:r w:rsidRPr="0012465D">
        <w:t xml:space="preserve"> 24, Дзун-Хемчикский </w:t>
      </w:r>
      <w:r w:rsidR="00391780" w:rsidRPr="0012465D">
        <w:t>–</w:t>
      </w:r>
      <w:r w:rsidRPr="0012465D">
        <w:t xml:space="preserve"> 74, Каа-Хемский </w:t>
      </w:r>
      <w:r w:rsidR="00AF7EF0">
        <w:t xml:space="preserve">кожуун </w:t>
      </w:r>
      <w:r w:rsidR="00391780" w:rsidRPr="0012465D">
        <w:t>–</w:t>
      </w:r>
      <w:r w:rsidRPr="0012465D">
        <w:t xml:space="preserve"> 16, г. Кызыл </w:t>
      </w:r>
      <w:r w:rsidR="00391780" w:rsidRPr="0012465D">
        <w:t>–</w:t>
      </w:r>
      <w:r w:rsidRPr="0012465D">
        <w:t xml:space="preserve"> 311, Кызылский </w:t>
      </w:r>
      <w:r w:rsidR="00391780" w:rsidRPr="0012465D">
        <w:t>–</w:t>
      </w:r>
      <w:r w:rsidRPr="0012465D">
        <w:t xml:space="preserve"> 4, Монгун-Тайгинский </w:t>
      </w:r>
      <w:r w:rsidR="00391780" w:rsidRPr="0012465D">
        <w:t>–</w:t>
      </w:r>
      <w:r w:rsidRPr="0012465D">
        <w:t xml:space="preserve"> 7, Овюрский </w:t>
      </w:r>
      <w:r w:rsidR="00391780" w:rsidRPr="0012465D">
        <w:t>–</w:t>
      </w:r>
      <w:r w:rsidRPr="0012465D">
        <w:t xml:space="preserve"> 7, Пий-Хемский </w:t>
      </w:r>
      <w:r w:rsidR="00391780" w:rsidRPr="0012465D">
        <w:t>–</w:t>
      </w:r>
      <w:r w:rsidRPr="0012465D">
        <w:t xml:space="preserve"> 25, Сут-Хольский </w:t>
      </w:r>
      <w:r w:rsidR="00391780" w:rsidRPr="0012465D">
        <w:t>–</w:t>
      </w:r>
      <w:r w:rsidRPr="0012465D">
        <w:t xml:space="preserve"> 17, Танди</w:t>
      </w:r>
      <w:r w:rsidRPr="0012465D">
        <w:t>н</w:t>
      </w:r>
      <w:r w:rsidRPr="0012465D">
        <w:t xml:space="preserve">ский </w:t>
      </w:r>
      <w:r w:rsidR="00391780" w:rsidRPr="0012465D">
        <w:t>–</w:t>
      </w:r>
      <w:r w:rsidRPr="0012465D">
        <w:t xml:space="preserve"> 8, Тере-Хольский </w:t>
      </w:r>
      <w:r w:rsidR="00391780" w:rsidRPr="0012465D">
        <w:t>–</w:t>
      </w:r>
      <w:r w:rsidRPr="0012465D">
        <w:t xml:space="preserve"> 3, Тоджинский </w:t>
      </w:r>
      <w:r w:rsidR="00391780" w:rsidRPr="0012465D">
        <w:t>–</w:t>
      </w:r>
      <w:r w:rsidRPr="0012465D">
        <w:t xml:space="preserve"> 19, Улуг-Хемский </w:t>
      </w:r>
      <w:r w:rsidR="00391780" w:rsidRPr="0012465D">
        <w:t>–</w:t>
      </w:r>
      <w:r w:rsidRPr="0012465D">
        <w:t xml:space="preserve"> 77, Чаа-Хольский </w:t>
      </w:r>
      <w:r w:rsidR="00391780" w:rsidRPr="0012465D">
        <w:t>–</w:t>
      </w:r>
      <w:r w:rsidRPr="0012465D">
        <w:t xml:space="preserve"> 19, Чеди-Хольский </w:t>
      </w:r>
      <w:r w:rsidR="00391780" w:rsidRPr="0012465D">
        <w:t>–</w:t>
      </w:r>
      <w:r w:rsidRPr="0012465D">
        <w:t xml:space="preserve"> 14, Эрзинский </w:t>
      </w:r>
      <w:r w:rsidR="00AF7EF0">
        <w:t xml:space="preserve">кожуун </w:t>
      </w:r>
      <w:r w:rsidR="00391780" w:rsidRPr="0012465D">
        <w:t>–</w:t>
      </w:r>
      <w:r w:rsidRPr="0012465D">
        <w:t xml:space="preserve"> 6).</w:t>
      </w:r>
    </w:p>
    <w:p w:rsidR="00646957" w:rsidRPr="0012465D" w:rsidRDefault="00646957" w:rsidP="009D128B">
      <w:pPr>
        <w:pStyle w:val="29"/>
        <w:suppressAutoHyphens w:val="0"/>
        <w:spacing w:line="240" w:lineRule="auto"/>
      </w:pPr>
      <w:r w:rsidRPr="0012465D">
        <w:t>В ходе проведения ОПМ «Подросток» было выявлено 20 несовершенн</w:t>
      </w:r>
      <w:r w:rsidRPr="0012465D">
        <w:t>о</w:t>
      </w:r>
      <w:r w:rsidRPr="0012465D">
        <w:t xml:space="preserve">летних, находящихся в социально опасном положении (Дзун-Хемчикский </w:t>
      </w:r>
      <w:r w:rsidR="00391780" w:rsidRPr="0012465D">
        <w:t xml:space="preserve">– 2, Каа-Хемский </w:t>
      </w:r>
      <w:r w:rsidR="00AF7EF0">
        <w:t>кожуун</w:t>
      </w:r>
      <w:r w:rsidR="00FD7B76">
        <w:t>ы</w:t>
      </w:r>
      <w:r w:rsidR="00AF7EF0">
        <w:t xml:space="preserve"> </w:t>
      </w:r>
      <w:r w:rsidR="00391780" w:rsidRPr="0012465D">
        <w:t>–</w:t>
      </w:r>
      <w:r w:rsidRPr="0012465D">
        <w:t xml:space="preserve"> 2, г. Кызыл </w:t>
      </w:r>
      <w:r w:rsidR="00391780" w:rsidRPr="0012465D">
        <w:t>–</w:t>
      </w:r>
      <w:r w:rsidRPr="0012465D">
        <w:t xml:space="preserve"> 5, Тандинский </w:t>
      </w:r>
      <w:r w:rsidR="00391780" w:rsidRPr="0012465D">
        <w:t>–</w:t>
      </w:r>
      <w:r w:rsidRPr="0012465D">
        <w:t xml:space="preserve"> 2, Тес-Хемский </w:t>
      </w:r>
      <w:r w:rsidR="00391780" w:rsidRPr="0012465D">
        <w:t>–</w:t>
      </w:r>
      <w:r w:rsidRPr="0012465D">
        <w:t xml:space="preserve"> 4, Чаа-Хольский </w:t>
      </w:r>
      <w:r w:rsidR="00391780" w:rsidRPr="0012465D">
        <w:t>–</w:t>
      </w:r>
      <w:r w:rsidRPr="0012465D">
        <w:t xml:space="preserve"> 1, Чеди-Хольский </w:t>
      </w:r>
      <w:r w:rsidR="00AF7EF0">
        <w:t>кожуун</w:t>
      </w:r>
      <w:r w:rsidR="00FD7B76">
        <w:t>ы</w:t>
      </w:r>
      <w:r w:rsidR="00AF7EF0">
        <w:t xml:space="preserve"> </w:t>
      </w:r>
      <w:r w:rsidR="00391780" w:rsidRPr="0012465D">
        <w:t>–</w:t>
      </w:r>
      <w:r w:rsidRPr="0012465D">
        <w:t xml:space="preserve"> 4).</w:t>
      </w:r>
    </w:p>
    <w:p w:rsidR="00646957" w:rsidRPr="0012465D" w:rsidRDefault="00646957" w:rsidP="009D128B">
      <w:pPr>
        <w:pStyle w:val="29"/>
        <w:suppressAutoHyphens w:val="0"/>
        <w:spacing w:line="240" w:lineRule="auto"/>
      </w:pPr>
      <w:r w:rsidRPr="0012465D">
        <w:t>В рамках рейдовых мероприятий ОПМ «Подросток» с 485 законными представителями проведены индивидуально-профилактические беседы о п</w:t>
      </w:r>
      <w:r w:rsidRPr="0012465D">
        <w:t>о</w:t>
      </w:r>
      <w:r w:rsidRPr="0012465D">
        <w:t>вышении родительской ответственности, об административной и уголовной о</w:t>
      </w:r>
      <w:r w:rsidRPr="0012465D">
        <w:t>т</w:t>
      </w:r>
      <w:r w:rsidRPr="0012465D">
        <w:t>ветственности несовершеннолетних, о правопорядке, соблюдении закона о к</w:t>
      </w:r>
      <w:r w:rsidRPr="0012465D">
        <w:t>о</w:t>
      </w:r>
      <w:r w:rsidRPr="0012465D">
        <w:t xml:space="preserve">мендантском часе с раздачей информационных профилактических листовок с указанием номеров телефонов </w:t>
      </w:r>
      <w:r w:rsidR="00AF7EF0">
        <w:t>«</w:t>
      </w:r>
      <w:r w:rsidRPr="0012465D">
        <w:t>горячих линий</w:t>
      </w:r>
      <w:r w:rsidR="00AF7EF0">
        <w:t>»</w:t>
      </w:r>
      <w:r w:rsidRPr="0012465D">
        <w:t xml:space="preserve">, а также с предпринимателями и продавцами на территории республики проводились индивидуальные беседы о запрете продажи </w:t>
      </w:r>
      <w:r w:rsidR="00040DEE">
        <w:t xml:space="preserve">несовершеннолетним </w:t>
      </w:r>
      <w:r w:rsidRPr="0012465D">
        <w:t>зажигал</w:t>
      </w:r>
      <w:r w:rsidR="00040DEE">
        <w:t>ок</w:t>
      </w:r>
      <w:r w:rsidRPr="0012465D">
        <w:t>, газовых баллончиков, ац</w:t>
      </w:r>
      <w:r w:rsidRPr="0012465D">
        <w:t>е</w:t>
      </w:r>
      <w:r w:rsidRPr="0012465D">
        <w:t>тон</w:t>
      </w:r>
      <w:r w:rsidR="00040DEE">
        <w:t>а</w:t>
      </w:r>
      <w:r w:rsidRPr="0012465D">
        <w:t>, спиртосодержащих, воспламеняющих товаров, табачн</w:t>
      </w:r>
      <w:r w:rsidR="00040DEE">
        <w:t>ой</w:t>
      </w:r>
      <w:r w:rsidRPr="0012465D">
        <w:t xml:space="preserve"> и алкогольн</w:t>
      </w:r>
      <w:r w:rsidR="00040DEE">
        <w:t>ой</w:t>
      </w:r>
      <w:r w:rsidRPr="0012465D">
        <w:t xml:space="preserve"> продукций, розданы более 350 памяток и буклетов.</w:t>
      </w:r>
    </w:p>
    <w:p w:rsidR="00646957" w:rsidRPr="0012465D" w:rsidRDefault="00646957" w:rsidP="009D128B">
      <w:pPr>
        <w:pStyle w:val="29"/>
        <w:suppressAutoHyphens w:val="0"/>
        <w:spacing w:line="240" w:lineRule="auto"/>
      </w:pPr>
      <w:r w:rsidRPr="0012465D">
        <w:t>В средствах массовой информации, социальных сетях и други</w:t>
      </w:r>
      <w:r w:rsidR="00281430" w:rsidRPr="0012465D">
        <w:t>х и</w:t>
      </w:r>
      <w:r w:rsidRPr="0012465D">
        <w:t>нтернет</w:t>
      </w:r>
      <w:r w:rsidR="00391780" w:rsidRPr="0012465D">
        <w:t>-</w:t>
      </w:r>
      <w:r w:rsidRPr="0012465D">
        <w:t>ресурсах опубликовано 47 информационных постов о проведении ОПМ «По</w:t>
      </w:r>
      <w:r w:rsidRPr="0012465D">
        <w:t>д</w:t>
      </w:r>
      <w:r w:rsidRPr="0012465D">
        <w:t>росток».</w:t>
      </w:r>
    </w:p>
    <w:p w:rsidR="00646957" w:rsidRPr="0012465D" w:rsidRDefault="00646957" w:rsidP="009D128B">
      <w:pPr>
        <w:pStyle w:val="29"/>
        <w:suppressAutoHyphens w:val="0"/>
        <w:spacing w:line="240" w:lineRule="auto"/>
      </w:pPr>
      <w:r w:rsidRPr="0012465D">
        <w:t>В</w:t>
      </w:r>
      <w:r w:rsidR="00281430" w:rsidRPr="0012465D">
        <w:t xml:space="preserve"> ходе</w:t>
      </w:r>
      <w:r w:rsidRPr="0012465D">
        <w:t xml:space="preserve"> ОПМ «Подросток» на территориях муниципальных образований совместно с сотрудниками органов внутренних</w:t>
      </w:r>
      <w:r w:rsidR="00606A93" w:rsidRPr="0012465D">
        <w:t xml:space="preserve"> дел Р</w:t>
      </w:r>
      <w:r w:rsidR="00281430" w:rsidRPr="0012465D">
        <w:t>еспублики</w:t>
      </w:r>
      <w:r w:rsidR="00606A93" w:rsidRPr="0012465D">
        <w:t xml:space="preserve"> Тыва</w:t>
      </w:r>
      <w:r w:rsidR="00281430" w:rsidRPr="0012465D">
        <w:t>, инспе</w:t>
      </w:r>
      <w:r w:rsidR="00281430" w:rsidRPr="0012465D">
        <w:t>к</w:t>
      </w:r>
      <w:r w:rsidR="00281430" w:rsidRPr="0012465D">
        <w:t>тор</w:t>
      </w:r>
      <w:r w:rsidR="00CD04BC">
        <w:t>ами</w:t>
      </w:r>
      <w:r w:rsidR="00281430" w:rsidRPr="0012465D">
        <w:t xml:space="preserve"> уголовно-исполнительной инспекции</w:t>
      </w:r>
      <w:r w:rsidRPr="0012465D">
        <w:t xml:space="preserve"> приняли участие 1 515 специал</w:t>
      </w:r>
      <w:r w:rsidRPr="0012465D">
        <w:t>и</w:t>
      </w:r>
      <w:r w:rsidRPr="0012465D">
        <w:lastRenderedPageBreak/>
        <w:t>стов субъектов системы профилактики, в том числе членов КДНиЗП – 136, сп</w:t>
      </w:r>
      <w:r w:rsidRPr="0012465D">
        <w:t>е</w:t>
      </w:r>
      <w:r w:rsidRPr="0012465D">
        <w:t>циалистов органов опеки и попечительства – 20, управления образования (шк</w:t>
      </w:r>
      <w:r w:rsidRPr="0012465D">
        <w:t>о</w:t>
      </w:r>
      <w:r w:rsidRPr="0012465D">
        <w:t>лы, допобразования и др.) – 581, по молодежной политике и спорту – 16, орг</w:t>
      </w:r>
      <w:r w:rsidRPr="0012465D">
        <w:t>а</w:t>
      </w:r>
      <w:r w:rsidRPr="0012465D">
        <w:t>нов социальной защиты – 143, органов здравоохранения – 217, иные лица (о</w:t>
      </w:r>
      <w:r w:rsidRPr="0012465D">
        <w:t>б</w:t>
      </w:r>
      <w:r w:rsidRPr="0012465D">
        <w:t>щественники и др.) – 182.</w:t>
      </w:r>
    </w:p>
    <w:p w:rsidR="00646957" w:rsidRPr="0012465D" w:rsidRDefault="00646957" w:rsidP="009D128B">
      <w:pPr>
        <w:pStyle w:val="29"/>
        <w:suppressAutoHyphens w:val="0"/>
        <w:spacing w:line="240" w:lineRule="auto"/>
      </w:pPr>
      <w:r w:rsidRPr="0012465D">
        <w:t>С целью выявления и пресечения противоправных посягательств в отн</w:t>
      </w:r>
      <w:r w:rsidRPr="0012465D">
        <w:t>о</w:t>
      </w:r>
      <w:r w:rsidRPr="0012465D">
        <w:t>шении детей, установлени</w:t>
      </w:r>
      <w:r w:rsidR="00CD04BC">
        <w:t>я</w:t>
      </w:r>
      <w:r w:rsidRPr="0012465D">
        <w:t xml:space="preserve"> лиц, жестоко обращающихся с ними, соверша</w:t>
      </w:r>
      <w:r w:rsidRPr="0012465D">
        <w:t>ю</w:t>
      </w:r>
      <w:r w:rsidRPr="0012465D">
        <w:t>щих насильственные действия, вовлекающих подростков в совершение антиобщ</w:t>
      </w:r>
      <w:r w:rsidRPr="0012465D">
        <w:t>е</w:t>
      </w:r>
      <w:r w:rsidRPr="0012465D">
        <w:t>ственных действий в соответствии с распоряжением Межведомственной к</w:t>
      </w:r>
      <w:r w:rsidRPr="0012465D">
        <w:t>о</w:t>
      </w:r>
      <w:r w:rsidRPr="0012465D">
        <w:t>миссии по делам несовершеннолетних и защите их прав при Правительстве Республики Тыва от 29</w:t>
      </w:r>
      <w:r w:rsidR="000470DF" w:rsidRPr="0012465D">
        <w:t xml:space="preserve"> мая </w:t>
      </w:r>
      <w:r w:rsidR="00877050" w:rsidRPr="0012465D">
        <w:t>2023 г</w:t>
      </w:r>
      <w:r w:rsidR="00F0498B" w:rsidRPr="0012465D">
        <w:t>.</w:t>
      </w:r>
      <w:r w:rsidRPr="0012465D">
        <w:t xml:space="preserve"> № 6-мкдн «О проведении совместного оп</w:t>
      </w:r>
      <w:r w:rsidRPr="0012465D">
        <w:t>е</w:t>
      </w:r>
      <w:r w:rsidRPr="0012465D">
        <w:t>ративно-профилактического мероприятия «Защита» органами и учрежден</w:t>
      </w:r>
      <w:r w:rsidRPr="0012465D">
        <w:t>и</w:t>
      </w:r>
      <w:r w:rsidRPr="0012465D">
        <w:t>ями системы профилактики на территориях муниципальных образований со</w:t>
      </w:r>
      <w:r w:rsidRPr="0012465D">
        <w:t>в</w:t>
      </w:r>
      <w:r w:rsidRPr="0012465D">
        <w:t xml:space="preserve">местно с сотрудниками органов внутренних </w:t>
      </w:r>
      <w:r w:rsidR="000470DF" w:rsidRPr="0012465D">
        <w:t>дел республики, инспекторами уголовно-исполнительной инспекции</w:t>
      </w:r>
      <w:r w:rsidRPr="0012465D">
        <w:t xml:space="preserve"> было проведено 264 рейдовых мероприяти</w:t>
      </w:r>
      <w:r w:rsidR="00CD04BC">
        <w:t>я</w:t>
      </w:r>
      <w:r w:rsidRPr="0012465D">
        <w:t>, в к</w:t>
      </w:r>
      <w:r w:rsidRPr="0012465D">
        <w:t>о</w:t>
      </w:r>
      <w:r w:rsidRPr="0012465D">
        <w:t>тор</w:t>
      </w:r>
      <w:r w:rsidR="00CD04BC">
        <w:t>ых</w:t>
      </w:r>
      <w:r w:rsidRPr="0012465D">
        <w:t xml:space="preserve"> принимали участие 333 чел.</w:t>
      </w:r>
    </w:p>
    <w:p w:rsidR="00646957" w:rsidRPr="0012465D" w:rsidRDefault="00646957" w:rsidP="009D128B">
      <w:pPr>
        <w:pStyle w:val="29"/>
        <w:suppressAutoHyphens w:val="0"/>
        <w:spacing w:line="240" w:lineRule="auto"/>
      </w:pPr>
      <w:r w:rsidRPr="0012465D">
        <w:t>В ходе проведенных совм</w:t>
      </w:r>
      <w:r w:rsidR="000470DF" w:rsidRPr="0012465D">
        <w:t>естных рейдовых мероприятий было проверено 672 семьи</w:t>
      </w:r>
      <w:r w:rsidRPr="0012465D">
        <w:t>, находящихся в социально</w:t>
      </w:r>
      <w:r w:rsidR="00CD04BC">
        <w:t xml:space="preserve"> </w:t>
      </w:r>
      <w:r w:rsidRPr="0012465D">
        <w:t>опасном положении, 139 семей, наход</w:t>
      </w:r>
      <w:r w:rsidRPr="0012465D">
        <w:t>я</w:t>
      </w:r>
      <w:r w:rsidRPr="0012465D">
        <w:t>щихся в трудной жизненной ситуации, проверено 352 несовершеннолетних, с</w:t>
      </w:r>
      <w:r w:rsidRPr="0012465D">
        <w:t>о</w:t>
      </w:r>
      <w:r w:rsidRPr="0012465D">
        <w:t>стоящих на различных профилактических учетах, обеспечено патрулирование в 187 общественных местах, в том числе по берегам рек и водоемов.</w:t>
      </w:r>
    </w:p>
    <w:p w:rsidR="00646957" w:rsidRPr="0012465D" w:rsidRDefault="00646957" w:rsidP="009D128B">
      <w:pPr>
        <w:pStyle w:val="29"/>
        <w:suppressAutoHyphens w:val="0"/>
        <w:spacing w:line="240" w:lineRule="auto"/>
      </w:pPr>
      <w:r w:rsidRPr="0012465D">
        <w:t>Совместно с сотрудниками органов внутренних дел проверено 138 взро</w:t>
      </w:r>
      <w:r w:rsidRPr="0012465D">
        <w:t>с</w:t>
      </w:r>
      <w:r w:rsidRPr="0012465D">
        <w:t>лых лиц, подпадающих под категории профилактического и списочного учета ОВД, проживающих в семьях с несовершеннолетними, в ходе которых пров</w:t>
      </w:r>
      <w:r w:rsidRPr="0012465D">
        <w:t>о</w:t>
      </w:r>
      <w:r w:rsidRPr="0012465D">
        <w:t>дились профилактические беседы.</w:t>
      </w:r>
    </w:p>
    <w:p w:rsidR="00646957" w:rsidRPr="0012465D" w:rsidRDefault="00646957" w:rsidP="009D128B">
      <w:pPr>
        <w:pStyle w:val="29"/>
        <w:suppressAutoHyphens w:val="0"/>
        <w:spacing w:line="240" w:lineRule="auto"/>
      </w:pPr>
      <w:r w:rsidRPr="0012465D">
        <w:t>В рамках рейдовых мероприятий обследованы условия проживания 25 несовершеннолетних, склонных к совершению самовольных уходов с места жительства, совершавших попытки суицида или аутоагрессивные поступк</w:t>
      </w:r>
      <w:r w:rsidR="00391780" w:rsidRPr="0012465D">
        <w:t>и</w:t>
      </w:r>
      <w:r w:rsidRPr="0012465D">
        <w:t xml:space="preserve">, проведены профилактические беседы с их родителями, </w:t>
      </w:r>
      <w:r w:rsidR="00CD04BC">
        <w:t xml:space="preserve">запланировано их </w:t>
      </w:r>
      <w:r w:rsidRPr="0012465D">
        <w:t>дал</w:t>
      </w:r>
      <w:r w:rsidRPr="0012465D">
        <w:t>ь</w:t>
      </w:r>
      <w:r w:rsidRPr="0012465D">
        <w:t>нейшее сопровождение со стороны п</w:t>
      </w:r>
      <w:r w:rsidR="00455985">
        <w:t>сихологов, социальных педагогов.</w:t>
      </w:r>
    </w:p>
    <w:p w:rsidR="00646957" w:rsidRPr="0012465D" w:rsidRDefault="00646957" w:rsidP="009D128B">
      <w:pPr>
        <w:pStyle w:val="29"/>
        <w:suppressAutoHyphens w:val="0"/>
        <w:spacing w:line="240" w:lineRule="auto"/>
      </w:pPr>
      <w:r w:rsidRPr="0012465D">
        <w:t>Проверено 139 опекунов, попечителей, членов приемных семей</w:t>
      </w:r>
      <w:r w:rsidR="00455985">
        <w:t>, с ними</w:t>
      </w:r>
      <w:r w:rsidRPr="0012465D">
        <w:t xml:space="preserve"> проведены профилактические беседы об уголовной и административной отве</w:t>
      </w:r>
      <w:r w:rsidRPr="0012465D">
        <w:t>т</w:t>
      </w:r>
      <w:r w:rsidRPr="0012465D">
        <w:t>ственности законных представителей за жизнь и здоровье несовершеннолетних детей. Также проверено 45 родителей (законных представителей), ранее л</w:t>
      </w:r>
      <w:r w:rsidRPr="0012465D">
        <w:t>и</w:t>
      </w:r>
      <w:r w:rsidRPr="0012465D">
        <w:t>шенных родительских прав или ограниченных в родительских правах.</w:t>
      </w:r>
    </w:p>
    <w:p w:rsidR="00646957" w:rsidRPr="0012465D" w:rsidRDefault="00646957" w:rsidP="009D128B">
      <w:pPr>
        <w:pStyle w:val="29"/>
        <w:suppressAutoHyphens w:val="0"/>
        <w:spacing w:line="240" w:lineRule="auto"/>
      </w:pPr>
      <w:r w:rsidRPr="0012465D">
        <w:t>Были осуществлены обходы жилого сектора, встречи со старшими по д</w:t>
      </w:r>
      <w:r w:rsidRPr="0012465D">
        <w:t>о</w:t>
      </w:r>
      <w:r w:rsidRPr="0012465D">
        <w:t>мам на предмет получения информации о лицах, проживающих с несоверше</w:t>
      </w:r>
      <w:r w:rsidRPr="0012465D">
        <w:t>н</w:t>
      </w:r>
      <w:r w:rsidRPr="0012465D">
        <w:t>нолетними, злоупотребляющих спиртными напитками, употребляющих нарк</w:t>
      </w:r>
      <w:r w:rsidRPr="0012465D">
        <w:t>о</w:t>
      </w:r>
      <w:r w:rsidRPr="0012465D">
        <w:t>тические средства или психотропные вещества, ведущих асоциальный образ жизни, совершающих противоправные действия в отношении детей, не испо</w:t>
      </w:r>
      <w:r w:rsidRPr="0012465D">
        <w:t>л</w:t>
      </w:r>
      <w:r w:rsidRPr="0012465D">
        <w:t>няющих обязанности по их воспитанию, по результатам которого выявлено 62 родителя (законных представителя), ненадлежащим образом исполняющих свои родительские обязанности. Наибольшее количество таких родителей в</w:t>
      </w:r>
      <w:r w:rsidRPr="0012465D">
        <w:t>ы</w:t>
      </w:r>
      <w:r w:rsidRPr="0012465D">
        <w:t>явлено в г. Кызыл</w:t>
      </w:r>
      <w:r w:rsidR="00455985">
        <w:t>е</w:t>
      </w:r>
      <w:r w:rsidRPr="0012465D">
        <w:t xml:space="preserve"> (29), г. Ак-Довурак</w:t>
      </w:r>
      <w:r w:rsidR="00455985">
        <w:t>е</w:t>
      </w:r>
      <w:r w:rsidRPr="0012465D">
        <w:t xml:space="preserve"> (7), Каа-Хемском (10), Улуг-Хемском (5), Чеди-Хольском (5) кожуунах республики.</w:t>
      </w:r>
    </w:p>
    <w:p w:rsidR="00646957" w:rsidRPr="0012465D" w:rsidRDefault="00646957" w:rsidP="009D128B">
      <w:pPr>
        <w:pStyle w:val="29"/>
        <w:suppressAutoHyphens w:val="0"/>
        <w:spacing w:line="240" w:lineRule="auto"/>
      </w:pPr>
      <w:r w:rsidRPr="0012465D">
        <w:lastRenderedPageBreak/>
        <w:t>Выявлено 28 несовершеннолетних, находящихся в социально</w:t>
      </w:r>
      <w:r w:rsidR="00455985">
        <w:t xml:space="preserve"> </w:t>
      </w:r>
      <w:r w:rsidRPr="0012465D">
        <w:t xml:space="preserve">опасном положении, из них помещены в центры </w:t>
      </w:r>
      <w:r w:rsidR="00455985">
        <w:t>–</w:t>
      </w:r>
      <w:r w:rsidR="00391780" w:rsidRPr="0012465D">
        <w:t xml:space="preserve"> 22 (г. Кызыл –</w:t>
      </w:r>
      <w:r w:rsidRPr="0012465D">
        <w:t xml:space="preserve"> 7, Пий-Хемский </w:t>
      </w:r>
      <w:r w:rsidR="00391780" w:rsidRPr="0012465D">
        <w:t>–</w:t>
      </w:r>
      <w:r w:rsidRPr="0012465D">
        <w:t xml:space="preserve"> 3, Та</w:t>
      </w:r>
      <w:r w:rsidRPr="0012465D">
        <w:t>н</w:t>
      </w:r>
      <w:r w:rsidRPr="0012465D">
        <w:t xml:space="preserve">динский </w:t>
      </w:r>
      <w:r w:rsidR="00391780" w:rsidRPr="0012465D">
        <w:t>–</w:t>
      </w:r>
      <w:r w:rsidRPr="0012465D">
        <w:t xml:space="preserve"> 1, Тес-Хемский </w:t>
      </w:r>
      <w:r w:rsidR="00391780" w:rsidRPr="0012465D">
        <w:t>–</w:t>
      </w:r>
      <w:r w:rsidRPr="0012465D">
        <w:t xml:space="preserve"> 5, Тоджинский </w:t>
      </w:r>
      <w:r w:rsidR="00391780" w:rsidRPr="0012465D">
        <w:t>–</w:t>
      </w:r>
      <w:r w:rsidRPr="0012465D">
        <w:t xml:space="preserve"> 3, Улуг-Хемский </w:t>
      </w:r>
      <w:r w:rsidR="00391780" w:rsidRPr="0012465D">
        <w:t xml:space="preserve">– 1 и Чеди-Хольский </w:t>
      </w:r>
      <w:r w:rsidR="00455985">
        <w:t xml:space="preserve">кожууны </w:t>
      </w:r>
      <w:r w:rsidR="00391780" w:rsidRPr="0012465D">
        <w:t>–</w:t>
      </w:r>
      <w:r w:rsidRPr="0012465D">
        <w:t xml:space="preserve"> 2), в детские соматические отделения – 1, в </w:t>
      </w:r>
      <w:r w:rsidR="00391780" w:rsidRPr="0012465D">
        <w:t>Г</w:t>
      </w:r>
      <w:r w:rsidRPr="0012465D">
        <w:t>БУЗ Р</w:t>
      </w:r>
      <w:r w:rsidR="00391780" w:rsidRPr="0012465D">
        <w:t>Т</w:t>
      </w:r>
      <w:r w:rsidRPr="0012465D">
        <w:t xml:space="preserve"> ЦКБ </w:t>
      </w:r>
      <w:r w:rsidR="00455985">
        <w:t>–</w:t>
      </w:r>
      <w:r w:rsidR="00847BBE">
        <w:t xml:space="preserve"> </w:t>
      </w:r>
      <w:r w:rsidRPr="0012465D">
        <w:t>4.</w:t>
      </w:r>
    </w:p>
    <w:p w:rsidR="00646957" w:rsidRPr="0012465D" w:rsidRDefault="00646957" w:rsidP="009D128B">
      <w:pPr>
        <w:pStyle w:val="29"/>
        <w:suppressAutoHyphens w:val="0"/>
        <w:spacing w:line="240" w:lineRule="auto"/>
      </w:pPr>
      <w:r w:rsidRPr="0012465D">
        <w:t>В период проведения оперативно-профилактического мероприятия «З</w:t>
      </w:r>
      <w:r w:rsidRPr="0012465D">
        <w:t>а</w:t>
      </w:r>
      <w:r w:rsidRPr="0012465D">
        <w:t>щита» поступило 123 административных протоколов, из них 98 (80</w:t>
      </w:r>
      <w:r w:rsidR="00BA0B34" w:rsidRPr="0012465D">
        <w:t xml:space="preserve"> процентов</w:t>
      </w:r>
      <w:r w:rsidRPr="0012465D">
        <w:t>) материалов рассмотрено на заседаниях КДНиЗП:</w:t>
      </w:r>
    </w:p>
    <w:p w:rsidR="00646957" w:rsidRPr="0012465D" w:rsidRDefault="00391780" w:rsidP="009D128B">
      <w:pPr>
        <w:pStyle w:val="29"/>
        <w:suppressAutoHyphens w:val="0"/>
        <w:spacing w:line="240" w:lineRule="auto"/>
      </w:pPr>
      <w:r w:rsidRPr="0012465D">
        <w:t xml:space="preserve">- </w:t>
      </w:r>
      <w:r w:rsidR="00646957" w:rsidRPr="0012465D">
        <w:t>рассмотрено 10 протоколов и постановлений об административных пр</w:t>
      </w:r>
      <w:r w:rsidR="00646957" w:rsidRPr="0012465D">
        <w:t>а</w:t>
      </w:r>
      <w:r w:rsidR="00646957" w:rsidRPr="0012465D">
        <w:t xml:space="preserve">вонарушениях в отношении несовершеннолетних, с вынесением постановления о назначении административного правонарушения </w:t>
      </w:r>
      <w:r w:rsidRPr="0012465D">
        <w:t>–</w:t>
      </w:r>
      <w:r w:rsidR="00646957" w:rsidRPr="0012465D">
        <w:t xml:space="preserve"> 3, с вынесением постано</w:t>
      </w:r>
      <w:r w:rsidR="00646957" w:rsidRPr="0012465D">
        <w:t>в</w:t>
      </w:r>
      <w:r w:rsidR="00646957" w:rsidRPr="0012465D">
        <w:t xml:space="preserve">ления о назначении административного штрафа </w:t>
      </w:r>
      <w:r w:rsidRPr="0012465D">
        <w:t>–</w:t>
      </w:r>
      <w:r w:rsidR="00646957" w:rsidRPr="0012465D">
        <w:t xml:space="preserve"> 7 на сумму 2300 </w:t>
      </w:r>
      <w:r w:rsidR="00E42BDF" w:rsidRPr="0012465D">
        <w:t>руб.</w:t>
      </w:r>
      <w:r w:rsidR="00646957" w:rsidRPr="0012465D">
        <w:t>;</w:t>
      </w:r>
    </w:p>
    <w:p w:rsidR="00646957" w:rsidRPr="0012465D" w:rsidRDefault="00391780" w:rsidP="009D128B">
      <w:pPr>
        <w:pStyle w:val="29"/>
        <w:suppressAutoHyphens w:val="0"/>
        <w:spacing w:line="240" w:lineRule="auto"/>
      </w:pPr>
      <w:r w:rsidRPr="0012465D">
        <w:t xml:space="preserve">- </w:t>
      </w:r>
      <w:r w:rsidR="00646957" w:rsidRPr="0012465D">
        <w:t xml:space="preserve">рассмотрено </w:t>
      </w:r>
      <w:r w:rsidR="00847BBE">
        <w:t xml:space="preserve">88 </w:t>
      </w:r>
      <w:r w:rsidR="00646957" w:rsidRPr="0012465D">
        <w:t>протоколов и постановлений об административных пр</w:t>
      </w:r>
      <w:r w:rsidR="00646957" w:rsidRPr="0012465D">
        <w:t>а</w:t>
      </w:r>
      <w:r w:rsidR="00646957" w:rsidRPr="0012465D">
        <w:t>вонарушениях в отношении роди</w:t>
      </w:r>
      <w:r w:rsidR="00847BBE">
        <w:t>телей (законных представителей)</w:t>
      </w:r>
      <w:r w:rsidR="00646957" w:rsidRPr="0012465D">
        <w:t xml:space="preserve">, 37 </w:t>
      </w:r>
      <w:r w:rsidRPr="0012465D">
        <w:t>–</w:t>
      </w:r>
      <w:r w:rsidR="00646957" w:rsidRPr="0012465D">
        <w:t xml:space="preserve"> с вын</w:t>
      </w:r>
      <w:r w:rsidR="00646957" w:rsidRPr="0012465D">
        <w:t>е</w:t>
      </w:r>
      <w:r w:rsidR="00646957" w:rsidRPr="0012465D">
        <w:t xml:space="preserve">сением постановления о назначении административного предупреждения, 51 </w:t>
      </w:r>
      <w:r w:rsidRPr="0012465D">
        <w:t>–</w:t>
      </w:r>
      <w:r w:rsidR="00646957" w:rsidRPr="0012465D">
        <w:t xml:space="preserve"> с вынесением постановления о назначении административного штрафа на о</w:t>
      </w:r>
      <w:r w:rsidR="00646957" w:rsidRPr="0012465D">
        <w:t>б</w:t>
      </w:r>
      <w:r w:rsidR="00646957" w:rsidRPr="0012465D">
        <w:t xml:space="preserve">щую сумму 30200 </w:t>
      </w:r>
      <w:r w:rsidR="00E42BDF" w:rsidRPr="0012465D">
        <w:t>руб.</w:t>
      </w:r>
      <w:r w:rsidR="00646957" w:rsidRPr="0012465D">
        <w:t>;</w:t>
      </w:r>
    </w:p>
    <w:p w:rsidR="00646957" w:rsidRPr="0012465D" w:rsidRDefault="00391780" w:rsidP="009D128B">
      <w:pPr>
        <w:pStyle w:val="29"/>
        <w:suppressAutoHyphens w:val="0"/>
        <w:spacing w:line="240" w:lineRule="auto"/>
      </w:pPr>
      <w:r w:rsidRPr="0012465D">
        <w:t xml:space="preserve">- </w:t>
      </w:r>
      <w:r w:rsidR="00646957" w:rsidRPr="0012465D">
        <w:t>поставлены на профилактический учет решениями КДНиЗП 15 нес</w:t>
      </w:r>
      <w:r w:rsidR="00646957" w:rsidRPr="0012465D">
        <w:t>о</w:t>
      </w:r>
      <w:r w:rsidR="00646957" w:rsidRPr="0012465D">
        <w:t>вершеннолетних и 7 семей.</w:t>
      </w:r>
    </w:p>
    <w:p w:rsidR="00646957" w:rsidRPr="0012465D" w:rsidRDefault="00646957" w:rsidP="009D128B">
      <w:pPr>
        <w:pStyle w:val="29"/>
        <w:suppressAutoHyphens w:val="0"/>
        <w:spacing w:line="240" w:lineRule="auto"/>
      </w:pPr>
      <w:r w:rsidRPr="0012465D">
        <w:t xml:space="preserve">По данным </w:t>
      </w:r>
      <w:r w:rsidR="003E0D7F" w:rsidRPr="0012465D">
        <w:t>КДНиЗП</w:t>
      </w:r>
      <w:r w:rsidR="00877050" w:rsidRPr="0012465D">
        <w:t>,</w:t>
      </w:r>
      <w:r w:rsidR="003E0D7F" w:rsidRPr="0012465D">
        <w:t xml:space="preserve"> </w:t>
      </w:r>
      <w:r w:rsidRPr="0012465D">
        <w:t>в ходе рейдовых мероприятий в территориальные органы внутренних дел доставлено 262 несовершеннолетних: за нахождение в социально</w:t>
      </w:r>
      <w:r w:rsidR="00847BBE">
        <w:t xml:space="preserve"> </w:t>
      </w:r>
      <w:r w:rsidRPr="0012465D">
        <w:t xml:space="preserve">опасном положении </w:t>
      </w:r>
      <w:r w:rsidR="00391780" w:rsidRPr="0012465D">
        <w:t>–</w:t>
      </w:r>
      <w:r w:rsidRPr="0012465D">
        <w:t xml:space="preserve"> 25, за совершение правонарушений КоАП РФ, КоАП РТ </w:t>
      </w:r>
      <w:r w:rsidR="00F0498B" w:rsidRPr="0012465D">
        <w:t>–</w:t>
      </w:r>
      <w:r w:rsidRPr="0012465D">
        <w:t xml:space="preserve"> 234, в том числе за нахождение в общественном месте после 22 ч</w:t>
      </w:r>
      <w:r w:rsidRPr="0012465D">
        <w:t>а</w:t>
      </w:r>
      <w:r w:rsidRPr="0012465D">
        <w:t xml:space="preserve">сов без сопровождения родителей (законных представителей) </w:t>
      </w:r>
      <w:r w:rsidR="00391780" w:rsidRPr="0012465D">
        <w:t>–</w:t>
      </w:r>
      <w:r w:rsidR="003E0D7F" w:rsidRPr="0012465D">
        <w:t xml:space="preserve"> 14</w:t>
      </w:r>
      <w:r w:rsidRPr="0012465D">
        <w:t>.</w:t>
      </w:r>
    </w:p>
    <w:p w:rsidR="00646957" w:rsidRPr="0012465D" w:rsidRDefault="00646957" w:rsidP="009D128B">
      <w:pPr>
        <w:pStyle w:val="29"/>
        <w:suppressAutoHyphens w:val="0"/>
        <w:spacing w:line="240" w:lineRule="auto"/>
      </w:pPr>
      <w:r w:rsidRPr="0012465D">
        <w:t>В целях профилактики и обеспечения безопасности детей в местах орг</w:t>
      </w:r>
      <w:r w:rsidRPr="0012465D">
        <w:t>а</w:t>
      </w:r>
      <w:r w:rsidRPr="0012465D">
        <w:t>низованного отдыха несовершеннолетних членами рейдовых групп проведен</w:t>
      </w:r>
      <w:r w:rsidR="00FD7B76">
        <w:t>а</w:t>
      </w:r>
      <w:r w:rsidRPr="0012465D">
        <w:t xml:space="preserve"> 231 профилактическ</w:t>
      </w:r>
      <w:r w:rsidR="00847BBE">
        <w:t>ая</w:t>
      </w:r>
      <w:r w:rsidRPr="0012465D">
        <w:t xml:space="preserve"> и тематическ</w:t>
      </w:r>
      <w:r w:rsidR="00847BBE">
        <w:t>ая</w:t>
      </w:r>
      <w:r w:rsidRPr="0012465D">
        <w:t xml:space="preserve"> бесед</w:t>
      </w:r>
      <w:r w:rsidR="00847BBE">
        <w:t>а</w:t>
      </w:r>
      <w:r w:rsidRPr="0012465D">
        <w:t>. Проводимые в рамках операти</w:t>
      </w:r>
      <w:r w:rsidRPr="0012465D">
        <w:t>в</w:t>
      </w:r>
      <w:r w:rsidRPr="0012465D">
        <w:t>но-профилактического мероприятия рейдовые и другие мероприятия освещ</w:t>
      </w:r>
      <w:r w:rsidRPr="0012465D">
        <w:t>а</w:t>
      </w:r>
      <w:r w:rsidRPr="0012465D">
        <w:t xml:space="preserve">лись в средствах массовой информации, социальных сетях и других </w:t>
      </w:r>
      <w:r w:rsidR="00847BBE">
        <w:t>и</w:t>
      </w:r>
      <w:r w:rsidRPr="0012465D">
        <w:t>нтернет-ресурсах, всего было размещено 32 информации по хештегу #ОПМЗащита17.</w:t>
      </w:r>
    </w:p>
    <w:p w:rsidR="00F70612" w:rsidRDefault="00F70612" w:rsidP="00F0498B">
      <w:pPr>
        <w:pStyle w:val="29"/>
        <w:spacing w:line="240" w:lineRule="auto"/>
        <w:ind w:firstLine="0"/>
        <w:jc w:val="center"/>
        <w:sectPr w:rsidR="00F70612" w:rsidSect="00F25A04">
          <w:pgSz w:w="11906" w:h="16838"/>
          <w:pgMar w:top="1134" w:right="567" w:bottom="1134" w:left="1701" w:header="624" w:footer="624" w:gutter="0"/>
          <w:cols w:space="708"/>
          <w:docGrid w:linePitch="360"/>
        </w:sectPr>
      </w:pPr>
      <w:bookmarkStart w:id="150" w:name="_Toc163563906"/>
      <w:bookmarkStart w:id="151" w:name="_Toc163564231"/>
      <w:bookmarkStart w:id="152" w:name="_Toc165542309"/>
      <w:bookmarkEnd w:id="148"/>
      <w:bookmarkEnd w:id="149"/>
    </w:p>
    <w:p w:rsidR="00777A89" w:rsidRPr="0012465D" w:rsidRDefault="00815E7D" w:rsidP="00F0498B">
      <w:pPr>
        <w:pStyle w:val="29"/>
        <w:spacing w:line="240" w:lineRule="auto"/>
        <w:ind w:firstLine="0"/>
        <w:jc w:val="center"/>
      </w:pPr>
      <w:r w:rsidRPr="0012465D">
        <w:lastRenderedPageBreak/>
        <w:t>Р</w:t>
      </w:r>
      <w:r w:rsidR="00777A89" w:rsidRPr="0012465D">
        <w:t>аздел 10</w:t>
      </w:r>
      <w:r w:rsidRPr="0012465D">
        <w:t>. У</w:t>
      </w:r>
      <w:r w:rsidR="00777A89" w:rsidRPr="0012465D">
        <w:t>крепление института семьи, духовно-</w:t>
      </w:r>
    </w:p>
    <w:p w:rsidR="00815E7D" w:rsidRPr="0012465D" w:rsidRDefault="00777A89" w:rsidP="00F0498B">
      <w:pPr>
        <w:pStyle w:val="29"/>
        <w:spacing w:line="240" w:lineRule="auto"/>
        <w:ind w:firstLine="0"/>
        <w:jc w:val="center"/>
      </w:pPr>
      <w:r w:rsidRPr="0012465D">
        <w:t>нравственных традиций, семейных отношений</w:t>
      </w:r>
      <w:bookmarkEnd w:id="150"/>
      <w:bookmarkEnd w:id="151"/>
      <w:bookmarkEnd w:id="152"/>
    </w:p>
    <w:p w:rsidR="00F0498B" w:rsidRPr="0012465D" w:rsidRDefault="00F0498B" w:rsidP="001C0EAB">
      <w:pPr>
        <w:pStyle w:val="29"/>
        <w:spacing w:line="240" w:lineRule="auto"/>
        <w:jc w:val="center"/>
      </w:pPr>
    </w:p>
    <w:p w:rsidR="0037017A" w:rsidRPr="0012465D" w:rsidRDefault="0037017A" w:rsidP="001C0EAB">
      <w:pPr>
        <w:pStyle w:val="29"/>
        <w:suppressAutoHyphens w:val="0"/>
        <w:spacing w:line="240" w:lineRule="auto"/>
        <w:rPr>
          <w:rStyle w:val="2a"/>
        </w:rPr>
      </w:pPr>
      <w:r w:rsidRPr="0012465D">
        <w:rPr>
          <w:rStyle w:val="2a"/>
        </w:rPr>
        <w:t xml:space="preserve">В </w:t>
      </w:r>
      <w:r w:rsidR="00DA1F80" w:rsidRPr="0012465D">
        <w:rPr>
          <w:rStyle w:val="2a"/>
        </w:rPr>
        <w:t>Респ</w:t>
      </w:r>
      <w:r w:rsidR="003E0D7F" w:rsidRPr="0012465D">
        <w:rPr>
          <w:rStyle w:val="2a"/>
        </w:rPr>
        <w:t>ублике Тыва</w:t>
      </w:r>
      <w:r w:rsidRPr="0012465D">
        <w:rPr>
          <w:rStyle w:val="2a"/>
        </w:rPr>
        <w:t xml:space="preserve"> особое внимание уделяется формированию в общ</w:t>
      </w:r>
      <w:r w:rsidRPr="0012465D">
        <w:rPr>
          <w:rStyle w:val="2a"/>
        </w:rPr>
        <w:t>е</w:t>
      </w:r>
      <w:r w:rsidRPr="0012465D">
        <w:rPr>
          <w:rStyle w:val="2a"/>
        </w:rPr>
        <w:t xml:space="preserve">стве ценностей семьи, ответственного родительства, </w:t>
      </w:r>
      <w:r w:rsidR="003E0D7F" w:rsidRPr="0012465D">
        <w:rPr>
          <w:rStyle w:val="2a"/>
        </w:rPr>
        <w:t xml:space="preserve">а также </w:t>
      </w:r>
      <w:r w:rsidRPr="0012465D">
        <w:rPr>
          <w:rStyle w:val="2a"/>
        </w:rPr>
        <w:t>проводятся мер</w:t>
      </w:r>
      <w:r w:rsidRPr="0012465D">
        <w:rPr>
          <w:rStyle w:val="2a"/>
        </w:rPr>
        <w:t>о</w:t>
      </w:r>
      <w:r w:rsidRPr="0012465D">
        <w:rPr>
          <w:rStyle w:val="2a"/>
        </w:rPr>
        <w:t>приятия по укреплению института семьи.</w:t>
      </w:r>
    </w:p>
    <w:p w:rsidR="0037017A" w:rsidRPr="0012465D" w:rsidRDefault="0037017A" w:rsidP="001C0EAB">
      <w:pPr>
        <w:pStyle w:val="29"/>
        <w:suppressAutoHyphens w:val="0"/>
        <w:spacing w:line="240" w:lineRule="auto"/>
        <w:rPr>
          <w:rStyle w:val="2a"/>
          <w:szCs w:val="28"/>
        </w:rPr>
      </w:pPr>
      <w:r w:rsidRPr="0012465D">
        <w:rPr>
          <w:rStyle w:val="2a"/>
          <w:szCs w:val="28"/>
        </w:rPr>
        <w:t xml:space="preserve">В соответствии с </w:t>
      </w:r>
      <w:r w:rsidRPr="0012465D">
        <w:t xml:space="preserve">подпрограммой 5 «Социальная защита семьи и детей на 2021-2023 годы» </w:t>
      </w:r>
      <w:r w:rsidRPr="0012465D">
        <w:rPr>
          <w:rStyle w:val="2a"/>
          <w:szCs w:val="28"/>
        </w:rPr>
        <w:t>государственной программы Республики Тыва «Социальная поддержка граждан н</w:t>
      </w:r>
      <w:r w:rsidR="003E0D7F" w:rsidRPr="0012465D">
        <w:rPr>
          <w:rStyle w:val="2a"/>
          <w:szCs w:val="28"/>
        </w:rPr>
        <w:t>а 2021-2023 годы», утвержденной</w:t>
      </w:r>
      <w:r w:rsidRPr="0012465D">
        <w:rPr>
          <w:rStyle w:val="2a"/>
          <w:szCs w:val="28"/>
        </w:rPr>
        <w:t xml:space="preserve"> постановлением Прав</w:t>
      </w:r>
      <w:r w:rsidRPr="0012465D">
        <w:rPr>
          <w:rStyle w:val="2a"/>
          <w:szCs w:val="28"/>
        </w:rPr>
        <w:t>и</w:t>
      </w:r>
      <w:r w:rsidRPr="0012465D">
        <w:rPr>
          <w:rStyle w:val="2a"/>
          <w:szCs w:val="28"/>
        </w:rPr>
        <w:t>тельства Республики Тыва от 14</w:t>
      </w:r>
      <w:r w:rsidR="003E0D7F" w:rsidRPr="0012465D">
        <w:rPr>
          <w:rStyle w:val="2a"/>
          <w:szCs w:val="28"/>
        </w:rPr>
        <w:t xml:space="preserve"> января </w:t>
      </w:r>
      <w:r w:rsidR="00877050" w:rsidRPr="0012465D">
        <w:rPr>
          <w:rStyle w:val="2a"/>
          <w:szCs w:val="28"/>
        </w:rPr>
        <w:t xml:space="preserve">2021 </w:t>
      </w:r>
      <w:r w:rsidR="00877050" w:rsidRPr="0012465D">
        <w:t>г</w:t>
      </w:r>
      <w:r w:rsidR="001C0EAB" w:rsidRPr="0012465D">
        <w:t>.</w:t>
      </w:r>
      <w:r w:rsidRPr="0012465D">
        <w:rPr>
          <w:rStyle w:val="2a"/>
          <w:szCs w:val="28"/>
        </w:rPr>
        <w:t xml:space="preserve"> </w:t>
      </w:r>
      <w:r w:rsidR="00877050" w:rsidRPr="0012465D">
        <w:rPr>
          <w:rStyle w:val="2a"/>
          <w:szCs w:val="28"/>
        </w:rPr>
        <w:t xml:space="preserve">№ 7 </w:t>
      </w:r>
      <w:r w:rsidRPr="0012465D">
        <w:rPr>
          <w:rStyle w:val="2a"/>
          <w:szCs w:val="28"/>
        </w:rPr>
        <w:t xml:space="preserve">в течение 2023 </w:t>
      </w:r>
      <w:r w:rsidR="00877050" w:rsidRPr="0012465D">
        <w:t>года</w:t>
      </w:r>
      <w:r w:rsidRPr="0012465D">
        <w:rPr>
          <w:rStyle w:val="2a"/>
          <w:szCs w:val="28"/>
        </w:rPr>
        <w:t xml:space="preserve"> пров</w:t>
      </w:r>
      <w:r w:rsidRPr="0012465D">
        <w:rPr>
          <w:rStyle w:val="2a"/>
          <w:szCs w:val="28"/>
        </w:rPr>
        <w:t>о</w:t>
      </w:r>
      <w:r w:rsidRPr="0012465D">
        <w:rPr>
          <w:rStyle w:val="2a"/>
          <w:szCs w:val="28"/>
        </w:rPr>
        <w:t xml:space="preserve">дились </w:t>
      </w:r>
      <w:r w:rsidR="003E0D7F" w:rsidRPr="0012465D">
        <w:rPr>
          <w:rStyle w:val="2a"/>
          <w:szCs w:val="28"/>
        </w:rPr>
        <w:t xml:space="preserve">следующие </w:t>
      </w:r>
      <w:r w:rsidRPr="0012465D">
        <w:rPr>
          <w:rStyle w:val="2a"/>
          <w:szCs w:val="28"/>
        </w:rPr>
        <w:t>мероприятия, направленные на укрепление института с</w:t>
      </w:r>
      <w:r w:rsidRPr="0012465D">
        <w:rPr>
          <w:rStyle w:val="2a"/>
          <w:szCs w:val="28"/>
        </w:rPr>
        <w:t>е</w:t>
      </w:r>
      <w:r w:rsidRPr="0012465D">
        <w:rPr>
          <w:rStyle w:val="2a"/>
          <w:szCs w:val="28"/>
        </w:rPr>
        <w:t>мьи, духовно-нравственных традиций, семейных отношений:</w:t>
      </w:r>
    </w:p>
    <w:p w:rsidR="0037017A" w:rsidRPr="0012465D" w:rsidRDefault="004F1827" w:rsidP="001C0EAB">
      <w:pPr>
        <w:pStyle w:val="29"/>
        <w:suppressAutoHyphens w:val="0"/>
        <w:spacing w:line="240" w:lineRule="auto"/>
        <w:rPr>
          <w:color w:val="auto"/>
          <w:lang w:eastAsia="ru-RU"/>
        </w:rPr>
      </w:pPr>
      <w:r w:rsidRPr="0012465D">
        <w:t xml:space="preserve">- </w:t>
      </w:r>
      <w:r w:rsidR="0037017A" w:rsidRPr="0012465D">
        <w:t>торжест</w:t>
      </w:r>
      <w:r w:rsidR="003E0D7F" w:rsidRPr="0012465D">
        <w:t>венное награждение регистрации первого</w:t>
      </w:r>
      <w:r w:rsidR="0037017A" w:rsidRPr="0012465D">
        <w:t xml:space="preserve"> брака в 2023 </w:t>
      </w:r>
      <w:r w:rsidR="00877050" w:rsidRPr="0012465D">
        <w:t>году</w:t>
      </w:r>
      <w:r w:rsidR="003E0D7F" w:rsidRPr="0012465D">
        <w:t>, торжественная регистрация первого</w:t>
      </w:r>
      <w:r w:rsidR="0037017A" w:rsidRPr="0012465D">
        <w:t xml:space="preserve"> родившегося ребенка в 2023 </w:t>
      </w:r>
      <w:r w:rsidR="00877050" w:rsidRPr="0012465D">
        <w:t>г</w:t>
      </w:r>
      <w:r w:rsidR="00877050" w:rsidRPr="0012465D">
        <w:t>о</w:t>
      </w:r>
      <w:r w:rsidR="00877050" w:rsidRPr="0012465D">
        <w:t>ду</w:t>
      </w:r>
      <w:r w:rsidR="0037017A" w:rsidRPr="0012465D">
        <w:t>;</w:t>
      </w:r>
    </w:p>
    <w:p w:rsidR="0037017A" w:rsidRPr="0012465D" w:rsidRDefault="004F1827" w:rsidP="001C0EAB">
      <w:pPr>
        <w:pStyle w:val="29"/>
        <w:suppressAutoHyphens w:val="0"/>
        <w:spacing w:line="240" w:lineRule="auto"/>
      </w:pPr>
      <w:r w:rsidRPr="0012465D">
        <w:t xml:space="preserve">- </w:t>
      </w:r>
      <w:r w:rsidR="0037017A" w:rsidRPr="0012465D">
        <w:t xml:space="preserve">региональный этап Всероссийского конкурса «Семья </w:t>
      </w:r>
      <w:r w:rsidR="003E0D7F" w:rsidRPr="0012465D">
        <w:t>года</w:t>
      </w:r>
      <w:r w:rsidR="0037017A" w:rsidRPr="0012465D">
        <w:t>», торж</w:t>
      </w:r>
      <w:r w:rsidR="0037017A" w:rsidRPr="0012465D">
        <w:t>е</w:t>
      </w:r>
      <w:r w:rsidR="0037017A" w:rsidRPr="0012465D">
        <w:t xml:space="preserve">ственное награждение 15 победителей в пяти номинациях состоялось </w:t>
      </w:r>
      <w:r w:rsidR="001C0EAB" w:rsidRPr="0012465D">
        <w:br/>
      </w:r>
      <w:r w:rsidR="0037017A" w:rsidRPr="0012465D">
        <w:t>15 мая в Международный день семьи на территории Семейного парка в г. К</w:t>
      </w:r>
      <w:r w:rsidR="0037017A" w:rsidRPr="0012465D">
        <w:t>ы</w:t>
      </w:r>
      <w:r w:rsidR="0037017A" w:rsidRPr="0012465D">
        <w:t>зыле, вручены ценные призы, букет цветов, наградная атрибутика, дипломы и свидетельства о занесении на Доску почета образцовых семей Республики Т</w:t>
      </w:r>
      <w:r w:rsidR="0037017A" w:rsidRPr="0012465D">
        <w:t>ы</w:t>
      </w:r>
      <w:r w:rsidR="0037017A" w:rsidRPr="0012465D">
        <w:t>ва;</w:t>
      </w:r>
    </w:p>
    <w:p w:rsidR="0037017A" w:rsidRPr="0012465D" w:rsidRDefault="004F1827" w:rsidP="001C0EAB">
      <w:pPr>
        <w:pStyle w:val="29"/>
        <w:suppressAutoHyphens w:val="0"/>
        <w:spacing w:line="240" w:lineRule="auto"/>
      </w:pPr>
      <w:r w:rsidRPr="0012465D">
        <w:t xml:space="preserve">- </w:t>
      </w:r>
      <w:r w:rsidR="000B105B" w:rsidRPr="0012465D">
        <w:t xml:space="preserve">развлекательные мероприятия с общим охватом более 800 человек </w:t>
      </w:r>
      <w:r w:rsidR="0037017A" w:rsidRPr="0012465D">
        <w:t>в рамках проведения Международного дня защиты детей на территории Семе</w:t>
      </w:r>
      <w:r w:rsidR="0037017A" w:rsidRPr="0012465D">
        <w:t>й</w:t>
      </w:r>
      <w:r w:rsidR="0037017A" w:rsidRPr="0012465D">
        <w:t>ного парка г. Кызыла;</w:t>
      </w:r>
    </w:p>
    <w:p w:rsidR="0037017A" w:rsidRPr="0012465D" w:rsidRDefault="004F1827" w:rsidP="001C0EAB">
      <w:pPr>
        <w:pStyle w:val="29"/>
        <w:suppressAutoHyphens w:val="0"/>
        <w:spacing w:line="240" w:lineRule="auto"/>
      </w:pPr>
      <w:r w:rsidRPr="0012465D">
        <w:t xml:space="preserve">- </w:t>
      </w:r>
      <w:r w:rsidR="0037017A" w:rsidRPr="0012465D">
        <w:t>торжественное награждение 43 образцовых семей Республики Тыва м</w:t>
      </w:r>
      <w:r w:rsidR="0037017A" w:rsidRPr="0012465D">
        <w:t>е</w:t>
      </w:r>
      <w:r w:rsidR="0037017A" w:rsidRPr="0012465D">
        <w:t>далью «За любовь и верность», состоявших в браке более 25 лет</w:t>
      </w:r>
      <w:r w:rsidR="000B105B">
        <w:t>, в рамках Дня семьи, любви и верности (8 июля)</w:t>
      </w:r>
      <w:r w:rsidR="0037017A" w:rsidRPr="0012465D">
        <w:t>:</w:t>
      </w:r>
    </w:p>
    <w:p w:rsidR="0037017A" w:rsidRPr="0012465D" w:rsidRDefault="0037017A" w:rsidP="001C0EAB">
      <w:pPr>
        <w:pStyle w:val="29"/>
        <w:suppressAutoHyphens w:val="0"/>
        <w:spacing w:line="240" w:lineRule="auto"/>
      </w:pPr>
      <w:r w:rsidRPr="0012465D">
        <w:t xml:space="preserve">прожившие более 50 лет </w:t>
      </w:r>
      <w:r w:rsidR="001C0EAB" w:rsidRPr="0012465D">
        <w:t xml:space="preserve">– </w:t>
      </w:r>
      <w:r w:rsidRPr="0012465D">
        <w:t>7 семей;</w:t>
      </w:r>
    </w:p>
    <w:p w:rsidR="0037017A" w:rsidRPr="0012465D" w:rsidRDefault="0037017A" w:rsidP="001C0EAB">
      <w:pPr>
        <w:pStyle w:val="29"/>
        <w:suppressAutoHyphens w:val="0"/>
        <w:spacing w:line="240" w:lineRule="auto"/>
      </w:pPr>
      <w:r w:rsidRPr="0012465D">
        <w:t xml:space="preserve">прожившие более 40 лет </w:t>
      </w:r>
      <w:r w:rsidR="001C0EAB" w:rsidRPr="0012465D">
        <w:t>–</w:t>
      </w:r>
      <w:r w:rsidRPr="0012465D">
        <w:t xml:space="preserve"> 17 семей;</w:t>
      </w:r>
    </w:p>
    <w:p w:rsidR="0037017A" w:rsidRPr="0012465D" w:rsidRDefault="001C0EAB" w:rsidP="001C0EAB">
      <w:pPr>
        <w:pStyle w:val="29"/>
        <w:suppressAutoHyphens w:val="0"/>
        <w:spacing w:line="240" w:lineRule="auto"/>
      </w:pPr>
      <w:r w:rsidRPr="0012465D">
        <w:t>прожившие более 30 лет –</w:t>
      </w:r>
      <w:r w:rsidR="0037017A" w:rsidRPr="0012465D">
        <w:t xml:space="preserve"> 16 семей;</w:t>
      </w:r>
    </w:p>
    <w:p w:rsidR="0037017A" w:rsidRPr="0012465D" w:rsidRDefault="0037017A" w:rsidP="001C0EAB">
      <w:pPr>
        <w:pStyle w:val="29"/>
        <w:suppressAutoHyphens w:val="0"/>
        <w:spacing w:line="240" w:lineRule="auto"/>
      </w:pPr>
      <w:r w:rsidRPr="0012465D">
        <w:t>прожившие более 25 лет – 3 семьи.</w:t>
      </w:r>
    </w:p>
    <w:p w:rsidR="0037017A" w:rsidRPr="0012465D" w:rsidRDefault="0037017A" w:rsidP="001C0EAB">
      <w:pPr>
        <w:pStyle w:val="29"/>
        <w:suppressAutoHyphens w:val="0"/>
        <w:spacing w:line="240" w:lineRule="auto"/>
      </w:pPr>
      <w:r w:rsidRPr="0012465D">
        <w:t xml:space="preserve">Всего по </w:t>
      </w:r>
      <w:r w:rsidR="00BA0B34" w:rsidRPr="0012465D">
        <w:t>Республике Тыва</w:t>
      </w:r>
      <w:r w:rsidRPr="0012465D">
        <w:t xml:space="preserve"> </w:t>
      </w:r>
      <w:r w:rsidR="00877050" w:rsidRPr="0012465D">
        <w:t>с 2009 по 2023 года</w:t>
      </w:r>
      <w:r w:rsidRPr="0012465D">
        <w:t xml:space="preserve"> медалью «За любо</w:t>
      </w:r>
      <w:r w:rsidR="003E0D7F" w:rsidRPr="0012465D">
        <w:t xml:space="preserve">вь и верность» также </w:t>
      </w:r>
      <w:r w:rsidR="00766827">
        <w:t>отмечено</w:t>
      </w:r>
      <w:r w:rsidRPr="0012465D">
        <w:t xml:space="preserve"> 604 супружеских пар</w:t>
      </w:r>
      <w:r w:rsidR="003E0D7F" w:rsidRPr="0012465D">
        <w:t>ы.</w:t>
      </w:r>
      <w:r w:rsidR="001C0EAB" w:rsidRPr="0012465D">
        <w:t xml:space="preserve"> </w:t>
      </w:r>
      <w:r w:rsidR="003E0D7F" w:rsidRPr="0012465D">
        <w:t>В</w:t>
      </w:r>
      <w:r w:rsidRPr="0012465D">
        <w:t xml:space="preserve"> течение </w:t>
      </w:r>
      <w:r w:rsidR="00877050" w:rsidRPr="0012465D">
        <w:t>2023 года</w:t>
      </w:r>
      <w:r w:rsidRPr="0012465D">
        <w:t xml:space="preserve"> торж</w:t>
      </w:r>
      <w:r w:rsidRPr="0012465D">
        <w:t>е</w:t>
      </w:r>
      <w:r w:rsidRPr="0012465D">
        <w:t>ственно поздравлены семейные пары, прожившие в совместном браке 50, 60 лет;</w:t>
      </w:r>
      <w:r w:rsidR="004F1827" w:rsidRPr="0012465D">
        <w:t xml:space="preserve"> </w:t>
      </w:r>
      <w:r w:rsidRPr="0012465D">
        <w:t xml:space="preserve">проведен форум отцов, посвященный </w:t>
      </w:r>
      <w:r w:rsidR="00766827">
        <w:t>Д</w:t>
      </w:r>
      <w:r w:rsidRPr="0012465D">
        <w:t xml:space="preserve">ню </w:t>
      </w:r>
      <w:r w:rsidR="00766827">
        <w:t>о</w:t>
      </w:r>
      <w:r w:rsidRPr="0012465D">
        <w:t>тца, с охватом более 600 отцов ре</w:t>
      </w:r>
      <w:r w:rsidRPr="0012465D">
        <w:t>с</w:t>
      </w:r>
      <w:r w:rsidRPr="0012465D">
        <w:t>публики;</w:t>
      </w:r>
    </w:p>
    <w:p w:rsidR="0037017A" w:rsidRPr="0012465D" w:rsidRDefault="00877050" w:rsidP="001C0EAB">
      <w:pPr>
        <w:pStyle w:val="29"/>
        <w:suppressAutoHyphens w:val="0"/>
        <w:spacing w:line="240" w:lineRule="auto"/>
      </w:pPr>
      <w:r w:rsidRPr="0012465D">
        <w:t>26 ноября 2023 г</w:t>
      </w:r>
      <w:r w:rsidR="001C0EAB" w:rsidRPr="0012465D">
        <w:t>.</w:t>
      </w:r>
      <w:r w:rsidR="0037017A" w:rsidRPr="0012465D">
        <w:t xml:space="preserve"> организован торже</w:t>
      </w:r>
      <w:r w:rsidR="003E0D7F" w:rsidRPr="0012465D">
        <w:t>ственный концерт, посвященный Дню матери, в котором</w:t>
      </w:r>
      <w:r w:rsidR="0037017A" w:rsidRPr="0012465D">
        <w:t xml:space="preserve"> основными участниками </w:t>
      </w:r>
      <w:r w:rsidR="003E0D7F" w:rsidRPr="0012465D">
        <w:t>стали матери и жены участн</w:t>
      </w:r>
      <w:r w:rsidR="003E0D7F" w:rsidRPr="0012465D">
        <w:t>и</w:t>
      </w:r>
      <w:r w:rsidR="003E0D7F" w:rsidRPr="0012465D">
        <w:t>ков</w:t>
      </w:r>
      <w:r w:rsidR="00C14B56" w:rsidRPr="0012465D">
        <w:t xml:space="preserve"> СВО</w:t>
      </w:r>
      <w:r w:rsidR="0037017A" w:rsidRPr="0012465D">
        <w:t>.</w:t>
      </w:r>
    </w:p>
    <w:p w:rsidR="0037017A" w:rsidRPr="0012465D" w:rsidRDefault="00BA0B34" w:rsidP="001C0EAB">
      <w:pPr>
        <w:pStyle w:val="29"/>
        <w:suppressAutoHyphens w:val="0"/>
        <w:spacing w:line="240" w:lineRule="auto"/>
        <w:rPr>
          <w:rStyle w:val="2a"/>
          <w:szCs w:val="28"/>
        </w:rPr>
      </w:pPr>
      <w:r w:rsidRPr="0012465D">
        <w:rPr>
          <w:rStyle w:val="2a"/>
          <w:szCs w:val="28"/>
        </w:rPr>
        <w:t xml:space="preserve">В соответствии с </w:t>
      </w:r>
      <w:r w:rsidR="0037017A" w:rsidRPr="0012465D">
        <w:rPr>
          <w:rStyle w:val="2a"/>
          <w:szCs w:val="28"/>
        </w:rPr>
        <w:t>планом</w:t>
      </w:r>
      <w:r w:rsidR="003E0D7F" w:rsidRPr="0012465D">
        <w:rPr>
          <w:rStyle w:val="2a"/>
          <w:szCs w:val="28"/>
        </w:rPr>
        <w:t xml:space="preserve"> </w:t>
      </w:r>
      <w:r w:rsidRPr="0012465D">
        <w:rPr>
          <w:rStyle w:val="2a"/>
          <w:szCs w:val="28"/>
        </w:rPr>
        <w:t>мероприятий государственной программы Ре</w:t>
      </w:r>
      <w:r w:rsidRPr="0012465D">
        <w:rPr>
          <w:rStyle w:val="2a"/>
          <w:szCs w:val="28"/>
        </w:rPr>
        <w:t>с</w:t>
      </w:r>
      <w:r w:rsidRPr="0012465D">
        <w:rPr>
          <w:rStyle w:val="2a"/>
          <w:szCs w:val="28"/>
        </w:rPr>
        <w:t>публики Тыва «Социальная поддержка граждан в Республике Тыва</w:t>
      </w:r>
      <w:r w:rsidR="00EB76D2" w:rsidRPr="0012465D">
        <w:rPr>
          <w:rStyle w:val="2a"/>
          <w:szCs w:val="28"/>
        </w:rPr>
        <w:t xml:space="preserve"> на 2021-2023 годы</w:t>
      </w:r>
      <w:r w:rsidRPr="0012465D">
        <w:rPr>
          <w:rStyle w:val="2a"/>
          <w:szCs w:val="28"/>
        </w:rPr>
        <w:t xml:space="preserve">» </w:t>
      </w:r>
      <w:r w:rsidR="0037017A" w:rsidRPr="0012465D">
        <w:rPr>
          <w:rStyle w:val="2a"/>
          <w:szCs w:val="28"/>
        </w:rPr>
        <w:t xml:space="preserve">всего в </w:t>
      </w:r>
      <w:r w:rsidRPr="0012465D">
        <w:rPr>
          <w:rStyle w:val="2a"/>
          <w:szCs w:val="28"/>
        </w:rPr>
        <w:t>Республике Тыва</w:t>
      </w:r>
      <w:r w:rsidR="0037017A" w:rsidRPr="0012465D">
        <w:rPr>
          <w:rStyle w:val="2a"/>
          <w:szCs w:val="28"/>
        </w:rPr>
        <w:t xml:space="preserve"> проведено более 400 мероприятий с охв</w:t>
      </w:r>
      <w:r w:rsidR="0037017A" w:rsidRPr="0012465D">
        <w:rPr>
          <w:rStyle w:val="2a"/>
          <w:szCs w:val="28"/>
        </w:rPr>
        <w:t>а</w:t>
      </w:r>
      <w:r w:rsidR="0037017A" w:rsidRPr="0012465D">
        <w:rPr>
          <w:rStyle w:val="2a"/>
          <w:szCs w:val="28"/>
        </w:rPr>
        <w:t>том более 78 тыс. человек.</w:t>
      </w:r>
    </w:p>
    <w:p w:rsidR="0037017A" w:rsidRPr="0012465D" w:rsidRDefault="0037017A" w:rsidP="001C0EAB">
      <w:pPr>
        <w:pStyle w:val="29"/>
        <w:suppressAutoHyphens w:val="0"/>
        <w:spacing w:line="240" w:lineRule="auto"/>
        <w:rPr>
          <w:rStyle w:val="2a"/>
          <w:szCs w:val="28"/>
        </w:rPr>
      </w:pPr>
      <w:r w:rsidRPr="0012465D">
        <w:rPr>
          <w:rStyle w:val="2a"/>
          <w:szCs w:val="28"/>
        </w:rPr>
        <w:t>С целью укрепления института семьи и возрождения се</w:t>
      </w:r>
      <w:r w:rsidR="003E0D7F" w:rsidRPr="0012465D">
        <w:rPr>
          <w:rStyle w:val="2a"/>
          <w:szCs w:val="28"/>
        </w:rPr>
        <w:t>мейных ценностей на территории Р</w:t>
      </w:r>
      <w:r w:rsidRPr="0012465D">
        <w:rPr>
          <w:rStyle w:val="2a"/>
          <w:szCs w:val="28"/>
        </w:rPr>
        <w:t xml:space="preserve">еспублики </w:t>
      </w:r>
      <w:r w:rsidR="003E0D7F" w:rsidRPr="0012465D">
        <w:rPr>
          <w:rStyle w:val="2a"/>
          <w:szCs w:val="28"/>
        </w:rPr>
        <w:t xml:space="preserve">Тыва </w:t>
      </w:r>
      <w:r w:rsidRPr="0012465D">
        <w:rPr>
          <w:rStyle w:val="2a"/>
          <w:szCs w:val="28"/>
        </w:rPr>
        <w:t xml:space="preserve">с 2019 </w:t>
      </w:r>
      <w:r w:rsidR="00877050" w:rsidRPr="0012465D">
        <w:t>года</w:t>
      </w:r>
      <w:r w:rsidRPr="0012465D">
        <w:rPr>
          <w:rStyle w:val="2a"/>
          <w:szCs w:val="28"/>
        </w:rPr>
        <w:t xml:space="preserve"> реализуется программа «Школа счастливой семьи» </w:t>
      </w:r>
      <w:r w:rsidR="00766827">
        <w:rPr>
          <w:rStyle w:val="2a"/>
          <w:szCs w:val="28"/>
        </w:rPr>
        <w:t>с участием студентов</w:t>
      </w:r>
      <w:r w:rsidRPr="0012465D">
        <w:rPr>
          <w:rStyle w:val="2a"/>
          <w:szCs w:val="28"/>
        </w:rPr>
        <w:t xml:space="preserve"> профессиональных образовательных </w:t>
      </w:r>
      <w:r w:rsidRPr="0012465D">
        <w:rPr>
          <w:rStyle w:val="2a"/>
          <w:szCs w:val="28"/>
        </w:rPr>
        <w:lastRenderedPageBreak/>
        <w:t>о</w:t>
      </w:r>
      <w:r w:rsidRPr="0012465D">
        <w:rPr>
          <w:rStyle w:val="2a"/>
          <w:szCs w:val="28"/>
        </w:rPr>
        <w:t>р</w:t>
      </w:r>
      <w:r w:rsidRPr="0012465D">
        <w:rPr>
          <w:rStyle w:val="2a"/>
          <w:szCs w:val="28"/>
        </w:rPr>
        <w:t>ганизаци</w:t>
      </w:r>
      <w:r w:rsidR="00766827">
        <w:rPr>
          <w:rStyle w:val="2a"/>
          <w:szCs w:val="28"/>
        </w:rPr>
        <w:t>и</w:t>
      </w:r>
      <w:r w:rsidRPr="0012465D">
        <w:rPr>
          <w:rStyle w:val="2a"/>
          <w:szCs w:val="28"/>
        </w:rPr>
        <w:t>.</w:t>
      </w:r>
    </w:p>
    <w:p w:rsidR="0037017A" w:rsidRPr="0012465D" w:rsidRDefault="0037017A" w:rsidP="001C0EAB">
      <w:pPr>
        <w:pStyle w:val="29"/>
        <w:suppressAutoHyphens w:val="0"/>
        <w:spacing w:line="240" w:lineRule="auto"/>
        <w:rPr>
          <w:rStyle w:val="2a"/>
          <w:szCs w:val="28"/>
        </w:rPr>
      </w:pPr>
      <w:r w:rsidRPr="0012465D">
        <w:rPr>
          <w:rStyle w:val="2a"/>
          <w:szCs w:val="28"/>
        </w:rPr>
        <w:t xml:space="preserve">Основными формами и методами реализации </w:t>
      </w:r>
      <w:r w:rsidR="003E0D7F" w:rsidRPr="0012465D">
        <w:rPr>
          <w:rStyle w:val="2a"/>
          <w:szCs w:val="28"/>
        </w:rPr>
        <w:t xml:space="preserve">данной </w:t>
      </w:r>
      <w:r w:rsidRPr="0012465D">
        <w:rPr>
          <w:rStyle w:val="2a"/>
          <w:szCs w:val="28"/>
        </w:rPr>
        <w:t>программы являю</w:t>
      </w:r>
      <w:r w:rsidRPr="0012465D">
        <w:rPr>
          <w:rStyle w:val="2a"/>
          <w:szCs w:val="28"/>
        </w:rPr>
        <w:t>т</w:t>
      </w:r>
      <w:r w:rsidRPr="0012465D">
        <w:rPr>
          <w:rStyle w:val="2a"/>
          <w:szCs w:val="28"/>
        </w:rPr>
        <w:t>ся беседы, классные часы со специалистами, групповые занятия для обуча</w:t>
      </w:r>
      <w:r w:rsidRPr="0012465D">
        <w:rPr>
          <w:rStyle w:val="2a"/>
          <w:szCs w:val="28"/>
        </w:rPr>
        <w:t>ю</w:t>
      </w:r>
      <w:r w:rsidRPr="0012465D">
        <w:rPr>
          <w:rStyle w:val="2a"/>
          <w:szCs w:val="28"/>
        </w:rPr>
        <w:t>щихся и студенто</w:t>
      </w:r>
      <w:r w:rsidR="003E0D7F" w:rsidRPr="0012465D">
        <w:rPr>
          <w:rStyle w:val="2a"/>
          <w:szCs w:val="28"/>
        </w:rPr>
        <w:t>в, изготовление плакатов, видео, выпуск газет,</w:t>
      </w:r>
      <w:r w:rsidRPr="0012465D">
        <w:rPr>
          <w:rStyle w:val="2a"/>
          <w:szCs w:val="28"/>
        </w:rPr>
        <w:t xml:space="preserve"> оф</w:t>
      </w:r>
      <w:r w:rsidR="003E0D7F" w:rsidRPr="0012465D">
        <w:rPr>
          <w:rStyle w:val="2a"/>
          <w:szCs w:val="28"/>
        </w:rPr>
        <w:t>ормление информационн</w:t>
      </w:r>
      <w:r w:rsidR="00384D9D">
        <w:rPr>
          <w:rStyle w:val="2a"/>
          <w:szCs w:val="28"/>
        </w:rPr>
        <w:t>ых</w:t>
      </w:r>
      <w:r w:rsidR="003E0D7F" w:rsidRPr="0012465D">
        <w:rPr>
          <w:rStyle w:val="2a"/>
          <w:szCs w:val="28"/>
        </w:rPr>
        <w:t xml:space="preserve"> стенд</w:t>
      </w:r>
      <w:r w:rsidR="00384D9D">
        <w:rPr>
          <w:rStyle w:val="2a"/>
          <w:szCs w:val="28"/>
        </w:rPr>
        <w:t>ов</w:t>
      </w:r>
      <w:r w:rsidR="003E0D7F" w:rsidRPr="0012465D">
        <w:rPr>
          <w:rStyle w:val="2a"/>
          <w:szCs w:val="28"/>
        </w:rPr>
        <w:t>, мини-тренинги,</w:t>
      </w:r>
      <w:r w:rsidRPr="0012465D">
        <w:rPr>
          <w:rStyle w:val="2a"/>
          <w:szCs w:val="28"/>
        </w:rPr>
        <w:t xml:space="preserve"> лекции, беседы, встречи, показ фильмов, опросы, анкеты, интервью, наблюдение.</w:t>
      </w:r>
    </w:p>
    <w:p w:rsidR="0037017A" w:rsidRPr="0012465D" w:rsidRDefault="0037017A" w:rsidP="001C0EAB">
      <w:pPr>
        <w:pStyle w:val="29"/>
        <w:suppressAutoHyphens w:val="0"/>
        <w:spacing w:line="240" w:lineRule="auto"/>
        <w:rPr>
          <w:color w:val="000000"/>
          <w:lang w:eastAsia="ru-RU"/>
        </w:rPr>
      </w:pPr>
      <w:r w:rsidRPr="0012465D">
        <w:rPr>
          <w:rStyle w:val="2a"/>
          <w:szCs w:val="28"/>
        </w:rPr>
        <w:t>Совместно</w:t>
      </w:r>
      <w:r w:rsidRPr="0012465D">
        <w:rPr>
          <w:color w:val="000000"/>
        </w:rPr>
        <w:t xml:space="preserve"> с другими субъектами системы профилактики проводят</w:t>
      </w:r>
      <w:r w:rsidR="003E0D7F" w:rsidRPr="0012465D">
        <w:rPr>
          <w:color w:val="000000"/>
        </w:rPr>
        <w:t>ся профилактические мероприятия (</w:t>
      </w:r>
      <w:r w:rsidR="00147034" w:rsidRPr="0012465D">
        <w:rPr>
          <w:color w:val="000000"/>
        </w:rPr>
        <w:t xml:space="preserve">ОПМ </w:t>
      </w:r>
      <w:r w:rsidR="002026EF" w:rsidRPr="0012465D">
        <w:rPr>
          <w:color w:val="000000"/>
        </w:rPr>
        <w:t>«Защита», «Суррогат»</w:t>
      </w:r>
      <w:r w:rsidR="00147034" w:rsidRPr="0012465D">
        <w:rPr>
          <w:color w:val="000000"/>
        </w:rPr>
        <w:t xml:space="preserve">, </w:t>
      </w:r>
      <w:r w:rsidR="00384D9D">
        <w:rPr>
          <w:color w:val="000000"/>
        </w:rPr>
        <w:t>«</w:t>
      </w:r>
      <w:r w:rsidR="00147034" w:rsidRPr="0012465D">
        <w:rPr>
          <w:color w:val="000000"/>
        </w:rPr>
        <w:t>Профучет» и т.д.</w:t>
      </w:r>
      <w:r w:rsidR="00877050" w:rsidRPr="0012465D">
        <w:rPr>
          <w:color w:val="000000"/>
        </w:rPr>
        <w:t xml:space="preserve">): всего за 2023 </w:t>
      </w:r>
      <w:r w:rsidR="00877050" w:rsidRPr="0012465D">
        <w:t>год</w:t>
      </w:r>
      <w:r w:rsidRPr="0012465D">
        <w:rPr>
          <w:color w:val="000000"/>
        </w:rPr>
        <w:t xml:space="preserve"> проведено более 200 мероприятий с общим охватом б</w:t>
      </w:r>
      <w:r w:rsidRPr="0012465D">
        <w:rPr>
          <w:color w:val="000000"/>
        </w:rPr>
        <w:t>о</w:t>
      </w:r>
      <w:r w:rsidRPr="0012465D">
        <w:rPr>
          <w:color w:val="000000"/>
        </w:rPr>
        <w:t>лее 8 тыс. студентов, из них 3500 несовершеннолетних.</w:t>
      </w:r>
    </w:p>
    <w:p w:rsidR="0037017A" w:rsidRPr="0012465D" w:rsidRDefault="0037017A" w:rsidP="001C0EAB">
      <w:pPr>
        <w:pStyle w:val="29"/>
        <w:suppressAutoHyphens w:val="0"/>
        <w:spacing w:line="240" w:lineRule="auto"/>
        <w:rPr>
          <w:color w:val="auto"/>
        </w:rPr>
      </w:pPr>
      <w:r w:rsidRPr="0012465D">
        <w:t>В соответствии с планом мероприятий по достижению целей, поставле</w:t>
      </w:r>
      <w:r w:rsidRPr="0012465D">
        <w:t>н</w:t>
      </w:r>
      <w:r w:rsidRPr="0012465D">
        <w:t xml:space="preserve">ных в Послании Главы Республики Тыва Верховному Хуралу (парламенту) Республики Тыва о положении дел в </w:t>
      </w:r>
      <w:r w:rsidR="00DA1F80" w:rsidRPr="0012465D">
        <w:t xml:space="preserve">Республике Тыва </w:t>
      </w:r>
      <w:r w:rsidRPr="0012465D">
        <w:t>и</w:t>
      </w:r>
      <w:r w:rsidR="003E0D7F" w:rsidRPr="0012465D">
        <w:t xml:space="preserve"> внутренней политике на 2023 г</w:t>
      </w:r>
      <w:r w:rsidR="00877050" w:rsidRPr="0012465D">
        <w:t>од</w:t>
      </w:r>
      <w:r w:rsidRPr="0012465D">
        <w:t xml:space="preserve"> «Опора на внутренние силы. Сохранение и укрепление традицио</w:t>
      </w:r>
      <w:r w:rsidRPr="0012465D">
        <w:t>н</w:t>
      </w:r>
      <w:r w:rsidRPr="0012465D">
        <w:t>ных ценностей», утвержденным постановлением Правительства Респ</w:t>
      </w:r>
      <w:r w:rsidR="00877050" w:rsidRPr="0012465D">
        <w:t>ублики Тыва от 2 февраля 2023 г</w:t>
      </w:r>
      <w:r w:rsidR="001C0EAB" w:rsidRPr="0012465D">
        <w:t>.</w:t>
      </w:r>
      <w:r w:rsidRPr="0012465D">
        <w:t xml:space="preserve"> № 52, и во исполнение распоряжения Правител</w:t>
      </w:r>
      <w:r w:rsidRPr="0012465D">
        <w:t>ь</w:t>
      </w:r>
      <w:r w:rsidRPr="0012465D">
        <w:t>с</w:t>
      </w:r>
      <w:r w:rsidR="001C0EAB" w:rsidRPr="0012465D">
        <w:t xml:space="preserve">тва Республики Тыва </w:t>
      </w:r>
      <w:r w:rsidR="00384D9D" w:rsidRPr="0012465D">
        <w:t xml:space="preserve">от 7 апреля 2023 г. </w:t>
      </w:r>
      <w:r w:rsidR="001C0EAB" w:rsidRPr="0012465D">
        <w:t xml:space="preserve">№ 208-р </w:t>
      </w:r>
      <w:r w:rsidRPr="0012465D">
        <w:t>проводились сходы граждан в муниципальны</w:t>
      </w:r>
      <w:r w:rsidR="00384D9D">
        <w:t>х</w:t>
      </w:r>
      <w:r w:rsidRPr="0012465D">
        <w:t xml:space="preserve"> образовани</w:t>
      </w:r>
      <w:r w:rsidR="00384D9D">
        <w:t>х</w:t>
      </w:r>
      <w:r w:rsidRPr="0012465D">
        <w:t xml:space="preserve"> </w:t>
      </w:r>
      <w:r w:rsidR="00384D9D">
        <w:t>р</w:t>
      </w:r>
      <w:r w:rsidRPr="0012465D">
        <w:t>еспублики на тему «Ог-буле – делегейнин даз</w:t>
      </w:r>
      <w:r w:rsidRPr="0012465D">
        <w:t>ы</w:t>
      </w:r>
      <w:r w:rsidRPr="0012465D">
        <w:t>лы» («Семья – основа мира»).</w:t>
      </w:r>
    </w:p>
    <w:p w:rsidR="0037017A" w:rsidRPr="0012465D" w:rsidRDefault="0037017A" w:rsidP="001C0EAB">
      <w:pPr>
        <w:pStyle w:val="29"/>
        <w:suppressAutoHyphens w:val="0"/>
        <w:spacing w:line="240" w:lineRule="auto"/>
      </w:pPr>
      <w:r w:rsidRPr="0012465D">
        <w:t>В течение 2023</w:t>
      </w:r>
      <w:r w:rsidR="00877050" w:rsidRPr="0012465D">
        <w:t xml:space="preserve"> года</w:t>
      </w:r>
      <w:r w:rsidR="003E0D7F" w:rsidRPr="0012465D">
        <w:t xml:space="preserve"> проведено</w:t>
      </w:r>
      <w:r w:rsidRPr="0012465D">
        <w:t xml:space="preserve"> 22 схода граждан в 16 муниципальных о</w:t>
      </w:r>
      <w:r w:rsidRPr="0012465D">
        <w:t>б</w:t>
      </w:r>
      <w:r w:rsidRPr="0012465D">
        <w:t>разованиях с охватом 2</w:t>
      </w:r>
      <w:r w:rsidR="003E0D7F" w:rsidRPr="0012465D">
        <w:t xml:space="preserve"> </w:t>
      </w:r>
      <w:r w:rsidRPr="0012465D">
        <w:t>917 граждан или 23</w:t>
      </w:r>
      <w:r w:rsidR="00DA1F80" w:rsidRPr="0012465D">
        <w:t xml:space="preserve"> процент</w:t>
      </w:r>
      <w:r w:rsidR="00384D9D">
        <w:t>а</w:t>
      </w:r>
      <w:r w:rsidR="00DA1F80" w:rsidRPr="0012465D">
        <w:t xml:space="preserve"> </w:t>
      </w:r>
      <w:r w:rsidRPr="0012465D">
        <w:t>от общего числа семей, з</w:t>
      </w:r>
      <w:r w:rsidRPr="0012465D">
        <w:t>а</w:t>
      </w:r>
      <w:r w:rsidRPr="0012465D">
        <w:t>планированных охватить мероприятием.</w:t>
      </w:r>
    </w:p>
    <w:p w:rsidR="0037017A" w:rsidRPr="0012465D" w:rsidRDefault="0037017A" w:rsidP="001C0EAB">
      <w:pPr>
        <w:pStyle w:val="29"/>
        <w:suppressAutoHyphens w:val="0"/>
        <w:spacing w:line="240" w:lineRule="auto"/>
      </w:pPr>
      <w:r w:rsidRPr="0012465D">
        <w:t xml:space="preserve">В рамках схода граждан представителями общественных организаций </w:t>
      </w:r>
      <w:r w:rsidR="005014A9">
        <w:t>з</w:t>
      </w:r>
      <w:r w:rsidR="005014A9">
        <w:t>а</w:t>
      </w:r>
      <w:r w:rsidR="005014A9">
        <w:t xml:space="preserve">тронуты </w:t>
      </w:r>
      <w:r w:rsidRPr="0012465D">
        <w:t>следующие вопросы:</w:t>
      </w:r>
    </w:p>
    <w:p w:rsidR="0037017A" w:rsidRPr="0012465D" w:rsidRDefault="0037017A" w:rsidP="001C0EAB">
      <w:pPr>
        <w:pStyle w:val="29"/>
        <w:suppressAutoHyphens w:val="0"/>
        <w:spacing w:line="240" w:lineRule="auto"/>
      </w:pPr>
      <w:r w:rsidRPr="0012465D">
        <w:t xml:space="preserve">- нынешнее положение семей; </w:t>
      </w:r>
    </w:p>
    <w:p w:rsidR="0037017A" w:rsidRPr="0012465D" w:rsidRDefault="0037017A" w:rsidP="001C0EAB">
      <w:pPr>
        <w:pStyle w:val="29"/>
        <w:suppressAutoHyphens w:val="0"/>
        <w:spacing w:line="240" w:lineRule="auto"/>
      </w:pPr>
      <w:r w:rsidRPr="0012465D">
        <w:t xml:space="preserve">- состояние несчастных случаев среди несовершеннолетних; </w:t>
      </w:r>
    </w:p>
    <w:p w:rsidR="0037017A" w:rsidRPr="0012465D" w:rsidRDefault="0037017A" w:rsidP="001C0EAB">
      <w:pPr>
        <w:pStyle w:val="29"/>
        <w:suppressAutoHyphens w:val="0"/>
        <w:spacing w:line="240" w:lineRule="auto"/>
      </w:pPr>
      <w:r w:rsidRPr="0012465D">
        <w:t xml:space="preserve">- трудовое и нравственное воспитание детей; </w:t>
      </w:r>
    </w:p>
    <w:p w:rsidR="0037017A" w:rsidRPr="0012465D" w:rsidRDefault="0037017A" w:rsidP="001C0EAB">
      <w:pPr>
        <w:pStyle w:val="29"/>
        <w:suppressAutoHyphens w:val="0"/>
        <w:spacing w:line="240" w:lineRule="auto"/>
      </w:pPr>
      <w:r w:rsidRPr="0012465D">
        <w:t xml:space="preserve">- семейные ценности; </w:t>
      </w:r>
    </w:p>
    <w:p w:rsidR="0037017A" w:rsidRPr="0012465D" w:rsidRDefault="0037017A" w:rsidP="001C0EAB">
      <w:pPr>
        <w:pStyle w:val="29"/>
        <w:suppressAutoHyphens w:val="0"/>
        <w:spacing w:line="240" w:lineRule="auto"/>
      </w:pPr>
      <w:r w:rsidRPr="0012465D">
        <w:t xml:space="preserve">- роль женщины в современном обществе как хранительницы семейного очага; </w:t>
      </w:r>
    </w:p>
    <w:p w:rsidR="0037017A" w:rsidRPr="0012465D" w:rsidRDefault="0037017A" w:rsidP="001C0EAB">
      <w:pPr>
        <w:pStyle w:val="29"/>
        <w:suppressAutoHyphens w:val="0"/>
        <w:spacing w:line="240" w:lineRule="auto"/>
      </w:pPr>
      <w:r w:rsidRPr="0012465D">
        <w:t>- фундамент счастливой семьи.</w:t>
      </w:r>
    </w:p>
    <w:p w:rsidR="00DE7934" w:rsidRPr="0012465D" w:rsidRDefault="0037017A" w:rsidP="001C0EAB">
      <w:pPr>
        <w:pStyle w:val="29"/>
        <w:suppressAutoHyphens w:val="0"/>
        <w:spacing w:line="240" w:lineRule="auto"/>
        <w:rPr>
          <w:color w:val="000000"/>
        </w:rPr>
      </w:pPr>
      <w:r w:rsidRPr="0012465D">
        <w:t xml:space="preserve">Кроме того, в летнее время проведены сходы граждан на </w:t>
      </w:r>
      <w:r w:rsidR="005014A9">
        <w:t xml:space="preserve">территориях </w:t>
      </w:r>
      <w:r w:rsidRPr="0012465D">
        <w:t>2 лечебных источник</w:t>
      </w:r>
      <w:r w:rsidR="005014A9">
        <w:t>ов</w:t>
      </w:r>
      <w:r w:rsidRPr="0012465D">
        <w:t xml:space="preserve"> Шивилиг в Бай-Тайгинском кожууне, Арголик в Танди</w:t>
      </w:r>
      <w:r w:rsidRPr="0012465D">
        <w:t>н</w:t>
      </w:r>
      <w:r w:rsidRPr="0012465D">
        <w:t xml:space="preserve">ском </w:t>
      </w:r>
      <w:r w:rsidRPr="0012465D">
        <w:rPr>
          <w:color w:val="000000"/>
        </w:rPr>
        <w:t>кож</w:t>
      </w:r>
      <w:r w:rsidRPr="0012465D">
        <w:rPr>
          <w:color w:val="000000"/>
        </w:rPr>
        <w:t>у</w:t>
      </w:r>
      <w:r w:rsidRPr="0012465D">
        <w:rPr>
          <w:color w:val="000000"/>
        </w:rPr>
        <w:t>уне с охватом 624 чел.</w:t>
      </w:r>
    </w:p>
    <w:p w:rsidR="0037017A" w:rsidRPr="0012465D" w:rsidRDefault="0037017A" w:rsidP="001C0EAB">
      <w:pPr>
        <w:pStyle w:val="29"/>
        <w:suppressAutoHyphens w:val="0"/>
        <w:spacing w:line="240" w:lineRule="auto"/>
      </w:pPr>
      <w:r w:rsidRPr="0012465D">
        <w:t>Тувинским региональным отделением Общероссийской о</w:t>
      </w:r>
      <w:r w:rsidRPr="0012465D">
        <w:t>б</w:t>
      </w:r>
      <w:r w:rsidRPr="0012465D">
        <w:t>щественно-государственной организации «Союз женщин России» с му</w:t>
      </w:r>
      <w:r w:rsidR="00877050" w:rsidRPr="0012465D">
        <w:t>ниципальными же</w:t>
      </w:r>
      <w:r w:rsidR="00877050" w:rsidRPr="0012465D">
        <w:t>н</w:t>
      </w:r>
      <w:r w:rsidR="00877050" w:rsidRPr="0012465D">
        <w:t>скими советами Р</w:t>
      </w:r>
      <w:r w:rsidRPr="0012465D">
        <w:t xml:space="preserve">еспублики </w:t>
      </w:r>
      <w:r w:rsidR="00877050" w:rsidRPr="0012465D">
        <w:t xml:space="preserve">Тыва </w:t>
      </w:r>
      <w:r w:rsidRPr="0012465D">
        <w:t>реализован проект «Социальный д</w:t>
      </w:r>
      <w:r w:rsidRPr="0012465D">
        <w:t>е</w:t>
      </w:r>
      <w:r w:rsidRPr="0012465D">
        <w:t>сант», в рамках которого проведены мероприятия по профилактике и пред</w:t>
      </w:r>
      <w:r w:rsidRPr="0012465D">
        <w:t>у</w:t>
      </w:r>
      <w:r w:rsidRPr="0012465D">
        <w:t>преждению социального неблагополучия женщин и насилия в их отношении, пропаганда здорового образа жизни, внедрение опыта межведомственного вз</w:t>
      </w:r>
      <w:r w:rsidRPr="0012465D">
        <w:t>а</w:t>
      </w:r>
      <w:r w:rsidRPr="0012465D">
        <w:t>имодействия и оказания реальной помощи женщинам, оказавшим</w:t>
      </w:r>
      <w:r w:rsidR="003E0D7F" w:rsidRPr="0012465D">
        <w:t>ся в трудной жизненной ситуации. В</w:t>
      </w:r>
      <w:r w:rsidRPr="0012465D">
        <w:t xml:space="preserve">сего в 2023 </w:t>
      </w:r>
      <w:r w:rsidR="00877050" w:rsidRPr="0012465D">
        <w:t>году</w:t>
      </w:r>
      <w:r w:rsidR="000506FF" w:rsidRPr="0012465D">
        <w:t xml:space="preserve"> оказана помощь</w:t>
      </w:r>
      <w:r w:rsidR="009E385A" w:rsidRPr="0012465D">
        <w:t xml:space="preserve"> </w:t>
      </w:r>
      <w:r w:rsidRPr="0012465D">
        <w:t>256 гражданам.</w:t>
      </w:r>
    </w:p>
    <w:p w:rsidR="0037017A" w:rsidRPr="0012465D" w:rsidRDefault="0037017A" w:rsidP="001C0EAB">
      <w:pPr>
        <w:pStyle w:val="29"/>
        <w:suppressAutoHyphens w:val="0"/>
        <w:spacing w:line="240" w:lineRule="auto"/>
      </w:pPr>
      <w:r w:rsidRPr="0012465D">
        <w:rPr>
          <w:color w:val="auto"/>
        </w:rPr>
        <w:t>Региональной общественной организацией «</w:t>
      </w:r>
      <w:hyperlink r:id="rId19" w:tooltip="Совет мужчин Республики Тыва" w:history="1">
        <w:r w:rsidRPr="0012465D">
          <w:rPr>
            <w:rStyle w:val="af0"/>
            <w:color w:val="auto"/>
            <w:szCs w:val="28"/>
            <w:u w:val="none"/>
          </w:rPr>
          <w:t>Совет мужчин Республики Тыва</w:t>
        </w:r>
      </w:hyperlink>
      <w:r w:rsidRPr="0012465D">
        <w:rPr>
          <w:color w:val="auto"/>
        </w:rPr>
        <w:t xml:space="preserve">» </w:t>
      </w:r>
      <w:r w:rsidR="00877050" w:rsidRPr="0012465D">
        <w:rPr>
          <w:color w:val="auto"/>
        </w:rPr>
        <w:t xml:space="preserve">с 2022 </w:t>
      </w:r>
      <w:r w:rsidR="00877050" w:rsidRPr="0012465D">
        <w:t>года</w:t>
      </w:r>
      <w:r w:rsidR="003E0D7F" w:rsidRPr="0012465D">
        <w:rPr>
          <w:color w:val="auto"/>
        </w:rPr>
        <w:t xml:space="preserve"> </w:t>
      </w:r>
      <w:r w:rsidRPr="0012465D">
        <w:rPr>
          <w:color w:val="auto"/>
        </w:rPr>
        <w:t>реализуется программа «</w:t>
      </w:r>
      <w:hyperlink r:id="rId20" w:tooltip="Ты не один" w:history="1">
        <w:r w:rsidRPr="0012465D">
          <w:rPr>
            <w:rStyle w:val="af0"/>
            <w:color w:val="auto"/>
            <w:szCs w:val="28"/>
            <w:u w:val="none"/>
          </w:rPr>
          <w:t>Ты не один</w:t>
        </w:r>
      </w:hyperlink>
      <w:r w:rsidRPr="0012465D">
        <w:rPr>
          <w:color w:val="auto"/>
        </w:rPr>
        <w:t>», направленная на с</w:t>
      </w:r>
      <w:r w:rsidRPr="0012465D">
        <w:rPr>
          <w:color w:val="auto"/>
        </w:rPr>
        <w:t>о</w:t>
      </w:r>
      <w:r w:rsidRPr="0012465D">
        <w:rPr>
          <w:color w:val="auto"/>
        </w:rPr>
        <w:t>хранение и поддержку неполных семей с детьми, оказавшимися в трудной жи</w:t>
      </w:r>
      <w:r w:rsidRPr="0012465D">
        <w:rPr>
          <w:color w:val="auto"/>
        </w:rPr>
        <w:t>з</w:t>
      </w:r>
      <w:r w:rsidRPr="0012465D">
        <w:rPr>
          <w:color w:val="auto"/>
        </w:rPr>
        <w:lastRenderedPageBreak/>
        <w:t xml:space="preserve">ненной ситуации, улучшение их материального и социального положения. </w:t>
      </w:r>
      <w:r w:rsidR="00C70C23">
        <w:rPr>
          <w:color w:val="auto"/>
        </w:rPr>
        <w:t>З</w:t>
      </w:r>
      <w:r w:rsidRPr="0012465D">
        <w:rPr>
          <w:color w:val="auto"/>
        </w:rPr>
        <w:t xml:space="preserve">а 2023 </w:t>
      </w:r>
      <w:r w:rsidR="00877050" w:rsidRPr="0012465D">
        <w:t>год</w:t>
      </w:r>
      <w:r w:rsidRPr="0012465D">
        <w:rPr>
          <w:color w:val="auto"/>
        </w:rPr>
        <w:t xml:space="preserve"> оказана помощь 8 многодетным </w:t>
      </w:r>
      <w:hyperlink r:id="rId21" w:tooltip="отцам" w:history="1">
        <w:r w:rsidRPr="0012465D">
          <w:rPr>
            <w:rStyle w:val="af0"/>
            <w:color w:val="auto"/>
            <w:szCs w:val="28"/>
            <w:u w:val="none"/>
          </w:rPr>
          <w:t>отцам</w:t>
        </w:r>
      </w:hyperlink>
      <w:r w:rsidR="003E0D7F" w:rsidRPr="0012465D">
        <w:rPr>
          <w:color w:val="auto"/>
        </w:rPr>
        <w:t>:</w:t>
      </w:r>
      <w:r w:rsidRPr="0012465D">
        <w:rPr>
          <w:color w:val="auto"/>
        </w:rPr>
        <w:t xml:space="preserve"> </w:t>
      </w:r>
      <w:r w:rsidR="00C70C23">
        <w:rPr>
          <w:color w:val="auto"/>
        </w:rPr>
        <w:t>для данных</w:t>
      </w:r>
      <w:r w:rsidRPr="0012465D">
        <w:rPr>
          <w:color w:val="auto"/>
        </w:rPr>
        <w:t xml:space="preserve"> сем</w:t>
      </w:r>
      <w:r w:rsidR="00C70C23">
        <w:rPr>
          <w:color w:val="auto"/>
        </w:rPr>
        <w:t>ей</w:t>
      </w:r>
      <w:r w:rsidRPr="0012465D">
        <w:rPr>
          <w:color w:val="auto"/>
        </w:rPr>
        <w:t xml:space="preserve"> приобрет</w:t>
      </w:r>
      <w:r w:rsidRPr="0012465D">
        <w:rPr>
          <w:color w:val="auto"/>
        </w:rPr>
        <w:t>е</w:t>
      </w:r>
      <w:r w:rsidRPr="0012465D">
        <w:rPr>
          <w:color w:val="auto"/>
        </w:rPr>
        <w:t>ны строительные материалы, стиральные машины, плиты, холодильники, пыл</w:t>
      </w:r>
      <w:r w:rsidRPr="0012465D">
        <w:rPr>
          <w:color w:val="auto"/>
        </w:rPr>
        <w:t>е</w:t>
      </w:r>
      <w:r w:rsidRPr="0012465D">
        <w:rPr>
          <w:color w:val="auto"/>
        </w:rPr>
        <w:t>сосы и другая бытовая техника. Также</w:t>
      </w:r>
      <w:r w:rsidRPr="0012465D">
        <w:t xml:space="preserve"> семьям была предоставлена различная мебель и теплая одежда для детей. С каждой семьей общественники работают и</w:t>
      </w:r>
      <w:r w:rsidRPr="0012465D">
        <w:t>н</w:t>
      </w:r>
      <w:r w:rsidRPr="0012465D">
        <w:t>дивидуально и приобретают для них самые необходимые в быту предметы.</w:t>
      </w:r>
    </w:p>
    <w:p w:rsidR="00151410" w:rsidRPr="0012465D" w:rsidRDefault="00151410" w:rsidP="001C0EAB">
      <w:pPr>
        <w:spacing w:after="0" w:line="240" w:lineRule="auto"/>
        <w:ind w:firstLine="709"/>
        <w:jc w:val="both"/>
        <w:rPr>
          <w:rFonts w:ascii="Times New Roman" w:hAnsi="Times New Roman"/>
          <w:sz w:val="28"/>
          <w:szCs w:val="28"/>
        </w:rPr>
        <w:sectPr w:rsidR="00151410" w:rsidRPr="0012465D" w:rsidSect="00F25A04">
          <w:pgSz w:w="11906" w:h="16838"/>
          <w:pgMar w:top="1134" w:right="567" w:bottom="1134" w:left="1701" w:header="624" w:footer="624" w:gutter="0"/>
          <w:cols w:space="708"/>
          <w:docGrid w:linePitch="360"/>
        </w:sectPr>
      </w:pPr>
    </w:p>
    <w:p w:rsidR="00A708DE" w:rsidRPr="0012465D" w:rsidRDefault="00A708DE" w:rsidP="00151410">
      <w:pPr>
        <w:pStyle w:val="29"/>
        <w:spacing w:line="240" w:lineRule="auto"/>
        <w:ind w:firstLine="0"/>
        <w:jc w:val="center"/>
        <w:rPr>
          <w:szCs w:val="28"/>
        </w:rPr>
      </w:pPr>
      <w:bookmarkStart w:id="153" w:name="_Toc163563907"/>
      <w:bookmarkStart w:id="154" w:name="_Toc163564232"/>
      <w:bookmarkStart w:id="155" w:name="_Toc165542310"/>
      <w:r w:rsidRPr="0012465D">
        <w:rPr>
          <w:szCs w:val="28"/>
        </w:rPr>
        <w:lastRenderedPageBreak/>
        <w:t xml:space="preserve">Раздел 11. Состояние и основные направления </w:t>
      </w:r>
    </w:p>
    <w:p w:rsidR="00A708DE" w:rsidRPr="0012465D" w:rsidRDefault="00A708DE" w:rsidP="00151410">
      <w:pPr>
        <w:pStyle w:val="29"/>
        <w:spacing w:line="240" w:lineRule="auto"/>
        <w:ind w:firstLine="0"/>
        <w:jc w:val="center"/>
        <w:rPr>
          <w:szCs w:val="28"/>
        </w:rPr>
      </w:pPr>
      <w:r w:rsidRPr="0012465D">
        <w:rPr>
          <w:szCs w:val="28"/>
        </w:rPr>
        <w:t xml:space="preserve">профилактики безнадзорности и </w:t>
      </w:r>
    </w:p>
    <w:p w:rsidR="00580E70" w:rsidRPr="0012465D" w:rsidRDefault="00A708DE" w:rsidP="00151410">
      <w:pPr>
        <w:pStyle w:val="29"/>
        <w:spacing w:line="240" w:lineRule="auto"/>
        <w:ind w:firstLine="0"/>
        <w:jc w:val="center"/>
        <w:rPr>
          <w:szCs w:val="28"/>
        </w:rPr>
      </w:pPr>
      <w:r w:rsidRPr="0012465D">
        <w:rPr>
          <w:szCs w:val="28"/>
        </w:rPr>
        <w:t>правонарушений</w:t>
      </w:r>
      <w:bookmarkEnd w:id="153"/>
      <w:bookmarkEnd w:id="154"/>
      <w:r w:rsidRPr="0012465D">
        <w:rPr>
          <w:szCs w:val="28"/>
        </w:rPr>
        <w:t xml:space="preserve"> несовершеннолетних</w:t>
      </w:r>
      <w:bookmarkEnd w:id="155"/>
    </w:p>
    <w:p w:rsidR="00151410" w:rsidRPr="0012465D" w:rsidRDefault="00151410" w:rsidP="00151410">
      <w:pPr>
        <w:pStyle w:val="29"/>
        <w:spacing w:line="240" w:lineRule="auto"/>
        <w:ind w:firstLine="0"/>
        <w:jc w:val="center"/>
        <w:rPr>
          <w:b/>
          <w:szCs w:val="28"/>
        </w:rPr>
      </w:pPr>
    </w:p>
    <w:p w:rsidR="0037017A" w:rsidRPr="0012465D" w:rsidRDefault="0037017A" w:rsidP="00151410">
      <w:pPr>
        <w:pStyle w:val="29"/>
        <w:suppressAutoHyphens w:val="0"/>
        <w:spacing w:line="240" w:lineRule="auto"/>
      </w:pPr>
      <w:bookmarkStart w:id="156" w:name="_Toc163563908"/>
      <w:bookmarkStart w:id="157" w:name="_Toc163564233"/>
      <w:r w:rsidRPr="0012465D">
        <w:t>Профилактика безнадзорности и правонарушений несовершеннолетних является приоритетным направлением деятельности всех органов и учреждений государственн</w:t>
      </w:r>
      <w:r w:rsidR="00A42FCF" w:rsidRPr="0012465D">
        <w:t>ой системы профилактики, которая</w:t>
      </w:r>
      <w:r w:rsidRPr="0012465D">
        <w:t xml:space="preserve"> регламентируется Федерал</w:t>
      </w:r>
      <w:r w:rsidRPr="0012465D">
        <w:t>ь</w:t>
      </w:r>
      <w:r w:rsidRPr="0012465D">
        <w:t>ным законом от 24</w:t>
      </w:r>
      <w:r w:rsidR="00445287" w:rsidRPr="0012465D">
        <w:t xml:space="preserve"> июня </w:t>
      </w:r>
      <w:r w:rsidRPr="0012465D">
        <w:t>1999</w:t>
      </w:r>
      <w:r w:rsidR="00877050" w:rsidRPr="0012465D">
        <w:t xml:space="preserve"> г</w:t>
      </w:r>
      <w:r w:rsidR="00151410" w:rsidRPr="0012465D">
        <w:t>.</w:t>
      </w:r>
      <w:r w:rsidRPr="0012465D">
        <w:t xml:space="preserve"> № 120-ФЗ «Об основах системы профилакт</w:t>
      </w:r>
      <w:r w:rsidRPr="0012465D">
        <w:t>и</w:t>
      </w:r>
      <w:r w:rsidRPr="0012465D">
        <w:t>ки безнадзорности и право</w:t>
      </w:r>
      <w:r w:rsidR="00A42FCF" w:rsidRPr="0012465D">
        <w:t>нарушений несовершеннолетних», З</w:t>
      </w:r>
      <w:r w:rsidRPr="0012465D">
        <w:t>аконом Респу</w:t>
      </w:r>
      <w:r w:rsidRPr="0012465D">
        <w:t>б</w:t>
      </w:r>
      <w:r w:rsidRPr="0012465D">
        <w:t xml:space="preserve">лики Тыва </w:t>
      </w:r>
      <w:r w:rsidR="00877050" w:rsidRPr="0012465D">
        <w:t>от 29 декабря 2004 г</w:t>
      </w:r>
      <w:r w:rsidR="00151410" w:rsidRPr="0012465D">
        <w:t>.</w:t>
      </w:r>
      <w:r w:rsidR="00A42FCF" w:rsidRPr="0012465D">
        <w:t xml:space="preserve"> № 1165-ВХ </w:t>
      </w:r>
      <w:r w:rsidRPr="0012465D">
        <w:t>«О системе профилактики безнадзорн</w:t>
      </w:r>
      <w:r w:rsidRPr="0012465D">
        <w:t>о</w:t>
      </w:r>
      <w:r w:rsidRPr="0012465D">
        <w:t>сти и правонарушений среди несовершеннолетних Республики Тыва», госуда</w:t>
      </w:r>
      <w:r w:rsidRPr="0012465D">
        <w:t>р</w:t>
      </w:r>
      <w:r w:rsidRPr="0012465D">
        <w:t>ственной программой «Профилактика безнадзорности и правонарушений нес</w:t>
      </w:r>
      <w:r w:rsidRPr="0012465D">
        <w:t>о</w:t>
      </w:r>
      <w:r w:rsidRPr="0012465D">
        <w:t xml:space="preserve">вершеннолетних </w:t>
      </w:r>
      <w:r w:rsidR="00A42FCF" w:rsidRPr="0012465D">
        <w:t>на 2022-2024 годы», утвержденной</w:t>
      </w:r>
      <w:r w:rsidRPr="0012465D">
        <w:t xml:space="preserve"> постановлением Прав</w:t>
      </w:r>
      <w:r w:rsidRPr="0012465D">
        <w:t>и</w:t>
      </w:r>
      <w:r w:rsidRPr="0012465D">
        <w:t>тельства Республик</w:t>
      </w:r>
      <w:r w:rsidR="00877050" w:rsidRPr="0012465D">
        <w:t>и Тыва от 29 сентября 2021 г</w:t>
      </w:r>
      <w:r w:rsidR="00151410" w:rsidRPr="0012465D">
        <w:t xml:space="preserve">. </w:t>
      </w:r>
      <w:r w:rsidRPr="0012465D">
        <w:t>№ 517</w:t>
      </w:r>
      <w:r w:rsidR="00A42FCF" w:rsidRPr="0012465D">
        <w:t>,</w:t>
      </w:r>
      <w:r w:rsidRPr="0012465D">
        <w:t xml:space="preserve"> и другими нормати</w:t>
      </w:r>
      <w:r w:rsidRPr="0012465D">
        <w:t>в</w:t>
      </w:r>
      <w:r w:rsidRPr="0012465D">
        <w:t>но-правовыми актами, касающимися защиты прав и интересов несовершенн</w:t>
      </w:r>
      <w:r w:rsidRPr="0012465D">
        <w:t>о</w:t>
      </w:r>
      <w:r w:rsidRPr="0012465D">
        <w:t>летних.</w:t>
      </w:r>
    </w:p>
    <w:p w:rsidR="0033442A" w:rsidRPr="0012465D" w:rsidRDefault="0033442A" w:rsidP="00151410">
      <w:pPr>
        <w:pStyle w:val="29"/>
        <w:suppressAutoHyphens w:val="0"/>
        <w:spacing w:line="240" w:lineRule="auto"/>
      </w:pPr>
      <w:r w:rsidRPr="0012465D">
        <w:t>В результате принятых мер совместно с субъектами системы профила</w:t>
      </w:r>
      <w:r w:rsidRPr="0012465D">
        <w:t>к</w:t>
      </w:r>
      <w:r w:rsidRPr="0012465D">
        <w:t xml:space="preserve">тики </w:t>
      </w:r>
      <w:r w:rsidR="00DD6E93" w:rsidRPr="0012465D">
        <w:t xml:space="preserve">по итогам 2023 года </w:t>
      </w:r>
      <w:r w:rsidRPr="0012465D">
        <w:t>удалось снизить преступность среди несовершенн</w:t>
      </w:r>
      <w:r w:rsidRPr="0012465D">
        <w:t>о</w:t>
      </w:r>
      <w:r w:rsidRPr="0012465D">
        <w:t xml:space="preserve">летних, а также в </w:t>
      </w:r>
      <w:r w:rsidR="00877050" w:rsidRPr="0012465D">
        <w:t>о</w:t>
      </w:r>
      <w:r w:rsidR="00877050" w:rsidRPr="0012465D">
        <w:t>т</w:t>
      </w:r>
      <w:r w:rsidR="00877050" w:rsidRPr="0012465D">
        <w:t>ношении них.</w:t>
      </w:r>
    </w:p>
    <w:p w:rsidR="0033442A" w:rsidRPr="0012465D" w:rsidRDefault="00877050" w:rsidP="00151410">
      <w:pPr>
        <w:pStyle w:val="29"/>
        <w:suppressAutoHyphens w:val="0"/>
        <w:spacing w:line="240" w:lineRule="auto"/>
      </w:pPr>
      <w:r w:rsidRPr="0012465D">
        <w:t>За 2023 год</w:t>
      </w:r>
      <w:r w:rsidR="0033442A" w:rsidRPr="0012465D">
        <w:t xml:space="preserve"> </w:t>
      </w:r>
      <w:r w:rsidR="0033442A" w:rsidRPr="0012465D">
        <w:rPr>
          <w:color w:val="000000"/>
        </w:rPr>
        <w:t>расследовано 204 (</w:t>
      </w:r>
      <w:r w:rsidRPr="0012465D">
        <w:rPr>
          <w:color w:val="000000"/>
        </w:rPr>
        <w:t>в 2022 году</w:t>
      </w:r>
      <w:r w:rsidR="00A42FCF" w:rsidRPr="0012465D">
        <w:rPr>
          <w:color w:val="000000"/>
        </w:rPr>
        <w:t xml:space="preserve"> – </w:t>
      </w:r>
      <w:r w:rsidR="0033442A" w:rsidRPr="0012465D">
        <w:rPr>
          <w:color w:val="000000"/>
        </w:rPr>
        <w:t>235)</w:t>
      </w:r>
      <w:r w:rsidR="00A42FCF" w:rsidRPr="0012465D">
        <w:rPr>
          <w:color w:val="000000"/>
        </w:rPr>
        <w:t xml:space="preserve"> уголовных</w:t>
      </w:r>
      <w:r w:rsidR="00A42FCF" w:rsidRPr="0012465D">
        <w:t xml:space="preserve"> дел</w:t>
      </w:r>
      <w:r w:rsidRPr="0012465D">
        <w:t>а</w:t>
      </w:r>
      <w:r w:rsidR="0033442A" w:rsidRPr="0012465D">
        <w:t xml:space="preserve"> по пр</w:t>
      </w:r>
      <w:r w:rsidR="0033442A" w:rsidRPr="0012465D">
        <w:t>е</w:t>
      </w:r>
      <w:r w:rsidR="0033442A" w:rsidRPr="0012465D">
        <w:t>ступлениям, совершенным</w:t>
      </w:r>
      <w:r w:rsidR="00A42FCF" w:rsidRPr="0012465D">
        <w:t xml:space="preserve"> несовершеннолетними (снижение на </w:t>
      </w:r>
      <w:r w:rsidR="0033442A" w:rsidRPr="0012465D">
        <w:t>13,2</w:t>
      </w:r>
      <w:r w:rsidR="00A42FCF" w:rsidRPr="0012465D">
        <w:t xml:space="preserve"> проце</w:t>
      </w:r>
      <w:r w:rsidR="00A42FCF" w:rsidRPr="0012465D">
        <w:t>н</w:t>
      </w:r>
      <w:r w:rsidR="00DD6E93">
        <w:t>та</w:t>
      </w:r>
      <w:r w:rsidR="00A42FCF" w:rsidRPr="0012465D">
        <w:t>)</w:t>
      </w:r>
      <w:r w:rsidR="0033442A" w:rsidRPr="0012465D">
        <w:t>.</w:t>
      </w:r>
    </w:p>
    <w:p w:rsidR="0033442A" w:rsidRPr="0012465D" w:rsidRDefault="00FD7B76" w:rsidP="00151410">
      <w:pPr>
        <w:pStyle w:val="29"/>
        <w:suppressAutoHyphens w:val="0"/>
        <w:spacing w:line="240" w:lineRule="auto"/>
      </w:pPr>
      <w:r>
        <w:t>В отчетном периоде</w:t>
      </w:r>
      <w:r w:rsidR="0033442A" w:rsidRPr="0012465D">
        <w:t xml:space="preserve"> отмечена негативная динамика по особо тяжким пр</w:t>
      </w:r>
      <w:r w:rsidR="0033442A" w:rsidRPr="0012465D">
        <w:t>е</w:t>
      </w:r>
      <w:r w:rsidR="0033442A" w:rsidRPr="0012465D">
        <w:t>ступлениям. Так, за истекший период их количество увеличилось на 46</w:t>
      </w:r>
      <w:r w:rsidR="00DA1F80" w:rsidRPr="0012465D">
        <w:t xml:space="preserve"> проце</w:t>
      </w:r>
      <w:r w:rsidR="00DA1F80" w:rsidRPr="0012465D">
        <w:t>н</w:t>
      </w:r>
      <w:r w:rsidR="00A42FCF" w:rsidRPr="0012465D">
        <w:t>тов</w:t>
      </w:r>
      <w:r w:rsidR="0033442A" w:rsidRPr="0012465D">
        <w:t>, наибольшее к</w:t>
      </w:r>
      <w:r w:rsidR="0033442A" w:rsidRPr="0012465D">
        <w:t>о</w:t>
      </w:r>
      <w:r w:rsidR="0033442A" w:rsidRPr="0012465D">
        <w:t>личество их зарегистрировано в Кызылском (5), Тес-Хемском (6) кожуунах.</w:t>
      </w:r>
    </w:p>
    <w:p w:rsidR="0033442A" w:rsidRPr="0012465D" w:rsidRDefault="0033442A" w:rsidP="00151410">
      <w:pPr>
        <w:pStyle w:val="29"/>
        <w:suppressAutoHyphens w:val="0"/>
        <w:spacing w:line="240" w:lineRule="auto"/>
      </w:pPr>
      <w:r w:rsidRPr="0012465D">
        <w:t>Анализ причин и условий, способствовавших совершению данных пр</w:t>
      </w:r>
      <w:r w:rsidRPr="0012465D">
        <w:t>е</w:t>
      </w:r>
      <w:r w:rsidRPr="0012465D">
        <w:t>ступлений</w:t>
      </w:r>
      <w:r w:rsidR="00DD6E93">
        <w:t>,</w:t>
      </w:r>
      <w:r w:rsidRPr="0012465D">
        <w:t xml:space="preserve"> показал, что из 19 расследованных особо тяжких преступлений, больше всего несовершеннолетним</w:t>
      </w:r>
      <w:r w:rsidR="00A42FCF" w:rsidRPr="0012465D">
        <w:t>и совершено преступлений</w:t>
      </w:r>
      <w:r w:rsidRPr="0012465D">
        <w:t xml:space="preserve"> против половой неприкосновенности (6 преступлений совершено 3 несовершеннолетними) в Тем-Хемском кожууне, против личности </w:t>
      </w:r>
      <w:r w:rsidR="00DD6E93">
        <w:t>–</w:t>
      </w:r>
      <w:r w:rsidRPr="0012465D">
        <w:t xml:space="preserve"> 3, в том числе 2 со смертельным и</w:t>
      </w:r>
      <w:r w:rsidRPr="0012465D">
        <w:t>с</w:t>
      </w:r>
      <w:r w:rsidRPr="0012465D">
        <w:t>ходом в Кызылском кожууне.</w:t>
      </w:r>
    </w:p>
    <w:p w:rsidR="0033442A" w:rsidRPr="0012465D" w:rsidRDefault="0033442A" w:rsidP="00151410">
      <w:pPr>
        <w:pStyle w:val="29"/>
        <w:suppressAutoHyphens w:val="0"/>
        <w:spacing w:line="240" w:lineRule="auto"/>
      </w:pPr>
      <w:r w:rsidRPr="0012465D">
        <w:t>Рост преступлений, совершенных несовершеннолетними и при их уч</w:t>
      </w:r>
      <w:r w:rsidRPr="0012465D">
        <w:t>а</w:t>
      </w:r>
      <w:r w:rsidRPr="0012465D">
        <w:t>стии</w:t>
      </w:r>
      <w:r w:rsidR="00A42FCF" w:rsidRPr="0012465D">
        <w:t>,</w:t>
      </w:r>
      <w:r w:rsidRPr="0012465D">
        <w:t xml:space="preserve"> зафиксирован на территории 6 муниципальных образований: Каа-Хемском </w:t>
      </w:r>
      <w:r w:rsidR="005B7A3B">
        <w:t xml:space="preserve">– </w:t>
      </w:r>
      <w:r w:rsidRPr="0012465D">
        <w:t>на 300</w:t>
      </w:r>
      <w:r w:rsidR="00BC23D5" w:rsidRPr="0012465D">
        <w:t xml:space="preserve"> процентов</w:t>
      </w:r>
      <w:r w:rsidRPr="0012465D">
        <w:t>, Пий-Хемск</w:t>
      </w:r>
      <w:r w:rsidR="005B7A3B">
        <w:t>ом –</w:t>
      </w:r>
      <w:r w:rsidRPr="0012465D">
        <w:t xml:space="preserve"> на 50</w:t>
      </w:r>
      <w:r w:rsidR="00450FC7" w:rsidRPr="0012465D">
        <w:t xml:space="preserve"> процентов</w:t>
      </w:r>
      <w:r w:rsidRPr="0012465D">
        <w:t xml:space="preserve">, Тере-Хольском </w:t>
      </w:r>
      <w:r w:rsidR="005B7A3B">
        <w:t xml:space="preserve">– </w:t>
      </w:r>
      <w:r w:rsidRPr="0012465D">
        <w:t>на 100</w:t>
      </w:r>
      <w:r w:rsidR="00450FC7" w:rsidRPr="0012465D">
        <w:t xml:space="preserve"> процентов</w:t>
      </w:r>
      <w:r w:rsidRPr="0012465D">
        <w:t xml:space="preserve">, Тес-Хемском </w:t>
      </w:r>
      <w:r w:rsidR="005B7A3B">
        <w:t xml:space="preserve">– </w:t>
      </w:r>
      <w:r w:rsidRPr="0012465D">
        <w:t>на 500</w:t>
      </w:r>
      <w:r w:rsidR="00450FC7" w:rsidRPr="0012465D">
        <w:t xml:space="preserve"> процентов</w:t>
      </w:r>
      <w:r w:rsidRPr="0012465D">
        <w:t xml:space="preserve">, Бай-Тайгинском </w:t>
      </w:r>
      <w:r w:rsidR="00DD6E93">
        <w:t>кожу</w:t>
      </w:r>
      <w:r w:rsidR="00DD6E93">
        <w:t>у</w:t>
      </w:r>
      <w:r w:rsidR="00DD6E93">
        <w:t xml:space="preserve">нах </w:t>
      </w:r>
      <w:r w:rsidR="005B7A3B">
        <w:t xml:space="preserve">– </w:t>
      </w:r>
      <w:r w:rsidRPr="0012465D">
        <w:t>на 100</w:t>
      </w:r>
      <w:r w:rsidR="00FC70ED" w:rsidRPr="0012465D">
        <w:t xml:space="preserve"> процентов</w:t>
      </w:r>
      <w:r w:rsidRPr="0012465D">
        <w:t>.</w:t>
      </w:r>
    </w:p>
    <w:p w:rsidR="0033442A" w:rsidRPr="0012465D" w:rsidRDefault="0033442A" w:rsidP="00151410">
      <w:pPr>
        <w:pStyle w:val="29"/>
        <w:suppressAutoHyphens w:val="0"/>
        <w:spacing w:line="240" w:lineRule="auto"/>
      </w:pPr>
      <w:r w:rsidRPr="0012465D">
        <w:t xml:space="preserve">В совершении </w:t>
      </w:r>
      <w:r w:rsidRPr="0012465D">
        <w:rPr>
          <w:color w:val="000000"/>
        </w:rPr>
        <w:t xml:space="preserve">преступлений выявлено 258 </w:t>
      </w:r>
      <w:r w:rsidR="00450FC7" w:rsidRPr="0012465D">
        <w:rPr>
          <w:color w:val="000000"/>
        </w:rPr>
        <w:t xml:space="preserve">несовершеннолетних </w:t>
      </w:r>
      <w:r w:rsidRPr="0012465D">
        <w:rPr>
          <w:color w:val="000000"/>
        </w:rPr>
        <w:t>(</w:t>
      </w:r>
      <w:r w:rsidR="00450FC7" w:rsidRPr="0012465D">
        <w:rPr>
          <w:color w:val="000000"/>
        </w:rPr>
        <w:t xml:space="preserve">в 2022 году </w:t>
      </w:r>
      <w:r w:rsidR="00151410" w:rsidRPr="0012465D">
        <w:rPr>
          <w:color w:val="000000"/>
        </w:rPr>
        <w:t>–</w:t>
      </w:r>
      <w:r w:rsidR="00450FC7" w:rsidRPr="0012465D">
        <w:rPr>
          <w:color w:val="000000"/>
        </w:rPr>
        <w:t xml:space="preserve"> 284</w:t>
      </w:r>
      <w:r w:rsidRPr="0012465D">
        <w:rPr>
          <w:color w:val="000000"/>
        </w:rPr>
        <w:t>)</w:t>
      </w:r>
      <w:r w:rsidR="00A42FCF" w:rsidRPr="0012465D">
        <w:rPr>
          <w:color w:val="000000"/>
        </w:rPr>
        <w:t>, из них 171 (176) учащих</w:t>
      </w:r>
      <w:r w:rsidRPr="0012465D">
        <w:rPr>
          <w:color w:val="000000"/>
        </w:rPr>
        <w:t>ся</w:t>
      </w:r>
      <w:r w:rsidRPr="0012465D">
        <w:t xml:space="preserve"> </w:t>
      </w:r>
      <w:r w:rsidR="00A42FCF" w:rsidRPr="0012465D">
        <w:t>образовательных организациях, в том числе 65 (55) студентов</w:t>
      </w:r>
      <w:r w:rsidRPr="0012465D">
        <w:t xml:space="preserve"> техникумов, остальные 87 (108) </w:t>
      </w:r>
      <w:r w:rsidR="00DD6E93">
        <w:t xml:space="preserve">– </w:t>
      </w:r>
      <w:r w:rsidRPr="0012465D">
        <w:t>нигде не занятые несовершеннолетние.</w:t>
      </w:r>
    </w:p>
    <w:p w:rsidR="0033442A" w:rsidRPr="0012465D" w:rsidRDefault="0033442A" w:rsidP="00151410">
      <w:pPr>
        <w:pStyle w:val="29"/>
        <w:suppressAutoHyphens w:val="0"/>
        <w:spacing w:line="240" w:lineRule="auto"/>
        <w:rPr>
          <w:color w:val="000000"/>
        </w:rPr>
      </w:pPr>
      <w:r w:rsidRPr="0012465D">
        <w:t>Отмечается снижение на 9,7</w:t>
      </w:r>
      <w:r w:rsidR="00A42FCF" w:rsidRPr="0012465D">
        <w:t xml:space="preserve"> процент</w:t>
      </w:r>
      <w:r w:rsidR="00DD6E93">
        <w:t>а</w:t>
      </w:r>
      <w:r w:rsidRPr="0012465D">
        <w:t xml:space="preserve"> кол</w:t>
      </w:r>
      <w:r w:rsidR="00A42FCF" w:rsidRPr="0012465D">
        <w:t xml:space="preserve">ичества </w:t>
      </w:r>
      <w:r w:rsidRPr="0012465D">
        <w:t>подростков, находи</w:t>
      </w:r>
      <w:r w:rsidRPr="0012465D">
        <w:t>в</w:t>
      </w:r>
      <w:r w:rsidRPr="0012465D">
        <w:t xml:space="preserve">шихся </w:t>
      </w:r>
      <w:r w:rsidRPr="0012465D">
        <w:rPr>
          <w:color w:val="000000"/>
        </w:rPr>
        <w:t>на момент совершения преступления в состоянии алкогольного опьян</w:t>
      </w:r>
      <w:r w:rsidRPr="0012465D">
        <w:rPr>
          <w:color w:val="000000"/>
        </w:rPr>
        <w:t>е</w:t>
      </w:r>
      <w:r w:rsidRPr="0012465D">
        <w:rPr>
          <w:color w:val="000000"/>
        </w:rPr>
        <w:t>ния (с 62 до 56), на 25</w:t>
      </w:r>
      <w:r w:rsidR="00DA1F80" w:rsidRPr="0012465D">
        <w:rPr>
          <w:color w:val="000000"/>
        </w:rPr>
        <w:t xml:space="preserve"> процентов </w:t>
      </w:r>
      <w:r w:rsidRPr="0012465D">
        <w:rPr>
          <w:color w:val="000000"/>
        </w:rPr>
        <w:t xml:space="preserve">(с 84 до 63) </w:t>
      </w:r>
      <w:r w:rsidR="00DD6E93">
        <w:rPr>
          <w:color w:val="000000"/>
        </w:rPr>
        <w:t xml:space="preserve">– </w:t>
      </w:r>
      <w:r w:rsidRPr="0012465D">
        <w:rPr>
          <w:color w:val="000000"/>
        </w:rPr>
        <w:t>количества подростков, ранее совершавших преступления, однако возросло число ранее судимых на 20</w:t>
      </w:r>
      <w:r w:rsidR="00DA1F80" w:rsidRPr="0012465D">
        <w:rPr>
          <w:color w:val="000000"/>
        </w:rPr>
        <w:t xml:space="preserve"> пр</w:t>
      </w:r>
      <w:r w:rsidR="00BC23D5" w:rsidRPr="0012465D">
        <w:rPr>
          <w:color w:val="000000"/>
        </w:rPr>
        <w:t>о</w:t>
      </w:r>
      <w:r w:rsidR="00BC23D5" w:rsidRPr="0012465D">
        <w:rPr>
          <w:color w:val="000000"/>
        </w:rPr>
        <w:t>центов</w:t>
      </w:r>
      <w:r w:rsidRPr="0012465D">
        <w:rPr>
          <w:color w:val="000000"/>
        </w:rPr>
        <w:t xml:space="preserve"> (с 25 до 30).</w:t>
      </w:r>
    </w:p>
    <w:p w:rsidR="0033442A" w:rsidRPr="0012465D" w:rsidRDefault="0033442A" w:rsidP="00151410">
      <w:pPr>
        <w:pStyle w:val="29"/>
        <w:suppressAutoHyphens w:val="0"/>
        <w:spacing w:line="240" w:lineRule="auto"/>
      </w:pPr>
      <w:r w:rsidRPr="0012465D">
        <w:rPr>
          <w:color w:val="000000"/>
        </w:rPr>
        <w:lastRenderedPageBreak/>
        <w:t xml:space="preserve">Подростки, </w:t>
      </w:r>
      <w:r w:rsidR="00A42FCF" w:rsidRPr="0012465D">
        <w:rPr>
          <w:color w:val="000000"/>
        </w:rPr>
        <w:t xml:space="preserve">впервые </w:t>
      </w:r>
      <w:r w:rsidRPr="0012465D">
        <w:rPr>
          <w:color w:val="000000"/>
        </w:rPr>
        <w:t>совершившие противоправные</w:t>
      </w:r>
      <w:r w:rsidRPr="0012465D">
        <w:t xml:space="preserve"> деяния</w:t>
      </w:r>
      <w:r w:rsidR="00A42FCF" w:rsidRPr="0012465D">
        <w:t>,</w:t>
      </w:r>
      <w:r w:rsidRPr="0012465D">
        <w:t xml:space="preserve"> при отсу</w:t>
      </w:r>
      <w:r w:rsidRPr="0012465D">
        <w:t>т</w:t>
      </w:r>
      <w:r w:rsidRPr="0012465D">
        <w:t>ствии качественной реабилитационной индивидуально-профилактической р</w:t>
      </w:r>
      <w:r w:rsidRPr="0012465D">
        <w:t>а</w:t>
      </w:r>
      <w:r w:rsidRPr="0012465D">
        <w:t xml:space="preserve">боты со стороны субъектов системы профилактики, </w:t>
      </w:r>
      <w:r w:rsidR="00A42FCF" w:rsidRPr="0012465D">
        <w:t xml:space="preserve">повторно </w:t>
      </w:r>
      <w:r w:rsidRPr="0012465D">
        <w:t>совершают более тяжкие преступления.</w:t>
      </w:r>
    </w:p>
    <w:p w:rsidR="0033442A" w:rsidRPr="0012465D" w:rsidRDefault="0033442A" w:rsidP="00151410">
      <w:pPr>
        <w:pStyle w:val="29"/>
        <w:suppressAutoHyphens w:val="0"/>
        <w:spacing w:line="240" w:lineRule="auto"/>
      </w:pPr>
      <w:r w:rsidRPr="0012465D">
        <w:t>Кроме того, несовершеннолетние с девиантным поведением могут быть помещены в специальные учебно-воспитательные учреждения закрытого типа (далее – СУВУЗТ) для предупреждения совершения повторных общественно опасных деяний и правонарушений, где в особых условиях они получают: среднее общее и профессиональное образование; психолого-педагогическую, медицинскую и социальную помощь; защиту их прав и законных интересов.</w:t>
      </w:r>
    </w:p>
    <w:p w:rsidR="0033442A" w:rsidRPr="0012465D" w:rsidRDefault="0033442A" w:rsidP="00151410">
      <w:pPr>
        <w:pStyle w:val="29"/>
        <w:suppressAutoHyphens w:val="0"/>
        <w:spacing w:line="240" w:lineRule="auto"/>
        <w:rPr>
          <w:color w:val="000000"/>
        </w:rPr>
      </w:pPr>
      <w:r w:rsidRPr="0012465D">
        <w:t xml:space="preserve">В 2023 </w:t>
      </w:r>
      <w:r w:rsidR="00877050" w:rsidRPr="0012465D">
        <w:t>году</w:t>
      </w:r>
      <w:r w:rsidRPr="0012465D">
        <w:t xml:space="preserve"> активизирована работа по направле</w:t>
      </w:r>
      <w:r w:rsidR="00A42FCF" w:rsidRPr="0012465D">
        <w:t>нию несовершеннолетних в СУВУЗТ. Е</w:t>
      </w:r>
      <w:r w:rsidRPr="0012465D">
        <w:t xml:space="preserve">сли в 2022 </w:t>
      </w:r>
      <w:r w:rsidR="00877050" w:rsidRPr="0012465D">
        <w:t>году</w:t>
      </w:r>
      <w:r w:rsidRPr="0012465D">
        <w:t xml:space="preserve"> в такое учреждение был направлен лишь 1 нес</w:t>
      </w:r>
      <w:r w:rsidRPr="0012465D">
        <w:t>о</w:t>
      </w:r>
      <w:r w:rsidRPr="0012465D">
        <w:t xml:space="preserve">вершеннолетний по приговору Барун-Хемчикского районного суда, то за 2023 </w:t>
      </w:r>
      <w:r w:rsidR="00877050" w:rsidRPr="0012465D">
        <w:t>год</w:t>
      </w:r>
      <w:r w:rsidRPr="0012465D">
        <w:t xml:space="preserve"> имеются судебные решения о направлении в СУВУЗТ 8 несовершенноле</w:t>
      </w:r>
      <w:r w:rsidRPr="0012465D">
        <w:t>т</w:t>
      </w:r>
      <w:r w:rsidRPr="0012465D">
        <w:t>них.</w:t>
      </w:r>
    </w:p>
    <w:p w:rsidR="0033442A" w:rsidRPr="0012465D" w:rsidRDefault="0033442A" w:rsidP="00151410">
      <w:pPr>
        <w:pStyle w:val="29"/>
        <w:suppressAutoHyphens w:val="0"/>
        <w:spacing w:line="240" w:lineRule="auto"/>
        <w:rPr>
          <w:color w:val="000000"/>
        </w:rPr>
      </w:pPr>
      <w:r w:rsidRPr="0012465D">
        <w:rPr>
          <w:color w:val="000000"/>
        </w:rPr>
        <w:t>По оперативным сводкам зарегистрировано 216 (</w:t>
      </w:r>
      <w:r w:rsidR="00877050" w:rsidRPr="0012465D">
        <w:rPr>
          <w:color w:val="000000"/>
        </w:rPr>
        <w:t xml:space="preserve">в 2022 году </w:t>
      </w:r>
      <w:r w:rsidRPr="0012465D">
        <w:rPr>
          <w:color w:val="000000"/>
        </w:rPr>
        <w:t>224</w:t>
      </w:r>
      <w:r w:rsidR="00401843">
        <w:rPr>
          <w:color w:val="000000"/>
        </w:rPr>
        <w:t>)</w:t>
      </w:r>
      <w:r w:rsidRPr="0012465D">
        <w:rPr>
          <w:color w:val="000000"/>
        </w:rPr>
        <w:t>, -3,5</w:t>
      </w:r>
      <w:r w:rsidR="00BC23D5" w:rsidRPr="0012465D">
        <w:rPr>
          <w:color w:val="000000"/>
        </w:rPr>
        <w:t xml:space="preserve"> процент</w:t>
      </w:r>
      <w:r w:rsidR="00B1623B">
        <w:rPr>
          <w:color w:val="000000"/>
        </w:rPr>
        <w:t>а</w:t>
      </w:r>
      <w:r w:rsidRPr="0012465D">
        <w:rPr>
          <w:color w:val="000000"/>
        </w:rPr>
        <w:t xml:space="preserve"> противоправных деяний, совершенных несовершеннолетними, по к</w:t>
      </w:r>
      <w:r w:rsidRPr="0012465D">
        <w:rPr>
          <w:color w:val="000000"/>
        </w:rPr>
        <w:t>о</w:t>
      </w:r>
      <w:r w:rsidRPr="0012465D">
        <w:rPr>
          <w:color w:val="000000"/>
        </w:rPr>
        <w:t>торым возбуждено 138 (</w:t>
      </w:r>
      <w:r w:rsidR="00877050" w:rsidRPr="0012465D">
        <w:rPr>
          <w:color w:val="000000"/>
        </w:rPr>
        <w:t xml:space="preserve">в 2022 году </w:t>
      </w:r>
      <w:r w:rsidRPr="0012465D">
        <w:rPr>
          <w:color w:val="000000"/>
        </w:rPr>
        <w:t>162</w:t>
      </w:r>
      <w:r w:rsidR="00401843">
        <w:rPr>
          <w:color w:val="000000"/>
        </w:rPr>
        <w:t>)</w:t>
      </w:r>
      <w:r w:rsidRPr="0012465D">
        <w:rPr>
          <w:color w:val="000000"/>
        </w:rPr>
        <w:t>, -14,8</w:t>
      </w:r>
      <w:r w:rsidR="00BC23D5" w:rsidRPr="0012465D">
        <w:rPr>
          <w:color w:val="000000"/>
        </w:rPr>
        <w:t xml:space="preserve"> процент</w:t>
      </w:r>
      <w:r w:rsidR="00B1623B">
        <w:rPr>
          <w:color w:val="000000"/>
        </w:rPr>
        <w:t>а</w:t>
      </w:r>
      <w:r w:rsidRPr="0012465D">
        <w:rPr>
          <w:color w:val="000000"/>
        </w:rPr>
        <w:t xml:space="preserve"> уголовных дел.</w:t>
      </w:r>
    </w:p>
    <w:p w:rsidR="0033442A" w:rsidRPr="0012465D" w:rsidRDefault="0033442A" w:rsidP="00151410">
      <w:pPr>
        <w:pStyle w:val="29"/>
        <w:suppressAutoHyphens w:val="0"/>
        <w:spacing w:line="240" w:lineRule="auto"/>
        <w:rPr>
          <w:color w:val="000000"/>
        </w:rPr>
      </w:pPr>
      <w:r w:rsidRPr="0012465D">
        <w:rPr>
          <w:color w:val="000000"/>
        </w:rPr>
        <w:t>С каждым годом п</w:t>
      </w:r>
      <w:r w:rsidR="00A42FCF" w:rsidRPr="0012465D">
        <w:rPr>
          <w:color w:val="000000"/>
        </w:rPr>
        <w:t>рослеживается тенденция увеличения</w:t>
      </w:r>
      <w:r w:rsidRPr="0012465D">
        <w:rPr>
          <w:color w:val="000000"/>
        </w:rPr>
        <w:t xml:space="preserve"> числа несове</w:t>
      </w:r>
      <w:r w:rsidRPr="0012465D">
        <w:rPr>
          <w:color w:val="000000"/>
        </w:rPr>
        <w:t>р</w:t>
      </w:r>
      <w:r w:rsidRPr="0012465D">
        <w:rPr>
          <w:color w:val="000000"/>
        </w:rPr>
        <w:t>шеннолетних с отклоняющимся поведением.</w:t>
      </w:r>
    </w:p>
    <w:p w:rsidR="0033442A" w:rsidRPr="0012465D" w:rsidRDefault="0033442A" w:rsidP="00151410">
      <w:pPr>
        <w:pStyle w:val="29"/>
        <w:suppressAutoHyphens w:val="0"/>
        <w:spacing w:line="240" w:lineRule="auto"/>
      </w:pPr>
      <w:r w:rsidRPr="0012465D">
        <w:rPr>
          <w:color w:val="000000"/>
        </w:rPr>
        <w:t>Игнорирование или несвоевременное выявление субъектами признаков деструктивного поведения у подростков могут</w:t>
      </w:r>
      <w:r w:rsidRPr="0012465D">
        <w:t xml:space="preserve"> стать источником повышенной опасности как для него самого, так и для его близких, окружающих и общества в целом.</w:t>
      </w:r>
    </w:p>
    <w:p w:rsidR="0033442A" w:rsidRPr="0012465D" w:rsidRDefault="0033442A" w:rsidP="00151410">
      <w:pPr>
        <w:pStyle w:val="29"/>
        <w:suppressAutoHyphens w:val="0"/>
        <w:spacing w:line="240" w:lineRule="auto"/>
      </w:pPr>
      <w:r w:rsidRPr="0012465D">
        <w:t>П</w:t>
      </w:r>
      <w:r w:rsidR="00877050" w:rsidRPr="0012465D">
        <w:t>о итогам 2023 года</w:t>
      </w:r>
      <w:r w:rsidR="00A42FCF" w:rsidRPr="0012465D">
        <w:t xml:space="preserve"> на территории Р</w:t>
      </w:r>
      <w:r w:rsidRPr="0012465D">
        <w:t xml:space="preserve">еспублики </w:t>
      </w:r>
      <w:r w:rsidR="00A42FCF" w:rsidRPr="0012465D">
        <w:t xml:space="preserve">Тыва </w:t>
      </w:r>
      <w:r w:rsidRPr="0012465D">
        <w:t>отмечается незн</w:t>
      </w:r>
      <w:r w:rsidRPr="0012465D">
        <w:t>а</w:t>
      </w:r>
      <w:r w:rsidRPr="0012465D">
        <w:t>чительное снижение числа уголовно наказуемых деяний, совершенных в отн</w:t>
      </w:r>
      <w:r w:rsidRPr="0012465D">
        <w:t>о</w:t>
      </w:r>
      <w:r w:rsidRPr="0012465D">
        <w:t>шении несовершеннолетних, на 0,5</w:t>
      </w:r>
      <w:r w:rsidR="00BC23D5" w:rsidRPr="0012465D">
        <w:t xml:space="preserve"> процент</w:t>
      </w:r>
      <w:r w:rsidR="00B1623B">
        <w:t>а</w:t>
      </w:r>
      <w:r w:rsidRPr="0012465D">
        <w:t xml:space="preserve"> с 420 до 418.</w:t>
      </w:r>
    </w:p>
    <w:p w:rsidR="0033442A" w:rsidRPr="0012465D" w:rsidRDefault="0033442A" w:rsidP="00151410">
      <w:pPr>
        <w:pStyle w:val="29"/>
        <w:suppressAutoHyphens w:val="0"/>
        <w:spacing w:line="240" w:lineRule="auto"/>
      </w:pPr>
      <w:r w:rsidRPr="0012465D">
        <w:t>Обеспечение благополучного и защищенного детства является одним их национальных приоритетов государства. Несмотря на принимаемые на гос</w:t>
      </w:r>
      <w:r w:rsidRPr="0012465D">
        <w:t>у</w:t>
      </w:r>
      <w:r w:rsidRPr="0012465D">
        <w:t>дарственном уровне масштабные меры по обеспечению безопасности несове</w:t>
      </w:r>
      <w:r w:rsidRPr="0012465D">
        <w:t>р</w:t>
      </w:r>
      <w:r w:rsidRPr="0012465D">
        <w:t>шеннолетних, угрозообразующие факторы в сфере их половой неприкоснове</w:t>
      </w:r>
      <w:r w:rsidRPr="0012465D">
        <w:t>н</w:t>
      </w:r>
      <w:r w:rsidRPr="0012465D">
        <w:t>ности сохраняются.</w:t>
      </w:r>
    </w:p>
    <w:p w:rsidR="0033442A" w:rsidRPr="0012465D" w:rsidRDefault="0033442A" w:rsidP="00151410">
      <w:pPr>
        <w:pStyle w:val="29"/>
        <w:suppressAutoHyphens w:val="0"/>
        <w:spacing w:line="240" w:lineRule="auto"/>
      </w:pPr>
      <w:r w:rsidRPr="0012465D">
        <w:t>З</w:t>
      </w:r>
      <w:r w:rsidR="00877050" w:rsidRPr="0012465D">
        <w:t>а последние 5 лет (2019-2023 годы</w:t>
      </w:r>
      <w:r w:rsidRPr="0012465D">
        <w:t>) число преступлений против половой неприкосновенности и половой свободы несовершеннолетних увеличилось на 117</w:t>
      </w:r>
      <w:r w:rsidR="00DA1F80" w:rsidRPr="0012465D">
        <w:t xml:space="preserve"> процентов </w:t>
      </w:r>
      <w:r w:rsidRPr="0012465D">
        <w:t>(</w:t>
      </w:r>
      <w:r w:rsidR="00877050" w:rsidRPr="0012465D">
        <w:t>в 2019 году</w:t>
      </w:r>
      <w:r w:rsidRPr="0012465D">
        <w:t xml:space="preserve"> – 46, </w:t>
      </w:r>
      <w:r w:rsidR="00877050" w:rsidRPr="0012465D">
        <w:t>в 2020 году</w:t>
      </w:r>
      <w:r w:rsidRPr="0012465D">
        <w:t xml:space="preserve"> – 47, </w:t>
      </w:r>
      <w:r w:rsidR="00877050" w:rsidRPr="0012465D">
        <w:t>в 2021 году</w:t>
      </w:r>
      <w:r w:rsidRPr="0012465D">
        <w:t xml:space="preserve"> – 47, </w:t>
      </w:r>
      <w:r w:rsidR="00877050" w:rsidRPr="0012465D">
        <w:t>в 2022 году</w:t>
      </w:r>
      <w:r w:rsidRPr="0012465D">
        <w:t xml:space="preserve"> – 44, </w:t>
      </w:r>
      <w:r w:rsidR="00877050" w:rsidRPr="0012465D">
        <w:t>в 2023 году</w:t>
      </w:r>
      <w:r w:rsidRPr="0012465D">
        <w:t xml:space="preserve"> – 100). Тенденция роста фиксируется по всем составам, отн</w:t>
      </w:r>
      <w:r w:rsidRPr="0012465D">
        <w:t>е</w:t>
      </w:r>
      <w:r w:rsidRPr="0012465D">
        <w:t>сенным к посягательствам сексуального характера.</w:t>
      </w:r>
    </w:p>
    <w:p w:rsidR="0033442A" w:rsidRPr="0012465D" w:rsidRDefault="0033442A" w:rsidP="00151410">
      <w:pPr>
        <w:pStyle w:val="29"/>
        <w:suppressAutoHyphens w:val="0"/>
        <w:spacing w:line="240" w:lineRule="auto"/>
      </w:pPr>
      <w:r w:rsidRPr="0012465D">
        <w:t>Большой общественный резонанс вызывают преступления, совершаем</w:t>
      </w:r>
      <w:r w:rsidRPr="0012465D">
        <w:t>ы</w:t>
      </w:r>
      <w:r w:rsidRPr="0012465D">
        <w:t>ми лицами, входящими в близкое окружение ребенка (родственники, сожители матерей). Такое положение дел, в первую очередь, связано с падением нра</w:t>
      </w:r>
      <w:r w:rsidRPr="0012465D">
        <w:t>в</w:t>
      </w:r>
      <w:r w:rsidRPr="0012465D">
        <w:t>ственных ценностей, низким уровнем родительского контроля, отсутствием у подрастающего поколения навыков безопасного поведения.</w:t>
      </w:r>
    </w:p>
    <w:p w:rsidR="00BC23D5" w:rsidRPr="0012465D" w:rsidRDefault="00BC23D5" w:rsidP="00151410">
      <w:pPr>
        <w:pStyle w:val="29"/>
        <w:suppressAutoHyphens w:val="0"/>
        <w:spacing w:line="240" w:lineRule="auto"/>
      </w:pPr>
      <w:r w:rsidRPr="0012465D">
        <w:t>Согласно планам воспитательн</w:t>
      </w:r>
      <w:r w:rsidR="00B1623B">
        <w:t>ой</w:t>
      </w:r>
      <w:r w:rsidRPr="0012465D">
        <w:t xml:space="preserve"> работ</w:t>
      </w:r>
      <w:r w:rsidR="00B1623B">
        <w:t>ы</w:t>
      </w:r>
      <w:r w:rsidRPr="0012465D">
        <w:t xml:space="preserve"> в течение учебного года в целях профилактики правонарушений проводились различные мероприятия: клас</w:t>
      </w:r>
      <w:r w:rsidRPr="0012465D">
        <w:t>с</w:t>
      </w:r>
      <w:r w:rsidRPr="0012465D">
        <w:t>ные часы об административной и уголовной ответственности несовершенн</w:t>
      </w:r>
      <w:r w:rsidRPr="0012465D">
        <w:t>о</w:t>
      </w:r>
      <w:r w:rsidRPr="0012465D">
        <w:lastRenderedPageBreak/>
        <w:t>летних, недели правовых знаний с участием субъектов профилактики, виктор</w:t>
      </w:r>
      <w:r w:rsidRPr="0012465D">
        <w:t>и</w:t>
      </w:r>
      <w:r w:rsidRPr="0012465D">
        <w:t xml:space="preserve">ны, </w:t>
      </w:r>
      <w:r w:rsidR="00AB63C2">
        <w:t>«</w:t>
      </w:r>
      <w:r w:rsidRPr="0012465D">
        <w:t>круглые столы</w:t>
      </w:r>
      <w:r w:rsidR="00AB63C2">
        <w:t>»</w:t>
      </w:r>
      <w:r w:rsidRPr="0012465D">
        <w:t>, тренинги, экскурсии, просмотры социальных видеорол</w:t>
      </w:r>
      <w:r w:rsidRPr="0012465D">
        <w:t>и</w:t>
      </w:r>
      <w:r w:rsidRPr="0012465D">
        <w:t>ков с последующим обсуждением и многое другое.</w:t>
      </w:r>
    </w:p>
    <w:p w:rsidR="0037017A" w:rsidRPr="0012465D" w:rsidRDefault="0037017A" w:rsidP="00151410">
      <w:pPr>
        <w:pStyle w:val="29"/>
        <w:suppressAutoHyphens w:val="0"/>
        <w:spacing w:line="240" w:lineRule="auto"/>
      </w:pPr>
      <w:r w:rsidRPr="0012465D">
        <w:t xml:space="preserve">В рамках реализации государственной программы Республики Тыва «Профилактика безнадзорности и правонарушений несовершеннолетних </w:t>
      </w:r>
      <w:r w:rsidR="00A42FCF" w:rsidRPr="0012465D">
        <w:t>на 2022-2024 годы», утвержденной</w:t>
      </w:r>
      <w:r w:rsidRPr="0012465D">
        <w:t xml:space="preserve"> постановлением Правительства Республики Тыва от 30 </w:t>
      </w:r>
      <w:r w:rsidR="00877050" w:rsidRPr="0012465D">
        <w:t>апреля 2021 г</w:t>
      </w:r>
      <w:r w:rsidR="008100D7" w:rsidRPr="0012465D">
        <w:t>.</w:t>
      </w:r>
      <w:r w:rsidR="00A42FCF" w:rsidRPr="0012465D">
        <w:t xml:space="preserve"> № 220</w:t>
      </w:r>
      <w:r w:rsidRPr="0012465D">
        <w:t xml:space="preserve">, в 2023 </w:t>
      </w:r>
      <w:r w:rsidR="00877050" w:rsidRPr="0012465D">
        <w:t>году</w:t>
      </w:r>
      <w:r w:rsidR="00A42FCF" w:rsidRPr="0012465D">
        <w:t xml:space="preserve"> проведено</w:t>
      </w:r>
      <w:r w:rsidRPr="0012465D">
        <w:t xml:space="preserve"> 32 занятия по правилам дорожного движения с общим охватом 759 чел., 7 декабря 2023 </w:t>
      </w:r>
      <w:r w:rsidR="00877050" w:rsidRPr="0012465D">
        <w:t>г</w:t>
      </w:r>
      <w:r w:rsidR="008100D7" w:rsidRPr="0012465D">
        <w:t>.</w:t>
      </w:r>
      <w:r w:rsidRPr="0012465D">
        <w:t xml:space="preserve"> в МБОУ СОШ № 2 г. Шагонар</w:t>
      </w:r>
      <w:r w:rsidR="00AB63C2">
        <w:t>а</w:t>
      </w:r>
      <w:r w:rsidRPr="0012465D">
        <w:t xml:space="preserve"> Улуг-Хемского района был открыт учебный кабинет Р</w:t>
      </w:r>
      <w:r w:rsidRPr="0012465D">
        <w:t>е</w:t>
      </w:r>
      <w:r w:rsidRPr="0012465D">
        <w:t>гионального ресурсного центра профилакт</w:t>
      </w:r>
      <w:r w:rsidRPr="0012465D">
        <w:t>и</w:t>
      </w:r>
      <w:r w:rsidRPr="0012465D">
        <w:t>ки детского дорожно-транспортного травматизма по изучению правил доро</w:t>
      </w:r>
      <w:r w:rsidRPr="0012465D">
        <w:t>ж</w:t>
      </w:r>
      <w:r w:rsidRPr="0012465D">
        <w:t>ного движения.</w:t>
      </w:r>
    </w:p>
    <w:p w:rsidR="0037017A" w:rsidRPr="0012465D" w:rsidRDefault="0037017A" w:rsidP="00151410">
      <w:pPr>
        <w:pStyle w:val="29"/>
        <w:suppressAutoHyphens w:val="0"/>
        <w:spacing w:line="240" w:lineRule="auto"/>
        <w:rPr>
          <w:lang w:bidi="ru-RU"/>
        </w:rPr>
      </w:pPr>
      <w:r w:rsidRPr="0012465D">
        <w:t xml:space="preserve">Создан Координационный </w:t>
      </w:r>
      <w:r w:rsidR="001C2E67" w:rsidRPr="0012465D">
        <w:t>с</w:t>
      </w:r>
      <w:r w:rsidRPr="0012465D">
        <w:t xml:space="preserve">овет по профилактике правонарушений среди </w:t>
      </w:r>
      <w:r w:rsidR="00487B52" w:rsidRPr="0012465D">
        <w:t>образовательных организаций</w:t>
      </w:r>
      <w:r w:rsidRPr="0012465D">
        <w:t xml:space="preserve"> при Мин</w:t>
      </w:r>
      <w:r w:rsidR="00A42FCF" w:rsidRPr="0012465D">
        <w:t xml:space="preserve">истерстве </w:t>
      </w:r>
      <w:r w:rsidRPr="0012465D">
        <w:t>образования Р</w:t>
      </w:r>
      <w:r w:rsidR="00A42FCF" w:rsidRPr="0012465D">
        <w:t xml:space="preserve">еспублики </w:t>
      </w:r>
      <w:r w:rsidRPr="0012465D">
        <w:t>Т</w:t>
      </w:r>
      <w:r w:rsidR="00A42FCF" w:rsidRPr="0012465D">
        <w:t>ы</w:t>
      </w:r>
      <w:r w:rsidR="00A42FCF" w:rsidRPr="0012465D">
        <w:t xml:space="preserve">ва, утвержденный </w:t>
      </w:r>
      <w:r w:rsidRPr="0012465D">
        <w:t>приказ</w:t>
      </w:r>
      <w:r w:rsidR="00A42FCF" w:rsidRPr="0012465D">
        <w:t xml:space="preserve">ом </w:t>
      </w:r>
      <w:r w:rsidR="008100D7" w:rsidRPr="0012465D">
        <w:t xml:space="preserve">от </w:t>
      </w:r>
      <w:r w:rsidRPr="0012465D">
        <w:t>3</w:t>
      </w:r>
      <w:r w:rsidR="00A42FCF" w:rsidRPr="0012465D">
        <w:t xml:space="preserve"> мая 2</w:t>
      </w:r>
      <w:r w:rsidR="00877050" w:rsidRPr="0012465D">
        <w:t>023 г</w:t>
      </w:r>
      <w:r w:rsidR="008100D7" w:rsidRPr="0012465D">
        <w:t>.</w:t>
      </w:r>
      <w:r w:rsidR="00A42FCF" w:rsidRPr="0012465D">
        <w:t xml:space="preserve"> № 512-д,</w:t>
      </w:r>
      <w:r w:rsidR="00445287" w:rsidRPr="0012465D">
        <w:t xml:space="preserve"> </w:t>
      </w:r>
      <w:r w:rsidRPr="0012465D">
        <w:t>разработан и утве</w:t>
      </w:r>
      <w:r w:rsidRPr="0012465D">
        <w:t>р</w:t>
      </w:r>
      <w:r w:rsidR="00AB63C2">
        <w:t>жден а</w:t>
      </w:r>
      <w:r w:rsidRPr="0012465D">
        <w:t>лгоритм взаимодействия руководителей органов и учреждений, осуществл</w:t>
      </w:r>
      <w:r w:rsidRPr="0012465D">
        <w:t>я</w:t>
      </w:r>
      <w:r w:rsidRPr="0012465D">
        <w:t xml:space="preserve">ющих деятельность в сфере образования при чрезвычайных происшествиях </w:t>
      </w:r>
      <w:r w:rsidR="00303BF6" w:rsidRPr="0012465D">
        <w:t>в о</w:t>
      </w:r>
      <w:r w:rsidR="00303BF6" w:rsidRPr="0012465D">
        <w:t>б</w:t>
      </w:r>
      <w:r w:rsidR="00303BF6" w:rsidRPr="0012465D">
        <w:t xml:space="preserve">разовательных организациях, утвержденный </w:t>
      </w:r>
      <w:r w:rsidRPr="0012465D">
        <w:t>приказ</w:t>
      </w:r>
      <w:r w:rsidR="00303BF6" w:rsidRPr="0012465D">
        <w:t>ом</w:t>
      </w:r>
      <w:r w:rsidRPr="0012465D">
        <w:t xml:space="preserve"> от 14</w:t>
      </w:r>
      <w:r w:rsidR="00303BF6" w:rsidRPr="0012465D">
        <w:t xml:space="preserve"> октября </w:t>
      </w:r>
      <w:r w:rsidR="00877050" w:rsidRPr="0012465D">
        <w:t>2022 г</w:t>
      </w:r>
      <w:r w:rsidR="008100D7" w:rsidRPr="0012465D">
        <w:t>.</w:t>
      </w:r>
      <w:r w:rsidR="00303BF6" w:rsidRPr="0012465D">
        <w:t xml:space="preserve"> № 974-д</w:t>
      </w:r>
      <w:r w:rsidRPr="0012465D">
        <w:t>.</w:t>
      </w:r>
    </w:p>
    <w:p w:rsidR="0037017A" w:rsidRPr="0012465D" w:rsidRDefault="0037017A" w:rsidP="00151410">
      <w:pPr>
        <w:pStyle w:val="29"/>
        <w:suppressAutoHyphens w:val="0"/>
        <w:spacing w:line="240" w:lineRule="auto"/>
      </w:pPr>
      <w:r w:rsidRPr="0012465D">
        <w:t>С целью оперативного реагирования на поступившие сигналы о фактах правонарушений и безнадзорности несовершеннолетних на основании ежен</w:t>
      </w:r>
      <w:r w:rsidRPr="0012465D">
        <w:t>е</w:t>
      </w:r>
      <w:r w:rsidRPr="0012465D">
        <w:t xml:space="preserve">дельного мониторинга и анализа поступивших представлений </w:t>
      </w:r>
      <w:r w:rsidR="00AB63C2">
        <w:t>из</w:t>
      </w:r>
      <w:r w:rsidRPr="0012465D">
        <w:t xml:space="preserve"> М</w:t>
      </w:r>
      <w:r w:rsidR="00303BF6" w:rsidRPr="0012465D">
        <w:t xml:space="preserve">инистерства внутренних дел </w:t>
      </w:r>
      <w:r w:rsidRPr="0012465D">
        <w:t>по Р</w:t>
      </w:r>
      <w:r w:rsidR="00303BF6" w:rsidRPr="0012465D">
        <w:t xml:space="preserve">еспублике </w:t>
      </w:r>
      <w:r w:rsidRPr="0012465D">
        <w:t>Т</w:t>
      </w:r>
      <w:r w:rsidR="00303BF6" w:rsidRPr="0012465D">
        <w:t>ыва</w:t>
      </w:r>
      <w:r w:rsidRPr="0012465D">
        <w:t xml:space="preserve"> о зарегистрированных правонар</w:t>
      </w:r>
      <w:r w:rsidRPr="0012465D">
        <w:t>у</w:t>
      </w:r>
      <w:r w:rsidRPr="0012465D">
        <w:t>шениях, совершенных несовершеннолетними или при их участии, а также о безнадзо</w:t>
      </w:r>
      <w:r w:rsidRPr="0012465D">
        <w:t>р</w:t>
      </w:r>
      <w:r w:rsidRPr="0012465D">
        <w:t>ности несовершеннолетних принимались следующие меры:</w:t>
      </w:r>
    </w:p>
    <w:p w:rsidR="0037017A" w:rsidRPr="0012465D" w:rsidRDefault="00445287" w:rsidP="00151410">
      <w:pPr>
        <w:pStyle w:val="29"/>
        <w:suppressAutoHyphens w:val="0"/>
        <w:spacing w:line="240" w:lineRule="auto"/>
      </w:pPr>
      <w:r w:rsidRPr="0012465D">
        <w:t xml:space="preserve">- </w:t>
      </w:r>
      <w:r w:rsidR="0037017A" w:rsidRPr="0012465D">
        <w:t>разработаны методические рекомендации, изданы приказы по проф</w:t>
      </w:r>
      <w:r w:rsidR="0037017A" w:rsidRPr="0012465D">
        <w:t>и</w:t>
      </w:r>
      <w:r w:rsidR="0037017A" w:rsidRPr="0012465D">
        <w:t>лактике правонарушений и безнадзорности несовершеннолетних для примен</w:t>
      </w:r>
      <w:r w:rsidR="0037017A" w:rsidRPr="0012465D">
        <w:t>е</w:t>
      </w:r>
      <w:r w:rsidR="0037017A" w:rsidRPr="0012465D">
        <w:t>ния в работе территориальных управлений образования;</w:t>
      </w:r>
    </w:p>
    <w:p w:rsidR="0037017A" w:rsidRPr="0012465D" w:rsidRDefault="00445287" w:rsidP="00151410">
      <w:pPr>
        <w:pStyle w:val="29"/>
        <w:suppressAutoHyphens w:val="0"/>
        <w:spacing w:line="240" w:lineRule="auto"/>
      </w:pPr>
      <w:r w:rsidRPr="0012465D">
        <w:t xml:space="preserve">- </w:t>
      </w:r>
      <w:r w:rsidR="0037017A" w:rsidRPr="0012465D">
        <w:t>на постоянной основе проводил</w:t>
      </w:r>
      <w:r w:rsidR="00AB63C2">
        <w:t>о</w:t>
      </w:r>
      <w:r w:rsidR="0037017A" w:rsidRPr="0012465D">
        <w:t>сь индивидуальн</w:t>
      </w:r>
      <w:r w:rsidR="00AB63C2">
        <w:t>ое</w:t>
      </w:r>
      <w:r w:rsidR="0037017A" w:rsidRPr="0012465D">
        <w:t xml:space="preserve"> методическ</w:t>
      </w:r>
      <w:r w:rsidR="00AB63C2">
        <w:t>о</w:t>
      </w:r>
      <w:r w:rsidR="0037017A" w:rsidRPr="0012465D">
        <w:t>е с</w:t>
      </w:r>
      <w:r w:rsidR="0037017A" w:rsidRPr="0012465D">
        <w:t>о</w:t>
      </w:r>
      <w:r w:rsidR="0037017A" w:rsidRPr="0012465D">
        <w:t>провождени</w:t>
      </w:r>
      <w:r w:rsidR="00AB63C2">
        <w:t>е</w:t>
      </w:r>
      <w:r w:rsidR="0037017A" w:rsidRPr="0012465D">
        <w:t xml:space="preserve">, рабочие совещания через платформу </w:t>
      </w:r>
      <w:r w:rsidR="00AB63C2">
        <w:t>«</w:t>
      </w:r>
      <w:r w:rsidR="0037017A" w:rsidRPr="0012465D">
        <w:t>Сферум</w:t>
      </w:r>
      <w:r w:rsidR="00AB63C2">
        <w:t>»</w:t>
      </w:r>
      <w:r w:rsidR="0037017A" w:rsidRPr="0012465D">
        <w:t xml:space="preserve"> специалистов территориальных управлений образования;</w:t>
      </w:r>
    </w:p>
    <w:p w:rsidR="0037017A" w:rsidRPr="0012465D" w:rsidRDefault="00445287" w:rsidP="00151410">
      <w:pPr>
        <w:pStyle w:val="29"/>
        <w:suppressAutoHyphens w:val="0"/>
        <w:spacing w:line="240" w:lineRule="auto"/>
      </w:pPr>
      <w:r w:rsidRPr="0012465D">
        <w:t xml:space="preserve">- </w:t>
      </w:r>
      <w:r w:rsidR="00877050" w:rsidRPr="0012465D">
        <w:t>проведено</w:t>
      </w:r>
      <w:r w:rsidR="0037017A" w:rsidRPr="0012465D">
        <w:t xml:space="preserve"> 7 профилактических акций с общим охватом 232</w:t>
      </w:r>
      <w:r w:rsidR="00877050" w:rsidRPr="0012465D">
        <w:t> </w:t>
      </w:r>
      <w:r w:rsidR="0037017A" w:rsidRPr="0012465D">
        <w:t>889</w:t>
      </w:r>
      <w:r w:rsidR="00877050" w:rsidRPr="0012465D">
        <w:t xml:space="preserve"> чел.</w:t>
      </w:r>
      <w:r w:rsidR="0037017A" w:rsidRPr="0012465D">
        <w:t xml:space="preserve"> (</w:t>
      </w:r>
      <w:r w:rsidR="00877050" w:rsidRPr="0012465D">
        <w:t>в 2022 году</w:t>
      </w:r>
      <w:r w:rsidR="0037017A" w:rsidRPr="0012465D">
        <w:t xml:space="preserve"> </w:t>
      </w:r>
      <w:r w:rsidRPr="0012465D">
        <w:t>–</w:t>
      </w:r>
      <w:r w:rsidR="0037017A" w:rsidRPr="0012465D">
        <w:t xml:space="preserve"> 201887 чел.</w:t>
      </w:r>
      <w:r w:rsidR="00303BF6" w:rsidRPr="0012465D">
        <w:t>)</w:t>
      </w:r>
      <w:r w:rsidR="0037017A" w:rsidRPr="0012465D">
        <w:t>;</w:t>
      </w:r>
    </w:p>
    <w:p w:rsidR="0037017A" w:rsidRPr="0012465D" w:rsidRDefault="00445287" w:rsidP="00151410">
      <w:pPr>
        <w:pStyle w:val="29"/>
        <w:suppressAutoHyphens w:val="0"/>
        <w:spacing w:line="240" w:lineRule="auto"/>
      </w:pPr>
      <w:r w:rsidRPr="0012465D">
        <w:t xml:space="preserve">- </w:t>
      </w:r>
      <w:r w:rsidR="0037017A" w:rsidRPr="0012465D">
        <w:t>информационно-просветительская работа в средствах массовой инфо</w:t>
      </w:r>
      <w:r w:rsidR="0037017A" w:rsidRPr="0012465D">
        <w:t>р</w:t>
      </w:r>
      <w:r w:rsidR="0037017A" w:rsidRPr="0012465D">
        <w:t xml:space="preserve">мации, в </w:t>
      </w:r>
      <w:r w:rsidR="0056394C" w:rsidRPr="0012465D">
        <w:t>сети</w:t>
      </w:r>
      <w:r w:rsidR="0056394C">
        <w:t xml:space="preserve"> «</w:t>
      </w:r>
      <w:r w:rsidR="0037017A" w:rsidRPr="0012465D">
        <w:t>Интернет</w:t>
      </w:r>
      <w:r w:rsidR="0056394C">
        <w:t>»</w:t>
      </w:r>
      <w:r w:rsidR="0037017A" w:rsidRPr="0012465D">
        <w:t xml:space="preserve"> на сайтах и </w:t>
      </w:r>
      <w:r w:rsidR="0056394C">
        <w:t xml:space="preserve">в </w:t>
      </w:r>
      <w:r w:rsidR="0037017A" w:rsidRPr="0012465D">
        <w:t xml:space="preserve">мессенджерах органов исполнительной власти республики и органов местного самоуправления, всего – 5940 </w:t>
      </w:r>
      <w:r w:rsidR="0056394C">
        <w:t>посто</w:t>
      </w:r>
      <w:r w:rsidR="0056394C">
        <w:t>в</w:t>
      </w:r>
      <w:r w:rsidR="0037017A" w:rsidRPr="0012465D">
        <w:t>.</w:t>
      </w:r>
    </w:p>
    <w:p w:rsidR="0037017A" w:rsidRPr="0012465D" w:rsidRDefault="0056394C" w:rsidP="00151410">
      <w:pPr>
        <w:pStyle w:val="29"/>
        <w:suppressAutoHyphens w:val="0"/>
        <w:spacing w:line="240" w:lineRule="auto"/>
      </w:pPr>
      <w:r>
        <w:t>Также</w:t>
      </w:r>
      <w:r w:rsidR="00303BF6" w:rsidRPr="0012465D">
        <w:t xml:space="preserve"> одной</w:t>
      </w:r>
      <w:r w:rsidR="0037017A" w:rsidRPr="0012465D">
        <w:t xml:space="preserve"> из эффективных мер по профилактике правонарушений и безнадзорности несовершеннолетних является организация досугов</w:t>
      </w:r>
      <w:r>
        <w:t>ой</w:t>
      </w:r>
      <w:r w:rsidR="00401843">
        <w:t xml:space="preserve"> </w:t>
      </w:r>
      <w:r w:rsidR="0037017A" w:rsidRPr="0012465D">
        <w:t>и труд</w:t>
      </w:r>
      <w:r w:rsidR="0037017A" w:rsidRPr="0012465D">
        <w:t>о</w:t>
      </w:r>
      <w:r w:rsidR="0037017A" w:rsidRPr="0012465D">
        <w:t>в</w:t>
      </w:r>
      <w:r>
        <w:t>ой</w:t>
      </w:r>
      <w:r w:rsidR="0037017A" w:rsidRPr="0012465D">
        <w:t xml:space="preserve"> занятост</w:t>
      </w:r>
      <w:r>
        <w:t>и</w:t>
      </w:r>
      <w:r w:rsidR="0037017A" w:rsidRPr="0012465D">
        <w:t xml:space="preserve"> несовершеннолетних.</w:t>
      </w:r>
    </w:p>
    <w:p w:rsidR="0037017A" w:rsidRPr="0012465D" w:rsidRDefault="0037017A" w:rsidP="00151410">
      <w:pPr>
        <w:pStyle w:val="29"/>
        <w:suppressAutoHyphens w:val="0"/>
        <w:spacing w:line="240" w:lineRule="auto"/>
      </w:pPr>
      <w:r w:rsidRPr="0012465D">
        <w:t>В целях организации занятости обучающихся в техникумах и колледжах функционировал</w:t>
      </w:r>
      <w:r w:rsidR="0056394C">
        <w:t>о</w:t>
      </w:r>
      <w:r w:rsidRPr="0012465D">
        <w:t xml:space="preserve"> 150 кружков (художественной, правовой, социально-общественной, краеведческой, духовно-нравственной, патриотической, экол</w:t>
      </w:r>
      <w:r w:rsidRPr="0012465D">
        <w:t>о</w:t>
      </w:r>
      <w:r w:rsidRPr="0012465D">
        <w:t>гической, психологической и других направленностей) и 68 спортивных секций (по видам спорта</w:t>
      </w:r>
      <w:r w:rsidR="00445287" w:rsidRPr="0012465D">
        <w:t xml:space="preserve"> волейбол, баскетбол, мини-</w:t>
      </w:r>
      <w:r w:rsidRPr="0012465D">
        <w:t>футбол, настольный теннис, ша</w:t>
      </w:r>
      <w:r w:rsidRPr="0012465D">
        <w:t>х</w:t>
      </w:r>
      <w:r w:rsidRPr="0012465D">
        <w:t>маты, вольн</w:t>
      </w:r>
      <w:r w:rsidR="003F1302">
        <w:t xml:space="preserve">ая борьба, национальная борьба </w:t>
      </w:r>
      <w:r w:rsidR="00401843">
        <w:t>х</w:t>
      </w:r>
      <w:r w:rsidRPr="0012465D">
        <w:t>уреш и др.) с общим охватом 5 659 студентов, из них 2 802 несовершеннолетних.</w:t>
      </w:r>
    </w:p>
    <w:p w:rsidR="00A12E13" w:rsidRPr="0012465D" w:rsidRDefault="0037017A" w:rsidP="00151410">
      <w:pPr>
        <w:pStyle w:val="29"/>
        <w:suppressAutoHyphens w:val="0"/>
        <w:spacing w:line="240" w:lineRule="auto"/>
      </w:pPr>
      <w:r w:rsidRPr="0012465D">
        <w:lastRenderedPageBreak/>
        <w:t>В профессиональных образовательных организациях республики фун</w:t>
      </w:r>
      <w:r w:rsidRPr="0012465D">
        <w:t>к</w:t>
      </w:r>
      <w:r w:rsidRPr="0012465D">
        <w:t>ционировали</w:t>
      </w:r>
      <w:r w:rsidR="00A12E13" w:rsidRPr="0012465D">
        <w:t>:</w:t>
      </w:r>
    </w:p>
    <w:p w:rsidR="00A12E13" w:rsidRPr="0012465D" w:rsidRDefault="00A12E13" w:rsidP="00151410">
      <w:pPr>
        <w:pStyle w:val="29"/>
        <w:suppressAutoHyphens w:val="0"/>
        <w:spacing w:line="240" w:lineRule="auto"/>
      </w:pPr>
      <w:r w:rsidRPr="0012465D">
        <w:t>-</w:t>
      </w:r>
      <w:r w:rsidR="0037017A" w:rsidRPr="0012465D">
        <w:t xml:space="preserve"> 7 военно-патриотических клубов (</w:t>
      </w:r>
      <w:r w:rsidRPr="0012465D">
        <w:t>Тувинский политехнический техн</w:t>
      </w:r>
      <w:r w:rsidRPr="0012465D">
        <w:t>и</w:t>
      </w:r>
      <w:r w:rsidRPr="0012465D">
        <w:t>кум –</w:t>
      </w:r>
      <w:r w:rsidR="0037017A" w:rsidRPr="0012465D">
        <w:t xml:space="preserve"> патриотический клуб «Субедей», Т</w:t>
      </w:r>
      <w:r w:rsidRPr="0012465D">
        <w:t>увинский сельскохозяйственный те</w:t>
      </w:r>
      <w:r w:rsidRPr="0012465D">
        <w:t>х</w:t>
      </w:r>
      <w:r w:rsidRPr="0012465D">
        <w:t>никум</w:t>
      </w:r>
      <w:r w:rsidR="0037017A" w:rsidRPr="0012465D">
        <w:t xml:space="preserve"> </w:t>
      </w:r>
      <w:r w:rsidRPr="0012465D">
        <w:t>–</w:t>
      </w:r>
      <w:r w:rsidR="0037017A" w:rsidRPr="0012465D">
        <w:t xml:space="preserve"> «Сулде», </w:t>
      </w:r>
      <w:r w:rsidR="00DA1F80" w:rsidRPr="0012465D">
        <w:t>Республика</w:t>
      </w:r>
      <w:r w:rsidRPr="0012465D">
        <w:t>нский медицинский колледж</w:t>
      </w:r>
      <w:r w:rsidR="0037017A" w:rsidRPr="0012465D">
        <w:t xml:space="preserve"> </w:t>
      </w:r>
      <w:r w:rsidRPr="0012465D">
        <w:t>–</w:t>
      </w:r>
      <w:r w:rsidR="0037017A" w:rsidRPr="0012465D">
        <w:t xml:space="preserve"> «</w:t>
      </w:r>
      <w:r w:rsidR="003F1302">
        <w:t>М</w:t>
      </w:r>
      <w:r w:rsidR="003F1302" w:rsidRPr="0012465D">
        <w:t>едсанбат</w:t>
      </w:r>
      <w:r w:rsidR="0037017A" w:rsidRPr="0012465D">
        <w:t>», К</w:t>
      </w:r>
      <w:r w:rsidRPr="0012465D">
        <w:t>ы</w:t>
      </w:r>
      <w:r w:rsidRPr="0012465D">
        <w:t>зылский транспортный техникум –</w:t>
      </w:r>
      <w:r w:rsidR="0037017A" w:rsidRPr="0012465D">
        <w:t xml:space="preserve"> «Патриот», У</w:t>
      </w:r>
      <w:r w:rsidRPr="0012465D">
        <w:t>чилище олимпийского р</w:t>
      </w:r>
      <w:r w:rsidRPr="0012465D">
        <w:t>е</w:t>
      </w:r>
      <w:r w:rsidRPr="0012465D">
        <w:t>зерва</w:t>
      </w:r>
      <w:r w:rsidR="0037017A" w:rsidRPr="0012465D">
        <w:t xml:space="preserve"> </w:t>
      </w:r>
      <w:r w:rsidRPr="0012465D">
        <w:t>–</w:t>
      </w:r>
      <w:r w:rsidR="0037017A" w:rsidRPr="0012465D">
        <w:t xml:space="preserve"> </w:t>
      </w:r>
      <w:r w:rsidR="001026B0">
        <w:t>«</w:t>
      </w:r>
      <w:r w:rsidR="0037017A" w:rsidRPr="0012465D">
        <w:t>Патриоты</w:t>
      </w:r>
      <w:r w:rsidR="001026B0">
        <w:t>»</w:t>
      </w:r>
      <w:r w:rsidR="0037017A" w:rsidRPr="0012465D">
        <w:t>, Т</w:t>
      </w:r>
      <w:r w:rsidRPr="0012465D">
        <w:t>увинский агропромышленный техникум</w:t>
      </w:r>
      <w:r w:rsidR="0037017A" w:rsidRPr="0012465D">
        <w:t xml:space="preserve"> </w:t>
      </w:r>
      <w:r w:rsidRPr="0012465D">
        <w:t>–</w:t>
      </w:r>
      <w:r w:rsidR="0037017A" w:rsidRPr="0012465D">
        <w:t xml:space="preserve"> </w:t>
      </w:r>
      <w:r w:rsidR="001026B0">
        <w:t>«</w:t>
      </w:r>
      <w:r w:rsidR="0037017A" w:rsidRPr="0012465D">
        <w:t>Мужество</w:t>
      </w:r>
      <w:r w:rsidR="001026B0">
        <w:t>»</w:t>
      </w:r>
      <w:r w:rsidR="0037017A" w:rsidRPr="0012465D">
        <w:t>, Т</w:t>
      </w:r>
      <w:r w:rsidRPr="0012465D">
        <w:t>уви</w:t>
      </w:r>
      <w:r w:rsidRPr="0012465D">
        <w:t>н</w:t>
      </w:r>
      <w:r w:rsidRPr="0012465D">
        <w:t>ский горный техникум</w:t>
      </w:r>
      <w:r w:rsidR="0037017A" w:rsidRPr="0012465D">
        <w:t xml:space="preserve"> </w:t>
      </w:r>
      <w:r w:rsidRPr="0012465D">
        <w:t>–</w:t>
      </w:r>
      <w:r w:rsidR="0037017A" w:rsidRPr="0012465D">
        <w:t xml:space="preserve"> «Патриот»)</w:t>
      </w:r>
      <w:r w:rsidRPr="0012465D">
        <w:t>;</w:t>
      </w:r>
      <w:r w:rsidR="0037017A" w:rsidRPr="0012465D">
        <w:t xml:space="preserve"> </w:t>
      </w:r>
    </w:p>
    <w:p w:rsidR="00A12E13" w:rsidRPr="0012465D" w:rsidRDefault="00A12E13" w:rsidP="00151410">
      <w:pPr>
        <w:pStyle w:val="29"/>
        <w:suppressAutoHyphens w:val="0"/>
        <w:spacing w:line="240" w:lineRule="auto"/>
      </w:pPr>
      <w:r w:rsidRPr="0012465D">
        <w:t xml:space="preserve">- </w:t>
      </w:r>
      <w:r w:rsidR="0037017A" w:rsidRPr="0012465D">
        <w:t>13 студенческих спортивных клубов (</w:t>
      </w:r>
      <w:r w:rsidRPr="0012465D">
        <w:t>Тувинский политехнический те</w:t>
      </w:r>
      <w:r w:rsidRPr="0012465D">
        <w:t>х</w:t>
      </w:r>
      <w:r w:rsidRPr="0012465D">
        <w:t>никум –</w:t>
      </w:r>
      <w:r w:rsidR="0037017A" w:rsidRPr="0012465D">
        <w:t xml:space="preserve"> «Чуткул», </w:t>
      </w:r>
      <w:r w:rsidRPr="0012465D">
        <w:t>Тувинский строительный техникум</w:t>
      </w:r>
      <w:r w:rsidR="0037017A" w:rsidRPr="0012465D">
        <w:t xml:space="preserve"> </w:t>
      </w:r>
      <w:r w:rsidRPr="0012465D">
        <w:t>–</w:t>
      </w:r>
      <w:r w:rsidR="0037017A" w:rsidRPr="0012465D">
        <w:t xml:space="preserve">  «Сайзырал», </w:t>
      </w:r>
      <w:r w:rsidRPr="0012465D">
        <w:t>Туви</w:t>
      </w:r>
      <w:r w:rsidRPr="0012465D">
        <w:t>н</w:t>
      </w:r>
      <w:r w:rsidRPr="0012465D">
        <w:t>ский сельскохозяйственный техникум</w:t>
      </w:r>
      <w:r w:rsidR="0037017A" w:rsidRPr="0012465D">
        <w:t xml:space="preserve"> – «Урожай», </w:t>
      </w:r>
      <w:r w:rsidRPr="0012465D">
        <w:t>Кызылский транспортный техникум – «Патриот», Училище олимпийского резерва – «Патриоты», «Ол</w:t>
      </w:r>
      <w:r w:rsidRPr="0012465D">
        <w:t>и</w:t>
      </w:r>
      <w:r w:rsidRPr="0012465D">
        <w:t>пийцы»,</w:t>
      </w:r>
      <w:r w:rsidR="0037017A" w:rsidRPr="0012465D">
        <w:t xml:space="preserve"> «Чемпионы», Т</w:t>
      </w:r>
      <w:r w:rsidRPr="0012465D">
        <w:t>увинский техникум информационных технологий</w:t>
      </w:r>
      <w:r w:rsidR="0037017A" w:rsidRPr="0012465D">
        <w:t xml:space="preserve"> – «Сокол», К</w:t>
      </w:r>
      <w:r w:rsidRPr="0012465D">
        <w:t xml:space="preserve">ызылский техникум экономики и права </w:t>
      </w:r>
      <w:r w:rsidR="0037017A" w:rsidRPr="0012465D">
        <w:t>– «Сылдыс», А</w:t>
      </w:r>
      <w:r w:rsidRPr="0012465D">
        <w:t>к-Довуракский горный техникум</w:t>
      </w:r>
      <w:r w:rsidR="0037017A" w:rsidRPr="0012465D">
        <w:t xml:space="preserve"> – «Эверест», </w:t>
      </w:r>
      <w:r w:rsidRPr="0012465D">
        <w:t>Тувинский агропромышленный техникум</w:t>
      </w:r>
      <w:r w:rsidR="0037017A" w:rsidRPr="0012465D">
        <w:t xml:space="preserve"> – «Глобус», Т</w:t>
      </w:r>
      <w:r w:rsidRPr="0012465D">
        <w:t>увинский техникум агротехнологий</w:t>
      </w:r>
      <w:r w:rsidR="0037017A" w:rsidRPr="0012465D">
        <w:t xml:space="preserve"> – «Мерзе», Т</w:t>
      </w:r>
      <w:r w:rsidRPr="0012465D">
        <w:t>уви</w:t>
      </w:r>
      <w:r w:rsidRPr="0012465D">
        <w:t>н</w:t>
      </w:r>
      <w:r w:rsidRPr="0012465D">
        <w:t>ский горный техникум</w:t>
      </w:r>
      <w:r w:rsidR="0037017A" w:rsidRPr="0012465D">
        <w:t xml:space="preserve"> – «Субедей», </w:t>
      </w:r>
      <w:r w:rsidR="00DA1F80" w:rsidRPr="0012465D">
        <w:t>Республика</w:t>
      </w:r>
      <w:r w:rsidRPr="0012465D">
        <w:t>нский медицинский ко</w:t>
      </w:r>
      <w:r w:rsidRPr="0012465D">
        <w:t>л</w:t>
      </w:r>
      <w:r w:rsidRPr="0012465D">
        <w:t>ледж</w:t>
      </w:r>
      <w:r w:rsidR="0037017A" w:rsidRPr="0012465D">
        <w:t xml:space="preserve"> – «Импульс», </w:t>
      </w:r>
      <w:r w:rsidRPr="0012465D">
        <w:t>Тувинский техникум народных промыслов</w:t>
      </w:r>
      <w:r w:rsidR="0037017A" w:rsidRPr="0012465D">
        <w:t xml:space="preserve"> – «Бай-Тайга»)</w:t>
      </w:r>
      <w:r w:rsidRPr="0012465D">
        <w:t>;</w:t>
      </w:r>
    </w:p>
    <w:p w:rsidR="0037017A" w:rsidRPr="0012465D" w:rsidRDefault="00A12E13" w:rsidP="00151410">
      <w:pPr>
        <w:pStyle w:val="29"/>
        <w:suppressAutoHyphens w:val="0"/>
        <w:spacing w:line="240" w:lineRule="auto"/>
      </w:pPr>
      <w:r w:rsidRPr="0012465D">
        <w:t>-</w:t>
      </w:r>
      <w:r w:rsidR="0037017A" w:rsidRPr="0012465D">
        <w:t xml:space="preserve"> 14 волонтерских клубов (</w:t>
      </w:r>
      <w:r w:rsidRPr="0012465D">
        <w:t>Тувинский политехнический техникум</w:t>
      </w:r>
      <w:r w:rsidR="0037017A" w:rsidRPr="0012465D">
        <w:t xml:space="preserve"> </w:t>
      </w:r>
      <w:r w:rsidRPr="0012465D">
        <w:t>–</w:t>
      </w:r>
      <w:r w:rsidR="0037017A" w:rsidRPr="0012465D">
        <w:t xml:space="preserve"> «Г</w:t>
      </w:r>
      <w:r w:rsidR="0037017A" w:rsidRPr="0012465D">
        <w:t>о</w:t>
      </w:r>
      <w:r w:rsidR="0037017A" w:rsidRPr="0012465D">
        <w:t xml:space="preserve">рячие сердца», </w:t>
      </w:r>
      <w:r w:rsidRPr="0012465D">
        <w:t>Тувинский строительный техникум –</w:t>
      </w:r>
      <w:r w:rsidR="0037017A" w:rsidRPr="0012465D">
        <w:t xml:space="preserve"> «Ачы-Буян», </w:t>
      </w:r>
      <w:r w:rsidRPr="0012465D">
        <w:t>Тувинский сельскохозяйственный техникум</w:t>
      </w:r>
      <w:r w:rsidR="0037017A" w:rsidRPr="0012465D">
        <w:t xml:space="preserve"> </w:t>
      </w:r>
      <w:r w:rsidRPr="0012465D">
        <w:t>–</w:t>
      </w:r>
      <w:r w:rsidR="0037017A" w:rsidRPr="0012465D">
        <w:t xml:space="preserve"> «Новое поколение», </w:t>
      </w:r>
      <w:r w:rsidR="00877050" w:rsidRPr="0012465D">
        <w:t>Республика</w:t>
      </w:r>
      <w:r w:rsidRPr="0012465D">
        <w:t>нский мед</w:t>
      </w:r>
      <w:r w:rsidRPr="0012465D">
        <w:t>и</w:t>
      </w:r>
      <w:r w:rsidRPr="0012465D">
        <w:t>цинский колледж</w:t>
      </w:r>
      <w:r w:rsidR="0037017A" w:rsidRPr="0012465D">
        <w:t xml:space="preserve"> </w:t>
      </w:r>
      <w:r w:rsidRPr="0012465D">
        <w:t>–</w:t>
      </w:r>
      <w:r w:rsidR="0037017A" w:rsidRPr="0012465D">
        <w:t xml:space="preserve"> «Волонтеры</w:t>
      </w:r>
      <w:r w:rsidRPr="0012465D">
        <w:t>-м</w:t>
      </w:r>
      <w:r w:rsidR="0037017A" w:rsidRPr="0012465D">
        <w:t xml:space="preserve">едики», </w:t>
      </w:r>
      <w:r w:rsidRPr="0012465D">
        <w:t>Кызылский транспортный техникум</w:t>
      </w:r>
      <w:r w:rsidR="0037017A" w:rsidRPr="0012465D">
        <w:t xml:space="preserve"> </w:t>
      </w:r>
      <w:r w:rsidRPr="0012465D">
        <w:t>–</w:t>
      </w:r>
      <w:r w:rsidR="0037017A" w:rsidRPr="0012465D">
        <w:t xml:space="preserve"> «ВеКТТор», </w:t>
      </w:r>
      <w:r w:rsidRPr="0012465D">
        <w:t>Кызылский техникум экономики и права –</w:t>
      </w:r>
      <w:r w:rsidR="0037017A" w:rsidRPr="0012465D">
        <w:t xml:space="preserve"> «Твори добро», </w:t>
      </w:r>
      <w:r w:rsidRPr="0012465D">
        <w:t>Т</w:t>
      </w:r>
      <w:r w:rsidRPr="0012465D">
        <w:t>у</w:t>
      </w:r>
      <w:r w:rsidRPr="0012465D">
        <w:t>винский техникум информационных технологий</w:t>
      </w:r>
      <w:r w:rsidR="0037017A" w:rsidRPr="0012465D">
        <w:t xml:space="preserve"> – </w:t>
      </w:r>
      <w:r w:rsidRPr="0012465D">
        <w:t>«</w:t>
      </w:r>
      <w:r w:rsidR="0037017A" w:rsidRPr="0012465D">
        <w:t>Айтишники</w:t>
      </w:r>
      <w:r w:rsidRPr="0012465D">
        <w:t>»</w:t>
      </w:r>
      <w:r w:rsidR="0037017A" w:rsidRPr="0012465D">
        <w:t xml:space="preserve">, </w:t>
      </w:r>
      <w:r w:rsidRPr="0012465D">
        <w:t>Училище олимпийского резерва</w:t>
      </w:r>
      <w:r w:rsidR="0037017A" w:rsidRPr="0012465D">
        <w:t xml:space="preserve"> </w:t>
      </w:r>
      <w:r w:rsidRPr="0012465D">
        <w:t>–</w:t>
      </w:r>
      <w:r w:rsidR="0037017A" w:rsidRPr="0012465D">
        <w:t xml:space="preserve"> </w:t>
      </w:r>
      <w:r w:rsidRPr="0012465D">
        <w:t>«</w:t>
      </w:r>
      <w:r w:rsidR="0037017A" w:rsidRPr="0012465D">
        <w:t>Спортсмены-волонтеры</w:t>
      </w:r>
      <w:r w:rsidRPr="0012465D">
        <w:t>»</w:t>
      </w:r>
      <w:r w:rsidR="0037017A" w:rsidRPr="0012465D">
        <w:t xml:space="preserve">, </w:t>
      </w:r>
      <w:r w:rsidRPr="0012465D">
        <w:t>Ак-Довуракский горный техникум</w:t>
      </w:r>
      <w:r w:rsidR="0037017A" w:rsidRPr="0012465D">
        <w:t xml:space="preserve"> </w:t>
      </w:r>
      <w:r w:rsidRPr="0012465D">
        <w:t>–</w:t>
      </w:r>
      <w:r w:rsidR="0037017A" w:rsidRPr="0012465D">
        <w:t xml:space="preserve"> «Энергия молодых», </w:t>
      </w:r>
      <w:r w:rsidRPr="0012465D">
        <w:t>Тувинский агропромышленный техникум</w:t>
      </w:r>
      <w:r w:rsidR="0037017A" w:rsidRPr="0012465D">
        <w:t xml:space="preserve"> </w:t>
      </w:r>
      <w:r w:rsidRPr="0012465D">
        <w:t>–</w:t>
      </w:r>
      <w:r w:rsidR="0037017A" w:rsidRPr="0012465D">
        <w:t xml:space="preserve"> «Амбассадоры», </w:t>
      </w:r>
      <w:r w:rsidRPr="0012465D">
        <w:t>Тувинский техникум народных промыслов</w:t>
      </w:r>
      <w:r w:rsidR="0037017A" w:rsidRPr="0012465D">
        <w:t xml:space="preserve"> </w:t>
      </w:r>
      <w:r w:rsidRPr="0012465D">
        <w:t>–</w:t>
      </w:r>
      <w:r w:rsidR="0037017A" w:rsidRPr="0012465D">
        <w:t xml:space="preserve"> «Промыслов</w:t>
      </w:r>
      <w:r w:rsidR="0037017A" w:rsidRPr="0012465D">
        <w:t>и</w:t>
      </w:r>
      <w:r w:rsidR="0037017A" w:rsidRPr="0012465D">
        <w:t xml:space="preserve">ки», </w:t>
      </w:r>
      <w:r w:rsidRPr="0012465D">
        <w:t>Тувинский горный техникум</w:t>
      </w:r>
      <w:r w:rsidR="0037017A" w:rsidRPr="0012465D">
        <w:t xml:space="preserve"> </w:t>
      </w:r>
      <w:r w:rsidRPr="0012465D">
        <w:t>–</w:t>
      </w:r>
      <w:r w:rsidR="0037017A" w:rsidRPr="0012465D">
        <w:t xml:space="preserve"> </w:t>
      </w:r>
      <w:r w:rsidRPr="0012465D">
        <w:t>«</w:t>
      </w:r>
      <w:r w:rsidR="0037017A" w:rsidRPr="0012465D">
        <w:t>Сила Тоджи</w:t>
      </w:r>
      <w:r w:rsidRPr="0012465D">
        <w:t>»</w:t>
      </w:r>
      <w:r w:rsidR="0037017A" w:rsidRPr="0012465D">
        <w:t>).</w:t>
      </w:r>
    </w:p>
    <w:p w:rsidR="0037017A" w:rsidRPr="0012465D" w:rsidRDefault="0037017A" w:rsidP="00151410">
      <w:pPr>
        <w:pStyle w:val="29"/>
        <w:suppressAutoHyphens w:val="0"/>
        <w:spacing w:line="240" w:lineRule="auto"/>
      </w:pPr>
      <w:r w:rsidRPr="0012465D">
        <w:t xml:space="preserve">В течение учебного </w:t>
      </w:r>
      <w:r w:rsidR="00303BF6" w:rsidRPr="0012465D">
        <w:t>года</w:t>
      </w:r>
      <w:r w:rsidRPr="0012465D">
        <w:t xml:space="preserve"> студенты принимали участие в проектах, ко</w:t>
      </w:r>
      <w:r w:rsidRPr="0012465D">
        <w:t>н</w:t>
      </w:r>
      <w:r w:rsidRPr="0012465D">
        <w:t>курсах так и на региональном, и на всероссийском уровнях. Это участие во Всероссийских проектах Российского общества «Знание», федеральном проекте «Без срока давности», участие во Всероссийском конкурсе «Большая перем</w:t>
      </w:r>
      <w:r w:rsidRPr="0012465D">
        <w:t>е</w:t>
      </w:r>
      <w:r w:rsidRPr="0012465D">
        <w:t>на», в соревнованиях «Дельфийские игры», во Всероссийском фестивале «Ст</w:t>
      </w:r>
      <w:r w:rsidRPr="0012465D">
        <w:t>у</w:t>
      </w:r>
      <w:r w:rsidRPr="0012465D">
        <w:t>денческая весна». А также участие в различных общероссийских, региональных акциях, в мероприятиях Общероссийского общественно-государственного движения детей и молодежи «Движение первых», мероприятиях патриотич</w:t>
      </w:r>
      <w:r w:rsidRPr="0012465D">
        <w:t>е</w:t>
      </w:r>
      <w:r w:rsidRPr="0012465D">
        <w:t>ской, спортивной направленности и многое другое. Также реализуется проф</w:t>
      </w:r>
      <w:r w:rsidRPr="0012465D">
        <w:t>и</w:t>
      </w:r>
      <w:r w:rsidRPr="0012465D">
        <w:t>лактическая программа «Школа счастливой семьи», направленная на раскрытие содержания ценности внутрисемейных отношений (супружеская и родител</w:t>
      </w:r>
      <w:r w:rsidRPr="0012465D">
        <w:t>ь</w:t>
      </w:r>
      <w:r w:rsidRPr="0012465D">
        <w:t>ская любовь, взаимоуважение, забота, единство взглядов и интересов, семейные традиции, уклад и др.).</w:t>
      </w:r>
    </w:p>
    <w:p w:rsidR="0037017A" w:rsidRPr="0012465D" w:rsidRDefault="0037017A" w:rsidP="00151410">
      <w:pPr>
        <w:pStyle w:val="29"/>
        <w:suppressAutoHyphens w:val="0"/>
        <w:spacing w:line="240" w:lineRule="auto"/>
      </w:pPr>
      <w:r w:rsidRPr="0012465D">
        <w:t>В летний период продолжилась работа по организации отдыха, оздоро</w:t>
      </w:r>
      <w:r w:rsidRPr="0012465D">
        <w:t>в</w:t>
      </w:r>
      <w:r w:rsidRPr="0012465D">
        <w:t>ления, трудовой занятости несовершеннолетних.</w:t>
      </w:r>
    </w:p>
    <w:p w:rsidR="0037017A" w:rsidRPr="0012465D" w:rsidRDefault="0037017A" w:rsidP="00151410">
      <w:pPr>
        <w:pStyle w:val="29"/>
        <w:suppressAutoHyphens w:val="0"/>
        <w:spacing w:line="240" w:lineRule="auto"/>
      </w:pPr>
      <w:r w:rsidRPr="0012465D">
        <w:t>В рамках государственной программы Республики Тыва «Содействие з</w:t>
      </w:r>
      <w:r w:rsidRPr="0012465D">
        <w:t>а</w:t>
      </w:r>
      <w:r w:rsidRPr="0012465D">
        <w:t>нятости населения на 2020-2024 годы», утвержденной постановлением Прав</w:t>
      </w:r>
      <w:r w:rsidRPr="0012465D">
        <w:t>и</w:t>
      </w:r>
      <w:r w:rsidRPr="0012465D">
        <w:lastRenderedPageBreak/>
        <w:t>тельства Респ</w:t>
      </w:r>
      <w:r w:rsidR="00643A81" w:rsidRPr="0012465D">
        <w:t>ублики Тыва от 22 ноября 2019 г</w:t>
      </w:r>
      <w:r w:rsidR="008100D7" w:rsidRPr="0012465D">
        <w:t>.</w:t>
      </w:r>
      <w:r w:rsidRPr="0012465D">
        <w:t xml:space="preserve"> № 561, временн</w:t>
      </w:r>
      <w:r w:rsidR="001026B0">
        <w:t>ым</w:t>
      </w:r>
      <w:r w:rsidRPr="0012465D">
        <w:t xml:space="preserve"> труд</w:t>
      </w:r>
      <w:r w:rsidRPr="0012465D">
        <w:t>о</w:t>
      </w:r>
      <w:r w:rsidRPr="0012465D">
        <w:t>устройство</w:t>
      </w:r>
      <w:r w:rsidR="001026B0">
        <w:t>м</w:t>
      </w:r>
      <w:r w:rsidRPr="0012465D">
        <w:t xml:space="preserve"> несовершеннолетних граждан от 14 до 18 лет в свободное от уч</w:t>
      </w:r>
      <w:r w:rsidRPr="0012465D">
        <w:t>е</w:t>
      </w:r>
      <w:r w:rsidRPr="0012465D">
        <w:t>бы время охвачены 1245 несовершеннолетних, из них</w:t>
      </w:r>
    </w:p>
    <w:p w:rsidR="0037017A" w:rsidRPr="0012465D" w:rsidRDefault="0037017A" w:rsidP="00151410">
      <w:pPr>
        <w:pStyle w:val="29"/>
        <w:suppressAutoHyphens w:val="0"/>
        <w:spacing w:line="240" w:lineRule="auto"/>
      </w:pPr>
      <w:r w:rsidRPr="0012465D">
        <w:t>-дети, состоящие на учете КДН (ОППН)</w:t>
      </w:r>
      <w:r w:rsidR="001026B0">
        <w:t>,</w:t>
      </w:r>
      <w:r w:rsidRPr="0012465D">
        <w:t xml:space="preserve"> – 19 чел.;</w:t>
      </w:r>
    </w:p>
    <w:p w:rsidR="0037017A" w:rsidRPr="0012465D" w:rsidRDefault="0037017A" w:rsidP="00151410">
      <w:pPr>
        <w:pStyle w:val="29"/>
        <w:suppressAutoHyphens w:val="0"/>
        <w:spacing w:line="240" w:lineRule="auto"/>
      </w:pPr>
      <w:r w:rsidRPr="0012465D">
        <w:t>- дети из малообеспеченных семей – 350 чел.;</w:t>
      </w:r>
    </w:p>
    <w:p w:rsidR="0037017A" w:rsidRPr="0012465D" w:rsidRDefault="0037017A" w:rsidP="00151410">
      <w:pPr>
        <w:pStyle w:val="29"/>
        <w:suppressAutoHyphens w:val="0"/>
        <w:spacing w:line="240" w:lineRule="auto"/>
      </w:pPr>
      <w:r w:rsidRPr="0012465D">
        <w:t>- дети из многодетных семей – 356 чел.;</w:t>
      </w:r>
    </w:p>
    <w:p w:rsidR="0037017A" w:rsidRPr="0012465D" w:rsidRDefault="0037017A" w:rsidP="00151410">
      <w:pPr>
        <w:pStyle w:val="29"/>
        <w:suppressAutoHyphens w:val="0"/>
        <w:spacing w:line="240" w:lineRule="auto"/>
      </w:pPr>
      <w:r w:rsidRPr="0012465D">
        <w:t>- дети</w:t>
      </w:r>
      <w:r w:rsidR="000E19EB" w:rsidRPr="0012465D">
        <w:t>-</w:t>
      </w:r>
      <w:r w:rsidRPr="0012465D">
        <w:t>сироты – 14 чел.;</w:t>
      </w:r>
    </w:p>
    <w:p w:rsidR="0037017A" w:rsidRPr="0012465D" w:rsidRDefault="0037017A" w:rsidP="00151410">
      <w:pPr>
        <w:pStyle w:val="29"/>
        <w:suppressAutoHyphens w:val="0"/>
        <w:spacing w:line="240" w:lineRule="auto"/>
      </w:pPr>
      <w:r w:rsidRPr="0012465D">
        <w:t>- из неполных семей – 87 чел.;</w:t>
      </w:r>
    </w:p>
    <w:p w:rsidR="0037017A" w:rsidRPr="0012465D" w:rsidRDefault="0037017A" w:rsidP="00151410">
      <w:pPr>
        <w:pStyle w:val="29"/>
        <w:suppressAutoHyphens w:val="0"/>
        <w:spacing w:line="240" w:lineRule="auto"/>
      </w:pPr>
      <w:r w:rsidRPr="0012465D">
        <w:t>- дети из неблагополучных семей – 9 чел.;</w:t>
      </w:r>
    </w:p>
    <w:p w:rsidR="0037017A" w:rsidRPr="0012465D" w:rsidRDefault="0037017A" w:rsidP="00151410">
      <w:pPr>
        <w:pStyle w:val="29"/>
        <w:suppressAutoHyphens w:val="0"/>
        <w:spacing w:line="240" w:lineRule="auto"/>
      </w:pPr>
      <w:r w:rsidRPr="0012465D">
        <w:t>- дети, оставшиеся без попечения родителей</w:t>
      </w:r>
      <w:r w:rsidR="001026B0">
        <w:t>,</w:t>
      </w:r>
      <w:r w:rsidRPr="0012465D">
        <w:t xml:space="preserve"> – 6 чел.;</w:t>
      </w:r>
    </w:p>
    <w:p w:rsidR="0037017A" w:rsidRPr="0012465D" w:rsidRDefault="0037017A" w:rsidP="00151410">
      <w:pPr>
        <w:pStyle w:val="29"/>
        <w:suppressAutoHyphens w:val="0"/>
        <w:spacing w:line="240" w:lineRule="auto"/>
      </w:pPr>
      <w:r w:rsidRPr="0012465D">
        <w:t>- дети, находящихся по</w:t>
      </w:r>
      <w:r w:rsidR="00643A81" w:rsidRPr="0012465D">
        <w:t>д</w:t>
      </w:r>
      <w:r w:rsidRPr="0012465D">
        <w:t xml:space="preserve"> опекой – 8 чел.;  </w:t>
      </w:r>
    </w:p>
    <w:p w:rsidR="0037017A" w:rsidRPr="0012465D" w:rsidRDefault="0037017A" w:rsidP="00151410">
      <w:pPr>
        <w:pStyle w:val="29"/>
        <w:suppressAutoHyphens w:val="0"/>
        <w:spacing w:line="240" w:lineRule="auto"/>
      </w:pPr>
      <w:r w:rsidRPr="0012465D">
        <w:t>- дети из семей, потерявших кормильца</w:t>
      </w:r>
      <w:r w:rsidR="001026B0">
        <w:t>,</w:t>
      </w:r>
      <w:r w:rsidRPr="0012465D">
        <w:t xml:space="preserve"> – 6 чел.;</w:t>
      </w:r>
    </w:p>
    <w:p w:rsidR="00DE7934" w:rsidRPr="0012465D" w:rsidRDefault="0037017A" w:rsidP="00151410">
      <w:pPr>
        <w:pStyle w:val="29"/>
        <w:suppressAutoHyphens w:val="0"/>
        <w:spacing w:line="240" w:lineRule="auto"/>
      </w:pPr>
      <w:r w:rsidRPr="0012465D">
        <w:t xml:space="preserve"> - из семей безработных – 2 чел.</w:t>
      </w:r>
      <w:r w:rsidR="00DE7934" w:rsidRPr="0012465D">
        <w:t>;</w:t>
      </w:r>
    </w:p>
    <w:p w:rsidR="0037017A" w:rsidRPr="0012465D" w:rsidRDefault="0037017A" w:rsidP="00151410">
      <w:pPr>
        <w:pStyle w:val="29"/>
        <w:suppressAutoHyphens w:val="0"/>
        <w:spacing w:line="240" w:lineRule="auto"/>
      </w:pPr>
      <w:r w:rsidRPr="0012465D">
        <w:t>Процент трудоустройства составил 100</w:t>
      </w:r>
      <w:r w:rsidR="00DA1F80" w:rsidRPr="0012465D">
        <w:t xml:space="preserve"> процен</w:t>
      </w:r>
      <w:r w:rsidR="00BC23D5" w:rsidRPr="0012465D">
        <w:t>тов</w:t>
      </w:r>
      <w:r w:rsidRPr="0012465D">
        <w:t>.</w:t>
      </w:r>
    </w:p>
    <w:p w:rsidR="0037017A" w:rsidRPr="0012465D" w:rsidRDefault="00643A81" w:rsidP="00151410">
      <w:pPr>
        <w:pStyle w:val="29"/>
        <w:suppressAutoHyphens w:val="0"/>
        <w:spacing w:line="240" w:lineRule="auto"/>
      </w:pPr>
      <w:r w:rsidRPr="0012465D">
        <w:t>С 2022 года</w:t>
      </w:r>
      <w:r w:rsidR="0037017A" w:rsidRPr="0012465D">
        <w:t xml:space="preserve"> стартовал проект для несовершеннолетних студентов пр</w:t>
      </w:r>
      <w:r w:rsidR="0037017A" w:rsidRPr="0012465D">
        <w:t>о</w:t>
      </w:r>
      <w:r w:rsidR="0037017A" w:rsidRPr="0012465D">
        <w:t>фессиональных образовательных Республики Тыва «Вместе в лето!» (далее – проект), разработанный с учетом п</w:t>
      </w:r>
      <w:r w:rsidR="00C677EB">
        <w:t>ункта</w:t>
      </w:r>
      <w:r w:rsidR="0037017A" w:rsidRPr="0012465D">
        <w:t xml:space="preserve"> 3 ст</w:t>
      </w:r>
      <w:r w:rsidR="00C677EB">
        <w:t>атьи</w:t>
      </w:r>
      <w:r w:rsidR="0037017A" w:rsidRPr="0012465D">
        <w:t xml:space="preserve"> 14 Федера</w:t>
      </w:r>
      <w:r w:rsidRPr="0012465D">
        <w:t>льного закона от 24 июня 1999 г</w:t>
      </w:r>
      <w:r w:rsidR="008100D7" w:rsidRPr="0012465D">
        <w:t>.</w:t>
      </w:r>
      <w:r w:rsidR="0037017A" w:rsidRPr="0012465D">
        <w:t xml:space="preserve"> № 120-ФЗ «Об основах системы профилактики безнадзорности и прав</w:t>
      </w:r>
      <w:r w:rsidR="0037017A" w:rsidRPr="0012465D">
        <w:t>о</w:t>
      </w:r>
      <w:r w:rsidR="0037017A" w:rsidRPr="0012465D">
        <w:t>нарушений несовершеннолетних» и утвержд</w:t>
      </w:r>
      <w:r w:rsidR="008100D7" w:rsidRPr="0012465D">
        <w:t xml:space="preserve">енный протоколом № ПР-22-ВМ от </w:t>
      </w:r>
      <w:r w:rsidR="0037017A" w:rsidRPr="0012465D">
        <w:t>2 июня 2022 г.</w:t>
      </w:r>
      <w:r w:rsidR="00C677EB">
        <w:t xml:space="preserve"> О</w:t>
      </w:r>
      <w:r w:rsidR="0037017A" w:rsidRPr="0012465D">
        <w:t>сновной целью реализации проекта «Вместе в лето!» является организация оздоровления, досуга, занятости и социально</w:t>
      </w:r>
      <w:r w:rsidR="00C677EB">
        <w:t xml:space="preserve"> </w:t>
      </w:r>
      <w:r w:rsidR="0037017A" w:rsidRPr="0012465D">
        <w:t>полезной д</w:t>
      </w:r>
      <w:r w:rsidR="0037017A" w:rsidRPr="0012465D">
        <w:t>е</w:t>
      </w:r>
      <w:r w:rsidR="0037017A" w:rsidRPr="0012465D">
        <w:t>ятельности обучающихся и студентов в каникулярное время для раскрытия и реализации познавательных, духовных и физических возможн</w:t>
      </w:r>
      <w:r w:rsidR="0037017A" w:rsidRPr="0012465D">
        <w:t>о</w:t>
      </w:r>
      <w:r w:rsidR="0037017A" w:rsidRPr="0012465D">
        <w:t xml:space="preserve">стей личности студентов, </w:t>
      </w:r>
      <w:r w:rsidR="00762D10">
        <w:t>в рамках</w:t>
      </w:r>
      <w:r w:rsidR="0037017A" w:rsidRPr="0012465D">
        <w:t xml:space="preserve"> проекта в 2023 </w:t>
      </w:r>
      <w:r w:rsidR="00DA1F80" w:rsidRPr="0012465D">
        <w:t>г.</w:t>
      </w:r>
      <w:r w:rsidR="0037017A" w:rsidRPr="0012465D">
        <w:t xml:space="preserve"> удалось организовать летний досуг и з</w:t>
      </w:r>
      <w:r w:rsidR="0037017A" w:rsidRPr="0012465D">
        <w:t>а</w:t>
      </w:r>
      <w:r w:rsidR="0037017A" w:rsidRPr="0012465D">
        <w:t>нятость студентов техникумов и колледжей, состоящих на профилактических учетах.</w:t>
      </w:r>
    </w:p>
    <w:p w:rsidR="0037017A" w:rsidRPr="0012465D" w:rsidRDefault="0037017A" w:rsidP="00151410">
      <w:pPr>
        <w:pStyle w:val="29"/>
        <w:suppressAutoHyphens w:val="0"/>
        <w:spacing w:line="240" w:lineRule="auto"/>
      </w:pPr>
      <w:r w:rsidRPr="0012465D">
        <w:t xml:space="preserve">При спортивных, образовательных и культурных организациях работали временные досуговые центры, </w:t>
      </w:r>
      <w:r w:rsidR="00762D10">
        <w:t>работой которых</w:t>
      </w:r>
      <w:r w:rsidRPr="0012465D">
        <w:t xml:space="preserve"> охвачен</w:t>
      </w:r>
      <w:r w:rsidR="00762D10">
        <w:t>о</w:t>
      </w:r>
      <w:r w:rsidRPr="0012465D">
        <w:t xml:space="preserve"> более 15 тыс. нес</w:t>
      </w:r>
      <w:r w:rsidRPr="0012465D">
        <w:t>о</w:t>
      </w:r>
      <w:r w:rsidRPr="0012465D">
        <w:t>вершеннолетних.</w:t>
      </w:r>
    </w:p>
    <w:p w:rsidR="0037017A" w:rsidRPr="0012465D" w:rsidRDefault="00730F86" w:rsidP="00151410">
      <w:pPr>
        <w:pStyle w:val="29"/>
        <w:suppressAutoHyphens w:val="0"/>
        <w:spacing w:line="240" w:lineRule="auto"/>
      </w:pPr>
      <w:r>
        <w:t>Также в</w:t>
      </w:r>
      <w:r w:rsidR="0037017A" w:rsidRPr="0012465D">
        <w:t xml:space="preserve"> </w:t>
      </w:r>
      <w:r>
        <w:t>республике</w:t>
      </w:r>
      <w:r w:rsidR="00DA1F80" w:rsidRPr="0012465D">
        <w:t xml:space="preserve"> </w:t>
      </w:r>
      <w:r w:rsidR="0037017A" w:rsidRPr="0012465D">
        <w:t>действовал</w:t>
      </w:r>
      <w:r>
        <w:t>о</w:t>
      </w:r>
      <w:r w:rsidR="0037017A" w:rsidRPr="0012465D">
        <w:t xml:space="preserve"> 149 отряд</w:t>
      </w:r>
      <w:r>
        <w:t>ов</w:t>
      </w:r>
      <w:r w:rsidR="0037017A" w:rsidRPr="0012465D">
        <w:t xml:space="preserve"> «Юные инспектора движ</w:t>
      </w:r>
      <w:r w:rsidR="0037017A" w:rsidRPr="0012465D">
        <w:t>е</w:t>
      </w:r>
      <w:r w:rsidR="0037017A" w:rsidRPr="0012465D">
        <w:t>ния» (далее – ЮИД) с охватом 2 775 человек (</w:t>
      </w:r>
      <w:r w:rsidR="00643A81" w:rsidRPr="0012465D">
        <w:t xml:space="preserve">в 2022 </w:t>
      </w:r>
      <w:r w:rsidR="00643A81" w:rsidRPr="0012465D">
        <w:rPr>
          <w:szCs w:val="24"/>
          <w:shd w:val="clear" w:color="auto" w:fill="FFFFFF"/>
        </w:rPr>
        <w:t>году</w:t>
      </w:r>
      <w:r w:rsidR="0037017A" w:rsidRPr="0012465D">
        <w:t xml:space="preserve"> </w:t>
      </w:r>
      <w:r w:rsidR="007F16C7" w:rsidRPr="0012465D">
        <w:t>–</w:t>
      </w:r>
      <w:r w:rsidR="0037017A" w:rsidRPr="0012465D">
        <w:t xml:space="preserve"> 154, с охв</w:t>
      </w:r>
      <w:r w:rsidR="0037017A" w:rsidRPr="0012465D">
        <w:t>а</w:t>
      </w:r>
      <w:r w:rsidR="0037017A" w:rsidRPr="0012465D">
        <w:t>том 2858 чел.), участники отрядов ЮИД активно принимал</w:t>
      </w:r>
      <w:r>
        <w:t>и</w:t>
      </w:r>
      <w:r w:rsidR="0037017A" w:rsidRPr="0012465D">
        <w:t xml:space="preserve"> участие во </w:t>
      </w:r>
      <w:r>
        <w:t>в</w:t>
      </w:r>
      <w:r w:rsidR="0037017A" w:rsidRPr="0012465D">
        <w:t>серосси</w:t>
      </w:r>
      <w:r w:rsidR="0037017A" w:rsidRPr="0012465D">
        <w:t>й</w:t>
      </w:r>
      <w:r w:rsidR="0037017A" w:rsidRPr="0012465D">
        <w:t>ских, региональных, муниципальных мероприятиях.</w:t>
      </w:r>
    </w:p>
    <w:p w:rsidR="0037017A" w:rsidRPr="0012465D" w:rsidRDefault="0037017A" w:rsidP="00151410">
      <w:pPr>
        <w:pStyle w:val="29"/>
        <w:suppressAutoHyphens w:val="0"/>
        <w:spacing w:line="240" w:lineRule="auto"/>
      </w:pPr>
      <w:r w:rsidRPr="0012465D">
        <w:t>За отчетный период проведено 5 (</w:t>
      </w:r>
      <w:r w:rsidR="00643A81" w:rsidRPr="0012465D">
        <w:t xml:space="preserve">в 2022 </w:t>
      </w:r>
      <w:r w:rsidR="00643A81" w:rsidRPr="0012465D">
        <w:rPr>
          <w:szCs w:val="24"/>
          <w:shd w:val="clear" w:color="auto" w:fill="FFFFFF"/>
        </w:rPr>
        <w:t>году</w:t>
      </w:r>
      <w:r w:rsidRPr="0012465D">
        <w:t xml:space="preserve"> – 4) </w:t>
      </w:r>
      <w:r w:rsidR="00730F86">
        <w:t>р</w:t>
      </w:r>
      <w:r w:rsidR="00D04AA5" w:rsidRPr="0012465D">
        <w:t>еспублика</w:t>
      </w:r>
      <w:r w:rsidRPr="0012465D">
        <w:t>нских ко</w:t>
      </w:r>
      <w:r w:rsidRPr="0012465D">
        <w:t>н</w:t>
      </w:r>
      <w:r w:rsidRPr="0012465D">
        <w:t>курсов с общим охватом более 2000 (</w:t>
      </w:r>
      <w:r w:rsidR="00643A81" w:rsidRPr="0012465D">
        <w:t xml:space="preserve">в 2022 </w:t>
      </w:r>
      <w:r w:rsidR="00643A81" w:rsidRPr="0012465D">
        <w:rPr>
          <w:szCs w:val="24"/>
          <w:shd w:val="clear" w:color="auto" w:fill="FFFFFF"/>
        </w:rPr>
        <w:t>году</w:t>
      </w:r>
      <w:r w:rsidRPr="0012465D">
        <w:t xml:space="preserve"> – 1120) человек. Ежегодно п</w:t>
      </w:r>
      <w:r w:rsidRPr="0012465D">
        <w:t>е</w:t>
      </w:r>
      <w:r w:rsidRPr="0012465D">
        <w:t>дагогами</w:t>
      </w:r>
      <w:r w:rsidR="00730F86">
        <w:t>-</w:t>
      </w:r>
      <w:r w:rsidRPr="0012465D">
        <w:t>организаторами, учителями ОБЖ и заместителями директора по во</w:t>
      </w:r>
      <w:r w:rsidRPr="0012465D">
        <w:t>с</w:t>
      </w:r>
      <w:r w:rsidRPr="0012465D">
        <w:t xml:space="preserve">питательной работе 2 раза в учебном </w:t>
      </w:r>
      <w:r w:rsidR="00DA1F80" w:rsidRPr="0012465D">
        <w:t>г</w:t>
      </w:r>
      <w:r w:rsidR="00730F86">
        <w:t>оду</w:t>
      </w:r>
      <w:r w:rsidRPr="0012465D">
        <w:t xml:space="preserve"> (весна и осень) проводились </w:t>
      </w:r>
      <w:r w:rsidR="00730F86">
        <w:t>р</w:t>
      </w:r>
      <w:r w:rsidR="00D04AA5" w:rsidRPr="0012465D">
        <w:t>еспу</w:t>
      </w:r>
      <w:r w:rsidR="00D04AA5" w:rsidRPr="0012465D">
        <w:t>б</w:t>
      </w:r>
      <w:r w:rsidR="00D04AA5" w:rsidRPr="0012465D">
        <w:t>лика</w:t>
      </w:r>
      <w:r w:rsidRPr="0012465D">
        <w:t>нские обучающие семинары по профилактике детского дорожно-транспортного травматизма с приглашением сотрудников У</w:t>
      </w:r>
      <w:r w:rsidR="00073F90">
        <w:t xml:space="preserve">правления </w:t>
      </w:r>
      <w:r w:rsidRPr="0012465D">
        <w:t>ГИБДД МВД по Р</w:t>
      </w:r>
      <w:r w:rsidR="004941AE" w:rsidRPr="0012465D">
        <w:t xml:space="preserve">еспублике </w:t>
      </w:r>
      <w:r w:rsidRPr="0012465D">
        <w:t>Т</w:t>
      </w:r>
      <w:r w:rsidR="004941AE" w:rsidRPr="0012465D">
        <w:t>ыва</w:t>
      </w:r>
      <w:r w:rsidRPr="0012465D">
        <w:t>, Минздрав</w:t>
      </w:r>
      <w:r w:rsidR="00073F90">
        <w:t>а</w:t>
      </w:r>
      <w:r w:rsidRPr="0012465D">
        <w:t xml:space="preserve"> Р</w:t>
      </w:r>
      <w:r w:rsidR="004941AE" w:rsidRPr="0012465D">
        <w:t xml:space="preserve">еспублики </w:t>
      </w:r>
      <w:r w:rsidRPr="0012465D">
        <w:t>Т</w:t>
      </w:r>
      <w:r w:rsidR="004941AE" w:rsidRPr="0012465D">
        <w:t>ыва</w:t>
      </w:r>
      <w:r w:rsidRPr="0012465D">
        <w:t>. В рамках семинара обсу</w:t>
      </w:r>
      <w:r w:rsidR="00073F90">
        <w:t>ждались</w:t>
      </w:r>
      <w:r w:rsidRPr="0012465D">
        <w:t xml:space="preserve"> вопросы лицензирования перевозок пассажиров и иных лиц авт</w:t>
      </w:r>
      <w:r w:rsidRPr="0012465D">
        <w:t>о</w:t>
      </w:r>
      <w:r w:rsidRPr="0012465D">
        <w:t>бусами и нормативн</w:t>
      </w:r>
      <w:r w:rsidR="00073F90">
        <w:t xml:space="preserve">ые </w:t>
      </w:r>
      <w:r w:rsidRPr="0012465D">
        <w:t>правовые документы, регламентирующие требования к организации безопасной перевозки несовершеннолетних.</w:t>
      </w:r>
      <w:r w:rsidR="007F16C7" w:rsidRPr="0012465D">
        <w:t xml:space="preserve"> В</w:t>
      </w:r>
      <w:r w:rsidRPr="0012465D">
        <w:t xml:space="preserve">сего проведено </w:t>
      </w:r>
      <w:r w:rsidR="00073F90">
        <w:t xml:space="preserve">284 </w:t>
      </w:r>
      <w:r w:rsidRPr="0012465D">
        <w:t>заня</w:t>
      </w:r>
      <w:r w:rsidR="00073F90">
        <w:t>тия</w:t>
      </w:r>
      <w:r w:rsidRPr="0012465D">
        <w:t xml:space="preserve">, в ОО </w:t>
      </w:r>
      <w:r w:rsidR="00A60BCA">
        <w:t>–</w:t>
      </w:r>
      <w:r w:rsidRPr="0012465D">
        <w:t xml:space="preserve"> 155, ДОУ </w:t>
      </w:r>
      <w:r w:rsidR="000E19EB" w:rsidRPr="0012465D">
        <w:t xml:space="preserve">– </w:t>
      </w:r>
      <w:r w:rsidRPr="0012465D">
        <w:t>129, занятия по профилактике пр</w:t>
      </w:r>
      <w:r w:rsidRPr="0012465D">
        <w:t>а</w:t>
      </w:r>
      <w:r w:rsidRPr="0012465D">
        <w:t>вонарушений – 2757, в ДОУ – 516, всего проведено – 3 297.</w:t>
      </w:r>
    </w:p>
    <w:p w:rsidR="0037017A" w:rsidRPr="0012465D" w:rsidRDefault="0037017A" w:rsidP="00151410">
      <w:pPr>
        <w:pStyle w:val="29"/>
        <w:suppressAutoHyphens w:val="0"/>
        <w:spacing w:line="240" w:lineRule="auto"/>
      </w:pPr>
      <w:r w:rsidRPr="0012465D">
        <w:rPr>
          <w:rFonts w:eastAsia="Calibri"/>
        </w:rPr>
        <w:lastRenderedPageBreak/>
        <w:t>Несмотря на принимаемые меры во всех случаях правонарушений и бе</w:t>
      </w:r>
      <w:r w:rsidRPr="0012465D">
        <w:rPr>
          <w:rFonts w:eastAsia="Calibri"/>
        </w:rPr>
        <w:t>з</w:t>
      </w:r>
      <w:r w:rsidRPr="0012465D">
        <w:rPr>
          <w:rFonts w:eastAsia="Calibri"/>
        </w:rPr>
        <w:t>надзорности несовершеннолетних большинство фактов происходят по вине р</w:t>
      </w:r>
      <w:r w:rsidRPr="0012465D">
        <w:rPr>
          <w:rFonts w:eastAsia="Calibri"/>
        </w:rPr>
        <w:t>о</w:t>
      </w:r>
      <w:r w:rsidRPr="0012465D">
        <w:rPr>
          <w:rFonts w:eastAsia="Calibri"/>
        </w:rPr>
        <w:t>дителей</w:t>
      </w:r>
      <w:r w:rsidR="00A60BCA">
        <w:rPr>
          <w:rFonts w:eastAsia="Calibri"/>
        </w:rPr>
        <w:t xml:space="preserve"> (законных представителей)</w:t>
      </w:r>
      <w:r w:rsidRPr="0012465D">
        <w:rPr>
          <w:rFonts w:eastAsia="Calibri"/>
        </w:rPr>
        <w:t>,</w:t>
      </w:r>
      <w:r w:rsidR="00A60BCA">
        <w:rPr>
          <w:rFonts w:eastAsia="Calibri"/>
        </w:rPr>
        <w:t xml:space="preserve"> которые не оказывают </w:t>
      </w:r>
      <w:r w:rsidRPr="0012465D">
        <w:rPr>
          <w:rFonts w:eastAsia="Calibri"/>
        </w:rPr>
        <w:t xml:space="preserve">должного внимания детям, </w:t>
      </w:r>
      <w:r w:rsidR="00191CBB">
        <w:rPr>
          <w:rFonts w:eastAsia="Calibri"/>
        </w:rPr>
        <w:t>поэтому</w:t>
      </w:r>
      <w:r w:rsidRPr="0012465D">
        <w:rPr>
          <w:rFonts w:eastAsia="Calibri"/>
        </w:rPr>
        <w:t xml:space="preserve"> а</w:t>
      </w:r>
      <w:r w:rsidRPr="0012465D">
        <w:t>ктуальным методом работы по профилактике правонарушений и безнадзорности несовершеннолетних ост</w:t>
      </w:r>
      <w:r w:rsidRPr="0012465D">
        <w:t>а</w:t>
      </w:r>
      <w:r w:rsidRPr="0012465D">
        <w:t>ется работа с родителями.</w:t>
      </w:r>
    </w:p>
    <w:p w:rsidR="0037017A" w:rsidRPr="0012465D" w:rsidRDefault="0037017A" w:rsidP="00151410">
      <w:pPr>
        <w:pStyle w:val="29"/>
        <w:suppressAutoHyphens w:val="0"/>
        <w:spacing w:line="240" w:lineRule="auto"/>
        <w:rPr>
          <w:rFonts w:eastAsia="Calibri"/>
        </w:rPr>
      </w:pPr>
      <w:r w:rsidRPr="0012465D">
        <w:t>В образовательных орга</w:t>
      </w:r>
      <w:r w:rsidR="00643A81" w:rsidRPr="0012465D">
        <w:t>низациях Р</w:t>
      </w:r>
      <w:r w:rsidR="00D04AA5" w:rsidRPr="0012465D">
        <w:t xml:space="preserve">еспублики </w:t>
      </w:r>
      <w:r w:rsidR="00643A81" w:rsidRPr="0012465D">
        <w:t xml:space="preserve">Тыва </w:t>
      </w:r>
      <w:r w:rsidR="00D04AA5" w:rsidRPr="0012465D">
        <w:t>функционируе</w:t>
      </w:r>
      <w:r w:rsidRPr="0012465D">
        <w:t>т 157 групп родительских патрулей с общим о</w:t>
      </w:r>
      <w:r w:rsidR="0025255A" w:rsidRPr="0012465D">
        <w:t>хватом 15 733 человек (</w:t>
      </w:r>
      <w:r w:rsidR="00643A81" w:rsidRPr="0012465D">
        <w:t xml:space="preserve">в 2022 </w:t>
      </w:r>
      <w:r w:rsidR="00643A81" w:rsidRPr="0012465D">
        <w:rPr>
          <w:szCs w:val="24"/>
          <w:shd w:val="clear" w:color="auto" w:fill="FFFFFF"/>
        </w:rPr>
        <w:t>году</w:t>
      </w:r>
      <w:r w:rsidR="0025255A" w:rsidRPr="0012465D">
        <w:t xml:space="preserve"> –</w:t>
      </w:r>
      <w:r w:rsidR="00643A81" w:rsidRPr="0012465D">
        <w:t xml:space="preserve"> 127</w:t>
      </w:r>
      <w:r w:rsidR="006E1450">
        <w:t xml:space="preserve"> с охватом 12 716 чел.), Д</w:t>
      </w:r>
      <w:r w:rsidRPr="0012465D">
        <w:t>еятельность родительских патрулей в каждой о</w:t>
      </w:r>
      <w:r w:rsidRPr="0012465D">
        <w:t>б</w:t>
      </w:r>
      <w:r w:rsidRPr="0012465D">
        <w:t>разовательной организации ведется в соответствии с отдельными планами р</w:t>
      </w:r>
      <w:r w:rsidRPr="0012465D">
        <w:t>а</w:t>
      </w:r>
      <w:r w:rsidRPr="0012465D">
        <w:t>боты (составлены и утверждены приказы о работе родительских патрулей, пл</w:t>
      </w:r>
      <w:r w:rsidRPr="0012465D">
        <w:t>а</w:t>
      </w:r>
      <w:r w:rsidRPr="0012465D">
        <w:t>ны работ</w:t>
      </w:r>
      <w:r w:rsidR="006E1450">
        <w:t>ы</w:t>
      </w:r>
      <w:r w:rsidRPr="0012465D">
        <w:t>, графики маршрута, список родителей). Ежедневно по отдельному графику родительскими патрулями организовывалось патрулирование в утре</w:t>
      </w:r>
      <w:r w:rsidRPr="0012465D">
        <w:t>н</w:t>
      </w:r>
      <w:r w:rsidRPr="0012465D">
        <w:t>нее и вечернее время</w:t>
      </w:r>
      <w:r w:rsidR="006E1450">
        <w:t>,</w:t>
      </w:r>
      <w:r w:rsidRPr="0012465D">
        <w:t xml:space="preserve"> обход прилегающих территорий школы, за 12 месяцев 2023 </w:t>
      </w:r>
      <w:r w:rsidR="00643A81" w:rsidRPr="0012465D">
        <w:rPr>
          <w:szCs w:val="24"/>
          <w:shd w:val="clear" w:color="auto" w:fill="FFFFFF"/>
        </w:rPr>
        <w:t>года</w:t>
      </w:r>
      <w:r w:rsidRPr="0012465D">
        <w:t xml:space="preserve"> было проведено 1 392 рейдовых мероприятий (</w:t>
      </w:r>
      <w:r w:rsidR="00643A81" w:rsidRPr="0012465D">
        <w:t xml:space="preserve">в 2022 </w:t>
      </w:r>
      <w:r w:rsidR="00643A81" w:rsidRPr="0012465D">
        <w:rPr>
          <w:szCs w:val="24"/>
          <w:shd w:val="clear" w:color="auto" w:fill="FFFFFF"/>
        </w:rPr>
        <w:t>году</w:t>
      </w:r>
      <w:r w:rsidRPr="0012465D">
        <w:t xml:space="preserve"> </w:t>
      </w:r>
      <w:r w:rsidR="0025255A" w:rsidRPr="0012465D">
        <w:t>–</w:t>
      </w:r>
      <w:r w:rsidRPr="0012465D">
        <w:t xml:space="preserve"> 560).</w:t>
      </w:r>
    </w:p>
    <w:p w:rsidR="0037017A" w:rsidRPr="0012465D" w:rsidRDefault="0037017A" w:rsidP="00151410">
      <w:pPr>
        <w:pStyle w:val="29"/>
        <w:suppressAutoHyphens w:val="0"/>
        <w:spacing w:line="240" w:lineRule="auto"/>
      </w:pPr>
      <w:r w:rsidRPr="0012465D">
        <w:t>При образовательных организациях функционируют мобильные ко</w:t>
      </w:r>
      <w:r w:rsidRPr="0012465D">
        <w:t>м</w:t>
      </w:r>
      <w:r w:rsidRPr="0012465D">
        <w:t>пл</w:t>
      </w:r>
      <w:r w:rsidR="00D04AA5" w:rsidRPr="0012465D">
        <w:t>ексы «Лаборатория безопасности»:</w:t>
      </w:r>
      <w:r w:rsidRPr="0012465D">
        <w:t xml:space="preserve"> всего организовано 68 выездов с охватом 12 257 </w:t>
      </w:r>
      <w:r w:rsidR="00D04AA5" w:rsidRPr="0012465D">
        <w:t>детей и 1 286 родителей (</w:t>
      </w:r>
      <w:r w:rsidR="00643A81" w:rsidRPr="0012465D">
        <w:t xml:space="preserve">в </w:t>
      </w:r>
      <w:r w:rsidR="00D04AA5" w:rsidRPr="0012465D">
        <w:t>2022 году</w:t>
      </w:r>
      <w:r w:rsidRPr="0012465D">
        <w:t xml:space="preserve"> </w:t>
      </w:r>
      <w:r w:rsidR="006E1450">
        <w:t>–</w:t>
      </w:r>
      <w:r w:rsidRPr="0012465D">
        <w:t xml:space="preserve"> 57 </w:t>
      </w:r>
      <w:r w:rsidR="00D04AA5" w:rsidRPr="0012465D">
        <w:t xml:space="preserve">выездов </w:t>
      </w:r>
      <w:r w:rsidRPr="0012465D">
        <w:t>с охватом 9500 детей, 1</w:t>
      </w:r>
      <w:r w:rsidR="00D04AA5" w:rsidRPr="0012465D">
        <w:t xml:space="preserve"> </w:t>
      </w:r>
      <w:r w:rsidRPr="0012465D">
        <w:t>000 родителей).</w:t>
      </w:r>
    </w:p>
    <w:p w:rsidR="0037017A" w:rsidRPr="0012465D" w:rsidRDefault="006E1450" w:rsidP="00151410">
      <w:pPr>
        <w:pStyle w:val="29"/>
        <w:suppressAutoHyphens w:val="0"/>
        <w:spacing w:line="240" w:lineRule="auto"/>
      </w:pPr>
      <w:r>
        <w:t>В 2022</w:t>
      </w:r>
      <w:r w:rsidRPr="006E1450">
        <w:t>/</w:t>
      </w:r>
      <w:r w:rsidR="0037017A" w:rsidRPr="0012465D">
        <w:t xml:space="preserve">23 учебном </w:t>
      </w:r>
      <w:r w:rsidR="00303BF6" w:rsidRPr="0012465D">
        <w:t>году</w:t>
      </w:r>
      <w:r w:rsidR="0037017A" w:rsidRPr="0012465D">
        <w:t xml:space="preserve"> ежемесячно проводились родительские всеоб</w:t>
      </w:r>
      <w:r w:rsidR="0037017A" w:rsidRPr="0012465D">
        <w:t>у</w:t>
      </w:r>
      <w:r w:rsidR="0037017A" w:rsidRPr="0012465D">
        <w:t xml:space="preserve">чи, собрания, </w:t>
      </w:r>
      <w:r w:rsidR="00D04AA5" w:rsidRPr="0012465D">
        <w:t xml:space="preserve">в которых </w:t>
      </w:r>
      <w:r w:rsidR="0037017A" w:rsidRPr="0012465D">
        <w:t>приняли участие более 20</w:t>
      </w:r>
      <w:r w:rsidR="00D04AA5" w:rsidRPr="0012465D">
        <w:t xml:space="preserve"> </w:t>
      </w:r>
      <w:r w:rsidR="0037017A" w:rsidRPr="0012465D">
        <w:t>000 родителей (законных пре</w:t>
      </w:r>
      <w:r w:rsidR="0037017A" w:rsidRPr="0012465D">
        <w:t>д</w:t>
      </w:r>
      <w:r w:rsidR="0037017A" w:rsidRPr="0012465D">
        <w:t>ставителей).</w:t>
      </w:r>
    </w:p>
    <w:p w:rsidR="0037017A" w:rsidRPr="0012465D" w:rsidRDefault="0037017A" w:rsidP="00151410">
      <w:pPr>
        <w:pStyle w:val="29"/>
        <w:suppressAutoHyphens w:val="0"/>
        <w:spacing w:line="240" w:lineRule="auto"/>
      </w:pPr>
      <w:r w:rsidRPr="0012465D">
        <w:t xml:space="preserve">Также в течение 2023 </w:t>
      </w:r>
      <w:r w:rsidR="00D04AA5" w:rsidRPr="0012465D">
        <w:t>года проведено</w:t>
      </w:r>
      <w:r w:rsidRPr="0012465D">
        <w:t xml:space="preserve"> 22 схода граждан в 16 муниципал</w:t>
      </w:r>
      <w:r w:rsidRPr="0012465D">
        <w:t>ь</w:t>
      </w:r>
      <w:r w:rsidRPr="0012465D">
        <w:t>ных образованиях из 19, с охватом 2</w:t>
      </w:r>
      <w:r w:rsidR="00D04AA5" w:rsidRPr="0012465D">
        <w:t xml:space="preserve"> </w:t>
      </w:r>
      <w:r w:rsidRPr="0012465D">
        <w:t>917 граждан или 23</w:t>
      </w:r>
      <w:r w:rsidR="00D04AA5" w:rsidRPr="0012465D">
        <w:t xml:space="preserve"> процент</w:t>
      </w:r>
      <w:r w:rsidR="006E1450">
        <w:t>а</w:t>
      </w:r>
      <w:r w:rsidRPr="0012465D">
        <w:t xml:space="preserve"> от общего числа семей с детьми, запланированных </w:t>
      </w:r>
      <w:r w:rsidR="006E1450">
        <w:t xml:space="preserve">к </w:t>
      </w:r>
      <w:r w:rsidRPr="0012465D">
        <w:t>охват</w:t>
      </w:r>
      <w:r w:rsidR="006E1450">
        <w:t>у</w:t>
      </w:r>
      <w:r w:rsidRPr="0012465D">
        <w:t xml:space="preserve"> мероприятием</w:t>
      </w:r>
      <w:r w:rsidR="006E1450">
        <w:t>.</w:t>
      </w:r>
      <w:r w:rsidRPr="0012465D">
        <w:t xml:space="preserve"> </w:t>
      </w:r>
      <w:r w:rsidR="006E1450">
        <w:t>В</w:t>
      </w:r>
      <w:r w:rsidRPr="0012465D">
        <w:t xml:space="preserve"> ходе </w:t>
      </w:r>
      <w:r w:rsidR="006E1450">
        <w:t>сход</w:t>
      </w:r>
      <w:r w:rsidR="006E1450">
        <w:t>о</w:t>
      </w:r>
      <w:r w:rsidR="006E1450">
        <w:t>в</w:t>
      </w:r>
      <w:r w:rsidRPr="0012465D">
        <w:t xml:space="preserve"> затронуты темы ответственного родительства, нынешнего пол</w:t>
      </w:r>
      <w:r w:rsidR="00D04AA5" w:rsidRPr="0012465D">
        <w:t>ожения с</w:t>
      </w:r>
      <w:r w:rsidR="00D04AA5" w:rsidRPr="0012465D">
        <w:t>е</w:t>
      </w:r>
      <w:r w:rsidR="00D04AA5" w:rsidRPr="0012465D">
        <w:t xml:space="preserve">мей с детьми, </w:t>
      </w:r>
      <w:r w:rsidRPr="0012465D">
        <w:t>несчастных случаев ср</w:t>
      </w:r>
      <w:r w:rsidR="00D04AA5" w:rsidRPr="0012465D">
        <w:t>еди несовершеннолетних, трудового и нра</w:t>
      </w:r>
      <w:r w:rsidR="00D04AA5" w:rsidRPr="0012465D">
        <w:t>в</w:t>
      </w:r>
      <w:r w:rsidR="00D04AA5" w:rsidRPr="0012465D">
        <w:t>ственного воспитания детей, семейных ценностей, роли женщины в совреме</w:t>
      </w:r>
      <w:r w:rsidR="00D04AA5" w:rsidRPr="0012465D">
        <w:t>н</w:t>
      </w:r>
      <w:r w:rsidR="00D04AA5" w:rsidRPr="0012465D">
        <w:t>ном обществе</w:t>
      </w:r>
      <w:r w:rsidRPr="0012465D">
        <w:t xml:space="preserve"> как хранительницы семейного очага, фундамент</w:t>
      </w:r>
      <w:r w:rsidR="00D04AA5" w:rsidRPr="0012465D">
        <w:t>а</w:t>
      </w:r>
      <w:r w:rsidRPr="0012465D">
        <w:t xml:space="preserve"> счастливой с</w:t>
      </w:r>
      <w:r w:rsidRPr="0012465D">
        <w:t>е</w:t>
      </w:r>
      <w:r w:rsidRPr="0012465D">
        <w:t>мьи.</w:t>
      </w:r>
    </w:p>
    <w:p w:rsidR="004941AE" w:rsidRPr="0012465D" w:rsidRDefault="004941AE" w:rsidP="00151410">
      <w:pPr>
        <w:pStyle w:val="29"/>
        <w:suppressAutoHyphens w:val="0"/>
        <w:spacing w:line="240" w:lineRule="auto"/>
        <w:sectPr w:rsidR="004941AE" w:rsidRPr="0012465D" w:rsidSect="00F25A04">
          <w:pgSz w:w="11906" w:h="16838"/>
          <w:pgMar w:top="1134" w:right="567" w:bottom="1134" w:left="1701" w:header="624" w:footer="624" w:gutter="0"/>
          <w:cols w:space="708"/>
          <w:docGrid w:linePitch="360"/>
        </w:sectPr>
      </w:pPr>
    </w:p>
    <w:p w:rsidR="004941AE" w:rsidRPr="0012465D" w:rsidRDefault="00AD7AA3" w:rsidP="004941AE">
      <w:pPr>
        <w:pStyle w:val="29"/>
        <w:spacing w:line="240" w:lineRule="auto"/>
        <w:ind w:firstLine="0"/>
        <w:jc w:val="center"/>
      </w:pPr>
      <w:bookmarkStart w:id="158" w:name="_Toc165542311"/>
      <w:r w:rsidRPr="0012465D">
        <w:lastRenderedPageBreak/>
        <w:t>Р</w:t>
      </w:r>
      <w:r w:rsidR="00A708DE" w:rsidRPr="0012465D">
        <w:t>аздел</w:t>
      </w:r>
      <w:r w:rsidRPr="0012465D">
        <w:t xml:space="preserve"> 12. </w:t>
      </w:r>
      <w:r w:rsidR="00A708DE" w:rsidRPr="0012465D">
        <w:t xml:space="preserve">Положение несовершеннолетних, </w:t>
      </w:r>
    </w:p>
    <w:p w:rsidR="000016B9" w:rsidRPr="0012465D" w:rsidRDefault="00A708DE" w:rsidP="004941AE">
      <w:pPr>
        <w:pStyle w:val="29"/>
        <w:spacing w:line="240" w:lineRule="auto"/>
        <w:ind w:firstLine="0"/>
        <w:jc w:val="center"/>
      </w:pPr>
      <w:r w:rsidRPr="0012465D">
        <w:t>отбывающих наказание в воспитательных колониях</w:t>
      </w:r>
      <w:bookmarkEnd w:id="156"/>
      <w:bookmarkEnd w:id="157"/>
      <w:bookmarkEnd w:id="158"/>
    </w:p>
    <w:p w:rsidR="004941AE" w:rsidRPr="0012465D" w:rsidRDefault="004941AE" w:rsidP="004941AE">
      <w:pPr>
        <w:pStyle w:val="29"/>
        <w:spacing w:line="240" w:lineRule="auto"/>
        <w:ind w:firstLine="0"/>
        <w:jc w:val="center"/>
      </w:pPr>
    </w:p>
    <w:p w:rsidR="00AD7AA3" w:rsidRPr="0012465D" w:rsidRDefault="00AD7AA3" w:rsidP="004941AE">
      <w:pPr>
        <w:pStyle w:val="29"/>
        <w:suppressAutoHyphens w:val="0"/>
        <w:spacing w:line="240" w:lineRule="auto"/>
        <w:rPr>
          <w:rFonts w:eastAsia="Calibri"/>
          <w:szCs w:val="28"/>
        </w:rPr>
      </w:pPr>
      <w:r w:rsidRPr="0012465D">
        <w:rPr>
          <w:szCs w:val="28"/>
        </w:rPr>
        <w:t>Основными направлениями деятельности Федерального казенного учр</w:t>
      </w:r>
      <w:r w:rsidRPr="0012465D">
        <w:rPr>
          <w:szCs w:val="28"/>
        </w:rPr>
        <w:t>е</w:t>
      </w:r>
      <w:r w:rsidRPr="0012465D">
        <w:rPr>
          <w:szCs w:val="28"/>
        </w:rPr>
        <w:t>ждения Уголовно-исполнительной инспекции Управления Федеральной слу</w:t>
      </w:r>
      <w:r w:rsidRPr="0012465D">
        <w:rPr>
          <w:szCs w:val="28"/>
        </w:rPr>
        <w:t>ж</w:t>
      </w:r>
      <w:r w:rsidRPr="0012465D">
        <w:rPr>
          <w:szCs w:val="28"/>
        </w:rPr>
        <w:t xml:space="preserve">бы исполнения наказаний России по </w:t>
      </w:r>
      <w:r w:rsidR="00303BF6" w:rsidRPr="0012465D">
        <w:rPr>
          <w:szCs w:val="28"/>
        </w:rPr>
        <w:t>Республике Тыва</w:t>
      </w:r>
      <w:r w:rsidRPr="0012465D">
        <w:rPr>
          <w:szCs w:val="28"/>
        </w:rPr>
        <w:t xml:space="preserve"> (далее </w:t>
      </w:r>
      <w:r w:rsidR="0025255A" w:rsidRPr="0012465D">
        <w:rPr>
          <w:szCs w:val="28"/>
        </w:rPr>
        <w:t>–</w:t>
      </w:r>
      <w:r w:rsidRPr="0012465D">
        <w:rPr>
          <w:szCs w:val="28"/>
        </w:rPr>
        <w:t xml:space="preserve"> ФКУ УИИ)</w:t>
      </w:r>
      <w:r w:rsidR="00E27497" w:rsidRPr="0012465D">
        <w:rPr>
          <w:szCs w:val="28"/>
        </w:rPr>
        <w:t xml:space="preserve"> </w:t>
      </w:r>
      <w:r w:rsidRPr="0012465D">
        <w:rPr>
          <w:szCs w:val="28"/>
        </w:rPr>
        <w:t>в отчетном периоде явилось выполнение задач</w:t>
      </w:r>
      <w:r w:rsidRPr="0012465D">
        <w:rPr>
          <w:rFonts w:eastAsia="Calibri"/>
          <w:szCs w:val="28"/>
        </w:rPr>
        <w:t>, устан</w:t>
      </w:r>
      <w:r w:rsidR="00D04AA5" w:rsidRPr="0012465D">
        <w:rPr>
          <w:rFonts w:eastAsia="Calibri"/>
          <w:szCs w:val="28"/>
        </w:rPr>
        <w:t>овленных ФСИН России на 2023 год</w:t>
      </w:r>
      <w:r w:rsidRPr="0012465D">
        <w:rPr>
          <w:rFonts w:eastAsia="Calibri"/>
          <w:szCs w:val="28"/>
        </w:rPr>
        <w:t>, а также соблюдение законности при исполнении наказаний и мер уг</w:t>
      </w:r>
      <w:r w:rsidRPr="0012465D">
        <w:rPr>
          <w:rFonts w:eastAsia="Calibri"/>
          <w:szCs w:val="28"/>
        </w:rPr>
        <w:t>о</w:t>
      </w:r>
      <w:r w:rsidRPr="0012465D">
        <w:rPr>
          <w:rFonts w:eastAsia="Calibri"/>
          <w:szCs w:val="28"/>
        </w:rPr>
        <w:t xml:space="preserve">ловно-правового характера, профилактика преступлений среди осуждённых, состоящих на учёте </w:t>
      </w:r>
      <w:r w:rsidRPr="0012465D">
        <w:rPr>
          <w:szCs w:val="28"/>
        </w:rPr>
        <w:t>УИИ.</w:t>
      </w:r>
    </w:p>
    <w:p w:rsidR="00AD7AA3" w:rsidRPr="0012465D" w:rsidRDefault="00AD7AA3" w:rsidP="004941AE">
      <w:pPr>
        <w:pStyle w:val="29"/>
        <w:suppressAutoHyphens w:val="0"/>
        <w:spacing w:line="240" w:lineRule="auto"/>
        <w:rPr>
          <w:szCs w:val="28"/>
        </w:rPr>
      </w:pPr>
      <w:r w:rsidRPr="0012465D">
        <w:rPr>
          <w:rFonts w:eastAsia="Calibri"/>
          <w:szCs w:val="28"/>
        </w:rPr>
        <w:t>В состав ФКУ УИИ входят отдел исполнения наказаний и 4 межмуниц</w:t>
      </w:r>
      <w:r w:rsidRPr="0012465D">
        <w:rPr>
          <w:rFonts w:eastAsia="Calibri"/>
          <w:szCs w:val="28"/>
        </w:rPr>
        <w:t>и</w:t>
      </w:r>
      <w:r w:rsidRPr="0012465D">
        <w:rPr>
          <w:rFonts w:eastAsia="Calibri"/>
          <w:szCs w:val="28"/>
        </w:rPr>
        <w:t xml:space="preserve">пальных филиала, в состав которого входят 13 инспекций. </w:t>
      </w:r>
    </w:p>
    <w:p w:rsidR="00AD7AA3" w:rsidRPr="0012465D" w:rsidRDefault="00AD7AA3" w:rsidP="004941AE">
      <w:pPr>
        <w:pStyle w:val="29"/>
        <w:suppressAutoHyphens w:val="0"/>
        <w:spacing w:line="240" w:lineRule="auto"/>
        <w:rPr>
          <w:szCs w:val="28"/>
        </w:rPr>
      </w:pPr>
      <w:r w:rsidRPr="0012465D">
        <w:rPr>
          <w:szCs w:val="28"/>
        </w:rPr>
        <w:t>Одним из наиболее важных направлений в деятельности уголовно-исполнительных инспекций является профилактика правонарушений среди несовершеннолетних осужденных.</w:t>
      </w:r>
    </w:p>
    <w:p w:rsidR="006A451B" w:rsidRPr="0012465D" w:rsidRDefault="002643EE" w:rsidP="004941AE">
      <w:pPr>
        <w:pStyle w:val="29"/>
        <w:suppressAutoHyphens w:val="0"/>
        <w:spacing w:line="240" w:lineRule="auto"/>
        <w:rPr>
          <w:szCs w:val="28"/>
          <w:shd w:val="clear" w:color="auto" w:fill="FFFFFF"/>
        </w:rPr>
      </w:pPr>
      <w:r w:rsidRPr="0012465D">
        <w:rPr>
          <w:szCs w:val="28"/>
          <w:shd w:val="clear" w:color="auto" w:fill="FFFFFF"/>
        </w:rPr>
        <w:t xml:space="preserve">В течение 2023 </w:t>
      </w:r>
      <w:r w:rsidR="00D04AA5" w:rsidRPr="0012465D">
        <w:rPr>
          <w:szCs w:val="28"/>
          <w:shd w:val="clear" w:color="auto" w:fill="FFFFFF"/>
        </w:rPr>
        <w:t>года</w:t>
      </w:r>
      <w:r w:rsidRPr="0012465D">
        <w:rPr>
          <w:szCs w:val="28"/>
          <w:shd w:val="clear" w:color="auto" w:fill="FFFFFF"/>
        </w:rPr>
        <w:t xml:space="preserve"> в ФКУ СИЗО-1 УФСИН России по </w:t>
      </w:r>
      <w:r w:rsidR="00DA1F80" w:rsidRPr="0012465D">
        <w:rPr>
          <w:szCs w:val="28"/>
          <w:shd w:val="clear" w:color="auto" w:fill="FFFFFF"/>
        </w:rPr>
        <w:t xml:space="preserve">Республике Тыва </w:t>
      </w:r>
      <w:r w:rsidRPr="0012465D">
        <w:rPr>
          <w:szCs w:val="28"/>
          <w:shd w:val="clear" w:color="auto" w:fill="FFFFFF"/>
        </w:rPr>
        <w:t xml:space="preserve">(далее – </w:t>
      </w:r>
      <w:r w:rsidR="00303BF6" w:rsidRPr="0012465D">
        <w:rPr>
          <w:szCs w:val="28"/>
          <w:shd w:val="clear" w:color="auto" w:fill="FFFFFF"/>
        </w:rPr>
        <w:t>следственный изолятор) поступило 13 (АППГ.</w:t>
      </w:r>
      <w:r w:rsidRPr="0012465D">
        <w:rPr>
          <w:szCs w:val="28"/>
          <w:shd w:val="clear" w:color="auto" w:fill="FFFFFF"/>
        </w:rPr>
        <w:t xml:space="preserve"> </w:t>
      </w:r>
      <w:r w:rsidR="0025255A" w:rsidRPr="0012465D">
        <w:rPr>
          <w:szCs w:val="28"/>
          <w:shd w:val="clear" w:color="auto" w:fill="FFFFFF"/>
        </w:rPr>
        <w:t>–</w:t>
      </w:r>
      <w:r w:rsidR="00784049" w:rsidRPr="0012465D">
        <w:rPr>
          <w:szCs w:val="28"/>
          <w:shd w:val="clear" w:color="auto" w:fill="FFFFFF"/>
        </w:rPr>
        <w:t xml:space="preserve"> 27</w:t>
      </w:r>
      <w:r w:rsidRPr="0012465D">
        <w:rPr>
          <w:szCs w:val="28"/>
          <w:shd w:val="clear" w:color="auto" w:fill="FFFFFF"/>
        </w:rPr>
        <w:t xml:space="preserve">) </w:t>
      </w:r>
      <w:r w:rsidR="00303BF6" w:rsidRPr="0012465D">
        <w:rPr>
          <w:szCs w:val="28"/>
          <w:shd w:val="clear" w:color="auto" w:fill="FFFFFF"/>
        </w:rPr>
        <w:t>подозр</w:t>
      </w:r>
      <w:r w:rsidR="00303BF6" w:rsidRPr="0012465D">
        <w:rPr>
          <w:szCs w:val="28"/>
          <w:shd w:val="clear" w:color="auto" w:fill="FFFFFF"/>
        </w:rPr>
        <w:t>е</w:t>
      </w:r>
      <w:r w:rsidR="00303BF6" w:rsidRPr="0012465D">
        <w:rPr>
          <w:szCs w:val="28"/>
          <w:shd w:val="clear" w:color="auto" w:fill="FFFFFF"/>
        </w:rPr>
        <w:t xml:space="preserve">ваемых и обвиняемых среди </w:t>
      </w:r>
      <w:r w:rsidRPr="0012465D">
        <w:rPr>
          <w:szCs w:val="28"/>
          <w:shd w:val="clear" w:color="auto" w:fill="FFFFFF"/>
        </w:rPr>
        <w:t>несовершеннолетних. Отмечается снижение количества п</w:t>
      </w:r>
      <w:r w:rsidRPr="0012465D">
        <w:rPr>
          <w:szCs w:val="28"/>
          <w:shd w:val="clear" w:color="auto" w:fill="FFFFFF"/>
        </w:rPr>
        <w:t>о</w:t>
      </w:r>
      <w:r w:rsidRPr="0012465D">
        <w:rPr>
          <w:szCs w:val="28"/>
          <w:shd w:val="clear" w:color="auto" w:fill="FFFFFF"/>
        </w:rPr>
        <w:t xml:space="preserve">ступивших несовершеннолетних по сравнению с </w:t>
      </w:r>
      <w:r w:rsidR="00A9269F" w:rsidRPr="0012465D">
        <w:rPr>
          <w:szCs w:val="28"/>
          <w:shd w:val="clear" w:color="auto" w:fill="FFFFFF"/>
        </w:rPr>
        <w:t>2022</w:t>
      </w:r>
      <w:r w:rsidR="00D04AA5" w:rsidRPr="0012465D">
        <w:rPr>
          <w:szCs w:val="28"/>
          <w:shd w:val="clear" w:color="auto" w:fill="FFFFFF"/>
        </w:rPr>
        <w:t xml:space="preserve"> годом</w:t>
      </w:r>
      <w:r w:rsidRPr="0012465D">
        <w:rPr>
          <w:szCs w:val="28"/>
          <w:shd w:val="clear" w:color="auto" w:fill="FFFFFF"/>
        </w:rPr>
        <w:t xml:space="preserve"> на 51,8</w:t>
      </w:r>
      <w:r w:rsidR="00303BF6" w:rsidRPr="0012465D">
        <w:rPr>
          <w:szCs w:val="28"/>
          <w:shd w:val="clear" w:color="auto" w:fill="FFFFFF"/>
        </w:rPr>
        <w:t xml:space="preserve"> процент</w:t>
      </w:r>
      <w:r w:rsidR="00495426">
        <w:rPr>
          <w:szCs w:val="28"/>
          <w:shd w:val="clear" w:color="auto" w:fill="FFFFFF"/>
        </w:rPr>
        <w:t>а</w:t>
      </w:r>
      <w:r w:rsidR="00303BF6" w:rsidRPr="0012465D">
        <w:rPr>
          <w:szCs w:val="28"/>
          <w:shd w:val="clear" w:color="auto" w:fill="FFFFFF"/>
        </w:rPr>
        <w:t xml:space="preserve"> </w:t>
      </w:r>
      <w:r w:rsidRPr="0012465D">
        <w:rPr>
          <w:szCs w:val="28"/>
          <w:shd w:val="clear" w:color="auto" w:fill="FFFFFF"/>
        </w:rPr>
        <w:t xml:space="preserve">(в 2021 г. – 20, 2020 г. – 21, 2019 – 32 несовершеннолетних), также отмечается </w:t>
      </w:r>
      <w:r w:rsidR="006A451B" w:rsidRPr="0012465D">
        <w:rPr>
          <w:szCs w:val="28"/>
          <w:shd w:val="clear" w:color="auto" w:fill="FFFFFF"/>
        </w:rPr>
        <w:t>стабильное снижение к</w:t>
      </w:r>
      <w:r w:rsidRPr="0012465D">
        <w:rPr>
          <w:szCs w:val="28"/>
          <w:shd w:val="clear" w:color="auto" w:fill="FFFFFF"/>
        </w:rPr>
        <w:t>оличеств</w:t>
      </w:r>
      <w:r w:rsidR="006A451B" w:rsidRPr="0012465D">
        <w:rPr>
          <w:szCs w:val="28"/>
          <w:shd w:val="clear" w:color="auto" w:fill="FFFFFF"/>
        </w:rPr>
        <w:t>а</w:t>
      </w:r>
      <w:r w:rsidRPr="0012465D">
        <w:rPr>
          <w:szCs w:val="28"/>
          <w:shd w:val="clear" w:color="auto" w:fill="FFFFFF"/>
        </w:rPr>
        <w:t xml:space="preserve"> несовершеннолетних, поступающих в сле</w:t>
      </w:r>
      <w:r w:rsidRPr="0012465D">
        <w:rPr>
          <w:szCs w:val="28"/>
          <w:shd w:val="clear" w:color="auto" w:fill="FFFFFF"/>
        </w:rPr>
        <w:t>д</w:t>
      </w:r>
      <w:r w:rsidRPr="0012465D">
        <w:rPr>
          <w:szCs w:val="28"/>
          <w:shd w:val="clear" w:color="auto" w:fill="FFFFFF"/>
        </w:rPr>
        <w:t>ственн</w:t>
      </w:r>
      <w:r w:rsidR="006A451B" w:rsidRPr="0012465D">
        <w:rPr>
          <w:szCs w:val="28"/>
          <w:shd w:val="clear" w:color="auto" w:fill="FFFFFF"/>
        </w:rPr>
        <w:t>ый изолятор за последние 5 лет.</w:t>
      </w:r>
    </w:p>
    <w:p w:rsidR="004941AE" w:rsidRPr="0012465D" w:rsidRDefault="004941AE" w:rsidP="004941AE">
      <w:pPr>
        <w:pStyle w:val="29"/>
        <w:suppressAutoHyphens w:val="0"/>
        <w:spacing w:line="240" w:lineRule="auto"/>
        <w:ind w:firstLine="0"/>
        <w:rPr>
          <w:szCs w:val="28"/>
          <w:shd w:val="clear" w:color="auto" w:fill="FFFFFF"/>
        </w:rPr>
      </w:pPr>
    </w:p>
    <w:p w:rsidR="004941AE" w:rsidRPr="0012465D" w:rsidRDefault="00A63DBD" w:rsidP="004941AE">
      <w:pPr>
        <w:pStyle w:val="2f4"/>
        <w:suppressAutoHyphens w:val="0"/>
        <w:spacing w:before="0" w:after="0" w:line="240" w:lineRule="auto"/>
        <w:ind w:firstLine="0"/>
        <w:rPr>
          <w:b w:val="0"/>
          <w:sz w:val="28"/>
          <w:szCs w:val="28"/>
          <w:shd w:val="clear" w:color="auto" w:fill="FFFFFF"/>
        </w:rPr>
      </w:pPr>
      <w:r w:rsidRPr="0012465D">
        <w:rPr>
          <w:b w:val="0"/>
          <w:sz w:val="28"/>
          <w:szCs w:val="28"/>
          <w:shd w:val="clear" w:color="auto" w:fill="FFFFFF"/>
        </w:rPr>
        <w:t xml:space="preserve">Количество несовершеннолетних, поступивших в </w:t>
      </w:r>
      <w:r w:rsidR="002C335E" w:rsidRPr="0012465D">
        <w:rPr>
          <w:b w:val="0"/>
          <w:sz w:val="28"/>
          <w:szCs w:val="28"/>
          <w:shd w:val="clear" w:color="auto" w:fill="FFFFFF"/>
        </w:rPr>
        <w:t>институты</w:t>
      </w:r>
    </w:p>
    <w:p w:rsidR="00AC002D" w:rsidRPr="0012465D" w:rsidRDefault="002C335E" w:rsidP="004941AE">
      <w:pPr>
        <w:pStyle w:val="2f4"/>
        <w:suppressAutoHyphens w:val="0"/>
        <w:spacing w:before="0" w:after="0" w:line="240" w:lineRule="auto"/>
        <w:ind w:firstLine="0"/>
        <w:rPr>
          <w:b w:val="0"/>
          <w:sz w:val="28"/>
          <w:szCs w:val="28"/>
          <w:shd w:val="clear" w:color="auto" w:fill="FFFFFF"/>
        </w:rPr>
      </w:pPr>
      <w:r w:rsidRPr="0012465D">
        <w:rPr>
          <w:b w:val="0"/>
          <w:sz w:val="28"/>
          <w:szCs w:val="28"/>
          <w:shd w:val="clear" w:color="auto" w:fill="FFFFFF"/>
        </w:rPr>
        <w:t xml:space="preserve"> </w:t>
      </w:r>
      <w:r w:rsidR="00A63DBD" w:rsidRPr="0012465D">
        <w:rPr>
          <w:b w:val="0"/>
          <w:sz w:val="28"/>
          <w:szCs w:val="28"/>
          <w:shd w:val="clear" w:color="auto" w:fill="FFFFFF"/>
        </w:rPr>
        <w:t>уголо</w:t>
      </w:r>
      <w:r w:rsidR="00A63DBD" w:rsidRPr="0012465D">
        <w:rPr>
          <w:b w:val="0"/>
          <w:sz w:val="28"/>
          <w:szCs w:val="28"/>
          <w:shd w:val="clear" w:color="auto" w:fill="FFFFFF"/>
        </w:rPr>
        <w:t>в</w:t>
      </w:r>
      <w:r w:rsidR="00A63DBD" w:rsidRPr="0012465D">
        <w:rPr>
          <w:b w:val="0"/>
          <w:sz w:val="28"/>
          <w:szCs w:val="28"/>
          <w:shd w:val="clear" w:color="auto" w:fill="FFFFFF"/>
        </w:rPr>
        <w:t>но-исполн</w:t>
      </w:r>
      <w:r w:rsidR="00D04AA5" w:rsidRPr="0012465D">
        <w:rPr>
          <w:b w:val="0"/>
          <w:sz w:val="28"/>
          <w:szCs w:val="28"/>
          <w:shd w:val="clear" w:color="auto" w:fill="FFFFFF"/>
        </w:rPr>
        <w:t>ительной системы в 2019-2023 года</w:t>
      </w:r>
    </w:p>
    <w:p w:rsidR="004941AE" w:rsidRPr="0012465D" w:rsidRDefault="004941AE" w:rsidP="004941AE">
      <w:pPr>
        <w:pStyle w:val="2f4"/>
        <w:suppressAutoHyphens w:val="0"/>
        <w:spacing w:before="0" w:after="0" w:line="240" w:lineRule="auto"/>
        <w:ind w:firstLine="0"/>
        <w:rPr>
          <w:b w:val="0"/>
          <w:sz w:val="28"/>
          <w:szCs w:val="28"/>
          <w:shd w:val="clear" w:color="auto" w:fill="FFFFFF"/>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5"/>
        <w:gridCol w:w="3559"/>
        <w:gridCol w:w="1257"/>
        <w:gridCol w:w="1023"/>
        <w:gridCol w:w="1023"/>
        <w:gridCol w:w="1024"/>
        <w:gridCol w:w="1058"/>
      </w:tblGrid>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w:t>
            </w:r>
          </w:p>
        </w:tc>
        <w:tc>
          <w:tcPr>
            <w:tcW w:w="3559"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Наименование муниципального о</w:t>
            </w:r>
            <w:r w:rsidRPr="0012465D">
              <w:rPr>
                <w:rFonts w:ascii="Times New Roman" w:hAnsi="Times New Roman"/>
                <w:sz w:val="24"/>
                <w:szCs w:val="24"/>
                <w:shd w:val="clear" w:color="auto" w:fill="FFFFFF"/>
              </w:rPr>
              <w:t>б</w:t>
            </w:r>
            <w:r w:rsidRPr="0012465D">
              <w:rPr>
                <w:rFonts w:ascii="Times New Roman" w:hAnsi="Times New Roman"/>
                <w:sz w:val="24"/>
                <w:szCs w:val="24"/>
                <w:shd w:val="clear" w:color="auto" w:fill="FFFFFF"/>
              </w:rPr>
              <w:t>разования</w:t>
            </w:r>
          </w:p>
        </w:tc>
        <w:tc>
          <w:tcPr>
            <w:tcW w:w="1257" w:type="dxa"/>
            <w:shd w:val="clear" w:color="auto" w:fill="auto"/>
          </w:tcPr>
          <w:p w:rsidR="00AA0497" w:rsidRPr="0012465D" w:rsidRDefault="00D04AA5"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2019 год</w:t>
            </w:r>
          </w:p>
        </w:tc>
        <w:tc>
          <w:tcPr>
            <w:tcW w:w="1023" w:type="dxa"/>
            <w:shd w:val="clear" w:color="auto" w:fill="auto"/>
          </w:tcPr>
          <w:p w:rsidR="00AA0497" w:rsidRPr="0012465D" w:rsidRDefault="00D04AA5"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2020 год</w:t>
            </w:r>
          </w:p>
        </w:tc>
        <w:tc>
          <w:tcPr>
            <w:tcW w:w="1023" w:type="dxa"/>
            <w:shd w:val="clear" w:color="auto" w:fill="auto"/>
          </w:tcPr>
          <w:p w:rsidR="00AA0497" w:rsidRPr="0012465D" w:rsidRDefault="00D04AA5"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2022 год</w:t>
            </w:r>
          </w:p>
        </w:tc>
        <w:tc>
          <w:tcPr>
            <w:tcW w:w="1024" w:type="dxa"/>
            <w:shd w:val="clear" w:color="auto" w:fill="auto"/>
          </w:tcPr>
          <w:p w:rsidR="00AA0497" w:rsidRPr="0012465D" w:rsidRDefault="00D04AA5"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2023 год</w:t>
            </w:r>
          </w:p>
        </w:tc>
        <w:tc>
          <w:tcPr>
            <w:tcW w:w="1058"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Всего</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г. Кызыл</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7</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9</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45</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Барун-Хемчикский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6</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6</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9</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29</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Кызылский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4</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4.</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Бай-Тайгинский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5</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6</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5.</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Тоджинский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6.</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Монгун-Тайгинский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7.</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Овюрский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8.</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Пий-Хемский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4</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9.</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Сут-Хольский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10.</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Тес-Хемский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11.</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Улуг-Хемский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7</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8</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12.</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Дзун-Хемчикский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13.</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Чаа-Хольский кожуун</w:t>
            </w:r>
          </w:p>
        </w:tc>
        <w:tc>
          <w:tcPr>
            <w:tcW w:w="1257"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14.</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Эрзинский кожуун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15.</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г. Абакан</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16.</w:t>
            </w: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г. Красноярск</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0</w:t>
            </w:r>
          </w:p>
        </w:tc>
        <w:tc>
          <w:tcPr>
            <w:tcW w:w="1058"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w:t>
            </w:r>
          </w:p>
        </w:tc>
      </w:tr>
      <w:tr w:rsidR="009B4235" w:rsidRPr="0012465D" w:rsidTr="004941AE">
        <w:trPr>
          <w:trHeight w:val="20"/>
          <w:jc w:val="center"/>
        </w:trPr>
        <w:tc>
          <w:tcPr>
            <w:tcW w:w="695" w:type="dxa"/>
            <w:shd w:val="clear" w:color="auto" w:fill="auto"/>
          </w:tcPr>
          <w:p w:rsidR="00AA0497" w:rsidRPr="0012465D" w:rsidRDefault="00AA0497" w:rsidP="004941AE">
            <w:pPr>
              <w:spacing w:after="0" w:line="240" w:lineRule="auto"/>
              <w:jc w:val="center"/>
              <w:rPr>
                <w:rFonts w:ascii="Times New Roman" w:hAnsi="Times New Roman"/>
                <w:sz w:val="24"/>
                <w:szCs w:val="24"/>
                <w:shd w:val="clear" w:color="auto" w:fill="FFFFFF"/>
              </w:rPr>
            </w:pPr>
          </w:p>
        </w:tc>
        <w:tc>
          <w:tcPr>
            <w:tcW w:w="3559" w:type="dxa"/>
            <w:shd w:val="clear" w:color="auto" w:fill="auto"/>
          </w:tcPr>
          <w:p w:rsidR="00AA0497" w:rsidRPr="0012465D" w:rsidRDefault="00AA0497" w:rsidP="0020435E">
            <w:pPr>
              <w:spacing w:after="0" w:line="240" w:lineRule="auto"/>
              <w:jc w:val="both"/>
              <w:rPr>
                <w:rFonts w:ascii="Times New Roman" w:hAnsi="Times New Roman"/>
                <w:sz w:val="24"/>
                <w:szCs w:val="24"/>
                <w:shd w:val="clear" w:color="auto" w:fill="FFFFFF"/>
              </w:rPr>
            </w:pPr>
            <w:r w:rsidRPr="0012465D">
              <w:rPr>
                <w:rFonts w:ascii="Times New Roman" w:hAnsi="Times New Roman"/>
                <w:sz w:val="24"/>
                <w:szCs w:val="24"/>
                <w:shd w:val="clear" w:color="auto" w:fill="FFFFFF"/>
              </w:rPr>
              <w:t>Всего</w:t>
            </w:r>
          </w:p>
        </w:tc>
        <w:tc>
          <w:tcPr>
            <w:tcW w:w="1257"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32</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21</w:t>
            </w:r>
          </w:p>
        </w:tc>
        <w:tc>
          <w:tcPr>
            <w:tcW w:w="1023"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27</w:t>
            </w:r>
          </w:p>
        </w:tc>
        <w:tc>
          <w:tcPr>
            <w:tcW w:w="1024" w:type="dxa"/>
            <w:shd w:val="clear" w:color="auto" w:fill="auto"/>
          </w:tcPr>
          <w:p w:rsidR="00AA0497" w:rsidRPr="0012465D" w:rsidRDefault="00AA0497"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13</w:t>
            </w:r>
          </w:p>
        </w:tc>
        <w:tc>
          <w:tcPr>
            <w:tcW w:w="1058" w:type="dxa"/>
            <w:shd w:val="clear" w:color="auto" w:fill="auto"/>
          </w:tcPr>
          <w:p w:rsidR="00AA0497" w:rsidRPr="0012465D" w:rsidRDefault="000B6DA2" w:rsidP="0020435E">
            <w:pPr>
              <w:spacing w:after="0" w:line="240" w:lineRule="auto"/>
              <w:jc w:val="center"/>
              <w:rPr>
                <w:rFonts w:ascii="Times New Roman" w:hAnsi="Times New Roman"/>
                <w:sz w:val="24"/>
                <w:szCs w:val="24"/>
                <w:shd w:val="clear" w:color="auto" w:fill="FFFFFF"/>
              </w:rPr>
            </w:pPr>
            <w:r w:rsidRPr="0012465D">
              <w:rPr>
                <w:rFonts w:ascii="Times New Roman" w:hAnsi="Times New Roman"/>
                <w:sz w:val="24"/>
                <w:szCs w:val="24"/>
                <w:shd w:val="clear" w:color="auto" w:fill="FFFFFF"/>
              </w:rPr>
              <w:t>93</w:t>
            </w:r>
          </w:p>
        </w:tc>
      </w:tr>
    </w:tbl>
    <w:p w:rsidR="006A451B" w:rsidRPr="0012465D" w:rsidRDefault="006A451B" w:rsidP="0020435E">
      <w:pPr>
        <w:spacing w:after="0" w:line="240" w:lineRule="auto"/>
        <w:ind w:firstLine="708"/>
        <w:jc w:val="both"/>
        <w:rPr>
          <w:rFonts w:ascii="Times New Roman" w:hAnsi="Times New Roman"/>
          <w:sz w:val="28"/>
          <w:szCs w:val="28"/>
          <w:shd w:val="clear" w:color="auto" w:fill="FFFFFF"/>
        </w:rPr>
      </w:pPr>
    </w:p>
    <w:p w:rsidR="004941AE" w:rsidRPr="0012465D" w:rsidRDefault="004941AE" w:rsidP="0020435E">
      <w:pPr>
        <w:spacing w:after="0" w:line="240" w:lineRule="auto"/>
        <w:ind w:firstLine="708"/>
        <w:jc w:val="both"/>
        <w:rPr>
          <w:rFonts w:ascii="Times New Roman" w:hAnsi="Times New Roman"/>
          <w:sz w:val="28"/>
          <w:szCs w:val="28"/>
          <w:shd w:val="clear" w:color="auto" w:fill="FFFFFF"/>
        </w:rPr>
      </w:pPr>
    </w:p>
    <w:p w:rsidR="002643EE" w:rsidRPr="0012465D" w:rsidRDefault="002643EE" w:rsidP="004941AE">
      <w:pPr>
        <w:pStyle w:val="29"/>
        <w:suppressAutoHyphens w:val="0"/>
        <w:spacing w:line="240" w:lineRule="auto"/>
        <w:rPr>
          <w:shd w:val="clear" w:color="auto" w:fill="FFFFFF"/>
        </w:rPr>
      </w:pPr>
      <w:r w:rsidRPr="0012465D">
        <w:rPr>
          <w:shd w:val="clear" w:color="auto" w:fill="FFFFFF"/>
        </w:rPr>
        <w:lastRenderedPageBreak/>
        <w:t>За последние 5 лет наибольшее количество несовершеннолетних под</w:t>
      </w:r>
      <w:r w:rsidRPr="0012465D">
        <w:rPr>
          <w:shd w:val="clear" w:color="auto" w:fill="FFFFFF"/>
        </w:rPr>
        <w:t>о</w:t>
      </w:r>
      <w:r w:rsidRPr="0012465D">
        <w:rPr>
          <w:shd w:val="clear" w:color="auto" w:fill="FFFFFF"/>
        </w:rPr>
        <w:t>зрев</w:t>
      </w:r>
      <w:r w:rsidR="000B6DA2" w:rsidRPr="0012465D">
        <w:rPr>
          <w:shd w:val="clear" w:color="auto" w:fill="FFFFFF"/>
        </w:rPr>
        <w:t>аемых и обвиняемых поступили из:</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г. Кызыла – 45 несовершеннолетних;</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Барун-Хемчикского района – 29 несовершеннолетних;</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Улуг-Хемского района – 8 несовершеннолетних;</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Бай-Тайгинског</w:t>
      </w:r>
      <w:r w:rsidR="000B6DA2" w:rsidRPr="0012465D">
        <w:rPr>
          <w:shd w:val="clear" w:color="auto" w:fill="FFFFFF"/>
        </w:rPr>
        <w:t>о района – 6 несовершеннолетних.</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Кызылск</w:t>
      </w:r>
      <w:r w:rsidR="00495426">
        <w:rPr>
          <w:shd w:val="clear" w:color="auto" w:fill="FFFFFF"/>
        </w:rPr>
        <w:t>ого</w:t>
      </w:r>
      <w:r w:rsidRPr="0012465D">
        <w:rPr>
          <w:shd w:val="clear" w:color="auto" w:fill="FFFFFF"/>
        </w:rPr>
        <w:t>, Овюрск</w:t>
      </w:r>
      <w:r w:rsidR="00495426">
        <w:rPr>
          <w:shd w:val="clear" w:color="auto" w:fill="FFFFFF"/>
        </w:rPr>
        <w:t>ого</w:t>
      </w:r>
      <w:r w:rsidRPr="0012465D">
        <w:rPr>
          <w:shd w:val="clear" w:color="auto" w:fill="FFFFFF"/>
        </w:rPr>
        <w:t>, Сут-Хольск</w:t>
      </w:r>
      <w:r w:rsidR="00495426">
        <w:rPr>
          <w:shd w:val="clear" w:color="auto" w:fill="FFFFFF"/>
        </w:rPr>
        <w:t>ого</w:t>
      </w:r>
      <w:r w:rsidRPr="0012465D">
        <w:rPr>
          <w:shd w:val="clear" w:color="auto" w:fill="FFFFFF"/>
        </w:rPr>
        <w:t>, Пий-Хемск</w:t>
      </w:r>
      <w:r w:rsidR="00495426">
        <w:rPr>
          <w:shd w:val="clear" w:color="auto" w:fill="FFFFFF"/>
        </w:rPr>
        <w:t>ого</w:t>
      </w:r>
      <w:r w:rsidRPr="0012465D">
        <w:rPr>
          <w:shd w:val="clear" w:color="auto" w:fill="FFFFFF"/>
        </w:rPr>
        <w:t>, Чаа-Хольск</w:t>
      </w:r>
      <w:r w:rsidR="00495426">
        <w:rPr>
          <w:shd w:val="clear" w:color="auto" w:fill="FFFFFF"/>
        </w:rPr>
        <w:t>ого</w:t>
      </w:r>
      <w:r w:rsidRPr="0012465D">
        <w:rPr>
          <w:shd w:val="clear" w:color="auto" w:fill="FFFFFF"/>
        </w:rPr>
        <w:t>, Тес-Хемск</w:t>
      </w:r>
      <w:r w:rsidR="00495426">
        <w:rPr>
          <w:shd w:val="clear" w:color="auto" w:fill="FFFFFF"/>
        </w:rPr>
        <w:t>ого</w:t>
      </w:r>
      <w:r w:rsidRPr="0012465D">
        <w:rPr>
          <w:shd w:val="clear" w:color="auto" w:fill="FFFFFF"/>
        </w:rPr>
        <w:t>, Монгун-Тайгинск</w:t>
      </w:r>
      <w:r w:rsidR="00495426">
        <w:rPr>
          <w:shd w:val="clear" w:color="auto" w:fill="FFFFFF"/>
        </w:rPr>
        <w:t>ого</w:t>
      </w:r>
      <w:r w:rsidRPr="0012465D">
        <w:rPr>
          <w:shd w:val="clear" w:color="auto" w:fill="FFFFFF"/>
        </w:rPr>
        <w:t>, Эрзинск</w:t>
      </w:r>
      <w:r w:rsidR="00495426">
        <w:rPr>
          <w:shd w:val="clear" w:color="auto" w:fill="FFFFFF"/>
        </w:rPr>
        <w:t>ого</w:t>
      </w:r>
      <w:r w:rsidRPr="0012465D">
        <w:rPr>
          <w:shd w:val="clear" w:color="auto" w:fill="FFFFFF"/>
        </w:rPr>
        <w:t xml:space="preserve">, </w:t>
      </w:r>
      <w:r w:rsidR="000B6DA2" w:rsidRPr="0012465D">
        <w:rPr>
          <w:shd w:val="clear" w:color="auto" w:fill="FFFFFF"/>
        </w:rPr>
        <w:t>Дзун-Хемчикск</w:t>
      </w:r>
      <w:r w:rsidR="00495426">
        <w:rPr>
          <w:shd w:val="clear" w:color="auto" w:fill="FFFFFF"/>
        </w:rPr>
        <w:t>ого</w:t>
      </w:r>
      <w:r w:rsidR="00662180">
        <w:rPr>
          <w:shd w:val="clear" w:color="auto" w:fill="FFFFFF"/>
        </w:rPr>
        <w:t>, кожу</w:t>
      </w:r>
      <w:r w:rsidR="00662180">
        <w:rPr>
          <w:shd w:val="clear" w:color="auto" w:fill="FFFFFF"/>
        </w:rPr>
        <w:t>у</w:t>
      </w:r>
      <w:r w:rsidR="00662180">
        <w:rPr>
          <w:shd w:val="clear" w:color="auto" w:fill="FFFFFF"/>
        </w:rPr>
        <w:t>нов,</w:t>
      </w:r>
      <w:r w:rsidR="000B6DA2" w:rsidRPr="0012465D">
        <w:rPr>
          <w:shd w:val="clear" w:color="auto" w:fill="FFFFFF"/>
        </w:rPr>
        <w:t xml:space="preserve"> </w:t>
      </w:r>
      <w:r w:rsidR="00662180">
        <w:rPr>
          <w:shd w:val="clear" w:color="auto" w:fill="FFFFFF"/>
        </w:rPr>
        <w:t>г</w:t>
      </w:r>
      <w:r w:rsidRPr="0012465D">
        <w:rPr>
          <w:shd w:val="clear" w:color="auto" w:fill="FFFFFF"/>
        </w:rPr>
        <w:t>г. Абакан</w:t>
      </w:r>
      <w:r w:rsidR="00662180">
        <w:rPr>
          <w:shd w:val="clear" w:color="auto" w:fill="FFFFFF"/>
        </w:rPr>
        <w:t xml:space="preserve">а, </w:t>
      </w:r>
      <w:r w:rsidRPr="0012465D">
        <w:rPr>
          <w:shd w:val="clear" w:color="auto" w:fill="FFFFFF"/>
        </w:rPr>
        <w:t>Красноярск</w:t>
      </w:r>
      <w:r w:rsidR="00662180">
        <w:rPr>
          <w:shd w:val="clear" w:color="auto" w:fill="FFFFFF"/>
        </w:rPr>
        <w:t>а</w:t>
      </w:r>
      <w:r w:rsidRPr="0012465D">
        <w:rPr>
          <w:shd w:val="clear" w:color="auto" w:fill="FFFFFF"/>
        </w:rPr>
        <w:t xml:space="preserve"> от 1 до 3 несовершеннолетних.</w:t>
      </w:r>
    </w:p>
    <w:p w:rsidR="002643EE" w:rsidRPr="0012465D" w:rsidRDefault="002643EE" w:rsidP="004941AE">
      <w:pPr>
        <w:pStyle w:val="29"/>
        <w:suppressAutoHyphens w:val="0"/>
        <w:spacing w:line="240" w:lineRule="auto"/>
        <w:rPr>
          <w:shd w:val="clear" w:color="auto" w:fill="FFFFFF"/>
        </w:rPr>
      </w:pPr>
      <w:r w:rsidRPr="0012465D">
        <w:rPr>
          <w:shd w:val="clear" w:color="auto" w:fill="FFFFFF"/>
        </w:rPr>
        <w:t>В следственный изолятор за последние 5 лет поступили в общей сложн</w:t>
      </w:r>
      <w:r w:rsidRPr="0012465D">
        <w:rPr>
          <w:shd w:val="clear" w:color="auto" w:fill="FFFFFF"/>
        </w:rPr>
        <w:t>о</w:t>
      </w:r>
      <w:r w:rsidRPr="0012465D">
        <w:rPr>
          <w:shd w:val="clear" w:color="auto" w:fill="FFFFFF"/>
        </w:rPr>
        <w:t>сти 113 несовершеннолетних подозреваемых и обвиняемых. Несовершенноле</w:t>
      </w:r>
      <w:r w:rsidRPr="0012465D">
        <w:rPr>
          <w:shd w:val="clear" w:color="auto" w:fill="FFFFFF"/>
        </w:rPr>
        <w:t>т</w:t>
      </w:r>
      <w:r w:rsidRPr="0012465D">
        <w:rPr>
          <w:shd w:val="clear" w:color="auto" w:fill="FFFFFF"/>
        </w:rPr>
        <w:t>ние привлекались по 114 преступлениям. Криминогенный состав поступивших в следственный изолятор несовершеннолетних подозреваемых и обвиняемых за последние 5 лет выглядит следующим образом:</w:t>
      </w:r>
    </w:p>
    <w:p w:rsidR="004941AE" w:rsidRPr="0012465D" w:rsidRDefault="004941AE" w:rsidP="004941AE">
      <w:pPr>
        <w:pStyle w:val="29"/>
        <w:suppressAutoHyphens w:val="0"/>
        <w:spacing w:line="240" w:lineRule="auto"/>
        <w:rPr>
          <w:shd w:val="clear" w:color="auto" w:fill="FFFFFF"/>
        </w:rPr>
      </w:pPr>
    </w:p>
    <w:p w:rsidR="004941AE" w:rsidRPr="0012465D" w:rsidRDefault="00A63DBD" w:rsidP="004941AE">
      <w:pPr>
        <w:pStyle w:val="2f4"/>
        <w:suppressAutoHyphens w:val="0"/>
        <w:spacing w:before="0" w:after="0" w:line="240" w:lineRule="auto"/>
        <w:ind w:firstLine="0"/>
        <w:rPr>
          <w:b w:val="0"/>
          <w:sz w:val="28"/>
          <w:szCs w:val="28"/>
          <w:shd w:val="clear" w:color="auto" w:fill="FFFFFF"/>
        </w:rPr>
      </w:pPr>
      <w:r w:rsidRPr="0012465D">
        <w:rPr>
          <w:b w:val="0"/>
          <w:sz w:val="28"/>
          <w:szCs w:val="28"/>
          <w:shd w:val="clear" w:color="auto" w:fill="FFFFFF"/>
        </w:rPr>
        <w:t xml:space="preserve">Количество несовершеннолетних, поступивших в </w:t>
      </w:r>
      <w:r w:rsidR="002C335E" w:rsidRPr="0012465D">
        <w:rPr>
          <w:b w:val="0"/>
          <w:sz w:val="28"/>
          <w:szCs w:val="28"/>
          <w:shd w:val="clear" w:color="auto" w:fill="FFFFFF"/>
        </w:rPr>
        <w:t xml:space="preserve">институты </w:t>
      </w:r>
    </w:p>
    <w:p w:rsidR="00AC002D" w:rsidRPr="0012465D" w:rsidRDefault="00A63DBD" w:rsidP="004941AE">
      <w:pPr>
        <w:pStyle w:val="2f4"/>
        <w:suppressAutoHyphens w:val="0"/>
        <w:spacing w:before="0" w:after="0" w:line="240" w:lineRule="auto"/>
        <w:ind w:firstLine="0"/>
        <w:rPr>
          <w:b w:val="0"/>
          <w:sz w:val="28"/>
          <w:szCs w:val="28"/>
          <w:shd w:val="clear" w:color="auto" w:fill="FFFFFF"/>
        </w:rPr>
      </w:pPr>
      <w:r w:rsidRPr="0012465D">
        <w:rPr>
          <w:b w:val="0"/>
          <w:sz w:val="28"/>
          <w:szCs w:val="28"/>
          <w:shd w:val="clear" w:color="auto" w:fill="FFFFFF"/>
        </w:rPr>
        <w:t>уголовно-исполнительной системы, в разрезе статей УК РФ</w:t>
      </w:r>
    </w:p>
    <w:p w:rsidR="004941AE" w:rsidRPr="0012465D" w:rsidRDefault="004941AE" w:rsidP="004941AE">
      <w:pPr>
        <w:pStyle w:val="2f4"/>
        <w:suppressAutoHyphens w:val="0"/>
        <w:spacing w:before="0" w:after="0" w:line="240" w:lineRule="auto"/>
        <w:ind w:firstLine="0"/>
        <w:rPr>
          <w:b w:val="0"/>
          <w:sz w:val="28"/>
          <w:szCs w:val="28"/>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68"/>
        <w:gridCol w:w="1515"/>
        <w:gridCol w:w="1514"/>
        <w:gridCol w:w="1514"/>
        <w:gridCol w:w="1514"/>
        <w:gridCol w:w="1514"/>
      </w:tblGrid>
      <w:tr w:rsidR="002643EE" w:rsidRPr="0012465D" w:rsidTr="004941AE">
        <w:trPr>
          <w:trHeight w:val="20"/>
        </w:trPr>
        <w:tc>
          <w:tcPr>
            <w:tcW w:w="1985"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lang w:val="en-US"/>
              </w:rPr>
              <w:t>c</w:t>
            </w:r>
            <w:r w:rsidRPr="0012465D">
              <w:rPr>
                <w:rFonts w:ascii="Times New Roman" w:hAnsi="Times New Roman"/>
                <w:sz w:val="24"/>
                <w:szCs w:val="24"/>
              </w:rPr>
              <w:t>т. УК РФ</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2019</w:t>
            </w:r>
            <w:r w:rsidR="00D04AA5" w:rsidRPr="0012465D">
              <w:rPr>
                <w:rFonts w:ascii="Times New Roman" w:hAnsi="Times New Roman"/>
                <w:sz w:val="24"/>
                <w:szCs w:val="24"/>
                <w:shd w:val="clear" w:color="auto" w:fill="FFFFFF"/>
              </w:rPr>
              <w:t xml:space="preserve"> год</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2020</w:t>
            </w:r>
            <w:r w:rsidR="00D04AA5" w:rsidRPr="0012465D">
              <w:rPr>
                <w:rFonts w:ascii="Times New Roman" w:hAnsi="Times New Roman"/>
                <w:sz w:val="24"/>
                <w:szCs w:val="24"/>
              </w:rPr>
              <w:t xml:space="preserve"> </w:t>
            </w:r>
            <w:r w:rsidR="00D04AA5" w:rsidRPr="0012465D">
              <w:rPr>
                <w:rFonts w:ascii="Times New Roman" w:hAnsi="Times New Roman"/>
                <w:sz w:val="24"/>
                <w:szCs w:val="24"/>
                <w:shd w:val="clear" w:color="auto" w:fill="FFFFFF"/>
              </w:rPr>
              <w:t>год</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2021</w:t>
            </w:r>
            <w:r w:rsidR="00D04AA5" w:rsidRPr="0012465D">
              <w:rPr>
                <w:rFonts w:ascii="Times New Roman" w:hAnsi="Times New Roman"/>
                <w:sz w:val="24"/>
                <w:szCs w:val="24"/>
              </w:rPr>
              <w:t xml:space="preserve"> </w:t>
            </w:r>
            <w:r w:rsidR="00D04AA5" w:rsidRPr="0012465D">
              <w:rPr>
                <w:rFonts w:ascii="Times New Roman" w:hAnsi="Times New Roman"/>
                <w:sz w:val="24"/>
                <w:szCs w:val="24"/>
                <w:shd w:val="clear" w:color="auto" w:fill="FFFFFF"/>
              </w:rPr>
              <w:t>год</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2022</w:t>
            </w:r>
            <w:r w:rsidR="00D04AA5" w:rsidRPr="0012465D">
              <w:rPr>
                <w:rFonts w:ascii="Times New Roman" w:hAnsi="Times New Roman"/>
                <w:sz w:val="24"/>
                <w:szCs w:val="24"/>
              </w:rPr>
              <w:t xml:space="preserve"> </w:t>
            </w:r>
            <w:r w:rsidR="00D04AA5" w:rsidRPr="0012465D">
              <w:rPr>
                <w:rFonts w:ascii="Times New Roman" w:hAnsi="Times New Roman"/>
                <w:sz w:val="24"/>
                <w:szCs w:val="24"/>
                <w:shd w:val="clear" w:color="auto" w:fill="FFFFFF"/>
              </w:rPr>
              <w:t>год</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2023</w:t>
            </w:r>
            <w:r w:rsidR="00D04AA5" w:rsidRPr="0012465D">
              <w:rPr>
                <w:rFonts w:ascii="Times New Roman" w:hAnsi="Times New Roman"/>
                <w:sz w:val="24"/>
                <w:szCs w:val="24"/>
              </w:rPr>
              <w:t xml:space="preserve"> </w:t>
            </w:r>
            <w:r w:rsidR="00D04AA5" w:rsidRPr="0012465D">
              <w:rPr>
                <w:rFonts w:ascii="Times New Roman" w:hAnsi="Times New Roman"/>
                <w:sz w:val="24"/>
                <w:szCs w:val="24"/>
                <w:shd w:val="clear" w:color="auto" w:fill="FFFFFF"/>
              </w:rPr>
              <w:t>год</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111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105</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158</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19</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9</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5</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4</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131, 132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166</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161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6</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4</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162</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3</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318</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r>
      <w:tr w:rsidR="002643EE" w:rsidRPr="0012465D" w:rsidTr="004941AE">
        <w:trPr>
          <w:trHeight w:val="20"/>
        </w:trPr>
        <w:tc>
          <w:tcPr>
            <w:tcW w:w="1985" w:type="dxa"/>
            <w:shd w:val="clear" w:color="auto" w:fill="auto"/>
          </w:tcPr>
          <w:p w:rsidR="002643EE" w:rsidRPr="0012465D" w:rsidRDefault="002643EE" w:rsidP="0020435E">
            <w:pPr>
              <w:spacing w:after="0" w:line="240" w:lineRule="auto"/>
              <w:rPr>
                <w:rFonts w:ascii="Times New Roman" w:hAnsi="Times New Roman"/>
                <w:sz w:val="24"/>
                <w:szCs w:val="24"/>
              </w:rPr>
            </w:pPr>
            <w:r w:rsidRPr="0012465D">
              <w:rPr>
                <w:rFonts w:ascii="Times New Roman" w:hAnsi="Times New Roman"/>
                <w:sz w:val="24"/>
                <w:szCs w:val="24"/>
              </w:rPr>
              <w:t>ст. 228</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1</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c>
          <w:tcPr>
            <w:tcW w:w="1454" w:type="dxa"/>
            <w:shd w:val="clear" w:color="auto" w:fill="auto"/>
          </w:tcPr>
          <w:p w:rsidR="002643EE" w:rsidRPr="0012465D" w:rsidRDefault="002643EE" w:rsidP="0020435E">
            <w:pPr>
              <w:spacing w:after="0" w:line="240" w:lineRule="auto"/>
              <w:jc w:val="center"/>
              <w:rPr>
                <w:rFonts w:ascii="Times New Roman" w:hAnsi="Times New Roman"/>
                <w:sz w:val="24"/>
                <w:szCs w:val="24"/>
              </w:rPr>
            </w:pPr>
            <w:r w:rsidRPr="0012465D">
              <w:rPr>
                <w:rFonts w:ascii="Times New Roman" w:hAnsi="Times New Roman"/>
                <w:sz w:val="24"/>
                <w:szCs w:val="24"/>
              </w:rPr>
              <w:t>-</w:t>
            </w:r>
          </w:p>
        </w:tc>
      </w:tr>
    </w:tbl>
    <w:p w:rsidR="004941AE" w:rsidRPr="0012465D" w:rsidRDefault="004941AE" w:rsidP="004941AE">
      <w:pPr>
        <w:pStyle w:val="29"/>
        <w:suppressAutoHyphens w:val="0"/>
        <w:spacing w:line="240" w:lineRule="auto"/>
      </w:pPr>
    </w:p>
    <w:p w:rsidR="002643EE" w:rsidRPr="0012465D" w:rsidRDefault="002643EE" w:rsidP="004941AE">
      <w:pPr>
        <w:pStyle w:val="29"/>
        <w:suppressAutoHyphens w:val="0"/>
        <w:spacing w:line="240" w:lineRule="auto"/>
      </w:pPr>
      <w:r w:rsidRPr="0012465D">
        <w:t>Из числа поступивших в следственный изолятор несовершеннолетних, ранее привлекались к уголовной ответственности 42, из них на момент посту</w:t>
      </w:r>
      <w:r w:rsidRPr="0012465D">
        <w:t>п</w:t>
      </w:r>
      <w:r w:rsidRPr="0012465D">
        <w:t>ления в следственный изолятор имели условное осуждение 30 несовершенн</w:t>
      </w:r>
      <w:r w:rsidRPr="0012465D">
        <w:t>о</w:t>
      </w:r>
      <w:r w:rsidRPr="0012465D">
        <w:t xml:space="preserve">летних. Ранее не привлекались к уголовной ответственности </w:t>
      </w:r>
      <w:r w:rsidR="00662180">
        <w:t xml:space="preserve">– </w:t>
      </w:r>
      <w:r w:rsidRPr="0012465D">
        <w:t>71.</w:t>
      </w:r>
    </w:p>
    <w:p w:rsidR="002643EE" w:rsidRPr="0012465D" w:rsidRDefault="002643EE" w:rsidP="004941AE">
      <w:pPr>
        <w:pStyle w:val="29"/>
        <w:suppressAutoHyphens w:val="0"/>
        <w:spacing w:line="240" w:lineRule="auto"/>
      </w:pPr>
      <w:r w:rsidRPr="0012465D">
        <w:t>Из числа поступивших в следственный изолятор несовершеннолетних подозреваемых и обвиняемых осуждены к лишению свободы с отбыванием наказания в воспитательной колонии 15, что составляет 13,27</w:t>
      </w:r>
      <w:r w:rsidR="00DA1F80" w:rsidRPr="0012465D">
        <w:t xml:space="preserve"> процент</w:t>
      </w:r>
      <w:r w:rsidR="00662180">
        <w:t>а</w:t>
      </w:r>
      <w:r w:rsidR="00DA1F80" w:rsidRPr="0012465D">
        <w:t xml:space="preserve"> </w:t>
      </w:r>
      <w:r w:rsidRPr="0012465D">
        <w:t>от о</w:t>
      </w:r>
      <w:r w:rsidRPr="0012465D">
        <w:t>б</w:t>
      </w:r>
      <w:r w:rsidRPr="0012465D">
        <w:t xml:space="preserve">щего числа несовершеннолетних, поступивших в следственный изолятор. В 2019 </w:t>
      </w:r>
      <w:r w:rsidR="00D04AA5" w:rsidRPr="0012465D">
        <w:rPr>
          <w:szCs w:val="24"/>
          <w:shd w:val="clear" w:color="auto" w:fill="FFFFFF"/>
        </w:rPr>
        <w:t>году</w:t>
      </w:r>
      <w:r w:rsidRPr="0012465D">
        <w:t xml:space="preserve"> осуждены 2 несовершеннолетних, </w:t>
      </w:r>
      <w:r w:rsidR="00D04AA5" w:rsidRPr="0012465D">
        <w:t xml:space="preserve">в </w:t>
      </w:r>
      <w:r w:rsidRPr="0012465D">
        <w:t xml:space="preserve">2020 </w:t>
      </w:r>
      <w:r w:rsidR="00D04AA5" w:rsidRPr="0012465D">
        <w:rPr>
          <w:szCs w:val="24"/>
          <w:shd w:val="clear" w:color="auto" w:fill="FFFFFF"/>
        </w:rPr>
        <w:t>году</w:t>
      </w:r>
      <w:r w:rsidRPr="0012465D">
        <w:t xml:space="preserve"> – 5, </w:t>
      </w:r>
      <w:r w:rsidR="00D04AA5" w:rsidRPr="0012465D">
        <w:t xml:space="preserve">в </w:t>
      </w:r>
      <w:r w:rsidRPr="0012465D">
        <w:t xml:space="preserve">2021 </w:t>
      </w:r>
      <w:r w:rsidR="00D04AA5" w:rsidRPr="0012465D">
        <w:rPr>
          <w:szCs w:val="24"/>
          <w:shd w:val="clear" w:color="auto" w:fill="FFFFFF"/>
        </w:rPr>
        <w:t>году</w:t>
      </w:r>
      <w:r w:rsidRPr="0012465D">
        <w:t xml:space="preserve"> – 5, </w:t>
      </w:r>
      <w:r w:rsidR="00D04AA5" w:rsidRPr="0012465D">
        <w:t xml:space="preserve">в </w:t>
      </w:r>
      <w:r w:rsidRPr="0012465D">
        <w:t xml:space="preserve">2022 </w:t>
      </w:r>
      <w:r w:rsidR="00D04AA5" w:rsidRPr="0012465D">
        <w:rPr>
          <w:szCs w:val="24"/>
          <w:shd w:val="clear" w:color="auto" w:fill="FFFFFF"/>
        </w:rPr>
        <w:t>году</w:t>
      </w:r>
      <w:r w:rsidR="00D04AA5" w:rsidRPr="0012465D">
        <w:t xml:space="preserve"> – </w:t>
      </w:r>
      <w:r w:rsidR="00D04AA5" w:rsidRPr="0012465D">
        <w:rPr>
          <w:szCs w:val="24"/>
          <w:shd w:val="clear" w:color="auto" w:fill="FFFFFF"/>
        </w:rPr>
        <w:t>году</w:t>
      </w:r>
      <w:r w:rsidRPr="0012465D">
        <w:t xml:space="preserve"> 2023 </w:t>
      </w:r>
      <w:r w:rsidR="00DA1F80" w:rsidRPr="0012465D">
        <w:t>г.</w:t>
      </w:r>
      <w:r w:rsidRPr="0012465D">
        <w:t xml:space="preserve"> – 1. </w:t>
      </w:r>
    </w:p>
    <w:p w:rsidR="002643EE" w:rsidRPr="0012465D" w:rsidRDefault="002643EE" w:rsidP="004941AE">
      <w:pPr>
        <w:pStyle w:val="29"/>
        <w:suppressAutoHyphens w:val="0"/>
        <w:spacing w:line="240" w:lineRule="auto"/>
      </w:pPr>
      <w:r w:rsidRPr="0012465D">
        <w:t>Средний возраст поступающих в следственный изолятор несовершенн</w:t>
      </w:r>
      <w:r w:rsidRPr="0012465D">
        <w:t>о</w:t>
      </w:r>
      <w:r w:rsidRPr="0012465D">
        <w:t xml:space="preserve">летних составляет 16-17 лет. </w:t>
      </w:r>
    </w:p>
    <w:p w:rsidR="008B5ACF" w:rsidRDefault="008B5ACF" w:rsidP="004941AE">
      <w:pPr>
        <w:pStyle w:val="29"/>
        <w:suppressAutoHyphens w:val="0"/>
        <w:spacing w:line="240" w:lineRule="auto"/>
      </w:pPr>
      <w:r w:rsidRPr="0012465D">
        <w:rPr>
          <w:shd w:val="clear" w:color="auto" w:fill="FFFFFF"/>
        </w:rPr>
        <w:t xml:space="preserve">На основании соглашения с </w:t>
      </w:r>
      <w:r w:rsidR="00303BF6" w:rsidRPr="0012465D">
        <w:t>межмуниципальным казенным общеобраз</w:t>
      </w:r>
      <w:r w:rsidR="00303BF6" w:rsidRPr="0012465D">
        <w:t>о</w:t>
      </w:r>
      <w:r w:rsidR="00303BF6" w:rsidRPr="0012465D">
        <w:t xml:space="preserve">вательным учреждением </w:t>
      </w:r>
      <w:r w:rsidR="004D203E" w:rsidRPr="0012465D">
        <w:t>«</w:t>
      </w:r>
      <w:r w:rsidRPr="0012465D">
        <w:t xml:space="preserve">Вечерняя (сменная) общеобразовательная школа </w:t>
      </w:r>
      <w:r w:rsidR="00C10765">
        <w:br/>
      </w:r>
      <w:r w:rsidRPr="0012465D">
        <w:t>г</w:t>
      </w:r>
      <w:r w:rsidR="00C10765">
        <w:t>.</w:t>
      </w:r>
      <w:r w:rsidRPr="0012465D">
        <w:t xml:space="preserve"> Кызыла Республики Тыва</w:t>
      </w:r>
      <w:r w:rsidR="004D203E" w:rsidRPr="0012465D">
        <w:t>»</w:t>
      </w:r>
      <w:r w:rsidRPr="0012465D">
        <w:t xml:space="preserve"> о</w:t>
      </w:r>
      <w:r w:rsidR="002643EE" w:rsidRPr="0012465D">
        <w:t>бразовательны</w:t>
      </w:r>
      <w:r w:rsidR="00506E54" w:rsidRPr="0012465D">
        <w:t>м</w:t>
      </w:r>
      <w:r w:rsidR="002643EE" w:rsidRPr="0012465D">
        <w:t xml:space="preserve"> процесс</w:t>
      </w:r>
      <w:r w:rsidR="00506E54" w:rsidRPr="0012465D">
        <w:t>ом</w:t>
      </w:r>
      <w:r w:rsidRPr="0012465D">
        <w:t xml:space="preserve"> охвачены</w:t>
      </w:r>
      <w:r w:rsidRPr="0012465D">
        <w:rPr>
          <w:b/>
        </w:rPr>
        <w:t xml:space="preserve"> </w:t>
      </w:r>
      <w:r w:rsidR="002643EE" w:rsidRPr="0012465D">
        <w:t>все нес</w:t>
      </w:r>
      <w:r w:rsidR="002643EE" w:rsidRPr="0012465D">
        <w:t>о</w:t>
      </w:r>
      <w:r w:rsidR="002643EE" w:rsidRPr="0012465D">
        <w:t>вершеннолетние подозре</w:t>
      </w:r>
      <w:r w:rsidR="00506E54" w:rsidRPr="0012465D">
        <w:t>ваемые, обвиняемые и осужденные</w:t>
      </w:r>
      <w:r w:rsidRPr="0012465D">
        <w:t>.</w:t>
      </w:r>
    </w:p>
    <w:p w:rsidR="007C698B" w:rsidRPr="0012465D" w:rsidRDefault="007C698B" w:rsidP="004941AE">
      <w:pPr>
        <w:pStyle w:val="29"/>
        <w:suppressAutoHyphens w:val="0"/>
        <w:spacing w:line="240" w:lineRule="auto"/>
      </w:pPr>
    </w:p>
    <w:p w:rsidR="002643EE" w:rsidRPr="0012465D" w:rsidRDefault="008B5ACF" w:rsidP="004941AE">
      <w:pPr>
        <w:pStyle w:val="29"/>
        <w:suppressAutoHyphens w:val="0"/>
        <w:spacing w:line="240" w:lineRule="auto"/>
      </w:pPr>
      <w:r w:rsidRPr="0012465D">
        <w:lastRenderedPageBreak/>
        <w:t>Д</w:t>
      </w:r>
      <w:r w:rsidR="002643EE" w:rsidRPr="0012465D">
        <w:t>ля удовлетворения религиозных потребностей в рамках духовно-нравственного воспитания несовершеннолетних в режимном корпусе функци</w:t>
      </w:r>
      <w:r w:rsidR="002643EE" w:rsidRPr="0012465D">
        <w:t>о</w:t>
      </w:r>
      <w:r w:rsidR="002643EE" w:rsidRPr="0012465D">
        <w:t xml:space="preserve">нирует молельная комната буддийского вероисповедания и молельная комната Троицкой православной церкви, еженедельно (по средам) имеют возможность посещения и совершать иные обряды. </w:t>
      </w:r>
    </w:p>
    <w:p w:rsidR="002643EE" w:rsidRPr="0012465D" w:rsidRDefault="002643EE" w:rsidP="004941AE">
      <w:pPr>
        <w:pStyle w:val="29"/>
        <w:suppressAutoHyphens w:val="0"/>
        <w:spacing w:line="240" w:lineRule="auto"/>
      </w:pPr>
      <w:r w:rsidRPr="0012465D">
        <w:t>В учреждении организован досуг несовершеннолетних в выходные и праздничные дни. Мероприятия проводятся в соответствии с утвержденными планами. С несовершеннолетними проводятся спортивные мероприятия</w:t>
      </w:r>
      <w:r w:rsidR="00C10765">
        <w:t>,</w:t>
      </w:r>
      <w:r w:rsidRPr="0012465D">
        <w:t xml:space="preserve"> игра в настольный теннис, настольные игры</w:t>
      </w:r>
      <w:r w:rsidR="00C10765">
        <w:t>; к</w:t>
      </w:r>
      <w:r w:rsidRPr="0012465D">
        <w:t>ультурно-просветительские меропри</w:t>
      </w:r>
      <w:r w:rsidRPr="0012465D">
        <w:t>я</w:t>
      </w:r>
      <w:r w:rsidRPr="0012465D">
        <w:t>тия</w:t>
      </w:r>
      <w:r w:rsidR="00C10765">
        <w:t>,</w:t>
      </w:r>
      <w:r w:rsidRPr="0012465D">
        <w:t xml:space="preserve"> просмотр художественных, документальных фильмов и познавательных роликов, чтение книг. Также организована кружковая работа, несовершенн</w:t>
      </w:r>
      <w:r w:rsidRPr="0012465D">
        <w:t>о</w:t>
      </w:r>
      <w:r w:rsidRPr="0012465D">
        <w:t>летние принимают участие в кружке по выжиганию на дереве.</w:t>
      </w:r>
    </w:p>
    <w:p w:rsidR="007E2E9E" w:rsidRPr="0012465D" w:rsidRDefault="008B5ACF" w:rsidP="004941AE">
      <w:pPr>
        <w:pStyle w:val="29"/>
        <w:suppressAutoHyphens w:val="0"/>
        <w:spacing w:line="240" w:lineRule="auto"/>
      </w:pPr>
      <w:r w:rsidRPr="0012465D">
        <w:t xml:space="preserve">В течение 2023 </w:t>
      </w:r>
      <w:r w:rsidR="00D04AA5" w:rsidRPr="0012465D">
        <w:rPr>
          <w:szCs w:val="24"/>
          <w:shd w:val="clear" w:color="auto" w:fill="FFFFFF"/>
        </w:rPr>
        <w:t>года</w:t>
      </w:r>
      <w:r w:rsidRPr="0012465D">
        <w:t xml:space="preserve"> проведено</w:t>
      </w:r>
      <w:r w:rsidR="002643EE" w:rsidRPr="0012465D">
        <w:t xml:space="preserve"> </w:t>
      </w:r>
      <w:r w:rsidRPr="0012465D">
        <w:t>10 мероприятий: открытый урок муж</w:t>
      </w:r>
      <w:r w:rsidRPr="0012465D">
        <w:t>е</w:t>
      </w:r>
      <w:r w:rsidRPr="0012465D">
        <w:t xml:space="preserve">ства, </w:t>
      </w:r>
      <w:r w:rsidR="002643EE" w:rsidRPr="0012465D">
        <w:rPr>
          <w:iCs/>
          <w:color w:val="000000"/>
        </w:rPr>
        <w:t>мероприятия, посвященные 80-</w:t>
      </w:r>
      <w:r w:rsidRPr="0012465D">
        <w:rPr>
          <w:iCs/>
          <w:color w:val="000000"/>
        </w:rPr>
        <w:t>летию Сталинград</w:t>
      </w:r>
      <w:r w:rsidR="00C10765">
        <w:rPr>
          <w:iCs/>
          <w:color w:val="000000"/>
        </w:rPr>
        <w:t>ской битв</w:t>
      </w:r>
      <w:r w:rsidR="00191CBB">
        <w:rPr>
          <w:iCs/>
          <w:color w:val="000000"/>
        </w:rPr>
        <w:t>ы</w:t>
      </w:r>
      <w:r w:rsidRPr="0012465D">
        <w:rPr>
          <w:iCs/>
          <w:color w:val="000000"/>
        </w:rPr>
        <w:t>, историч</w:t>
      </w:r>
      <w:r w:rsidRPr="0012465D">
        <w:rPr>
          <w:iCs/>
          <w:color w:val="000000"/>
        </w:rPr>
        <w:t>е</w:t>
      </w:r>
      <w:r w:rsidRPr="0012465D">
        <w:rPr>
          <w:iCs/>
          <w:color w:val="000000"/>
        </w:rPr>
        <w:t xml:space="preserve">ский час, </w:t>
      </w:r>
      <w:r w:rsidR="002643EE" w:rsidRPr="0012465D">
        <w:rPr>
          <w:iCs/>
          <w:color w:val="000000"/>
        </w:rPr>
        <w:t>профилактическ</w:t>
      </w:r>
      <w:r w:rsidRPr="0012465D">
        <w:rPr>
          <w:iCs/>
          <w:color w:val="000000"/>
        </w:rPr>
        <w:t>ие беседы,</w:t>
      </w:r>
      <w:r w:rsidR="002643EE" w:rsidRPr="0012465D">
        <w:rPr>
          <w:iCs/>
          <w:color w:val="000000"/>
        </w:rPr>
        <w:t xml:space="preserve"> мастер-класс п</w:t>
      </w:r>
      <w:r w:rsidRPr="0012465D">
        <w:rPr>
          <w:iCs/>
          <w:color w:val="000000"/>
        </w:rPr>
        <w:t>о гончарно-прикладному искусству,</w:t>
      </w:r>
      <w:r w:rsidR="002643EE" w:rsidRPr="0012465D">
        <w:rPr>
          <w:iCs/>
          <w:color w:val="000000"/>
        </w:rPr>
        <w:t xml:space="preserve"> </w:t>
      </w:r>
      <w:r w:rsidRPr="0012465D">
        <w:t xml:space="preserve">день бесплатной юридической помощи, </w:t>
      </w:r>
      <w:r w:rsidR="002643EE" w:rsidRPr="0012465D">
        <w:t>встреча несовершенноле</w:t>
      </w:r>
      <w:r w:rsidR="002643EE" w:rsidRPr="0012465D">
        <w:t>т</w:t>
      </w:r>
      <w:r w:rsidR="002643EE" w:rsidRPr="0012465D">
        <w:t>них с О.М. Чамзырай</w:t>
      </w:r>
      <w:r w:rsidR="00506E54" w:rsidRPr="0012465D">
        <w:t>,</w:t>
      </w:r>
      <w:r w:rsidR="002643EE" w:rsidRPr="0012465D">
        <w:t xml:space="preserve"> основателем Тувинского </w:t>
      </w:r>
      <w:r w:rsidR="00506E54" w:rsidRPr="0012465D">
        <w:t>СОБР,</w:t>
      </w:r>
      <w:r w:rsidR="002643EE" w:rsidRPr="0012465D">
        <w:t xml:space="preserve"> </w:t>
      </w:r>
      <w:r w:rsidR="00506E54" w:rsidRPr="0012465D">
        <w:t>о</w:t>
      </w:r>
      <w:r w:rsidR="002643EE" w:rsidRPr="0012465D">
        <w:t>бладател</w:t>
      </w:r>
      <w:r w:rsidR="00506E54" w:rsidRPr="0012465D">
        <w:t>ем</w:t>
      </w:r>
      <w:r w:rsidR="002643EE" w:rsidRPr="0012465D">
        <w:t xml:space="preserve"> крапового берета</w:t>
      </w:r>
      <w:r w:rsidR="00506E54" w:rsidRPr="0012465D">
        <w:t>,</w:t>
      </w:r>
      <w:r w:rsidRPr="0012465D">
        <w:t xml:space="preserve"> </w:t>
      </w:r>
      <w:r w:rsidR="00506E54" w:rsidRPr="0012465D">
        <w:t xml:space="preserve">встреча с участниками </w:t>
      </w:r>
      <w:r w:rsidR="002643EE" w:rsidRPr="0012465D">
        <w:t>СВО, военнослужащим</w:t>
      </w:r>
      <w:r w:rsidR="00506E54" w:rsidRPr="0012465D">
        <w:t>и</w:t>
      </w:r>
      <w:r w:rsidR="002643EE" w:rsidRPr="0012465D">
        <w:t xml:space="preserve"> 55 мо</w:t>
      </w:r>
      <w:r w:rsidRPr="0012465D">
        <w:t>тострелковой бр</w:t>
      </w:r>
      <w:r w:rsidRPr="0012465D">
        <w:t>и</w:t>
      </w:r>
      <w:r w:rsidRPr="0012465D">
        <w:t>гады,</w:t>
      </w:r>
      <w:r w:rsidR="002643EE" w:rsidRPr="0012465D">
        <w:t xml:space="preserve"> </w:t>
      </w:r>
      <w:r w:rsidR="00506E54" w:rsidRPr="0012465D">
        <w:t xml:space="preserve">а также </w:t>
      </w:r>
      <w:r w:rsidR="002643EE" w:rsidRPr="0012465D">
        <w:t>мероприяти</w:t>
      </w:r>
      <w:r w:rsidR="00506E54" w:rsidRPr="0012465D">
        <w:t>я</w:t>
      </w:r>
      <w:r w:rsidR="002643EE" w:rsidRPr="0012465D">
        <w:t>, посвященн</w:t>
      </w:r>
      <w:r w:rsidR="00506E54" w:rsidRPr="0012465D">
        <w:t>ые</w:t>
      </w:r>
      <w:r w:rsidR="002643EE" w:rsidRPr="0012465D">
        <w:t xml:space="preserve"> Всероссийс</w:t>
      </w:r>
      <w:r w:rsidRPr="0012465D">
        <w:t>кому дню правовой п</w:t>
      </w:r>
      <w:r w:rsidRPr="0012465D">
        <w:t>о</w:t>
      </w:r>
      <w:r w:rsidRPr="0012465D">
        <w:t>мощи д</w:t>
      </w:r>
      <w:r w:rsidRPr="0012465D">
        <w:t>е</w:t>
      </w:r>
      <w:r w:rsidRPr="0012465D">
        <w:t>тям.</w:t>
      </w:r>
    </w:p>
    <w:p w:rsidR="008C77EC" w:rsidRPr="0012465D" w:rsidRDefault="008C77EC" w:rsidP="004941AE">
      <w:pPr>
        <w:spacing w:after="0" w:line="240" w:lineRule="auto"/>
        <w:ind w:firstLine="709"/>
        <w:jc w:val="both"/>
        <w:rPr>
          <w:rFonts w:ascii="Times New Roman" w:hAnsi="Times New Roman"/>
          <w:sz w:val="28"/>
          <w:szCs w:val="28"/>
        </w:rPr>
      </w:pPr>
    </w:p>
    <w:p w:rsidR="004941AE" w:rsidRPr="0012465D" w:rsidRDefault="004941AE" w:rsidP="004941AE">
      <w:pPr>
        <w:spacing w:after="0" w:line="240" w:lineRule="auto"/>
        <w:ind w:firstLine="709"/>
        <w:jc w:val="both"/>
        <w:rPr>
          <w:rFonts w:ascii="Times New Roman" w:hAnsi="Times New Roman"/>
          <w:sz w:val="28"/>
          <w:szCs w:val="28"/>
        </w:rPr>
        <w:sectPr w:rsidR="004941AE" w:rsidRPr="0012465D" w:rsidSect="00F25A04">
          <w:pgSz w:w="11906" w:h="16838"/>
          <w:pgMar w:top="1134" w:right="567" w:bottom="1134" w:left="1701" w:header="624" w:footer="624" w:gutter="0"/>
          <w:cols w:space="708"/>
          <w:docGrid w:linePitch="360"/>
        </w:sectPr>
      </w:pPr>
    </w:p>
    <w:p w:rsidR="007E2E9E" w:rsidRPr="0012465D" w:rsidRDefault="00A708DE" w:rsidP="004941AE">
      <w:pPr>
        <w:pStyle w:val="29"/>
        <w:spacing w:line="240" w:lineRule="auto"/>
        <w:ind w:firstLine="0"/>
        <w:jc w:val="center"/>
        <w:rPr>
          <w:szCs w:val="28"/>
        </w:rPr>
      </w:pPr>
      <w:bookmarkStart w:id="159" w:name="_Toc163563909"/>
      <w:bookmarkStart w:id="160" w:name="_Toc163564234"/>
      <w:bookmarkStart w:id="161" w:name="_Toc165542312"/>
      <w:r w:rsidRPr="0012465D">
        <w:rPr>
          <w:szCs w:val="28"/>
        </w:rPr>
        <w:lastRenderedPageBreak/>
        <w:t>Раздел 13. Консолидированный бюджет в интересах детей</w:t>
      </w:r>
      <w:bookmarkEnd w:id="159"/>
      <w:bookmarkEnd w:id="160"/>
      <w:bookmarkEnd w:id="161"/>
    </w:p>
    <w:p w:rsidR="007E2E9E" w:rsidRPr="0012465D" w:rsidRDefault="007E2E9E" w:rsidP="004941AE">
      <w:pPr>
        <w:pStyle w:val="29"/>
        <w:spacing w:line="240" w:lineRule="auto"/>
        <w:ind w:firstLine="0"/>
        <w:jc w:val="center"/>
        <w:rPr>
          <w:szCs w:val="28"/>
        </w:rPr>
      </w:pPr>
    </w:p>
    <w:p w:rsidR="00646957" w:rsidRPr="0012465D" w:rsidRDefault="00646957" w:rsidP="004941AE">
      <w:pPr>
        <w:pStyle w:val="29"/>
        <w:suppressAutoHyphens w:val="0"/>
        <w:spacing w:line="240" w:lineRule="auto"/>
      </w:pPr>
      <w:r w:rsidRPr="0012465D">
        <w:t xml:space="preserve">В 2023 </w:t>
      </w:r>
      <w:r w:rsidR="00D04AA5" w:rsidRPr="0012465D">
        <w:rPr>
          <w:szCs w:val="24"/>
          <w:shd w:val="clear" w:color="auto" w:fill="FFFFFF"/>
        </w:rPr>
        <w:t>году</w:t>
      </w:r>
      <w:r w:rsidR="00BC23D5" w:rsidRPr="0012465D">
        <w:t xml:space="preserve"> всего в интересах </w:t>
      </w:r>
      <w:r w:rsidR="00D04AA5" w:rsidRPr="0012465D">
        <w:t xml:space="preserve">семьи и </w:t>
      </w:r>
      <w:r w:rsidR="00BC23D5" w:rsidRPr="0012465D">
        <w:t xml:space="preserve">детей </w:t>
      </w:r>
      <w:r w:rsidR="00D04AA5" w:rsidRPr="0012465D">
        <w:t>в Республике</w:t>
      </w:r>
      <w:r w:rsidRPr="0012465D">
        <w:t xml:space="preserve"> Тыва выделено 5939,9 </w:t>
      </w:r>
      <w:r w:rsidR="00A04021" w:rsidRPr="0012465D">
        <w:t>млн</w:t>
      </w:r>
      <w:r w:rsidRPr="0012465D">
        <w:t xml:space="preserve">. </w:t>
      </w:r>
      <w:r w:rsidR="00E42BDF" w:rsidRPr="0012465D">
        <w:t>руб.</w:t>
      </w:r>
      <w:r w:rsidRPr="0012465D">
        <w:t>, в том числе из</w:t>
      </w:r>
      <w:r w:rsidR="00D04AA5" w:rsidRPr="0012465D">
        <w:t xml:space="preserve"> </w:t>
      </w:r>
      <w:r w:rsidR="00C10765">
        <w:t>федерального бюджета</w:t>
      </w:r>
      <w:r w:rsidR="00D04AA5" w:rsidRPr="0012465D">
        <w:t xml:space="preserve"> </w:t>
      </w:r>
      <w:r w:rsidRPr="0012465D">
        <w:t>– 2524,0 </w:t>
      </w:r>
      <w:r w:rsidR="00A04021" w:rsidRPr="0012465D">
        <w:t>млн</w:t>
      </w:r>
      <w:r w:rsidRPr="0012465D">
        <w:t xml:space="preserve">. </w:t>
      </w:r>
      <w:r w:rsidR="00E42BDF" w:rsidRPr="0012465D">
        <w:t>руб.</w:t>
      </w:r>
      <w:r w:rsidRPr="0012465D">
        <w:t>, из</w:t>
      </w:r>
      <w:r w:rsidR="00D04AA5" w:rsidRPr="0012465D">
        <w:t xml:space="preserve"> </w:t>
      </w:r>
      <w:r w:rsidR="00C10765">
        <w:t xml:space="preserve">республиканского бюджета </w:t>
      </w:r>
      <w:r w:rsidRPr="0012465D">
        <w:t>– 3415,9 </w:t>
      </w:r>
      <w:r w:rsidR="00A04021" w:rsidRPr="0012465D">
        <w:t>млн</w:t>
      </w:r>
      <w:r w:rsidRPr="0012465D">
        <w:t xml:space="preserve">. </w:t>
      </w:r>
      <w:r w:rsidR="00E42BDF" w:rsidRPr="0012465D">
        <w:t>руб.</w:t>
      </w:r>
      <w:r w:rsidRPr="0012465D">
        <w:t xml:space="preserve"> (в 2022 </w:t>
      </w:r>
      <w:r w:rsidR="00D04AA5" w:rsidRPr="0012465D">
        <w:rPr>
          <w:szCs w:val="24"/>
          <w:shd w:val="clear" w:color="auto" w:fill="FFFFFF"/>
        </w:rPr>
        <w:t>году</w:t>
      </w:r>
      <w:r w:rsidRPr="0012465D">
        <w:t xml:space="preserve"> </w:t>
      </w:r>
      <w:r w:rsidR="004941AE" w:rsidRPr="0012465D">
        <w:t>–</w:t>
      </w:r>
      <w:r w:rsidRPr="0012465D">
        <w:t xml:space="preserve"> 6 464,3 </w:t>
      </w:r>
      <w:r w:rsidR="00A04021" w:rsidRPr="0012465D">
        <w:t>млн</w:t>
      </w:r>
      <w:r w:rsidRPr="0012465D">
        <w:t xml:space="preserve">. </w:t>
      </w:r>
      <w:r w:rsidR="00E42BDF" w:rsidRPr="0012465D">
        <w:t>руб.</w:t>
      </w:r>
      <w:r w:rsidRPr="0012465D">
        <w:t xml:space="preserve">, в том числе из </w:t>
      </w:r>
      <w:r w:rsidR="00DF3D80">
        <w:t>федерального бюджета</w:t>
      </w:r>
      <w:r w:rsidR="00D04AA5" w:rsidRPr="0012465D">
        <w:t xml:space="preserve"> </w:t>
      </w:r>
      <w:r w:rsidRPr="0012465D">
        <w:t xml:space="preserve">– 5 501,7 </w:t>
      </w:r>
      <w:r w:rsidR="00A04021" w:rsidRPr="0012465D">
        <w:t>млн</w:t>
      </w:r>
      <w:r w:rsidRPr="0012465D">
        <w:t xml:space="preserve">. </w:t>
      </w:r>
      <w:r w:rsidR="00E42BDF" w:rsidRPr="0012465D">
        <w:t>руб.</w:t>
      </w:r>
      <w:r w:rsidRPr="0012465D">
        <w:t>, из</w:t>
      </w:r>
      <w:r w:rsidR="00D04AA5" w:rsidRPr="0012465D">
        <w:t xml:space="preserve"> </w:t>
      </w:r>
      <w:r w:rsidR="00DF3D80">
        <w:t>республиканского бюджета</w:t>
      </w:r>
      <w:r w:rsidR="00D04AA5" w:rsidRPr="0012465D">
        <w:t xml:space="preserve"> </w:t>
      </w:r>
      <w:r w:rsidRPr="0012465D">
        <w:t xml:space="preserve">– 962,6 </w:t>
      </w:r>
      <w:r w:rsidR="00A04021" w:rsidRPr="0012465D">
        <w:t>млн</w:t>
      </w:r>
      <w:r w:rsidRPr="0012465D">
        <w:t xml:space="preserve">. </w:t>
      </w:r>
      <w:r w:rsidR="00E42BDF" w:rsidRPr="0012465D">
        <w:t>руб.</w:t>
      </w:r>
      <w:r w:rsidR="00D04AA5" w:rsidRPr="0012465D">
        <w:t xml:space="preserve">; в 2021 </w:t>
      </w:r>
      <w:r w:rsidR="00D04AA5" w:rsidRPr="0012465D">
        <w:rPr>
          <w:szCs w:val="24"/>
          <w:shd w:val="clear" w:color="auto" w:fill="FFFFFF"/>
        </w:rPr>
        <w:t>году</w:t>
      </w:r>
      <w:r w:rsidRPr="0012465D">
        <w:t xml:space="preserve"> </w:t>
      </w:r>
      <w:r w:rsidR="007C698B">
        <w:t>–</w:t>
      </w:r>
      <w:r w:rsidRPr="0012465D">
        <w:t xml:space="preserve"> 6 093,4 </w:t>
      </w:r>
      <w:r w:rsidR="00A04021" w:rsidRPr="0012465D">
        <w:t>млн</w:t>
      </w:r>
      <w:r w:rsidRPr="0012465D">
        <w:t xml:space="preserve">. </w:t>
      </w:r>
      <w:r w:rsidR="00E42BDF" w:rsidRPr="0012465D">
        <w:t>руб.</w:t>
      </w:r>
      <w:r w:rsidRPr="0012465D">
        <w:t>, в том числе из</w:t>
      </w:r>
      <w:r w:rsidR="00D04AA5" w:rsidRPr="0012465D">
        <w:t xml:space="preserve"> </w:t>
      </w:r>
      <w:r w:rsidR="00DF3D80">
        <w:t>фед</w:t>
      </w:r>
      <w:r w:rsidR="00DF3D80">
        <w:t>е</w:t>
      </w:r>
      <w:r w:rsidR="00DF3D80">
        <w:t>рального бюджета</w:t>
      </w:r>
      <w:r w:rsidR="00D04AA5" w:rsidRPr="0012465D">
        <w:t xml:space="preserve"> </w:t>
      </w:r>
      <w:r w:rsidRPr="0012465D">
        <w:t xml:space="preserve">– 5 345,4 </w:t>
      </w:r>
      <w:r w:rsidR="00A04021" w:rsidRPr="0012465D">
        <w:t>млн</w:t>
      </w:r>
      <w:r w:rsidRPr="0012465D">
        <w:t xml:space="preserve">. </w:t>
      </w:r>
      <w:r w:rsidR="00E42BDF" w:rsidRPr="0012465D">
        <w:t>руб.</w:t>
      </w:r>
      <w:r w:rsidRPr="0012465D">
        <w:t>, из</w:t>
      </w:r>
      <w:r w:rsidR="00D04AA5" w:rsidRPr="0012465D">
        <w:t xml:space="preserve"> </w:t>
      </w:r>
      <w:r w:rsidR="00DF3D80">
        <w:t>республиканского бюджета</w:t>
      </w:r>
      <w:r w:rsidR="00D04AA5" w:rsidRPr="0012465D">
        <w:t xml:space="preserve"> </w:t>
      </w:r>
      <w:r w:rsidRPr="0012465D">
        <w:t xml:space="preserve">– 748,0 </w:t>
      </w:r>
      <w:r w:rsidR="00A04021" w:rsidRPr="0012465D">
        <w:t>млн</w:t>
      </w:r>
      <w:r w:rsidRPr="0012465D">
        <w:t xml:space="preserve">. </w:t>
      </w:r>
      <w:r w:rsidR="00E42BDF" w:rsidRPr="0012465D">
        <w:t>руб.</w:t>
      </w:r>
      <w:r w:rsidRPr="0012465D">
        <w:t>).</w:t>
      </w:r>
    </w:p>
    <w:p w:rsidR="00646957" w:rsidRPr="0012465D" w:rsidRDefault="00646957" w:rsidP="004941AE">
      <w:pPr>
        <w:pStyle w:val="29"/>
        <w:suppressAutoHyphens w:val="0"/>
        <w:spacing w:line="240" w:lineRule="auto"/>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0"/>
        <w:gridCol w:w="1322"/>
        <w:gridCol w:w="1587"/>
        <w:gridCol w:w="1985"/>
        <w:gridCol w:w="3435"/>
      </w:tblGrid>
      <w:tr w:rsidR="00646957" w:rsidRPr="0012465D" w:rsidTr="000806E9">
        <w:trPr>
          <w:trHeight w:val="20"/>
        </w:trPr>
        <w:tc>
          <w:tcPr>
            <w:tcW w:w="1310" w:type="dxa"/>
            <w:vMerge w:val="restart"/>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Годы</w:t>
            </w:r>
          </w:p>
        </w:tc>
        <w:tc>
          <w:tcPr>
            <w:tcW w:w="1322" w:type="dxa"/>
            <w:vMerge w:val="restart"/>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Всего</w:t>
            </w:r>
          </w:p>
        </w:tc>
        <w:tc>
          <w:tcPr>
            <w:tcW w:w="3572" w:type="dxa"/>
            <w:gridSpan w:val="2"/>
            <w:shd w:val="clear" w:color="auto" w:fill="auto"/>
            <w:hideMark/>
          </w:tcPr>
          <w:p w:rsidR="00646957" w:rsidRPr="0012465D" w:rsidRDefault="007C698B" w:rsidP="000806E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w:t>
            </w:r>
            <w:r w:rsidR="00646957" w:rsidRPr="0012465D">
              <w:rPr>
                <w:rFonts w:ascii="Times New Roman" w:hAnsi="Times New Roman"/>
                <w:color w:val="000000"/>
                <w:sz w:val="24"/>
                <w:szCs w:val="24"/>
              </w:rPr>
              <w:t xml:space="preserve"> том числе</w:t>
            </w:r>
          </w:p>
        </w:tc>
        <w:tc>
          <w:tcPr>
            <w:tcW w:w="3435" w:type="dxa"/>
            <w:vMerge w:val="restart"/>
            <w:shd w:val="clear" w:color="auto" w:fill="auto"/>
            <w:hideMark/>
          </w:tcPr>
          <w:p w:rsidR="00646957" w:rsidRPr="0012465D" w:rsidRDefault="004941AE"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У</w:t>
            </w:r>
            <w:r w:rsidR="00646957" w:rsidRPr="0012465D">
              <w:rPr>
                <w:rFonts w:ascii="Times New Roman" w:hAnsi="Times New Roman"/>
                <w:color w:val="000000"/>
                <w:sz w:val="24"/>
                <w:szCs w:val="24"/>
              </w:rPr>
              <w:t xml:space="preserve">меньшение/увеличение по сравнению с </w:t>
            </w:r>
            <w:r w:rsidR="00E42BDF" w:rsidRPr="0012465D">
              <w:rPr>
                <w:rFonts w:ascii="Times New Roman" w:hAnsi="Times New Roman"/>
                <w:color w:val="000000"/>
                <w:sz w:val="24"/>
                <w:szCs w:val="24"/>
              </w:rPr>
              <w:t>2022</w:t>
            </w:r>
            <w:r w:rsidR="00646957" w:rsidRPr="0012465D">
              <w:rPr>
                <w:rFonts w:ascii="Times New Roman" w:hAnsi="Times New Roman"/>
                <w:color w:val="000000"/>
                <w:sz w:val="24"/>
                <w:szCs w:val="24"/>
              </w:rPr>
              <w:t xml:space="preserve"> г</w:t>
            </w:r>
            <w:r w:rsidR="00646957" w:rsidRPr="0012465D">
              <w:rPr>
                <w:rFonts w:ascii="Times New Roman" w:hAnsi="Times New Roman"/>
                <w:color w:val="000000"/>
                <w:sz w:val="24"/>
                <w:szCs w:val="24"/>
              </w:rPr>
              <w:t>о</w:t>
            </w:r>
            <w:r w:rsidR="00646957" w:rsidRPr="0012465D">
              <w:rPr>
                <w:rFonts w:ascii="Times New Roman" w:hAnsi="Times New Roman"/>
                <w:color w:val="000000"/>
                <w:sz w:val="24"/>
                <w:szCs w:val="24"/>
              </w:rPr>
              <w:t>дом</w:t>
            </w:r>
          </w:p>
        </w:tc>
      </w:tr>
      <w:tr w:rsidR="00646957" w:rsidRPr="0012465D" w:rsidTr="000806E9">
        <w:trPr>
          <w:trHeight w:val="20"/>
        </w:trPr>
        <w:tc>
          <w:tcPr>
            <w:tcW w:w="1310" w:type="dxa"/>
            <w:vMerge/>
            <w:shd w:val="clear" w:color="auto" w:fill="auto"/>
            <w:hideMark/>
          </w:tcPr>
          <w:p w:rsidR="00646957" w:rsidRPr="0012465D" w:rsidRDefault="00646957" w:rsidP="000806E9">
            <w:pPr>
              <w:spacing w:after="0" w:line="240" w:lineRule="auto"/>
              <w:rPr>
                <w:rFonts w:ascii="Times New Roman" w:hAnsi="Times New Roman"/>
                <w:color w:val="000000"/>
                <w:sz w:val="24"/>
                <w:szCs w:val="24"/>
              </w:rPr>
            </w:pPr>
          </w:p>
        </w:tc>
        <w:tc>
          <w:tcPr>
            <w:tcW w:w="1322" w:type="dxa"/>
            <w:vMerge/>
            <w:shd w:val="clear" w:color="auto" w:fill="auto"/>
            <w:hideMark/>
          </w:tcPr>
          <w:p w:rsidR="00646957" w:rsidRPr="0012465D" w:rsidRDefault="00646957" w:rsidP="000806E9">
            <w:pPr>
              <w:spacing w:after="0" w:line="240" w:lineRule="auto"/>
              <w:rPr>
                <w:rFonts w:ascii="Times New Roman" w:hAnsi="Times New Roman"/>
                <w:color w:val="000000"/>
                <w:sz w:val="24"/>
                <w:szCs w:val="24"/>
              </w:rPr>
            </w:pPr>
          </w:p>
        </w:tc>
        <w:tc>
          <w:tcPr>
            <w:tcW w:w="1587" w:type="dxa"/>
            <w:shd w:val="clear" w:color="auto" w:fill="auto"/>
            <w:hideMark/>
          </w:tcPr>
          <w:p w:rsidR="00646957" w:rsidRPr="0012465D" w:rsidRDefault="00D04AA5"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ФБ</w:t>
            </w:r>
          </w:p>
        </w:tc>
        <w:tc>
          <w:tcPr>
            <w:tcW w:w="1985" w:type="dxa"/>
            <w:shd w:val="clear" w:color="auto" w:fill="auto"/>
            <w:hideMark/>
          </w:tcPr>
          <w:p w:rsidR="00646957" w:rsidRPr="0012465D" w:rsidRDefault="00D04AA5"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РБ</w:t>
            </w:r>
          </w:p>
        </w:tc>
        <w:tc>
          <w:tcPr>
            <w:tcW w:w="3435" w:type="dxa"/>
            <w:vMerge/>
            <w:shd w:val="clear" w:color="auto" w:fill="auto"/>
            <w:hideMark/>
          </w:tcPr>
          <w:p w:rsidR="00646957" w:rsidRPr="0012465D" w:rsidRDefault="00646957" w:rsidP="000806E9">
            <w:pPr>
              <w:spacing w:after="0" w:line="240" w:lineRule="auto"/>
              <w:rPr>
                <w:rFonts w:ascii="Times New Roman" w:hAnsi="Times New Roman"/>
                <w:color w:val="000000"/>
                <w:sz w:val="24"/>
                <w:szCs w:val="24"/>
              </w:rPr>
            </w:pPr>
          </w:p>
        </w:tc>
      </w:tr>
      <w:tr w:rsidR="00646957" w:rsidRPr="0012465D" w:rsidTr="000806E9">
        <w:trPr>
          <w:trHeight w:val="20"/>
        </w:trPr>
        <w:tc>
          <w:tcPr>
            <w:tcW w:w="1310"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2022</w:t>
            </w:r>
          </w:p>
        </w:tc>
        <w:tc>
          <w:tcPr>
            <w:tcW w:w="1322"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6 464,3</w:t>
            </w:r>
          </w:p>
        </w:tc>
        <w:tc>
          <w:tcPr>
            <w:tcW w:w="1587"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5 501,7</w:t>
            </w:r>
          </w:p>
        </w:tc>
        <w:tc>
          <w:tcPr>
            <w:tcW w:w="1985"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962,6</w:t>
            </w:r>
          </w:p>
        </w:tc>
        <w:tc>
          <w:tcPr>
            <w:tcW w:w="3435" w:type="dxa"/>
            <w:vMerge w:val="restart"/>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-524,4</w:t>
            </w:r>
          </w:p>
        </w:tc>
      </w:tr>
      <w:tr w:rsidR="00646957" w:rsidRPr="0012465D" w:rsidTr="000806E9">
        <w:trPr>
          <w:trHeight w:val="20"/>
        </w:trPr>
        <w:tc>
          <w:tcPr>
            <w:tcW w:w="1310"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2023</w:t>
            </w:r>
          </w:p>
        </w:tc>
        <w:tc>
          <w:tcPr>
            <w:tcW w:w="1322"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5 939,9</w:t>
            </w:r>
          </w:p>
        </w:tc>
        <w:tc>
          <w:tcPr>
            <w:tcW w:w="1587"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2 524,0</w:t>
            </w:r>
          </w:p>
        </w:tc>
        <w:tc>
          <w:tcPr>
            <w:tcW w:w="1985" w:type="dxa"/>
            <w:shd w:val="clear" w:color="auto" w:fill="auto"/>
            <w:hideMark/>
          </w:tcPr>
          <w:p w:rsidR="00646957" w:rsidRPr="0012465D" w:rsidRDefault="00646957" w:rsidP="000806E9">
            <w:pPr>
              <w:spacing w:after="0" w:line="240" w:lineRule="auto"/>
              <w:jc w:val="center"/>
              <w:rPr>
                <w:rFonts w:ascii="Times New Roman" w:hAnsi="Times New Roman"/>
                <w:color w:val="000000"/>
                <w:sz w:val="24"/>
                <w:szCs w:val="24"/>
              </w:rPr>
            </w:pPr>
            <w:r w:rsidRPr="0012465D">
              <w:rPr>
                <w:rFonts w:ascii="Times New Roman" w:hAnsi="Times New Roman"/>
                <w:color w:val="000000"/>
                <w:sz w:val="24"/>
                <w:szCs w:val="24"/>
              </w:rPr>
              <w:t>3 415,9</w:t>
            </w:r>
          </w:p>
        </w:tc>
        <w:tc>
          <w:tcPr>
            <w:tcW w:w="3435" w:type="dxa"/>
            <w:vMerge/>
            <w:shd w:val="clear" w:color="auto" w:fill="auto"/>
            <w:hideMark/>
          </w:tcPr>
          <w:p w:rsidR="00646957" w:rsidRPr="0012465D" w:rsidRDefault="00646957" w:rsidP="000806E9">
            <w:pPr>
              <w:spacing w:after="0" w:line="240" w:lineRule="auto"/>
              <w:rPr>
                <w:rFonts w:ascii="Times New Roman" w:hAnsi="Times New Roman"/>
                <w:color w:val="000000"/>
                <w:sz w:val="24"/>
                <w:szCs w:val="24"/>
              </w:rPr>
            </w:pPr>
          </w:p>
        </w:tc>
      </w:tr>
    </w:tbl>
    <w:p w:rsidR="00646957" w:rsidRPr="0012465D" w:rsidRDefault="00646957" w:rsidP="0020435E">
      <w:pPr>
        <w:pStyle w:val="29"/>
        <w:suppressAutoHyphens w:val="0"/>
        <w:ind w:left="-567" w:firstLine="567"/>
      </w:pPr>
    </w:p>
    <w:p w:rsidR="00E22042" w:rsidRPr="0012465D" w:rsidRDefault="00646957" w:rsidP="00E22042">
      <w:pPr>
        <w:pStyle w:val="29"/>
        <w:suppressAutoHyphens w:val="0"/>
        <w:spacing w:line="240" w:lineRule="auto"/>
        <w:rPr>
          <w:rFonts w:eastAsia="Calibri"/>
        </w:rPr>
      </w:pPr>
      <w:r w:rsidRPr="0012465D">
        <w:rPr>
          <w:rFonts w:eastAsia="Calibri"/>
        </w:rPr>
        <w:t>Значительное уменьшение бюджетных ассигнований произошло за счет передачи полномочий в части опеки несовершеннолетних детей в Министе</w:t>
      </w:r>
      <w:r w:rsidRPr="0012465D">
        <w:rPr>
          <w:rFonts w:eastAsia="Calibri"/>
        </w:rPr>
        <w:t>р</w:t>
      </w:r>
      <w:r w:rsidRPr="0012465D">
        <w:rPr>
          <w:rFonts w:eastAsia="Calibri"/>
        </w:rPr>
        <w:t>ство образования Республики Тыва, а также передачи полномочий по выплате пособий отдельным категориям в Социальный фонд Российской Федерации, в частности</w:t>
      </w:r>
      <w:r w:rsidR="00DF3D80">
        <w:rPr>
          <w:rFonts w:eastAsia="Calibri"/>
        </w:rPr>
        <w:t>,</w:t>
      </w:r>
      <w:r w:rsidRPr="0012465D">
        <w:rPr>
          <w:rFonts w:eastAsia="Calibri"/>
        </w:rPr>
        <w:t xml:space="preserve"> передача фонду выплаты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и передача выплаты пособий лицам, не подлежащим обяз</w:t>
      </w:r>
      <w:r w:rsidRPr="0012465D">
        <w:rPr>
          <w:rFonts w:eastAsia="Calibri"/>
        </w:rPr>
        <w:t>а</w:t>
      </w:r>
      <w:r w:rsidRPr="0012465D">
        <w:rPr>
          <w:rFonts w:eastAsia="Calibri"/>
        </w:rPr>
        <w:t>тельному социальному страхованию на случай временной нетрудоспособности и в связи с материнством, и лицам, уволенным в связи с ликвидацией организ</w:t>
      </w:r>
      <w:r w:rsidRPr="0012465D">
        <w:rPr>
          <w:rFonts w:eastAsia="Calibri"/>
        </w:rPr>
        <w:t>а</w:t>
      </w:r>
      <w:r w:rsidRPr="0012465D">
        <w:rPr>
          <w:rFonts w:eastAsia="Calibri"/>
        </w:rPr>
        <w:t>ций (прекращением деятельности, полномочий физическими лицами), в соо</w:t>
      </w:r>
      <w:r w:rsidRPr="0012465D">
        <w:rPr>
          <w:rFonts w:eastAsia="Calibri"/>
        </w:rPr>
        <w:t>т</w:t>
      </w:r>
      <w:r w:rsidRPr="0012465D">
        <w:rPr>
          <w:rFonts w:eastAsia="Calibri"/>
        </w:rPr>
        <w:t>ветствии с Федеральным законом от 19 мая 1995 г. № 81-ФЗ «О государстве</w:t>
      </w:r>
      <w:r w:rsidRPr="0012465D">
        <w:rPr>
          <w:rFonts w:eastAsia="Calibri"/>
        </w:rPr>
        <w:t>н</w:t>
      </w:r>
      <w:r w:rsidRPr="0012465D">
        <w:rPr>
          <w:rFonts w:eastAsia="Calibri"/>
        </w:rPr>
        <w:t>ных пособиях гражданам, имеющим детей».</w:t>
      </w:r>
      <w:bookmarkStart w:id="162" w:name="_Toc163563910"/>
      <w:bookmarkStart w:id="163" w:name="_Toc163564235"/>
    </w:p>
    <w:p w:rsidR="00A708DE" w:rsidRPr="0012465D" w:rsidRDefault="00A708DE" w:rsidP="00E22042">
      <w:pPr>
        <w:pStyle w:val="29"/>
        <w:suppressAutoHyphens w:val="0"/>
        <w:spacing w:line="240" w:lineRule="auto"/>
        <w:rPr>
          <w:rFonts w:eastAsia="Calibri"/>
        </w:rPr>
      </w:pPr>
    </w:p>
    <w:p w:rsidR="00A708DE" w:rsidRPr="0012465D" w:rsidRDefault="00A708DE" w:rsidP="00E22042">
      <w:pPr>
        <w:pStyle w:val="29"/>
        <w:suppressAutoHyphens w:val="0"/>
        <w:spacing w:line="240" w:lineRule="auto"/>
        <w:rPr>
          <w:rFonts w:eastAsia="Calibri"/>
        </w:rPr>
        <w:sectPr w:rsidR="00A708DE" w:rsidRPr="0012465D" w:rsidSect="00F25A04">
          <w:pgSz w:w="11906" w:h="16838"/>
          <w:pgMar w:top="1134" w:right="567" w:bottom="1134" w:left="1701" w:header="624" w:footer="624" w:gutter="0"/>
          <w:cols w:space="708"/>
          <w:docGrid w:linePitch="360"/>
        </w:sectPr>
      </w:pPr>
    </w:p>
    <w:p w:rsidR="0010562E" w:rsidRPr="0012465D" w:rsidRDefault="00EF329D" w:rsidP="00E22042">
      <w:pPr>
        <w:pStyle w:val="29"/>
        <w:spacing w:line="240" w:lineRule="auto"/>
        <w:ind w:firstLine="0"/>
        <w:jc w:val="center"/>
      </w:pPr>
      <w:bookmarkStart w:id="164" w:name="_Toc165542313"/>
      <w:r w:rsidRPr="0012465D">
        <w:lastRenderedPageBreak/>
        <w:t>З</w:t>
      </w:r>
      <w:r w:rsidR="00A708DE" w:rsidRPr="0012465D">
        <w:t>аключение</w:t>
      </w:r>
      <w:bookmarkEnd w:id="162"/>
      <w:bookmarkEnd w:id="163"/>
      <w:bookmarkEnd w:id="164"/>
    </w:p>
    <w:p w:rsidR="00E22042" w:rsidRPr="0012465D" w:rsidRDefault="00E22042" w:rsidP="00E22042">
      <w:pPr>
        <w:pStyle w:val="29"/>
        <w:spacing w:line="240" w:lineRule="auto"/>
        <w:ind w:firstLine="0"/>
        <w:jc w:val="center"/>
      </w:pPr>
    </w:p>
    <w:p w:rsidR="00E55D9E" w:rsidRPr="0012465D" w:rsidRDefault="00222A0B" w:rsidP="00E22042">
      <w:pPr>
        <w:pStyle w:val="29"/>
        <w:suppressAutoHyphens w:val="0"/>
        <w:spacing w:line="240" w:lineRule="auto"/>
        <w:rPr>
          <w:rFonts w:eastAsia="Calibri"/>
          <w:szCs w:val="28"/>
          <w:lang w:eastAsia="ru-RU"/>
        </w:rPr>
      </w:pPr>
      <w:r w:rsidRPr="0012465D">
        <w:rPr>
          <w:szCs w:val="28"/>
        </w:rPr>
        <w:t>В 2023 году</w:t>
      </w:r>
      <w:r w:rsidR="00E55D9E" w:rsidRPr="0012465D">
        <w:rPr>
          <w:szCs w:val="28"/>
        </w:rPr>
        <w:t xml:space="preserve"> продолжена реализация документов стратегического план</w:t>
      </w:r>
      <w:r w:rsidR="00E55D9E" w:rsidRPr="0012465D">
        <w:rPr>
          <w:szCs w:val="28"/>
        </w:rPr>
        <w:t>и</w:t>
      </w:r>
      <w:r w:rsidR="00E55D9E" w:rsidRPr="0012465D">
        <w:rPr>
          <w:szCs w:val="28"/>
        </w:rPr>
        <w:t>рования в сфере защиты и поддержки</w:t>
      </w:r>
      <w:r w:rsidR="00FC70ED" w:rsidRPr="0012465D">
        <w:rPr>
          <w:szCs w:val="28"/>
        </w:rPr>
        <w:t xml:space="preserve"> </w:t>
      </w:r>
      <w:r w:rsidR="00E55D9E" w:rsidRPr="0012465D">
        <w:rPr>
          <w:szCs w:val="28"/>
        </w:rPr>
        <w:t xml:space="preserve">детей и семей, воспитывающих детей. </w:t>
      </w:r>
      <w:r w:rsidR="00E55D9E" w:rsidRPr="0012465D">
        <w:rPr>
          <w:szCs w:val="28"/>
          <w:lang w:eastAsia="ru-RU"/>
        </w:rPr>
        <w:t>Поддержка семей с детьми остается ключевым приоритетном проводимой го</w:t>
      </w:r>
      <w:r w:rsidR="00E55D9E" w:rsidRPr="0012465D">
        <w:rPr>
          <w:szCs w:val="28"/>
          <w:lang w:eastAsia="ru-RU"/>
        </w:rPr>
        <w:t>с</w:t>
      </w:r>
      <w:r w:rsidR="00E55D9E" w:rsidRPr="0012465D">
        <w:rPr>
          <w:szCs w:val="28"/>
          <w:lang w:eastAsia="ru-RU"/>
        </w:rPr>
        <w:t>ударственной политики</w:t>
      </w:r>
      <w:r w:rsidR="00E55D9E" w:rsidRPr="0012465D">
        <w:rPr>
          <w:szCs w:val="28"/>
        </w:rPr>
        <w:t xml:space="preserve"> Правительства Республики Тыва, деятельность котор</w:t>
      </w:r>
      <w:r w:rsidR="00E55D9E" w:rsidRPr="0012465D">
        <w:rPr>
          <w:szCs w:val="28"/>
        </w:rPr>
        <w:t>о</w:t>
      </w:r>
      <w:r w:rsidR="00B659D2">
        <w:rPr>
          <w:szCs w:val="28"/>
        </w:rPr>
        <w:t>го</w:t>
      </w:r>
      <w:r w:rsidR="00E55D9E" w:rsidRPr="0012465D">
        <w:rPr>
          <w:szCs w:val="28"/>
        </w:rPr>
        <w:t xml:space="preserve"> была направлена на </w:t>
      </w:r>
      <w:r w:rsidR="00E55D9E" w:rsidRPr="0012465D">
        <w:rPr>
          <w:szCs w:val="28"/>
          <w:lang w:eastAsia="ru-RU"/>
        </w:rPr>
        <w:t>сбережение</w:t>
      </w:r>
      <w:r w:rsidR="00E55D9E" w:rsidRPr="0012465D">
        <w:rPr>
          <w:rFonts w:eastAsia="Calibri"/>
          <w:szCs w:val="28"/>
          <w:lang w:eastAsia="ru-RU"/>
        </w:rPr>
        <w:t xml:space="preserve"> детского населения, обеспечение благопол</w:t>
      </w:r>
      <w:r w:rsidR="00E55D9E" w:rsidRPr="0012465D">
        <w:rPr>
          <w:rFonts w:eastAsia="Calibri"/>
          <w:szCs w:val="28"/>
          <w:lang w:eastAsia="ru-RU"/>
        </w:rPr>
        <w:t>у</w:t>
      </w:r>
      <w:r w:rsidR="00E55D9E" w:rsidRPr="0012465D">
        <w:rPr>
          <w:rFonts w:eastAsia="Calibri"/>
          <w:szCs w:val="28"/>
          <w:lang w:eastAsia="ru-RU"/>
        </w:rPr>
        <w:t>чия семей с детьми, развитие современной и безопасной инфраструктуры для детей, профилактику преступлений, совершаемых несовершеннолетними и в отношении них, укрепление института семьи, сохранение и поддержку трад</w:t>
      </w:r>
      <w:r w:rsidR="00E55D9E" w:rsidRPr="0012465D">
        <w:rPr>
          <w:rFonts w:eastAsia="Calibri"/>
          <w:szCs w:val="28"/>
          <w:lang w:eastAsia="ru-RU"/>
        </w:rPr>
        <w:t>и</w:t>
      </w:r>
      <w:r w:rsidR="00E55D9E" w:rsidRPr="0012465D">
        <w:rPr>
          <w:rFonts w:eastAsia="Calibri"/>
          <w:szCs w:val="28"/>
          <w:lang w:eastAsia="ru-RU"/>
        </w:rPr>
        <w:t>ционных российских духовно-нравственных и семейных ценностей.</w:t>
      </w:r>
    </w:p>
    <w:p w:rsidR="00407A19" w:rsidRPr="0012465D" w:rsidRDefault="00407A19" w:rsidP="00E22042">
      <w:pPr>
        <w:pStyle w:val="29"/>
        <w:suppressAutoHyphens w:val="0"/>
        <w:spacing w:line="240" w:lineRule="auto"/>
      </w:pPr>
      <w:r w:rsidRPr="0012465D">
        <w:rPr>
          <w:szCs w:val="28"/>
        </w:rPr>
        <w:t xml:space="preserve">По данным </w:t>
      </w:r>
      <w:r w:rsidR="00303BF6" w:rsidRPr="0012465D">
        <w:rPr>
          <w:szCs w:val="28"/>
        </w:rPr>
        <w:t>Управления Федеральной службы государственной статист</w:t>
      </w:r>
      <w:r w:rsidR="00303BF6" w:rsidRPr="0012465D">
        <w:rPr>
          <w:szCs w:val="28"/>
        </w:rPr>
        <w:t>и</w:t>
      </w:r>
      <w:r w:rsidR="00303BF6" w:rsidRPr="0012465D">
        <w:rPr>
          <w:szCs w:val="28"/>
        </w:rPr>
        <w:t xml:space="preserve">ки по Красноярскому </w:t>
      </w:r>
      <w:r w:rsidR="00BC23D5" w:rsidRPr="0012465D">
        <w:rPr>
          <w:szCs w:val="28"/>
        </w:rPr>
        <w:t xml:space="preserve">краю, Республике Тыва, </w:t>
      </w:r>
      <w:r w:rsidR="00303BF6" w:rsidRPr="0012465D">
        <w:rPr>
          <w:szCs w:val="28"/>
        </w:rPr>
        <w:t xml:space="preserve">Хакасия, </w:t>
      </w:r>
      <w:r w:rsidRPr="0012465D">
        <w:rPr>
          <w:szCs w:val="28"/>
        </w:rPr>
        <w:t>показатели ес</w:t>
      </w:r>
      <w:r w:rsidR="00303BF6" w:rsidRPr="0012465D">
        <w:rPr>
          <w:szCs w:val="28"/>
        </w:rPr>
        <w:t>тестве</w:t>
      </w:r>
      <w:r w:rsidR="00303BF6" w:rsidRPr="0012465D">
        <w:rPr>
          <w:szCs w:val="28"/>
        </w:rPr>
        <w:t>н</w:t>
      </w:r>
      <w:r w:rsidR="00303BF6" w:rsidRPr="0012465D">
        <w:rPr>
          <w:szCs w:val="28"/>
        </w:rPr>
        <w:t>ного прироста населения Р</w:t>
      </w:r>
      <w:r w:rsidRPr="0012465D">
        <w:rPr>
          <w:szCs w:val="28"/>
        </w:rPr>
        <w:t xml:space="preserve">еспублики </w:t>
      </w:r>
      <w:r w:rsidR="00303BF6" w:rsidRPr="0012465D">
        <w:rPr>
          <w:szCs w:val="28"/>
        </w:rPr>
        <w:t>Тыва имею</w:t>
      </w:r>
      <w:r w:rsidRPr="0012465D">
        <w:rPr>
          <w:szCs w:val="28"/>
        </w:rPr>
        <w:t>т тенденцию к снижению, что обусловлено снижением уровня рождаемости. Вместе с тем, уровень рождаем</w:t>
      </w:r>
      <w:r w:rsidRPr="0012465D">
        <w:rPr>
          <w:szCs w:val="28"/>
        </w:rPr>
        <w:t>о</w:t>
      </w:r>
      <w:r w:rsidRPr="0012465D">
        <w:rPr>
          <w:szCs w:val="28"/>
        </w:rPr>
        <w:t xml:space="preserve">сти детей в целом по </w:t>
      </w:r>
      <w:r w:rsidR="00DA1F80" w:rsidRPr="0012465D">
        <w:rPr>
          <w:szCs w:val="28"/>
        </w:rPr>
        <w:t xml:space="preserve">Республике Тыва </w:t>
      </w:r>
      <w:r w:rsidRPr="0012465D">
        <w:rPr>
          <w:szCs w:val="28"/>
        </w:rPr>
        <w:t>превышает показатели Сибирского ф</w:t>
      </w:r>
      <w:r w:rsidRPr="0012465D">
        <w:rPr>
          <w:szCs w:val="28"/>
        </w:rPr>
        <w:t>е</w:t>
      </w:r>
      <w:r w:rsidRPr="0012465D">
        <w:rPr>
          <w:szCs w:val="28"/>
        </w:rPr>
        <w:t xml:space="preserve">дерального округа и Российской Федерации. </w:t>
      </w:r>
      <w:r w:rsidRPr="0012465D">
        <w:t xml:space="preserve">В </w:t>
      </w:r>
      <w:r w:rsidR="00DA1F80" w:rsidRPr="0012465D">
        <w:t xml:space="preserve">Республике Тыва </w:t>
      </w:r>
      <w:r w:rsidR="00222A0B" w:rsidRPr="0012465D">
        <w:t xml:space="preserve">в 2023 году </w:t>
      </w:r>
      <w:r w:rsidRPr="0012465D">
        <w:t xml:space="preserve">родилось 5 738 младенцев, что на 234 младенцев меньше, чем за 2022 год </w:t>
      </w:r>
      <w:r w:rsidR="00E22042" w:rsidRPr="0012465D">
        <w:br/>
      </w:r>
      <w:r w:rsidRPr="0012465D">
        <w:t>(5 972). Показатель рождаемости составил 16,9 на 1 000 насел</w:t>
      </w:r>
      <w:r w:rsidR="00222A0B" w:rsidRPr="0012465D">
        <w:t xml:space="preserve">ения, что меньше, чем в 2022 году </w:t>
      </w:r>
      <w:r w:rsidRPr="0012465D">
        <w:t>(17,7), но остается выше среднероссийского показателя и С</w:t>
      </w:r>
      <w:r w:rsidRPr="0012465D">
        <w:t>и</w:t>
      </w:r>
      <w:r w:rsidRPr="0012465D">
        <w:t xml:space="preserve">бирского федерального округа. По рождаемости </w:t>
      </w:r>
      <w:r w:rsidR="00BC23D5" w:rsidRPr="0012465D">
        <w:t>Республика Тыва</w:t>
      </w:r>
      <w:r w:rsidRPr="0012465D">
        <w:t xml:space="preserve"> занимает второе место среди субъектов Российской Федерации.</w:t>
      </w:r>
    </w:p>
    <w:p w:rsidR="007E60D4" w:rsidRPr="0012465D" w:rsidRDefault="00E55D9E" w:rsidP="00E22042">
      <w:pPr>
        <w:pStyle w:val="29"/>
        <w:suppressAutoHyphens w:val="0"/>
        <w:spacing w:line="240" w:lineRule="auto"/>
      </w:pPr>
      <w:r w:rsidRPr="0012465D">
        <w:t>Бла</w:t>
      </w:r>
      <w:r w:rsidR="00303BF6" w:rsidRPr="0012465D">
        <w:t>года</w:t>
      </w:r>
      <w:r w:rsidRPr="0012465D">
        <w:t>ря принимаемым мерам, в том чис</w:t>
      </w:r>
      <w:r w:rsidR="00303BF6" w:rsidRPr="0012465D">
        <w:t>ле реализации «майских» ук</w:t>
      </w:r>
      <w:r w:rsidR="00303BF6" w:rsidRPr="0012465D">
        <w:t>а</w:t>
      </w:r>
      <w:r w:rsidR="00303BF6" w:rsidRPr="0012465D">
        <w:t>зов П</w:t>
      </w:r>
      <w:r w:rsidRPr="0012465D">
        <w:t>резидента</w:t>
      </w:r>
      <w:r w:rsidR="00303BF6" w:rsidRPr="0012465D">
        <w:t xml:space="preserve"> Р</w:t>
      </w:r>
      <w:r w:rsidR="00B659D2">
        <w:t xml:space="preserve">оссийской </w:t>
      </w:r>
      <w:r w:rsidR="00303BF6" w:rsidRPr="0012465D">
        <w:t>Ф</w:t>
      </w:r>
      <w:r w:rsidR="00B659D2">
        <w:t>едерации</w:t>
      </w:r>
      <w:r w:rsidR="00303BF6" w:rsidRPr="0012465D">
        <w:t>, активному использованию</w:t>
      </w:r>
      <w:r w:rsidRPr="0012465D">
        <w:t xml:space="preserve"> мер по</w:t>
      </w:r>
      <w:r w:rsidRPr="0012465D">
        <w:t>д</w:t>
      </w:r>
      <w:r w:rsidRPr="0012465D">
        <w:t xml:space="preserve">держки в рамках социального контракта, растут реальные денежные доходы населения – в 2023 </w:t>
      </w:r>
      <w:r w:rsidR="00222A0B" w:rsidRPr="0012465D">
        <w:t>году</w:t>
      </w:r>
      <w:r w:rsidRPr="0012465D">
        <w:t xml:space="preserve"> они выросли на 6,5</w:t>
      </w:r>
      <w:r w:rsidR="00DA1F80" w:rsidRPr="0012465D">
        <w:t xml:space="preserve"> процент</w:t>
      </w:r>
      <w:r w:rsidR="00BD3F60">
        <w:t>а</w:t>
      </w:r>
      <w:r w:rsidR="00DA1F80" w:rsidRPr="0012465D">
        <w:t xml:space="preserve"> </w:t>
      </w:r>
      <w:r w:rsidR="00303BF6" w:rsidRPr="0012465D">
        <w:t>по сравнению с 2022 г</w:t>
      </w:r>
      <w:r w:rsidR="00222A0B" w:rsidRPr="0012465D">
        <w:t>о</w:t>
      </w:r>
      <w:r w:rsidR="00222A0B" w:rsidRPr="0012465D">
        <w:t>дом</w:t>
      </w:r>
      <w:r w:rsidRPr="0012465D">
        <w:t>. На 11,9</w:t>
      </w:r>
      <w:r w:rsidR="00DA1F80" w:rsidRPr="0012465D">
        <w:t xml:space="preserve"> процент</w:t>
      </w:r>
      <w:r w:rsidR="00BD3F60">
        <w:t>а</w:t>
      </w:r>
      <w:r w:rsidR="00DA1F80" w:rsidRPr="0012465D">
        <w:t xml:space="preserve"> </w:t>
      </w:r>
      <w:r w:rsidRPr="0012465D">
        <w:t>выро</w:t>
      </w:r>
      <w:r w:rsidR="007E60D4" w:rsidRPr="0012465D">
        <w:t xml:space="preserve">с размер материнского капитала. </w:t>
      </w:r>
      <w:r w:rsidR="007E60D4" w:rsidRPr="0012465D">
        <w:rPr>
          <w:rFonts w:eastAsia="Calibri"/>
          <w:szCs w:val="28"/>
        </w:rPr>
        <w:t>Финансирование госуда</w:t>
      </w:r>
      <w:r w:rsidR="007E60D4" w:rsidRPr="0012465D">
        <w:rPr>
          <w:rFonts w:eastAsia="Calibri"/>
          <w:szCs w:val="28"/>
        </w:rPr>
        <w:t>р</w:t>
      </w:r>
      <w:r w:rsidR="007E60D4" w:rsidRPr="0012465D">
        <w:rPr>
          <w:rFonts w:eastAsia="Calibri"/>
          <w:szCs w:val="28"/>
        </w:rPr>
        <w:t xml:space="preserve">ственной социальной помощи на основании социального контракта за 2023 </w:t>
      </w:r>
      <w:r w:rsidR="00222A0B" w:rsidRPr="0012465D">
        <w:rPr>
          <w:rFonts w:eastAsia="Calibri"/>
          <w:szCs w:val="28"/>
        </w:rPr>
        <w:t>год</w:t>
      </w:r>
      <w:r w:rsidR="00303BF6" w:rsidRPr="0012465D">
        <w:rPr>
          <w:rFonts w:eastAsia="Calibri"/>
          <w:szCs w:val="28"/>
        </w:rPr>
        <w:t xml:space="preserve"> </w:t>
      </w:r>
      <w:r w:rsidR="007E60D4" w:rsidRPr="0012465D">
        <w:rPr>
          <w:rFonts w:eastAsia="Calibri"/>
          <w:szCs w:val="28"/>
        </w:rPr>
        <w:t>поступило в общем объеме 634,5 млн</w:t>
      </w:r>
      <w:r w:rsidR="00E22042" w:rsidRPr="0012465D">
        <w:rPr>
          <w:rFonts w:eastAsia="Calibri"/>
          <w:szCs w:val="28"/>
        </w:rPr>
        <w:t>.</w:t>
      </w:r>
      <w:r w:rsidR="007E60D4" w:rsidRPr="0012465D">
        <w:rPr>
          <w:rFonts w:eastAsia="Calibri"/>
          <w:szCs w:val="28"/>
        </w:rPr>
        <w:t xml:space="preserve"> руб. </w:t>
      </w:r>
      <w:r w:rsidR="007E60D4" w:rsidRPr="0012465D">
        <w:rPr>
          <w:szCs w:val="28"/>
          <w:lang w:eastAsia="ar-SA"/>
        </w:rPr>
        <w:t>Меры государственной с</w:t>
      </w:r>
      <w:r w:rsidR="007E60D4" w:rsidRPr="0012465D">
        <w:rPr>
          <w:szCs w:val="28"/>
          <w:lang w:eastAsia="ar-SA"/>
        </w:rPr>
        <w:t>о</w:t>
      </w:r>
      <w:r w:rsidR="007E60D4" w:rsidRPr="0012465D">
        <w:rPr>
          <w:szCs w:val="28"/>
          <w:lang w:eastAsia="ar-SA"/>
        </w:rPr>
        <w:t xml:space="preserve">циальной поддержки на основании социального контракта в 2023 </w:t>
      </w:r>
      <w:r w:rsidR="00DA1F80" w:rsidRPr="0012465D">
        <w:rPr>
          <w:szCs w:val="28"/>
          <w:lang w:eastAsia="ar-SA"/>
        </w:rPr>
        <w:t>г.</w:t>
      </w:r>
      <w:r w:rsidR="007E60D4" w:rsidRPr="0012465D">
        <w:rPr>
          <w:szCs w:val="28"/>
          <w:lang w:eastAsia="ar-SA"/>
        </w:rPr>
        <w:t xml:space="preserve"> реализов</w:t>
      </w:r>
      <w:r w:rsidR="007E60D4" w:rsidRPr="0012465D">
        <w:rPr>
          <w:szCs w:val="28"/>
          <w:lang w:eastAsia="ar-SA"/>
        </w:rPr>
        <w:t>ы</w:t>
      </w:r>
      <w:r w:rsidR="007E60D4" w:rsidRPr="0012465D">
        <w:rPr>
          <w:szCs w:val="28"/>
          <w:lang w:eastAsia="ar-SA"/>
        </w:rPr>
        <w:t xml:space="preserve">вались по </w:t>
      </w:r>
      <w:r w:rsidR="00BD3F60">
        <w:rPr>
          <w:szCs w:val="28"/>
          <w:lang w:eastAsia="ar-SA"/>
        </w:rPr>
        <w:t>четыре</w:t>
      </w:r>
      <w:r w:rsidR="007E60D4" w:rsidRPr="0012465D">
        <w:rPr>
          <w:szCs w:val="28"/>
          <w:lang w:eastAsia="ar-SA"/>
        </w:rPr>
        <w:t xml:space="preserve">м направлениям. </w:t>
      </w:r>
      <w:r w:rsidR="00222A0B" w:rsidRPr="0012465D">
        <w:t>За 2023 год</w:t>
      </w:r>
      <w:r w:rsidR="007E60D4" w:rsidRPr="0012465D">
        <w:t xml:space="preserve"> заключено 3845 социальных ко</w:t>
      </w:r>
      <w:r w:rsidR="007E60D4" w:rsidRPr="0012465D">
        <w:t>н</w:t>
      </w:r>
      <w:r w:rsidR="007E60D4" w:rsidRPr="0012465D">
        <w:t>трактов с малоимущими семьями с детьми и малоимущими одиноко прожив</w:t>
      </w:r>
      <w:r w:rsidR="007E60D4" w:rsidRPr="0012465D">
        <w:t>а</w:t>
      </w:r>
      <w:r w:rsidR="007E60D4" w:rsidRPr="0012465D">
        <w:t>ющими гражд</w:t>
      </w:r>
      <w:r w:rsidR="007E60D4" w:rsidRPr="0012465D">
        <w:t>а</w:t>
      </w:r>
      <w:r w:rsidR="007E60D4" w:rsidRPr="0012465D">
        <w:t>нами.</w:t>
      </w:r>
    </w:p>
    <w:p w:rsidR="007E60D4" w:rsidRPr="0012465D" w:rsidRDefault="007E60D4" w:rsidP="00E22042">
      <w:pPr>
        <w:pStyle w:val="29"/>
        <w:suppressAutoHyphens w:val="0"/>
        <w:spacing w:line="240" w:lineRule="auto"/>
      </w:pPr>
      <w:r w:rsidRPr="0012465D">
        <w:t>Обеспечен полный переход предоставления мер социальной поддержки через автоматизированную систему управления персональными данными «Единый социальный регистр населения»</w:t>
      </w:r>
      <w:r w:rsidR="00303BF6" w:rsidRPr="0012465D">
        <w:t>,</w:t>
      </w:r>
      <w:r w:rsidRPr="0012465D">
        <w:t xml:space="preserve"> бла</w:t>
      </w:r>
      <w:r w:rsidR="00303BF6" w:rsidRPr="0012465D">
        <w:t>года</w:t>
      </w:r>
      <w:r w:rsidRPr="0012465D">
        <w:t>ря которому повысилась э</w:t>
      </w:r>
      <w:r w:rsidRPr="0012465D">
        <w:t>ф</w:t>
      </w:r>
      <w:r w:rsidRPr="0012465D">
        <w:t>фективность и правомерность назначения и выплаты мер социальной поддер</w:t>
      </w:r>
      <w:r w:rsidRPr="0012465D">
        <w:t>ж</w:t>
      </w:r>
      <w:r w:rsidRPr="0012465D">
        <w:t>ки; обеспечено дальнейшее развитие системы адресной помощи многодетным семьям и семьям с доходами ниже величины прожиточного минимума.</w:t>
      </w:r>
    </w:p>
    <w:p w:rsidR="00FA25C2" w:rsidRPr="0012465D" w:rsidRDefault="00FA25C2" w:rsidP="00E22042">
      <w:pPr>
        <w:pStyle w:val="29"/>
        <w:suppressAutoHyphens w:val="0"/>
        <w:spacing w:line="240" w:lineRule="auto"/>
        <w:rPr>
          <w:szCs w:val="28"/>
          <w:lang w:eastAsia="ru-RU"/>
        </w:rPr>
      </w:pPr>
      <w:r w:rsidRPr="0012465D">
        <w:rPr>
          <w:szCs w:val="28"/>
          <w:lang w:eastAsia="ru-RU"/>
        </w:rPr>
        <w:t>О</w:t>
      </w:r>
      <w:r w:rsidR="00303BF6" w:rsidRPr="0012465D">
        <w:rPr>
          <w:szCs w:val="28"/>
          <w:lang w:eastAsia="ru-RU"/>
        </w:rPr>
        <w:t>собое внимание уделяется здоровь</w:t>
      </w:r>
      <w:r w:rsidRPr="0012465D">
        <w:rPr>
          <w:szCs w:val="28"/>
          <w:lang w:eastAsia="ru-RU"/>
        </w:rPr>
        <w:t xml:space="preserve">ю матери и ребенка. </w:t>
      </w:r>
      <w:r w:rsidR="00C63983" w:rsidRPr="0012465D">
        <w:rPr>
          <w:szCs w:val="28"/>
          <w:lang w:eastAsia="ru-RU"/>
        </w:rPr>
        <w:t>Почти на 2</w:t>
      </w:r>
      <w:r w:rsidR="00303BF6" w:rsidRPr="0012465D">
        <w:rPr>
          <w:szCs w:val="28"/>
          <w:lang w:eastAsia="ru-RU"/>
        </w:rPr>
        <w:t xml:space="preserve"> пр</w:t>
      </w:r>
      <w:r w:rsidR="00303BF6" w:rsidRPr="0012465D">
        <w:rPr>
          <w:szCs w:val="28"/>
          <w:lang w:eastAsia="ru-RU"/>
        </w:rPr>
        <w:t>о</w:t>
      </w:r>
      <w:r w:rsidR="00303BF6" w:rsidRPr="0012465D">
        <w:rPr>
          <w:szCs w:val="28"/>
          <w:lang w:eastAsia="ru-RU"/>
        </w:rPr>
        <w:t>цента</w:t>
      </w:r>
      <w:r w:rsidR="00DA1F80" w:rsidRPr="0012465D">
        <w:rPr>
          <w:szCs w:val="28"/>
          <w:lang w:eastAsia="ru-RU"/>
        </w:rPr>
        <w:t xml:space="preserve"> </w:t>
      </w:r>
      <w:r w:rsidR="00C63983" w:rsidRPr="0012465D">
        <w:rPr>
          <w:szCs w:val="28"/>
          <w:lang w:eastAsia="ru-RU"/>
        </w:rPr>
        <w:t>снизилась заболеваемость у детей до 14 лет, на 14,5</w:t>
      </w:r>
      <w:r w:rsidR="00DA1F80" w:rsidRPr="0012465D">
        <w:rPr>
          <w:szCs w:val="28"/>
          <w:lang w:eastAsia="ru-RU"/>
        </w:rPr>
        <w:t xml:space="preserve"> процент</w:t>
      </w:r>
      <w:r w:rsidR="00BD3F60">
        <w:rPr>
          <w:szCs w:val="28"/>
          <w:lang w:eastAsia="ru-RU"/>
        </w:rPr>
        <w:t>а</w:t>
      </w:r>
      <w:r w:rsidR="00DA1F80" w:rsidRPr="0012465D">
        <w:rPr>
          <w:szCs w:val="28"/>
          <w:lang w:eastAsia="ru-RU"/>
        </w:rPr>
        <w:t xml:space="preserve"> </w:t>
      </w:r>
      <w:r w:rsidR="00C63983" w:rsidRPr="0012465D">
        <w:rPr>
          <w:szCs w:val="28"/>
          <w:lang w:eastAsia="ru-RU"/>
        </w:rPr>
        <w:t>сниз</w:t>
      </w:r>
      <w:r w:rsidR="00C63983" w:rsidRPr="0012465D">
        <w:rPr>
          <w:szCs w:val="28"/>
          <w:lang w:eastAsia="ru-RU"/>
        </w:rPr>
        <w:t>и</w:t>
      </w:r>
      <w:r w:rsidR="00C63983" w:rsidRPr="0012465D">
        <w:rPr>
          <w:szCs w:val="28"/>
          <w:lang w:eastAsia="ru-RU"/>
        </w:rPr>
        <w:t>лась заболеваемость у детей 15-17 лет. По</w:t>
      </w:r>
      <w:r w:rsidR="00303BF6" w:rsidRPr="0012465D">
        <w:rPr>
          <w:rFonts w:eastAsia="Calibri"/>
        </w:rPr>
        <w:t xml:space="preserve"> срав</w:t>
      </w:r>
      <w:r w:rsidR="00222A0B" w:rsidRPr="0012465D">
        <w:rPr>
          <w:rFonts w:eastAsia="Calibri"/>
        </w:rPr>
        <w:t>нению с 2022 годом</w:t>
      </w:r>
      <w:r w:rsidR="00C63983" w:rsidRPr="0012465D">
        <w:rPr>
          <w:rFonts w:eastAsia="Calibri"/>
        </w:rPr>
        <w:t xml:space="preserve"> возросло колич</w:t>
      </w:r>
      <w:r w:rsidR="00C63983" w:rsidRPr="0012465D">
        <w:rPr>
          <w:rFonts w:eastAsia="Calibri"/>
        </w:rPr>
        <w:t>е</w:t>
      </w:r>
      <w:r w:rsidR="00C63983" w:rsidRPr="0012465D">
        <w:rPr>
          <w:rFonts w:eastAsia="Calibri"/>
        </w:rPr>
        <w:t xml:space="preserve">ство школьников с нормальным физическим и психическим развитием, т.е. с </w:t>
      </w:r>
      <w:r w:rsidR="00BD3F60">
        <w:rPr>
          <w:rFonts w:eastAsia="Calibri"/>
        </w:rPr>
        <w:br/>
      </w:r>
      <w:r w:rsidR="00C63983" w:rsidRPr="0012465D">
        <w:rPr>
          <w:rFonts w:eastAsia="Calibri"/>
        </w:rPr>
        <w:t>I группой здоровья (+9,0</w:t>
      </w:r>
      <w:r w:rsidR="00BC23D5" w:rsidRPr="0012465D">
        <w:rPr>
          <w:rFonts w:eastAsia="Calibri"/>
        </w:rPr>
        <w:t xml:space="preserve"> процентов</w:t>
      </w:r>
      <w:r w:rsidR="00C63983" w:rsidRPr="0012465D">
        <w:rPr>
          <w:rFonts w:eastAsia="Calibri"/>
        </w:rPr>
        <w:t>).</w:t>
      </w:r>
      <w:r w:rsidR="00A73F8C" w:rsidRPr="0012465D">
        <w:rPr>
          <w:rFonts w:eastAsia="Calibri"/>
        </w:rPr>
        <w:t xml:space="preserve"> </w:t>
      </w:r>
      <w:r w:rsidR="00A73F8C" w:rsidRPr="0012465D">
        <w:rPr>
          <w:color w:val="000000"/>
          <w:szCs w:val="28"/>
        </w:rPr>
        <w:t>Отмечается небольшое снижение показ</w:t>
      </w:r>
      <w:r w:rsidR="00A73F8C" w:rsidRPr="0012465D">
        <w:rPr>
          <w:color w:val="000000"/>
          <w:szCs w:val="28"/>
        </w:rPr>
        <w:t>а</w:t>
      </w:r>
      <w:r w:rsidR="00A73F8C" w:rsidRPr="0012465D">
        <w:rPr>
          <w:color w:val="000000"/>
          <w:szCs w:val="28"/>
        </w:rPr>
        <w:t>теля абортов на 1000 женщин – с 33,9 до 32,2 на фоне увеличения общего кол</w:t>
      </w:r>
      <w:r w:rsidR="00A73F8C" w:rsidRPr="0012465D">
        <w:rPr>
          <w:color w:val="000000"/>
          <w:szCs w:val="28"/>
        </w:rPr>
        <w:t>и</w:t>
      </w:r>
      <w:r w:rsidR="00A73F8C" w:rsidRPr="0012465D">
        <w:rPr>
          <w:color w:val="000000"/>
          <w:szCs w:val="28"/>
        </w:rPr>
        <w:lastRenderedPageBreak/>
        <w:t>чества женщин фертильного возраста (15-49 лет).</w:t>
      </w:r>
    </w:p>
    <w:p w:rsidR="00BE0483" w:rsidRPr="0012465D" w:rsidRDefault="00BE0483" w:rsidP="00E22042">
      <w:pPr>
        <w:pStyle w:val="29"/>
        <w:suppressAutoHyphens w:val="0"/>
        <w:spacing w:line="240" w:lineRule="auto"/>
      </w:pPr>
      <w:r w:rsidRPr="0012465D">
        <w:t>Созданы условия для осуществления трудовой деятельности женщин, имеющих детей, включая достижение 100-процентной доступности дошкольн</w:t>
      </w:r>
      <w:r w:rsidRPr="0012465D">
        <w:t>о</w:t>
      </w:r>
      <w:r w:rsidRPr="0012465D">
        <w:t xml:space="preserve">го образования для детей. </w:t>
      </w:r>
    </w:p>
    <w:p w:rsidR="00FC70ED" w:rsidRPr="0012465D" w:rsidRDefault="00DC4F31" w:rsidP="00E22042">
      <w:pPr>
        <w:pStyle w:val="29"/>
        <w:suppressAutoHyphens w:val="0"/>
        <w:spacing w:line="240" w:lineRule="auto"/>
      </w:pPr>
      <w:r w:rsidRPr="0012465D">
        <w:t xml:space="preserve">В </w:t>
      </w:r>
      <w:r w:rsidR="00DA1F80" w:rsidRPr="0012465D">
        <w:t xml:space="preserve">Республике Тыва </w:t>
      </w:r>
      <w:r w:rsidRPr="0012465D">
        <w:t>создана и развивается система образования обуча</w:t>
      </w:r>
      <w:r w:rsidRPr="0012465D">
        <w:t>ю</w:t>
      </w:r>
      <w:r w:rsidRPr="0012465D">
        <w:t>щихся с ограниченными возможностями зд</w:t>
      </w:r>
      <w:r w:rsidR="00FC70ED" w:rsidRPr="0012465D">
        <w:t>оровья и детей с инвалидностью.</w:t>
      </w:r>
    </w:p>
    <w:p w:rsidR="00DC4F31" w:rsidRPr="0012465D" w:rsidRDefault="00BD3F60" w:rsidP="00E22042">
      <w:pPr>
        <w:pStyle w:val="29"/>
        <w:suppressAutoHyphens w:val="0"/>
        <w:spacing w:line="240" w:lineRule="auto"/>
        <w:rPr>
          <w:rFonts w:eastAsia="Calibri"/>
        </w:rPr>
      </w:pPr>
      <w:r>
        <w:t>С</w:t>
      </w:r>
      <w:r w:rsidR="00DC4F31" w:rsidRPr="0012465D">
        <w:t>оздаются условия по максимально эффективной организации отдыха и оздоровления детей. Всего в период летней оздоровительной кампании 202</w:t>
      </w:r>
      <w:r w:rsidR="00222A0B" w:rsidRPr="0012465D">
        <w:t>3 года</w:t>
      </w:r>
      <w:r w:rsidR="00902DBD" w:rsidRPr="0012465D">
        <w:t xml:space="preserve"> на территории Р</w:t>
      </w:r>
      <w:r w:rsidR="00DC4F31" w:rsidRPr="0012465D">
        <w:t xml:space="preserve">еспублики </w:t>
      </w:r>
      <w:r w:rsidR="00902DBD" w:rsidRPr="0012465D">
        <w:t xml:space="preserve">Тыва </w:t>
      </w:r>
      <w:r w:rsidR="00DC4F31" w:rsidRPr="0012465D">
        <w:t>и за ее пределами охвачено отдыхом и оздор</w:t>
      </w:r>
      <w:r w:rsidR="00222A0B" w:rsidRPr="0012465D">
        <w:t>овлением 17 759 детей (в 2022 году</w:t>
      </w:r>
      <w:r w:rsidR="00FC70ED" w:rsidRPr="0012465D">
        <w:t xml:space="preserve"> – 17 221 детей).</w:t>
      </w:r>
    </w:p>
    <w:p w:rsidR="00282E66" w:rsidRPr="0012465D" w:rsidRDefault="00BD3F60" w:rsidP="00E22042">
      <w:pPr>
        <w:pStyle w:val="29"/>
        <w:suppressAutoHyphens w:val="0"/>
        <w:spacing w:line="240" w:lineRule="auto"/>
      </w:pPr>
      <w:r>
        <w:t>В</w:t>
      </w:r>
      <w:r w:rsidR="00FC70ED" w:rsidRPr="0012465D">
        <w:t xml:space="preserve"> </w:t>
      </w:r>
      <w:r w:rsidR="00282E66" w:rsidRPr="0012465D">
        <w:t xml:space="preserve">2023 </w:t>
      </w:r>
      <w:r w:rsidR="00222A0B" w:rsidRPr="0012465D">
        <w:rPr>
          <w:szCs w:val="24"/>
          <w:shd w:val="clear" w:color="auto" w:fill="FFFFFF"/>
        </w:rPr>
        <w:t>году</w:t>
      </w:r>
      <w:r w:rsidR="00282E66" w:rsidRPr="0012465D">
        <w:t xml:space="preserve"> при организации временной занятости подростков особое внимание уделя</w:t>
      </w:r>
      <w:r w:rsidR="00FC70ED" w:rsidRPr="0012465D">
        <w:t xml:space="preserve">лось </w:t>
      </w:r>
      <w:r w:rsidR="00282E66" w:rsidRPr="0012465D">
        <w:t>категориям несовершеннолетних граждан, которые нах</w:t>
      </w:r>
      <w:r w:rsidR="00282E66" w:rsidRPr="0012465D">
        <w:t>о</w:t>
      </w:r>
      <w:r w:rsidR="00282E66" w:rsidRPr="0012465D">
        <w:t>дятся в трудной жизненной ситуации.</w:t>
      </w:r>
    </w:p>
    <w:p w:rsidR="007E7A84" w:rsidRPr="0012465D" w:rsidRDefault="007E7A84" w:rsidP="00E22042">
      <w:pPr>
        <w:pStyle w:val="29"/>
        <w:suppressAutoHyphens w:val="0"/>
        <w:spacing w:line="240" w:lineRule="auto"/>
        <w:rPr>
          <w:color w:val="auto"/>
        </w:rPr>
      </w:pPr>
      <w:r w:rsidRPr="0012465D">
        <w:rPr>
          <w:color w:val="auto"/>
        </w:rPr>
        <w:t>В рамках федерального проекта «Содействие занятости» национального проекта «Демография» проводится профессиональное обучение и дополн</w:t>
      </w:r>
      <w:r w:rsidRPr="0012465D">
        <w:rPr>
          <w:color w:val="auto"/>
        </w:rPr>
        <w:t>и</w:t>
      </w:r>
      <w:r w:rsidRPr="0012465D">
        <w:rPr>
          <w:color w:val="auto"/>
        </w:rPr>
        <w:t>тельное профессиональное образование женщин, находящихся в отпуске по уходу за ребенком в возрасте до трех</w:t>
      </w:r>
      <w:r w:rsidR="00222A0B" w:rsidRPr="0012465D">
        <w:rPr>
          <w:color w:val="auto"/>
        </w:rPr>
        <w:t xml:space="preserve"> лет. За период 2021-2023 годов</w:t>
      </w:r>
      <w:r w:rsidRPr="0012465D">
        <w:rPr>
          <w:color w:val="auto"/>
        </w:rPr>
        <w:t xml:space="preserve"> прошли обучение 269 женщин.</w:t>
      </w:r>
    </w:p>
    <w:p w:rsidR="008B0EB1" w:rsidRPr="0012465D" w:rsidRDefault="008B0EB1" w:rsidP="00E22042">
      <w:pPr>
        <w:pStyle w:val="29"/>
        <w:suppressAutoHyphens w:val="0"/>
        <w:spacing w:line="240" w:lineRule="auto"/>
        <w:rPr>
          <w:szCs w:val="28"/>
          <w:lang w:eastAsia="ru-RU"/>
        </w:rPr>
      </w:pPr>
      <w:r w:rsidRPr="0012465D">
        <w:rPr>
          <w:szCs w:val="28"/>
          <w:lang w:eastAsia="ru-RU"/>
        </w:rPr>
        <w:t>В целях сохранения детей в кровных семьях, профилактики социального сиротства и семейного неблагополучия семей, оказавшихся в трудной жизне</w:t>
      </w:r>
      <w:r w:rsidRPr="0012465D">
        <w:rPr>
          <w:szCs w:val="28"/>
          <w:lang w:eastAsia="ru-RU"/>
        </w:rPr>
        <w:t>н</w:t>
      </w:r>
      <w:r w:rsidRPr="0012465D">
        <w:rPr>
          <w:szCs w:val="28"/>
          <w:lang w:eastAsia="ru-RU"/>
        </w:rPr>
        <w:t>ной ситуации, а также в социально опасном положении, развивается оказание соц</w:t>
      </w:r>
      <w:r w:rsidR="00222A0B" w:rsidRPr="0012465D">
        <w:rPr>
          <w:szCs w:val="28"/>
          <w:lang w:eastAsia="ru-RU"/>
        </w:rPr>
        <w:t xml:space="preserve">иальных услуг. Начиная с 2022 </w:t>
      </w:r>
      <w:r w:rsidR="00222A0B" w:rsidRPr="0012465D">
        <w:rPr>
          <w:szCs w:val="24"/>
          <w:shd w:val="clear" w:color="auto" w:fill="FFFFFF"/>
        </w:rPr>
        <w:t>года</w:t>
      </w:r>
      <w:r w:rsidRPr="0012465D">
        <w:rPr>
          <w:szCs w:val="28"/>
          <w:lang w:eastAsia="ru-RU"/>
        </w:rPr>
        <w:t>, в субъектах Российской Федерации с</w:t>
      </w:r>
      <w:r w:rsidRPr="0012465D">
        <w:rPr>
          <w:szCs w:val="28"/>
          <w:lang w:eastAsia="ru-RU"/>
        </w:rPr>
        <w:t>о</w:t>
      </w:r>
      <w:r w:rsidRPr="0012465D">
        <w:rPr>
          <w:szCs w:val="28"/>
          <w:lang w:eastAsia="ru-RU"/>
        </w:rPr>
        <w:t xml:space="preserve">здается новый формат организаций для помощи семьям с детьми – </w:t>
      </w:r>
      <w:r w:rsidR="00BD3F60">
        <w:rPr>
          <w:szCs w:val="28"/>
          <w:lang w:eastAsia="ru-RU"/>
        </w:rPr>
        <w:t>с</w:t>
      </w:r>
      <w:r w:rsidRPr="0012465D">
        <w:rPr>
          <w:szCs w:val="28"/>
          <w:lang w:eastAsia="ru-RU"/>
        </w:rPr>
        <w:t>емейные многофункциональные центры, где семья может получить в режиме «одного окна» помощь по самым разным проблемам, за семьей закрепляется кур</w:t>
      </w:r>
      <w:r w:rsidRPr="0012465D">
        <w:rPr>
          <w:szCs w:val="28"/>
          <w:lang w:eastAsia="ru-RU"/>
        </w:rPr>
        <w:t>а</w:t>
      </w:r>
      <w:r w:rsidRPr="0012465D">
        <w:rPr>
          <w:szCs w:val="28"/>
          <w:lang w:eastAsia="ru-RU"/>
        </w:rPr>
        <w:t xml:space="preserve">тор, который поможет пройти весь путь до разрешения проблемы. В 2023 </w:t>
      </w:r>
      <w:r w:rsidR="00222A0B" w:rsidRPr="0012465D">
        <w:rPr>
          <w:szCs w:val="28"/>
          <w:lang w:eastAsia="ru-RU"/>
        </w:rPr>
        <w:t xml:space="preserve">году </w:t>
      </w:r>
      <w:r w:rsidRPr="0012465D">
        <w:rPr>
          <w:szCs w:val="28"/>
          <w:lang w:eastAsia="ru-RU"/>
        </w:rPr>
        <w:t>на средства гранта Фонда поддержки детей, находящихся в трудной жизненной ситуации</w:t>
      </w:r>
      <w:r w:rsidR="000A5815">
        <w:rPr>
          <w:szCs w:val="28"/>
          <w:lang w:eastAsia="ru-RU"/>
        </w:rPr>
        <w:t>,</w:t>
      </w:r>
      <w:r w:rsidRPr="0012465D">
        <w:rPr>
          <w:szCs w:val="28"/>
          <w:lang w:eastAsia="ru-RU"/>
        </w:rPr>
        <w:t xml:space="preserve"> создан Семейный многофункциональный центр в Улуг-Хе</w:t>
      </w:r>
      <w:r w:rsidR="00222A0B" w:rsidRPr="0012465D">
        <w:rPr>
          <w:szCs w:val="28"/>
          <w:lang w:eastAsia="ru-RU"/>
        </w:rPr>
        <w:t>мском к</w:t>
      </w:r>
      <w:r w:rsidR="00222A0B" w:rsidRPr="0012465D">
        <w:rPr>
          <w:szCs w:val="28"/>
          <w:lang w:eastAsia="ru-RU"/>
        </w:rPr>
        <w:t>о</w:t>
      </w:r>
      <w:r w:rsidR="00222A0B" w:rsidRPr="0012465D">
        <w:rPr>
          <w:szCs w:val="28"/>
          <w:lang w:eastAsia="ru-RU"/>
        </w:rPr>
        <w:t>жууне. До 1 июня 2024 г</w:t>
      </w:r>
      <w:r w:rsidR="00E22042" w:rsidRPr="0012465D">
        <w:rPr>
          <w:szCs w:val="28"/>
          <w:lang w:eastAsia="ru-RU"/>
        </w:rPr>
        <w:t>.</w:t>
      </w:r>
      <w:r w:rsidRPr="0012465D">
        <w:rPr>
          <w:szCs w:val="28"/>
          <w:lang w:eastAsia="ru-RU"/>
        </w:rPr>
        <w:t xml:space="preserve"> будет создан такой же центр в Кызылском кожу</w:t>
      </w:r>
      <w:r w:rsidRPr="0012465D">
        <w:rPr>
          <w:szCs w:val="28"/>
          <w:lang w:eastAsia="ru-RU"/>
        </w:rPr>
        <w:t>у</w:t>
      </w:r>
      <w:r w:rsidRPr="0012465D">
        <w:rPr>
          <w:szCs w:val="28"/>
          <w:lang w:eastAsia="ru-RU"/>
        </w:rPr>
        <w:t xml:space="preserve">не. </w:t>
      </w:r>
    </w:p>
    <w:p w:rsidR="00FC70ED" w:rsidRPr="0012465D" w:rsidRDefault="008B0EB1" w:rsidP="00E22042">
      <w:pPr>
        <w:pStyle w:val="29"/>
        <w:suppressAutoHyphens w:val="0"/>
        <w:spacing w:line="240" w:lineRule="auto"/>
      </w:pPr>
      <w:r w:rsidRPr="0012465D">
        <w:t>В результате принятых мер совместно с субъектами системы профила</w:t>
      </w:r>
      <w:r w:rsidRPr="0012465D">
        <w:t>к</w:t>
      </w:r>
      <w:r w:rsidRPr="0012465D">
        <w:t>тики удалось снизить преступность среди несовершеннолетних</w:t>
      </w:r>
      <w:r w:rsidR="00083418" w:rsidRPr="0012465D">
        <w:t xml:space="preserve"> </w:t>
      </w:r>
      <w:r w:rsidRPr="0012465D">
        <w:t xml:space="preserve">по итогам 2023 </w:t>
      </w:r>
      <w:r w:rsidR="00222A0B" w:rsidRPr="0012465D">
        <w:t>года</w:t>
      </w:r>
      <w:r w:rsidR="00FC70ED" w:rsidRPr="0012465D">
        <w:t>, снижение отметилось в 13,2 процент</w:t>
      </w:r>
      <w:r w:rsidR="000A5815">
        <w:t>а</w:t>
      </w:r>
      <w:r w:rsidR="00FC70ED" w:rsidRPr="0012465D">
        <w:t>.</w:t>
      </w:r>
    </w:p>
    <w:p w:rsidR="00083418" w:rsidRPr="0012465D" w:rsidRDefault="00083418" w:rsidP="00E22042">
      <w:pPr>
        <w:pStyle w:val="29"/>
        <w:suppressAutoHyphens w:val="0"/>
        <w:spacing w:line="240" w:lineRule="auto"/>
      </w:pPr>
      <w:r w:rsidRPr="0012465D">
        <w:t>Несмотря на принимаемые на государственном уровне масштабные м</w:t>
      </w:r>
      <w:r w:rsidRPr="0012465D">
        <w:t>е</w:t>
      </w:r>
      <w:r w:rsidRPr="0012465D">
        <w:t>ры по обеспечению безопасности несовершеннолетних, угрозообразующие факт</w:t>
      </w:r>
      <w:r w:rsidRPr="0012465D">
        <w:t>о</w:t>
      </w:r>
      <w:r w:rsidRPr="0012465D">
        <w:t xml:space="preserve">ры в сфере их половой </w:t>
      </w:r>
      <w:r w:rsidR="00FC70ED" w:rsidRPr="0012465D">
        <w:t xml:space="preserve">неприкосновенности сохраняются </w:t>
      </w:r>
      <w:r w:rsidR="00E22042" w:rsidRPr="0012465D">
        <w:t>–</w:t>
      </w:r>
      <w:r w:rsidR="00FC70ED" w:rsidRPr="0012465D">
        <w:t xml:space="preserve"> з</w:t>
      </w:r>
      <w:r w:rsidR="00222A0B" w:rsidRPr="0012465D">
        <w:t>а последние 5 лет (2019-2023 года</w:t>
      </w:r>
      <w:r w:rsidRPr="0012465D">
        <w:t>) число преступлений против половой неприкосновенности и половой свободы несовершеннолетних увеличилось на 117</w:t>
      </w:r>
      <w:r w:rsidR="00BC23D5" w:rsidRPr="0012465D">
        <w:t xml:space="preserve"> процентов</w:t>
      </w:r>
      <w:r w:rsidR="00FC70ED" w:rsidRPr="0012465D">
        <w:t>, т</w:t>
      </w:r>
      <w:r w:rsidRPr="0012465D">
        <w:t>акое положение дел, в первую очередь, связано с падением нравственных ценностей, низким уровнем родительского контроля, отсутствием у подрастающего пок</w:t>
      </w:r>
      <w:r w:rsidRPr="0012465D">
        <w:t>о</w:t>
      </w:r>
      <w:r w:rsidRPr="0012465D">
        <w:t>ления навыков безопасного поведения.</w:t>
      </w:r>
    </w:p>
    <w:p w:rsidR="00A106A0" w:rsidRPr="0012465D" w:rsidRDefault="00A106A0" w:rsidP="00E22042">
      <w:pPr>
        <w:pStyle w:val="29"/>
        <w:suppressAutoHyphens w:val="0"/>
        <w:spacing w:line="240" w:lineRule="auto"/>
        <w:rPr>
          <w:color w:val="000000"/>
        </w:rPr>
      </w:pPr>
      <w:r w:rsidRPr="0012465D">
        <w:rPr>
          <w:rStyle w:val="2a"/>
        </w:rPr>
        <w:t xml:space="preserve">Для уменьшения подобных фактов в </w:t>
      </w:r>
      <w:r w:rsidR="00DA1F80" w:rsidRPr="0012465D">
        <w:rPr>
          <w:rStyle w:val="2a"/>
        </w:rPr>
        <w:t xml:space="preserve">Республике Тыва </w:t>
      </w:r>
      <w:r w:rsidRPr="0012465D">
        <w:rPr>
          <w:rStyle w:val="2a"/>
        </w:rPr>
        <w:t>особое внимание уделяется формированию в обществе ценностей семьи, ответственного род</w:t>
      </w:r>
      <w:r w:rsidRPr="0012465D">
        <w:rPr>
          <w:rStyle w:val="2a"/>
        </w:rPr>
        <w:t>и</w:t>
      </w:r>
      <w:r w:rsidRPr="0012465D">
        <w:rPr>
          <w:rStyle w:val="2a"/>
        </w:rPr>
        <w:t xml:space="preserve">тельства, проводятся мероприятия по укреплению института семьи. </w:t>
      </w:r>
      <w:r w:rsidRPr="0012465D">
        <w:rPr>
          <w:rStyle w:val="2a"/>
          <w:szCs w:val="28"/>
        </w:rPr>
        <w:t xml:space="preserve">Всего в </w:t>
      </w:r>
      <w:r w:rsidR="00DA1F80" w:rsidRPr="0012465D">
        <w:rPr>
          <w:rStyle w:val="2a"/>
          <w:szCs w:val="28"/>
        </w:rPr>
        <w:t xml:space="preserve">Республике Тыва </w:t>
      </w:r>
      <w:r w:rsidRPr="0012465D">
        <w:rPr>
          <w:rStyle w:val="2a"/>
          <w:shd w:val="clear" w:color="auto" w:fill="auto"/>
        </w:rPr>
        <w:t>органами</w:t>
      </w:r>
      <w:r w:rsidRPr="0012465D">
        <w:rPr>
          <w:rStyle w:val="2a"/>
          <w:szCs w:val="28"/>
        </w:rPr>
        <w:t xml:space="preserve"> местного самоуправления, органами исполнител</w:t>
      </w:r>
      <w:r w:rsidRPr="0012465D">
        <w:rPr>
          <w:rStyle w:val="2a"/>
          <w:szCs w:val="28"/>
        </w:rPr>
        <w:t>ь</w:t>
      </w:r>
      <w:r w:rsidRPr="0012465D">
        <w:rPr>
          <w:rStyle w:val="2a"/>
          <w:szCs w:val="28"/>
        </w:rPr>
        <w:t>ной власти проведено более 400 мероприятий с</w:t>
      </w:r>
      <w:r w:rsidR="00FC70ED" w:rsidRPr="0012465D">
        <w:rPr>
          <w:rStyle w:val="2a"/>
          <w:szCs w:val="28"/>
        </w:rPr>
        <w:t xml:space="preserve"> охватом более 78 тыс. человек.</w:t>
      </w:r>
    </w:p>
    <w:p w:rsidR="00970CC1" w:rsidRPr="0012465D" w:rsidRDefault="00970CC1" w:rsidP="00E22042">
      <w:pPr>
        <w:pStyle w:val="29"/>
        <w:suppressAutoHyphens w:val="0"/>
        <w:spacing w:line="240" w:lineRule="auto"/>
      </w:pPr>
      <w:r w:rsidRPr="0012465D">
        <w:lastRenderedPageBreak/>
        <w:t xml:space="preserve">В 2023 </w:t>
      </w:r>
      <w:r w:rsidR="00222A0B" w:rsidRPr="0012465D">
        <w:rPr>
          <w:szCs w:val="24"/>
          <w:shd w:val="clear" w:color="auto" w:fill="FFFFFF"/>
        </w:rPr>
        <w:t>году</w:t>
      </w:r>
      <w:r w:rsidRPr="0012465D">
        <w:t xml:space="preserve"> всего в интересах детей из </w:t>
      </w:r>
      <w:r w:rsidR="000A5815">
        <w:t>республиканского бюджета</w:t>
      </w:r>
      <w:r w:rsidR="00902DBD" w:rsidRPr="0012465D">
        <w:t xml:space="preserve"> </w:t>
      </w:r>
      <w:r w:rsidRPr="0012465D">
        <w:t>выд</w:t>
      </w:r>
      <w:r w:rsidRPr="0012465D">
        <w:t>е</w:t>
      </w:r>
      <w:r w:rsidRPr="0012465D">
        <w:t>лено 5939,9 </w:t>
      </w:r>
      <w:r w:rsidR="00EF64DD" w:rsidRPr="0012465D">
        <w:t xml:space="preserve">тыс. </w:t>
      </w:r>
      <w:r w:rsidR="00DA1F80" w:rsidRPr="0012465D">
        <w:t>руб.</w:t>
      </w:r>
      <w:r w:rsidR="00FC70ED" w:rsidRPr="0012465D">
        <w:t xml:space="preserve"> </w:t>
      </w:r>
      <w:r w:rsidRPr="0012465D">
        <w:t xml:space="preserve">(в 2022 </w:t>
      </w:r>
      <w:r w:rsidR="00222A0B" w:rsidRPr="0012465D">
        <w:rPr>
          <w:szCs w:val="24"/>
          <w:shd w:val="clear" w:color="auto" w:fill="FFFFFF"/>
        </w:rPr>
        <w:t>году</w:t>
      </w:r>
      <w:r w:rsidRPr="0012465D">
        <w:t xml:space="preserve"> – 6 464,3 </w:t>
      </w:r>
      <w:r w:rsidR="00EF64DD" w:rsidRPr="0012465D">
        <w:t xml:space="preserve">тыс. </w:t>
      </w:r>
      <w:r w:rsidR="00DA1F80" w:rsidRPr="0012465D">
        <w:t>руб.</w:t>
      </w:r>
      <w:r w:rsidRPr="0012465D">
        <w:t>). У</w:t>
      </w:r>
      <w:r w:rsidRPr="0012465D">
        <w:rPr>
          <w:rFonts w:eastAsia="Calibri"/>
        </w:rPr>
        <w:t>меньшение бюджетных ассигнований произошло за счет передачи полномочий по выплате пособий о</w:t>
      </w:r>
      <w:r w:rsidRPr="0012465D">
        <w:rPr>
          <w:rFonts w:eastAsia="Calibri"/>
        </w:rPr>
        <w:t>т</w:t>
      </w:r>
      <w:r w:rsidRPr="0012465D">
        <w:rPr>
          <w:rFonts w:eastAsia="Calibri"/>
        </w:rPr>
        <w:t>дельным категор</w:t>
      </w:r>
      <w:r w:rsidRPr="0012465D">
        <w:rPr>
          <w:rFonts w:eastAsia="Calibri"/>
        </w:rPr>
        <w:t>и</w:t>
      </w:r>
      <w:r w:rsidRPr="0012465D">
        <w:rPr>
          <w:rFonts w:eastAsia="Calibri"/>
        </w:rPr>
        <w:t>ям в Социальный фонд Российской Федерации.</w:t>
      </w:r>
    </w:p>
    <w:p w:rsidR="00DC4F31" w:rsidRDefault="00DC4F31" w:rsidP="00E22042">
      <w:pPr>
        <w:pStyle w:val="29"/>
        <w:suppressAutoHyphens w:val="0"/>
        <w:spacing w:line="240" w:lineRule="auto"/>
        <w:rPr>
          <w:szCs w:val="24"/>
          <w:shd w:val="clear" w:color="auto" w:fill="FFFFFF"/>
        </w:rPr>
      </w:pPr>
      <w:r w:rsidRPr="0012465D">
        <w:t>Работа по созданию условий для благоприятного, безопасного и гарм</w:t>
      </w:r>
      <w:r w:rsidRPr="0012465D">
        <w:t>о</w:t>
      </w:r>
      <w:r w:rsidRPr="0012465D">
        <w:t xml:space="preserve">ничного развития детей, обеспечения </w:t>
      </w:r>
      <w:r w:rsidR="00BC23D5" w:rsidRPr="0012465D">
        <w:t xml:space="preserve">прав и законных интересов детей </w:t>
      </w:r>
      <w:r w:rsidRPr="0012465D">
        <w:t>и семей с д</w:t>
      </w:r>
      <w:r w:rsidR="00222A0B" w:rsidRPr="0012465D">
        <w:t xml:space="preserve">етьми будет продолжена в 2024 </w:t>
      </w:r>
      <w:r w:rsidR="00222A0B" w:rsidRPr="0012465D">
        <w:rPr>
          <w:szCs w:val="24"/>
          <w:shd w:val="clear" w:color="auto" w:fill="FFFFFF"/>
        </w:rPr>
        <w:t>году.</w:t>
      </w:r>
    </w:p>
    <w:p w:rsidR="006F20D9" w:rsidRDefault="006F20D9" w:rsidP="00E22042">
      <w:pPr>
        <w:pStyle w:val="29"/>
        <w:suppressAutoHyphens w:val="0"/>
        <w:spacing w:line="240" w:lineRule="auto"/>
        <w:rPr>
          <w:szCs w:val="24"/>
          <w:shd w:val="clear" w:color="auto" w:fill="FFFFFF"/>
        </w:rPr>
      </w:pPr>
    </w:p>
    <w:p w:rsidR="006F20D9" w:rsidRDefault="006F20D9" w:rsidP="00E22042">
      <w:pPr>
        <w:pStyle w:val="29"/>
        <w:suppressAutoHyphens w:val="0"/>
        <w:spacing w:line="240" w:lineRule="auto"/>
        <w:rPr>
          <w:szCs w:val="24"/>
          <w:shd w:val="clear" w:color="auto" w:fill="FFFFFF"/>
        </w:rPr>
      </w:pPr>
    </w:p>
    <w:p w:rsidR="006F20D9" w:rsidRDefault="006F20D9" w:rsidP="006F20D9">
      <w:pPr>
        <w:pStyle w:val="29"/>
        <w:suppressAutoHyphens w:val="0"/>
        <w:spacing w:line="240" w:lineRule="auto"/>
        <w:ind w:firstLine="0"/>
        <w:jc w:val="center"/>
        <w:rPr>
          <w:szCs w:val="24"/>
          <w:shd w:val="clear" w:color="auto" w:fill="FFFFFF"/>
        </w:rPr>
      </w:pPr>
      <w:r>
        <w:rPr>
          <w:szCs w:val="24"/>
          <w:shd w:val="clear" w:color="auto" w:fill="FFFFFF"/>
        </w:rPr>
        <w:t>__________________</w:t>
      </w:r>
    </w:p>
    <w:p w:rsidR="006F20D9" w:rsidRPr="0012465D" w:rsidRDefault="006F20D9" w:rsidP="00E22042">
      <w:pPr>
        <w:pStyle w:val="29"/>
        <w:suppressAutoHyphens w:val="0"/>
        <w:spacing w:line="240" w:lineRule="auto"/>
      </w:pPr>
    </w:p>
    <w:p w:rsidR="00437C70" w:rsidRPr="0012465D" w:rsidRDefault="00437C70" w:rsidP="00E22042">
      <w:pPr>
        <w:pStyle w:val="29"/>
        <w:suppressAutoHyphens w:val="0"/>
        <w:spacing w:line="240" w:lineRule="auto"/>
        <w:sectPr w:rsidR="00437C70" w:rsidRPr="0012465D" w:rsidSect="00F25A04">
          <w:pgSz w:w="11906" w:h="16838"/>
          <w:pgMar w:top="1134" w:right="567" w:bottom="1134" w:left="1701" w:header="624" w:footer="624" w:gutter="0"/>
          <w:cols w:space="708"/>
          <w:docGrid w:linePitch="360"/>
        </w:sectPr>
      </w:pPr>
    </w:p>
    <w:p w:rsidR="006F277B" w:rsidRPr="0012465D" w:rsidRDefault="006F277B" w:rsidP="000A5815">
      <w:pPr>
        <w:pStyle w:val="29"/>
        <w:spacing w:line="240" w:lineRule="auto"/>
        <w:ind w:left="4962" w:firstLine="0"/>
        <w:jc w:val="center"/>
      </w:pPr>
      <w:r w:rsidRPr="0012465D">
        <w:lastRenderedPageBreak/>
        <w:t>Приложение</w:t>
      </w:r>
    </w:p>
    <w:p w:rsidR="004803D8" w:rsidRPr="0012465D" w:rsidRDefault="006F277B" w:rsidP="000A5815">
      <w:pPr>
        <w:pStyle w:val="29"/>
        <w:spacing w:line="240" w:lineRule="auto"/>
        <w:ind w:left="4962" w:firstLine="0"/>
        <w:jc w:val="center"/>
      </w:pPr>
      <w:r w:rsidRPr="0012465D">
        <w:t>к Государственному докладу о положении</w:t>
      </w:r>
      <w:r w:rsidR="00437C70" w:rsidRPr="0012465D">
        <w:t xml:space="preserve"> </w:t>
      </w:r>
      <w:r w:rsidRPr="0012465D">
        <w:t>детей и семей, имеющих детей,</w:t>
      </w:r>
      <w:r w:rsidR="00437C70" w:rsidRPr="0012465D">
        <w:t xml:space="preserve"> </w:t>
      </w:r>
      <w:r w:rsidR="00902DBD" w:rsidRPr="0012465D">
        <w:t>в</w:t>
      </w:r>
      <w:r w:rsidR="00506E54" w:rsidRPr="0012465D">
        <w:t xml:space="preserve"> </w:t>
      </w:r>
      <w:r w:rsidR="00DA1F80" w:rsidRPr="0012465D">
        <w:t xml:space="preserve">Республике Тыва </w:t>
      </w:r>
      <w:r w:rsidR="00902DBD" w:rsidRPr="0012465D">
        <w:t xml:space="preserve"> </w:t>
      </w:r>
      <w:r w:rsidR="00506E54" w:rsidRPr="0012465D">
        <w:t>в 2023</w:t>
      </w:r>
      <w:r w:rsidRPr="0012465D">
        <w:t xml:space="preserve"> </w:t>
      </w:r>
      <w:r w:rsidR="000A5815">
        <w:t>году</w:t>
      </w:r>
    </w:p>
    <w:p w:rsidR="004803D8" w:rsidRPr="0012465D" w:rsidRDefault="004803D8" w:rsidP="000A5815">
      <w:pPr>
        <w:pStyle w:val="29"/>
        <w:spacing w:line="240" w:lineRule="auto"/>
        <w:ind w:left="4962" w:firstLine="0"/>
        <w:jc w:val="center"/>
      </w:pPr>
    </w:p>
    <w:p w:rsidR="004803D8" w:rsidRPr="0012465D" w:rsidRDefault="004803D8" w:rsidP="000A5815">
      <w:pPr>
        <w:pStyle w:val="29"/>
        <w:spacing w:line="240" w:lineRule="auto"/>
        <w:ind w:left="4962" w:firstLine="0"/>
        <w:jc w:val="center"/>
      </w:pPr>
    </w:p>
    <w:p w:rsidR="00437C70" w:rsidRPr="0012465D" w:rsidRDefault="00437C70" w:rsidP="00437C70">
      <w:pPr>
        <w:pStyle w:val="29"/>
        <w:spacing w:line="240" w:lineRule="auto"/>
        <w:ind w:firstLine="0"/>
        <w:jc w:val="center"/>
      </w:pPr>
      <w:bookmarkStart w:id="165" w:name="_Toc163563911"/>
      <w:bookmarkStart w:id="166" w:name="_Toc163564236"/>
      <w:bookmarkStart w:id="167" w:name="_Toc165542314"/>
      <w:r w:rsidRPr="0012465D">
        <w:t xml:space="preserve">П Е Р Е Ч Е Н Ь </w:t>
      </w:r>
      <w:r w:rsidRPr="0012465D">
        <w:br/>
        <w:t xml:space="preserve">основных нормативно-правовых актов по вопросам </w:t>
      </w:r>
    </w:p>
    <w:p w:rsidR="006F277B" w:rsidRPr="0012465D" w:rsidRDefault="00437C70" w:rsidP="00437C70">
      <w:pPr>
        <w:pStyle w:val="29"/>
        <w:spacing w:line="240" w:lineRule="auto"/>
        <w:ind w:firstLine="0"/>
        <w:jc w:val="center"/>
        <w:rPr>
          <w:caps/>
        </w:rPr>
      </w:pPr>
      <w:r w:rsidRPr="0012465D">
        <w:t>семьи и детей, принятых в 2023 г</w:t>
      </w:r>
      <w:bookmarkEnd w:id="165"/>
      <w:bookmarkEnd w:id="166"/>
      <w:bookmarkEnd w:id="167"/>
      <w:r w:rsidR="000A5815">
        <w:t>оду</w:t>
      </w:r>
    </w:p>
    <w:p w:rsidR="00680F99" w:rsidRPr="0012465D" w:rsidRDefault="00680F99" w:rsidP="00437C70">
      <w:pPr>
        <w:pStyle w:val="29"/>
        <w:spacing w:line="240" w:lineRule="auto"/>
        <w:ind w:firstLine="0"/>
        <w:jc w:val="center"/>
      </w:pPr>
    </w:p>
    <w:p w:rsidR="00680F99" w:rsidRPr="0012465D" w:rsidRDefault="00680F99" w:rsidP="00437C70">
      <w:pPr>
        <w:spacing w:after="0" w:line="240" w:lineRule="auto"/>
        <w:ind w:firstLine="709"/>
        <w:jc w:val="both"/>
        <w:rPr>
          <w:rFonts w:ascii="Times New Roman" w:hAnsi="Times New Roman"/>
          <w:sz w:val="28"/>
          <w:szCs w:val="28"/>
        </w:rPr>
      </w:pPr>
      <w:r w:rsidRPr="0012465D">
        <w:rPr>
          <w:rFonts w:ascii="Times New Roman" w:hAnsi="Times New Roman"/>
          <w:sz w:val="28"/>
          <w:szCs w:val="28"/>
        </w:rPr>
        <w:t xml:space="preserve">В 2023 </w:t>
      </w:r>
      <w:r w:rsidR="00DA1F80" w:rsidRPr="0012465D">
        <w:rPr>
          <w:rFonts w:ascii="Times New Roman" w:hAnsi="Times New Roman"/>
          <w:sz w:val="28"/>
          <w:szCs w:val="28"/>
        </w:rPr>
        <w:t>г.</w:t>
      </w:r>
      <w:r w:rsidRPr="0012465D">
        <w:rPr>
          <w:rFonts w:ascii="Times New Roman" w:hAnsi="Times New Roman"/>
          <w:sz w:val="28"/>
          <w:szCs w:val="28"/>
        </w:rPr>
        <w:t xml:space="preserve"> в </w:t>
      </w:r>
      <w:r w:rsidR="00902DBD" w:rsidRPr="0012465D">
        <w:rPr>
          <w:rFonts w:ascii="Times New Roman" w:hAnsi="Times New Roman"/>
          <w:sz w:val="28"/>
          <w:szCs w:val="28"/>
        </w:rPr>
        <w:t>Республике Тыва принято</w:t>
      </w:r>
      <w:r w:rsidRPr="0012465D">
        <w:rPr>
          <w:rFonts w:ascii="Times New Roman" w:hAnsi="Times New Roman"/>
          <w:sz w:val="28"/>
          <w:szCs w:val="28"/>
        </w:rPr>
        <w:t xml:space="preserve"> 35 постановлений Правительства Респу</w:t>
      </w:r>
      <w:r w:rsidRPr="0012465D">
        <w:rPr>
          <w:rFonts w:ascii="Times New Roman" w:hAnsi="Times New Roman"/>
          <w:sz w:val="28"/>
          <w:szCs w:val="28"/>
        </w:rPr>
        <w:t>б</w:t>
      </w:r>
      <w:r w:rsidRPr="0012465D">
        <w:rPr>
          <w:rFonts w:ascii="Times New Roman" w:hAnsi="Times New Roman"/>
          <w:sz w:val="28"/>
          <w:szCs w:val="28"/>
        </w:rPr>
        <w:t>лики Тыва, 16 распоряжений Правительства Республики Тыва.</w:t>
      </w:r>
    </w:p>
    <w:p w:rsidR="00680F99" w:rsidRPr="0012465D" w:rsidRDefault="00680F99" w:rsidP="00437C70">
      <w:pPr>
        <w:spacing w:after="0" w:line="240" w:lineRule="auto"/>
        <w:jc w:val="center"/>
        <w:rPr>
          <w:rFonts w:ascii="Times New Roman" w:hAnsi="Times New Roman"/>
          <w:sz w:val="28"/>
          <w:szCs w:val="28"/>
        </w:rPr>
      </w:pPr>
    </w:p>
    <w:p w:rsidR="00902DBD" w:rsidRPr="0012465D" w:rsidRDefault="00902DBD" w:rsidP="00437C70">
      <w:pPr>
        <w:spacing w:after="0" w:line="240" w:lineRule="auto"/>
        <w:jc w:val="center"/>
        <w:rPr>
          <w:rFonts w:ascii="Times New Roman" w:hAnsi="Times New Roman"/>
          <w:sz w:val="28"/>
          <w:szCs w:val="28"/>
        </w:rPr>
      </w:pPr>
      <w:r w:rsidRPr="0012465D">
        <w:rPr>
          <w:rFonts w:ascii="Times New Roman" w:hAnsi="Times New Roman"/>
          <w:sz w:val="28"/>
          <w:szCs w:val="28"/>
        </w:rPr>
        <w:t>Законы Республики Тыва:</w:t>
      </w:r>
    </w:p>
    <w:p w:rsidR="00902DBD" w:rsidRPr="0012465D" w:rsidRDefault="00902DBD" w:rsidP="00437C70">
      <w:pPr>
        <w:spacing w:after="0" w:line="240" w:lineRule="auto"/>
        <w:jc w:val="center"/>
        <w:rPr>
          <w:rFonts w:ascii="Times New Roman" w:hAnsi="Times New Roman"/>
          <w:sz w:val="28"/>
          <w:szCs w:val="28"/>
        </w:rPr>
      </w:pPr>
    </w:p>
    <w:p w:rsidR="00902DBD" w:rsidRPr="0012465D" w:rsidRDefault="007F29FB" w:rsidP="00437C70">
      <w:pPr>
        <w:spacing w:after="0" w:line="240" w:lineRule="auto"/>
        <w:ind w:firstLine="709"/>
        <w:jc w:val="both"/>
        <w:rPr>
          <w:rFonts w:ascii="Times New Roman" w:hAnsi="Times New Roman"/>
          <w:sz w:val="28"/>
          <w:szCs w:val="28"/>
        </w:rPr>
      </w:pPr>
      <w:r w:rsidRPr="0012465D">
        <w:rPr>
          <w:rFonts w:ascii="Times New Roman" w:hAnsi="Times New Roman"/>
          <w:sz w:val="28"/>
          <w:szCs w:val="28"/>
        </w:rPr>
        <w:t>1</w:t>
      </w:r>
      <w:r w:rsidR="000A5815">
        <w:rPr>
          <w:rFonts w:ascii="Times New Roman" w:hAnsi="Times New Roman"/>
          <w:sz w:val="28"/>
          <w:szCs w:val="28"/>
        </w:rPr>
        <w:t>)</w:t>
      </w:r>
      <w:r w:rsidRPr="0012465D">
        <w:rPr>
          <w:rFonts w:ascii="Times New Roman" w:hAnsi="Times New Roman"/>
          <w:sz w:val="28"/>
          <w:szCs w:val="28"/>
        </w:rPr>
        <w:t xml:space="preserve"> </w:t>
      </w:r>
      <w:r w:rsidR="00902DBD" w:rsidRPr="0012465D">
        <w:rPr>
          <w:rFonts w:ascii="Times New Roman" w:hAnsi="Times New Roman"/>
          <w:sz w:val="28"/>
          <w:szCs w:val="28"/>
        </w:rPr>
        <w:t>Закон Республики Тыва от 24 марта 2023 г. № 913-ЗРТ «О внесении изменений в статью 1 Закона Республики Тыва «О государственной социальной помощи отдельным категориям граждан» и Закон Республики Тыва «О надел</w:t>
      </w:r>
      <w:r w:rsidR="00902DBD" w:rsidRPr="0012465D">
        <w:rPr>
          <w:rFonts w:ascii="Times New Roman" w:hAnsi="Times New Roman"/>
          <w:sz w:val="28"/>
          <w:szCs w:val="28"/>
        </w:rPr>
        <w:t>е</w:t>
      </w:r>
      <w:r w:rsidR="00902DBD" w:rsidRPr="0012465D">
        <w:rPr>
          <w:rFonts w:ascii="Times New Roman" w:hAnsi="Times New Roman"/>
          <w:sz w:val="28"/>
          <w:szCs w:val="28"/>
        </w:rPr>
        <w:t>нии органов местного самоуправления муниципальных районов и городских округов Республики Тыва отдельными государственными полномочиями Ро</w:t>
      </w:r>
      <w:r w:rsidR="00902DBD" w:rsidRPr="0012465D">
        <w:rPr>
          <w:rFonts w:ascii="Times New Roman" w:hAnsi="Times New Roman"/>
          <w:sz w:val="28"/>
          <w:szCs w:val="28"/>
        </w:rPr>
        <w:t>с</w:t>
      </w:r>
      <w:r w:rsidR="00902DBD" w:rsidRPr="0012465D">
        <w:rPr>
          <w:rFonts w:ascii="Times New Roman" w:hAnsi="Times New Roman"/>
          <w:sz w:val="28"/>
          <w:szCs w:val="28"/>
        </w:rPr>
        <w:t>сийской Федерации по предоставлению мер социальной поддержки по выплате государственных пособий, переданными для осуществления органам госуда</w:t>
      </w:r>
      <w:r w:rsidR="00902DBD" w:rsidRPr="0012465D">
        <w:rPr>
          <w:rFonts w:ascii="Times New Roman" w:hAnsi="Times New Roman"/>
          <w:sz w:val="28"/>
          <w:szCs w:val="28"/>
        </w:rPr>
        <w:t>р</w:t>
      </w:r>
      <w:r w:rsidR="00902DBD" w:rsidRPr="0012465D">
        <w:rPr>
          <w:rFonts w:ascii="Times New Roman" w:hAnsi="Times New Roman"/>
          <w:sz w:val="28"/>
          <w:szCs w:val="28"/>
        </w:rPr>
        <w:t>ственной власти Республики Тыва»;</w:t>
      </w:r>
    </w:p>
    <w:p w:rsidR="00902DBD" w:rsidRPr="0012465D" w:rsidRDefault="007F29FB" w:rsidP="00437C70">
      <w:pPr>
        <w:spacing w:after="0" w:line="240" w:lineRule="auto"/>
        <w:ind w:firstLine="709"/>
        <w:jc w:val="both"/>
        <w:rPr>
          <w:rFonts w:ascii="Times New Roman" w:hAnsi="Times New Roman"/>
          <w:sz w:val="28"/>
          <w:szCs w:val="28"/>
        </w:rPr>
      </w:pPr>
      <w:r w:rsidRPr="0012465D">
        <w:rPr>
          <w:rFonts w:ascii="Times New Roman" w:hAnsi="Times New Roman"/>
          <w:sz w:val="28"/>
          <w:szCs w:val="28"/>
        </w:rPr>
        <w:t>2</w:t>
      </w:r>
      <w:r w:rsidR="000A5815">
        <w:rPr>
          <w:rFonts w:ascii="Times New Roman" w:hAnsi="Times New Roman"/>
          <w:sz w:val="28"/>
          <w:szCs w:val="28"/>
        </w:rPr>
        <w:t>)</w:t>
      </w:r>
      <w:r w:rsidR="00902DBD" w:rsidRPr="0012465D">
        <w:rPr>
          <w:rFonts w:ascii="Times New Roman" w:hAnsi="Times New Roman"/>
          <w:sz w:val="28"/>
          <w:szCs w:val="28"/>
        </w:rPr>
        <w:t xml:space="preserve"> Закон Республики Тыва от 29 мая 2023 г. № 942-ЗРТ «О социальной поддержке отдельных категорий семей в форме оснащения жилых помещений автономными пожарными извещателями».</w:t>
      </w:r>
    </w:p>
    <w:p w:rsidR="007F29FB" w:rsidRPr="0012465D" w:rsidRDefault="007F29FB" w:rsidP="00A90756">
      <w:pPr>
        <w:spacing w:after="0" w:line="240" w:lineRule="auto"/>
        <w:jc w:val="both"/>
        <w:rPr>
          <w:rFonts w:ascii="Times New Roman" w:hAnsi="Times New Roman"/>
          <w:sz w:val="28"/>
          <w:szCs w:val="28"/>
        </w:rPr>
      </w:pPr>
    </w:p>
    <w:p w:rsidR="00680F99" w:rsidRPr="0012465D" w:rsidRDefault="00680F99" w:rsidP="00A90756">
      <w:pPr>
        <w:tabs>
          <w:tab w:val="left" w:pos="993"/>
        </w:tabs>
        <w:spacing w:after="0" w:line="240" w:lineRule="auto"/>
        <w:contextualSpacing/>
        <w:jc w:val="center"/>
        <w:rPr>
          <w:rFonts w:ascii="Times New Roman" w:eastAsia="Calibri" w:hAnsi="Times New Roman"/>
          <w:color w:val="000000"/>
          <w:sz w:val="28"/>
          <w:szCs w:val="28"/>
          <w:lang w:eastAsia="en-US"/>
        </w:rPr>
      </w:pPr>
      <w:r w:rsidRPr="0012465D">
        <w:rPr>
          <w:rFonts w:ascii="Times New Roman" w:eastAsia="Calibri" w:hAnsi="Times New Roman"/>
          <w:color w:val="000000"/>
          <w:sz w:val="28"/>
          <w:szCs w:val="28"/>
          <w:lang w:eastAsia="en-US"/>
        </w:rPr>
        <w:t>Постановления Правительства Республики Тыва:</w:t>
      </w:r>
    </w:p>
    <w:p w:rsidR="00A90756" w:rsidRPr="00FD6A1F" w:rsidRDefault="00A90756" w:rsidP="00FD6A1F">
      <w:pPr>
        <w:pStyle w:val="1a"/>
        <w:jc w:val="both"/>
        <w:rPr>
          <w:rFonts w:ascii="Times New Roman" w:hAnsi="Times New Roman"/>
          <w:sz w:val="28"/>
          <w:szCs w:val="28"/>
        </w:rPr>
      </w:pPr>
    </w:p>
    <w:p w:rsidR="002D49B4" w:rsidRPr="00FD6A1F" w:rsidRDefault="00A90756"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shd w:val="clear" w:color="auto" w:fill="FFFFFF"/>
        </w:rPr>
        <w:t>п</w:t>
      </w:r>
      <w:r w:rsidR="00680F99" w:rsidRPr="00FD6A1F">
        <w:rPr>
          <w:rFonts w:ascii="Times New Roman" w:hAnsi="Times New Roman"/>
          <w:sz w:val="28"/>
          <w:szCs w:val="28"/>
          <w:shd w:val="clear" w:color="auto" w:fill="FFFFFF"/>
        </w:rPr>
        <w:t>остановление Правительства Республики Тыва от 17</w:t>
      </w:r>
      <w:r w:rsidR="00902DBD" w:rsidRPr="00FD6A1F">
        <w:rPr>
          <w:rFonts w:ascii="Times New Roman" w:hAnsi="Times New Roman"/>
          <w:sz w:val="28"/>
          <w:szCs w:val="28"/>
          <w:shd w:val="clear" w:color="auto" w:fill="FFFFFF"/>
        </w:rPr>
        <w:t xml:space="preserve"> я</w:t>
      </w:r>
      <w:r w:rsidR="00902DBD" w:rsidRPr="00FD6A1F">
        <w:rPr>
          <w:rFonts w:ascii="Times New Roman" w:hAnsi="Times New Roman"/>
          <w:sz w:val="28"/>
          <w:szCs w:val="28"/>
          <w:shd w:val="clear" w:color="auto" w:fill="FFFFFF"/>
        </w:rPr>
        <w:t>н</w:t>
      </w:r>
      <w:r w:rsidR="00902DBD" w:rsidRPr="00FD6A1F">
        <w:rPr>
          <w:rFonts w:ascii="Times New Roman" w:hAnsi="Times New Roman"/>
          <w:sz w:val="28"/>
          <w:szCs w:val="28"/>
          <w:shd w:val="clear" w:color="auto" w:fill="FFFFFF"/>
        </w:rPr>
        <w:t xml:space="preserve">варя </w:t>
      </w:r>
      <w:r w:rsidR="00680F99" w:rsidRPr="00FD6A1F">
        <w:rPr>
          <w:rFonts w:ascii="Times New Roman" w:hAnsi="Times New Roman"/>
          <w:sz w:val="28"/>
          <w:szCs w:val="28"/>
          <w:shd w:val="clear" w:color="auto" w:fill="FFFFFF"/>
        </w:rPr>
        <w:t xml:space="preserve">2023 </w:t>
      </w:r>
      <w:r w:rsidR="00902DBD" w:rsidRPr="00FD6A1F">
        <w:rPr>
          <w:rFonts w:ascii="Times New Roman" w:hAnsi="Times New Roman"/>
          <w:sz w:val="28"/>
          <w:szCs w:val="28"/>
          <w:shd w:val="clear" w:color="auto" w:fill="FFFFFF"/>
        </w:rPr>
        <w:t xml:space="preserve">г. </w:t>
      </w:r>
      <w:r w:rsidRPr="00FD6A1F">
        <w:rPr>
          <w:rFonts w:ascii="Times New Roman" w:hAnsi="Times New Roman"/>
          <w:sz w:val="28"/>
          <w:szCs w:val="28"/>
          <w:shd w:val="clear" w:color="auto" w:fill="FFFFFF"/>
        </w:rPr>
        <w:br/>
      </w:r>
      <w:r w:rsidR="00680F99" w:rsidRPr="00FD6A1F">
        <w:rPr>
          <w:rFonts w:ascii="Times New Roman" w:hAnsi="Times New Roman"/>
          <w:sz w:val="28"/>
          <w:szCs w:val="28"/>
          <w:shd w:val="clear" w:color="auto" w:fill="FFFFFF"/>
        </w:rPr>
        <w:t>№ 16 «Об утверждении Положения о региональном государстве</w:t>
      </w:r>
      <w:r w:rsidR="00680F99" w:rsidRPr="00FD6A1F">
        <w:rPr>
          <w:rFonts w:ascii="Times New Roman" w:hAnsi="Times New Roman"/>
          <w:sz w:val="28"/>
          <w:szCs w:val="28"/>
          <w:shd w:val="clear" w:color="auto" w:fill="FFFFFF"/>
        </w:rPr>
        <w:t>н</w:t>
      </w:r>
      <w:r w:rsidR="00680F99" w:rsidRPr="00FD6A1F">
        <w:rPr>
          <w:rFonts w:ascii="Times New Roman" w:hAnsi="Times New Roman"/>
          <w:sz w:val="28"/>
          <w:szCs w:val="28"/>
          <w:shd w:val="clear" w:color="auto" w:fill="FFFFFF"/>
        </w:rPr>
        <w:t>ном контроле (надзоре) за достоверностью, актуальностью и полнотой сведений об организ</w:t>
      </w:r>
      <w:r w:rsidR="00680F99" w:rsidRPr="00FD6A1F">
        <w:rPr>
          <w:rFonts w:ascii="Times New Roman" w:hAnsi="Times New Roman"/>
          <w:sz w:val="28"/>
          <w:szCs w:val="28"/>
          <w:shd w:val="clear" w:color="auto" w:fill="FFFFFF"/>
        </w:rPr>
        <w:t>а</w:t>
      </w:r>
      <w:r w:rsidR="00680F99" w:rsidRPr="00FD6A1F">
        <w:rPr>
          <w:rFonts w:ascii="Times New Roman" w:hAnsi="Times New Roman"/>
          <w:sz w:val="28"/>
          <w:szCs w:val="28"/>
          <w:shd w:val="clear" w:color="auto" w:fill="FFFFFF"/>
        </w:rPr>
        <w:t>циях отдыха детей и их оздоровления, содержащихся в реестре организаций о</w:t>
      </w:r>
      <w:r w:rsidR="00680F99" w:rsidRPr="00FD6A1F">
        <w:rPr>
          <w:rFonts w:ascii="Times New Roman" w:hAnsi="Times New Roman"/>
          <w:sz w:val="28"/>
          <w:szCs w:val="28"/>
          <w:shd w:val="clear" w:color="auto" w:fill="FFFFFF"/>
        </w:rPr>
        <w:t>т</w:t>
      </w:r>
      <w:r w:rsidR="00680F99" w:rsidRPr="00FD6A1F">
        <w:rPr>
          <w:rFonts w:ascii="Times New Roman" w:hAnsi="Times New Roman"/>
          <w:sz w:val="28"/>
          <w:szCs w:val="28"/>
          <w:shd w:val="clear" w:color="auto" w:fill="FFFFFF"/>
        </w:rPr>
        <w:t>дыха детей и их оздоровления на территории Республики Т</w:t>
      </w:r>
      <w:r w:rsidR="00680F99" w:rsidRPr="00FD6A1F">
        <w:rPr>
          <w:rFonts w:ascii="Times New Roman" w:hAnsi="Times New Roman"/>
          <w:sz w:val="28"/>
          <w:szCs w:val="28"/>
          <w:shd w:val="clear" w:color="auto" w:fill="FFFFFF"/>
        </w:rPr>
        <w:t>ы</w:t>
      </w:r>
      <w:r w:rsidR="00680F99" w:rsidRPr="00FD6A1F">
        <w:rPr>
          <w:rFonts w:ascii="Times New Roman" w:hAnsi="Times New Roman"/>
          <w:sz w:val="28"/>
          <w:szCs w:val="28"/>
          <w:shd w:val="clear" w:color="auto" w:fill="FFFFFF"/>
        </w:rPr>
        <w:t>ва»</w:t>
      </w:r>
      <w:r w:rsidR="00680F99" w:rsidRPr="00FD6A1F">
        <w:rPr>
          <w:rFonts w:ascii="Times New Roman" w:hAnsi="Times New Roman"/>
          <w:sz w:val="28"/>
          <w:szCs w:val="28"/>
        </w:rPr>
        <w:t>;</w:t>
      </w:r>
    </w:p>
    <w:p w:rsidR="00A90756" w:rsidRPr="00FD6A1F" w:rsidRDefault="00A90756"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2D49B4" w:rsidRPr="00FD6A1F">
        <w:rPr>
          <w:rFonts w:ascii="Times New Roman" w:hAnsi="Times New Roman"/>
          <w:sz w:val="28"/>
          <w:szCs w:val="28"/>
        </w:rPr>
        <w:t>остановление Пр</w:t>
      </w:r>
      <w:r w:rsidRPr="00FD6A1F">
        <w:rPr>
          <w:rFonts w:ascii="Times New Roman" w:hAnsi="Times New Roman"/>
          <w:sz w:val="28"/>
          <w:szCs w:val="28"/>
        </w:rPr>
        <w:t xml:space="preserve">авительства Республики Тыва от </w:t>
      </w:r>
      <w:r w:rsidR="002D49B4" w:rsidRPr="00FD6A1F">
        <w:rPr>
          <w:rFonts w:ascii="Times New Roman" w:hAnsi="Times New Roman"/>
          <w:sz w:val="28"/>
          <w:szCs w:val="28"/>
        </w:rPr>
        <w:t>9 авг</w:t>
      </w:r>
      <w:r w:rsidR="002D49B4" w:rsidRPr="00FD6A1F">
        <w:rPr>
          <w:rFonts w:ascii="Times New Roman" w:hAnsi="Times New Roman"/>
          <w:sz w:val="28"/>
          <w:szCs w:val="28"/>
        </w:rPr>
        <w:t>у</w:t>
      </w:r>
      <w:r w:rsidR="002D49B4" w:rsidRPr="00FD6A1F">
        <w:rPr>
          <w:rFonts w:ascii="Times New Roman" w:hAnsi="Times New Roman"/>
          <w:sz w:val="28"/>
          <w:szCs w:val="28"/>
        </w:rPr>
        <w:t xml:space="preserve">ста 2023 г. </w:t>
      </w:r>
      <w:r w:rsidRPr="00FD6A1F">
        <w:rPr>
          <w:rFonts w:ascii="Times New Roman" w:hAnsi="Times New Roman"/>
          <w:sz w:val="28"/>
          <w:szCs w:val="28"/>
        </w:rPr>
        <w:br/>
      </w:r>
      <w:r w:rsidR="002D49B4" w:rsidRPr="00FD6A1F">
        <w:rPr>
          <w:rFonts w:ascii="Times New Roman" w:hAnsi="Times New Roman"/>
          <w:sz w:val="28"/>
          <w:szCs w:val="28"/>
        </w:rPr>
        <w:t>№ 597 «Об утверждении Порядка и условий предоставления допо</w:t>
      </w:r>
      <w:r w:rsidR="002D49B4" w:rsidRPr="00FD6A1F">
        <w:rPr>
          <w:rFonts w:ascii="Times New Roman" w:hAnsi="Times New Roman"/>
          <w:sz w:val="28"/>
          <w:szCs w:val="28"/>
        </w:rPr>
        <w:t>л</w:t>
      </w:r>
      <w:r w:rsidR="002D49B4" w:rsidRPr="00FD6A1F">
        <w:rPr>
          <w:rFonts w:ascii="Times New Roman" w:hAnsi="Times New Roman"/>
          <w:sz w:val="28"/>
          <w:szCs w:val="28"/>
        </w:rPr>
        <w:t>нительной меры социальной поддержки отдельным категориям с</w:t>
      </w:r>
      <w:r w:rsidR="002D49B4" w:rsidRPr="00FD6A1F">
        <w:rPr>
          <w:rFonts w:ascii="Times New Roman" w:hAnsi="Times New Roman"/>
          <w:sz w:val="28"/>
          <w:szCs w:val="28"/>
        </w:rPr>
        <w:t>е</w:t>
      </w:r>
      <w:r w:rsidR="002D49B4" w:rsidRPr="00FD6A1F">
        <w:rPr>
          <w:rFonts w:ascii="Times New Roman" w:hAnsi="Times New Roman"/>
          <w:sz w:val="28"/>
          <w:szCs w:val="28"/>
        </w:rPr>
        <w:t>мей в форме оснащения жилых помещений, находящихся на территории Республики Тыва, автономн</w:t>
      </w:r>
      <w:r w:rsidR="002D49B4" w:rsidRPr="00FD6A1F">
        <w:rPr>
          <w:rFonts w:ascii="Times New Roman" w:hAnsi="Times New Roman"/>
          <w:sz w:val="28"/>
          <w:szCs w:val="28"/>
        </w:rPr>
        <w:t>ы</w:t>
      </w:r>
      <w:r w:rsidRPr="00FD6A1F">
        <w:rPr>
          <w:rFonts w:ascii="Times New Roman" w:hAnsi="Times New Roman"/>
          <w:sz w:val="28"/>
          <w:szCs w:val="28"/>
        </w:rPr>
        <w:t>ми пожарными и</w:t>
      </w:r>
      <w:r w:rsidRPr="00FD6A1F">
        <w:rPr>
          <w:rFonts w:ascii="Times New Roman" w:hAnsi="Times New Roman"/>
          <w:sz w:val="28"/>
          <w:szCs w:val="28"/>
        </w:rPr>
        <w:t>з</w:t>
      </w:r>
      <w:r w:rsidRPr="00FD6A1F">
        <w:rPr>
          <w:rFonts w:ascii="Times New Roman" w:hAnsi="Times New Roman"/>
          <w:sz w:val="28"/>
          <w:szCs w:val="28"/>
        </w:rPr>
        <w:t>вещателями»;</w:t>
      </w:r>
    </w:p>
    <w:p w:rsidR="00680F99" w:rsidRPr="00FD6A1F" w:rsidRDefault="00A90756" w:rsidP="006A6244">
      <w:pPr>
        <w:pStyle w:val="1a"/>
        <w:numPr>
          <w:ilvl w:val="0"/>
          <w:numId w:val="5"/>
        </w:numPr>
        <w:tabs>
          <w:tab w:val="left" w:pos="709"/>
          <w:tab w:val="left" w:pos="851"/>
          <w:tab w:val="left" w:pos="1134"/>
        </w:tabs>
        <w:ind w:left="0" w:firstLine="709"/>
        <w:jc w:val="both"/>
        <w:rPr>
          <w:rStyle w:val="normalchar"/>
          <w:rFonts w:ascii="Times New Roman" w:hAnsi="Times New Roman"/>
          <w:color w:val="000000"/>
          <w:sz w:val="28"/>
          <w:szCs w:val="28"/>
        </w:rPr>
      </w:pPr>
      <w:r w:rsidRPr="00FD6A1F">
        <w:rPr>
          <w:rStyle w:val="normalchar"/>
          <w:rFonts w:ascii="Times New Roman" w:hAnsi="Times New Roman"/>
          <w:sz w:val="28"/>
          <w:szCs w:val="28"/>
        </w:rPr>
        <w:t>п</w:t>
      </w:r>
      <w:r w:rsidR="00680F99" w:rsidRPr="00FD6A1F">
        <w:rPr>
          <w:rStyle w:val="normalchar"/>
          <w:rFonts w:ascii="Times New Roman" w:hAnsi="Times New Roman"/>
          <w:sz w:val="28"/>
          <w:szCs w:val="28"/>
        </w:rPr>
        <w:t>остановление Правительства Республики Тыва от 15</w:t>
      </w:r>
      <w:r w:rsidR="002D49B4" w:rsidRPr="00FD6A1F">
        <w:rPr>
          <w:rStyle w:val="normalchar"/>
          <w:rFonts w:ascii="Times New Roman" w:hAnsi="Times New Roman"/>
          <w:sz w:val="28"/>
          <w:szCs w:val="28"/>
        </w:rPr>
        <w:t xml:space="preserve"> фе</w:t>
      </w:r>
      <w:r w:rsidR="002D49B4" w:rsidRPr="00FD6A1F">
        <w:rPr>
          <w:rStyle w:val="normalchar"/>
          <w:rFonts w:ascii="Times New Roman" w:hAnsi="Times New Roman"/>
          <w:sz w:val="28"/>
          <w:szCs w:val="28"/>
        </w:rPr>
        <w:t>в</w:t>
      </w:r>
      <w:r w:rsidR="002D49B4" w:rsidRPr="00FD6A1F">
        <w:rPr>
          <w:rStyle w:val="normalchar"/>
          <w:rFonts w:ascii="Times New Roman" w:hAnsi="Times New Roman"/>
          <w:sz w:val="28"/>
          <w:szCs w:val="28"/>
        </w:rPr>
        <w:t xml:space="preserve">раля </w:t>
      </w:r>
      <w:r w:rsidR="00680F99" w:rsidRPr="00FD6A1F">
        <w:rPr>
          <w:rStyle w:val="normalchar"/>
          <w:rFonts w:ascii="Times New Roman" w:hAnsi="Times New Roman"/>
          <w:sz w:val="28"/>
          <w:szCs w:val="28"/>
        </w:rPr>
        <w:t>2023</w:t>
      </w:r>
      <w:r w:rsidR="002D49B4" w:rsidRPr="00FD6A1F">
        <w:rPr>
          <w:rStyle w:val="normalchar"/>
          <w:rFonts w:ascii="Times New Roman" w:hAnsi="Times New Roman"/>
          <w:sz w:val="28"/>
          <w:szCs w:val="28"/>
        </w:rPr>
        <w:t xml:space="preserve"> г.</w:t>
      </w:r>
      <w:r w:rsidR="00680F99" w:rsidRPr="00FD6A1F">
        <w:rPr>
          <w:rStyle w:val="normalchar"/>
          <w:rFonts w:ascii="Times New Roman" w:hAnsi="Times New Roman"/>
          <w:sz w:val="28"/>
          <w:szCs w:val="28"/>
        </w:rPr>
        <w:t xml:space="preserve"> № 83 «О внесении изменения в приложение № 3 к Положению о </w:t>
      </w:r>
      <w:r w:rsidR="00902DBD" w:rsidRPr="00FD6A1F">
        <w:rPr>
          <w:rStyle w:val="normalchar"/>
          <w:rFonts w:ascii="Times New Roman" w:hAnsi="Times New Roman"/>
          <w:sz w:val="28"/>
          <w:szCs w:val="28"/>
        </w:rPr>
        <w:t>Республика</w:t>
      </w:r>
      <w:r w:rsidR="00680F99" w:rsidRPr="00FD6A1F">
        <w:rPr>
          <w:rStyle w:val="normalchar"/>
          <w:rFonts w:ascii="Times New Roman" w:hAnsi="Times New Roman"/>
          <w:sz w:val="28"/>
          <w:szCs w:val="28"/>
        </w:rPr>
        <w:t>н</w:t>
      </w:r>
      <w:r w:rsidR="00680F99" w:rsidRPr="00FD6A1F">
        <w:rPr>
          <w:rStyle w:val="normalchar"/>
          <w:rFonts w:ascii="Times New Roman" w:hAnsi="Times New Roman"/>
          <w:sz w:val="28"/>
          <w:szCs w:val="28"/>
        </w:rPr>
        <w:t>ском конкурсе среди сельских населенных пунктов Республики Тыва «Тре</w:t>
      </w:r>
      <w:r w:rsidR="00680F99" w:rsidRPr="00FD6A1F">
        <w:rPr>
          <w:rStyle w:val="normalchar"/>
          <w:rFonts w:ascii="Times New Roman" w:hAnsi="Times New Roman"/>
          <w:sz w:val="28"/>
          <w:szCs w:val="28"/>
        </w:rPr>
        <w:t>з</w:t>
      </w:r>
      <w:r w:rsidR="00680F99" w:rsidRPr="00FD6A1F">
        <w:rPr>
          <w:rStyle w:val="normalchar"/>
          <w:rFonts w:ascii="Times New Roman" w:hAnsi="Times New Roman"/>
          <w:sz w:val="28"/>
          <w:szCs w:val="28"/>
        </w:rPr>
        <w:t>вое село</w:t>
      </w:r>
      <w:r w:rsidR="00E35853" w:rsidRPr="00FD6A1F">
        <w:rPr>
          <w:rStyle w:val="normalchar"/>
          <w:rFonts w:ascii="Times New Roman" w:hAnsi="Times New Roman"/>
          <w:sz w:val="28"/>
          <w:szCs w:val="28"/>
        </w:rPr>
        <w:t>-</w:t>
      </w:r>
      <w:r w:rsidR="00680F99" w:rsidRPr="00FD6A1F">
        <w:rPr>
          <w:rStyle w:val="normalchar"/>
          <w:rFonts w:ascii="Times New Roman" w:hAnsi="Times New Roman"/>
          <w:sz w:val="28"/>
          <w:szCs w:val="28"/>
        </w:rPr>
        <w:t>2022»;</w:t>
      </w:r>
    </w:p>
    <w:p w:rsidR="00680F99" w:rsidRPr="00FD6A1F" w:rsidRDefault="00E35853"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w:t>
      </w:r>
      <w:r w:rsidRPr="00FD6A1F">
        <w:rPr>
          <w:rFonts w:ascii="Times New Roman" w:hAnsi="Times New Roman"/>
          <w:sz w:val="28"/>
          <w:szCs w:val="28"/>
        </w:rPr>
        <w:t xml:space="preserve"> Тыва от </w:t>
      </w:r>
      <w:r w:rsidR="00680F99" w:rsidRPr="00FD6A1F">
        <w:rPr>
          <w:rFonts w:ascii="Times New Roman" w:hAnsi="Times New Roman"/>
          <w:sz w:val="28"/>
          <w:szCs w:val="28"/>
        </w:rPr>
        <w:t>9</w:t>
      </w:r>
      <w:r w:rsidR="002D49B4" w:rsidRPr="00FD6A1F">
        <w:rPr>
          <w:rFonts w:ascii="Times New Roman" w:hAnsi="Times New Roman"/>
          <w:sz w:val="28"/>
          <w:szCs w:val="28"/>
        </w:rPr>
        <w:t xml:space="preserve"> марта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140 «О внесении и</w:t>
      </w:r>
      <w:r w:rsidR="002D49B4" w:rsidRPr="00FD6A1F">
        <w:rPr>
          <w:rFonts w:ascii="Times New Roman" w:hAnsi="Times New Roman"/>
          <w:sz w:val="28"/>
          <w:szCs w:val="28"/>
        </w:rPr>
        <w:t>зменений в региональный проект «</w:t>
      </w:r>
      <w:r w:rsidR="00680F99" w:rsidRPr="00FD6A1F">
        <w:rPr>
          <w:rFonts w:ascii="Times New Roman" w:hAnsi="Times New Roman"/>
          <w:sz w:val="28"/>
          <w:szCs w:val="28"/>
        </w:rPr>
        <w:t>Капитал</w:t>
      </w:r>
      <w:r w:rsidR="00680F99" w:rsidRPr="00FD6A1F">
        <w:rPr>
          <w:rFonts w:ascii="Times New Roman" w:hAnsi="Times New Roman"/>
          <w:sz w:val="28"/>
          <w:szCs w:val="28"/>
        </w:rPr>
        <w:t>ь</w:t>
      </w:r>
      <w:r w:rsidR="00680F99" w:rsidRPr="00FD6A1F">
        <w:rPr>
          <w:rFonts w:ascii="Times New Roman" w:hAnsi="Times New Roman"/>
          <w:sz w:val="28"/>
          <w:szCs w:val="28"/>
        </w:rPr>
        <w:t xml:space="preserve">ный ремонт и </w:t>
      </w:r>
      <w:r w:rsidR="00680F99" w:rsidRPr="00FD6A1F">
        <w:rPr>
          <w:rFonts w:ascii="Times New Roman" w:hAnsi="Times New Roman"/>
          <w:sz w:val="28"/>
          <w:szCs w:val="28"/>
        </w:rPr>
        <w:lastRenderedPageBreak/>
        <w:t>оснащение общеобразовательных организаций Ре</w:t>
      </w:r>
      <w:r w:rsidR="00680F99" w:rsidRPr="00FD6A1F">
        <w:rPr>
          <w:rFonts w:ascii="Times New Roman" w:hAnsi="Times New Roman"/>
          <w:sz w:val="28"/>
          <w:szCs w:val="28"/>
        </w:rPr>
        <w:t>с</w:t>
      </w:r>
      <w:r w:rsidR="00680F99" w:rsidRPr="00FD6A1F">
        <w:rPr>
          <w:rFonts w:ascii="Times New Roman" w:hAnsi="Times New Roman"/>
          <w:sz w:val="28"/>
          <w:szCs w:val="28"/>
        </w:rPr>
        <w:t>публики Тыва на 2022-2026 годы»;</w:t>
      </w:r>
    </w:p>
    <w:p w:rsidR="00680F99" w:rsidRPr="00FD6A1F" w:rsidRDefault="00E35853"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21</w:t>
      </w:r>
      <w:r w:rsidR="002D49B4" w:rsidRPr="00FD6A1F">
        <w:rPr>
          <w:rFonts w:ascii="Times New Roman" w:hAnsi="Times New Roman"/>
          <w:sz w:val="28"/>
          <w:szCs w:val="28"/>
        </w:rPr>
        <w:t xml:space="preserve"> ма</w:t>
      </w:r>
      <w:r w:rsidR="002D49B4" w:rsidRPr="00FD6A1F">
        <w:rPr>
          <w:rFonts w:ascii="Times New Roman" w:hAnsi="Times New Roman"/>
          <w:sz w:val="28"/>
          <w:szCs w:val="28"/>
        </w:rPr>
        <w:t>р</w:t>
      </w:r>
      <w:r w:rsidR="002D49B4" w:rsidRPr="00FD6A1F">
        <w:rPr>
          <w:rFonts w:ascii="Times New Roman" w:hAnsi="Times New Roman"/>
          <w:sz w:val="28"/>
          <w:szCs w:val="28"/>
        </w:rPr>
        <w:t xml:space="preserve">та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172 «О внесении изменений в государстве</w:t>
      </w:r>
      <w:r w:rsidR="002D49B4" w:rsidRPr="00FD6A1F">
        <w:rPr>
          <w:rFonts w:ascii="Times New Roman" w:hAnsi="Times New Roman"/>
          <w:sz w:val="28"/>
          <w:szCs w:val="28"/>
        </w:rPr>
        <w:t>нную программу Ре</w:t>
      </w:r>
      <w:r w:rsidR="002D49B4" w:rsidRPr="00FD6A1F">
        <w:rPr>
          <w:rFonts w:ascii="Times New Roman" w:hAnsi="Times New Roman"/>
          <w:sz w:val="28"/>
          <w:szCs w:val="28"/>
        </w:rPr>
        <w:t>с</w:t>
      </w:r>
      <w:r w:rsidR="002D49B4" w:rsidRPr="00FD6A1F">
        <w:rPr>
          <w:rFonts w:ascii="Times New Roman" w:hAnsi="Times New Roman"/>
          <w:sz w:val="28"/>
          <w:szCs w:val="28"/>
        </w:rPr>
        <w:t>публики Тыва «</w:t>
      </w:r>
      <w:r w:rsidR="00680F99" w:rsidRPr="00FD6A1F">
        <w:rPr>
          <w:rFonts w:ascii="Times New Roman" w:hAnsi="Times New Roman"/>
          <w:sz w:val="28"/>
          <w:szCs w:val="28"/>
        </w:rPr>
        <w:t>Развитие физич</w:t>
      </w:r>
      <w:r w:rsidR="00680F99" w:rsidRPr="00FD6A1F">
        <w:rPr>
          <w:rFonts w:ascii="Times New Roman" w:hAnsi="Times New Roman"/>
          <w:sz w:val="28"/>
          <w:szCs w:val="28"/>
        </w:rPr>
        <w:t>е</w:t>
      </w:r>
      <w:r w:rsidR="00680F99" w:rsidRPr="00FD6A1F">
        <w:rPr>
          <w:rFonts w:ascii="Times New Roman" w:hAnsi="Times New Roman"/>
          <w:sz w:val="28"/>
          <w:szCs w:val="28"/>
        </w:rPr>
        <w:t xml:space="preserve">ской культуры и спорта до 2025 </w:t>
      </w:r>
      <w:r w:rsidR="00DA1F80" w:rsidRPr="00FD6A1F">
        <w:rPr>
          <w:rFonts w:ascii="Times New Roman" w:hAnsi="Times New Roman"/>
          <w:sz w:val="28"/>
          <w:szCs w:val="28"/>
        </w:rPr>
        <w:t>г.</w:t>
      </w:r>
      <w:r w:rsidR="00680F99" w:rsidRPr="00FD6A1F">
        <w:rPr>
          <w:rFonts w:ascii="Times New Roman" w:hAnsi="Times New Roman"/>
          <w:sz w:val="28"/>
          <w:szCs w:val="28"/>
        </w:rPr>
        <w:t>»;</w:t>
      </w:r>
    </w:p>
    <w:p w:rsidR="00680F99" w:rsidRPr="00FD6A1F" w:rsidRDefault="00E35853"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12</w:t>
      </w:r>
      <w:r w:rsidR="002D49B4" w:rsidRPr="00FD6A1F">
        <w:rPr>
          <w:rFonts w:ascii="Times New Roman" w:hAnsi="Times New Roman"/>
          <w:sz w:val="28"/>
          <w:szCs w:val="28"/>
        </w:rPr>
        <w:t xml:space="preserve"> а</w:t>
      </w:r>
      <w:r w:rsidR="002D49B4" w:rsidRPr="00FD6A1F">
        <w:rPr>
          <w:rFonts w:ascii="Times New Roman" w:hAnsi="Times New Roman"/>
          <w:sz w:val="28"/>
          <w:szCs w:val="28"/>
        </w:rPr>
        <w:t>п</w:t>
      </w:r>
      <w:r w:rsidR="002D49B4" w:rsidRPr="00FD6A1F">
        <w:rPr>
          <w:rFonts w:ascii="Times New Roman" w:hAnsi="Times New Roman"/>
          <w:sz w:val="28"/>
          <w:szCs w:val="28"/>
        </w:rPr>
        <w:t xml:space="preserve">реля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232 «О внесении изменения в пункт 2 Нормативов оплаты стоимости путе</w:t>
      </w:r>
      <w:r w:rsidR="00680F99" w:rsidRPr="00FD6A1F">
        <w:rPr>
          <w:rFonts w:ascii="Times New Roman" w:hAnsi="Times New Roman"/>
          <w:sz w:val="28"/>
          <w:szCs w:val="28"/>
        </w:rPr>
        <w:t>в</w:t>
      </w:r>
      <w:r w:rsidR="00680F99" w:rsidRPr="00FD6A1F">
        <w:rPr>
          <w:rFonts w:ascii="Times New Roman" w:hAnsi="Times New Roman"/>
          <w:sz w:val="28"/>
          <w:szCs w:val="28"/>
        </w:rPr>
        <w:t>ки в санатории, санаторные оздоровительные лагеря круглогодичного действия, загородные стационарные детские озд</w:t>
      </w:r>
      <w:r w:rsidR="00680F99" w:rsidRPr="00FD6A1F">
        <w:rPr>
          <w:rFonts w:ascii="Times New Roman" w:hAnsi="Times New Roman"/>
          <w:sz w:val="28"/>
          <w:szCs w:val="28"/>
        </w:rPr>
        <w:t>о</w:t>
      </w:r>
      <w:r w:rsidR="00680F99" w:rsidRPr="00FD6A1F">
        <w:rPr>
          <w:rFonts w:ascii="Times New Roman" w:hAnsi="Times New Roman"/>
          <w:sz w:val="28"/>
          <w:szCs w:val="28"/>
        </w:rPr>
        <w:t>ровительные лагеря, оздоровительные лагеря с дневным пребыв</w:t>
      </w:r>
      <w:r w:rsidR="00680F99" w:rsidRPr="00FD6A1F">
        <w:rPr>
          <w:rFonts w:ascii="Times New Roman" w:hAnsi="Times New Roman"/>
          <w:sz w:val="28"/>
          <w:szCs w:val="28"/>
        </w:rPr>
        <w:t>а</w:t>
      </w:r>
      <w:r w:rsidR="00680F99" w:rsidRPr="00FD6A1F">
        <w:rPr>
          <w:rFonts w:ascii="Times New Roman" w:hAnsi="Times New Roman"/>
          <w:sz w:val="28"/>
          <w:szCs w:val="28"/>
        </w:rPr>
        <w:t>нием детей»;</w:t>
      </w:r>
    </w:p>
    <w:p w:rsidR="00E35853" w:rsidRPr="00FD6A1F" w:rsidRDefault="00E35853"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12</w:t>
      </w:r>
      <w:r w:rsidR="002D49B4" w:rsidRPr="00FD6A1F">
        <w:rPr>
          <w:rFonts w:ascii="Times New Roman" w:hAnsi="Times New Roman"/>
          <w:sz w:val="28"/>
          <w:szCs w:val="28"/>
        </w:rPr>
        <w:t xml:space="preserve"> а</w:t>
      </w:r>
      <w:r w:rsidR="002D49B4" w:rsidRPr="00FD6A1F">
        <w:rPr>
          <w:rFonts w:ascii="Times New Roman" w:hAnsi="Times New Roman"/>
          <w:sz w:val="28"/>
          <w:szCs w:val="28"/>
        </w:rPr>
        <w:t>п</w:t>
      </w:r>
      <w:r w:rsidR="002D49B4" w:rsidRPr="00FD6A1F">
        <w:rPr>
          <w:rFonts w:ascii="Times New Roman" w:hAnsi="Times New Roman"/>
          <w:sz w:val="28"/>
          <w:szCs w:val="28"/>
        </w:rPr>
        <w:t xml:space="preserve">реля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233 «О внесении изменения в пункт 13 Порядка предоставления регионал</w:t>
      </w:r>
      <w:r w:rsidR="00680F99" w:rsidRPr="00FD6A1F">
        <w:rPr>
          <w:rFonts w:ascii="Times New Roman" w:hAnsi="Times New Roman"/>
          <w:sz w:val="28"/>
          <w:szCs w:val="28"/>
        </w:rPr>
        <w:t>ь</w:t>
      </w:r>
      <w:r w:rsidR="00680F99" w:rsidRPr="00FD6A1F">
        <w:rPr>
          <w:rFonts w:ascii="Times New Roman" w:hAnsi="Times New Roman"/>
          <w:sz w:val="28"/>
          <w:szCs w:val="28"/>
        </w:rPr>
        <w:t>ного материнского к</w:t>
      </w:r>
      <w:r w:rsidR="00680F99" w:rsidRPr="00FD6A1F">
        <w:rPr>
          <w:rFonts w:ascii="Times New Roman" w:hAnsi="Times New Roman"/>
          <w:sz w:val="28"/>
          <w:szCs w:val="28"/>
        </w:rPr>
        <w:t>а</w:t>
      </w:r>
      <w:r w:rsidR="00680F99" w:rsidRPr="00FD6A1F">
        <w:rPr>
          <w:rFonts w:ascii="Times New Roman" w:hAnsi="Times New Roman"/>
          <w:sz w:val="28"/>
          <w:szCs w:val="28"/>
        </w:rPr>
        <w:t>питала»;</w:t>
      </w:r>
    </w:p>
    <w:p w:rsidR="00E35853" w:rsidRPr="00FD6A1F" w:rsidRDefault="00E35853"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12</w:t>
      </w:r>
      <w:r w:rsidR="002D49B4" w:rsidRPr="00FD6A1F">
        <w:rPr>
          <w:rFonts w:ascii="Times New Roman" w:hAnsi="Times New Roman"/>
          <w:sz w:val="28"/>
          <w:szCs w:val="28"/>
        </w:rPr>
        <w:t xml:space="preserve"> а</w:t>
      </w:r>
      <w:r w:rsidR="002D49B4" w:rsidRPr="00FD6A1F">
        <w:rPr>
          <w:rFonts w:ascii="Times New Roman" w:hAnsi="Times New Roman"/>
          <w:sz w:val="28"/>
          <w:szCs w:val="28"/>
        </w:rPr>
        <w:t>п</w:t>
      </w:r>
      <w:r w:rsidR="002D49B4" w:rsidRPr="00FD6A1F">
        <w:rPr>
          <w:rFonts w:ascii="Times New Roman" w:hAnsi="Times New Roman"/>
          <w:sz w:val="28"/>
          <w:szCs w:val="28"/>
        </w:rPr>
        <w:t xml:space="preserve">реля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235 «О внесении изменений и признании утратившими силу некоторых п</w:t>
      </w:r>
      <w:r w:rsidR="00680F99" w:rsidRPr="00FD6A1F">
        <w:rPr>
          <w:rFonts w:ascii="Times New Roman" w:hAnsi="Times New Roman"/>
          <w:sz w:val="28"/>
          <w:szCs w:val="28"/>
        </w:rPr>
        <w:t>о</w:t>
      </w:r>
      <w:r w:rsidR="00680F99" w:rsidRPr="00FD6A1F">
        <w:rPr>
          <w:rFonts w:ascii="Times New Roman" w:hAnsi="Times New Roman"/>
          <w:sz w:val="28"/>
          <w:szCs w:val="28"/>
        </w:rPr>
        <w:t>становлений Правительства Республики Тыва в соц</w:t>
      </w:r>
      <w:r w:rsidR="00680F99" w:rsidRPr="00FD6A1F">
        <w:rPr>
          <w:rFonts w:ascii="Times New Roman" w:hAnsi="Times New Roman"/>
          <w:sz w:val="28"/>
          <w:szCs w:val="28"/>
        </w:rPr>
        <w:t>и</w:t>
      </w:r>
      <w:r w:rsidR="00680F99" w:rsidRPr="00FD6A1F">
        <w:rPr>
          <w:rFonts w:ascii="Times New Roman" w:hAnsi="Times New Roman"/>
          <w:sz w:val="28"/>
          <w:szCs w:val="28"/>
        </w:rPr>
        <w:t>альной сфере»;</w:t>
      </w:r>
    </w:p>
    <w:p w:rsidR="00680F99" w:rsidRPr="00FD6A1F" w:rsidRDefault="00E35853" w:rsidP="006A6244">
      <w:pPr>
        <w:pStyle w:val="1a"/>
        <w:numPr>
          <w:ilvl w:val="0"/>
          <w:numId w:val="5"/>
        </w:numPr>
        <w:tabs>
          <w:tab w:val="left" w:pos="709"/>
          <w:tab w:val="left" w:pos="851"/>
          <w:tab w:val="left" w:pos="1134"/>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п</w:t>
      </w:r>
      <w:r w:rsidR="00680F99" w:rsidRPr="00FD6A1F">
        <w:rPr>
          <w:rStyle w:val="aff2"/>
          <w:rFonts w:ascii="Times New Roman" w:hAnsi="Times New Roman"/>
          <w:i w:val="0"/>
          <w:sz w:val="28"/>
          <w:szCs w:val="28"/>
        </w:rPr>
        <w:t>остановление Правительства Республики Тыва от 19</w:t>
      </w:r>
      <w:r w:rsidR="002D49B4" w:rsidRPr="00FD6A1F">
        <w:rPr>
          <w:rStyle w:val="aff2"/>
          <w:rFonts w:ascii="Times New Roman" w:hAnsi="Times New Roman"/>
          <w:i w:val="0"/>
          <w:sz w:val="28"/>
          <w:szCs w:val="28"/>
        </w:rPr>
        <w:t xml:space="preserve"> а</w:t>
      </w:r>
      <w:r w:rsidR="002D49B4" w:rsidRPr="00FD6A1F">
        <w:rPr>
          <w:rStyle w:val="aff2"/>
          <w:rFonts w:ascii="Times New Roman" w:hAnsi="Times New Roman"/>
          <w:i w:val="0"/>
          <w:sz w:val="28"/>
          <w:szCs w:val="28"/>
        </w:rPr>
        <w:t>п</w:t>
      </w:r>
      <w:r w:rsidR="002D49B4" w:rsidRPr="00FD6A1F">
        <w:rPr>
          <w:rStyle w:val="aff2"/>
          <w:rFonts w:ascii="Times New Roman" w:hAnsi="Times New Roman"/>
          <w:i w:val="0"/>
          <w:sz w:val="28"/>
          <w:szCs w:val="28"/>
        </w:rPr>
        <w:t xml:space="preserve">реля </w:t>
      </w:r>
      <w:r w:rsidR="00680F99" w:rsidRPr="00FD6A1F">
        <w:rPr>
          <w:rStyle w:val="aff2"/>
          <w:rFonts w:ascii="Times New Roman" w:hAnsi="Times New Roman"/>
          <w:i w:val="0"/>
          <w:sz w:val="28"/>
          <w:szCs w:val="28"/>
        </w:rPr>
        <w:t xml:space="preserve">2023 </w:t>
      </w:r>
      <w:r w:rsidR="002D49B4"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258 «О внесении изменений в постановление Правительства Республики Т</w:t>
      </w:r>
      <w:r w:rsidR="00680F99" w:rsidRPr="00FD6A1F">
        <w:rPr>
          <w:rStyle w:val="aff2"/>
          <w:rFonts w:ascii="Times New Roman" w:hAnsi="Times New Roman"/>
          <w:i w:val="0"/>
          <w:sz w:val="28"/>
          <w:szCs w:val="28"/>
        </w:rPr>
        <w:t>ы</w:t>
      </w:r>
      <w:r w:rsidR="00680F99" w:rsidRPr="00FD6A1F">
        <w:rPr>
          <w:rStyle w:val="aff2"/>
          <w:rFonts w:ascii="Times New Roman" w:hAnsi="Times New Roman"/>
          <w:i w:val="0"/>
          <w:sz w:val="28"/>
          <w:szCs w:val="28"/>
        </w:rPr>
        <w:t>ва от 7 декабря 2009 г. № 601»;</w:t>
      </w:r>
    </w:p>
    <w:p w:rsidR="00680F99" w:rsidRPr="00FD6A1F" w:rsidRDefault="000069A2" w:rsidP="006A6244">
      <w:pPr>
        <w:pStyle w:val="1a"/>
        <w:numPr>
          <w:ilvl w:val="0"/>
          <w:numId w:val="5"/>
        </w:numPr>
        <w:tabs>
          <w:tab w:val="left" w:pos="709"/>
          <w:tab w:val="left" w:pos="851"/>
          <w:tab w:val="left" w:pos="1134"/>
        </w:tabs>
        <w:ind w:left="0" w:firstLine="709"/>
        <w:jc w:val="both"/>
        <w:rPr>
          <w:rFonts w:ascii="Times New Roman" w:hAnsi="Times New Roman"/>
          <w:sz w:val="28"/>
          <w:szCs w:val="28"/>
          <w:shd w:val="clear" w:color="auto" w:fill="F9F9F9"/>
        </w:rPr>
      </w:pPr>
      <w:r w:rsidRPr="00FD6A1F">
        <w:rPr>
          <w:rFonts w:ascii="Times New Roman" w:hAnsi="Times New Roman"/>
          <w:sz w:val="28"/>
          <w:szCs w:val="28"/>
        </w:rPr>
        <w:t>п</w:t>
      </w:r>
      <w:r w:rsidR="00680F99" w:rsidRPr="00FD6A1F">
        <w:rPr>
          <w:rFonts w:ascii="Times New Roman" w:hAnsi="Times New Roman"/>
          <w:sz w:val="28"/>
          <w:szCs w:val="28"/>
        </w:rPr>
        <w:t>остановление Пр</w:t>
      </w:r>
      <w:r w:rsidRPr="00FD6A1F">
        <w:rPr>
          <w:rFonts w:ascii="Times New Roman" w:hAnsi="Times New Roman"/>
          <w:sz w:val="28"/>
          <w:szCs w:val="28"/>
        </w:rPr>
        <w:t xml:space="preserve">авительства Республики Тыва от </w:t>
      </w:r>
      <w:r w:rsidR="00680F99" w:rsidRPr="00FD6A1F">
        <w:rPr>
          <w:rFonts w:ascii="Times New Roman" w:hAnsi="Times New Roman"/>
          <w:sz w:val="28"/>
          <w:szCs w:val="28"/>
        </w:rPr>
        <w:t>5</w:t>
      </w:r>
      <w:r w:rsidR="002D49B4" w:rsidRPr="00FD6A1F">
        <w:rPr>
          <w:rFonts w:ascii="Times New Roman" w:hAnsi="Times New Roman"/>
          <w:sz w:val="28"/>
          <w:szCs w:val="28"/>
        </w:rPr>
        <w:t xml:space="preserve"> мая 2</w:t>
      </w:r>
      <w:r w:rsidR="00680F99" w:rsidRPr="00FD6A1F">
        <w:rPr>
          <w:rFonts w:ascii="Times New Roman" w:hAnsi="Times New Roman"/>
          <w:sz w:val="28"/>
          <w:szCs w:val="28"/>
        </w:rPr>
        <w:t xml:space="preserve">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296 «Об утверждении регионал</w:t>
      </w:r>
      <w:r w:rsidR="002D49B4" w:rsidRPr="00FD6A1F">
        <w:rPr>
          <w:rFonts w:ascii="Times New Roman" w:hAnsi="Times New Roman"/>
          <w:sz w:val="28"/>
          <w:szCs w:val="28"/>
        </w:rPr>
        <w:t>ьной программы Республики Т</w:t>
      </w:r>
      <w:r w:rsidR="002D49B4" w:rsidRPr="00FD6A1F">
        <w:rPr>
          <w:rFonts w:ascii="Times New Roman" w:hAnsi="Times New Roman"/>
          <w:sz w:val="28"/>
          <w:szCs w:val="28"/>
        </w:rPr>
        <w:t>ы</w:t>
      </w:r>
      <w:r w:rsidR="002D49B4" w:rsidRPr="00FD6A1F">
        <w:rPr>
          <w:rFonts w:ascii="Times New Roman" w:hAnsi="Times New Roman"/>
          <w:sz w:val="28"/>
          <w:szCs w:val="28"/>
        </w:rPr>
        <w:t>ва «</w:t>
      </w:r>
      <w:r w:rsidR="00680F99" w:rsidRPr="00FD6A1F">
        <w:rPr>
          <w:rFonts w:ascii="Times New Roman" w:hAnsi="Times New Roman"/>
          <w:sz w:val="28"/>
          <w:szCs w:val="28"/>
        </w:rPr>
        <w:t>Охрана психического здоровья населения Республики Тыва на 2023-2026 годы»;</w:t>
      </w:r>
    </w:p>
    <w:p w:rsidR="00680F99" w:rsidRPr="00FD6A1F" w:rsidRDefault="000069A2" w:rsidP="006A6244">
      <w:pPr>
        <w:pStyle w:val="1a"/>
        <w:numPr>
          <w:ilvl w:val="0"/>
          <w:numId w:val="5"/>
        </w:numPr>
        <w:tabs>
          <w:tab w:val="left" w:pos="709"/>
          <w:tab w:val="left" w:pos="851"/>
          <w:tab w:val="left" w:pos="1134"/>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п</w:t>
      </w:r>
      <w:r w:rsidR="00680F99" w:rsidRPr="00FD6A1F">
        <w:rPr>
          <w:rStyle w:val="aff2"/>
          <w:rFonts w:ascii="Times New Roman" w:hAnsi="Times New Roman"/>
          <w:i w:val="0"/>
          <w:sz w:val="28"/>
          <w:szCs w:val="28"/>
        </w:rPr>
        <w:t>остановление Правительства Республики Тыва от 16</w:t>
      </w:r>
      <w:r w:rsidR="002D49B4" w:rsidRPr="00FD6A1F">
        <w:rPr>
          <w:rStyle w:val="aff2"/>
          <w:rFonts w:ascii="Times New Roman" w:hAnsi="Times New Roman"/>
          <w:i w:val="0"/>
          <w:sz w:val="28"/>
          <w:szCs w:val="28"/>
        </w:rPr>
        <w:t xml:space="preserve"> мая </w:t>
      </w:r>
      <w:r w:rsidR="00680F99" w:rsidRPr="00FD6A1F">
        <w:rPr>
          <w:rStyle w:val="aff2"/>
          <w:rFonts w:ascii="Times New Roman" w:hAnsi="Times New Roman"/>
          <w:i w:val="0"/>
          <w:sz w:val="28"/>
          <w:szCs w:val="28"/>
        </w:rPr>
        <w:t xml:space="preserve">2023 </w:t>
      </w:r>
      <w:r w:rsidR="002D49B4"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305 «Об итогах деятельности Министерства образования Ре</w:t>
      </w:r>
      <w:r w:rsidR="00680F99" w:rsidRPr="00FD6A1F">
        <w:rPr>
          <w:rStyle w:val="aff2"/>
          <w:rFonts w:ascii="Times New Roman" w:hAnsi="Times New Roman"/>
          <w:i w:val="0"/>
          <w:sz w:val="28"/>
          <w:szCs w:val="28"/>
        </w:rPr>
        <w:t>с</w:t>
      </w:r>
      <w:r w:rsidR="00680F99" w:rsidRPr="00FD6A1F">
        <w:rPr>
          <w:rStyle w:val="aff2"/>
          <w:rFonts w:ascii="Times New Roman" w:hAnsi="Times New Roman"/>
          <w:i w:val="0"/>
          <w:sz w:val="28"/>
          <w:szCs w:val="28"/>
        </w:rPr>
        <w:t>публики Тыва за 2022 год и о приоритетных направлениях деятел</w:t>
      </w:r>
      <w:r w:rsidR="00680F99" w:rsidRPr="00FD6A1F">
        <w:rPr>
          <w:rStyle w:val="aff2"/>
          <w:rFonts w:ascii="Times New Roman" w:hAnsi="Times New Roman"/>
          <w:i w:val="0"/>
          <w:sz w:val="28"/>
          <w:szCs w:val="28"/>
        </w:rPr>
        <w:t>ь</w:t>
      </w:r>
      <w:r w:rsidR="00680F99" w:rsidRPr="00FD6A1F">
        <w:rPr>
          <w:rStyle w:val="aff2"/>
          <w:rFonts w:ascii="Times New Roman" w:hAnsi="Times New Roman"/>
          <w:i w:val="0"/>
          <w:sz w:val="28"/>
          <w:szCs w:val="28"/>
        </w:rPr>
        <w:t>ности на 2023 год»;</w:t>
      </w:r>
    </w:p>
    <w:p w:rsidR="00680F99" w:rsidRPr="00FD6A1F" w:rsidRDefault="000069A2"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shd w:val="clear" w:color="auto" w:fill="FFFFFF"/>
        </w:rPr>
        <w:t>п</w:t>
      </w:r>
      <w:r w:rsidR="00680F99" w:rsidRPr="00FD6A1F">
        <w:rPr>
          <w:rFonts w:ascii="Times New Roman" w:hAnsi="Times New Roman"/>
          <w:sz w:val="28"/>
          <w:szCs w:val="28"/>
          <w:shd w:val="clear" w:color="auto" w:fill="FFFFFF"/>
        </w:rPr>
        <w:t>остановление Пр</w:t>
      </w:r>
      <w:r w:rsidRPr="00FD6A1F">
        <w:rPr>
          <w:rFonts w:ascii="Times New Roman" w:hAnsi="Times New Roman"/>
          <w:sz w:val="28"/>
          <w:szCs w:val="28"/>
          <w:shd w:val="clear" w:color="auto" w:fill="FFFFFF"/>
        </w:rPr>
        <w:t xml:space="preserve">авительства Республики Тыва от </w:t>
      </w:r>
      <w:r w:rsidR="00680F99" w:rsidRPr="00FD6A1F">
        <w:rPr>
          <w:rFonts w:ascii="Times New Roman" w:hAnsi="Times New Roman"/>
          <w:sz w:val="28"/>
          <w:szCs w:val="28"/>
          <w:shd w:val="clear" w:color="auto" w:fill="FFFFFF"/>
        </w:rPr>
        <w:t>7</w:t>
      </w:r>
      <w:r w:rsidR="002D49B4" w:rsidRPr="00FD6A1F">
        <w:rPr>
          <w:rFonts w:ascii="Times New Roman" w:hAnsi="Times New Roman"/>
          <w:sz w:val="28"/>
          <w:szCs w:val="28"/>
          <w:shd w:val="clear" w:color="auto" w:fill="FFFFFF"/>
        </w:rPr>
        <w:t xml:space="preserve"> июня </w:t>
      </w:r>
      <w:r w:rsidR="00680F99" w:rsidRPr="00FD6A1F">
        <w:rPr>
          <w:rFonts w:ascii="Times New Roman" w:hAnsi="Times New Roman"/>
          <w:sz w:val="28"/>
          <w:szCs w:val="28"/>
          <w:shd w:val="clear" w:color="auto" w:fill="FFFFFF"/>
        </w:rPr>
        <w:t xml:space="preserve">2023 </w:t>
      </w:r>
      <w:r w:rsidR="002D49B4" w:rsidRPr="00FD6A1F">
        <w:rPr>
          <w:rFonts w:ascii="Times New Roman" w:hAnsi="Times New Roman"/>
          <w:sz w:val="28"/>
          <w:szCs w:val="28"/>
          <w:shd w:val="clear" w:color="auto" w:fill="FFFFFF"/>
        </w:rPr>
        <w:t xml:space="preserve">г. </w:t>
      </w:r>
      <w:r w:rsidRPr="00FD6A1F">
        <w:rPr>
          <w:rFonts w:ascii="Times New Roman" w:hAnsi="Times New Roman"/>
          <w:sz w:val="28"/>
          <w:szCs w:val="28"/>
          <w:shd w:val="clear" w:color="auto" w:fill="FFFFFF"/>
        </w:rPr>
        <w:br/>
      </w:r>
      <w:r w:rsidR="00680F99" w:rsidRPr="00FD6A1F">
        <w:rPr>
          <w:rFonts w:ascii="Times New Roman" w:hAnsi="Times New Roman"/>
          <w:sz w:val="28"/>
          <w:szCs w:val="28"/>
          <w:shd w:val="clear" w:color="auto" w:fill="FFFFFF"/>
        </w:rPr>
        <w:t>№ 380 «О внесении изменений в Порядок выплаты компенсаций родителю (з</w:t>
      </w:r>
      <w:r w:rsidR="00680F99" w:rsidRPr="00FD6A1F">
        <w:rPr>
          <w:rFonts w:ascii="Times New Roman" w:hAnsi="Times New Roman"/>
          <w:sz w:val="28"/>
          <w:szCs w:val="28"/>
          <w:shd w:val="clear" w:color="auto" w:fill="FFFFFF"/>
        </w:rPr>
        <w:t>а</w:t>
      </w:r>
      <w:r w:rsidR="00680F99" w:rsidRPr="00FD6A1F">
        <w:rPr>
          <w:rFonts w:ascii="Times New Roman" w:hAnsi="Times New Roman"/>
          <w:sz w:val="28"/>
          <w:szCs w:val="28"/>
          <w:shd w:val="clear" w:color="auto" w:fill="FFFFFF"/>
        </w:rPr>
        <w:t>конному представителю) за самостоятельно приобр</w:t>
      </w:r>
      <w:r w:rsidR="00680F99" w:rsidRPr="00FD6A1F">
        <w:rPr>
          <w:rFonts w:ascii="Times New Roman" w:hAnsi="Times New Roman"/>
          <w:sz w:val="28"/>
          <w:szCs w:val="28"/>
          <w:shd w:val="clear" w:color="auto" w:fill="FFFFFF"/>
        </w:rPr>
        <w:t>е</w:t>
      </w:r>
      <w:r w:rsidR="00680F99" w:rsidRPr="00FD6A1F">
        <w:rPr>
          <w:rFonts w:ascii="Times New Roman" w:hAnsi="Times New Roman"/>
          <w:sz w:val="28"/>
          <w:szCs w:val="28"/>
          <w:shd w:val="clear" w:color="auto" w:fill="FFFFFF"/>
        </w:rPr>
        <w:t>тенную путевку на ребенка в санатории, санаторные оздоровител</w:t>
      </w:r>
      <w:r w:rsidR="00680F99" w:rsidRPr="00FD6A1F">
        <w:rPr>
          <w:rFonts w:ascii="Times New Roman" w:hAnsi="Times New Roman"/>
          <w:sz w:val="28"/>
          <w:szCs w:val="28"/>
          <w:shd w:val="clear" w:color="auto" w:fill="FFFFFF"/>
        </w:rPr>
        <w:t>ь</w:t>
      </w:r>
      <w:r w:rsidR="00680F99" w:rsidRPr="00FD6A1F">
        <w:rPr>
          <w:rFonts w:ascii="Times New Roman" w:hAnsi="Times New Roman"/>
          <w:sz w:val="28"/>
          <w:szCs w:val="28"/>
          <w:shd w:val="clear" w:color="auto" w:fill="FFFFFF"/>
        </w:rPr>
        <w:t>ные лагеря круглогодичного действия, расположенные на территории Российской Ф</w:t>
      </w:r>
      <w:r w:rsidR="00680F99" w:rsidRPr="00FD6A1F">
        <w:rPr>
          <w:rFonts w:ascii="Times New Roman" w:hAnsi="Times New Roman"/>
          <w:sz w:val="28"/>
          <w:szCs w:val="28"/>
          <w:shd w:val="clear" w:color="auto" w:fill="FFFFFF"/>
        </w:rPr>
        <w:t>е</w:t>
      </w:r>
      <w:r w:rsidR="00680F99" w:rsidRPr="00FD6A1F">
        <w:rPr>
          <w:rFonts w:ascii="Times New Roman" w:hAnsi="Times New Roman"/>
          <w:sz w:val="28"/>
          <w:szCs w:val="28"/>
          <w:shd w:val="clear" w:color="auto" w:fill="FFFFFF"/>
        </w:rPr>
        <w:t>дерации»;</w:t>
      </w:r>
    </w:p>
    <w:p w:rsidR="00680F99" w:rsidRPr="00FD6A1F" w:rsidRDefault="000069A2"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w:t>
      </w:r>
      <w:r w:rsidR="00915BBE" w:rsidRPr="00FD6A1F">
        <w:rPr>
          <w:rFonts w:ascii="Times New Roman" w:hAnsi="Times New Roman"/>
          <w:sz w:val="28"/>
          <w:szCs w:val="28"/>
        </w:rPr>
        <w:t xml:space="preserve">авительства Республики Тыва от </w:t>
      </w:r>
      <w:r w:rsidR="00680F99" w:rsidRPr="00FD6A1F">
        <w:rPr>
          <w:rFonts w:ascii="Times New Roman" w:hAnsi="Times New Roman"/>
          <w:sz w:val="28"/>
          <w:szCs w:val="28"/>
        </w:rPr>
        <w:t>8</w:t>
      </w:r>
      <w:r w:rsidR="002D49B4" w:rsidRPr="00FD6A1F">
        <w:rPr>
          <w:rFonts w:ascii="Times New Roman" w:hAnsi="Times New Roman"/>
          <w:sz w:val="28"/>
          <w:szCs w:val="28"/>
        </w:rPr>
        <w:t xml:space="preserve"> июня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00915BBE" w:rsidRPr="00FD6A1F">
        <w:rPr>
          <w:rFonts w:ascii="Times New Roman" w:hAnsi="Times New Roman"/>
          <w:sz w:val="28"/>
          <w:szCs w:val="28"/>
        </w:rPr>
        <w:br/>
      </w:r>
      <w:r w:rsidR="00680F99" w:rsidRPr="00FD6A1F">
        <w:rPr>
          <w:rFonts w:ascii="Times New Roman" w:hAnsi="Times New Roman"/>
          <w:sz w:val="28"/>
          <w:szCs w:val="28"/>
        </w:rPr>
        <w:t>№ 387 «О признании утратившим силу постановления Правительства Респу</w:t>
      </w:r>
      <w:r w:rsidR="00680F99" w:rsidRPr="00FD6A1F">
        <w:rPr>
          <w:rFonts w:ascii="Times New Roman" w:hAnsi="Times New Roman"/>
          <w:sz w:val="28"/>
          <w:szCs w:val="28"/>
        </w:rPr>
        <w:t>б</w:t>
      </w:r>
      <w:r w:rsidR="00680F99" w:rsidRPr="00FD6A1F">
        <w:rPr>
          <w:rFonts w:ascii="Times New Roman" w:hAnsi="Times New Roman"/>
          <w:sz w:val="28"/>
          <w:szCs w:val="28"/>
        </w:rPr>
        <w:t>лики Т</w:t>
      </w:r>
      <w:r w:rsidR="00680F99" w:rsidRPr="00FD6A1F">
        <w:rPr>
          <w:rFonts w:ascii="Times New Roman" w:hAnsi="Times New Roman"/>
          <w:sz w:val="28"/>
          <w:szCs w:val="28"/>
        </w:rPr>
        <w:t>ы</w:t>
      </w:r>
      <w:r w:rsidR="002D49B4" w:rsidRPr="00FD6A1F">
        <w:rPr>
          <w:rFonts w:ascii="Times New Roman" w:hAnsi="Times New Roman"/>
          <w:sz w:val="28"/>
          <w:szCs w:val="28"/>
        </w:rPr>
        <w:t>ва от 24 августа 2005 г. № 949»;</w:t>
      </w:r>
    </w:p>
    <w:p w:rsidR="00680F99" w:rsidRPr="00FD6A1F" w:rsidRDefault="000069A2"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21</w:t>
      </w:r>
      <w:r w:rsidR="002D49B4" w:rsidRPr="00FD6A1F">
        <w:rPr>
          <w:rFonts w:ascii="Times New Roman" w:hAnsi="Times New Roman"/>
          <w:sz w:val="28"/>
          <w:szCs w:val="28"/>
        </w:rPr>
        <w:t xml:space="preserve"> июня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00915BBE" w:rsidRPr="00FD6A1F">
        <w:rPr>
          <w:rFonts w:ascii="Times New Roman" w:hAnsi="Times New Roman"/>
          <w:sz w:val="28"/>
          <w:szCs w:val="28"/>
        </w:rPr>
        <w:br/>
      </w:r>
      <w:r w:rsidR="00680F99" w:rsidRPr="00FD6A1F">
        <w:rPr>
          <w:rFonts w:ascii="Times New Roman" w:hAnsi="Times New Roman"/>
          <w:sz w:val="28"/>
          <w:szCs w:val="28"/>
        </w:rPr>
        <w:t>№ 411 «Об утверждении Положения о присвоении (продлении) статуса мног</w:t>
      </w:r>
      <w:r w:rsidR="00680F99" w:rsidRPr="00FD6A1F">
        <w:rPr>
          <w:rFonts w:ascii="Times New Roman" w:hAnsi="Times New Roman"/>
          <w:sz w:val="28"/>
          <w:szCs w:val="28"/>
        </w:rPr>
        <w:t>о</w:t>
      </w:r>
      <w:r w:rsidR="00680F99" w:rsidRPr="00FD6A1F">
        <w:rPr>
          <w:rFonts w:ascii="Times New Roman" w:hAnsi="Times New Roman"/>
          <w:sz w:val="28"/>
          <w:szCs w:val="28"/>
        </w:rPr>
        <w:t>детной с</w:t>
      </w:r>
      <w:r w:rsidR="00680F99" w:rsidRPr="00FD6A1F">
        <w:rPr>
          <w:rFonts w:ascii="Times New Roman" w:hAnsi="Times New Roman"/>
          <w:sz w:val="28"/>
          <w:szCs w:val="28"/>
        </w:rPr>
        <w:t>е</w:t>
      </w:r>
      <w:r w:rsidR="00680F99" w:rsidRPr="00FD6A1F">
        <w:rPr>
          <w:rFonts w:ascii="Times New Roman" w:hAnsi="Times New Roman"/>
          <w:sz w:val="28"/>
          <w:szCs w:val="28"/>
        </w:rPr>
        <w:t xml:space="preserve">мьи и выдаче справки, подтверждающей статус многодетной семьи, и Порядка формирования и ведения реестра многодетных семей в </w:t>
      </w:r>
      <w:r w:rsidR="002D49B4" w:rsidRPr="00FD6A1F">
        <w:rPr>
          <w:rFonts w:ascii="Times New Roman" w:hAnsi="Times New Roman"/>
          <w:sz w:val="28"/>
          <w:szCs w:val="28"/>
        </w:rPr>
        <w:t>Республике Тыва</w:t>
      </w:r>
      <w:r w:rsidR="00680F99" w:rsidRPr="00FD6A1F">
        <w:rPr>
          <w:rFonts w:ascii="Times New Roman" w:hAnsi="Times New Roman"/>
          <w:sz w:val="28"/>
          <w:szCs w:val="28"/>
        </w:rPr>
        <w:t>»;</w:t>
      </w:r>
    </w:p>
    <w:p w:rsidR="00E32897" w:rsidRPr="00321BDC" w:rsidRDefault="000069A2" w:rsidP="006A6244">
      <w:pPr>
        <w:pStyle w:val="1a"/>
        <w:numPr>
          <w:ilvl w:val="0"/>
          <w:numId w:val="5"/>
        </w:numPr>
        <w:tabs>
          <w:tab w:val="left" w:pos="709"/>
          <w:tab w:val="left" w:pos="851"/>
          <w:tab w:val="left" w:pos="1134"/>
        </w:tabs>
        <w:ind w:left="0" w:firstLine="709"/>
        <w:jc w:val="both"/>
        <w:rPr>
          <w:rStyle w:val="normalchar"/>
          <w:rFonts w:ascii="Times New Roman" w:hAnsi="Times New Roman"/>
          <w:sz w:val="28"/>
          <w:szCs w:val="28"/>
        </w:rPr>
      </w:pPr>
      <w:r w:rsidRPr="00321BDC">
        <w:rPr>
          <w:rStyle w:val="normalchar"/>
          <w:rFonts w:ascii="Times New Roman" w:hAnsi="Times New Roman"/>
          <w:sz w:val="28"/>
          <w:szCs w:val="28"/>
        </w:rPr>
        <w:t>п</w:t>
      </w:r>
      <w:r w:rsidR="00680F99" w:rsidRPr="00321BDC">
        <w:rPr>
          <w:rStyle w:val="normalchar"/>
          <w:rFonts w:ascii="Times New Roman" w:hAnsi="Times New Roman"/>
          <w:sz w:val="28"/>
          <w:szCs w:val="28"/>
        </w:rPr>
        <w:t>остановление Правительства Республики Тыва от 21</w:t>
      </w:r>
      <w:r w:rsidR="002D49B4" w:rsidRPr="00321BDC">
        <w:rPr>
          <w:rStyle w:val="normalchar"/>
          <w:rFonts w:ascii="Times New Roman" w:hAnsi="Times New Roman"/>
          <w:sz w:val="28"/>
          <w:szCs w:val="28"/>
        </w:rPr>
        <w:t xml:space="preserve"> июня </w:t>
      </w:r>
      <w:r w:rsidR="00680F99" w:rsidRPr="00321BDC">
        <w:rPr>
          <w:rStyle w:val="normalchar"/>
          <w:rFonts w:ascii="Times New Roman" w:hAnsi="Times New Roman"/>
          <w:sz w:val="28"/>
          <w:szCs w:val="28"/>
        </w:rPr>
        <w:t xml:space="preserve">2023 </w:t>
      </w:r>
      <w:r w:rsidR="002D49B4" w:rsidRPr="00321BDC">
        <w:rPr>
          <w:rStyle w:val="normalchar"/>
          <w:rFonts w:ascii="Times New Roman" w:hAnsi="Times New Roman"/>
          <w:sz w:val="28"/>
          <w:szCs w:val="28"/>
        </w:rPr>
        <w:t xml:space="preserve">г. </w:t>
      </w:r>
      <w:r w:rsidR="00915BBE" w:rsidRPr="00321BDC">
        <w:rPr>
          <w:rStyle w:val="normalchar"/>
          <w:rFonts w:ascii="Times New Roman" w:hAnsi="Times New Roman"/>
          <w:sz w:val="28"/>
          <w:szCs w:val="28"/>
        </w:rPr>
        <w:br/>
      </w:r>
      <w:r w:rsidR="00680F99" w:rsidRPr="00321BDC">
        <w:rPr>
          <w:rStyle w:val="normalchar"/>
          <w:rFonts w:ascii="Times New Roman" w:hAnsi="Times New Roman"/>
          <w:sz w:val="28"/>
          <w:szCs w:val="28"/>
        </w:rPr>
        <w:t>№ 420 «О внесении изменений в постановление Правительства Республики Т</w:t>
      </w:r>
      <w:r w:rsidR="00680F99" w:rsidRPr="00321BDC">
        <w:rPr>
          <w:rStyle w:val="normalchar"/>
          <w:rFonts w:ascii="Times New Roman" w:hAnsi="Times New Roman"/>
          <w:sz w:val="28"/>
          <w:szCs w:val="28"/>
        </w:rPr>
        <w:t>ы</w:t>
      </w:r>
      <w:r w:rsidR="00680F99" w:rsidRPr="00321BDC">
        <w:rPr>
          <w:rStyle w:val="normalchar"/>
          <w:rFonts w:ascii="Times New Roman" w:hAnsi="Times New Roman"/>
          <w:sz w:val="28"/>
          <w:szCs w:val="28"/>
        </w:rPr>
        <w:t>ва от 29 июня 2022 г. № 418»;</w:t>
      </w:r>
    </w:p>
    <w:p w:rsidR="00680F99" w:rsidRPr="00FD6A1F" w:rsidRDefault="000069A2"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27</w:t>
      </w:r>
      <w:r w:rsidR="002D49B4" w:rsidRPr="00FD6A1F">
        <w:rPr>
          <w:rFonts w:ascii="Times New Roman" w:hAnsi="Times New Roman"/>
          <w:sz w:val="28"/>
          <w:szCs w:val="28"/>
        </w:rPr>
        <w:t xml:space="preserve"> июня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00915BBE" w:rsidRPr="00FD6A1F">
        <w:rPr>
          <w:rFonts w:ascii="Times New Roman" w:hAnsi="Times New Roman"/>
          <w:sz w:val="28"/>
          <w:szCs w:val="28"/>
        </w:rPr>
        <w:br/>
      </w:r>
      <w:r w:rsidR="00680F99" w:rsidRPr="00FD6A1F">
        <w:rPr>
          <w:rFonts w:ascii="Times New Roman" w:hAnsi="Times New Roman"/>
          <w:sz w:val="28"/>
          <w:szCs w:val="28"/>
        </w:rPr>
        <w:t>№ 442 «О создании государственного бюджетного учреждения Республики Т</w:t>
      </w:r>
      <w:r w:rsidR="00680F99" w:rsidRPr="00FD6A1F">
        <w:rPr>
          <w:rFonts w:ascii="Times New Roman" w:hAnsi="Times New Roman"/>
          <w:sz w:val="28"/>
          <w:szCs w:val="28"/>
        </w:rPr>
        <w:t>ы</w:t>
      </w:r>
      <w:r w:rsidR="00680F99" w:rsidRPr="00FD6A1F">
        <w:rPr>
          <w:rFonts w:ascii="Times New Roman" w:hAnsi="Times New Roman"/>
          <w:sz w:val="28"/>
          <w:szCs w:val="28"/>
        </w:rPr>
        <w:t>ва «</w:t>
      </w:r>
      <w:r w:rsidR="00DA1F80" w:rsidRPr="00FD6A1F">
        <w:rPr>
          <w:rFonts w:ascii="Times New Roman" w:hAnsi="Times New Roman"/>
          <w:sz w:val="28"/>
          <w:szCs w:val="28"/>
        </w:rPr>
        <w:t>Ре</w:t>
      </w:r>
      <w:r w:rsidR="002D49B4" w:rsidRPr="00FD6A1F">
        <w:rPr>
          <w:rFonts w:ascii="Times New Roman" w:hAnsi="Times New Roman"/>
          <w:sz w:val="28"/>
          <w:szCs w:val="28"/>
        </w:rPr>
        <w:t>спублика</w:t>
      </w:r>
      <w:r w:rsidR="00680F99" w:rsidRPr="00FD6A1F">
        <w:rPr>
          <w:rFonts w:ascii="Times New Roman" w:hAnsi="Times New Roman"/>
          <w:sz w:val="28"/>
          <w:szCs w:val="28"/>
        </w:rPr>
        <w:t>нский центр поддержки молодежных инициатив»;</w:t>
      </w:r>
    </w:p>
    <w:p w:rsidR="00680F99" w:rsidRPr="00FD6A1F" w:rsidRDefault="00915BBE"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lastRenderedPageBreak/>
        <w:t>п</w:t>
      </w:r>
      <w:r w:rsidR="00680F99" w:rsidRPr="00FD6A1F">
        <w:rPr>
          <w:rFonts w:ascii="Times New Roman" w:hAnsi="Times New Roman"/>
          <w:sz w:val="28"/>
          <w:szCs w:val="28"/>
        </w:rPr>
        <w:t>остановление Правительства Республики Тыва от 30</w:t>
      </w:r>
      <w:r w:rsidR="002D49B4" w:rsidRPr="00FD6A1F">
        <w:rPr>
          <w:rFonts w:ascii="Times New Roman" w:hAnsi="Times New Roman"/>
          <w:sz w:val="28"/>
          <w:szCs w:val="28"/>
        </w:rPr>
        <w:t xml:space="preserve"> июня 2023г. </w:t>
      </w:r>
      <w:r w:rsidRPr="00FD6A1F">
        <w:rPr>
          <w:rFonts w:ascii="Times New Roman" w:hAnsi="Times New Roman"/>
          <w:sz w:val="28"/>
          <w:szCs w:val="28"/>
        </w:rPr>
        <w:br/>
      </w:r>
      <w:r w:rsidR="00680F99" w:rsidRPr="00FD6A1F">
        <w:rPr>
          <w:rFonts w:ascii="Times New Roman" w:hAnsi="Times New Roman"/>
          <w:sz w:val="28"/>
          <w:szCs w:val="28"/>
        </w:rPr>
        <w:t>№ 462 «Об утверждении региональной программы Республики Тыва «Повыш</w:t>
      </w:r>
      <w:r w:rsidR="00680F99" w:rsidRPr="00FD6A1F">
        <w:rPr>
          <w:rFonts w:ascii="Times New Roman" w:hAnsi="Times New Roman"/>
          <w:sz w:val="28"/>
          <w:szCs w:val="28"/>
        </w:rPr>
        <w:t>е</w:t>
      </w:r>
      <w:r w:rsidR="00680F99" w:rsidRPr="00FD6A1F">
        <w:rPr>
          <w:rFonts w:ascii="Times New Roman" w:hAnsi="Times New Roman"/>
          <w:sz w:val="28"/>
          <w:szCs w:val="28"/>
        </w:rPr>
        <w:t xml:space="preserve">ние рождаемости в </w:t>
      </w:r>
      <w:r w:rsidR="00DA1F80" w:rsidRPr="00FD6A1F">
        <w:rPr>
          <w:rFonts w:ascii="Times New Roman" w:hAnsi="Times New Roman"/>
          <w:sz w:val="28"/>
          <w:szCs w:val="28"/>
        </w:rPr>
        <w:t xml:space="preserve">Республике Тыва </w:t>
      </w:r>
      <w:r w:rsidR="00680F99" w:rsidRPr="00FD6A1F">
        <w:rPr>
          <w:rFonts w:ascii="Times New Roman" w:hAnsi="Times New Roman"/>
          <w:sz w:val="28"/>
          <w:szCs w:val="28"/>
        </w:rPr>
        <w:t>на период 2023-2025 годов»;</w:t>
      </w:r>
    </w:p>
    <w:p w:rsidR="00680F99" w:rsidRPr="00FD6A1F" w:rsidRDefault="00915BBE"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05</w:t>
      </w:r>
      <w:r w:rsidR="002D49B4" w:rsidRPr="00FD6A1F">
        <w:rPr>
          <w:rFonts w:ascii="Times New Roman" w:hAnsi="Times New Roman"/>
          <w:sz w:val="28"/>
          <w:szCs w:val="28"/>
        </w:rPr>
        <w:t xml:space="preserve"> июля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472 «О передаче государственного бюджетного образовательного учрежд</w:t>
      </w:r>
      <w:r w:rsidR="00680F99" w:rsidRPr="00FD6A1F">
        <w:rPr>
          <w:rFonts w:ascii="Times New Roman" w:hAnsi="Times New Roman"/>
          <w:sz w:val="28"/>
          <w:szCs w:val="28"/>
        </w:rPr>
        <w:t>е</w:t>
      </w:r>
      <w:r w:rsidRPr="00FD6A1F">
        <w:rPr>
          <w:rFonts w:ascii="Times New Roman" w:hAnsi="Times New Roman"/>
          <w:sz w:val="28"/>
          <w:szCs w:val="28"/>
        </w:rPr>
        <w:t>ния «Социально-</w:t>
      </w:r>
      <w:r w:rsidR="00680F99" w:rsidRPr="00FD6A1F">
        <w:rPr>
          <w:rFonts w:ascii="Times New Roman" w:hAnsi="Times New Roman"/>
          <w:sz w:val="28"/>
          <w:szCs w:val="28"/>
        </w:rPr>
        <w:t>реабилитационный центр для несовершеннолетних» из вед</w:t>
      </w:r>
      <w:r w:rsidR="00680F99" w:rsidRPr="00FD6A1F">
        <w:rPr>
          <w:rFonts w:ascii="Times New Roman" w:hAnsi="Times New Roman"/>
          <w:sz w:val="28"/>
          <w:szCs w:val="28"/>
        </w:rPr>
        <w:t>е</w:t>
      </w:r>
      <w:r w:rsidR="00680F99" w:rsidRPr="00FD6A1F">
        <w:rPr>
          <w:rFonts w:ascii="Times New Roman" w:hAnsi="Times New Roman"/>
          <w:sz w:val="28"/>
          <w:szCs w:val="28"/>
        </w:rPr>
        <w:t>ния Министерства труда и социальной пол</w:t>
      </w:r>
      <w:r w:rsidR="00680F99" w:rsidRPr="00FD6A1F">
        <w:rPr>
          <w:rFonts w:ascii="Times New Roman" w:hAnsi="Times New Roman"/>
          <w:sz w:val="28"/>
          <w:szCs w:val="28"/>
        </w:rPr>
        <w:t>и</w:t>
      </w:r>
      <w:r w:rsidR="00680F99" w:rsidRPr="00FD6A1F">
        <w:rPr>
          <w:rFonts w:ascii="Times New Roman" w:hAnsi="Times New Roman"/>
          <w:sz w:val="28"/>
          <w:szCs w:val="28"/>
        </w:rPr>
        <w:t>тики Республики Тыва в ведение Министерства образования Ре</w:t>
      </w:r>
      <w:r w:rsidR="00680F99" w:rsidRPr="00FD6A1F">
        <w:rPr>
          <w:rFonts w:ascii="Times New Roman" w:hAnsi="Times New Roman"/>
          <w:sz w:val="28"/>
          <w:szCs w:val="28"/>
        </w:rPr>
        <w:t>с</w:t>
      </w:r>
      <w:r w:rsidR="00680F99" w:rsidRPr="00FD6A1F">
        <w:rPr>
          <w:rFonts w:ascii="Times New Roman" w:hAnsi="Times New Roman"/>
          <w:sz w:val="28"/>
          <w:szCs w:val="28"/>
        </w:rPr>
        <w:t>публики Тыва»;</w:t>
      </w:r>
    </w:p>
    <w:p w:rsidR="00680F99" w:rsidRPr="00FD6A1F" w:rsidRDefault="00915BBE" w:rsidP="006A6244">
      <w:pPr>
        <w:pStyle w:val="1a"/>
        <w:numPr>
          <w:ilvl w:val="0"/>
          <w:numId w:val="5"/>
        </w:numPr>
        <w:tabs>
          <w:tab w:val="left" w:pos="709"/>
          <w:tab w:val="left" w:pos="851"/>
          <w:tab w:val="left" w:pos="1134"/>
        </w:tabs>
        <w:ind w:left="0" w:firstLine="709"/>
        <w:jc w:val="both"/>
        <w:rPr>
          <w:rFonts w:ascii="Times New Roman" w:hAnsi="Times New Roman"/>
          <w:sz w:val="28"/>
          <w:szCs w:val="28"/>
          <w:shd w:val="clear" w:color="auto" w:fill="FFFFFF"/>
        </w:rPr>
      </w:pPr>
      <w:r w:rsidRPr="00FD6A1F">
        <w:rPr>
          <w:rFonts w:ascii="Times New Roman" w:hAnsi="Times New Roman"/>
          <w:sz w:val="28"/>
          <w:szCs w:val="28"/>
        </w:rPr>
        <w:t>п</w:t>
      </w:r>
      <w:r w:rsidR="00680F99" w:rsidRPr="00FD6A1F">
        <w:rPr>
          <w:rFonts w:ascii="Times New Roman" w:hAnsi="Times New Roman"/>
          <w:sz w:val="28"/>
          <w:szCs w:val="28"/>
        </w:rPr>
        <w:t>остановление Пр</w:t>
      </w:r>
      <w:r w:rsidRPr="00FD6A1F">
        <w:rPr>
          <w:rFonts w:ascii="Times New Roman" w:hAnsi="Times New Roman"/>
          <w:sz w:val="28"/>
          <w:szCs w:val="28"/>
        </w:rPr>
        <w:t>авительства Республики Тыва от 6</w:t>
      </w:r>
      <w:r w:rsidR="002D49B4" w:rsidRPr="00FD6A1F">
        <w:rPr>
          <w:rFonts w:ascii="Times New Roman" w:hAnsi="Times New Roman"/>
          <w:sz w:val="28"/>
          <w:szCs w:val="28"/>
        </w:rPr>
        <w:t xml:space="preserve"> июля </w:t>
      </w:r>
      <w:r w:rsidR="00680F99" w:rsidRPr="00FD6A1F">
        <w:rPr>
          <w:rFonts w:ascii="Times New Roman" w:hAnsi="Times New Roman"/>
          <w:sz w:val="28"/>
          <w:szCs w:val="28"/>
        </w:rPr>
        <w:t xml:space="preserve">2023 </w:t>
      </w:r>
      <w:r w:rsidR="002D49B4" w:rsidRPr="00FD6A1F">
        <w:rPr>
          <w:rFonts w:ascii="Times New Roman" w:hAnsi="Times New Roman"/>
          <w:sz w:val="28"/>
          <w:szCs w:val="28"/>
        </w:rPr>
        <w:t xml:space="preserve">г. </w:t>
      </w:r>
      <w:r w:rsidRPr="00FD6A1F">
        <w:rPr>
          <w:rFonts w:ascii="Times New Roman" w:hAnsi="Times New Roman"/>
          <w:sz w:val="28"/>
          <w:szCs w:val="28"/>
        </w:rPr>
        <w:br/>
      </w:r>
      <w:r w:rsidR="00680F99" w:rsidRPr="00FD6A1F">
        <w:rPr>
          <w:rFonts w:ascii="Times New Roman" w:hAnsi="Times New Roman"/>
          <w:sz w:val="28"/>
          <w:szCs w:val="28"/>
        </w:rPr>
        <w:t>№ 480 «О внесении изменений в план мероприятий («дорожную карту») по предоставлению адресной социальной помощи в рамках реализации проекта «Социальный уголь»;</w:t>
      </w:r>
    </w:p>
    <w:p w:rsidR="00680F99" w:rsidRPr="00FD6A1F" w:rsidRDefault="00915BBE" w:rsidP="006A6244">
      <w:pPr>
        <w:pStyle w:val="1a"/>
        <w:numPr>
          <w:ilvl w:val="0"/>
          <w:numId w:val="5"/>
        </w:numPr>
        <w:tabs>
          <w:tab w:val="left" w:pos="709"/>
          <w:tab w:val="left" w:pos="851"/>
          <w:tab w:val="left" w:pos="1134"/>
        </w:tabs>
        <w:ind w:left="0" w:firstLine="709"/>
        <w:jc w:val="both"/>
        <w:rPr>
          <w:rFonts w:ascii="Times New Roman" w:hAnsi="Times New Roman"/>
          <w:sz w:val="28"/>
          <w:szCs w:val="28"/>
          <w:shd w:val="clear" w:color="auto" w:fill="F9F9F9"/>
        </w:rPr>
      </w:pPr>
      <w:r w:rsidRPr="00FD6A1F">
        <w:rPr>
          <w:rFonts w:ascii="Times New Roman" w:hAnsi="Times New Roman"/>
          <w:sz w:val="28"/>
          <w:szCs w:val="28"/>
          <w:shd w:val="clear" w:color="auto" w:fill="FFFFFF"/>
        </w:rPr>
        <w:t>п</w:t>
      </w:r>
      <w:r w:rsidR="00680F99" w:rsidRPr="00FD6A1F">
        <w:rPr>
          <w:rFonts w:ascii="Times New Roman" w:hAnsi="Times New Roman"/>
          <w:sz w:val="28"/>
          <w:szCs w:val="28"/>
          <w:shd w:val="clear" w:color="auto" w:fill="FFFFFF"/>
        </w:rPr>
        <w:t>остановление Правительства Республики Тыва от 18</w:t>
      </w:r>
      <w:r w:rsidR="002D49B4" w:rsidRPr="00FD6A1F">
        <w:rPr>
          <w:rFonts w:ascii="Times New Roman" w:hAnsi="Times New Roman"/>
          <w:sz w:val="28"/>
          <w:szCs w:val="28"/>
          <w:shd w:val="clear" w:color="auto" w:fill="FFFFFF"/>
        </w:rPr>
        <w:t xml:space="preserve"> июля </w:t>
      </w:r>
      <w:r w:rsidR="00680F99" w:rsidRPr="00FD6A1F">
        <w:rPr>
          <w:rFonts w:ascii="Times New Roman" w:hAnsi="Times New Roman"/>
          <w:sz w:val="28"/>
          <w:szCs w:val="28"/>
          <w:shd w:val="clear" w:color="auto" w:fill="FFFFFF"/>
        </w:rPr>
        <w:t xml:space="preserve">2023 </w:t>
      </w:r>
      <w:r w:rsidR="002D49B4" w:rsidRPr="00FD6A1F">
        <w:rPr>
          <w:rFonts w:ascii="Times New Roman" w:hAnsi="Times New Roman"/>
          <w:sz w:val="28"/>
          <w:szCs w:val="28"/>
          <w:shd w:val="clear" w:color="auto" w:fill="FFFFFF"/>
        </w:rPr>
        <w:t xml:space="preserve">г. </w:t>
      </w:r>
      <w:r w:rsidRPr="00FD6A1F">
        <w:rPr>
          <w:rFonts w:ascii="Times New Roman" w:hAnsi="Times New Roman"/>
          <w:sz w:val="28"/>
          <w:szCs w:val="28"/>
          <w:shd w:val="clear" w:color="auto" w:fill="FFFFFF"/>
        </w:rPr>
        <w:br/>
      </w:r>
      <w:r w:rsidR="00680F99" w:rsidRPr="00FD6A1F">
        <w:rPr>
          <w:rFonts w:ascii="Times New Roman" w:hAnsi="Times New Roman"/>
          <w:sz w:val="28"/>
          <w:szCs w:val="28"/>
          <w:shd w:val="clear" w:color="auto" w:fill="FFFFFF"/>
        </w:rPr>
        <w:t>№ 518 «О внесении изменений в государственную программу Ре</w:t>
      </w:r>
      <w:r w:rsidR="00680F99" w:rsidRPr="00FD6A1F">
        <w:rPr>
          <w:rFonts w:ascii="Times New Roman" w:hAnsi="Times New Roman"/>
          <w:sz w:val="28"/>
          <w:szCs w:val="28"/>
          <w:shd w:val="clear" w:color="auto" w:fill="FFFFFF"/>
        </w:rPr>
        <w:t>с</w:t>
      </w:r>
      <w:r w:rsidR="00680F99" w:rsidRPr="00FD6A1F">
        <w:rPr>
          <w:rFonts w:ascii="Times New Roman" w:hAnsi="Times New Roman"/>
          <w:sz w:val="28"/>
          <w:szCs w:val="28"/>
          <w:shd w:val="clear" w:color="auto" w:fill="FFFFFF"/>
        </w:rPr>
        <w:t>публики Тыва «Профилактика безнадзорности и правонарушений несовершеннолетних на 2022-2024 г</w:t>
      </w:r>
      <w:r w:rsidR="00680F99" w:rsidRPr="00FD6A1F">
        <w:rPr>
          <w:rFonts w:ascii="Times New Roman" w:hAnsi="Times New Roman"/>
          <w:sz w:val="28"/>
          <w:szCs w:val="28"/>
          <w:shd w:val="clear" w:color="auto" w:fill="FFFFFF"/>
        </w:rPr>
        <w:t>о</w:t>
      </w:r>
      <w:r w:rsidR="00680F99" w:rsidRPr="00FD6A1F">
        <w:rPr>
          <w:rFonts w:ascii="Times New Roman" w:hAnsi="Times New Roman"/>
          <w:sz w:val="28"/>
          <w:szCs w:val="28"/>
          <w:shd w:val="clear" w:color="auto" w:fill="FFFFFF"/>
        </w:rPr>
        <w:t>ды»;</w:t>
      </w:r>
    </w:p>
    <w:p w:rsidR="00680F99" w:rsidRPr="00FD6A1F" w:rsidRDefault="00915BBE" w:rsidP="006A6244">
      <w:pPr>
        <w:pStyle w:val="1a"/>
        <w:numPr>
          <w:ilvl w:val="0"/>
          <w:numId w:val="5"/>
        </w:numPr>
        <w:tabs>
          <w:tab w:val="left" w:pos="709"/>
          <w:tab w:val="left" w:pos="851"/>
          <w:tab w:val="left" w:pos="1134"/>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п</w:t>
      </w:r>
      <w:r w:rsidR="00680F99" w:rsidRPr="00FD6A1F">
        <w:rPr>
          <w:rStyle w:val="aff2"/>
          <w:rFonts w:ascii="Times New Roman" w:hAnsi="Times New Roman"/>
          <w:i w:val="0"/>
          <w:sz w:val="28"/>
          <w:szCs w:val="28"/>
        </w:rPr>
        <w:t>остановление Правительства Республики Тыва от 27</w:t>
      </w:r>
      <w:r w:rsidR="002D49B4" w:rsidRPr="00FD6A1F">
        <w:rPr>
          <w:rStyle w:val="aff2"/>
          <w:rFonts w:ascii="Times New Roman" w:hAnsi="Times New Roman"/>
          <w:i w:val="0"/>
          <w:sz w:val="28"/>
          <w:szCs w:val="28"/>
        </w:rPr>
        <w:t xml:space="preserve"> июля </w:t>
      </w:r>
      <w:r w:rsidR="00680F99" w:rsidRPr="00FD6A1F">
        <w:rPr>
          <w:rStyle w:val="aff2"/>
          <w:rFonts w:ascii="Times New Roman" w:hAnsi="Times New Roman"/>
          <w:i w:val="0"/>
          <w:sz w:val="28"/>
          <w:szCs w:val="28"/>
        </w:rPr>
        <w:t xml:space="preserve">2023 </w:t>
      </w:r>
      <w:r w:rsidR="002D49B4"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562 «О внесении изменения в пункт 10 Порядка распределения и выплаты компенсации родителю (законному представителю) за самостоятельно прио</w:t>
      </w:r>
      <w:r w:rsidR="00680F99" w:rsidRPr="00FD6A1F">
        <w:rPr>
          <w:rStyle w:val="aff2"/>
          <w:rFonts w:ascii="Times New Roman" w:hAnsi="Times New Roman"/>
          <w:i w:val="0"/>
          <w:sz w:val="28"/>
          <w:szCs w:val="28"/>
        </w:rPr>
        <w:t>б</w:t>
      </w:r>
      <w:r w:rsidR="00680F99" w:rsidRPr="00FD6A1F">
        <w:rPr>
          <w:rStyle w:val="aff2"/>
          <w:rFonts w:ascii="Times New Roman" w:hAnsi="Times New Roman"/>
          <w:i w:val="0"/>
          <w:sz w:val="28"/>
          <w:szCs w:val="28"/>
        </w:rPr>
        <w:t>ретенную путевку на ребенка в загородные стационарные детские оздоров</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тельные лагеря»;</w:t>
      </w:r>
    </w:p>
    <w:p w:rsidR="00680F99" w:rsidRPr="00FD6A1F" w:rsidRDefault="00915BBE"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31</w:t>
      </w:r>
      <w:r w:rsidR="00880C55" w:rsidRPr="00FD6A1F">
        <w:rPr>
          <w:rFonts w:ascii="Times New Roman" w:hAnsi="Times New Roman"/>
          <w:sz w:val="28"/>
          <w:szCs w:val="28"/>
        </w:rPr>
        <w:t xml:space="preserve"> августа </w:t>
      </w:r>
      <w:r w:rsidR="00680F99" w:rsidRPr="00FD6A1F">
        <w:rPr>
          <w:rFonts w:ascii="Times New Roman" w:hAnsi="Times New Roman"/>
          <w:sz w:val="28"/>
          <w:szCs w:val="28"/>
        </w:rPr>
        <w:t xml:space="preserve">2023 </w:t>
      </w:r>
      <w:r w:rsidR="00880C55" w:rsidRPr="00FD6A1F">
        <w:rPr>
          <w:rFonts w:ascii="Times New Roman" w:hAnsi="Times New Roman"/>
          <w:sz w:val="28"/>
          <w:szCs w:val="28"/>
        </w:rPr>
        <w:t xml:space="preserve">г. </w:t>
      </w:r>
      <w:r w:rsidR="00680F99" w:rsidRPr="00FD6A1F">
        <w:rPr>
          <w:rFonts w:ascii="Times New Roman" w:hAnsi="Times New Roman"/>
          <w:sz w:val="28"/>
          <w:szCs w:val="28"/>
        </w:rPr>
        <w:t>№ 665 «О внесении изменений в Порядок обращения за компенсацией части родительской платы за присмотр и уход за детьми, выплачиваемой родителям (законным представителям) д</w:t>
      </w:r>
      <w:r w:rsidR="00680F99" w:rsidRPr="00FD6A1F">
        <w:rPr>
          <w:rFonts w:ascii="Times New Roman" w:hAnsi="Times New Roman"/>
          <w:sz w:val="28"/>
          <w:szCs w:val="28"/>
        </w:rPr>
        <w:t>е</w:t>
      </w:r>
      <w:r w:rsidR="00680F99" w:rsidRPr="00FD6A1F">
        <w:rPr>
          <w:rFonts w:ascii="Times New Roman" w:hAnsi="Times New Roman"/>
          <w:sz w:val="28"/>
          <w:szCs w:val="28"/>
        </w:rPr>
        <w:t>тей, посещающих образовательные организации, реализующие о</w:t>
      </w:r>
      <w:r w:rsidR="00680F99" w:rsidRPr="00FD6A1F">
        <w:rPr>
          <w:rFonts w:ascii="Times New Roman" w:hAnsi="Times New Roman"/>
          <w:sz w:val="28"/>
          <w:szCs w:val="28"/>
        </w:rPr>
        <w:t>б</w:t>
      </w:r>
      <w:r w:rsidR="00680F99" w:rsidRPr="00FD6A1F">
        <w:rPr>
          <w:rFonts w:ascii="Times New Roman" w:hAnsi="Times New Roman"/>
          <w:sz w:val="28"/>
          <w:szCs w:val="28"/>
        </w:rPr>
        <w:t>разовательную программу дошкольного образования»;</w:t>
      </w:r>
    </w:p>
    <w:p w:rsidR="00680F99" w:rsidRPr="00FD6A1F" w:rsidRDefault="00526310" w:rsidP="006A6244">
      <w:pPr>
        <w:pStyle w:val="1a"/>
        <w:numPr>
          <w:ilvl w:val="0"/>
          <w:numId w:val="5"/>
        </w:numPr>
        <w:tabs>
          <w:tab w:val="left" w:pos="709"/>
          <w:tab w:val="left" w:pos="851"/>
          <w:tab w:val="left" w:pos="1134"/>
        </w:tabs>
        <w:ind w:left="0" w:firstLine="709"/>
        <w:jc w:val="both"/>
        <w:rPr>
          <w:rFonts w:ascii="Times New Roman" w:hAnsi="Times New Roman"/>
          <w:sz w:val="28"/>
          <w:szCs w:val="28"/>
          <w:shd w:val="clear" w:color="auto" w:fill="F9F9F9"/>
        </w:rPr>
      </w:pPr>
      <w:r w:rsidRPr="00FD6A1F">
        <w:rPr>
          <w:rFonts w:ascii="Times New Roman" w:hAnsi="Times New Roman"/>
          <w:sz w:val="28"/>
          <w:szCs w:val="28"/>
          <w:shd w:val="clear" w:color="auto" w:fill="FFFFFF"/>
        </w:rPr>
        <w:t>п</w:t>
      </w:r>
      <w:r w:rsidR="00680F99" w:rsidRPr="00FD6A1F">
        <w:rPr>
          <w:rFonts w:ascii="Times New Roman" w:hAnsi="Times New Roman"/>
          <w:sz w:val="28"/>
          <w:szCs w:val="28"/>
          <w:shd w:val="clear" w:color="auto" w:fill="FFFFFF"/>
        </w:rPr>
        <w:t xml:space="preserve">остановление Правительства Республики Тыва </w:t>
      </w:r>
      <w:r w:rsidRPr="00FD6A1F">
        <w:rPr>
          <w:rFonts w:ascii="Times New Roman" w:hAnsi="Times New Roman"/>
          <w:sz w:val="28"/>
          <w:szCs w:val="28"/>
          <w:shd w:val="clear" w:color="auto" w:fill="FFFFFF"/>
        </w:rPr>
        <w:t xml:space="preserve">от </w:t>
      </w:r>
      <w:r w:rsidR="00680F99" w:rsidRPr="00FD6A1F">
        <w:rPr>
          <w:rFonts w:ascii="Times New Roman" w:hAnsi="Times New Roman"/>
          <w:sz w:val="28"/>
          <w:szCs w:val="28"/>
          <w:shd w:val="clear" w:color="auto" w:fill="FFFFFF"/>
        </w:rPr>
        <w:t>9</w:t>
      </w:r>
      <w:r w:rsidR="00880C55" w:rsidRPr="00FD6A1F">
        <w:rPr>
          <w:rFonts w:ascii="Times New Roman" w:hAnsi="Times New Roman"/>
          <w:sz w:val="28"/>
          <w:szCs w:val="28"/>
          <w:shd w:val="clear" w:color="auto" w:fill="FFFFFF"/>
        </w:rPr>
        <w:t xml:space="preserve"> ноября 2</w:t>
      </w:r>
      <w:r w:rsidR="00680F99" w:rsidRPr="00FD6A1F">
        <w:rPr>
          <w:rFonts w:ascii="Times New Roman" w:hAnsi="Times New Roman"/>
          <w:sz w:val="28"/>
          <w:szCs w:val="28"/>
          <w:shd w:val="clear" w:color="auto" w:fill="FFFFFF"/>
        </w:rPr>
        <w:t xml:space="preserve">023 </w:t>
      </w:r>
      <w:r w:rsidR="00880C55" w:rsidRPr="00FD6A1F">
        <w:rPr>
          <w:rFonts w:ascii="Times New Roman" w:hAnsi="Times New Roman"/>
          <w:sz w:val="28"/>
          <w:szCs w:val="28"/>
          <w:shd w:val="clear" w:color="auto" w:fill="FFFFFF"/>
        </w:rPr>
        <w:t xml:space="preserve">г. </w:t>
      </w:r>
      <w:r w:rsidRPr="00FD6A1F">
        <w:rPr>
          <w:rFonts w:ascii="Times New Roman" w:hAnsi="Times New Roman"/>
          <w:sz w:val="28"/>
          <w:szCs w:val="28"/>
          <w:shd w:val="clear" w:color="auto" w:fill="FFFFFF"/>
        </w:rPr>
        <w:br/>
      </w:r>
      <w:r w:rsidR="00680F99" w:rsidRPr="00FD6A1F">
        <w:rPr>
          <w:rFonts w:ascii="Times New Roman" w:hAnsi="Times New Roman"/>
          <w:sz w:val="28"/>
          <w:szCs w:val="28"/>
          <w:shd w:val="clear" w:color="auto" w:fill="FFFFFF"/>
        </w:rPr>
        <w:t>№ 824 «Об утверждении государственной программы Республики Тыва «Пр</w:t>
      </w:r>
      <w:r w:rsidR="00680F99" w:rsidRPr="00FD6A1F">
        <w:rPr>
          <w:rFonts w:ascii="Times New Roman" w:hAnsi="Times New Roman"/>
          <w:sz w:val="28"/>
          <w:szCs w:val="28"/>
          <w:shd w:val="clear" w:color="auto" w:fill="FFFFFF"/>
        </w:rPr>
        <w:t>о</w:t>
      </w:r>
      <w:r w:rsidR="00680F99" w:rsidRPr="00FD6A1F">
        <w:rPr>
          <w:rFonts w:ascii="Times New Roman" w:hAnsi="Times New Roman"/>
          <w:sz w:val="28"/>
          <w:szCs w:val="28"/>
          <w:shd w:val="clear" w:color="auto" w:fill="FFFFFF"/>
        </w:rPr>
        <w:t>филактика безнадзорности и правонарушений несове</w:t>
      </w:r>
      <w:r w:rsidR="00680F99" w:rsidRPr="00FD6A1F">
        <w:rPr>
          <w:rFonts w:ascii="Times New Roman" w:hAnsi="Times New Roman"/>
          <w:sz w:val="28"/>
          <w:szCs w:val="28"/>
          <w:shd w:val="clear" w:color="auto" w:fill="FFFFFF"/>
        </w:rPr>
        <w:t>р</w:t>
      </w:r>
      <w:r w:rsidR="00680F99" w:rsidRPr="00FD6A1F">
        <w:rPr>
          <w:rFonts w:ascii="Times New Roman" w:hAnsi="Times New Roman"/>
          <w:sz w:val="28"/>
          <w:szCs w:val="28"/>
          <w:shd w:val="clear" w:color="auto" w:fill="FFFFFF"/>
        </w:rPr>
        <w:t>шеннолетних»;</w:t>
      </w:r>
    </w:p>
    <w:p w:rsidR="00680F99" w:rsidRPr="00FD6A1F" w:rsidRDefault="00526310" w:rsidP="006A6244">
      <w:pPr>
        <w:pStyle w:val="1a"/>
        <w:numPr>
          <w:ilvl w:val="0"/>
          <w:numId w:val="5"/>
        </w:numPr>
        <w:tabs>
          <w:tab w:val="left" w:pos="709"/>
          <w:tab w:val="left" w:pos="851"/>
          <w:tab w:val="left" w:pos="1134"/>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п</w:t>
      </w:r>
      <w:r w:rsidR="00680F99" w:rsidRPr="00FD6A1F">
        <w:rPr>
          <w:rStyle w:val="aff2"/>
          <w:rFonts w:ascii="Times New Roman" w:hAnsi="Times New Roman"/>
          <w:i w:val="0"/>
          <w:sz w:val="28"/>
          <w:szCs w:val="28"/>
        </w:rPr>
        <w:t>остановление Пр</w:t>
      </w:r>
      <w:r w:rsidRPr="00FD6A1F">
        <w:rPr>
          <w:rStyle w:val="aff2"/>
          <w:rFonts w:ascii="Times New Roman" w:hAnsi="Times New Roman"/>
          <w:i w:val="0"/>
          <w:sz w:val="28"/>
          <w:szCs w:val="28"/>
        </w:rPr>
        <w:t xml:space="preserve">авительства Республики Тыва от </w:t>
      </w:r>
      <w:r w:rsidR="00680F99" w:rsidRPr="00FD6A1F">
        <w:rPr>
          <w:rStyle w:val="aff2"/>
          <w:rFonts w:ascii="Times New Roman" w:hAnsi="Times New Roman"/>
          <w:i w:val="0"/>
          <w:sz w:val="28"/>
          <w:szCs w:val="28"/>
        </w:rPr>
        <w:t>9</w:t>
      </w:r>
      <w:r w:rsidR="00880C55" w:rsidRPr="00FD6A1F">
        <w:rPr>
          <w:rStyle w:val="aff2"/>
          <w:rFonts w:ascii="Times New Roman" w:hAnsi="Times New Roman"/>
          <w:i w:val="0"/>
          <w:sz w:val="28"/>
          <w:szCs w:val="28"/>
        </w:rPr>
        <w:t xml:space="preserve"> ноября </w:t>
      </w:r>
      <w:r w:rsidR="00680F99" w:rsidRPr="00FD6A1F">
        <w:rPr>
          <w:rStyle w:val="aff2"/>
          <w:rFonts w:ascii="Times New Roman" w:hAnsi="Times New Roman"/>
          <w:i w:val="0"/>
          <w:sz w:val="28"/>
          <w:szCs w:val="28"/>
        </w:rPr>
        <w:t xml:space="preserve">2023 </w:t>
      </w:r>
      <w:r w:rsidR="00880C55" w:rsidRPr="00FD6A1F">
        <w:rPr>
          <w:rStyle w:val="aff2"/>
          <w:rFonts w:ascii="Times New Roman" w:hAnsi="Times New Roman"/>
          <w:i w:val="0"/>
          <w:sz w:val="28"/>
          <w:szCs w:val="28"/>
        </w:rPr>
        <w:t xml:space="preserve">г. </w:t>
      </w:r>
      <w:r w:rsidR="004C1FF5"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825 «Об утверждении государственной программы Республики Тыва «Соц</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альная поддержка гра</w:t>
      </w:r>
      <w:r w:rsidR="00680F99" w:rsidRPr="00FD6A1F">
        <w:rPr>
          <w:rStyle w:val="aff2"/>
          <w:rFonts w:ascii="Times New Roman" w:hAnsi="Times New Roman"/>
          <w:i w:val="0"/>
          <w:sz w:val="28"/>
          <w:szCs w:val="28"/>
        </w:rPr>
        <w:t>ж</w:t>
      </w:r>
      <w:r w:rsidR="00680F99" w:rsidRPr="00FD6A1F">
        <w:rPr>
          <w:rStyle w:val="aff2"/>
          <w:rFonts w:ascii="Times New Roman" w:hAnsi="Times New Roman"/>
          <w:i w:val="0"/>
          <w:sz w:val="28"/>
          <w:szCs w:val="28"/>
        </w:rPr>
        <w:t xml:space="preserve">дан в </w:t>
      </w:r>
      <w:r w:rsidR="00BC23D5" w:rsidRPr="00FD6A1F">
        <w:rPr>
          <w:rStyle w:val="aff2"/>
          <w:rFonts w:ascii="Times New Roman" w:hAnsi="Times New Roman"/>
          <w:i w:val="0"/>
          <w:sz w:val="28"/>
          <w:szCs w:val="28"/>
        </w:rPr>
        <w:t>Республике Тыва</w:t>
      </w:r>
      <w:r w:rsidR="00680F99" w:rsidRPr="00FD6A1F">
        <w:rPr>
          <w:rStyle w:val="aff2"/>
          <w:rFonts w:ascii="Times New Roman" w:hAnsi="Times New Roman"/>
          <w:i w:val="0"/>
          <w:sz w:val="28"/>
          <w:szCs w:val="28"/>
        </w:rPr>
        <w:t>»;</w:t>
      </w:r>
    </w:p>
    <w:p w:rsidR="00680F99" w:rsidRPr="00FD6A1F" w:rsidRDefault="00526310" w:rsidP="006A6244">
      <w:pPr>
        <w:pStyle w:val="1a"/>
        <w:numPr>
          <w:ilvl w:val="0"/>
          <w:numId w:val="5"/>
        </w:numPr>
        <w:tabs>
          <w:tab w:val="left" w:pos="709"/>
          <w:tab w:val="left" w:pos="851"/>
          <w:tab w:val="left" w:pos="1134"/>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п</w:t>
      </w:r>
      <w:r w:rsidR="00680F99" w:rsidRPr="00FD6A1F">
        <w:rPr>
          <w:rStyle w:val="aff2"/>
          <w:rFonts w:ascii="Times New Roman" w:hAnsi="Times New Roman"/>
          <w:i w:val="0"/>
          <w:sz w:val="28"/>
          <w:szCs w:val="28"/>
        </w:rPr>
        <w:t>остановление Правительства Республики Тыва от 14</w:t>
      </w:r>
      <w:r w:rsidR="00880C55" w:rsidRPr="00FD6A1F">
        <w:rPr>
          <w:rStyle w:val="aff2"/>
          <w:rFonts w:ascii="Times New Roman" w:hAnsi="Times New Roman"/>
          <w:i w:val="0"/>
          <w:sz w:val="28"/>
          <w:szCs w:val="28"/>
        </w:rPr>
        <w:t xml:space="preserve"> ноября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 </w:t>
      </w:r>
      <w:r w:rsidR="00680F99" w:rsidRPr="00FD6A1F">
        <w:rPr>
          <w:rStyle w:val="aff2"/>
          <w:rFonts w:ascii="Times New Roman" w:hAnsi="Times New Roman"/>
          <w:i w:val="0"/>
          <w:sz w:val="28"/>
          <w:szCs w:val="28"/>
        </w:rPr>
        <w:t xml:space="preserve"> № 833 «Об утверждении государственной программы Ре</w:t>
      </w:r>
      <w:r w:rsidR="00680F99" w:rsidRPr="00FD6A1F">
        <w:rPr>
          <w:rStyle w:val="aff2"/>
          <w:rFonts w:ascii="Times New Roman" w:hAnsi="Times New Roman"/>
          <w:i w:val="0"/>
          <w:sz w:val="28"/>
          <w:szCs w:val="28"/>
        </w:rPr>
        <w:t>с</w:t>
      </w:r>
      <w:r w:rsidR="00680F99" w:rsidRPr="00FD6A1F">
        <w:rPr>
          <w:rStyle w:val="aff2"/>
          <w:rFonts w:ascii="Times New Roman" w:hAnsi="Times New Roman"/>
          <w:i w:val="0"/>
          <w:sz w:val="28"/>
          <w:szCs w:val="28"/>
        </w:rPr>
        <w:t xml:space="preserve">публики Тыва </w:t>
      </w:r>
      <w:r w:rsidR="004C1FF5"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«Содействие занятости нас</w:t>
      </w:r>
      <w:r w:rsidR="00680F99" w:rsidRPr="00FD6A1F">
        <w:rPr>
          <w:rStyle w:val="aff2"/>
          <w:rFonts w:ascii="Times New Roman" w:hAnsi="Times New Roman"/>
          <w:i w:val="0"/>
          <w:sz w:val="28"/>
          <w:szCs w:val="28"/>
        </w:rPr>
        <w:t>е</w:t>
      </w:r>
      <w:r w:rsidR="00680F99" w:rsidRPr="00FD6A1F">
        <w:rPr>
          <w:rStyle w:val="aff2"/>
          <w:rFonts w:ascii="Times New Roman" w:hAnsi="Times New Roman"/>
          <w:i w:val="0"/>
          <w:sz w:val="28"/>
          <w:szCs w:val="28"/>
        </w:rPr>
        <w:t xml:space="preserve">ления в </w:t>
      </w:r>
      <w:r w:rsidR="00BC23D5" w:rsidRPr="00FD6A1F">
        <w:rPr>
          <w:rStyle w:val="aff2"/>
          <w:rFonts w:ascii="Times New Roman" w:hAnsi="Times New Roman"/>
          <w:i w:val="0"/>
          <w:sz w:val="28"/>
          <w:szCs w:val="28"/>
        </w:rPr>
        <w:t>Республике Тыва</w:t>
      </w:r>
      <w:r w:rsidR="00680F99" w:rsidRPr="00FD6A1F">
        <w:rPr>
          <w:rStyle w:val="aff2"/>
          <w:rFonts w:ascii="Times New Roman" w:hAnsi="Times New Roman"/>
          <w:i w:val="0"/>
          <w:sz w:val="28"/>
          <w:szCs w:val="28"/>
        </w:rPr>
        <w:t>»;</w:t>
      </w:r>
    </w:p>
    <w:p w:rsidR="00680F99" w:rsidRPr="00FD6A1F" w:rsidRDefault="00526310" w:rsidP="006A6244">
      <w:pPr>
        <w:pStyle w:val="1a"/>
        <w:numPr>
          <w:ilvl w:val="0"/>
          <w:numId w:val="5"/>
        </w:numPr>
        <w:tabs>
          <w:tab w:val="left" w:pos="709"/>
          <w:tab w:val="left" w:pos="851"/>
          <w:tab w:val="left" w:pos="1134"/>
        </w:tabs>
        <w:ind w:left="0" w:firstLine="709"/>
        <w:jc w:val="both"/>
        <w:rPr>
          <w:rFonts w:ascii="Times New Roman" w:hAnsi="Times New Roman"/>
          <w:sz w:val="28"/>
          <w:szCs w:val="28"/>
        </w:rPr>
      </w:pPr>
      <w:r w:rsidRPr="00FD6A1F">
        <w:rPr>
          <w:rFonts w:ascii="Times New Roman" w:hAnsi="Times New Roman"/>
          <w:sz w:val="28"/>
          <w:szCs w:val="28"/>
        </w:rPr>
        <w:t>п</w:t>
      </w:r>
      <w:r w:rsidR="00680F99" w:rsidRPr="00FD6A1F">
        <w:rPr>
          <w:rFonts w:ascii="Times New Roman" w:hAnsi="Times New Roman"/>
          <w:sz w:val="28"/>
          <w:szCs w:val="28"/>
        </w:rPr>
        <w:t>остановление Правительства Республики Тыва от 21</w:t>
      </w:r>
      <w:r w:rsidR="00880C55" w:rsidRPr="00FD6A1F">
        <w:rPr>
          <w:rFonts w:ascii="Times New Roman" w:hAnsi="Times New Roman"/>
          <w:sz w:val="28"/>
          <w:szCs w:val="28"/>
        </w:rPr>
        <w:t xml:space="preserve"> декабря 2</w:t>
      </w:r>
      <w:r w:rsidR="00680F99" w:rsidRPr="00FD6A1F">
        <w:rPr>
          <w:rFonts w:ascii="Times New Roman" w:hAnsi="Times New Roman"/>
          <w:sz w:val="28"/>
          <w:szCs w:val="28"/>
        </w:rPr>
        <w:t>023</w:t>
      </w:r>
      <w:r w:rsidR="00880C55" w:rsidRPr="00FD6A1F">
        <w:rPr>
          <w:rFonts w:ascii="Times New Roman" w:hAnsi="Times New Roman"/>
          <w:sz w:val="28"/>
          <w:szCs w:val="28"/>
        </w:rPr>
        <w:t xml:space="preserve"> г.</w:t>
      </w:r>
      <w:r w:rsidR="00680F99" w:rsidRPr="00FD6A1F">
        <w:rPr>
          <w:rFonts w:ascii="Times New Roman" w:hAnsi="Times New Roman"/>
          <w:sz w:val="28"/>
          <w:szCs w:val="28"/>
        </w:rPr>
        <w:t xml:space="preserve"> № 924 «Об утверждении Порядка межведомственного взаимодействия по орг</w:t>
      </w:r>
      <w:r w:rsidR="00680F99" w:rsidRPr="00FD6A1F">
        <w:rPr>
          <w:rFonts w:ascii="Times New Roman" w:hAnsi="Times New Roman"/>
          <w:sz w:val="28"/>
          <w:szCs w:val="28"/>
        </w:rPr>
        <w:t>а</w:t>
      </w:r>
      <w:r w:rsidR="00680F99" w:rsidRPr="00FD6A1F">
        <w:rPr>
          <w:rFonts w:ascii="Times New Roman" w:hAnsi="Times New Roman"/>
          <w:sz w:val="28"/>
          <w:szCs w:val="28"/>
        </w:rPr>
        <w:t>низации профилактической работы с семьями, в которых несовершенноле</w:t>
      </w:r>
      <w:r w:rsidR="00680F99" w:rsidRPr="00FD6A1F">
        <w:rPr>
          <w:rFonts w:ascii="Times New Roman" w:hAnsi="Times New Roman"/>
          <w:sz w:val="28"/>
          <w:szCs w:val="28"/>
        </w:rPr>
        <w:t>т</w:t>
      </w:r>
      <w:r w:rsidR="00680F99" w:rsidRPr="00FD6A1F">
        <w:rPr>
          <w:rFonts w:ascii="Times New Roman" w:hAnsi="Times New Roman"/>
          <w:sz w:val="28"/>
          <w:szCs w:val="28"/>
        </w:rPr>
        <w:t>ние проживают с лицами, имеющими судимость за совершение особо тяжких пр</w:t>
      </w:r>
      <w:r w:rsidR="00680F99" w:rsidRPr="00FD6A1F">
        <w:rPr>
          <w:rFonts w:ascii="Times New Roman" w:hAnsi="Times New Roman"/>
          <w:sz w:val="28"/>
          <w:szCs w:val="28"/>
        </w:rPr>
        <w:t>е</w:t>
      </w:r>
      <w:r w:rsidR="00680F99" w:rsidRPr="00FD6A1F">
        <w:rPr>
          <w:rFonts w:ascii="Times New Roman" w:hAnsi="Times New Roman"/>
          <w:sz w:val="28"/>
          <w:szCs w:val="28"/>
        </w:rPr>
        <w:t>ступлений против жизни и здоровья, половой свободы и половой неприкосн</w:t>
      </w:r>
      <w:r w:rsidR="00680F99" w:rsidRPr="00FD6A1F">
        <w:rPr>
          <w:rFonts w:ascii="Times New Roman" w:hAnsi="Times New Roman"/>
          <w:sz w:val="28"/>
          <w:szCs w:val="28"/>
        </w:rPr>
        <w:t>о</w:t>
      </w:r>
      <w:r w:rsidR="00680F99" w:rsidRPr="00FD6A1F">
        <w:rPr>
          <w:rFonts w:ascii="Times New Roman" w:hAnsi="Times New Roman"/>
          <w:sz w:val="28"/>
          <w:szCs w:val="28"/>
        </w:rPr>
        <w:t>венности несовершеннолетних, и Порядка организации межведомственного взаимодействия по обеспечению прав и законных интересов несовершенноле</w:t>
      </w:r>
      <w:r w:rsidR="00680F99" w:rsidRPr="00FD6A1F">
        <w:rPr>
          <w:rFonts w:ascii="Times New Roman" w:hAnsi="Times New Roman"/>
          <w:sz w:val="28"/>
          <w:szCs w:val="28"/>
        </w:rPr>
        <w:t>т</w:t>
      </w:r>
      <w:r w:rsidR="00680F99" w:rsidRPr="00FD6A1F">
        <w:rPr>
          <w:rFonts w:ascii="Times New Roman" w:hAnsi="Times New Roman"/>
          <w:sz w:val="28"/>
          <w:szCs w:val="28"/>
        </w:rPr>
        <w:t>них в связи с совершением в отношении них против</w:t>
      </w:r>
      <w:r w:rsidR="00680F99" w:rsidRPr="00FD6A1F">
        <w:rPr>
          <w:rFonts w:ascii="Times New Roman" w:hAnsi="Times New Roman"/>
          <w:sz w:val="28"/>
          <w:szCs w:val="28"/>
        </w:rPr>
        <w:t>о</w:t>
      </w:r>
      <w:r w:rsidR="00680F99" w:rsidRPr="00FD6A1F">
        <w:rPr>
          <w:rFonts w:ascii="Times New Roman" w:hAnsi="Times New Roman"/>
          <w:sz w:val="28"/>
          <w:szCs w:val="28"/>
        </w:rPr>
        <w:t>правных деяний, оказанию им необходимой помощи, в том числе при расследовании уголовных дел о пр</w:t>
      </w:r>
      <w:r w:rsidR="00680F99" w:rsidRPr="00FD6A1F">
        <w:rPr>
          <w:rFonts w:ascii="Times New Roman" w:hAnsi="Times New Roman"/>
          <w:sz w:val="28"/>
          <w:szCs w:val="28"/>
        </w:rPr>
        <w:t>е</w:t>
      </w:r>
      <w:r w:rsidR="00680F99" w:rsidRPr="00FD6A1F">
        <w:rPr>
          <w:rFonts w:ascii="Times New Roman" w:hAnsi="Times New Roman"/>
          <w:sz w:val="28"/>
          <w:szCs w:val="28"/>
        </w:rPr>
        <w:t xml:space="preserve">ступлениях, совершенных в отношении несовер-шеннолетних, производстве </w:t>
      </w:r>
      <w:r w:rsidR="00680F99" w:rsidRPr="00FD6A1F">
        <w:rPr>
          <w:rFonts w:ascii="Times New Roman" w:hAnsi="Times New Roman"/>
          <w:sz w:val="28"/>
          <w:szCs w:val="28"/>
        </w:rPr>
        <w:lastRenderedPageBreak/>
        <w:t>следственных действий с участием несовершеннолетних потерпевших или несове</w:t>
      </w:r>
      <w:r w:rsidR="00680F99" w:rsidRPr="00FD6A1F">
        <w:rPr>
          <w:rFonts w:ascii="Times New Roman" w:hAnsi="Times New Roman"/>
          <w:sz w:val="28"/>
          <w:szCs w:val="28"/>
        </w:rPr>
        <w:t>р</w:t>
      </w:r>
      <w:r w:rsidR="00680F99" w:rsidRPr="00FD6A1F">
        <w:rPr>
          <w:rFonts w:ascii="Times New Roman" w:hAnsi="Times New Roman"/>
          <w:sz w:val="28"/>
          <w:szCs w:val="28"/>
        </w:rPr>
        <w:t>шеннолетних свидетелей».</w:t>
      </w:r>
    </w:p>
    <w:p w:rsidR="00680F99" w:rsidRPr="00FD6A1F" w:rsidRDefault="00680F99" w:rsidP="00FD6A1F">
      <w:pPr>
        <w:pStyle w:val="1a"/>
        <w:jc w:val="center"/>
        <w:rPr>
          <w:rFonts w:ascii="Times New Roman" w:hAnsi="Times New Roman"/>
          <w:sz w:val="28"/>
          <w:szCs w:val="28"/>
        </w:rPr>
      </w:pPr>
    </w:p>
    <w:p w:rsidR="00680F99" w:rsidRPr="00FD6A1F" w:rsidRDefault="00680F99" w:rsidP="00FD6A1F">
      <w:pPr>
        <w:pStyle w:val="1a"/>
        <w:jc w:val="center"/>
        <w:rPr>
          <w:rFonts w:ascii="Times New Roman" w:hAnsi="Times New Roman"/>
          <w:sz w:val="28"/>
          <w:szCs w:val="28"/>
        </w:rPr>
      </w:pPr>
      <w:r w:rsidRPr="00FD6A1F">
        <w:rPr>
          <w:rFonts w:ascii="Times New Roman" w:hAnsi="Times New Roman"/>
          <w:sz w:val="28"/>
          <w:szCs w:val="28"/>
        </w:rPr>
        <w:t>Распоряжения Правительства Республики Тыва:</w:t>
      </w:r>
    </w:p>
    <w:p w:rsidR="007F29FB" w:rsidRPr="00FD6A1F" w:rsidRDefault="007F29FB" w:rsidP="00FD6A1F">
      <w:pPr>
        <w:pStyle w:val="1a"/>
        <w:jc w:val="center"/>
        <w:rPr>
          <w:rFonts w:ascii="Times New Roman" w:hAnsi="Times New Roman"/>
          <w:sz w:val="28"/>
          <w:szCs w:val="28"/>
        </w:rPr>
      </w:pP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Fonts w:ascii="Times New Roman" w:hAnsi="Times New Roman"/>
          <w:sz w:val="28"/>
          <w:szCs w:val="28"/>
        </w:rPr>
        <w:t>р</w:t>
      </w:r>
      <w:r w:rsidR="00680F99" w:rsidRPr="00FD6A1F">
        <w:rPr>
          <w:rFonts w:ascii="Times New Roman" w:hAnsi="Times New Roman"/>
          <w:sz w:val="28"/>
          <w:szCs w:val="28"/>
        </w:rPr>
        <w:t>аспоряжение Правительства Республики Тыва от 14</w:t>
      </w:r>
      <w:r w:rsidR="00880C55" w:rsidRPr="00FD6A1F">
        <w:rPr>
          <w:rFonts w:ascii="Times New Roman" w:hAnsi="Times New Roman"/>
          <w:sz w:val="28"/>
          <w:szCs w:val="28"/>
        </w:rPr>
        <w:t xml:space="preserve"> марта </w:t>
      </w:r>
      <w:r w:rsidR="00680F99" w:rsidRPr="00FD6A1F">
        <w:rPr>
          <w:rFonts w:ascii="Times New Roman" w:hAnsi="Times New Roman"/>
          <w:sz w:val="28"/>
          <w:szCs w:val="28"/>
        </w:rPr>
        <w:t>2023</w:t>
      </w:r>
      <w:r w:rsidR="00880C55" w:rsidRPr="00FD6A1F">
        <w:rPr>
          <w:rFonts w:ascii="Times New Roman" w:hAnsi="Times New Roman"/>
          <w:sz w:val="28"/>
          <w:szCs w:val="28"/>
        </w:rPr>
        <w:t xml:space="preserve"> н.</w:t>
      </w:r>
      <w:r w:rsidR="00680F99" w:rsidRPr="00FD6A1F">
        <w:rPr>
          <w:rFonts w:ascii="Times New Roman" w:hAnsi="Times New Roman"/>
          <w:sz w:val="28"/>
          <w:szCs w:val="28"/>
        </w:rPr>
        <w:t xml:space="preserve"> </w:t>
      </w:r>
      <w:r w:rsidR="00526310" w:rsidRPr="00FD6A1F">
        <w:rPr>
          <w:rFonts w:ascii="Times New Roman" w:hAnsi="Times New Roman"/>
          <w:sz w:val="28"/>
          <w:szCs w:val="28"/>
        </w:rPr>
        <w:br/>
      </w:r>
      <w:r w:rsidR="00680F99" w:rsidRPr="00FD6A1F">
        <w:rPr>
          <w:rFonts w:ascii="Times New Roman" w:hAnsi="Times New Roman"/>
          <w:sz w:val="28"/>
          <w:szCs w:val="28"/>
        </w:rPr>
        <w:t xml:space="preserve">№ 137-р «Об утверждении межведомственного плана мероприятий («дорожной карты») по снижению смертности населения в </w:t>
      </w:r>
      <w:r w:rsidR="00880C55" w:rsidRPr="00FD6A1F">
        <w:rPr>
          <w:rFonts w:ascii="Times New Roman" w:hAnsi="Times New Roman"/>
          <w:sz w:val="28"/>
          <w:szCs w:val="28"/>
        </w:rPr>
        <w:t>Респу</w:t>
      </w:r>
      <w:r w:rsidR="00880C55" w:rsidRPr="00FD6A1F">
        <w:rPr>
          <w:rFonts w:ascii="Times New Roman" w:hAnsi="Times New Roman"/>
          <w:sz w:val="28"/>
          <w:szCs w:val="28"/>
        </w:rPr>
        <w:t>б</w:t>
      </w:r>
      <w:r w:rsidR="00880C55" w:rsidRPr="00FD6A1F">
        <w:rPr>
          <w:rFonts w:ascii="Times New Roman" w:hAnsi="Times New Roman"/>
          <w:sz w:val="28"/>
          <w:szCs w:val="28"/>
        </w:rPr>
        <w:t>лике Тыва</w:t>
      </w:r>
      <w:r w:rsidR="00680F99" w:rsidRPr="00FD6A1F">
        <w:rPr>
          <w:rFonts w:ascii="Times New Roman" w:hAnsi="Times New Roman"/>
          <w:sz w:val="28"/>
          <w:szCs w:val="28"/>
        </w:rPr>
        <w:t xml:space="preserve"> на 2023 и 2024 годы»;</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21</w:t>
      </w:r>
      <w:r w:rsidR="00880C55" w:rsidRPr="00FD6A1F">
        <w:rPr>
          <w:rStyle w:val="aff2"/>
          <w:rFonts w:ascii="Times New Roman" w:hAnsi="Times New Roman"/>
          <w:i w:val="0"/>
          <w:sz w:val="28"/>
          <w:szCs w:val="28"/>
        </w:rPr>
        <w:t xml:space="preserve"> марта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160-р «О внесении изменений в распоряжение Правительства Республ</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ки Тыва от 7 июня 2022 г. № 317-р»;</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21</w:t>
      </w:r>
      <w:r w:rsidR="00880C55" w:rsidRPr="00FD6A1F">
        <w:rPr>
          <w:rStyle w:val="aff2"/>
          <w:rFonts w:ascii="Times New Roman" w:hAnsi="Times New Roman"/>
          <w:i w:val="0"/>
          <w:sz w:val="28"/>
          <w:szCs w:val="28"/>
        </w:rPr>
        <w:t xml:space="preserve"> марта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xml:space="preserve">№ 169-р «Об утверждении комплекса мер по совершенствованию системы профилактики суицида среди несовершеннолетних в </w:t>
      </w:r>
      <w:r w:rsidR="00BC23D5" w:rsidRPr="00FD6A1F">
        <w:rPr>
          <w:rStyle w:val="aff2"/>
          <w:rFonts w:ascii="Times New Roman" w:hAnsi="Times New Roman"/>
          <w:i w:val="0"/>
          <w:sz w:val="28"/>
          <w:szCs w:val="28"/>
        </w:rPr>
        <w:t>Ре</w:t>
      </w:r>
      <w:r w:rsidR="00BC23D5" w:rsidRPr="00FD6A1F">
        <w:rPr>
          <w:rStyle w:val="aff2"/>
          <w:rFonts w:ascii="Times New Roman" w:hAnsi="Times New Roman"/>
          <w:i w:val="0"/>
          <w:sz w:val="28"/>
          <w:szCs w:val="28"/>
        </w:rPr>
        <w:t>с</w:t>
      </w:r>
      <w:r w:rsidR="00BC23D5" w:rsidRPr="00FD6A1F">
        <w:rPr>
          <w:rStyle w:val="aff2"/>
          <w:rFonts w:ascii="Times New Roman" w:hAnsi="Times New Roman"/>
          <w:i w:val="0"/>
          <w:sz w:val="28"/>
          <w:szCs w:val="28"/>
        </w:rPr>
        <w:t>публике Тыва</w:t>
      </w:r>
      <w:r w:rsidR="00680F99" w:rsidRPr="00FD6A1F">
        <w:rPr>
          <w:rStyle w:val="aff2"/>
          <w:rFonts w:ascii="Times New Roman" w:hAnsi="Times New Roman"/>
          <w:i w:val="0"/>
          <w:sz w:val="28"/>
          <w:szCs w:val="28"/>
        </w:rPr>
        <w:t xml:space="preserve"> на 2023-2025 годы»;</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11</w:t>
      </w:r>
      <w:r w:rsidR="00880C55" w:rsidRPr="00FD6A1F">
        <w:rPr>
          <w:rStyle w:val="aff2"/>
          <w:rFonts w:ascii="Times New Roman" w:hAnsi="Times New Roman"/>
          <w:i w:val="0"/>
          <w:sz w:val="28"/>
          <w:szCs w:val="28"/>
        </w:rPr>
        <w:t xml:space="preserve"> апреля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213-р «Об утверждении плана мероприятий («дорожной карты») по орган</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 xml:space="preserve">зации и проведению отдыха и оздоровления детей в </w:t>
      </w:r>
      <w:r w:rsidR="00DA1F80" w:rsidRPr="00FD6A1F">
        <w:rPr>
          <w:rStyle w:val="aff2"/>
          <w:rFonts w:ascii="Times New Roman" w:hAnsi="Times New Roman"/>
          <w:i w:val="0"/>
          <w:sz w:val="28"/>
          <w:szCs w:val="28"/>
        </w:rPr>
        <w:t>Ре</w:t>
      </w:r>
      <w:r w:rsidR="00DA1F80" w:rsidRPr="00FD6A1F">
        <w:rPr>
          <w:rStyle w:val="aff2"/>
          <w:rFonts w:ascii="Times New Roman" w:hAnsi="Times New Roman"/>
          <w:i w:val="0"/>
          <w:sz w:val="28"/>
          <w:szCs w:val="28"/>
        </w:rPr>
        <w:t>с</w:t>
      </w:r>
      <w:r w:rsidR="00DA1F80" w:rsidRPr="00FD6A1F">
        <w:rPr>
          <w:rStyle w:val="aff2"/>
          <w:rFonts w:ascii="Times New Roman" w:hAnsi="Times New Roman"/>
          <w:i w:val="0"/>
          <w:sz w:val="28"/>
          <w:szCs w:val="28"/>
        </w:rPr>
        <w:t xml:space="preserve">публике Тыва </w:t>
      </w:r>
      <w:r w:rsidR="00680F99" w:rsidRPr="00FD6A1F">
        <w:rPr>
          <w:rStyle w:val="aff2"/>
          <w:rFonts w:ascii="Times New Roman" w:hAnsi="Times New Roman"/>
          <w:i w:val="0"/>
          <w:sz w:val="28"/>
          <w:szCs w:val="28"/>
        </w:rPr>
        <w:t>на 2023-2025 годы»;</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12</w:t>
      </w:r>
      <w:r w:rsidR="00880C55" w:rsidRPr="00FD6A1F">
        <w:rPr>
          <w:rStyle w:val="aff2"/>
          <w:rFonts w:ascii="Times New Roman" w:hAnsi="Times New Roman"/>
          <w:i w:val="0"/>
          <w:sz w:val="28"/>
          <w:szCs w:val="28"/>
        </w:rPr>
        <w:t xml:space="preserve"> апреля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217-р «О внесении изменений в состав Межведомственной комиссии по д</w:t>
      </w:r>
      <w:r w:rsidR="00680F99" w:rsidRPr="00FD6A1F">
        <w:rPr>
          <w:rStyle w:val="aff2"/>
          <w:rFonts w:ascii="Times New Roman" w:hAnsi="Times New Roman"/>
          <w:i w:val="0"/>
          <w:sz w:val="28"/>
          <w:szCs w:val="28"/>
        </w:rPr>
        <w:t>е</w:t>
      </w:r>
      <w:r w:rsidR="00680F99" w:rsidRPr="00FD6A1F">
        <w:rPr>
          <w:rStyle w:val="aff2"/>
          <w:rFonts w:ascii="Times New Roman" w:hAnsi="Times New Roman"/>
          <w:i w:val="0"/>
          <w:sz w:val="28"/>
          <w:szCs w:val="28"/>
        </w:rPr>
        <w:t>лам несовершеннолетних и защите их прав при Правительстве Республики Т</w:t>
      </w:r>
      <w:r w:rsidR="00680F99" w:rsidRPr="00FD6A1F">
        <w:rPr>
          <w:rStyle w:val="aff2"/>
          <w:rFonts w:ascii="Times New Roman" w:hAnsi="Times New Roman"/>
          <w:i w:val="0"/>
          <w:sz w:val="28"/>
          <w:szCs w:val="28"/>
        </w:rPr>
        <w:t>ы</w:t>
      </w:r>
      <w:r w:rsidR="00680F99" w:rsidRPr="00FD6A1F">
        <w:rPr>
          <w:rStyle w:val="aff2"/>
          <w:rFonts w:ascii="Times New Roman" w:hAnsi="Times New Roman"/>
          <w:i w:val="0"/>
          <w:sz w:val="28"/>
          <w:szCs w:val="28"/>
        </w:rPr>
        <w:t>ва»;</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25</w:t>
      </w:r>
      <w:r w:rsidR="00880C55" w:rsidRPr="00FD6A1F">
        <w:rPr>
          <w:rStyle w:val="aff2"/>
          <w:rFonts w:ascii="Times New Roman" w:hAnsi="Times New Roman"/>
          <w:i w:val="0"/>
          <w:sz w:val="28"/>
          <w:szCs w:val="28"/>
        </w:rPr>
        <w:t xml:space="preserve"> апреля 2</w:t>
      </w:r>
      <w:r w:rsidR="00680F99" w:rsidRPr="00FD6A1F">
        <w:rPr>
          <w:rStyle w:val="aff2"/>
          <w:rFonts w:ascii="Times New Roman" w:hAnsi="Times New Roman"/>
          <w:i w:val="0"/>
          <w:sz w:val="28"/>
          <w:szCs w:val="28"/>
        </w:rPr>
        <w:t xml:space="preserve">023 </w:t>
      </w:r>
      <w:r w:rsidR="00880C55" w:rsidRPr="00FD6A1F">
        <w:rPr>
          <w:rStyle w:val="aff2"/>
          <w:rFonts w:ascii="Times New Roman" w:hAnsi="Times New Roman"/>
          <w:i w:val="0"/>
          <w:sz w:val="28"/>
          <w:szCs w:val="28"/>
        </w:rPr>
        <w:t xml:space="preserve">г.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246-р «Об утверждении комплекса мер по повышению качества жизни и с</w:t>
      </w:r>
      <w:r w:rsidR="00680F99" w:rsidRPr="00FD6A1F">
        <w:rPr>
          <w:rStyle w:val="aff2"/>
          <w:rFonts w:ascii="Times New Roman" w:hAnsi="Times New Roman"/>
          <w:i w:val="0"/>
          <w:sz w:val="28"/>
          <w:szCs w:val="28"/>
        </w:rPr>
        <w:t>о</w:t>
      </w:r>
      <w:r w:rsidR="00680F99" w:rsidRPr="00FD6A1F">
        <w:rPr>
          <w:rStyle w:val="aff2"/>
          <w:rFonts w:ascii="Times New Roman" w:hAnsi="Times New Roman"/>
          <w:i w:val="0"/>
          <w:sz w:val="28"/>
          <w:szCs w:val="28"/>
        </w:rPr>
        <w:t>блюдению прав и законных интересов детей с психич</w:t>
      </w:r>
      <w:r w:rsidR="00680F99" w:rsidRPr="00FD6A1F">
        <w:rPr>
          <w:rStyle w:val="aff2"/>
          <w:rFonts w:ascii="Times New Roman" w:hAnsi="Times New Roman"/>
          <w:i w:val="0"/>
          <w:sz w:val="28"/>
          <w:szCs w:val="28"/>
        </w:rPr>
        <w:t>е</w:t>
      </w:r>
      <w:r w:rsidR="00680F99" w:rsidRPr="00FD6A1F">
        <w:rPr>
          <w:rStyle w:val="aff2"/>
          <w:rFonts w:ascii="Times New Roman" w:hAnsi="Times New Roman"/>
          <w:i w:val="0"/>
          <w:sz w:val="28"/>
          <w:szCs w:val="28"/>
        </w:rPr>
        <w:t>скими расстройствами, проживающих в детском отделении гос</w:t>
      </w:r>
      <w:r w:rsidR="00680F99" w:rsidRPr="00FD6A1F">
        <w:rPr>
          <w:rStyle w:val="aff2"/>
          <w:rFonts w:ascii="Times New Roman" w:hAnsi="Times New Roman"/>
          <w:i w:val="0"/>
          <w:sz w:val="28"/>
          <w:szCs w:val="28"/>
        </w:rPr>
        <w:t>у</w:t>
      </w:r>
      <w:r w:rsidR="00680F99" w:rsidRPr="00FD6A1F">
        <w:rPr>
          <w:rStyle w:val="aff2"/>
          <w:rFonts w:ascii="Times New Roman" w:hAnsi="Times New Roman"/>
          <w:i w:val="0"/>
          <w:sz w:val="28"/>
          <w:szCs w:val="28"/>
        </w:rPr>
        <w:t>дарственного бюджетного учреждения Республики Тыва «Дерзиг-Аксынский дом-интернат для сопровождаемого проживания гра</w:t>
      </w:r>
      <w:r w:rsidR="00680F99" w:rsidRPr="00FD6A1F">
        <w:rPr>
          <w:rStyle w:val="aff2"/>
          <w:rFonts w:ascii="Times New Roman" w:hAnsi="Times New Roman"/>
          <w:i w:val="0"/>
          <w:sz w:val="28"/>
          <w:szCs w:val="28"/>
        </w:rPr>
        <w:t>ж</w:t>
      </w:r>
      <w:r w:rsidR="00680F99" w:rsidRPr="00FD6A1F">
        <w:rPr>
          <w:rStyle w:val="aff2"/>
          <w:rFonts w:ascii="Times New Roman" w:hAnsi="Times New Roman"/>
          <w:i w:val="0"/>
          <w:sz w:val="28"/>
          <w:szCs w:val="28"/>
        </w:rPr>
        <w:t>дан и инвалидов», на 2023-2025 годы»;</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28</w:t>
      </w:r>
      <w:r w:rsidR="00880C55" w:rsidRPr="00FD6A1F">
        <w:rPr>
          <w:rStyle w:val="aff2"/>
          <w:rFonts w:ascii="Times New Roman" w:hAnsi="Times New Roman"/>
          <w:i w:val="0"/>
          <w:sz w:val="28"/>
          <w:szCs w:val="28"/>
        </w:rPr>
        <w:t xml:space="preserve"> апреля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00526310"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xml:space="preserve">№ 269-р «О </w:t>
      </w:r>
      <w:r w:rsidR="00880C55" w:rsidRPr="00FD6A1F">
        <w:rPr>
          <w:rStyle w:val="aff2"/>
          <w:rFonts w:ascii="Times New Roman" w:hAnsi="Times New Roman"/>
          <w:i w:val="0"/>
          <w:sz w:val="28"/>
          <w:szCs w:val="28"/>
        </w:rPr>
        <w:t>Республиканском конкурсе «</w:t>
      </w:r>
      <w:r w:rsidR="00680F99" w:rsidRPr="00FD6A1F">
        <w:rPr>
          <w:rStyle w:val="aff2"/>
          <w:rFonts w:ascii="Times New Roman" w:hAnsi="Times New Roman"/>
          <w:i w:val="0"/>
          <w:sz w:val="28"/>
          <w:szCs w:val="28"/>
        </w:rPr>
        <w:t>Лучший общественный наставник Республики Тыва»;</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28</w:t>
      </w:r>
      <w:r w:rsidR="00880C55" w:rsidRPr="00FD6A1F">
        <w:rPr>
          <w:rStyle w:val="aff2"/>
          <w:rFonts w:ascii="Times New Roman" w:hAnsi="Times New Roman"/>
          <w:i w:val="0"/>
          <w:sz w:val="28"/>
          <w:szCs w:val="28"/>
        </w:rPr>
        <w:t xml:space="preserve"> апреля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270-р «Об утверждении плана мероприятий по реализации Концепции обе</w:t>
      </w:r>
      <w:r w:rsidR="00680F99" w:rsidRPr="00FD6A1F">
        <w:rPr>
          <w:rStyle w:val="aff2"/>
          <w:rFonts w:ascii="Times New Roman" w:hAnsi="Times New Roman"/>
          <w:i w:val="0"/>
          <w:sz w:val="28"/>
          <w:szCs w:val="28"/>
        </w:rPr>
        <w:t>с</w:t>
      </w:r>
      <w:r w:rsidR="00680F99" w:rsidRPr="00FD6A1F">
        <w:rPr>
          <w:rStyle w:val="aff2"/>
          <w:rFonts w:ascii="Times New Roman" w:hAnsi="Times New Roman"/>
          <w:i w:val="0"/>
          <w:sz w:val="28"/>
          <w:szCs w:val="28"/>
        </w:rPr>
        <w:t xml:space="preserve">печения комплексной безопасности детей в </w:t>
      </w:r>
      <w:r w:rsidR="00DA1F80" w:rsidRPr="00FD6A1F">
        <w:rPr>
          <w:rStyle w:val="aff2"/>
          <w:rFonts w:ascii="Times New Roman" w:hAnsi="Times New Roman"/>
          <w:i w:val="0"/>
          <w:sz w:val="28"/>
          <w:szCs w:val="28"/>
        </w:rPr>
        <w:t xml:space="preserve">Республике Тыва </w:t>
      </w:r>
      <w:r w:rsidR="00680F99" w:rsidRPr="00FD6A1F">
        <w:rPr>
          <w:rStyle w:val="aff2"/>
          <w:rFonts w:ascii="Times New Roman" w:hAnsi="Times New Roman"/>
          <w:i w:val="0"/>
          <w:sz w:val="28"/>
          <w:szCs w:val="28"/>
        </w:rPr>
        <w:t>на 2023-2026 г</w:t>
      </w:r>
      <w:r w:rsidR="00680F99" w:rsidRPr="00FD6A1F">
        <w:rPr>
          <w:rStyle w:val="aff2"/>
          <w:rFonts w:ascii="Times New Roman" w:hAnsi="Times New Roman"/>
          <w:i w:val="0"/>
          <w:sz w:val="28"/>
          <w:szCs w:val="28"/>
        </w:rPr>
        <w:t>о</w:t>
      </w:r>
      <w:r w:rsidR="00680F99" w:rsidRPr="00FD6A1F">
        <w:rPr>
          <w:rStyle w:val="aff2"/>
          <w:rFonts w:ascii="Times New Roman" w:hAnsi="Times New Roman"/>
          <w:i w:val="0"/>
          <w:sz w:val="28"/>
          <w:szCs w:val="28"/>
        </w:rPr>
        <w:t>ды»;</w:t>
      </w:r>
    </w:p>
    <w:p w:rsidR="00680F99" w:rsidRPr="00FD6A1F" w:rsidRDefault="003D38EB" w:rsidP="006A6244">
      <w:pPr>
        <w:pStyle w:val="1a"/>
        <w:numPr>
          <w:ilvl w:val="0"/>
          <w:numId w:val="6"/>
        </w:numPr>
        <w:tabs>
          <w:tab w:val="left" w:pos="709"/>
          <w:tab w:val="left" w:pos="851"/>
          <w:tab w:val="left" w:pos="993"/>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17</w:t>
      </w:r>
      <w:r w:rsidR="00880C55" w:rsidRPr="00FD6A1F">
        <w:rPr>
          <w:rStyle w:val="aff2"/>
          <w:rFonts w:ascii="Times New Roman" w:hAnsi="Times New Roman"/>
          <w:i w:val="0"/>
          <w:sz w:val="28"/>
          <w:szCs w:val="28"/>
        </w:rPr>
        <w:t xml:space="preserve"> мая </w:t>
      </w:r>
      <w:r w:rsidR="00680F99" w:rsidRPr="00FD6A1F">
        <w:rPr>
          <w:rStyle w:val="aff2"/>
          <w:rFonts w:ascii="Times New Roman" w:hAnsi="Times New Roman"/>
          <w:i w:val="0"/>
          <w:sz w:val="28"/>
          <w:szCs w:val="28"/>
        </w:rPr>
        <w:t xml:space="preserve">2023 </w:t>
      </w:r>
      <w:r w:rsidR="00880C55"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309-р «Об утверждении межведомственного плана мероприятий по пред</w:t>
      </w:r>
      <w:r w:rsidR="00680F99" w:rsidRPr="00FD6A1F">
        <w:rPr>
          <w:rStyle w:val="aff2"/>
          <w:rFonts w:ascii="Times New Roman" w:hAnsi="Times New Roman"/>
          <w:i w:val="0"/>
          <w:sz w:val="28"/>
          <w:szCs w:val="28"/>
        </w:rPr>
        <w:t>о</w:t>
      </w:r>
      <w:r w:rsidR="00680F99" w:rsidRPr="00FD6A1F">
        <w:rPr>
          <w:rStyle w:val="aff2"/>
          <w:rFonts w:ascii="Times New Roman" w:hAnsi="Times New Roman"/>
          <w:i w:val="0"/>
          <w:sz w:val="28"/>
          <w:szCs w:val="28"/>
        </w:rPr>
        <w:t>ставлению услуг по комплексной реабилитации и абилитации инв</w:t>
      </w:r>
      <w:r w:rsidR="00680F99" w:rsidRPr="00FD6A1F">
        <w:rPr>
          <w:rStyle w:val="aff2"/>
          <w:rFonts w:ascii="Times New Roman" w:hAnsi="Times New Roman"/>
          <w:i w:val="0"/>
          <w:sz w:val="28"/>
          <w:szCs w:val="28"/>
        </w:rPr>
        <w:t>а</w:t>
      </w:r>
      <w:r w:rsidR="00680F99" w:rsidRPr="00FD6A1F">
        <w:rPr>
          <w:rStyle w:val="aff2"/>
          <w:rFonts w:ascii="Times New Roman" w:hAnsi="Times New Roman"/>
          <w:i w:val="0"/>
          <w:sz w:val="28"/>
          <w:szCs w:val="28"/>
        </w:rPr>
        <w:t>лидов, в том числе детей-инвалидов, на 2023-2025 годы»;</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23</w:t>
      </w:r>
      <w:r w:rsidR="00880C55" w:rsidRPr="00FD6A1F">
        <w:rPr>
          <w:rStyle w:val="aff2"/>
          <w:rFonts w:ascii="Times New Roman" w:hAnsi="Times New Roman"/>
          <w:i w:val="0"/>
          <w:sz w:val="28"/>
          <w:szCs w:val="28"/>
        </w:rPr>
        <w:t xml:space="preserve"> мая </w:t>
      </w:r>
      <w:r w:rsidR="00680F99" w:rsidRPr="00FD6A1F">
        <w:rPr>
          <w:rStyle w:val="aff2"/>
          <w:rFonts w:ascii="Times New Roman" w:hAnsi="Times New Roman"/>
          <w:i w:val="0"/>
          <w:sz w:val="28"/>
          <w:szCs w:val="28"/>
        </w:rPr>
        <w:t xml:space="preserve">2023 </w:t>
      </w:r>
      <w:r w:rsidR="00880C55"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319-р «О внесении изменений в комплекс мер, направленных на разв</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 xml:space="preserve">тие в </w:t>
      </w:r>
      <w:r w:rsidR="00DA1F80" w:rsidRPr="00FD6A1F">
        <w:rPr>
          <w:rStyle w:val="aff2"/>
          <w:rFonts w:ascii="Times New Roman" w:hAnsi="Times New Roman"/>
          <w:i w:val="0"/>
          <w:sz w:val="28"/>
          <w:szCs w:val="28"/>
        </w:rPr>
        <w:t xml:space="preserve">Республике Тыва </w:t>
      </w:r>
      <w:r w:rsidR="00680F99" w:rsidRPr="00FD6A1F">
        <w:rPr>
          <w:rStyle w:val="aff2"/>
          <w:rFonts w:ascii="Times New Roman" w:hAnsi="Times New Roman"/>
          <w:i w:val="0"/>
          <w:sz w:val="28"/>
          <w:szCs w:val="28"/>
        </w:rPr>
        <w:t>социальной поддержки семей с низким уровнем д</w:t>
      </w:r>
      <w:r w:rsidR="00680F99" w:rsidRPr="00FD6A1F">
        <w:rPr>
          <w:rStyle w:val="aff2"/>
          <w:rFonts w:ascii="Times New Roman" w:hAnsi="Times New Roman"/>
          <w:i w:val="0"/>
          <w:sz w:val="28"/>
          <w:szCs w:val="28"/>
        </w:rPr>
        <w:t>о</w:t>
      </w:r>
      <w:r w:rsidR="00680F99" w:rsidRPr="00FD6A1F">
        <w:rPr>
          <w:rStyle w:val="aff2"/>
          <w:rFonts w:ascii="Times New Roman" w:hAnsi="Times New Roman"/>
          <w:i w:val="0"/>
          <w:sz w:val="28"/>
          <w:szCs w:val="28"/>
        </w:rPr>
        <w:t>хода, на 2022-2023 годы»;</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lastRenderedPageBreak/>
        <w:t>р</w:t>
      </w:r>
      <w:r w:rsidR="00680F99" w:rsidRPr="00FD6A1F">
        <w:rPr>
          <w:rStyle w:val="aff2"/>
          <w:rFonts w:ascii="Times New Roman" w:hAnsi="Times New Roman"/>
          <w:i w:val="0"/>
          <w:sz w:val="28"/>
          <w:szCs w:val="28"/>
        </w:rPr>
        <w:t>аспоряжение Правительства Республики Тыва от 12</w:t>
      </w:r>
      <w:r w:rsidR="00880C55" w:rsidRPr="00FD6A1F">
        <w:rPr>
          <w:rStyle w:val="aff2"/>
          <w:rFonts w:ascii="Times New Roman" w:hAnsi="Times New Roman"/>
          <w:i w:val="0"/>
          <w:sz w:val="28"/>
          <w:szCs w:val="28"/>
        </w:rPr>
        <w:t xml:space="preserve"> июля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437-р «Об утверждении плана</w:t>
      </w:r>
      <w:r w:rsidR="00880C55" w:rsidRPr="00FD6A1F">
        <w:rPr>
          <w:rStyle w:val="aff2"/>
          <w:rFonts w:ascii="Times New Roman" w:hAnsi="Times New Roman"/>
          <w:i w:val="0"/>
          <w:sz w:val="28"/>
          <w:szCs w:val="28"/>
        </w:rPr>
        <w:t xml:space="preserve"> мероприятий по реализации второ</w:t>
      </w:r>
      <w:r w:rsidR="00680F99" w:rsidRPr="00FD6A1F">
        <w:rPr>
          <w:rStyle w:val="aff2"/>
          <w:rFonts w:ascii="Times New Roman" w:hAnsi="Times New Roman"/>
          <w:i w:val="0"/>
          <w:sz w:val="28"/>
          <w:szCs w:val="28"/>
        </w:rPr>
        <w:t xml:space="preserve">го этапа Концепции семейной политики в </w:t>
      </w:r>
      <w:r w:rsidR="00DA1F80" w:rsidRPr="00FD6A1F">
        <w:rPr>
          <w:rStyle w:val="aff2"/>
          <w:rFonts w:ascii="Times New Roman" w:hAnsi="Times New Roman"/>
          <w:i w:val="0"/>
          <w:sz w:val="28"/>
          <w:szCs w:val="28"/>
        </w:rPr>
        <w:t xml:space="preserve">Республике Тыва </w:t>
      </w:r>
      <w:r w:rsidR="00680F99" w:rsidRPr="00FD6A1F">
        <w:rPr>
          <w:rStyle w:val="aff2"/>
          <w:rFonts w:ascii="Times New Roman" w:hAnsi="Times New Roman"/>
          <w:i w:val="0"/>
          <w:sz w:val="28"/>
          <w:szCs w:val="28"/>
        </w:rPr>
        <w:t xml:space="preserve">на период до 2025 </w:t>
      </w:r>
      <w:r w:rsidR="00DA1F80" w:rsidRPr="00FD6A1F">
        <w:rPr>
          <w:rStyle w:val="aff2"/>
          <w:rFonts w:ascii="Times New Roman" w:hAnsi="Times New Roman"/>
          <w:i w:val="0"/>
          <w:sz w:val="28"/>
          <w:szCs w:val="28"/>
        </w:rPr>
        <w:t>г.</w:t>
      </w:r>
      <w:r w:rsidR="00680F99" w:rsidRPr="00FD6A1F">
        <w:rPr>
          <w:rStyle w:val="aff2"/>
          <w:rFonts w:ascii="Times New Roman" w:hAnsi="Times New Roman"/>
          <w:i w:val="0"/>
          <w:sz w:val="28"/>
          <w:szCs w:val="28"/>
        </w:rPr>
        <w:t>»;</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24</w:t>
      </w:r>
      <w:r w:rsidR="00880C55" w:rsidRPr="00FD6A1F">
        <w:rPr>
          <w:rStyle w:val="aff2"/>
          <w:rFonts w:ascii="Times New Roman" w:hAnsi="Times New Roman"/>
          <w:i w:val="0"/>
          <w:sz w:val="28"/>
          <w:szCs w:val="28"/>
        </w:rPr>
        <w:t xml:space="preserve"> октября 2</w:t>
      </w:r>
      <w:r w:rsidR="00680F99" w:rsidRPr="00FD6A1F">
        <w:rPr>
          <w:rStyle w:val="aff2"/>
          <w:rFonts w:ascii="Times New Roman" w:hAnsi="Times New Roman"/>
          <w:i w:val="0"/>
          <w:sz w:val="28"/>
          <w:szCs w:val="28"/>
        </w:rPr>
        <w:t xml:space="preserve">023 </w:t>
      </w:r>
      <w:r w:rsidR="00880C55" w:rsidRPr="00FD6A1F">
        <w:rPr>
          <w:rStyle w:val="aff2"/>
          <w:rFonts w:ascii="Times New Roman" w:hAnsi="Times New Roman"/>
          <w:i w:val="0"/>
          <w:sz w:val="28"/>
          <w:szCs w:val="28"/>
        </w:rPr>
        <w:t xml:space="preserve">г. </w:t>
      </w:r>
      <w:r w:rsidR="00680F99" w:rsidRPr="00FD6A1F">
        <w:rPr>
          <w:rStyle w:val="aff2"/>
          <w:rFonts w:ascii="Times New Roman" w:hAnsi="Times New Roman"/>
          <w:i w:val="0"/>
          <w:sz w:val="28"/>
          <w:szCs w:val="28"/>
        </w:rPr>
        <w:t>№ 610-р «Об утверждении комплекса мер, направленных на создание семе</w:t>
      </w:r>
      <w:r w:rsidR="00680F99" w:rsidRPr="00FD6A1F">
        <w:rPr>
          <w:rStyle w:val="aff2"/>
          <w:rFonts w:ascii="Times New Roman" w:hAnsi="Times New Roman"/>
          <w:i w:val="0"/>
          <w:sz w:val="28"/>
          <w:szCs w:val="28"/>
        </w:rPr>
        <w:t>й</w:t>
      </w:r>
      <w:r w:rsidR="00680F99" w:rsidRPr="00FD6A1F">
        <w:rPr>
          <w:rStyle w:val="aff2"/>
          <w:rFonts w:ascii="Times New Roman" w:hAnsi="Times New Roman"/>
          <w:i w:val="0"/>
          <w:sz w:val="28"/>
          <w:szCs w:val="28"/>
        </w:rPr>
        <w:t xml:space="preserve">ных многофункциональных центров в </w:t>
      </w:r>
      <w:r w:rsidR="00BC23D5" w:rsidRPr="00FD6A1F">
        <w:rPr>
          <w:rStyle w:val="aff2"/>
          <w:rFonts w:ascii="Times New Roman" w:hAnsi="Times New Roman"/>
          <w:i w:val="0"/>
          <w:sz w:val="28"/>
          <w:szCs w:val="28"/>
        </w:rPr>
        <w:t>Республике Тыва</w:t>
      </w:r>
      <w:r w:rsidR="00680F99" w:rsidRPr="00FD6A1F">
        <w:rPr>
          <w:rStyle w:val="aff2"/>
          <w:rFonts w:ascii="Times New Roman" w:hAnsi="Times New Roman"/>
          <w:i w:val="0"/>
          <w:sz w:val="28"/>
          <w:szCs w:val="28"/>
        </w:rPr>
        <w:t xml:space="preserve"> на 2023-2024 г</w:t>
      </w:r>
      <w:r w:rsidR="00680F99" w:rsidRPr="00FD6A1F">
        <w:rPr>
          <w:rStyle w:val="aff2"/>
          <w:rFonts w:ascii="Times New Roman" w:hAnsi="Times New Roman"/>
          <w:i w:val="0"/>
          <w:sz w:val="28"/>
          <w:szCs w:val="28"/>
        </w:rPr>
        <w:t>о</w:t>
      </w:r>
      <w:r w:rsidR="00680F99" w:rsidRPr="00FD6A1F">
        <w:rPr>
          <w:rStyle w:val="aff2"/>
          <w:rFonts w:ascii="Times New Roman" w:hAnsi="Times New Roman"/>
          <w:i w:val="0"/>
          <w:sz w:val="28"/>
          <w:szCs w:val="28"/>
        </w:rPr>
        <w:t>ды»;</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15</w:t>
      </w:r>
      <w:r w:rsidR="00880C55" w:rsidRPr="00FD6A1F">
        <w:rPr>
          <w:rStyle w:val="aff2"/>
          <w:rFonts w:ascii="Times New Roman" w:hAnsi="Times New Roman"/>
          <w:i w:val="0"/>
          <w:sz w:val="28"/>
          <w:szCs w:val="28"/>
        </w:rPr>
        <w:t xml:space="preserve"> ноября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 638-р «О проведении на территории Республики Тыва профилактической а</w:t>
      </w:r>
      <w:r w:rsidR="00680F99" w:rsidRPr="00FD6A1F">
        <w:rPr>
          <w:rStyle w:val="aff2"/>
          <w:rFonts w:ascii="Times New Roman" w:hAnsi="Times New Roman"/>
          <w:i w:val="0"/>
          <w:sz w:val="28"/>
          <w:szCs w:val="28"/>
        </w:rPr>
        <w:t>к</w:t>
      </w:r>
      <w:r w:rsidR="00680F99" w:rsidRPr="00FD6A1F">
        <w:rPr>
          <w:rStyle w:val="aff2"/>
          <w:rFonts w:ascii="Times New Roman" w:hAnsi="Times New Roman"/>
          <w:i w:val="0"/>
          <w:sz w:val="28"/>
          <w:szCs w:val="28"/>
        </w:rPr>
        <w:t>ции «Тонкий лед»;</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17</w:t>
      </w:r>
      <w:r w:rsidR="00880C55" w:rsidRPr="00FD6A1F">
        <w:rPr>
          <w:rStyle w:val="aff2"/>
          <w:rFonts w:ascii="Times New Roman" w:hAnsi="Times New Roman"/>
          <w:i w:val="0"/>
          <w:sz w:val="28"/>
          <w:szCs w:val="28"/>
        </w:rPr>
        <w:t xml:space="preserve"> ноября </w:t>
      </w:r>
      <w:r w:rsidR="00680F99" w:rsidRPr="00FD6A1F">
        <w:rPr>
          <w:rStyle w:val="aff2"/>
          <w:rFonts w:ascii="Times New Roman" w:hAnsi="Times New Roman"/>
          <w:i w:val="0"/>
          <w:sz w:val="28"/>
          <w:szCs w:val="28"/>
        </w:rPr>
        <w:t>2023</w:t>
      </w:r>
      <w:r w:rsidR="00880C55" w:rsidRPr="00FD6A1F">
        <w:rPr>
          <w:rStyle w:val="aff2"/>
          <w:rFonts w:ascii="Times New Roman" w:hAnsi="Times New Roman"/>
          <w:i w:val="0"/>
          <w:sz w:val="28"/>
          <w:szCs w:val="28"/>
        </w:rPr>
        <w:t xml:space="preserve"> г.</w:t>
      </w:r>
      <w:r w:rsidR="00680F99" w:rsidRPr="00FD6A1F">
        <w:rPr>
          <w:rStyle w:val="aff2"/>
          <w:rFonts w:ascii="Times New Roman" w:hAnsi="Times New Roman"/>
          <w:i w:val="0"/>
          <w:sz w:val="28"/>
          <w:szCs w:val="28"/>
        </w:rPr>
        <w:t xml:space="preserve"> № 647-р «Об утверждении плана мероприятий по реализ</w:t>
      </w:r>
      <w:r w:rsidR="00680F99" w:rsidRPr="00FD6A1F">
        <w:rPr>
          <w:rStyle w:val="aff2"/>
          <w:rFonts w:ascii="Times New Roman" w:hAnsi="Times New Roman"/>
          <w:i w:val="0"/>
          <w:sz w:val="28"/>
          <w:szCs w:val="28"/>
        </w:rPr>
        <w:t>а</w:t>
      </w:r>
      <w:r w:rsidR="00680F99" w:rsidRPr="00FD6A1F">
        <w:rPr>
          <w:rStyle w:val="aff2"/>
          <w:rFonts w:ascii="Times New Roman" w:hAnsi="Times New Roman"/>
          <w:i w:val="0"/>
          <w:sz w:val="28"/>
          <w:szCs w:val="28"/>
        </w:rPr>
        <w:t xml:space="preserve">ции в 2023-2026 </w:t>
      </w:r>
      <w:r w:rsidR="00880C55" w:rsidRPr="00FD6A1F">
        <w:rPr>
          <w:rStyle w:val="aff2"/>
          <w:rFonts w:ascii="Times New Roman" w:hAnsi="Times New Roman"/>
          <w:i w:val="0"/>
          <w:sz w:val="28"/>
          <w:szCs w:val="28"/>
        </w:rPr>
        <w:t xml:space="preserve">гг. </w:t>
      </w:r>
      <w:r w:rsidR="00680F99" w:rsidRPr="00FD6A1F">
        <w:rPr>
          <w:rStyle w:val="aff2"/>
          <w:rFonts w:ascii="Times New Roman" w:hAnsi="Times New Roman"/>
          <w:i w:val="0"/>
          <w:sz w:val="28"/>
          <w:szCs w:val="28"/>
        </w:rPr>
        <w:t>на территории Республики Тыва Национальной стратегии действий в интер</w:t>
      </w:r>
      <w:r w:rsidR="00680F99" w:rsidRPr="00FD6A1F">
        <w:rPr>
          <w:rStyle w:val="aff2"/>
          <w:rFonts w:ascii="Times New Roman" w:hAnsi="Times New Roman"/>
          <w:i w:val="0"/>
          <w:sz w:val="28"/>
          <w:szCs w:val="28"/>
        </w:rPr>
        <w:t>е</w:t>
      </w:r>
      <w:r w:rsidR="00680F99" w:rsidRPr="00FD6A1F">
        <w:rPr>
          <w:rStyle w:val="aff2"/>
          <w:rFonts w:ascii="Times New Roman" w:hAnsi="Times New Roman"/>
          <w:i w:val="0"/>
          <w:sz w:val="28"/>
          <w:szCs w:val="28"/>
        </w:rPr>
        <w:t>сах женщин на 2023-2030 годы»;</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18</w:t>
      </w:r>
      <w:r w:rsidR="00880C55" w:rsidRPr="00FD6A1F">
        <w:rPr>
          <w:rStyle w:val="aff2"/>
          <w:rFonts w:ascii="Times New Roman" w:hAnsi="Times New Roman"/>
          <w:i w:val="0"/>
          <w:sz w:val="28"/>
          <w:szCs w:val="28"/>
        </w:rPr>
        <w:t xml:space="preserve"> декабря </w:t>
      </w:r>
      <w:r w:rsidR="00680F99" w:rsidRPr="00FD6A1F">
        <w:rPr>
          <w:rStyle w:val="aff2"/>
          <w:rFonts w:ascii="Times New Roman" w:hAnsi="Times New Roman"/>
          <w:i w:val="0"/>
          <w:sz w:val="28"/>
          <w:szCs w:val="28"/>
        </w:rPr>
        <w:t xml:space="preserve">2023 </w:t>
      </w:r>
      <w:r w:rsidR="00880C55" w:rsidRPr="00FD6A1F">
        <w:rPr>
          <w:rStyle w:val="aff2"/>
          <w:rFonts w:ascii="Times New Roman" w:hAnsi="Times New Roman"/>
          <w:i w:val="0"/>
          <w:sz w:val="28"/>
          <w:szCs w:val="28"/>
        </w:rPr>
        <w:t xml:space="preserve">г. </w:t>
      </w:r>
      <w:r w:rsidR="00680F99" w:rsidRPr="00FD6A1F">
        <w:rPr>
          <w:rStyle w:val="aff2"/>
          <w:rFonts w:ascii="Times New Roman" w:hAnsi="Times New Roman"/>
          <w:i w:val="0"/>
          <w:sz w:val="28"/>
          <w:szCs w:val="28"/>
        </w:rPr>
        <w:t>№ 717-р «Об утверждении плана мероприятий на 2024-2025 годы по реализ</w:t>
      </w:r>
      <w:r w:rsidR="00680F99" w:rsidRPr="00FD6A1F">
        <w:rPr>
          <w:rStyle w:val="aff2"/>
          <w:rFonts w:ascii="Times New Roman" w:hAnsi="Times New Roman"/>
          <w:i w:val="0"/>
          <w:sz w:val="28"/>
          <w:szCs w:val="28"/>
        </w:rPr>
        <w:t>а</w:t>
      </w:r>
      <w:r w:rsidR="00680F99" w:rsidRPr="00FD6A1F">
        <w:rPr>
          <w:rStyle w:val="aff2"/>
          <w:rFonts w:ascii="Times New Roman" w:hAnsi="Times New Roman"/>
          <w:i w:val="0"/>
          <w:sz w:val="28"/>
          <w:szCs w:val="28"/>
        </w:rPr>
        <w:t>ции Концепции демографической политики Ро</w:t>
      </w:r>
      <w:r w:rsidR="00680F99" w:rsidRPr="00FD6A1F">
        <w:rPr>
          <w:rStyle w:val="aff2"/>
          <w:rFonts w:ascii="Times New Roman" w:hAnsi="Times New Roman"/>
          <w:i w:val="0"/>
          <w:sz w:val="28"/>
          <w:szCs w:val="28"/>
        </w:rPr>
        <w:t>с</w:t>
      </w:r>
      <w:r w:rsidR="00680F99" w:rsidRPr="00FD6A1F">
        <w:rPr>
          <w:rStyle w:val="aff2"/>
          <w:rFonts w:ascii="Times New Roman" w:hAnsi="Times New Roman"/>
          <w:i w:val="0"/>
          <w:sz w:val="28"/>
          <w:szCs w:val="28"/>
        </w:rPr>
        <w:t xml:space="preserve">сийской Федерации на период до 2025 </w:t>
      </w:r>
      <w:r w:rsidR="00DA1F80" w:rsidRPr="00FD6A1F">
        <w:rPr>
          <w:rStyle w:val="aff2"/>
          <w:rFonts w:ascii="Times New Roman" w:hAnsi="Times New Roman"/>
          <w:i w:val="0"/>
          <w:sz w:val="28"/>
          <w:szCs w:val="28"/>
        </w:rPr>
        <w:t>г.</w:t>
      </w:r>
      <w:r w:rsidR="00680F99" w:rsidRPr="00FD6A1F">
        <w:rPr>
          <w:rStyle w:val="aff2"/>
          <w:rFonts w:ascii="Times New Roman" w:hAnsi="Times New Roman"/>
          <w:i w:val="0"/>
          <w:sz w:val="28"/>
          <w:szCs w:val="28"/>
        </w:rPr>
        <w:t xml:space="preserve"> в </w:t>
      </w:r>
      <w:r w:rsidR="00880C55" w:rsidRPr="00FD6A1F">
        <w:rPr>
          <w:rStyle w:val="aff2"/>
          <w:rFonts w:ascii="Times New Roman" w:hAnsi="Times New Roman"/>
          <w:i w:val="0"/>
          <w:sz w:val="28"/>
          <w:szCs w:val="28"/>
        </w:rPr>
        <w:t>Республике Тыва»;</w:t>
      </w:r>
    </w:p>
    <w:p w:rsidR="00680F99" w:rsidRPr="00FD6A1F" w:rsidRDefault="003D38EB" w:rsidP="006A6244">
      <w:pPr>
        <w:pStyle w:val="1a"/>
        <w:numPr>
          <w:ilvl w:val="0"/>
          <w:numId w:val="6"/>
        </w:numPr>
        <w:tabs>
          <w:tab w:val="left" w:pos="709"/>
          <w:tab w:val="left" w:pos="851"/>
          <w:tab w:val="left" w:pos="993"/>
          <w:tab w:val="left" w:pos="1276"/>
        </w:tabs>
        <w:ind w:left="0" w:firstLine="709"/>
        <w:jc w:val="both"/>
        <w:rPr>
          <w:rStyle w:val="aff2"/>
          <w:rFonts w:ascii="Times New Roman" w:hAnsi="Times New Roman"/>
          <w:i w:val="0"/>
          <w:sz w:val="28"/>
          <w:szCs w:val="28"/>
        </w:rPr>
      </w:pPr>
      <w:r w:rsidRPr="00FD6A1F">
        <w:rPr>
          <w:rStyle w:val="aff2"/>
          <w:rFonts w:ascii="Times New Roman" w:hAnsi="Times New Roman"/>
          <w:i w:val="0"/>
          <w:sz w:val="28"/>
          <w:szCs w:val="28"/>
        </w:rPr>
        <w:t>р</w:t>
      </w:r>
      <w:r w:rsidR="00680F99" w:rsidRPr="00FD6A1F">
        <w:rPr>
          <w:rStyle w:val="aff2"/>
          <w:rFonts w:ascii="Times New Roman" w:hAnsi="Times New Roman"/>
          <w:i w:val="0"/>
          <w:sz w:val="28"/>
          <w:szCs w:val="28"/>
        </w:rPr>
        <w:t>аспоряжение Правительства Республики Тыва от 31</w:t>
      </w:r>
      <w:r w:rsidR="00880C55" w:rsidRPr="00FD6A1F">
        <w:rPr>
          <w:rStyle w:val="aff2"/>
          <w:rFonts w:ascii="Times New Roman" w:hAnsi="Times New Roman"/>
          <w:i w:val="0"/>
          <w:sz w:val="28"/>
          <w:szCs w:val="28"/>
        </w:rPr>
        <w:t xml:space="preserve"> мая </w:t>
      </w:r>
      <w:r w:rsidR="00680F99" w:rsidRPr="00FD6A1F">
        <w:rPr>
          <w:rStyle w:val="aff2"/>
          <w:rFonts w:ascii="Times New Roman" w:hAnsi="Times New Roman"/>
          <w:i w:val="0"/>
          <w:sz w:val="28"/>
          <w:szCs w:val="28"/>
        </w:rPr>
        <w:t xml:space="preserve">2023 </w:t>
      </w:r>
      <w:r w:rsidR="00880C55" w:rsidRPr="00FD6A1F">
        <w:rPr>
          <w:rStyle w:val="aff2"/>
          <w:rFonts w:ascii="Times New Roman" w:hAnsi="Times New Roman"/>
          <w:i w:val="0"/>
          <w:sz w:val="28"/>
          <w:szCs w:val="28"/>
        </w:rPr>
        <w:t xml:space="preserve">г. </w:t>
      </w:r>
      <w:r w:rsidRPr="00FD6A1F">
        <w:rPr>
          <w:rStyle w:val="aff2"/>
          <w:rFonts w:ascii="Times New Roman" w:hAnsi="Times New Roman"/>
          <w:i w:val="0"/>
          <w:sz w:val="28"/>
          <w:szCs w:val="28"/>
        </w:rPr>
        <w:br/>
      </w:r>
      <w:r w:rsidR="00680F99" w:rsidRPr="00FD6A1F">
        <w:rPr>
          <w:rStyle w:val="aff2"/>
          <w:rFonts w:ascii="Times New Roman" w:hAnsi="Times New Roman"/>
          <w:i w:val="0"/>
          <w:sz w:val="28"/>
          <w:szCs w:val="28"/>
        </w:rPr>
        <w:t>№ 346-р «Об утверждении решения Комиссии по предоставлению мер соц</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альной поддержки по обеспечению жильем граждан из числа ветеранов, инв</w:t>
      </w:r>
      <w:r w:rsidR="00680F99" w:rsidRPr="00FD6A1F">
        <w:rPr>
          <w:rStyle w:val="aff2"/>
          <w:rFonts w:ascii="Times New Roman" w:hAnsi="Times New Roman"/>
          <w:i w:val="0"/>
          <w:sz w:val="28"/>
          <w:szCs w:val="28"/>
        </w:rPr>
        <w:t>а</w:t>
      </w:r>
      <w:r w:rsidR="00680F99" w:rsidRPr="00FD6A1F">
        <w:rPr>
          <w:rStyle w:val="aff2"/>
          <w:rFonts w:ascii="Times New Roman" w:hAnsi="Times New Roman"/>
          <w:i w:val="0"/>
          <w:sz w:val="28"/>
          <w:szCs w:val="28"/>
        </w:rPr>
        <w:t>лидов и семей, имеющих детей-инвалидов, признанных нуждающимися в улучшении жилищных условий, в форме предоставления единовременной д</w:t>
      </w:r>
      <w:r w:rsidR="00680F99" w:rsidRPr="00FD6A1F">
        <w:rPr>
          <w:rStyle w:val="aff2"/>
          <w:rFonts w:ascii="Times New Roman" w:hAnsi="Times New Roman"/>
          <w:i w:val="0"/>
          <w:sz w:val="28"/>
          <w:szCs w:val="28"/>
        </w:rPr>
        <w:t>е</w:t>
      </w:r>
      <w:r w:rsidR="00680F99" w:rsidRPr="00FD6A1F">
        <w:rPr>
          <w:rStyle w:val="aff2"/>
          <w:rFonts w:ascii="Times New Roman" w:hAnsi="Times New Roman"/>
          <w:i w:val="0"/>
          <w:sz w:val="28"/>
          <w:szCs w:val="28"/>
        </w:rPr>
        <w:t>нежной выплаты на пр</w:t>
      </w:r>
      <w:r w:rsidR="00680F99" w:rsidRPr="00FD6A1F">
        <w:rPr>
          <w:rStyle w:val="aff2"/>
          <w:rFonts w:ascii="Times New Roman" w:hAnsi="Times New Roman"/>
          <w:i w:val="0"/>
          <w:sz w:val="28"/>
          <w:szCs w:val="28"/>
        </w:rPr>
        <w:t>и</w:t>
      </w:r>
      <w:r w:rsidR="00680F99" w:rsidRPr="00FD6A1F">
        <w:rPr>
          <w:rStyle w:val="aff2"/>
          <w:rFonts w:ascii="Times New Roman" w:hAnsi="Times New Roman"/>
          <w:i w:val="0"/>
          <w:sz w:val="28"/>
          <w:szCs w:val="28"/>
        </w:rPr>
        <w:t>обретение (строительство) жилья».</w:t>
      </w:r>
    </w:p>
    <w:p w:rsidR="00680F99" w:rsidRPr="0012465D" w:rsidRDefault="00680F99" w:rsidP="00FD6A1F">
      <w:pPr>
        <w:tabs>
          <w:tab w:val="left" w:pos="709"/>
          <w:tab w:val="left" w:pos="851"/>
          <w:tab w:val="left" w:pos="993"/>
          <w:tab w:val="left" w:pos="1276"/>
        </w:tabs>
        <w:spacing w:after="0" w:line="240" w:lineRule="auto"/>
        <w:ind w:firstLine="709"/>
        <w:jc w:val="both"/>
        <w:rPr>
          <w:rStyle w:val="aff2"/>
          <w:rFonts w:ascii="Times New Roman" w:hAnsi="Times New Roman"/>
          <w:i w:val="0"/>
          <w:sz w:val="28"/>
          <w:szCs w:val="28"/>
        </w:rPr>
      </w:pPr>
    </w:p>
    <w:p w:rsidR="00680F99" w:rsidRPr="0012465D" w:rsidRDefault="00680F99" w:rsidP="00FD6A1F">
      <w:pPr>
        <w:tabs>
          <w:tab w:val="left" w:pos="709"/>
          <w:tab w:val="left" w:pos="851"/>
          <w:tab w:val="left" w:pos="993"/>
          <w:tab w:val="left" w:pos="1276"/>
        </w:tabs>
        <w:spacing w:after="0" w:line="240" w:lineRule="auto"/>
        <w:ind w:firstLine="709"/>
        <w:jc w:val="both"/>
        <w:rPr>
          <w:rFonts w:ascii="Times New Roman" w:hAnsi="Times New Roman"/>
          <w:color w:val="000000"/>
          <w:sz w:val="28"/>
          <w:szCs w:val="28"/>
        </w:rPr>
      </w:pPr>
    </w:p>
    <w:p w:rsidR="00680F99" w:rsidRPr="0012465D" w:rsidRDefault="00680F99" w:rsidP="00FD6A1F">
      <w:pPr>
        <w:tabs>
          <w:tab w:val="left" w:pos="709"/>
          <w:tab w:val="left" w:pos="851"/>
          <w:tab w:val="left" w:pos="993"/>
          <w:tab w:val="left" w:pos="1276"/>
        </w:tabs>
        <w:spacing w:after="0" w:line="240" w:lineRule="auto"/>
        <w:ind w:firstLine="709"/>
        <w:rPr>
          <w:rFonts w:eastAsia="Calibri"/>
        </w:rPr>
      </w:pPr>
    </w:p>
    <w:p w:rsidR="000D7FEC" w:rsidRPr="0012465D" w:rsidRDefault="000D7FEC" w:rsidP="00FD6A1F">
      <w:pPr>
        <w:tabs>
          <w:tab w:val="left" w:pos="709"/>
          <w:tab w:val="left" w:pos="851"/>
          <w:tab w:val="left" w:pos="993"/>
          <w:tab w:val="left" w:pos="1276"/>
        </w:tabs>
        <w:spacing w:after="0" w:line="240" w:lineRule="auto"/>
        <w:ind w:firstLine="709"/>
        <w:rPr>
          <w:rFonts w:eastAsia="Calibri"/>
        </w:rPr>
      </w:pPr>
    </w:p>
    <w:sectPr w:rsidR="000D7FEC" w:rsidRPr="0012465D" w:rsidSect="006F20D9">
      <w:pgSz w:w="11906" w:h="16838"/>
      <w:pgMar w:top="1134" w:right="567" w:bottom="1134" w:left="1701"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D9" w:rsidRDefault="006A08D9">
      <w:pPr>
        <w:spacing w:after="0" w:line="240" w:lineRule="auto"/>
      </w:pPr>
      <w:r>
        <w:separator/>
      </w:r>
    </w:p>
  </w:endnote>
  <w:endnote w:type="continuationSeparator" w:id="0">
    <w:p w:rsidR="006A08D9" w:rsidRDefault="006A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roid Sans Fallback">
    <w:altName w:val="Arial Unicode MS"/>
    <w:charset w:val="8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tka Display">
    <w:panose1 w:val="02000505000000020004"/>
    <w:charset w:val="CC"/>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ragmaticaCTT">
    <w:altName w:val="Arial"/>
    <w:panose1 w:val="00000000000000000000"/>
    <w:charset w:val="CC"/>
    <w:family w:val="swiss"/>
    <w:notTrueType/>
    <w:pitch w:val="default"/>
    <w:sig w:usb0="00000203" w:usb1="00000000" w:usb2="00000000" w:usb3="00000000" w:csb0="00000005" w:csb1="00000000"/>
  </w:font>
  <w:font w:name="Warnock Pro">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F" w:rsidRDefault="005206B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F" w:rsidRDefault="005206BF">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F" w:rsidRDefault="005206B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D9" w:rsidRDefault="006A08D9">
      <w:pPr>
        <w:spacing w:after="0" w:line="240" w:lineRule="auto"/>
      </w:pPr>
      <w:r>
        <w:separator/>
      </w:r>
    </w:p>
  </w:footnote>
  <w:footnote w:type="continuationSeparator" w:id="0">
    <w:p w:rsidR="006A08D9" w:rsidRDefault="006A0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4" w:rsidRDefault="00C57D64">
    <w:pPr>
      <w:pStyle w:val="af1"/>
    </w:pPr>
  </w:p>
  <w:p w:rsidR="00C57D64" w:rsidRDefault="00C57D64"/>
  <w:p w:rsidR="00C57D64" w:rsidRDefault="00C57D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4" w:rsidRPr="001B11AB" w:rsidRDefault="005206BF">
    <w:pPr>
      <w:pStyle w:val="af1"/>
      <w:jc w:val="righ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simplePos x="0" y="0"/>
              <wp:positionH relativeFrom="column">
                <wp:posOffset>3301365</wp:posOffset>
              </wp:positionH>
              <wp:positionV relativeFrom="paragraph">
                <wp:posOffset>-167640</wp:posOffset>
              </wp:positionV>
              <wp:extent cx="2540000" cy="127000"/>
              <wp:effectExtent l="0" t="0" r="3175" b="0"/>
              <wp:wrapNone/>
              <wp:docPr id="4"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6BF" w:rsidRPr="005206BF" w:rsidRDefault="005206BF" w:rsidP="005206BF">
                          <w:pPr>
                            <w:jc w:val="center"/>
                            <w:rPr>
                              <w:sz w:val="16"/>
                            </w:rPr>
                          </w:pPr>
                          <w:r>
                            <w:rPr>
                              <w:sz w:val="16"/>
                            </w:rPr>
                            <w:t>620200099/29281(35)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7" style="position:absolute;left:0;text-align:left;margin-left:259.95pt;margin-top:-13.2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hC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" filled="f" stroked="f">
              <v:textbox inset="0,0,0,0">
                <w:txbxContent>
                  <w:p w:rsidR="005206BF" w:rsidRPr="005206BF" w:rsidRDefault="005206BF" w:rsidP="005206BF">
                    <w:pPr>
                      <w:jc w:val="center"/>
                      <w:rPr>
                        <w:sz w:val="16"/>
                      </w:rPr>
                    </w:pPr>
                    <w:r>
                      <w:rPr>
                        <w:sz w:val="16"/>
                      </w:rPr>
                      <w:t>620200099/29281(35)</w:t>
                    </w:r>
                  </w:p>
                </w:txbxContent>
              </v:textbox>
            </v:rect>
          </w:pict>
        </mc:Fallback>
      </mc:AlternateContent>
    </w:r>
    <w:r w:rsidR="00C57D64" w:rsidRPr="001B11AB">
      <w:rPr>
        <w:rFonts w:ascii="Times New Roman" w:hAnsi="Times New Roman"/>
        <w:sz w:val="24"/>
      </w:rPr>
      <w:fldChar w:fldCharType="begin"/>
    </w:r>
    <w:r w:rsidR="00C57D64" w:rsidRPr="001B11AB">
      <w:rPr>
        <w:rFonts w:ascii="Times New Roman" w:hAnsi="Times New Roman"/>
        <w:sz w:val="24"/>
      </w:rPr>
      <w:instrText>PAGE   \* MERGEFORMAT</w:instrText>
    </w:r>
    <w:r w:rsidR="00C57D64" w:rsidRPr="001B11AB">
      <w:rPr>
        <w:rFonts w:ascii="Times New Roman" w:hAnsi="Times New Roman"/>
        <w:sz w:val="24"/>
      </w:rPr>
      <w:fldChar w:fldCharType="separate"/>
    </w:r>
    <w:r>
      <w:rPr>
        <w:rFonts w:ascii="Times New Roman" w:hAnsi="Times New Roman"/>
        <w:noProof/>
        <w:sz w:val="24"/>
      </w:rPr>
      <w:t>3</w:t>
    </w:r>
    <w:r w:rsidR="00C57D64" w:rsidRPr="001B11AB">
      <w:rPr>
        <w:rFonts w:ascii="Times New Roman" w:hAnsi="Times New Roman"/>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64" w:rsidRDefault="00C57D64">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0EB130"/>
    <w:lvl w:ilvl="0">
      <w:start w:val="1"/>
      <w:numFmt w:val="bullet"/>
      <w:pStyle w:val="a"/>
      <w:lvlText w:val=""/>
      <w:lvlJc w:val="left"/>
      <w:pPr>
        <w:tabs>
          <w:tab w:val="num" w:pos="-916"/>
        </w:tabs>
        <w:ind w:left="-916" w:hanging="360"/>
      </w:pPr>
      <w:rPr>
        <w:rFonts w:ascii="Symbol" w:hAnsi="Symbol" w:hint="default"/>
      </w:rPr>
    </w:lvl>
  </w:abstractNum>
  <w:abstractNum w:abstractNumId="1">
    <w:nsid w:val="FFFFFFFE"/>
    <w:multiLevelType w:val="singleLevel"/>
    <w:tmpl w:val="B3AE9090"/>
    <w:lvl w:ilvl="0">
      <w:numFmt w:val="bullet"/>
      <w:pStyle w:val="9"/>
      <w:lvlText w:val="*"/>
      <w:lvlJc w:val="left"/>
    </w:lvl>
  </w:abstractNum>
  <w:abstractNum w:abstractNumId="2">
    <w:nsid w:val="00380AA7"/>
    <w:multiLevelType w:val="hybridMultilevel"/>
    <w:tmpl w:val="D54677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A4641B"/>
    <w:multiLevelType w:val="hybridMultilevel"/>
    <w:tmpl w:val="491415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087A96"/>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457726E4"/>
    <w:multiLevelType w:val="multilevel"/>
    <w:tmpl w:val="16CE4FB6"/>
    <w:lvl w:ilvl="0">
      <w:start w:val="1"/>
      <w:numFmt w:val="upperRoman"/>
      <w:lvlText w:val="%1."/>
      <w:lvlJc w:val="left"/>
      <w:pPr>
        <w:tabs>
          <w:tab w:val="num" w:pos="1080"/>
        </w:tabs>
        <w:ind w:left="1080" w:hanging="720"/>
      </w:pPr>
      <w:rPr>
        <w:rFonts w:hint="default"/>
      </w:rPr>
    </w:lvl>
    <w:lvl w:ilvl="1">
      <w:start w:val="1"/>
      <w:numFmt w:val="decimal"/>
      <w:pStyle w:val="1--"/>
      <w:isLgl/>
      <w:lvlText w:val="%1.%2"/>
      <w:lvlJc w:val="left"/>
      <w:pPr>
        <w:tabs>
          <w:tab w:val="num" w:pos="851"/>
        </w:tabs>
        <w:ind w:left="851" w:hanging="284"/>
      </w:pPr>
      <w:rPr>
        <w:rFonts w:hint="default"/>
      </w:rPr>
    </w:lvl>
    <w:lvl w:ilvl="2">
      <w:start w:val="1"/>
      <w:numFmt w:val="decimal"/>
      <w:pStyle w:val="1---2"/>
      <w:isLgl/>
      <w:lvlText w:val="%1.%2.%3"/>
      <w:lvlJc w:val="left"/>
      <w:pPr>
        <w:tabs>
          <w:tab w:val="num" w:pos="1080"/>
        </w:tabs>
        <w:ind w:left="1080" w:hanging="720"/>
      </w:pPr>
      <w:rPr>
        <w:rFonts w:hint="default"/>
      </w:rPr>
    </w:lvl>
    <w:lvl w:ilvl="3">
      <w:start w:val="1"/>
      <w:numFmt w:val="decimal"/>
      <w:pStyle w:val="4"/>
      <w:isLgl/>
      <w:lvlText w:val="%1.%2.%3.%4"/>
      <w:lvlJc w:val="left"/>
      <w:pPr>
        <w:tabs>
          <w:tab w:val="num" w:pos="1440"/>
        </w:tabs>
        <w:ind w:left="1440" w:hanging="1080"/>
      </w:pPr>
      <w:rPr>
        <w:rFonts w:hint="default"/>
      </w:rPr>
    </w:lvl>
    <w:lvl w:ilvl="4">
      <w:start w:val="1"/>
      <w:numFmt w:val="decimal"/>
      <w:pStyle w:val="5"/>
      <w:isLgl/>
      <w:lvlText w:val="%1.%2.%3.%4.%5"/>
      <w:lvlJc w:val="left"/>
      <w:pPr>
        <w:tabs>
          <w:tab w:val="num" w:pos="1440"/>
        </w:tabs>
        <w:ind w:left="1440" w:hanging="1080"/>
      </w:pPr>
      <w:rPr>
        <w:rFonts w:hint="default"/>
      </w:rPr>
    </w:lvl>
    <w:lvl w:ilvl="5">
      <w:start w:val="1"/>
      <w:numFmt w:val="decimal"/>
      <w:pStyle w:val="6"/>
      <w:isLgl/>
      <w:lvlText w:val="%1.%2.%3.%4.%5.%6"/>
      <w:lvlJc w:val="left"/>
      <w:pPr>
        <w:tabs>
          <w:tab w:val="num" w:pos="1800"/>
        </w:tabs>
        <w:ind w:left="1800" w:hanging="1440"/>
      </w:pPr>
      <w:rPr>
        <w:rFonts w:hint="default"/>
      </w:rPr>
    </w:lvl>
    <w:lvl w:ilvl="6">
      <w:start w:val="1"/>
      <w:numFmt w:val="decimal"/>
      <w:pStyle w:val="7"/>
      <w:isLgl/>
      <w:lvlText w:val="%1.%2.%3.%4.%5.%6.%7"/>
      <w:lvlJc w:val="left"/>
      <w:pPr>
        <w:tabs>
          <w:tab w:val="num" w:pos="1800"/>
        </w:tabs>
        <w:ind w:left="1800" w:hanging="1440"/>
      </w:pPr>
      <w:rPr>
        <w:rFonts w:hint="default"/>
      </w:rPr>
    </w:lvl>
    <w:lvl w:ilvl="7">
      <w:start w:val="1"/>
      <w:numFmt w:val="decimal"/>
      <w:pStyle w:val="8"/>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1"/>
    <w:lvlOverride w:ilvl="0">
      <w:lvl w:ilvl="0">
        <w:numFmt w:val="bullet"/>
        <w:pStyle w:val="9"/>
        <w:lvlText w:val="-"/>
        <w:legacy w:legacy="1" w:legacySpace="0" w:legacyIndent="425"/>
        <w:lvlJc w:val="left"/>
        <w:rPr>
          <w:rFonts w:ascii="Times New Roman" w:hAnsi="Times New Roman" w:hint="default"/>
        </w:rPr>
      </w:lvl>
    </w:lvlOverride>
  </w:num>
  <w:num w:numId="3">
    <w:abstractNumId w:val="0"/>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4e1acba-ebd2-41ac-806b-e9699218c27e"/>
  </w:docVars>
  <w:rsids>
    <w:rsidRoot w:val="0061745A"/>
    <w:rsid w:val="00000032"/>
    <w:rsid w:val="000001E8"/>
    <w:rsid w:val="000016B9"/>
    <w:rsid w:val="000026E7"/>
    <w:rsid w:val="00004ABE"/>
    <w:rsid w:val="00005589"/>
    <w:rsid w:val="000069A2"/>
    <w:rsid w:val="000078FE"/>
    <w:rsid w:val="00007FF6"/>
    <w:rsid w:val="00010037"/>
    <w:rsid w:val="00012A98"/>
    <w:rsid w:val="00013870"/>
    <w:rsid w:val="00014B18"/>
    <w:rsid w:val="00015E29"/>
    <w:rsid w:val="00020E68"/>
    <w:rsid w:val="000213F8"/>
    <w:rsid w:val="00021EBA"/>
    <w:rsid w:val="000229F6"/>
    <w:rsid w:val="0002403D"/>
    <w:rsid w:val="00026DE0"/>
    <w:rsid w:val="00027722"/>
    <w:rsid w:val="00027D5F"/>
    <w:rsid w:val="00027F4B"/>
    <w:rsid w:val="00030314"/>
    <w:rsid w:val="00031C69"/>
    <w:rsid w:val="00031F98"/>
    <w:rsid w:val="00032922"/>
    <w:rsid w:val="00033ABB"/>
    <w:rsid w:val="00037AEE"/>
    <w:rsid w:val="00040DEE"/>
    <w:rsid w:val="00042475"/>
    <w:rsid w:val="000427CB"/>
    <w:rsid w:val="000436CB"/>
    <w:rsid w:val="00045981"/>
    <w:rsid w:val="000468EC"/>
    <w:rsid w:val="000470DF"/>
    <w:rsid w:val="00047374"/>
    <w:rsid w:val="0004761D"/>
    <w:rsid w:val="00047F65"/>
    <w:rsid w:val="00050190"/>
    <w:rsid w:val="000506FF"/>
    <w:rsid w:val="00051EC0"/>
    <w:rsid w:val="00052526"/>
    <w:rsid w:val="000540A7"/>
    <w:rsid w:val="00055A06"/>
    <w:rsid w:val="00055BF5"/>
    <w:rsid w:val="00057A22"/>
    <w:rsid w:val="00057A48"/>
    <w:rsid w:val="00060224"/>
    <w:rsid w:val="0006270B"/>
    <w:rsid w:val="00062F6C"/>
    <w:rsid w:val="00063C9E"/>
    <w:rsid w:val="00064311"/>
    <w:rsid w:val="00066B06"/>
    <w:rsid w:val="00066DBC"/>
    <w:rsid w:val="00066DF9"/>
    <w:rsid w:val="00067CA6"/>
    <w:rsid w:val="00070807"/>
    <w:rsid w:val="00070F9B"/>
    <w:rsid w:val="00071563"/>
    <w:rsid w:val="00071E90"/>
    <w:rsid w:val="000733A4"/>
    <w:rsid w:val="00073458"/>
    <w:rsid w:val="00073F90"/>
    <w:rsid w:val="000746A6"/>
    <w:rsid w:val="00074CB5"/>
    <w:rsid w:val="00077BC6"/>
    <w:rsid w:val="00080615"/>
    <w:rsid w:val="000806E9"/>
    <w:rsid w:val="000807B3"/>
    <w:rsid w:val="00081D55"/>
    <w:rsid w:val="00083418"/>
    <w:rsid w:val="000839D0"/>
    <w:rsid w:val="00084047"/>
    <w:rsid w:val="00084122"/>
    <w:rsid w:val="000849FE"/>
    <w:rsid w:val="00086D4E"/>
    <w:rsid w:val="00086DFF"/>
    <w:rsid w:val="000908C2"/>
    <w:rsid w:val="00092479"/>
    <w:rsid w:val="0009399B"/>
    <w:rsid w:val="00094BB1"/>
    <w:rsid w:val="000A04DB"/>
    <w:rsid w:val="000A0D1D"/>
    <w:rsid w:val="000A1297"/>
    <w:rsid w:val="000A28AA"/>
    <w:rsid w:val="000A5815"/>
    <w:rsid w:val="000A6869"/>
    <w:rsid w:val="000A7B47"/>
    <w:rsid w:val="000B105B"/>
    <w:rsid w:val="000B3391"/>
    <w:rsid w:val="000B6C0F"/>
    <w:rsid w:val="000B6DA2"/>
    <w:rsid w:val="000C1804"/>
    <w:rsid w:val="000C325A"/>
    <w:rsid w:val="000C3549"/>
    <w:rsid w:val="000C5C49"/>
    <w:rsid w:val="000C7A3A"/>
    <w:rsid w:val="000D224A"/>
    <w:rsid w:val="000D4CB4"/>
    <w:rsid w:val="000D4D14"/>
    <w:rsid w:val="000D54FD"/>
    <w:rsid w:val="000D5E85"/>
    <w:rsid w:val="000D76D5"/>
    <w:rsid w:val="000D7BDD"/>
    <w:rsid w:val="000D7FEC"/>
    <w:rsid w:val="000E1652"/>
    <w:rsid w:val="000E19EB"/>
    <w:rsid w:val="000E30F3"/>
    <w:rsid w:val="000E3BBF"/>
    <w:rsid w:val="000E405D"/>
    <w:rsid w:val="000E4460"/>
    <w:rsid w:val="000E4AEC"/>
    <w:rsid w:val="000E4E03"/>
    <w:rsid w:val="000E6DE7"/>
    <w:rsid w:val="000F1A9A"/>
    <w:rsid w:val="000F442B"/>
    <w:rsid w:val="000F53C0"/>
    <w:rsid w:val="000F5AA4"/>
    <w:rsid w:val="000F5E7D"/>
    <w:rsid w:val="000F761B"/>
    <w:rsid w:val="0010029A"/>
    <w:rsid w:val="00100B2B"/>
    <w:rsid w:val="00101BBF"/>
    <w:rsid w:val="00101C69"/>
    <w:rsid w:val="001026B0"/>
    <w:rsid w:val="00103A89"/>
    <w:rsid w:val="0010525A"/>
    <w:rsid w:val="0010562E"/>
    <w:rsid w:val="00106A19"/>
    <w:rsid w:val="00106D59"/>
    <w:rsid w:val="00107E40"/>
    <w:rsid w:val="00112746"/>
    <w:rsid w:val="00113494"/>
    <w:rsid w:val="0011492B"/>
    <w:rsid w:val="00115BA6"/>
    <w:rsid w:val="00117E73"/>
    <w:rsid w:val="00120CC0"/>
    <w:rsid w:val="00121E59"/>
    <w:rsid w:val="0012465D"/>
    <w:rsid w:val="00133339"/>
    <w:rsid w:val="0013714A"/>
    <w:rsid w:val="00144ADB"/>
    <w:rsid w:val="001456F6"/>
    <w:rsid w:val="00147034"/>
    <w:rsid w:val="00151410"/>
    <w:rsid w:val="00152A97"/>
    <w:rsid w:val="001541BC"/>
    <w:rsid w:val="00155293"/>
    <w:rsid w:val="001579A4"/>
    <w:rsid w:val="00160071"/>
    <w:rsid w:val="001607A7"/>
    <w:rsid w:val="00160A65"/>
    <w:rsid w:val="001623A1"/>
    <w:rsid w:val="0016261F"/>
    <w:rsid w:val="0017062B"/>
    <w:rsid w:val="00171638"/>
    <w:rsid w:val="00172505"/>
    <w:rsid w:val="001740FD"/>
    <w:rsid w:val="00174578"/>
    <w:rsid w:val="00176E47"/>
    <w:rsid w:val="00177A4D"/>
    <w:rsid w:val="0018030F"/>
    <w:rsid w:val="0018055F"/>
    <w:rsid w:val="00180749"/>
    <w:rsid w:val="001807A6"/>
    <w:rsid w:val="00180F07"/>
    <w:rsid w:val="001827EC"/>
    <w:rsid w:val="00184A41"/>
    <w:rsid w:val="00184D8A"/>
    <w:rsid w:val="001872FD"/>
    <w:rsid w:val="00191CBB"/>
    <w:rsid w:val="00194D44"/>
    <w:rsid w:val="0019620B"/>
    <w:rsid w:val="00196F85"/>
    <w:rsid w:val="001A1EEB"/>
    <w:rsid w:val="001A4EAC"/>
    <w:rsid w:val="001A52F6"/>
    <w:rsid w:val="001A5C30"/>
    <w:rsid w:val="001B0C05"/>
    <w:rsid w:val="001B11AB"/>
    <w:rsid w:val="001B1F69"/>
    <w:rsid w:val="001B46CE"/>
    <w:rsid w:val="001B6708"/>
    <w:rsid w:val="001B752C"/>
    <w:rsid w:val="001C00F9"/>
    <w:rsid w:val="001C0EAB"/>
    <w:rsid w:val="001C2E67"/>
    <w:rsid w:val="001C5A7C"/>
    <w:rsid w:val="001C5DDF"/>
    <w:rsid w:val="001C5E4B"/>
    <w:rsid w:val="001C703D"/>
    <w:rsid w:val="001C7812"/>
    <w:rsid w:val="001D1E3A"/>
    <w:rsid w:val="001D27A2"/>
    <w:rsid w:val="001D2EC6"/>
    <w:rsid w:val="001D3D55"/>
    <w:rsid w:val="001D4D0E"/>
    <w:rsid w:val="001D515F"/>
    <w:rsid w:val="001D5B88"/>
    <w:rsid w:val="001D600D"/>
    <w:rsid w:val="001E2240"/>
    <w:rsid w:val="001E265F"/>
    <w:rsid w:val="001E3546"/>
    <w:rsid w:val="001E45FD"/>
    <w:rsid w:val="001E617D"/>
    <w:rsid w:val="001E7EA6"/>
    <w:rsid w:val="001F00D7"/>
    <w:rsid w:val="001F1275"/>
    <w:rsid w:val="001F451A"/>
    <w:rsid w:val="001F5B36"/>
    <w:rsid w:val="001F6449"/>
    <w:rsid w:val="001F7FCB"/>
    <w:rsid w:val="002000C7"/>
    <w:rsid w:val="00202437"/>
    <w:rsid w:val="002026EF"/>
    <w:rsid w:val="0020435E"/>
    <w:rsid w:val="00204A0A"/>
    <w:rsid w:val="00204B42"/>
    <w:rsid w:val="00204FBC"/>
    <w:rsid w:val="00206713"/>
    <w:rsid w:val="00206E96"/>
    <w:rsid w:val="002101BA"/>
    <w:rsid w:val="00210686"/>
    <w:rsid w:val="00211235"/>
    <w:rsid w:val="00211A8B"/>
    <w:rsid w:val="002121BB"/>
    <w:rsid w:val="002124B7"/>
    <w:rsid w:val="002124FF"/>
    <w:rsid w:val="002143F2"/>
    <w:rsid w:val="002145B0"/>
    <w:rsid w:val="002154E2"/>
    <w:rsid w:val="00216390"/>
    <w:rsid w:val="002210B3"/>
    <w:rsid w:val="00222709"/>
    <w:rsid w:val="00222A0B"/>
    <w:rsid w:val="002239F6"/>
    <w:rsid w:val="00223B02"/>
    <w:rsid w:val="00224CD6"/>
    <w:rsid w:val="002250FD"/>
    <w:rsid w:val="00225D29"/>
    <w:rsid w:val="00230127"/>
    <w:rsid w:val="00230FC1"/>
    <w:rsid w:val="00233028"/>
    <w:rsid w:val="00233244"/>
    <w:rsid w:val="00233DB2"/>
    <w:rsid w:val="002353BA"/>
    <w:rsid w:val="00235B5F"/>
    <w:rsid w:val="00236157"/>
    <w:rsid w:val="00236720"/>
    <w:rsid w:val="00236D46"/>
    <w:rsid w:val="00237978"/>
    <w:rsid w:val="00237B2F"/>
    <w:rsid w:val="00240AC0"/>
    <w:rsid w:val="00242134"/>
    <w:rsid w:val="00242507"/>
    <w:rsid w:val="00242D7F"/>
    <w:rsid w:val="00243954"/>
    <w:rsid w:val="002450C0"/>
    <w:rsid w:val="00245726"/>
    <w:rsid w:val="00246CFD"/>
    <w:rsid w:val="00247FF1"/>
    <w:rsid w:val="00250725"/>
    <w:rsid w:val="00250D09"/>
    <w:rsid w:val="002514E0"/>
    <w:rsid w:val="00251558"/>
    <w:rsid w:val="0025255A"/>
    <w:rsid w:val="00252A96"/>
    <w:rsid w:val="00253226"/>
    <w:rsid w:val="0025397C"/>
    <w:rsid w:val="00253EE6"/>
    <w:rsid w:val="00254B95"/>
    <w:rsid w:val="002555F2"/>
    <w:rsid w:val="00256FC4"/>
    <w:rsid w:val="00257BE7"/>
    <w:rsid w:val="002610CE"/>
    <w:rsid w:val="00261104"/>
    <w:rsid w:val="00262A53"/>
    <w:rsid w:val="00262B2D"/>
    <w:rsid w:val="0026354E"/>
    <w:rsid w:val="00263AB7"/>
    <w:rsid w:val="00264039"/>
    <w:rsid w:val="002643EE"/>
    <w:rsid w:val="00265E82"/>
    <w:rsid w:val="00266C41"/>
    <w:rsid w:val="00270823"/>
    <w:rsid w:val="00270B77"/>
    <w:rsid w:val="00270DE7"/>
    <w:rsid w:val="00273680"/>
    <w:rsid w:val="00276DD0"/>
    <w:rsid w:val="0027713F"/>
    <w:rsid w:val="00281430"/>
    <w:rsid w:val="00282E66"/>
    <w:rsid w:val="00283DA7"/>
    <w:rsid w:val="0028596A"/>
    <w:rsid w:val="00286185"/>
    <w:rsid w:val="00286A85"/>
    <w:rsid w:val="00286EBE"/>
    <w:rsid w:val="002877C5"/>
    <w:rsid w:val="00287C0E"/>
    <w:rsid w:val="0029097C"/>
    <w:rsid w:val="00291489"/>
    <w:rsid w:val="00292B40"/>
    <w:rsid w:val="002936B9"/>
    <w:rsid w:val="00293DD3"/>
    <w:rsid w:val="00294350"/>
    <w:rsid w:val="00296772"/>
    <w:rsid w:val="00296CCF"/>
    <w:rsid w:val="002A095C"/>
    <w:rsid w:val="002A3F09"/>
    <w:rsid w:val="002A6D2E"/>
    <w:rsid w:val="002B0CEA"/>
    <w:rsid w:val="002B0D32"/>
    <w:rsid w:val="002B20F8"/>
    <w:rsid w:val="002B3568"/>
    <w:rsid w:val="002B6B70"/>
    <w:rsid w:val="002B7319"/>
    <w:rsid w:val="002C08A8"/>
    <w:rsid w:val="002C1611"/>
    <w:rsid w:val="002C2C91"/>
    <w:rsid w:val="002C2F89"/>
    <w:rsid w:val="002C335E"/>
    <w:rsid w:val="002C4E97"/>
    <w:rsid w:val="002C51D5"/>
    <w:rsid w:val="002D0CC2"/>
    <w:rsid w:val="002D1FBC"/>
    <w:rsid w:val="002D34AC"/>
    <w:rsid w:val="002D3CF7"/>
    <w:rsid w:val="002D49B4"/>
    <w:rsid w:val="002D737C"/>
    <w:rsid w:val="002D7BC7"/>
    <w:rsid w:val="002E0E33"/>
    <w:rsid w:val="002E133B"/>
    <w:rsid w:val="002E4435"/>
    <w:rsid w:val="00303BF6"/>
    <w:rsid w:val="00304279"/>
    <w:rsid w:val="00304D6F"/>
    <w:rsid w:val="0030780B"/>
    <w:rsid w:val="00307E94"/>
    <w:rsid w:val="00307FFA"/>
    <w:rsid w:val="00310B36"/>
    <w:rsid w:val="00311731"/>
    <w:rsid w:val="0031259A"/>
    <w:rsid w:val="00313C0B"/>
    <w:rsid w:val="00313F11"/>
    <w:rsid w:val="003168FB"/>
    <w:rsid w:val="00317F49"/>
    <w:rsid w:val="00320930"/>
    <w:rsid w:val="00321BDC"/>
    <w:rsid w:val="00324F5B"/>
    <w:rsid w:val="0032638E"/>
    <w:rsid w:val="0032785F"/>
    <w:rsid w:val="00327F2D"/>
    <w:rsid w:val="003306D3"/>
    <w:rsid w:val="003317BE"/>
    <w:rsid w:val="00332962"/>
    <w:rsid w:val="00332C72"/>
    <w:rsid w:val="00333B62"/>
    <w:rsid w:val="00334290"/>
    <w:rsid w:val="0033442A"/>
    <w:rsid w:val="003344F4"/>
    <w:rsid w:val="00334B1A"/>
    <w:rsid w:val="003359C7"/>
    <w:rsid w:val="00335C65"/>
    <w:rsid w:val="0033718B"/>
    <w:rsid w:val="00340C86"/>
    <w:rsid w:val="00340FB8"/>
    <w:rsid w:val="0034214D"/>
    <w:rsid w:val="00344D5A"/>
    <w:rsid w:val="0034643C"/>
    <w:rsid w:val="0034691A"/>
    <w:rsid w:val="00346FC3"/>
    <w:rsid w:val="003472BD"/>
    <w:rsid w:val="00350532"/>
    <w:rsid w:val="00354A14"/>
    <w:rsid w:val="00355144"/>
    <w:rsid w:val="0035552B"/>
    <w:rsid w:val="003628B0"/>
    <w:rsid w:val="003647CA"/>
    <w:rsid w:val="0036634F"/>
    <w:rsid w:val="0037017A"/>
    <w:rsid w:val="00370D86"/>
    <w:rsid w:val="00370FDB"/>
    <w:rsid w:val="00373154"/>
    <w:rsid w:val="00374EBF"/>
    <w:rsid w:val="00376194"/>
    <w:rsid w:val="00380EF5"/>
    <w:rsid w:val="0038439E"/>
    <w:rsid w:val="00384D9D"/>
    <w:rsid w:val="00391780"/>
    <w:rsid w:val="00391C97"/>
    <w:rsid w:val="00393793"/>
    <w:rsid w:val="003A2C2C"/>
    <w:rsid w:val="003A3836"/>
    <w:rsid w:val="003A3FAA"/>
    <w:rsid w:val="003A4FBC"/>
    <w:rsid w:val="003A5E4D"/>
    <w:rsid w:val="003A6D9B"/>
    <w:rsid w:val="003A7D99"/>
    <w:rsid w:val="003B1238"/>
    <w:rsid w:val="003B19DF"/>
    <w:rsid w:val="003B1B56"/>
    <w:rsid w:val="003B22E9"/>
    <w:rsid w:val="003B2541"/>
    <w:rsid w:val="003B56DC"/>
    <w:rsid w:val="003B5E69"/>
    <w:rsid w:val="003B6A00"/>
    <w:rsid w:val="003B7A14"/>
    <w:rsid w:val="003C326C"/>
    <w:rsid w:val="003C343F"/>
    <w:rsid w:val="003C3BAB"/>
    <w:rsid w:val="003C4BE6"/>
    <w:rsid w:val="003C5D2D"/>
    <w:rsid w:val="003C70D0"/>
    <w:rsid w:val="003C78A3"/>
    <w:rsid w:val="003C7DB0"/>
    <w:rsid w:val="003C7EBA"/>
    <w:rsid w:val="003D055C"/>
    <w:rsid w:val="003D0DEA"/>
    <w:rsid w:val="003D1DFD"/>
    <w:rsid w:val="003D2582"/>
    <w:rsid w:val="003D38EB"/>
    <w:rsid w:val="003D3C0E"/>
    <w:rsid w:val="003D4468"/>
    <w:rsid w:val="003D5FC8"/>
    <w:rsid w:val="003D62CB"/>
    <w:rsid w:val="003D63BE"/>
    <w:rsid w:val="003D7130"/>
    <w:rsid w:val="003D76E5"/>
    <w:rsid w:val="003E0D7F"/>
    <w:rsid w:val="003E2AEC"/>
    <w:rsid w:val="003E479D"/>
    <w:rsid w:val="003E480E"/>
    <w:rsid w:val="003E53D9"/>
    <w:rsid w:val="003E7CE8"/>
    <w:rsid w:val="003F0C45"/>
    <w:rsid w:val="003F1163"/>
    <w:rsid w:val="003F1302"/>
    <w:rsid w:val="003F326D"/>
    <w:rsid w:val="003F3747"/>
    <w:rsid w:val="003F6F3A"/>
    <w:rsid w:val="004016A3"/>
    <w:rsid w:val="00401843"/>
    <w:rsid w:val="004033F9"/>
    <w:rsid w:val="0040464F"/>
    <w:rsid w:val="00406300"/>
    <w:rsid w:val="00406330"/>
    <w:rsid w:val="004064E3"/>
    <w:rsid w:val="00406DDA"/>
    <w:rsid w:val="004077FF"/>
    <w:rsid w:val="00407A19"/>
    <w:rsid w:val="00407A65"/>
    <w:rsid w:val="00411FFD"/>
    <w:rsid w:val="00412A58"/>
    <w:rsid w:val="00413A9D"/>
    <w:rsid w:val="004142F0"/>
    <w:rsid w:val="004155B6"/>
    <w:rsid w:val="0041647F"/>
    <w:rsid w:val="00416ADA"/>
    <w:rsid w:val="00416E65"/>
    <w:rsid w:val="00417231"/>
    <w:rsid w:val="00420415"/>
    <w:rsid w:val="004207AB"/>
    <w:rsid w:val="00423946"/>
    <w:rsid w:val="00423CE0"/>
    <w:rsid w:val="00424C97"/>
    <w:rsid w:val="00426A10"/>
    <w:rsid w:val="0043236D"/>
    <w:rsid w:val="0043261E"/>
    <w:rsid w:val="004327D8"/>
    <w:rsid w:val="00433267"/>
    <w:rsid w:val="004334BE"/>
    <w:rsid w:val="004341C7"/>
    <w:rsid w:val="00434E93"/>
    <w:rsid w:val="0043724A"/>
    <w:rsid w:val="00437C70"/>
    <w:rsid w:val="00437ED2"/>
    <w:rsid w:val="00440767"/>
    <w:rsid w:val="00440953"/>
    <w:rsid w:val="004442A9"/>
    <w:rsid w:val="004447A9"/>
    <w:rsid w:val="00445287"/>
    <w:rsid w:val="004475B1"/>
    <w:rsid w:val="00450BE9"/>
    <w:rsid w:val="00450FC7"/>
    <w:rsid w:val="00452223"/>
    <w:rsid w:val="00454E56"/>
    <w:rsid w:val="00454E84"/>
    <w:rsid w:val="00455877"/>
    <w:rsid w:val="00455985"/>
    <w:rsid w:val="0045625B"/>
    <w:rsid w:val="004609DA"/>
    <w:rsid w:val="00460EF4"/>
    <w:rsid w:val="00461E95"/>
    <w:rsid w:val="004634E5"/>
    <w:rsid w:val="004651CB"/>
    <w:rsid w:val="004662F4"/>
    <w:rsid w:val="0046692C"/>
    <w:rsid w:val="00467F72"/>
    <w:rsid w:val="00470EEC"/>
    <w:rsid w:val="004713CB"/>
    <w:rsid w:val="004722ED"/>
    <w:rsid w:val="00473401"/>
    <w:rsid w:val="0047360D"/>
    <w:rsid w:val="0047514D"/>
    <w:rsid w:val="00475684"/>
    <w:rsid w:val="00477D83"/>
    <w:rsid w:val="00480389"/>
    <w:rsid w:val="004803D8"/>
    <w:rsid w:val="00486D43"/>
    <w:rsid w:val="00487B52"/>
    <w:rsid w:val="0049034B"/>
    <w:rsid w:val="0049048E"/>
    <w:rsid w:val="00490E56"/>
    <w:rsid w:val="00491C52"/>
    <w:rsid w:val="00491CA7"/>
    <w:rsid w:val="00492B56"/>
    <w:rsid w:val="004941AE"/>
    <w:rsid w:val="00495426"/>
    <w:rsid w:val="00495FE4"/>
    <w:rsid w:val="00496711"/>
    <w:rsid w:val="00497D81"/>
    <w:rsid w:val="004A0A11"/>
    <w:rsid w:val="004A1F54"/>
    <w:rsid w:val="004A24E7"/>
    <w:rsid w:val="004A41C5"/>
    <w:rsid w:val="004A4DA2"/>
    <w:rsid w:val="004A4F58"/>
    <w:rsid w:val="004A50AF"/>
    <w:rsid w:val="004A5CA8"/>
    <w:rsid w:val="004B02E2"/>
    <w:rsid w:val="004B0322"/>
    <w:rsid w:val="004B3CCE"/>
    <w:rsid w:val="004B3D4C"/>
    <w:rsid w:val="004B4068"/>
    <w:rsid w:val="004B66B6"/>
    <w:rsid w:val="004B6D5F"/>
    <w:rsid w:val="004B70AA"/>
    <w:rsid w:val="004C0727"/>
    <w:rsid w:val="004C0F69"/>
    <w:rsid w:val="004C1FF5"/>
    <w:rsid w:val="004C2EB6"/>
    <w:rsid w:val="004C363E"/>
    <w:rsid w:val="004C3C50"/>
    <w:rsid w:val="004C4028"/>
    <w:rsid w:val="004C41AC"/>
    <w:rsid w:val="004C5EA8"/>
    <w:rsid w:val="004C74A1"/>
    <w:rsid w:val="004D203E"/>
    <w:rsid w:val="004D2335"/>
    <w:rsid w:val="004D2957"/>
    <w:rsid w:val="004D2A99"/>
    <w:rsid w:val="004D2B82"/>
    <w:rsid w:val="004D31A4"/>
    <w:rsid w:val="004D402E"/>
    <w:rsid w:val="004D485A"/>
    <w:rsid w:val="004D564B"/>
    <w:rsid w:val="004E0B56"/>
    <w:rsid w:val="004E44CC"/>
    <w:rsid w:val="004E7A83"/>
    <w:rsid w:val="004F1797"/>
    <w:rsid w:val="004F1827"/>
    <w:rsid w:val="004F2BF5"/>
    <w:rsid w:val="00500514"/>
    <w:rsid w:val="005014A9"/>
    <w:rsid w:val="00501D55"/>
    <w:rsid w:val="00502575"/>
    <w:rsid w:val="0050479E"/>
    <w:rsid w:val="00505224"/>
    <w:rsid w:val="005064E1"/>
    <w:rsid w:val="00506E54"/>
    <w:rsid w:val="0051036C"/>
    <w:rsid w:val="00510D12"/>
    <w:rsid w:val="00513415"/>
    <w:rsid w:val="00515F28"/>
    <w:rsid w:val="00515F44"/>
    <w:rsid w:val="005201F2"/>
    <w:rsid w:val="005206BF"/>
    <w:rsid w:val="00523941"/>
    <w:rsid w:val="00524591"/>
    <w:rsid w:val="00526310"/>
    <w:rsid w:val="00526CC7"/>
    <w:rsid w:val="005330B7"/>
    <w:rsid w:val="005343E6"/>
    <w:rsid w:val="00534614"/>
    <w:rsid w:val="005372B8"/>
    <w:rsid w:val="0053737E"/>
    <w:rsid w:val="00537D75"/>
    <w:rsid w:val="00540373"/>
    <w:rsid w:val="005435DF"/>
    <w:rsid w:val="005443B4"/>
    <w:rsid w:val="005474B4"/>
    <w:rsid w:val="00550423"/>
    <w:rsid w:val="0055187E"/>
    <w:rsid w:val="00553C95"/>
    <w:rsid w:val="00555D37"/>
    <w:rsid w:val="00557137"/>
    <w:rsid w:val="0056033D"/>
    <w:rsid w:val="00560F39"/>
    <w:rsid w:val="00561BE1"/>
    <w:rsid w:val="0056394C"/>
    <w:rsid w:val="00564691"/>
    <w:rsid w:val="005648A0"/>
    <w:rsid w:val="00564FA4"/>
    <w:rsid w:val="00566517"/>
    <w:rsid w:val="00567CAB"/>
    <w:rsid w:val="005702DB"/>
    <w:rsid w:val="005732A9"/>
    <w:rsid w:val="00573E2B"/>
    <w:rsid w:val="00574218"/>
    <w:rsid w:val="0057493A"/>
    <w:rsid w:val="00574B13"/>
    <w:rsid w:val="0057638F"/>
    <w:rsid w:val="005767BE"/>
    <w:rsid w:val="00576BC7"/>
    <w:rsid w:val="005778FA"/>
    <w:rsid w:val="00580AC9"/>
    <w:rsid w:val="00580D35"/>
    <w:rsid w:val="00580E70"/>
    <w:rsid w:val="005826E2"/>
    <w:rsid w:val="00584C55"/>
    <w:rsid w:val="00585C51"/>
    <w:rsid w:val="0058612D"/>
    <w:rsid w:val="00587899"/>
    <w:rsid w:val="00587C05"/>
    <w:rsid w:val="0059073E"/>
    <w:rsid w:val="005913EE"/>
    <w:rsid w:val="00592B4D"/>
    <w:rsid w:val="00592CA2"/>
    <w:rsid w:val="00592CB0"/>
    <w:rsid w:val="00593772"/>
    <w:rsid w:val="00595C02"/>
    <w:rsid w:val="00596A69"/>
    <w:rsid w:val="005A12DF"/>
    <w:rsid w:val="005A295F"/>
    <w:rsid w:val="005A3E3C"/>
    <w:rsid w:val="005A60E6"/>
    <w:rsid w:val="005B0288"/>
    <w:rsid w:val="005B05A7"/>
    <w:rsid w:val="005B2BF1"/>
    <w:rsid w:val="005B39D6"/>
    <w:rsid w:val="005B3C63"/>
    <w:rsid w:val="005B4066"/>
    <w:rsid w:val="005B44D0"/>
    <w:rsid w:val="005B54CD"/>
    <w:rsid w:val="005B65DC"/>
    <w:rsid w:val="005B7A3B"/>
    <w:rsid w:val="005B7F29"/>
    <w:rsid w:val="005C0B27"/>
    <w:rsid w:val="005C1A80"/>
    <w:rsid w:val="005C2106"/>
    <w:rsid w:val="005C2454"/>
    <w:rsid w:val="005C25D8"/>
    <w:rsid w:val="005C2CED"/>
    <w:rsid w:val="005C2F99"/>
    <w:rsid w:val="005C7614"/>
    <w:rsid w:val="005D0473"/>
    <w:rsid w:val="005D30E0"/>
    <w:rsid w:val="005D3395"/>
    <w:rsid w:val="005E0C68"/>
    <w:rsid w:val="005E1357"/>
    <w:rsid w:val="005E1F1C"/>
    <w:rsid w:val="005E1F68"/>
    <w:rsid w:val="005E38AD"/>
    <w:rsid w:val="005F0666"/>
    <w:rsid w:val="005F42A2"/>
    <w:rsid w:val="005F4487"/>
    <w:rsid w:val="005F4535"/>
    <w:rsid w:val="005F4D1C"/>
    <w:rsid w:val="005F5976"/>
    <w:rsid w:val="005F6222"/>
    <w:rsid w:val="005F6883"/>
    <w:rsid w:val="005F757B"/>
    <w:rsid w:val="005F7F52"/>
    <w:rsid w:val="00600875"/>
    <w:rsid w:val="00604189"/>
    <w:rsid w:val="00604675"/>
    <w:rsid w:val="00604E5B"/>
    <w:rsid w:val="006059E7"/>
    <w:rsid w:val="00606A93"/>
    <w:rsid w:val="00607BBD"/>
    <w:rsid w:val="00607E83"/>
    <w:rsid w:val="006107B8"/>
    <w:rsid w:val="00611039"/>
    <w:rsid w:val="006115E8"/>
    <w:rsid w:val="00611E42"/>
    <w:rsid w:val="006132ED"/>
    <w:rsid w:val="00615855"/>
    <w:rsid w:val="0061745A"/>
    <w:rsid w:val="006205A0"/>
    <w:rsid w:val="006211EA"/>
    <w:rsid w:val="006229CD"/>
    <w:rsid w:val="0062363E"/>
    <w:rsid w:val="00624136"/>
    <w:rsid w:val="00624DEB"/>
    <w:rsid w:val="00626B71"/>
    <w:rsid w:val="00627BEE"/>
    <w:rsid w:val="0063202C"/>
    <w:rsid w:val="00632505"/>
    <w:rsid w:val="006356AB"/>
    <w:rsid w:val="00635ED2"/>
    <w:rsid w:val="0063637F"/>
    <w:rsid w:val="00636A78"/>
    <w:rsid w:val="00643A81"/>
    <w:rsid w:val="00643BE8"/>
    <w:rsid w:val="00644472"/>
    <w:rsid w:val="0064566D"/>
    <w:rsid w:val="006457E8"/>
    <w:rsid w:val="00646957"/>
    <w:rsid w:val="006508EA"/>
    <w:rsid w:val="006510A1"/>
    <w:rsid w:val="006535DB"/>
    <w:rsid w:val="00653D45"/>
    <w:rsid w:val="00654461"/>
    <w:rsid w:val="006553BC"/>
    <w:rsid w:val="00656934"/>
    <w:rsid w:val="0066033F"/>
    <w:rsid w:val="00661462"/>
    <w:rsid w:val="00661F40"/>
    <w:rsid w:val="00662180"/>
    <w:rsid w:val="00663B3F"/>
    <w:rsid w:val="00664036"/>
    <w:rsid w:val="00664426"/>
    <w:rsid w:val="00664ABF"/>
    <w:rsid w:val="0067077A"/>
    <w:rsid w:val="00672CB7"/>
    <w:rsid w:val="006746B7"/>
    <w:rsid w:val="00677C14"/>
    <w:rsid w:val="00680F99"/>
    <w:rsid w:val="00681751"/>
    <w:rsid w:val="00684168"/>
    <w:rsid w:val="0068457C"/>
    <w:rsid w:val="0068740B"/>
    <w:rsid w:val="00690469"/>
    <w:rsid w:val="00693059"/>
    <w:rsid w:val="006958D0"/>
    <w:rsid w:val="00696C04"/>
    <w:rsid w:val="00696E9D"/>
    <w:rsid w:val="00696F9C"/>
    <w:rsid w:val="006A08D9"/>
    <w:rsid w:val="006A1641"/>
    <w:rsid w:val="006A253C"/>
    <w:rsid w:val="006A451B"/>
    <w:rsid w:val="006A4949"/>
    <w:rsid w:val="006A4ED7"/>
    <w:rsid w:val="006A6244"/>
    <w:rsid w:val="006A6B7E"/>
    <w:rsid w:val="006B1833"/>
    <w:rsid w:val="006B254B"/>
    <w:rsid w:val="006B3219"/>
    <w:rsid w:val="006B622A"/>
    <w:rsid w:val="006B6F02"/>
    <w:rsid w:val="006B6F34"/>
    <w:rsid w:val="006B7C5E"/>
    <w:rsid w:val="006C1709"/>
    <w:rsid w:val="006C2F53"/>
    <w:rsid w:val="006C46FF"/>
    <w:rsid w:val="006C49FA"/>
    <w:rsid w:val="006C5332"/>
    <w:rsid w:val="006C5649"/>
    <w:rsid w:val="006C587E"/>
    <w:rsid w:val="006C7F53"/>
    <w:rsid w:val="006D031F"/>
    <w:rsid w:val="006D10B0"/>
    <w:rsid w:val="006D13DD"/>
    <w:rsid w:val="006D55AD"/>
    <w:rsid w:val="006D6738"/>
    <w:rsid w:val="006D7F62"/>
    <w:rsid w:val="006E0733"/>
    <w:rsid w:val="006E08F7"/>
    <w:rsid w:val="006E1450"/>
    <w:rsid w:val="006E1AEE"/>
    <w:rsid w:val="006E1C2E"/>
    <w:rsid w:val="006E3AA2"/>
    <w:rsid w:val="006E4590"/>
    <w:rsid w:val="006E4D43"/>
    <w:rsid w:val="006E712B"/>
    <w:rsid w:val="006E75F3"/>
    <w:rsid w:val="006F18D9"/>
    <w:rsid w:val="006F20D9"/>
    <w:rsid w:val="006F277B"/>
    <w:rsid w:val="006F46A1"/>
    <w:rsid w:val="006F5205"/>
    <w:rsid w:val="006F6462"/>
    <w:rsid w:val="006F69F5"/>
    <w:rsid w:val="006F6D81"/>
    <w:rsid w:val="006F6EBE"/>
    <w:rsid w:val="006F735D"/>
    <w:rsid w:val="00700414"/>
    <w:rsid w:val="0070063C"/>
    <w:rsid w:val="00702F5D"/>
    <w:rsid w:val="00703D66"/>
    <w:rsid w:val="00705542"/>
    <w:rsid w:val="00706F76"/>
    <w:rsid w:val="007131FB"/>
    <w:rsid w:val="00713BC8"/>
    <w:rsid w:val="00715C61"/>
    <w:rsid w:val="00717437"/>
    <w:rsid w:val="00717508"/>
    <w:rsid w:val="00721BBF"/>
    <w:rsid w:val="00722836"/>
    <w:rsid w:val="00722CD8"/>
    <w:rsid w:val="007235B9"/>
    <w:rsid w:val="007263E4"/>
    <w:rsid w:val="007267D7"/>
    <w:rsid w:val="00726A5D"/>
    <w:rsid w:val="00727AC6"/>
    <w:rsid w:val="00730CEA"/>
    <w:rsid w:val="00730F86"/>
    <w:rsid w:val="007313A3"/>
    <w:rsid w:val="0073214C"/>
    <w:rsid w:val="0073272E"/>
    <w:rsid w:val="00733F13"/>
    <w:rsid w:val="007374F6"/>
    <w:rsid w:val="00737EAE"/>
    <w:rsid w:val="007416AE"/>
    <w:rsid w:val="00741776"/>
    <w:rsid w:val="00743E93"/>
    <w:rsid w:val="007466C8"/>
    <w:rsid w:val="00746848"/>
    <w:rsid w:val="00747935"/>
    <w:rsid w:val="00752336"/>
    <w:rsid w:val="007528E9"/>
    <w:rsid w:val="00752FD1"/>
    <w:rsid w:val="0075497E"/>
    <w:rsid w:val="007553D9"/>
    <w:rsid w:val="00755AE9"/>
    <w:rsid w:val="00757261"/>
    <w:rsid w:val="00757271"/>
    <w:rsid w:val="007577A6"/>
    <w:rsid w:val="00760358"/>
    <w:rsid w:val="00761243"/>
    <w:rsid w:val="00762D10"/>
    <w:rsid w:val="00763C04"/>
    <w:rsid w:val="007644C4"/>
    <w:rsid w:val="00764567"/>
    <w:rsid w:val="007646BE"/>
    <w:rsid w:val="00764BF0"/>
    <w:rsid w:val="00764F28"/>
    <w:rsid w:val="00766143"/>
    <w:rsid w:val="00766827"/>
    <w:rsid w:val="007676FB"/>
    <w:rsid w:val="00771C53"/>
    <w:rsid w:val="007741D2"/>
    <w:rsid w:val="007751AA"/>
    <w:rsid w:val="00775A7F"/>
    <w:rsid w:val="007761BC"/>
    <w:rsid w:val="00776F9E"/>
    <w:rsid w:val="00777A89"/>
    <w:rsid w:val="00782629"/>
    <w:rsid w:val="00783771"/>
    <w:rsid w:val="00784049"/>
    <w:rsid w:val="00786C35"/>
    <w:rsid w:val="007872FA"/>
    <w:rsid w:val="00793007"/>
    <w:rsid w:val="0079373D"/>
    <w:rsid w:val="0079487E"/>
    <w:rsid w:val="00795240"/>
    <w:rsid w:val="00795B84"/>
    <w:rsid w:val="00796CD7"/>
    <w:rsid w:val="007A140B"/>
    <w:rsid w:val="007A1D7E"/>
    <w:rsid w:val="007A240F"/>
    <w:rsid w:val="007A367A"/>
    <w:rsid w:val="007A3706"/>
    <w:rsid w:val="007A382F"/>
    <w:rsid w:val="007A7408"/>
    <w:rsid w:val="007A7F7E"/>
    <w:rsid w:val="007B0255"/>
    <w:rsid w:val="007B411E"/>
    <w:rsid w:val="007B5374"/>
    <w:rsid w:val="007B5D14"/>
    <w:rsid w:val="007C0931"/>
    <w:rsid w:val="007C2CF4"/>
    <w:rsid w:val="007C3AE1"/>
    <w:rsid w:val="007C4065"/>
    <w:rsid w:val="007C47E7"/>
    <w:rsid w:val="007C698B"/>
    <w:rsid w:val="007D04D5"/>
    <w:rsid w:val="007D5FD1"/>
    <w:rsid w:val="007D764B"/>
    <w:rsid w:val="007E176F"/>
    <w:rsid w:val="007E2E9E"/>
    <w:rsid w:val="007E3102"/>
    <w:rsid w:val="007E421D"/>
    <w:rsid w:val="007E54FC"/>
    <w:rsid w:val="007E564A"/>
    <w:rsid w:val="007E60D4"/>
    <w:rsid w:val="007E649D"/>
    <w:rsid w:val="007E7A84"/>
    <w:rsid w:val="007E7D32"/>
    <w:rsid w:val="007F16C7"/>
    <w:rsid w:val="007F279F"/>
    <w:rsid w:val="007F29FB"/>
    <w:rsid w:val="007F313A"/>
    <w:rsid w:val="007F4304"/>
    <w:rsid w:val="007F6D4E"/>
    <w:rsid w:val="00800C8F"/>
    <w:rsid w:val="00806A82"/>
    <w:rsid w:val="0080762E"/>
    <w:rsid w:val="008100D7"/>
    <w:rsid w:val="008126AE"/>
    <w:rsid w:val="00815E7D"/>
    <w:rsid w:val="00815F6F"/>
    <w:rsid w:val="008167B1"/>
    <w:rsid w:val="00816D60"/>
    <w:rsid w:val="0081759C"/>
    <w:rsid w:val="00820168"/>
    <w:rsid w:val="00823BBA"/>
    <w:rsid w:val="00824763"/>
    <w:rsid w:val="008250FE"/>
    <w:rsid w:val="0082715B"/>
    <w:rsid w:val="00827EB7"/>
    <w:rsid w:val="00830084"/>
    <w:rsid w:val="0083055D"/>
    <w:rsid w:val="00830E99"/>
    <w:rsid w:val="008341B1"/>
    <w:rsid w:val="008368BF"/>
    <w:rsid w:val="00836D9E"/>
    <w:rsid w:val="0084093D"/>
    <w:rsid w:val="00840E8D"/>
    <w:rsid w:val="0084210A"/>
    <w:rsid w:val="0084257D"/>
    <w:rsid w:val="00843591"/>
    <w:rsid w:val="008438E0"/>
    <w:rsid w:val="00844B36"/>
    <w:rsid w:val="0084692A"/>
    <w:rsid w:val="0084717F"/>
    <w:rsid w:val="00847BBE"/>
    <w:rsid w:val="00850759"/>
    <w:rsid w:val="008569A1"/>
    <w:rsid w:val="00857AFA"/>
    <w:rsid w:val="0086023F"/>
    <w:rsid w:val="00860B1C"/>
    <w:rsid w:val="00862440"/>
    <w:rsid w:val="008638D9"/>
    <w:rsid w:val="0086476C"/>
    <w:rsid w:val="008658B3"/>
    <w:rsid w:val="0086693F"/>
    <w:rsid w:val="008710D3"/>
    <w:rsid w:val="00874B87"/>
    <w:rsid w:val="008752CE"/>
    <w:rsid w:val="00877050"/>
    <w:rsid w:val="008801CF"/>
    <w:rsid w:val="00880C55"/>
    <w:rsid w:val="008824E6"/>
    <w:rsid w:val="00882B67"/>
    <w:rsid w:val="00882C6B"/>
    <w:rsid w:val="008846D1"/>
    <w:rsid w:val="008856DE"/>
    <w:rsid w:val="008863FF"/>
    <w:rsid w:val="00890A63"/>
    <w:rsid w:val="00891093"/>
    <w:rsid w:val="008922B6"/>
    <w:rsid w:val="00892E7C"/>
    <w:rsid w:val="008957E8"/>
    <w:rsid w:val="00897C3E"/>
    <w:rsid w:val="00897D67"/>
    <w:rsid w:val="008A1DE1"/>
    <w:rsid w:val="008A2369"/>
    <w:rsid w:val="008A307F"/>
    <w:rsid w:val="008A3E1F"/>
    <w:rsid w:val="008A6A78"/>
    <w:rsid w:val="008B0EB1"/>
    <w:rsid w:val="008B16BF"/>
    <w:rsid w:val="008B1CB3"/>
    <w:rsid w:val="008B3A94"/>
    <w:rsid w:val="008B4C32"/>
    <w:rsid w:val="008B4C37"/>
    <w:rsid w:val="008B5ACF"/>
    <w:rsid w:val="008B6DAA"/>
    <w:rsid w:val="008C0C7F"/>
    <w:rsid w:val="008C1A7A"/>
    <w:rsid w:val="008C2F0F"/>
    <w:rsid w:val="008C3E1E"/>
    <w:rsid w:val="008C42A4"/>
    <w:rsid w:val="008C42E5"/>
    <w:rsid w:val="008C4E54"/>
    <w:rsid w:val="008C54B1"/>
    <w:rsid w:val="008C5854"/>
    <w:rsid w:val="008C68E8"/>
    <w:rsid w:val="008C6D52"/>
    <w:rsid w:val="008C77EC"/>
    <w:rsid w:val="008C7AA3"/>
    <w:rsid w:val="008D0CDB"/>
    <w:rsid w:val="008D329E"/>
    <w:rsid w:val="008D3D4F"/>
    <w:rsid w:val="008D5700"/>
    <w:rsid w:val="008D5766"/>
    <w:rsid w:val="008D5E7B"/>
    <w:rsid w:val="008D6458"/>
    <w:rsid w:val="008D647A"/>
    <w:rsid w:val="008D6A3C"/>
    <w:rsid w:val="008E0F35"/>
    <w:rsid w:val="008E1E9D"/>
    <w:rsid w:val="008E2D1A"/>
    <w:rsid w:val="008E405F"/>
    <w:rsid w:val="008E4345"/>
    <w:rsid w:val="008E438B"/>
    <w:rsid w:val="008E562F"/>
    <w:rsid w:val="008E571C"/>
    <w:rsid w:val="008E720A"/>
    <w:rsid w:val="008E7DE8"/>
    <w:rsid w:val="008F1867"/>
    <w:rsid w:val="008F6D2E"/>
    <w:rsid w:val="009005E5"/>
    <w:rsid w:val="00902DBD"/>
    <w:rsid w:val="009032D9"/>
    <w:rsid w:val="00904994"/>
    <w:rsid w:val="009052B7"/>
    <w:rsid w:val="00906A5C"/>
    <w:rsid w:val="00910936"/>
    <w:rsid w:val="009113D4"/>
    <w:rsid w:val="009147C9"/>
    <w:rsid w:val="00915BAB"/>
    <w:rsid w:val="00915BBE"/>
    <w:rsid w:val="00916230"/>
    <w:rsid w:val="00920C08"/>
    <w:rsid w:val="00921D81"/>
    <w:rsid w:val="00922370"/>
    <w:rsid w:val="00925880"/>
    <w:rsid w:val="00925B1B"/>
    <w:rsid w:val="00927A5C"/>
    <w:rsid w:val="009309DD"/>
    <w:rsid w:val="00932236"/>
    <w:rsid w:val="00933BA5"/>
    <w:rsid w:val="00934C31"/>
    <w:rsid w:val="00934DDA"/>
    <w:rsid w:val="009377F2"/>
    <w:rsid w:val="00937C8E"/>
    <w:rsid w:val="00941872"/>
    <w:rsid w:val="00942990"/>
    <w:rsid w:val="00945620"/>
    <w:rsid w:val="0095175E"/>
    <w:rsid w:val="00951E2F"/>
    <w:rsid w:val="009520C0"/>
    <w:rsid w:val="00952D89"/>
    <w:rsid w:val="00955DD8"/>
    <w:rsid w:val="00957051"/>
    <w:rsid w:val="009571D0"/>
    <w:rsid w:val="00960D60"/>
    <w:rsid w:val="00960D72"/>
    <w:rsid w:val="00961C7A"/>
    <w:rsid w:val="00962076"/>
    <w:rsid w:val="009636B6"/>
    <w:rsid w:val="00963BA5"/>
    <w:rsid w:val="00963F94"/>
    <w:rsid w:val="00964D52"/>
    <w:rsid w:val="0096510D"/>
    <w:rsid w:val="0096592B"/>
    <w:rsid w:val="009663CE"/>
    <w:rsid w:val="00970CC1"/>
    <w:rsid w:val="00975477"/>
    <w:rsid w:val="00976404"/>
    <w:rsid w:val="009772BD"/>
    <w:rsid w:val="0098187F"/>
    <w:rsid w:val="00981BDD"/>
    <w:rsid w:val="00982B28"/>
    <w:rsid w:val="00983242"/>
    <w:rsid w:val="00983303"/>
    <w:rsid w:val="009842F9"/>
    <w:rsid w:val="00984D5A"/>
    <w:rsid w:val="00986136"/>
    <w:rsid w:val="009865F2"/>
    <w:rsid w:val="00986E55"/>
    <w:rsid w:val="009871D6"/>
    <w:rsid w:val="009872A1"/>
    <w:rsid w:val="00987591"/>
    <w:rsid w:val="00990352"/>
    <w:rsid w:val="00991175"/>
    <w:rsid w:val="009924A9"/>
    <w:rsid w:val="0099341A"/>
    <w:rsid w:val="00993AF6"/>
    <w:rsid w:val="00995B2D"/>
    <w:rsid w:val="00995C82"/>
    <w:rsid w:val="009963D4"/>
    <w:rsid w:val="00997527"/>
    <w:rsid w:val="00997EB4"/>
    <w:rsid w:val="009A1214"/>
    <w:rsid w:val="009A3076"/>
    <w:rsid w:val="009A578A"/>
    <w:rsid w:val="009A6564"/>
    <w:rsid w:val="009A686A"/>
    <w:rsid w:val="009A68BE"/>
    <w:rsid w:val="009A7302"/>
    <w:rsid w:val="009B36A1"/>
    <w:rsid w:val="009B4235"/>
    <w:rsid w:val="009B59E1"/>
    <w:rsid w:val="009B5E77"/>
    <w:rsid w:val="009B635B"/>
    <w:rsid w:val="009B6622"/>
    <w:rsid w:val="009B685B"/>
    <w:rsid w:val="009C09F8"/>
    <w:rsid w:val="009C1D71"/>
    <w:rsid w:val="009C23E9"/>
    <w:rsid w:val="009C3072"/>
    <w:rsid w:val="009C324E"/>
    <w:rsid w:val="009C3C50"/>
    <w:rsid w:val="009C43D3"/>
    <w:rsid w:val="009C56DE"/>
    <w:rsid w:val="009C6228"/>
    <w:rsid w:val="009C6F11"/>
    <w:rsid w:val="009D027E"/>
    <w:rsid w:val="009D0620"/>
    <w:rsid w:val="009D128B"/>
    <w:rsid w:val="009D18CE"/>
    <w:rsid w:val="009D251F"/>
    <w:rsid w:val="009D68A7"/>
    <w:rsid w:val="009D70E7"/>
    <w:rsid w:val="009D7187"/>
    <w:rsid w:val="009E0A55"/>
    <w:rsid w:val="009E2722"/>
    <w:rsid w:val="009E385A"/>
    <w:rsid w:val="009E5112"/>
    <w:rsid w:val="009E5511"/>
    <w:rsid w:val="009E628B"/>
    <w:rsid w:val="009E6B35"/>
    <w:rsid w:val="009E72A4"/>
    <w:rsid w:val="009F2B3A"/>
    <w:rsid w:val="009F46BB"/>
    <w:rsid w:val="009F6D7C"/>
    <w:rsid w:val="00A0056E"/>
    <w:rsid w:val="00A010AF"/>
    <w:rsid w:val="00A019CB"/>
    <w:rsid w:val="00A01EDD"/>
    <w:rsid w:val="00A04021"/>
    <w:rsid w:val="00A06332"/>
    <w:rsid w:val="00A0675B"/>
    <w:rsid w:val="00A06D98"/>
    <w:rsid w:val="00A078A5"/>
    <w:rsid w:val="00A07E03"/>
    <w:rsid w:val="00A106A0"/>
    <w:rsid w:val="00A10EA5"/>
    <w:rsid w:val="00A114FE"/>
    <w:rsid w:val="00A11C0A"/>
    <w:rsid w:val="00A12E13"/>
    <w:rsid w:val="00A13152"/>
    <w:rsid w:val="00A13CA8"/>
    <w:rsid w:val="00A17BC1"/>
    <w:rsid w:val="00A207E7"/>
    <w:rsid w:val="00A20A7D"/>
    <w:rsid w:val="00A20AAF"/>
    <w:rsid w:val="00A21A94"/>
    <w:rsid w:val="00A2208C"/>
    <w:rsid w:val="00A237C0"/>
    <w:rsid w:val="00A2436A"/>
    <w:rsid w:val="00A245B2"/>
    <w:rsid w:val="00A3094B"/>
    <w:rsid w:val="00A32A6B"/>
    <w:rsid w:val="00A352F1"/>
    <w:rsid w:val="00A41422"/>
    <w:rsid w:val="00A414B6"/>
    <w:rsid w:val="00A42720"/>
    <w:rsid w:val="00A42FCF"/>
    <w:rsid w:val="00A43F8F"/>
    <w:rsid w:val="00A449B1"/>
    <w:rsid w:val="00A45E71"/>
    <w:rsid w:val="00A47391"/>
    <w:rsid w:val="00A518FC"/>
    <w:rsid w:val="00A528F2"/>
    <w:rsid w:val="00A52AD7"/>
    <w:rsid w:val="00A536E9"/>
    <w:rsid w:val="00A53D52"/>
    <w:rsid w:val="00A54712"/>
    <w:rsid w:val="00A56EDC"/>
    <w:rsid w:val="00A57359"/>
    <w:rsid w:val="00A60BCA"/>
    <w:rsid w:val="00A62FDD"/>
    <w:rsid w:val="00A63DBD"/>
    <w:rsid w:val="00A65134"/>
    <w:rsid w:val="00A67F2A"/>
    <w:rsid w:val="00A70692"/>
    <w:rsid w:val="00A708DE"/>
    <w:rsid w:val="00A73F8C"/>
    <w:rsid w:val="00A74B49"/>
    <w:rsid w:val="00A77030"/>
    <w:rsid w:val="00A8055B"/>
    <w:rsid w:val="00A80F38"/>
    <w:rsid w:val="00A84D0C"/>
    <w:rsid w:val="00A8559E"/>
    <w:rsid w:val="00A86FE1"/>
    <w:rsid w:val="00A87DF4"/>
    <w:rsid w:val="00A90756"/>
    <w:rsid w:val="00A91383"/>
    <w:rsid w:val="00A9269F"/>
    <w:rsid w:val="00A93940"/>
    <w:rsid w:val="00A93A0E"/>
    <w:rsid w:val="00A94712"/>
    <w:rsid w:val="00A94F69"/>
    <w:rsid w:val="00AA0497"/>
    <w:rsid w:val="00AA0BDA"/>
    <w:rsid w:val="00AA1D73"/>
    <w:rsid w:val="00AA4568"/>
    <w:rsid w:val="00AA4CE6"/>
    <w:rsid w:val="00AA5F64"/>
    <w:rsid w:val="00AA6B63"/>
    <w:rsid w:val="00AB0036"/>
    <w:rsid w:val="00AB02E7"/>
    <w:rsid w:val="00AB59B5"/>
    <w:rsid w:val="00AB626C"/>
    <w:rsid w:val="00AB63C2"/>
    <w:rsid w:val="00AB733E"/>
    <w:rsid w:val="00AC002D"/>
    <w:rsid w:val="00AC0318"/>
    <w:rsid w:val="00AC2166"/>
    <w:rsid w:val="00AC27D0"/>
    <w:rsid w:val="00AC3349"/>
    <w:rsid w:val="00AC345B"/>
    <w:rsid w:val="00AC43F5"/>
    <w:rsid w:val="00AC48E6"/>
    <w:rsid w:val="00AC4F7C"/>
    <w:rsid w:val="00AC4FB6"/>
    <w:rsid w:val="00AC7485"/>
    <w:rsid w:val="00AD0620"/>
    <w:rsid w:val="00AD0FD0"/>
    <w:rsid w:val="00AD221C"/>
    <w:rsid w:val="00AD3D1E"/>
    <w:rsid w:val="00AD3E0E"/>
    <w:rsid w:val="00AD650F"/>
    <w:rsid w:val="00AD7AA3"/>
    <w:rsid w:val="00AE024D"/>
    <w:rsid w:val="00AE1198"/>
    <w:rsid w:val="00AE3194"/>
    <w:rsid w:val="00AE4788"/>
    <w:rsid w:val="00AE5A76"/>
    <w:rsid w:val="00AE5C68"/>
    <w:rsid w:val="00AE743D"/>
    <w:rsid w:val="00AF1AB8"/>
    <w:rsid w:val="00AF4022"/>
    <w:rsid w:val="00AF4041"/>
    <w:rsid w:val="00AF7D78"/>
    <w:rsid w:val="00AF7EF0"/>
    <w:rsid w:val="00B044E5"/>
    <w:rsid w:val="00B04981"/>
    <w:rsid w:val="00B06B39"/>
    <w:rsid w:val="00B07F31"/>
    <w:rsid w:val="00B10053"/>
    <w:rsid w:val="00B11CA8"/>
    <w:rsid w:val="00B12101"/>
    <w:rsid w:val="00B126BB"/>
    <w:rsid w:val="00B13E22"/>
    <w:rsid w:val="00B1456E"/>
    <w:rsid w:val="00B1623B"/>
    <w:rsid w:val="00B17369"/>
    <w:rsid w:val="00B20AC2"/>
    <w:rsid w:val="00B214F7"/>
    <w:rsid w:val="00B2204C"/>
    <w:rsid w:val="00B230F2"/>
    <w:rsid w:val="00B23894"/>
    <w:rsid w:val="00B3045F"/>
    <w:rsid w:val="00B32368"/>
    <w:rsid w:val="00B36AA3"/>
    <w:rsid w:val="00B37220"/>
    <w:rsid w:val="00B37BB7"/>
    <w:rsid w:val="00B40956"/>
    <w:rsid w:val="00B41189"/>
    <w:rsid w:val="00B42451"/>
    <w:rsid w:val="00B52D74"/>
    <w:rsid w:val="00B54E41"/>
    <w:rsid w:val="00B54E66"/>
    <w:rsid w:val="00B55352"/>
    <w:rsid w:val="00B5628B"/>
    <w:rsid w:val="00B5798A"/>
    <w:rsid w:val="00B6047B"/>
    <w:rsid w:val="00B6084B"/>
    <w:rsid w:val="00B61109"/>
    <w:rsid w:val="00B6156A"/>
    <w:rsid w:val="00B6282B"/>
    <w:rsid w:val="00B6323A"/>
    <w:rsid w:val="00B63467"/>
    <w:rsid w:val="00B646C0"/>
    <w:rsid w:val="00B64D04"/>
    <w:rsid w:val="00B659D2"/>
    <w:rsid w:val="00B66DF3"/>
    <w:rsid w:val="00B72250"/>
    <w:rsid w:val="00B72589"/>
    <w:rsid w:val="00B74AF1"/>
    <w:rsid w:val="00B7525E"/>
    <w:rsid w:val="00B75679"/>
    <w:rsid w:val="00B75F52"/>
    <w:rsid w:val="00B81B11"/>
    <w:rsid w:val="00B84170"/>
    <w:rsid w:val="00B84DA9"/>
    <w:rsid w:val="00B858DF"/>
    <w:rsid w:val="00B87844"/>
    <w:rsid w:val="00B9056F"/>
    <w:rsid w:val="00B90E52"/>
    <w:rsid w:val="00B91AFE"/>
    <w:rsid w:val="00B96791"/>
    <w:rsid w:val="00B97A99"/>
    <w:rsid w:val="00BA0B34"/>
    <w:rsid w:val="00BA1958"/>
    <w:rsid w:val="00BA29ED"/>
    <w:rsid w:val="00BA324E"/>
    <w:rsid w:val="00BA39ED"/>
    <w:rsid w:val="00BA4D27"/>
    <w:rsid w:val="00BA5BCD"/>
    <w:rsid w:val="00BA60DD"/>
    <w:rsid w:val="00BA6238"/>
    <w:rsid w:val="00BA6DC6"/>
    <w:rsid w:val="00BA7001"/>
    <w:rsid w:val="00BA786B"/>
    <w:rsid w:val="00BB1F73"/>
    <w:rsid w:val="00BB27C9"/>
    <w:rsid w:val="00BB3269"/>
    <w:rsid w:val="00BB405E"/>
    <w:rsid w:val="00BB4175"/>
    <w:rsid w:val="00BB41E3"/>
    <w:rsid w:val="00BB44D4"/>
    <w:rsid w:val="00BB45E5"/>
    <w:rsid w:val="00BB5141"/>
    <w:rsid w:val="00BB5476"/>
    <w:rsid w:val="00BB7BB8"/>
    <w:rsid w:val="00BC23D5"/>
    <w:rsid w:val="00BC29BD"/>
    <w:rsid w:val="00BC5C86"/>
    <w:rsid w:val="00BC7CD6"/>
    <w:rsid w:val="00BD058E"/>
    <w:rsid w:val="00BD0A7E"/>
    <w:rsid w:val="00BD24A6"/>
    <w:rsid w:val="00BD2610"/>
    <w:rsid w:val="00BD3F60"/>
    <w:rsid w:val="00BD4877"/>
    <w:rsid w:val="00BD4992"/>
    <w:rsid w:val="00BD5900"/>
    <w:rsid w:val="00BD5D7F"/>
    <w:rsid w:val="00BD720D"/>
    <w:rsid w:val="00BE0483"/>
    <w:rsid w:val="00BE250D"/>
    <w:rsid w:val="00BE2C0C"/>
    <w:rsid w:val="00BE40B9"/>
    <w:rsid w:val="00BE40CC"/>
    <w:rsid w:val="00BE4685"/>
    <w:rsid w:val="00BE4838"/>
    <w:rsid w:val="00BE6F8F"/>
    <w:rsid w:val="00BE7846"/>
    <w:rsid w:val="00BF0DE5"/>
    <w:rsid w:val="00BF13E9"/>
    <w:rsid w:val="00BF1618"/>
    <w:rsid w:val="00BF4722"/>
    <w:rsid w:val="00C00D3E"/>
    <w:rsid w:val="00C05F7E"/>
    <w:rsid w:val="00C0711E"/>
    <w:rsid w:val="00C073D7"/>
    <w:rsid w:val="00C10461"/>
    <w:rsid w:val="00C104F4"/>
    <w:rsid w:val="00C10765"/>
    <w:rsid w:val="00C11970"/>
    <w:rsid w:val="00C11B09"/>
    <w:rsid w:val="00C129F1"/>
    <w:rsid w:val="00C12CDC"/>
    <w:rsid w:val="00C140C3"/>
    <w:rsid w:val="00C14B56"/>
    <w:rsid w:val="00C16008"/>
    <w:rsid w:val="00C17B19"/>
    <w:rsid w:val="00C2289B"/>
    <w:rsid w:val="00C236DA"/>
    <w:rsid w:val="00C23A00"/>
    <w:rsid w:val="00C24B82"/>
    <w:rsid w:val="00C26330"/>
    <w:rsid w:val="00C324B2"/>
    <w:rsid w:val="00C32577"/>
    <w:rsid w:val="00C32CE4"/>
    <w:rsid w:val="00C33D40"/>
    <w:rsid w:val="00C34332"/>
    <w:rsid w:val="00C36448"/>
    <w:rsid w:val="00C37CB7"/>
    <w:rsid w:val="00C40044"/>
    <w:rsid w:val="00C4036A"/>
    <w:rsid w:val="00C41877"/>
    <w:rsid w:val="00C418C9"/>
    <w:rsid w:val="00C42D69"/>
    <w:rsid w:val="00C459B0"/>
    <w:rsid w:val="00C45DE6"/>
    <w:rsid w:val="00C47A28"/>
    <w:rsid w:val="00C5221F"/>
    <w:rsid w:val="00C5260C"/>
    <w:rsid w:val="00C526E1"/>
    <w:rsid w:val="00C530CB"/>
    <w:rsid w:val="00C55C2E"/>
    <w:rsid w:val="00C5704E"/>
    <w:rsid w:val="00C57D64"/>
    <w:rsid w:val="00C60537"/>
    <w:rsid w:val="00C61247"/>
    <w:rsid w:val="00C63983"/>
    <w:rsid w:val="00C63A6D"/>
    <w:rsid w:val="00C677EB"/>
    <w:rsid w:val="00C67EAF"/>
    <w:rsid w:val="00C70C23"/>
    <w:rsid w:val="00C70E15"/>
    <w:rsid w:val="00C71E3F"/>
    <w:rsid w:val="00C7234B"/>
    <w:rsid w:val="00C741EE"/>
    <w:rsid w:val="00C742E2"/>
    <w:rsid w:val="00C75007"/>
    <w:rsid w:val="00C7687E"/>
    <w:rsid w:val="00C817AC"/>
    <w:rsid w:val="00C81CE3"/>
    <w:rsid w:val="00C839AD"/>
    <w:rsid w:val="00C83DE9"/>
    <w:rsid w:val="00C844D4"/>
    <w:rsid w:val="00C85B37"/>
    <w:rsid w:val="00C86940"/>
    <w:rsid w:val="00C86D48"/>
    <w:rsid w:val="00C92D57"/>
    <w:rsid w:val="00C9316B"/>
    <w:rsid w:val="00C94F64"/>
    <w:rsid w:val="00C97410"/>
    <w:rsid w:val="00CA0674"/>
    <w:rsid w:val="00CA141E"/>
    <w:rsid w:val="00CA20E2"/>
    <w:rsid w:val="00CA3692"/>
    <w:rsid w:val="00CA36D6"/>
    <w:rsid w:val="00CA49D0"/>
    <w:rsid w:val="00CA62F4"/>
    <w:rsid w:val="00CA6B82"/>
    <w:rsid w:val="00CA7ED8"/>
    <w:rsid w:val="00CB2C5F"/>
    <w:rsid w:val="00CB4B5F"/>
    <w:rsid w:val="00CB5D29"/>
    <w:rsid w:val="00CC0297"/>
    <w:rsid w:val="00CC0A76"/>
    <w:rsid w:val="00CC21DC"/>
    <w:rsid w:val="00CC3C24"/>
    <w:rsid w:val="00CC5D21"/>
    <w:rsid w:val="00CC748B"/>
    <w:rsid w:val="00CC7BFA"/>
    <w:rsid w:val="00CD04BC"/>
    <w:rsid w:val="00CD1311"/>
    <w:rsid w:val="00CD2264"/>
    <w:rsid w:val="00CD2E32"/>
    <w:rsid w:val="00CD40AB"/>
    <w:rsid w:val="00CD46FC"/>
    <w:rsid w:val="00CD5ECA"/>
    <w:rsid w:val="00CD647A"/>
    <w:rsid w:val="00CD7596"/>
    <w:rsid w:val="00CE1843"/>
    <w:rsid w:val="00CE1957"/>
    <w:rsid w:val="00CE33C6"/>
    <w:rsid w:val="00CE5AE8"/>
    <w:rsid w:val="00CE6AA3"/>
    <w:rsid w:val="00CE6C03"/>
    <w:rsid w:val="00CE76E9"/>
    <w:rsid w:val="00CF0CC6"/>
    <w:rsid w:val="00CF1086"/>
    <w:rsid w:val="00CF1391"/>
    <w:rsid w:val="00CF2A72"/>
    <w:rsid w:val="00CF32C8"/>
    <w:rsid w:val="00CF4C17"/>
    <w:rsid w:val="00CF4E10"/>
    <w:rsid w:val="00CF5127"/>
    <w:rsid w:val="00CF585E"/>
    <w:rsid w:val="00CF62EA"/>
    <w:rsid w:val="00D0162E"/>
    <w:rsid w:val="00D04473"/>
    <w:rsid w:val="00D0469D"/>
    <w:rsid w:val="00D04AA5"/>
    <w:rsid w:val="00D04B13"/>
    <w:rsid w:val="00D04EBA"/>
    <w:rsid w:val="00D050A7"/>
    <w:rsid w:val="00D0797A"/>
    <w:rsid w:val="00D07E09"/>
    <w:rsid w:val="00D11001"/>
    <w:rsid w:val="00D119C7"/>
    <w:rsid w:val="00D11EB2"/>
    <w:rsid w:val="00D12B7B"/>
    <w:rsid w:val="00D136E4"/>
    <w:rsid w:val="00D14006"/>
    <w:rsid w:val="00D142D9"/>
    <w:rsid w:val="00D16208"/>
    <w:rsid w:val="00D16B1A"/>
    <w:rsid w:val="00D172D9"/>
    <w:rsid w:val="00D20BC6"/>
    <w:rsid w:val="00D21397"/>
    <w:rsid w:val="00D21C80"/>
    <w:rsid w:val="00D225B4"/>
    <w:rsid w:val="00D23C16"/>
    <w:rsid w:val="00D24141"/>
    <w:rsid w:val="00D243DC"/>
    <w:rsid w:val="00D2770B"/>
    <w:rsid w:val="00D35A13"/>
    <w:rsid w:val="00D361D4"/>
    <w:rsid w:val="00D36CE4"/>
    <w:rsid w:val="00D377ED"/>
    <w:rsid w:val="00D4056F"/>
    <w:rsid w:val="00D422AA"/>
    <w:rsid w:val="00D42324"/>
    <w:rsid w:val="00D44486"/>
    <w:rsid w:val="00D45F21"/>
    <w:rsid w:val="00D47AFE"/>
    <w:rsid w:val="00D51460"/>
    <w:rsid w:val="00D521B8"/>
    <w:rsid w:val="00D526DE"/>
    <w:rsid w:val="00D54474"/>
    <w:rsid w:val="00D55F78"/>
    <w:rsid w:val="00D56EBB"/>
    <w:rsid w:val="00D577C8"/>
    <w:rsid w:val="00D60BA8"/>
    <w:rsid w:val="00D60BAA"/>
    <w:rsid w:val="00D61A8B"/>
    <w:rsid w:val="00D61B5B"/>
    <w:rsid w:val="00D63DA9"/>
    <w:rsid w:val="00D644CB"/>
    <w:rsid w:val="00D709E9"/>
    <w:rsid w:val="00D728C2"/>
    <w:rsid w:val="00D72F17"/>
    <w:rsid w:val="00D730D1"/>
    <w:rsid w:val="00D73370"/>
    <w:rsid w:val="00D751E0"/>
    <w:rsid w:val="00D80CF5"/>
    <w:rsid w:val="00D81EA7"/>
    <w:rsid w:val="00D82C3A"/>
    <w:rsid w:val="00D82C7B"/>
    <w:rsid w:val="00D846F8"/>
    <w:rsid w:val="00D85969"/>
    <w:rsid w:val="00D904B0"/>
    <w:rsid w:val="00D90B4E"/>
    <w:rsid w:val="00D9124C"/>
    <w:rsid w:val="00D92454"/>
    <w:rsid w:val="00D935F1"/>
    <w:rsid w:val="00D9360D"/>
    <w:rsid w:val="00D93D88"/>
    <w:rsid w:val="00D94888"/>
    <w:rsid w:val="00D94E99"/>
    <w:rsid w:val="00D957A4"/>
    <w:rsid w:val="00D964D9"/>
    <w:rsid w:val="00DA1BFB"/>
    <w:rsid w:val="00DA1F80"/>
    <w:rsid w:val="00DA26D1"/>
    <w:rsid w:val="00DA3289"/>
    <w:rsid w:val="00DA6199"/>
    <w:rsid w:val="00DA6331"/>
    <w:rsid w:val="00DA67B8"/>
    <w:rsid w:val="00DB0073"/>
    <w:rsid w:val="00DB13F1"/>
    <w:rsid w:val="00DB17F5"/>
    <w:rsid w:val="00DB1975"/>
    <w:rsid w:val="00DB1F0C"/>
    <w:rsid w:val="00DB25A7"/>
    <w:rsid w:val="00DB3364"/>
    <w:rsid w:val="00DB35C5"/>
    <w:rsid w:val="00DB4242"/>
    <w:rsid w:val="00DB5116"/>
    <w:rsid w:val="00DB5E77"/>
    <w:rsid w:val="00DC24AC"/>
    <w:rsid w:val="00DC268D"/>
    <w:rsid w:val="00DC2A68"/>
    <w:rsid w:val="00DC4F31"/>
    <w:rsid w:val="00DC534B"/>
    <w:rsid w:val="00DC6092"/>
    <w:rsid w:val="00DC60DE"/>
    <w:rsid w:val="00DC6EF5"/>
    <w:rsid w:val="00DC721D"/>
    <w:rsid w:val="00DD2D00"/>
    <w:rsid w:val="00DD378C"/>
    <w:rsid w:val="00DD6DFA"/>
    <w:rsid w:val="00DD6E93"/>
    <w:rsid w:val="00DD76C3"/>
    <w:rsid w:val="00DD7ED9"/>
    <w:rsid w:val="00DE0082"/>
    <w:rsid w:val="00DE2A34"/>
    <w:rsid w:val="00DE2D57"/>
    <w:rsid w:val="00DE3523"/>
    <w:rsid w:val="00DE3FDB"/>
    <w:rsid w:val="00DE4290"/>
    <w:rsid w:val="00DE7934"/>
    <w:rsid w:val="00DF081A"/>
    <w:rsid w:val="00DF184C"/>
    <w:rsid w:val="00DF2375"/>
    <w:rsid w:val="00DF2500"/>
    <w:rsid w:val="00DF3D80"/>
    <w:rsid w:val="00DF44A7"/>
    <w:rsid w:val="00DF45EE"/>
    <w:rsid w:val="00DF7688"/>
    <w:rsid w:val="00E019D6"/>
    <w:rsid w:val="00E01C7D"/>
    <w:rsid w:val="00E021C7"/>
    <w:rsid w:val="00E0481F"/>
    <w:rsid w:val="00E066DC"/>
    <w:rsid w:val="00E0679A"/>
    <w:rsid w:val="00E07207"/>
    <w:rsid w:val="00E105E1"/>
    <w:rsid w:val="00E10737"/>
    <w:rsid w:val="00E109ED"/>
    <w:rsid w:val="00E10B5C"/>
    <w:rsid w:val="00E10E9F"/>
    <w:rsid w:val="00E110CD"/>
    <w:rsid w:val="00E11121"/>
    <w:rsid w:val="00E119DE"/>
    <w:rsid w:val="00E122FE"/>
    <w:rsid w:val="00E14407"/>
    <w:rsid w:val="00E21A1D"/>
    <w:rsid w:val="00E2200C"/>
    <w:rsid w:val="00E22042"/>
    <w:rsid w:val="00E22A08"/>
    <w:rsid w:val="00E22BC0"/>
    <w:rsid w:val="00E25E5F"/>
    <w:rsid w:val="00E26203"/>
    <w:rsid w:val="00E26DEC"/>
    <w:rsid w:val="00E27497"/>
    <w:rsid w:val="00E31319"/>
    <w:rsid w:val="00E32897"/>
    <w:rsid w:val="00E32D07"/>
    <w:rsid w:val="00E32FF1"/>
    <w:rsid w:val="00E34B24"/>
    <w:rsid w:val="00E35853"/>
    <w:rsid w:val="00E36422"/>
    <w:rsid w:val="00E37DBD"/>
    <w:rsid w:val="00E42108"/>
    <w:rsid w:val="00E42990"/>
    <w:rsid w:val="00E42A3E"/>
    <w:rsid w:val="00E42BDF"/>
    <w:rsid w:val="00E461B7"/>
    <w:rsid w:val="00E471E1"/>
    <w:rsid w:val="00E5301C"/>
    <w:rsid w:val="00E53F8C"/>
    <w:rsid w:val="00E55D9E"/>
    <w:rsid w:val="00E55ED3"/>
    <w:rsid w:val="00E565EE"/>
    <w:rsid w:val="00E5731F"/>
    <w:rsid w:val="00E607AD"/>
    <w:rsid w:val="00E62863"/>
    <w:rsid w:val="00E63E5B"/>
    <w:rsid w:val="00E64C07"/>
    <w:rsid w:val="00E65129"/>
    <w:rsid w:val="00E66B35"/>
    <w:rsid w:val="00E7025A"/>
    <w:rsid w:val="00E70E10"/>
    <w:rsid w:val="00E7241C"/>
    <w:rsid w:val="00E76216"/>
    <w:rsid w:val="00E7708C"/>
    <w:rsid w:val="00E802ED"/>
    <w:rsid w:val="00E808D5"/>
    <w:rsid w:val="00E814A4"/>
    <w:rsid w:val="00E839BB"/>
    <w:rsid w:val="00E84389"/>
    <w:rsid w:val="00E84F0C"/>
    <w:rsid w:val="00E85176"/>
    <w:rsid w:val="00E8560E"/>
    <w:rsid w:val="00E9020D"/>
    <w:rsid w:val="00E90848"/>
    <w:rsid w:val="00E914A4"/>
    <w:rsid w:val="00E92935"/>
    <w:rsid w:val="00E9418A"/>
    <w:rsid w:val="00E94333"/>
    <w:rsid w:val="00E951D7"/>
    <w:rsid w:val="00E95C89"/>
    <w:rsid w:val="00E96569"/>
    <w:rsid w:val="00E9683F"/>
    <w:rsid w:val="00E96C7F"/>
    <w:rsid w:val="00E96EFC"/>
    <w:rsid w:val="00E97801"/>
    <w:rsid w:val="00EA1770"/>
    <w:rsid w:val="00EA2E94"/>
    <w:rsid w:val="00EA391C"/>
    <w:rsid w:val="00EA76FE"/>
    <w:rsid w:val="00EA7D2A"/>
    <w:rsid w:val="00EB1287"/>
    <w:rsid w:val="00EB23C5"/>
    <w:rsid w:val="00EB2C88"/>
    <w:rsid w:val="00EB72BF"/>
    <w:rsid w:val="00EB76D2"/>
    <w:rsid w:val="00EC03CE"/>
    <w:rsid w:val="00EC0DB1"/>
    <w:rsid w:val="00EC0E02"/>
    <w:rsid w:val="00EC0E26"/>
    <w:rsid w:val="00EC162A"/>
    <w:rsid w:val="00EC188E"/>
    <w:rsid w:val="00EC363D"/>
    <w:rsid w:val="00EC5F54"/>
    <w:rsid w:val="00EC5FD8"/>
    <w:rsid w:val="00EC64CC"/>
    <w:rsid w:val="00EC74C9"/>
    <w:rsid w:val="00ED3FB3"/>
    <w:rsid w:val="00ED40B8"/>
    <w:rsid w:val="00ED4F86"/>
    <w:rsid w:val="00ED5B18"/>
    <w:rsid w:val="00EE0283"/>
    <w:rsid w:val="00EE17F8"/>
    <w:rsid w:val="00EE35B5"/>
    <w:rsid w:val="00EE3E6E"/>
    <w:rsid w:val="00EE4EC3"/>
    <w:rsid w:val="00EE5F38"/>
    <w:rsid w:val="00EE667F"/>
    <w:rsid w:val="00EE7709"/>
    <w:rsid w:val="00EF329D"/>
    <w:rsid w:val="00EF3CD2"/>
    <w:rsid w:val="00EF3EB1"/>
    <w:rsid w:val="00EF599E"/>
    <w:rsid w:val="00EF62BA"/>
    <w:rsid w:val="00EF64DD"/>
    <w:rsid w:val="00EF6A91"/>
    <w:rsid w:val="00EF6F54"/>
    <w:rsid w:val="00F019FA"/>
    <w:rsid w:val="00F02943"/>
    <w:rsid w:val="00F0498B"/>
    <w:rsid w:val="00F04DB4"/>
    <w:rsid w:val="00F06139"/>
    <w:rsid w:val="00F06923"/>
    <w:rsid w:val="00F06BD9"/>
    <w:rsid w:val="00F06FFC"/>
    <w:rsid w:val="00F1175E"/>
    <w:rsid w:val="00F14733"/>
    <w:rsid w:val="00F158D9"/>
    <w:rsid w:val="00F209B3"/>
    <w:rsid w:val="00F20D5A"/>
    <w:rsid w:val="00F20DF1"/>
    <w:rsid w:val="00F21D5E"/>
    <w:rsid w:val="00F241B0"/>
    <w:rsid w:val="00F253CA"/>
    <w:rsid w:val="00F25A04"/>
    <w:rsid w:val="00F27E50"/>
    <w:rsid w:val="00F27E92"/>
    <w:rsid w:val="00F27F12"/>
    <w:rsid w:val="00F3273C"/>
    <w:rsid w:val="00F3389E"/>
    <w:rsid w:val="00F36D09"/>
    <w:rsid w:val="00F46E74"/>
    <w:rsid w:val="00F4778F"/>
    <w:rsid w:val="00F50343"/>
    <w:rsid w:val="00F5165E"/>
    <w:rsid w:val="00F5188F"/>
    <w:rsid w:val="00F52A0C"/>
    <w:rsid w:val="00F52A2A"/>
    <w:rsid w:val="00F5577E"/>
    <w:rsid w:val="00F56D5C"/>
    <w:rsid w:val="00F57717"/>
    <w:rsid w:val="00F60692"/>
    <w:rsid w:val="00F627A9"/>
    <w:rsid w:val="00F6472A"/>
    <w:rsid w:val="00F64856"/>
    <w:rsid w:val="00F66D0F"/>
    <w:rsid w:val="00F67D63"/>
    <w:rsid w:val="00F70347"/>
    <w:rsid w:val="00F70612"/>
    <w:rsid w:val="00F709D1"/>
    <w:rsid w:val="00F713AC"/>
    <w:rsid w:val="00F751EB"/>
    <w:rsid w:val="00F75CE0"/>
    <w:rsid w:val="00F761EA"/>
    <w:rsid w:val="00F77045"/>
    <w:rsid w:val="00F80164"/>
    <w:rsid w:val="00F81E2B"/>
    <w:rsid w:val="00F8235A"/>
    <w:rsid w:val="00F84B0D"/>
    <w:rsid w:val="00F85BCC"/>
    <w:rsid w:val="00F85D0C"/>
    <w:rsid w:val="00F87AEB"/>
    <w:rsid w:val="00F87BF2"/>
    <w:rsid w:val="00F87FEC"/>
    <w:rsid w:val="00F90987"/>
    <w:rsid w:val="00F958F9"/>
    <w:rsid w:val="00F9767F"/>
    <w:rsid w:val="00FA0994"/>
    <w:rsid w:val="00FA12B5"/>
    <w:rsid w:val="00FA25C2"/>
    <w:rsid w:val="00FA3C1A"/>
    <w:rsid w:val="00FB150F"/>
    <w:rsid w:val="00FB20ED"/>
    <w:rsid w:val="00FB2645"/>
    <w:rsid w:val="00FB2859"/>
    <w:rsid w:val="00FB2E28"/>
    <w:rsid w:val="00FB3612"/>
    <w:rsid w:val="00FB374E"/>
    <w:rsid w:val="00FB4FFB"/>
    <w:rsid w:val="00FB508A"/>
    <w:rsid w:val="00FB6CDD"/>
    <w:rsid w:val="00FB7340"/>
    <w:rsid w:val="00FC0228"/>
    <w:rsid w:val="00FC1791"/>
    <w:rsid w:val="00FC2B5E"/>
    <w:rsid w:val="00FC3935"/>
    <w:rsid w:val="00FC480A"/>
    <w:rsid w:val="00FC501C"/>
    <w:rsid w:val="00FC70ED"/>
    <w:rsid w:val="00FD1DC9"/>
    <w:rsid w:val="00FD3103"/>
    <w:rsid w:val="00FD32FF"/>
    <w:rsid w:val="00FD530B"/>
    <w:rsid w:val="00FD56BF"/>
    <w:rsid w:val="00FD5D37"/>
    <w:rsid w:val="00FD613E"/>
    <w:rsid w:val="00FD6A1F"/>
    <w:rsid w:val="00FD6CE3"/>
    <w:rsid w:val="00FD7AA9"/>
    <w:rsid w:val="00FD7B76"/>
    <w:rsid w:val="00FE18BB"/>
    <w:rsid w:val="00FE4AA8"/>
    <w:rsid w:val="00FE4E23"/>
    <w:rsid w:val="00FE6585"/>
    <w:rsid w:val="00FF0CA5"/>
    <w:rsid w:val="00FF16E5"/>
    <w:rsid w:val="00FF22B2"/>
    <w:rsid w:val="00FF24B1"/>
    <w:rsid w:val="00FF2692"/>
    <w:rsid w:val="00FF302E"/>
    <w:rsid w:val="00FF56D4"/>
    <w:rsid w:val="00FF5B7D"/>
    <w:rsid w:val="00FF6F7B"/>
    <w:rsid w:val="00FF75EC"/>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lsdException w:name="heading 6" w:qFormat="1"/>
    <w:lsdException w:name="heading 7" w:uiPriority="0"/>
    <w:lsdException w:name="heading 8" w:uiPriority="0"/>
    <w:lsdException w:name="heading 9" w:uiPriority="0"/>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lsdException w:name="Emphasis" w:semiHidden="0" w:uiPriority="20" w:unhideWhenUsed="0" w:qFormat="1"/>
    <w:lsdException w:name="Document Map" w:uiPriority="0"/>
    <w:lsdException w:name="Plain Text"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14"/>
    <w:pPr>
      <w:spacing w:after="200" w:line="276" w:lineRule="auto"/>
    </w:pPr>
    <w:rPr>
      <w:rFonts w:eastAsia="Times New Roman"/>
      <w:sz w:val="22"/>
      <w:szCs w:val="22"/>
    </w:rPr>
  </w:style>
  <w:style w:type="paragraph" w:styleId="1">
    <w:name w:val="heading 1"/>
    <w:basedOn w:val="a1"/>
    <w:next w:val="a1"/>
    <w:link w:val="10"/>
    <w:uiPriority w:val="9"/>
    <w:qFormat/>
    <w:rsid w:val="00062F6C"/>
    <w:pPr>
      <w:keepNext/>
      <w:pageBreakBefore/>
      <w:spacing w:before="240" w:after="240" w:line="240" w:lineRule="auto"/>
      <w:jc w:val="center"/>
      <w:outlineLvl w:val="0"/>
    </w:pPr>
    <w:rPr>
      <w:rFonts w:ascii="Times New Roman" w:hAnsi="Times New Roman"/>
      <w:b/>
      <w:bCs/>
      <w:caps/>
      <w:kern w:val="32"/>
      <w:sz w:val="28"/>
      <w:szCs w:val="32"/>
    </w:rPr>
  </w:style>
  <w:style w:type="paragraph" w:styleId="2">
    <w:name w:val="heading 2"/>
    <w:basedOn w:val="a1"/>
    <w:next w:val="a1"/>
    <w:link w:val="20"/>
    <w:uiPriority w:val="9"/>
    <w:qFormat/>
    <w:rsid w:val="00776F9E"/>
    <w:pPr>
      <w:keepNext/>
      <w:keepLines/>
      <w:tabs>
        <w:tab w:val="num" w:pos="851"/>
      </w:tabs>
      <w:spacing w:before="240" w:after="120" w:line="240" w:lineRule="auto"/>
      <w:jc w:val="center"/>
      <w:outlineLvl w:val="1"/>
    </w:pPr>
    <w:rPr>
      <w:rFonts w:ascii="Times New Roman" w:hAnsi="Times New Roman"/>
      <w:b/>
      <w:sz w:val="28"/>
      <w:szCs w:val="26"/>
      <w:lang w:eastAsia="en-US"/>
    </w:rPr>
  </w:style>
  <w:style w:type="paragraph" w:styleId="3">
    <w:name w:val="heading 3"/>
    <w:basedOn w:val="a1"/>
    <w:next w:val="a1"/>
    <w:link w:val="30"/>
    <w:uiPriority w:val="99"/>
    <w:unhideWhenUsed/>
    <w:qFormat/>
    <w:rsid w:val="009B685B"/>
    <w:pPr>
      <w:keepNext/>
      <w:keepLines/>
      <w:spacing w:before="200" w:after="0"/>
      <w:outlineLvl w:val="2"/>
    </w:pPr>
    <w:rPr>
      <w:rFonts w:ascii="Cambria" w:hAnsi="Cambria"/>
      <w:b/>
      <w:bCs/>
      <w:color w:val="4F81BD"/>
      <w:sz w:val="20"/>
      <w:szCs w:val="20"/>
    </w:rPr>
  </w:style>
  <w:style w:type="paragraph" w:styleId="4">
    <w:name w:val="heading 4"/>
    <w:basedOn w:val="a1"/>
    <w:next w:val="a1"/>
    <w:link w:val="40"/>
    <w:uiPriority w:val="99"/>
    <w:qFormat/>
    <w:rsid w:val="005826E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1"/>
    <w:next w:val="a1"/>
    <w:link w:val="50"/>
    <w:rsid w:val="005826E2"/>
    <w:pPr>
      <w:keepNext/>
      <w:keepLines/>
      <w:numPr>
        <w:ilvl w:val="4"/>
        <w:numId w:val="1"/>
      </w:numPr>
      <w:spacing w:before="40" w:after="0"/>
      <w:ind w:left="1008" w:hanging="432"/>
      <w:outlineLvl w:val="4"/>
    </w:pPr>
    <w:rPr>
      <w:rFonts w:ascii="Calibri Light" w:hAnsi="Calibri Light"/>
      <w:color w:val="2F5496"/>
    </w:rPr>
  </w:style>
  <w:style w:type="paragraph" w:styleId="6">
    <w:name w:val="heading 6"/>
    <w:basedOn w:val="a1"/>
    <w:next w:val="a1"/>
    <w:link w:val="60"/>
    <w:uiPriority w:val="99"/>
    <w:qFormat/>
    <w:rsid w:val="005826E2"/>
    <w:pPr>
      <w:keepNext/>
      <w:keepLines/>
      <w:numPr>
        <w:ilvl w:val="5"/>
        <w:numId w:val="1"/>
      </w:numPr>
      <w:spacing w:before="40" w:after="0"/>
      <w:ind w:left="1152" w:hanging="432"/>
      <w:outlineLvl w:val="5"/>
    </w:pPr>
    <w:rPr>
      <w:rFonts w:ascii="Calibri Light" w:hAnsi="Calibri Light"/>
      <w:color w:val="1F3763"/>
    </w:rPr>
  </w:style>
  <w:style w:type="paragraph" w:styleId="7">
    <w:name w:val="heading 7"/>
    <w:basedOn w:val="a1"/>
    <w:next w:val="a1"/>
    <w:link w:val="70"/>
    <w:rsid w:val="005826E2"/>
    <w:pPr>
      <w:keepNext/>
      <w:keepLines/>
      <w:numPr>
        <w:ilvl w:val="6"/>
        <w:numId w:val="1"/>
      </w:numPr>
      <w:spacing w:before="40" w:after="0"/>
      <w:ind w:left="1296" w:hanging="288"/>
      <w:outlineLvl w:val="6"/>
    </w:pPr>
    <w:rPr>
      <w:rFonts w:ascii="Calibri Light" w:hAnsi="Calibri Light"/>
      <w:i/>
      <w:iCs/>
      <w:color w:val="1F3763"/>
    </w:rPr>
  </w:style>
  <w:style w:type="paragraph" w:styleId="8">
    <w:name w:val="heading 8"/>
    <w:basedOn w:val="a1"/>
    <w:next w:val="a1"/>
    <w:link w:val="80"/>
    <w:rsid w:val="005826E2"/>
    <w:pPr>
      <w:keepNext/>
      <w:keepLines/>
      <w:numPr>
        <w:ilvl w:val="7"/>
        <w:numId w:val="1"/>
      </w:numPr>
      <w:spacing w:before="40" w:after="0"/>
      <w:ind w:left="1440" w:hanging="432"/>
      <w:outlineLvl w:val="7"/>
    </w:pPr>
    <w:rPr>
      <w:rFonts w:ascii="Calibri Light" w:hAnsi="Calibri Light"/>
      <w:color w:val="272727"/>
      <w:sz w:val="21"/>
      <w:szCs w:val="21"/>
    </w:rPr>
  </w:style>
  <w:style w:type="paragraph" w:styleId="9">
    <w:name w:val="heading 9"/>
    <w:basedOn w:val="a1"/>
    <w:next w:val="a1"/>
    <w:link w:val="90"/>
    <w:rsid w:val="009B685B"/>
    <w:pPr>
      <w:keepNext/>
      <w:keepLines/>
      <w:numPr>
        <w:numId w:val="2"/>
      </w:numPr>
      <w:spacing w:before="40" w:after="0" w:line="259" w:lineRule="auto"/>
      <w:ind w:left="1584" w:hanging="144"/>
      <w:outlineLvl w:val="8"/>
    </w:pPr>
    <w:rPr>
      <w:rFonts w:ascii="Cambria" w:hAnsi="Cambria"/>
      <w:i/>
      <w:iCs/>
      <w:color w:val="272727"/>
      <w:sz w:val="21"/>
      <w:szCs w:val="21"/>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677C14"/>
    <w:pPr>
      <w:widowControl w:val="0"/>
      <w:autoSpaceDE w:val="0"/>
      <w:autoSpaceDN w:val="0"/>
      <w:adjustRightInd w:val="0"/>
      <w:ind w:firstLine="720"/>
    </w:pPr>
    <w:rPr>
      <w:rFonts w:ascii="Arial" w:eastAsia="Times New Roman" w:hAnsi="Arial" w:cs="Arial"/>
    </w:rPr>
  </w:style>
  <w:style w:type="paragraph" w:styleId="a5">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1"/>
    <w:link w:val="a6"/>
    <w:uiPriority w:val="1"/>
    <w:rsid w:val="00677C14"/>
    <w:pPr>
      <w:ind w:left="720"/>
      <w:contextualSpacing/>
    </w:pPr>
    <w:rPr>
      <w:rFonts w:eastAsia="Calibri"/>
      <w:sz w:val="20"/>
      <w:szCs w:val="2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5"/>
    <w:uiPriority w:val="34"/>
    <w:qFormat/>
    <w:locked/>
    <w:rsid w:val="00677C14"/>
    <w:rPr>
      <w:rFonts w:ascii="Calibri" w:eastAsia="Calibri" w:hAnsi="Calibri" w:cs="Times New Roman"/>
    </w:rPr>
  </w:style>
  <w:style w:type="paragraph" w:styleId="21">
    <w:name w:val="Body Text Indent 2"/>
    <w:basedOn w:val="a1"/>
    <w:link w:val="22"/>
    <w:uiPriority w:val="99"/>
    <w:unhideWhenUsed/>
    <w:rsid w:val="00677C14"/>
    <w:pPr>
      <w:spacing w:after="120" w:line="480" w:lineRule="auto"/>
      <w:ind w:left="283"/>
    </w:pPr>
  </w:style>
  <w:style w:type="character" w:customStyle="1" w:styleId="22">
    <w:name w:val="Основной текст с отступом 2 Знак"/>
    <w:link w:val="21"/>
    <w:uiPriority w:val="99"/>
    <w:rsid w:val="00677C14"/>
    <w:rPr>
      <w:rFonts w:eastAsia="Times New Roman"/>
      <w:lang w:eastAsia="ru-RU"/>
    </w:rPr>
  </w:style>
  <w:style w:type="paragraph" w:customStyle="1" w:styleId="paragraph">
    <w:name w:val="paragraph"/>
    <w:basedOn w:val="a1"/>
    <w:rsid w:val="00684168"/>
    <w:pPr>
      <w:spacing w:after="0" w:line="240" w:lineRule="auto"/>
    </w:pPr>
    <w:rPr>
      <w:rFonts w:ascii="Times New Roman" w:hAnsi="Times New Roman"/>
      <w:sz w:val="24"/>
      <w:szCs w:val="24"/>
    </w:rPr>
  </w:style>
  <w:style w:type="character" w:customStyle="1" w:styleId="normaltextrun1">
    <w:name w:val="normaltextrun1"/>
    <w:basedOn w:val="a2"/>
    <w:rsid w:val="00684168"/>
  </w:style>
  <w:style w:type="paragraph" w:styleId="a7">
    <w:name w:val="Body Text"/>
    <w:basedOn w:val="a1"/>
    <w:link w:val="a8"/>
    <w:uiPriority w:val="99"/>
    <w:unhideWhenUsed/>
    <w:rsid w:val="007B5D14"/>
    <w:pPr>
      <w:spacing w:after="120"/>
    </w:pPr>
  </w:style>
  <w:style w:type="character" w:customStyle="1" w:styleId="a8">
    <w:name w:val="Основной текст Знак"/>
    <w:link w:val="a7"/>
    <w:uiPriority w:val="99"/>
    <w:rsid w:val="007B5D14"/>
    <w:rPr>
      <w:rFonts w:eastAsia="Times New Roman"/>
      <w:sz w:val="22"/>
      <w:szCs w:val="22"/>
    </w:rPr>
  </w:style>
  <w:style w:type="paragraph" w:styleId="a9">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Знак"/>
    <w:basedOn w:val="a1"/>
    <w:link w:val="aa"/>
    <w:uiPriority w:val="99"/>
    <w:qFormat/>
    <w:rsid w:val="007B5D14"/>
    <w:pPr>
      <w:spacing w:before="100" w:beforeAutospacing="1" w:after="100" w:afterAutospacing="1" w:line="240" w:lineRule="auto"/>
    </w:pPr>
    <w:rPr>
      <w:rFonts w:ascii="Times New Roman" w:hAnsi="Times New Roman"/>
      <w:sz w:val="24"/>
      <w:szCs w:val="24"/>
    </w:rPr>
  </w:style>
  <w:style w:type="paragraph" w:customStyle="1" w:styleId="Default">
    <w:name w:val="Default"/>
    <w:rsid w:val="00DB1975"/>
    <w:pPr>
      <w:autoSpaceDE w:val="0"/>
      <w:autoSpaceDN w:val="0"/>
      <w:adjustRightInd w:val="0"/>
    </w:pPr>
    <w:rPr>
      <w:rFonts w:ascii="Times New Roman" w:hAnsi="Times New Roman"/>
      <w:color w:val="000000"/>
      <w:sz w:val="24"/>
      <w:szCs w:val="24"/>
    </w:rPr>
  </w:style>
  <w:style w:type="character" w:customStyle="1" w:styleId="40">
    <w:name w:val="Заголовок 4 Знак"/>
    <w:link w:val="4"/>
    <w:uiPriority w:val="99"/>
    <w:rsid w:val="005826E2"/>
    <w:rPr>
      <w:rFonts w:ascii="Times New Roman" w:eastAsia="Times New Roman" w:hAnsi="Times New Roman"/>
      <w:b/>
      <w:bCs/>
      <w:sz w:val="28"/>
      <w:szCs w:val="28"/>
    </w:rPr>
  </w:style>
  <w:style w:type="character" w:customStyle="1" w:styleId="50">
    <w:name w:val="Заголовок 5 Знак"/>
    <w:link w:val="5"/>
    <w:rsid w:val="005826E2"/>
    <w:rPr>
      <w:rFonts w:ascii="Calibri Light" w:eastAsia="Times New Roman" w:hAnsi="Calibri Light"/>
      <w:color w:val="2F5496"/>
      <w:sz w:val="22"/>
      <w:szCs w:val="22"/>
    </w:rPr>
  </w:style>
  <w:style w:type="character" w:customStyle="1" w:styleId="60">
    <w:name w:val="Заголовок 6 Знак"/>
    <w:link w:val="6"/>
    <w:uiPriority w:val="99"/>
    <w:rsid w:val="005826E2"/>
    <w:rPr>
      <w:rFonts w:ascii="Calibri Light" w:eastAsia="Times New Roman" w:hAnsi="Calibri Light"/>
      <w:color w:val="1F3763"/>
      <w:sz w:val="22"/>
      <w:szCs w:val="22"/>
    </w:rPr>
  </w:style>
  <w:style w:type="character" w:customStyle="1" w:styleId="70">
    <w:name w:val="Заголовок 7 Знак"/>
    <w:link w:val="7"/>
    <w:rsid w:val="005826E2"/>
    <w:rPr>
      <w:rFonts w:ascii="Calibri Light" w:eastAsia="Times New Roman" w:hAnsi="Calibri Light"/>
      <w:i/>
      <w:iCs/>
      <w:color w:val="1F3763"/>
      <w:sz w:val="22"/>
      <w:szCs w:val="22"/>
    </w:rPr>
  </w:style>
  <w:style w:type="character" w:customStyle="1" w:styleId="80">
    <w:name w:val="Заголовок 8 Знак"/>
    <w:link w:val="8"/>
    <w:rsid w:val="005826E2"/>
    <w:rPr>
      <w:rFonts w:ascii="Calibri Light" w:eastAsia="Times New Roman" w:hAnsi="Calibri Light"/>
      <w:color w:val="272727"/>
      <w:sz w:val="21"/>
      <w:szCs w:val="21"/>
    </w:rPr>
  </w:style>
  <w:style w:type="paragraph" w:customStyle="1" w:styleId="1--">
    <w:name w:val="1-ПМЗ-ТЕКСТ"/>
    <w:basedOn w:val="a9"/>
    <w:rsid w:val="005826E2"/>
    <w:pPr>
      <w:numPr>
        <w:ilvl w:val="1"/>
        <w:numId w:val="1"/>
      </w:numPr>
      <w:tabs>
        <w:tab w:val="clear" w:pos="851"/>
        <w:tab w:val="num" w:pos="360"/>
      </w:tabs>
      <w:spacing w:before="0" w:beforeAutospacing="0" w:after="0" w:afterAutospacing="0"/>
      <w:ind w:left="0" w:firstLine="709"/>
      <w:jc w:val="both"/>
    </w:pPr>
    <w:rPr>
      <w:sz w:val="28"/>
      <w:szCs w:val="28"/>
    </w:rPr>
  </w:style>
  <w:style w:type="paragraph" w:customStyle="1" w:styleId="1---2">
    <w:name w:val="1-ПМЗ-ЗАГОЛОВОК-2"/>
    <w:basedOn w:val="a9"/>
    <w:uiPriority w:val="99"/>
    <w:rsid w:val="005826E2"/>
    <w:pPr>
      <w:numPr>
        <w:ilvl w:val="2"/>
        <w:numId w:val="1"/>
      </w:numPr>
      <w:tabs>
        <w:tab w:val="clear" w:pos="1080"/>
        <w:tab w:val="num" w:pos="360"/>
        <w:tab w:val="left" w:pos="720"/>
        <w:tab w:val="num" w:pos="851"/>
      </w:tabs>
      <w:spacing w:before="240" w:beforeAutospacing="0" w:after="120" w:afterAutospacing="0"/>
      <w:ind w:left="851" w:hanging="284"/>
      <w:jc w:val="center"/>
    </w:pPr>
    <w:rPr>
      <w:rFonts w:cs="Arial"/>
      <w:b/>
      <w:sz w:val="28"/>
      <w:szCs w:val="28"/>
    </w:rPr>
  </w:style>
  <w:style w:type="table" w:customStyle="1" w:styleId="41">
    <w:name w:val="Сетка таблицы4"/>
    <w:basedOn w:val="a3"/>
    <w:next w:val="ab"/>
    <w:uiPriority w:val="39"/>
    <w:rsid w:val="005826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3"/>
    <w:uiPriority w:val="59"/>
    <w:rsid w:val="0058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3e0834b08578e72ad648440fe3178e5bumpedfont15">
    <w:name w:val="e3e0834b08578e72ad648440fe3178e5bumpedfont15"/>
    <w:rsid w:val="00172505"/>
  </w:style>
  <w:style w:type="table" w:customStyle="1" w:styleId="18">
    <w:name w:val="Сетка таблицы18"/>
    <w:basedOn w:val="a3"/>
    <w:next w:val="ab"/>
    <w:uiPriority w:val="39"/>
    <w:rsid w:val="008421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3"/>
    <w:next w:val="ab"/>
    <w:uiPriority w:val="59"/>
    <w:qFormat/>
    <w:rsid w:val="0084210A"/>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aliases w:val="Без интервала Стандарт,СИСМИ,No Spacing,14 _одинарный"/>
    <w:link w:val="ad"/>
    <w:uiPriority w:val="1"/>
    <w:rsid w:val="009D68A7"/>
    <w:rPr>
      <w:rFonts w:eastAsia="Times New Roman"/>
      <w:sz w:val="22"/>
      <w:szCs w:val="22"/>
    </w:rPr>
  </w:style>
  <w:style w:type="paragraph" w:customStyle="1" w:styleId="Standard">
    <w:name w:val="Standard"/>
    <w:rsid w:val="007B537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ad">
    <w:name w:val="Без интервала Знак"/>
    <w:aliases w:val="Без интервала Стандарт Знак,СИСМИ Знак,No Spacing Знак,14 _одинарный Знак"/>
    <w:link w:val="ac"/>
    <w:uiPriority w:val="1"/>
    <w:locked/>
    <w:rsid w:val="007B5374"/>
    <w:rPr>
      <w:rFonts w:eastAsia="Times New Roman"/>
      <w:sz w:val="22"/>
      <w:szCs w:val="22"/>
    </w:rPr>
  </w:style>
  <w:style w:type="character" w:customStyle="1" w:styleId="10">
    <w:name w:val="Заголовок 1 Знак"/>
    <w:link w:val="1"/>
    <w:uiPriority w:val="9"/>
    <w:rsid w:val="00062F6C"/>
    <w:rPr>
      <w:rFonts w:ascii="Times New Roman" w:eastAsia="Times New Roman" w:hAnsi="Times New Roman"/>
      <w:b/>
      <w:bCs/>
      <w:caps/>
      <w:kern w:val="32"/>
      <w:sz w:val="28"/>
      <w:szCs w:val="32"/>
    </w:rPr>
  </w:style>
  <w:style w:type="character" w:customStyle="1" w:styleId="20">
    <w:name w:val="Заголовок 2 Знак"/>
    <w:link w:val="2"/>
    <w:uiPriority w:val="9"/>
    <w:rsid w:val="00776F9E"/>
    <w:rPr>
      <w:rFonts w:ascii="Times New Roman" w:eastAsia="Times New Roman" w:hAnsi="Times New Roman"/>
      <w:b/>
      <w:sz w:val="28"/>
      <w:szCs w:val="26"/>
      <w:lang w:eastAsia="en-US"/>
    </w:rPr>
  </w:style>
  <w:style w:type="character" w:customStyle="1" w:styleId="30">
    <w:name w:val="Заголовок 3 Знак"/>
    <w:link w:val="3"/>
    <w:uiPriority w:val="99"/>
    <w:rsid w:val="009B685B"/>
    <w:rPr>
      <w:rFonts w:ascii="Cambria" w:eastAsia="Times New Roman" w:hAnsi="Cambria"/>
      <w:b/>
      <w:bCs/>
      <w:color w:val="4F81BD"/>
    </w:rPr>
  </w:style>
  <w:style w:type="character" w:customStyle="1" w:styleId="90">
    <w:name w:val="Заголовок 9 Знак"/>
    <w:link w:val="9"/>
    <w:rsid w:val="009B685B"/>
    <w:rPr>
      <w:rFonts w:ascii="Cambria" w:eastAsia="Times New Roman" w:hAnsi="Cambria"/>
      <w:i/>
      <w:iCs/>
      <w:color w:val="272727"/>
      <w:sz w:val="21"/>
      <w:szCs w:val="21"/>
      <w:lang w:eastAsia="en-US"/>
    </w:rPr>
  </w:style>
  <w:style w:type="numbering" w:customStyle="1" w:styleId="11">
    <w:name w:val="Нет списка1"/>
    <w:next w:val="a4"/>
    <w:uiPriority w:val="99"/>
    <w:semiHidden/>
    <w:unhideWhenUsed/>
    <w:rsid w:val="009B685B"/>
  </w:style>
  <w:style w:type="paragraph" w:customStyle="1" w:styleId="Style6">
    <w:name w:val="Style6"/>
    <w:basedOn w:val="a1"/>
    <w:rsid w:val="009B685B"/>
    <w:pPr>
      <w:widowControl w:val="0"/>
      <w:autoSpaceDE w:val="0"/>
      <w:autoSpaceDN w:val="0"/>
      <w:adjustRightInd w:val="0"/>
      <w:spacing w:after="0" w:line="411" w:lineRule="exact"/>
      <w:ind w:firstLine="691"/>
      <w:jc w:val="both"/>
    </w:pPr>
    <w:rPr>
      <w:rFonts w:ascii="Times New Roman" w:eastAsia="Calibri" w:hAnsi="Times New Roman"/>
      <w:sz w:val="24"/>
      <w:szCs w:val="24"/>
    </w:rPr>
  </w:style>
  <w:style w:type="paragraph" w:customStyle="1" w:styleId="Style7">
    <w:name w:val="Style7"/>
    <w:basedOn w:val="a1"/>
    <w:rsid w:val="009B685B"/>
    <w:pPr>
      <w:widowControl w:val="0"/>
      <w:autoSpaceDE w:val="0"/>
      <w:autoSpaceDN w:val="0"/>
      <w:adjustRightInd w:val="0"/>
      <w:spacing w:after="0" w:line="485" w:lineRule="exact"/>
      <w:ind w:firstLine="701"/>
      <w:jc w:val="both"/>
    </w:pPr>
    <w:rPr>
      <w:rFonts w:ascii="Times New Roman" w:eastAsia="Calibri" w:hAnsi="Times New Roman"/>
      <w:sz w:val="24"/>
      <w:szCs w:val="24"/>
    </w:rPr>
  </w:style>
  <w:style w:type="character" w:customStyle="1" w:styleId="FontStyle28">
    <w:name w:val="Font Style28"/>
    <w:rsid w:val="009B685B"/>
    <w:rPr>
      <w:rFonts w:ascii="Times New Roman" w:hAnsi="Times New Roman" w:cs="Times New Roman" w:hint="default"/>
      <w:b/>
      <w:bCs/>
      <w:spacing w:val="-10"/>
      <w:sz w:val="28"/>
      <w:szCs w:val="28"/>
    </w:rPr>
  </w:style>
  <w:style w:type="character" w:customStyle="1" w:styleId="FontStyle46">
    <w:name w:val="Font Style46"/>
    <w:rsid w:val="009B685B"/>
    <w:rPr>
      <w:rFonts w:ascii="Times New Roman" w:hAnsi="Times New Roman" w:cs="Times New Roman" w:hint="default"/>
      <w:sz w:val="28"/>
      <w:szCs w:val="28"/>
    </w:rPr>
  </w:style>
  <w:style w:type="character" w:customStyle="1" w:styleId="FontStyle24">
    <w:name w:val="Font Style24"/>
    <w:rsid w:val="009B685B"/>
    <w:rPr>
      <w:rFonts w:ascii="Times New Roman" w:hAnsi="Times New Roman" w:cs="Times New Roman" w:hint="default"/>
      <w:b/>
      <w:bCs w:val="0"/>
      <w:sz w:val="26"/>
    </w:rPr>
  </w:style>
  <w:style w:type="paragraph" w:styleId="ae">
    <w:name w:val="Balloon Text"/>
    <w:basedOn w:val="a1"/>
    <w:link w:val="af"/>
    <w:uiPriority w:val="99"/>
    <w:unhideWhenUsed/>
    <w:rsid w:val="009B685B"/>
    <w:pPr>
      <w:spacing w:after="0" w:line="240" w:lineRule="auto"/>
    </w:pPr>
    <w:rPr>
      <w:rFonts w:ascii="Tahoma" w:hAnsi="Tahoma"/>
      <w:sz w:val="16"/>
      <w:szCs w:val="16"/>
    </w:rPr>
  </w:style>
  <w:style w:type="character" w:customStyle="1" w:styleId="af">
    <w:name w:val="Текст выноски Знак"/>
    <w:link w:val="ae"/>
    <w:uiPriority w:val="99"/>
    <w:rsid w:val="009B685B"/>
    <w:rPr>
      <w:rFonts w:ascii="Tahoma" w:eastAsia="Times New Roman" w:hAnsi="Tahoma"/>
      <w:sz w:val="16"/>
      <w:szCs w:val="16"/>
    </w:rPr>
  </w:style>
  <w:style w:type="character" w:styleId="af0">
    <w:name w:val="Hyperlink"/>
    <w:uiPriority w:val="99"/>
    <w:unhideWhenUsed/>
    <w:rsid w:val="009B685B"/>
    <w:rPr>
      <w:color w:val="2474BF"/>
      <w:u w:val="single"/>
    </w:rPr>
  </w:style>
  <w:style w:type="paragraph" w:styleId="z-">
    <w:name w:val="HTML Top of Form"/>
    <w:basedOn w:val="a1"/>
    <w:next w:val="a1"/>
    <w:link w:val="z-0"/>
    <w:hidden/>
    <w:uiPriority w:val="99"/>
    <w:semiHidden/>
    <w:unhideWhenUsed/>
    <w:rsid w:val="009B685B"/>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link w:val="z-"/>
    <w:uiPriority w:val="99"/>
    <w:semiHidden/>
    <w:rsid w:val="009B685B"/>
    <w:rPr>
      <w:rFonts w:ascii="Arial" w:eastAsia="Times New Roman" w:hAnsi="Arial"/>
      <w:vanish/>
      <w:sz w:val="16"/>
      <w:szCs w:val="16"/>
    </w:rPr>
  </w:style>
  <w:style w:type="paragraph" w:styleId="z-1">
    <w:name w:val="HTML Bottom of Form"/>
    <w:basedOn w:val="a1"/>
    <w:next w:val="a1"/>
    <w:link w:val="z-2"/>
    <w:hidden/>
    <w:uiPriority w:val="99"/>
    <w:semiHidden/>
    <w:unhideWhenUsed/>
    <w:rsid w:val="009B685B"/>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link w:val="z-1"/>
    <w:uiPriority w:val="99"/>
    <w:semiHidden/>
    <w:rsid w:val="009B685B"/>
    <w:rPr>
      <w:rFonts w:ascii="Arial" w:eastAsia="Times New Roman" w:hAnsi="Arial"/>
      <w:vanish/>
      <w:sz w:val="16"/>
      <w:szCs w:val="16"/>
    </w:rPr>
  </w:style>
  <w:style w:type="character" w:customStyle="1" w:styleId="reviews-smiles-item">
    <w:name w:val="reviews-smiles-item"/>
    <w:rsid w:val="009B685B"/>
  </w:style>
  <w:style w:type="character" w:customStyle="1" w:styleId="reviews-required-field1">
    <w:name w:val="reviews-required-field1"/>
    <w:rsid w:val="009B685B"/>
    <w:rPr>
      <w:color w:val="FF0000"/>
    </w:rPr>
  </w:style>
  <w:style w:type="character" w:customStyle="1" w:styleId="reviews-required-field2">
    <w:name w:val="reviews-required-field2"/>
    <w:rsid w:val="009B685B"/>
    <w:rPr>
      <w:color w:val="FF0000"/>
    </w:rPr>
  </w:style>
  <w:style w:type="paragraph" w:customStyle="1" w:styleId="42">
    <w:name w:val="4.Номер таблицы"/>
    <w:basedOn w:val="a1"/>
    <w:next w:val="a1"/>
    <w:uiPriority w:val="99"/>
    <w:rsid w:val="009B685B"/>
    <w:pPr>
      <w:keepLines/>
      <w:suppressAutoHyphens/>
      <w:spacing w:after="0" w:line="240" w:lineRule="auto"/>
    </w:pPr>
    <w:rPr>
      <w:rFonts w:ascii="Times New Roman" w:hAnsi="Times New Roman"/>
      <w:b/>
      <w:bCs/>
      <w:sz w:val="20"/>
      <w:szCs w:val="20"/>
    </w:rPr>
  </w:style>
  <w:style w:type="paragraph" w:styleId="af1">
    <w:name w:val="header"/>
    <w:aliases w:val="ВерхКолонтитул,ВерхКолонтитул Знак,Верхний колонтитул Знак Знак"/>
    <w:basedOn w:val="a1"/>
    <w:link w:val="af2"/>
    <w:uiPriority w:val="99"/>
    <w:unhideWhenUsed/>
    <w:rsid w:val="009B685B"/>
    <w:pPr>
      <w:tabs>
        <w:tab w:val="center" w:pos="4677"/>
        <w:tab w:val="right" w:pos="9355"/>
      </w:tabs>
      <w:spacing w:after="0" w:line="240" w:lineRule="auto"/>
    </w:pPr>
    <w:rPr>
      <w:sz w:val="20"/>
      <w:szCs w:val="20"/>
    </w:rPr>
  </w:style>
  <w:style w:type="character" w:customStyle="1" w:styleId="af2">
    <w:name w:val="Верхний колонтитул Знак"/>
    <w:aliases w:val="ВерхКолонтитул Знак1,ВерхКолонтитул Знак Знак,Верхний колонтитул Знак Знак Знак"/>
    <w:link w:val="af1"/>
    <w:uiPriority w:val="99"/>
    <w:rsid w:val="009B685B"/>
    <w:rPr>
      <w:rFonts w:eastAsia="Times New Roman"/>
    </w:rPr>
  </w:style>
  <w:style w:type="paragraph" w:styleId="af3">
    <w:name w:val="footer"/>
    <w:basedOn w:val="a1"/>
    <w:link w:val="af4"/>
    <w:uiPriority w:val="99"/>
    <w:unhideWhenUsed/>
    <w:rsid w:val="009B685B"/>
    <w:pPr>
      <w:tabs>
        <w:tab w:val="center" w:pos="4677"/>
        <w:tab w:val="right" w:pos="9355"/>
      </w:tabs>
      <w:spacing w:after="0" w:line="240" w:lineRule="auto"/>
    </w:pPr>
    <w:rPr>
      <w:sz w:val="20"/>
      <w:szCs w:val="20"/>
    </w:rPr>
  </w:style>
  <w:style w:type="character" w:customStyle="1" w:styleId="af4">
    <w:name w:val="Нижний колонтитул Знак"/>
    <w:link w:val="af3"/>
    <w:uiPriority w:val="99"/>
    <w:rsid w:val="009B685B"/>
    <w:rPr>
      <w:rFonts w:eastAsia="Times New Roman"/>
    </w:rPr>
  </w:style>
  <w:style w:type="character" w:styleId="af5">
    <w:name w:val="page number"/>
    <w:rsid w:val="009B685B"/>
  </w:style>
  <w:style w:type="paragraph" w:customStyle="1" w:styleId="af6">
    <w:name w:val="Знак Знак Знак Знак"/>
    <w:basedOn w:val="a1"/>
    <w:rsid w:val="009B685B"/>
    <w:pPr>
      <w:spacing w:after="160" w:line="240" w:lineRule="exact"/>
    </w:pPr>
    <w:rPr>
      <w:rFonts w:ascii="Verdana" w:hAnsi="Verdana" w:cs="Verdana"/>
      <w:sz w:val="20"/>
      <w:szCs w:val="20"/>
      <w:lang w:val="en-US" w:eastAsia="en-US"/>
    </w:rPr>
  </w:style>
  <w:style w:type="table" w:customStyle="1" w:styleId="12">
    <w:name w:val="Сетка таблицы1"/>
    <w:basedOn w:val="a3"/>
    <w:next w:val="ab"/>
    <w:uiPriority w:val="59"/>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1"/>
    <w:link w:val="af8"/>
    <w:uiPriority w:val="99"/>
    <w:unhideWhenUsed/>
    <w:rsid w:val="009B685B"/>
    <w:pPr>
      <w:spacing w:after="0" w:line="240" w:lineRule="auto"/>
    </w:pPr>
    <w:rPr>
      <w:rFonts w:ascii="Times New Roman" w:eastAsia="Calibri" w:hAnsi="Times New Roman"/>
      <w:sz w:val="20"/>
      <w:szCs w:val="20"/>
    </w:rPr>
  </w:style>
  <w:style w:type="character" w:customStyle="1" w:styleId="af8">
    <w:name w:val="Текст сноски Знак"/>
    <w:link w:val="af7"/>
    <w:uiPriority w:val="99"/>
    <w:rsid w:val="009B685B"/>
    <w:rPr>
      <w:rFonts w:ascii="Times New Roman" w:hAnsi="Times New Roman"/>
    </w:rPr>
  </w:style>
  <w:style w:type="character" w:styleId="af9">
    <w:name w:val="footnote reference"/>
    <w:uiPriority w:val="99"/>
    <w:unhideWhenUsed/>
    <w:rsid w:val="009B685B"/>
    <w:rPr>
      <w:vertAlign w:val="superscript"/>
    </w:rPr>
  </w:style>
  <w:style w:type="table" w:customStyle="1" w:styleId="110">
    <w:name w:val="Сетка таблицы11"/>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3"/>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B685B"/>
  </w:style>
  <w:style w:type="character" w:customStyle="1" w:styleId="afa">
    <w:name w:val="Основной текст_"/>
    <w:link w:val="24"/>
    <w:rsid w:val="009B685B"/>
    <w:rPr>
      <w:rFonts w:ascii="Times New Roman" w:eastAsia="Times New Roman" w:hAnsi="Times New Roman"/>
      <w:sz w:val="21"/>
      <w:szCs w:val="21"/>
      <w:shd w:val="clear" w:color="auto" w:fill="FFFFFF"/>
    </w:rPr>
  </w:style>
  <w:style w:type="paragraph" w:customStyle="1" w:styleId="24">
    <w:name w:val="Основной текст2"/>
    <w:basedOn w:val="a1"/>
    <w:link w:val="afa"/>
    <w:rsid w:val="009B685B"/>
    <w:pPr>
      <w:widowControl w:val="0"/>
      <w:shd w:val="clear" w:color="auto" w:fill="FFFFFF"/>
      <w:spacing w:after="0" w:line="295" w:lineRule="exact"/>
    </w:pPr>
    <w:rPr>
      <w:rFonts w:ascii="Times New Roman" w:hAnsi="Times New Roman"/>
      <w:sz w:val="21"/>
      <w:szCs w:val="21"/>
    </w:rPr>
  </w:style>
  <w:style w:type="character" w:customStyle="1" w:styleId="7Exact">
    <w:name w:val="Основной текст (7) Exact"/>
    <w:link w:val="72"/>
    <w:rsid w:val="009B685B"/>
    <w:rPr>
      <w:rFonts w:ascii="Times New Roman" w:eastAsia="Times New Roman" w:hAnsi="Times New Roman"/>
      <w:b/>
      <w:bCs/>
      <w:spacing w:val="1"/>
      <w:sz w:val="23"/>
      <w:szCs w:val="23"/>
      <w:shd w:val="clear" w:color="auto" w:fill="FFFFFF"/>
    </w:rPr>
  </w:style>
  <w:style w:type="character" w:customStyle="1" w:styleId="5Exact">
    <w:name w:val="Основной текст (5) Exact"/>
    <w:rsid w:val="009B685B"/>
    <w:rPr>
      <w:rFonts w:ascii="Calibri" w:eastAsia="Calibri" w:hAnsi="Calibri" w:cs="Calibri"/>
      <w:b w:val="0"/>
      <w:bCs w:val="0"/>
      <w:i w:val="0"/>
      <w:iCs w:val="0"/>
      <w:smallCaps w:val="0"/>
      <w:strike w:val="0"/>
      <w:spacing w:val="2"/>
      <w:u w:val="none"/>
    </w:rPr>
  </w:style>
  <w:style w:type="character" w:customStyle="1" w:styleId="51">
    <w:name w:val="Основной текст (5)_"/>
    <w:link w:val="52"/>
    <w:rsid w:val="009B685B"/>
    <w:rPr>
      <w:rFonts w:cs="Calibri"/>
      <w:sz w:val="25"/>
      <w:szCs w:val="25"/>
      <w:shd w:val="clear" w:color="auto" w:fill="FFFFFF"/>
    </w:rPr>
  </w:style>
  <w:style w:type="paragraph" w:customStyle="1" w:styleId="72">
    <w:name w:val="Основной текст (7)"/>
    <w:basedOn w:val="a1"/>
    <w:link w:val="7Exact"/>
    <w:rsid w:val="009B685B"/>
    <w:pPr>
      <w:widowControl w:val="0"/>
      <w:shd w:val="clear" w:color="auto" w:fill="FFFFFF"/>
      <w:spacing w:after="0" w:line="0" w:lineRule="atLeast"/>
    </w:pPr>
    <w:rPr>
      <w:rFonts w:ascii="Times New Roman" w:hAnsi="Times New Roman"/>
      <w:b/>
      <w:bCs/>
      <w:spacing w:val="1"/>
      <w:sz w:val="23"/>
      <w:szCs w:val="23"/>
    </w:rPr>
  </w:style>
  <w:style w:type="paragraph" w:customStyle="1" w:styleId="52">
    <w:name w:val="Основной текст (5)"/>
    <w:basedOn w:val="a1"/>
    <w:link w:val="51"/>
    <w:rsid w:val="009B685B"/>
    <w:pPr>
      <w:widowControl w:val="0"/>
      <w:shd w:val="clear" w:color="auto" w:fill="FFFFFF"/>
      <w:spacing w:before="120" w:after="420" w:line="0" w:lineRule="atLeast"/>
    </w:pPr>
    <w:rPr>
      <w:rFonts w:eastAsia="Calibri" w:cs="Calibri"/>
      <w:sz w:val="25"/>
      <w:szCs w:val="25"/>
    </w:rPr>
  </w:style>
  <w:style w:type="table" w:customStyle="1" w:styleId="53">
    <w:name w:val="Сетка таблицы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1"/>
    <w:rsid w:val="009B685B"/>
    <w:pPr>
      <w:widowControl w:val="0"/>
      <w:shd w:val="clear" w:color="auto" w:fill="FFFFFF"/>
      <w:spacing w:after="60" w:line="300" w:lineRule="exact"/>
      <w:ind w:hanging="1580"/>
      <w:jc w:val="center"/>
    </w:pPr>
    <w:rPr>
      <w:rFonts w:ascii="Times New Roman" w:hAnsi="Times New Roman"/>
      <w:sz w:val="28"/>
      <w:szCs w:val="28"/>
      <w:lang w:eastAsia="en-US"/>
    </w:rPr>
  </w:style>
  <w:style w:type="character" w:customStyle="1" w:styleId="aa">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9B685B"/>
    <w:rPr>
      <w:rFonts w:ascii="Times New Roman" w:eastAsia="Times New Roman" w:hAnsi="Times New Roman"/>
      <w:sz w:val="24"/>
      <w:szCs w:val="24"/>
    </w:rPr>
  </w:style>
  <w:style w:type="paragraph" w:customStyle="1" w:styleId="western">
    <w:name w:val="western"/>
    <w:basedOn w:val="a1"/>
    <w:rsid w:val="009B685B"/>
    <w:pPr>
      <w:spacing w:before="100" w:beforeAutospacing="1" w:after="100" w:afterAutospacing="1" w:line="240" w:lineRule="auto"/>
    </w:pPr>
    <w:rPr>
      <w:rFonts w:ascii="Times New Roman" w:hAnsi="Times New Roman"/>
      <w:sz w:val="24"/>
      <w:szCs w:val="24"/>
    </w:rPr>
  </w:style>
  <w:style w:type="character" w:styleId="afb">
    <w:name w:val="Strong"/>
    <w:rsid w:val="009B685B"/>
    <w:rPr>
      <w:b/>
      <w:bCs/>
    </w:rPr>
  </w:style>
  <w:style w:type="paragraph" w:customStyle="1" w:styleId="p5">
    <w:name w:val="p5"/>
    <w:basedOn w:val="a1"/>
    <w:rsid w:val="009B685B"/>
    <w:pPr>
      <w:spacing w:before="100" w:beforeAutospacing="1" w:after="100" w:afterAutospacing="1" w:line="240" w:lineRule="auto"/>
    </w:pPr>
    <w:rPr>
      <w:rFonts w:ascii="Times New Roman" w:hAnsi="Times New Roman"/>
      <w:sz w:val="24"/>
      <w:szCs w:val="24"/>
    </w:rPr>
  </w:style>
  <w:style w:type="character" w:styleId="afc">
    <w:name w:val="annotation reference"/>
    <w:uiPriority w:val="99"/>
    <w:semiHidden/>
    <w:unhideWhenUsed/>
    <w:rsid w:val="009B685B"/>
    <w:rPr>
      <w:sz w:val="16"/>
      <w:szCs w:val="16"/>
    </w:rPr>
  </w:style>
  <w:style w:type="paragraph" w:styleId="afd">
    <w:name w:val="annotation text"/>
    <w:basedOn w:val="a1"/>
    <w:link w:val="afe"/>
    <w:uiPriority w:val="99"/>
    <w:unhideWhenUsed/>
    <w:rsid w:val="009B685B"/>
    <w:pPr>
      <w:spacing w:line="240" w:lineRule="auto"/>
    </w:pPr>
    <w:rPr>
      <w:rFonts w:eastAsia="Calibri"/>
      <w:sz w:val="20"/>
      <w:szCs w:val="20"/>
    </w:rPr>
  </w:style>
  <w:style w:type="character" w:customStyle="1" w:styleId="afe">
    <w:name w:val="Текст примечания Знак"/>
    <w:link w:val="afd"/>
    <w:uiPriority w:val="99"/>
    <w:rsid w:val="009B685B"/>
  </w:style>
  <w:style w:type="table" w:customStyle="1" w:styleId="120">
    <w:name w:val="Сетка таблицы1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basedOn w:val="a1"/>
    <w:link w:val="aff0"/>
    <w:unhideWhenUsed/>
    <w:rsid w:val="009B685B"/>
    <w:pPr>
      <w:spacing w:after="120"/>
      <w:ind w:left="283"/>
    </w:pPr>
    <w:rPr>
      <w:rFonts w:eastAsia="Calibri"/>
      <w:lang w:eastAsia="en-US"/>
    </w:rPr>
  </w:style>
  <w:style w:type="character" w:customStyle="1" w:styleId="aff0">
    <w:name w:val="Основной текст с отступом Знак"/>
    <w:link w:val="aff"/>
    <w:rsid w:val="009B685B"/>
    <w:rPr>
      <w:sz w:val="22"/>
      <w:szCs w:val="22"/>
      <w:lang w:eastAsia="en-US"/>
    </w:rPr>
  </w:style>
  <w:style w:type="character" w:customStyle="1" w:styleId="Exact">
    <w:name w:val="Подпись к картинке Exact"/>
    <w:link w:val="aff1"/>
    <w:rsid w:val="009B685B"/>
    <w:rPr>
      <w:rFonts w:ascii="Times New Roman" w:eastAsia="Times New Roman" w:hAnsi="Times New Roman"/>
      <w:spacing w:val="8"/>
      <w:sz w:val="18"/>
      <w:szCs w:val="18"/>
      <w:shd w:val="clear" w:color="auto" w:fill="FFFFFF"/>
    </w:rPr>
  </w:style>
  <w:style w:type="character" w:customStyle="1" w:styleId="2Exact">
    <w:name w:val="Подпись к картинке (2) Exact"/>
    <w:link w:val="25"/>
    <w:rsid w:val="009B685B"/>
    <w:rPr>
      <w:rFonts w:ascii="Times New Roman" w:eastAsia="Times New Roman" w:hAnsi="Times New Roman"/>
      <w:spacing w:val="7"/>
      <w:sz w:val="17"/>
      <w:szCs w:val="17"/>
      <w:shd w:val="clear" w:color="auto" w:fill="FFFFFF"/>
    </w:rPr>
  </w:style>
  <w:style w:type="character" w:customStyle="1" w:styleId="3Exact">
    <w:name w:val="Подпись к картинке (3) Exact"/>
    <w:link w:val="32"/>
    <w:rsid w:val="009B685B"/>
    <w:rPr>
      <w:rFonts w:ascii="Garamond" w:eastAsia="Garamond" w:hAnsi="Garamond" w:cs="Garamond"/>
      <w:sz w:val="19"/>
      <w:szCs w:val="19"/>
      <w:shd w:val="clear" w:color="auto" w:fill="FFFFFF"/>
    </w:rPr>
  </w:style>
  <w:style w:type="paragraph" w:customStyle="1" w:styleId="aff1">
    <w:name w:val="Подпись к картинке"/>
    <w:basedOn w:val="a1"/>
    <w:link w:val="Exact"/>
    <w:rsid w:val="009B685B"/>
    <w:pPr>
      <w:widowControl w:val="0"/>
      <w:shd w:val="clear" w:color="auto" w:fill="FFFFFF"/>
      <w:spacing w:after="0" w:line="0" w:lineRule="atLeast"/>
    </w:pPr>
    <w:rPr>
      <w:rFonts w:ascii="Times New Roman" w:hAnsi="Times New Roman"/>
      <w:spacing w:val="8"/>
      <w:sz w:val="18"/>
      <w:szCs w:val="18"/>
    </w:rPr>
  </w:style>
  <w:style w:type="paragraph" w:customStyle="1" w:styleId="25">
    <w:name w:val="Подпись к картинке (2)"/>
    <w:basedOn w:val="a1"/>
    <w:link w:val="2Exact"/>
    <w:rsid w:val="009B685B"/>
    <w:pPr>
      <w:widowControl w:val="0"/>
      <w:shd w:val="clear" w:color="auto" w:fill="FFFFFF"/>
      <w:spacing w:after="0" w:line="360" w:lineRule="exact"/>
    </w:pPr>
    <w:rPr>
      <w:rFonts w:ascii="Times New Roman" w:hAnsi="Times New Roman"/>
      <w:spacing w:val="7"/>
      <w:sz w:val="17"/>
      <w:szCs w:val="17"/>
    </w:rPr>
  </w:style>
  <w:style w:type="paragraph" w:customStyle="1" w:styleId="32">
    <w:name w:val="Подпись к картинке (3)"/>
    <w:basedOn w:val="a1"/>
    <w:link w:val="3Exact"/>
    <w:rsid w:val="009B685B"/>
    <w:pPr>
      <w:widowControl w:val="0"/>
      <w:shd w:val="clear" w:color="auto" w:fill="FFFFFF"/>
      <w:spacing w:after="0" w:line="360" w:lineRule="exact"/>
    </w:pPr>
    <w:rPr>
      <w:rFonts w:ascii="Garamond" w:eastAsia="Garamond" w:hAnsi="Garamond" w:cs="Garamond"/>
      <w:sz w:val="19"/>
      <w:szCs w:val="19"/>
    </w:rPr>
  </w:style>
  <w:style w:type="character" w:customStyle="1" w:styleId="Exact0">
    <w:name w:val="Основной текст Exact"/>
    <w:rsid w:val="009B685B"/>
    <w:rPr>
      <w:rFonts w:ascii="Times New Roman" w:eastAsia="Times New Roman" w:hAnsi="Times New Roman" w:cs="Times New Roman"/>
      <w:b w:val="0"/>
      <w:bCs w:val="0"/>
      <w:i w:val="0"/>
      <w:iCs w:val="0"/>
      <w:smallCaps w:val="0"/>
      <w:strike w:val="0"/>
      <w:spacing w:val="14"/>
      <w:u w:val="none"/>
    </w:rPr>
  </w:style>
  <w:style w:type="paragraph" w:customStyle="1" w:styleId="15">
    <w:name w:val="Основной текст1"/>
    <w:basedOn w:val="a1"/>
    <w:rsid w:val="009B685B"/>
    <w:pPr>
      <w:widowControl w:val="0"/>
      <w:shd w:val="clear" w:color="auto" w:fill="FFFFFF"/>
      <w:spacing w:after="0" w:line="324" w:lineRule="exact"/>
      <w:jc w:val="center"/>
    </w:pPr>
    <w:rPr>
      <w:rFonts w:ascii="Times New Roman" w:hAnsi="Times New Roman"/>
      <w:color w:val="000000"/>
      <w:spacing w:val="10"/>
      <w:sz w:val="26"/>
      <w:szCs w:val="26"/>
    </w:rPr>
  </w:style>
  <w:style w:type="character" w:customStyle="1" w:styleId="33">
    <w:name w:val="Основной текст (3)_"/>
    <w:link w:val="34"/>
    <w:rsid w:val="009B685B"/>
    <w:rPr>
      <w:rFonts w:ascii="Lucida Sans Unicode" w:eastAsia="Lucida Sans Unicode" w:hAnsi="Lucida Sans Unicode" w:cs="Lucida Sans Unicode"/>
      <w:sz w:val="18"/>
      <w:szCs w:val="18"/>
      <w:shd w:val="clear" w:color="auto" w:fill="FFFFFF"/>
    </w:rPr>
  </w:style>
  <w:style w:type="character" w:customStyle="1" w:styleId="3Exact0">
    <w:name w:val="Основной текст (3) Exact"/>
    <w:rsid w:val="009B685B"/>
    <w:rPr>
      <w:rFonts w:ascii="Lucida Sans Unicode" w:eastAsia="Lucida Sans Unicode" w:hAnsi="Lucida Sans Unicode" w:cs="Lucida Sans Unicode"/>
      <w:b w:val="0"/>
      <w:bCs w:val="0"/>
      <w:i w:val="0"/>
      <w:iCs w:val="0"/>
      <w:smallCaps w:val="0"/>
      <w:strike w:val="0"/>
      <w:spacing w:val="-2"/>
      <w:sz w:val="17"/>
      <w:szCs w:val="17"/>
      <w:u w:val="none"/>
    </w:rPr>
  </w:style>
  <w:style w:type="paragraph" w:customStyle="1" w:styleId="34">
    <w:name w:val="Основной текст (3)"/>
    <w:basedOn w:val="a1"/>
    <w:link w:val="33"/>
    <w:rsid w:val="009B685B"/>
    <w:pPr>
      <w:widowControl w:val="0"/>
      <w:shd w:val="clear" w:color="auto" w:fill="FFFFFF"/>
      <w:spacing w:before="120" w:after="0" w:line="230" w:lineRule="exact"/>
      <w:ind w:hanging="540"/>
    </w:pPr>
    <w:rPr>
      <w:rFonts w:ascii="Lucida Sans Unicode" w:eastAsia="Lucida Sans Unicode" w:hAnsi="Lucida Sans Unicode" w:cs="Lucida Sans Unicode"/>
      <w:sz w:val="18"/>
      <w:szCs w:val="18"/>
    </w:rPr>
  </w:style>
  <w:style w:type="character" w:customStyle="1" w:styleId="125pt0ptExact">
    <w:name w:val="Основной текст + 12;5 pt;Курсив;Интервал 0 pt Exact"/>
    <w:rsid w:val="009B685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table" w:customStyle="1" w:styleId="150">
    <w:name w:val="Сетка таблицы1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9B685B"/>
  </w:style>
  <w:style w:type="character" w:customStyle="1" w:styleId="submenu-table">
    <w:name w:val="submenu-table"/>
    <w:rsid w:val="009B685B"/>
  </w:style>
  <w:style w:type="paragraph" w:customStyle="1" w:styleId="ConsPlusNonformat">
    <w:name w:val="ConsPlusNonformat"/>
    <w:rsid w:val="009B685B"/>
    <w:pPr>
      <w:widowControl w:val="0"/>
      <w:autoSpaceDE w:val="0"/>
      <w:autoSpaceDN w:val="0"/>
      <w:adjustRightInd w:val="0"/>
    </w:pPr>
    <w:rPr>
      <w:rFonts w:ascii="Courier New" w:eastAsia="Times New Roman" w:hAnsi="Courier New" w:cs="Courier New"/>
    </w:rPr>
  </w:style>
  <w:style w:type="paragraph" w:customStyle="1" w:styleId="130">
    <w:name w:val="Обычный (веб)13"/>
    <w:basedOn w:val="a1"/>
    <w:rsid w:val="009B685B"/>
    <w:pPr>
      <w:spacing w:before="100" w:beforeAutospacing="1" w:after="300" w:line="240" w:lineRule="auto"/>
      <w:ind w:left="750"/>
    </w:pPr>
    <w:rPr>
      <w:rFonts w:ascii="Times New Roman" w:hAnsi="Times New Roman"/>
      <w:sz w:val="24"/>
      <w:szCs w:val="24"/>
    </w:rPr>
  </w:style>
  <w:style w:type="character" w:customStyle="1" w:styleId="apple-style-span">
    <w:name w:val="apple-style-span"/>
    <w:rsid w:val="009B685B"/>
  </w:style>
  <w:style w:type="paragraph" w:customStyle="1" w:styleId="ConsPlusTitle">
    <w:name w:val="ConsPlusTitle"/>
    <w:rsid w:val="009B685B"/>
    <w:pPr>
      <w:widowControl w:val="0"/>
      <w:autoSpaceDE w:val="0"/>
      <w:autoSpaceDN w:val="0"/>
      <w:adjustRightInd w:val="0"/>
    </w:pPr>
    <w:rPr>
      <w:rFonts w:ascii="Times New Roman" w:eastAsia="Times New Roman" w:hAnsi="Times New Roman"/>
      <w:b/>
      <w:bCs/>
      <w:sz w:val="24"/>
      <w:szCs w:val="24"/>
    </w:rPr>
  </w:style>
  <w:style w:type="paragraph" w:customStyle="1" w:styleId="26">
    <w:name w:val="Знак Знак2"/>
    <w:basedOn w:val="Standard"/>
    <w:rsid w:val="009B685B"/>
    <w:pPr>
      <w:widowControl/>
      <w:suppressAutoHyphens w:val="0"/>
      <w:spacing w:after="160" w:line="240" w:lineRule="exact"/>
    </w:pPr>
    <w:rPr>
      <w:lang w:val="en-US"/>
    </w:rPr>
  </w:style>
  <w:style w:type="numbering" w:customStyle="1" w:styleId="27">
    <w:name w:val="Нет списка2"/>
    <w:next w:val="a4"/>
    <w:uiPriority w:val="99"/>
    <w:semiHidden/>
    <w:unhideWhenUsed/>
    <w:rsid w:val="009B685B"/>
  </w:style>
  <w:style w:type="table" w:customStyle="1" w:styleId="16">
    <w:name w:val="Сетка таблицы16"/>
    <w:basedOn w:val="a3"/>
    <w:next w:val="ab"/>
    <w:uiPriority w:val="59"/>
    <w:locked/>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9B685B"/>
    <w:rPr>
      <w:i/>
      <w:iCs/>
    </w:rPr>
  </w:style>
  <w:style w:type="character" w:customStyle="1" w:styleId="street-address">
    <w:name w:val="street-address"/>
    <w:rsid w:val="009B685B"/>
  </w:style>
  <w:style w:type="character" w:customStyle="1" w:styleId="rht">
    <w:name w:val="rht"/>
    <w:rsid w:val="009B685B"/>
  </w:style>
  <w:style w:type="paragraph" w:customStyle="1" w:styleId="19">
    <w:name w:val="Обычный1"/>
    <w:qFormat/>
    <w:rsid w:val="009B685B"/>
    <w:pPr>
      <w:spacing w:after="200" w:line="360" w:lineRule="auto"/>
    </w:pPr>
    <w:rPr>
      <w:rFonts w:cs="Calibri"/>
      <w:color w:val="000000"/>
      <w:sz w:val="22"/>
      <w:szCs w:val="22"/>
    </w:rPr>
  </w:style>
  <w:style w:type="paragraph" w:customStyle="1" w:styleId="aff3">
    <w:name w:val="Содержимое таблицы"/>
    <w:basedOn w:val="a1"/>
    <w:rsid w:val="009B685B"/>
    <w:pPr>
      <w:suppressLineNumbers/>
      <w:suppressAutoHyphens/>
      <w:spacing w:after="0" w:line="240" w:lineRule="auto"/>
    </w:pPr>
    <w:rPr>
      <w:rFonts w:ascii="Times New Roman" w:hAnsi="Times New Roman"/>
      <w:sz w:val="24"/>
      <w:szCs w:val="24"/>
      <w:lang w:eastAsia="ar-SA"/>
    </w:rPr>
  </w:style>
  <w:style w:type="character" w:customStyle="1" w:styleId="212pt">
    <w:name w:val="Основной текст (2) + 12 pt"/>
    <w:aliases w:val="Не полужирный"/>
    <w:rsid w:val="009B685B"/>
    <w:rPr>
      <w:rFonts w:ascii="Times New Roman" w:eastAsia="Times New Roman" w:hAnsi="Times New Roman" w:cs="Times New Roman" w:hint="default"/>
      <w:b/>
      <w:bCs/>
      <w:color w:val="000000"/>
      <w:spacing w:val="0"/>
      <w:w w:val="100"/>
      <w:position w:val="0"/>
      <w:sz w:val="24"/>
      <w:szCs w:val="24"/>
      <w:vertAlign w:val="baseline"/>
      <w:lang w:val="ru-RU" w:eastAsia="ru-RU" w:bidi="ru-RU"/>
    </w:rPr>
  </w:style>
  <w:style w:type="character" w:customStyle="1" w:styleId="normaltextrun">
    <w:name w:val="normaltextrun"/>
    <w:rsid w:val="009B685B"/>
  </w:style>
  <w:style w:type="paragraph" w:customStyle="1" w:styleId="p2">
    <w:name w:val="p2"/>
    <w:basedOn w:val="a1"/>
    <w:uiPriority w:val="99"/>
    <w:qFormat/>
    <w:rsid w:val="009B685B"/>
    <w:pPr>
      <w:spacing w:before="100" w:beforeAutospacing="1" w:after="100" w:afterAutospacing="1" w:line="240" w:lineRule="auto"/>
    </w:pPr>
    <w:rPr>
      <w:rFonts w:ascii="Times New Roman" w:hAnsi="Times New Roman"/>
      <w:sz w:val="24"/>
      <w:szCs w:val="24"/>
    </w:rPr>
  </w:style>
  <w:style w:type="character" w:customStyle="1" w:styleId="28">
    <w:name w:val="Основной текст (2) + Малые прописные"/>
    <w:rsid w:val="009B685B"/>
    <w:rPr>
      <w:rFonts w:ascii="Times New Roman" w:eastAsia="Times New Roman" w:hAnsi="Times New Roman" w:cs="Times New Roman"/>
      <w:b w:val="0"/>
      <w:bCs w:val="0"/>
      <w:i w:val="0"/>
      <w:iCs w:val="0"/>
      <w:smallCaps/>
      <w:strike w:val="0"/>
      <w:dstrike w:val="0"/>
      <w:color w:val="000000"/>
      <w:spacing w:val="0"/>
      <w:w w:val="100"/>
      <w:position w:val="0"/>
      <w:sz w:val="26"/>
      <w:szCs w:val="26"/>
      <w:u w:val="none"/>
      <w:vertAlign w:val="baseline"/>
      <w:lang w:val="ru-RU" w:bidi="ru-RU"/>
    </w:rPr>
  </w:style>
  <w:style w:type="paragraph" w:customStyle="1" w:styleId="29">
    <w:name w:val="Основной текст (2)"/>
    <w:basedOn w:val="a1"/>
    <w:link w:val="2a"/>
    <w:qFormat/>
    <w:rsid w:val="0033442A"/>
    <w:pPr>
      <w:widowControl w:val="0"/>
      <w:shd w:val="clear" w:color="auto" w:fill="FFFFFF"/>
      <w:suppressAutoHyphens/>
      <w:spacing w:after="0" w:line="264" w:lineRule="auto"/>
      <w:ind w:firstLine="709"/>
      <w:jc w:val="both"/>
    </w:pPr>
    <w:rPr>
      <w:rFonts w:ascii="Times New Roman" w:hAnsi="Times New Roman"/>
      <w:color w:val="00000A"/>
      <w:sz w:val="28"/>
      <w:szCs w:val="26"/>
      <w:lang w:eastAsia="en-US"/>
    </w:rPr>
  </w:style>
  <w:style w:type="character" w:customStyle="1" w:styleId="-">
    <w:name w:val="Интернет-ссылка"/>
    <w:rsid w:val="009B685B"/>
    <w:rPr>
      <w:color w:val="000080"/>
      <w:u w:val="single"/>
    </w:rPr>
  </w:style>
  <w:style w:type="character" w:customStyle="1" w:styleId="aff4">
    <w:name w:val="Выделение жирным"/>
    <w:rsid w:val="009B685B"/>
    <w:rPr>
      <w:b/>
      <w:bCs/>
    </w:rPr>
  </w:style>
  <w:style w:type="paragraph" w:customStyle="1" w:styleId="1a">
    <w:name w:val="Без интервала1"/>
    <w:next w:val="ac"/>
    <w:link w:val="NoSpacingChar"/>
    <w:uiPriority w:val="99"/>
    <w:qFormat/>
    <w:rsid w:val="009B685B"/>
    <w:rPr>
      <w:sz w:val="22"/>
      <w:szCs w:val="22"/>
      <w:lang w:eastAsia="en-US"/>
    </w:rPr>
  </w:style>
  <w:style w:type="table" w:customStyle="1" w:styleId="-11">
    <w:name w:val="Светлая сетка - Акцент 11"/>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FreeSans" w:eastAsia="Times New Roman" w:hAnsi="Free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FreeSans" w:eastAsia="Times New Roman" w:hAnsi="Free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ans" w:eastAsia="Times New Roman" w:hAnsi="FreeSans" w:cs="Times New Roman" w:hint="default"/>
        <w:b/>
        <w:bCs/>
      </w:rPr>
    </w:tblStylePr>
    <w:tblStylePr w:type="lastCol">
      <w:rPr>
        <w:rFonts w:ascii="FreeSans" w:eastAsia="Times New Roman" w:hAnsi="Free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5">
    <w:name w:val="Содержание"/>
    <w:basedOn w:val="a1"/>
    <w:rsid w:val="009B685B"/>
    <w:pPr>
      <w:widowControl w:val="0"/>
      <w:tabs>
        <w:tab w:val="decimal" w:leader="dot" w:pos="9072"/>
      </w:tabs>
      <w:spacing w:before="120" w:after="0" w:line="240" w:lineRule="auto"/>
      <w:ind w:firstLine="720"/>
      <w:jc w:val="both"/>
    </w:pPr>
    <w:rPr>
      <w:rFonts w:ascii="Arial" w:hAnsi="Arial" w:cs="Arial"/>
      <w:sz w:val="24"/>
      <w:szCs w:val="24"/>
    </w:rPr>
  </w:style>
  <w:style w:type="paragraph" w:customStyle="1" w:styleId="text-justify">
    <w:name w:val="text-justify"/>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mailrucssattributepostfixmailrucssattributepostfix">
    <w:name w:val="msonormalcxspmiddle_mailru_css_attribute_postfix_mailru_css_attribute_postfix"/>
    <w:basedOn w:val="a1"/>
    <w:rsid w:val="009B685B"/>
    <w:pPr>
      <w:spacing w:before="100" w:beforeAutospacing="1" w:after="100" w:afterAutospacing="1" w:line="240" w:lineRule="auto"/>
    </w:pPr>
    <w:rPr>
      <w:rFonts w:ascii="Times New Roman" w:hAnsi="Times New Roman"/>
      <w:sz w:val="24"/>
      <w:szCs w:val="24"/>
    </w:rPr>
  </w:style>
  <w:style w:type="paragraph" w:customStyle="1" w:styleId="Iauiue">
    <w:name w:val="Iau?iue"/>
    <w:rsid w:val="009B685B"/>
    <w:pPr>
      <w:suppressAutoHyphens/>
      <w:autoSpaceDN w:val="0"/>
      <w:spacing w:line="100" w:lineRule="atLeast"/>
    </w:pPr>
    <w:rPr>
      <w:rFonts w:ascii="Times New Roman" w:eastAsia="Arial" w:hAnsi="Times New Roman"/>
      <w:kern w:val="2"/>
      <w:lang w:val="en-US" w:eastAsia="hi-IN" w:bidi="hi-IN"/>
    </w:rPr>
  </w:style>
  <w:style w:type="table" w:styleId="-3">
    <w:name w:val="Light Grid Accent 3"/>
    <w:basedOn w:val="a3"/>
    <w:uiPriority w:val="62"/>
    <w:unhideWhenUsed/>
    <w:rsid w:val="009B685B"/>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FreeSans" w:eastAsia="Times New Roman" w:hAnsi="FreeSan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FreeSans" w:eastAsia="Times New Roman" w:hAnsi="FreeSan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ans" w:eastAsia="Times New Roman" w:hAnsi="FreeSans" w:cs="Times New Roman" w:hint="default"/>
        <w:b/>
        <w:bCs/>
      </w:rPr>
    </w:tblStylePr>
    <w:tblStylePr w:type="lastCol">
      <w:rPr>
        <w:rFonts w:ascii="FreeSans" w:eastAsia="Times New Roman" w:hAnsi="FreeSan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
    <w:name w:val="Светлая сетка - Акцент 113"/>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0">
    <w:name w:val="Сетка таблицы3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unhideWhenUsed/>
    <w:rsid w:val="009B685B"/>
    <w:rPr>
      <w:color w:val="800080"/>
      <w:u w:val="single"/>
    </w:rPr>
  </w:style>
  <w:style w:type="paragraph" w:customStyle="1" w:styleId="msonormal0">
    <w:name w:val="msonormal"/>
    <w:basedOn w:val="a1"/>
    <w:rsid w:val="009B685B"/>
    <w:pPr>
      <w:spacing w:before="100" w:beforeAutospacing="1" w:after="100" w:afterAutospacing="1" w:line="240" w:lineRule="auto"/>
    </w:pPr>
    <w:rPr>
      <w:rFonts w:ascii="Times New Roman" w:hAnsi="Times New Roman"/>
      <w:sz w:val="24"/>
      <w:szCs w:val="24"/>
    </w:rPr>
  </w:style>
  <w:style w:type="paragraph" w:customStyle="1" w:styleId="xl63">
    <w:name w:val="xl6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4">
    <w:name w:val="xl6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1"/>
    <w:rsid w:val="009B685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7">
    <w:name w:val="xl87"/>
    <w:basedOn w:val="a1"/>
    <w:rsid w:val="009B685B"/>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8">
    <w:name w:val="xl88"/>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styleId="aff7">
    <w:name w:val="Title"/>
    <w:basedOn w:val="a1"/>
    <w:next w:val="a1"/>
    <w:link w:val="aff8"/>
    <w:uiPriority w:val="99"/>
    <w:qFormat/>
    <w:rsid w:val="009B685B"/>
    <w:pPr>
      <w:spacing w:before="240" w:after="60" w:line="240" w:lineRule="auto"/>
      <w:jc w:val="center"/>
      <w:outlineLvl w:val="0"/>
    </w:pPr>
    <w:rPr>
      <w:rFonts w:ascii="Cambria" w:hAnsi="Cambria"/>
      <w:b/>
      <w:bCs/>
      <w:kern w:val="28"/>
      <w:sz w:val="32"/>
      <w:szCs w:val="32"/>
    </w:rPr>
  </w:style>
  <w:style w:type="character" w:customStyle="1" w:styleId="aff8">
    <w:name w:val="Название Знак"/>
    <w:link w:val="aff7"/>
    <w:uiPriority w:val="99"/>
    <w:rsid w:val="009B685B"/>
    <w:rPr>
      <w:rFonts w:ascii="Cambria" w:eastAsia="Times New Roman" w:hAnsi="Cambria"/>
      <w:b/>
      <w:bCs/>
      <w:kern w:val="28"/>
      <w:sz w:val="32"/>
      <w:szCs w:val="32"/>
    </w:rPr>
  </w:style>
  <w:style w:type="paragraph" w:styleId="aff9">
    <w:name w:val="endnote text"/>
    <w:basedOn w:val="a1"/>
    <w:link w:val="affa"/>
    <w:uiPriority w:val="99"/>
    <w:unhideWhenUsed/>
    <w:rsid w:val="009B685B"/>
    <w:pPr>
      <w:spacing w:after="0" w:line="240" w:lineRule="auto"/>
    </w:pPr>
    <w:rPr>
      <w:sz w:val="20"/>
      <w:szCs w:val="20"/>
    </w:rPr>
  </w:style>
  <w:style w:type="character" w:customStyle="1" w:styleId="affa">
    <w:name w:val="Текст концевой сноски Знак"/>
    <w:link w:val="aff9"/>
    <w:uiPriority w:val="99"/>
    <w:rsid w:val="009B685B"/>
    <w:rPr>
      <w:rFonts w:eastAsia="Times New Roman"/>
    </w:rPr>
  </w:style>
  <w:style w:type="character" w:styleId="affb">
    <w:name w:val="endnote reference"/>
    <w:uiPriority w:val="99"/>
    <w:unhideWhenUsed/>
    <w:rsid w:val="009B685B"/>
    <w:rPr>
      <w:vertAlign w:val="superscript"/>
    </w:rPr>
  </w:style>
  <w:style w:type="paragraph" w:styleId="affc">
    <w:name w:val="Plain Text"/>
    <w:basedOn w:val="a1"/>
    <w:link w:val="affd"/>
    <w:rsid w:val="009B685B"/>
    <w:pPr>
      <w:spacing w:after="0" w:line="240" w:lineRule="auto"/>
    </w:pPr>
    <w:rPr>
      <w:rFonts w:ascii="Courier New" w:eastAsia="Calibri" w:hAnsi="Courier New"/>
      <w:sz w:val="20"/>
      <w:szCs w:val="20"/>
    </w:rPr>
  </w:style>
  <w:style w:type="character" w:customStyle="1" w:styleId="affd">
    <w:name w:val="Текст Знак"/>
    <w:link w:val="affc"/>
    <w:rsid w:val="009B685B"/>
    <w:rPr>
      <w:rFonts w:ascii="Courier New" w:hAnsi="Courier New"/>
    </w:rPr>
  </w:style>
  <w:style w:type="character" w:customStyle="1" w:styleId="nobr">
    <w:name w:val="nobr"/>
    <w:rsid w:val="009B685B"/>
  </w:style>
  <w:style w:type="character" w:customStyle="1" w:styleId="2a">
    <w:name w:val="Основной текст (2)_"/>
    <w:link w:val="29"/>
    <w:rsid w:val="0033442A"/>
    <w:rPr>
      <w:rFonts w:ascii="Times New Roman" w:eastAsia="Times New Roman" w:hAnsi="Times New Roman"/>
      <w:color w:val="00000A"/>
      <w:sz w:val="28"/>
      <w:szCs w:val="26"/>
      <w:shd w:val="clear" w:color="auto" w:fill="FFFFFF"/>
      <w:lang w:eastAsia="en-US"/>
    </w:rPr>
  </w:style>
  <w:style w:type="character" w:customStyle="1" w:styleId="82">
    <w:name w:val="Основной текст (8)_"/>
    <w:link w:val="83"/>
    <w:rsid w:val="009B685B"/>
    <w:rPr>
      <w:rFonts w:ascii="Times New Roman" w:eastAsia="Times New Roman" w:hAnsi="Times New Roman"/>
      <w:sz w:val="17"/>
      <w:szCs w:val="17"/>
      <w:shd w:val="clear" w:color="auto" w:fill="FFFFFF"/>
    </w:rPr>
  </w:style>
  <w:style w:type="character" w:customStyle="1" w:styleId="affe">
    <w:name w:val="Подпись к таблице_"/>
    <w:link w:val="afff"/>
    <w:rsid w:val="009B685B"/>
    <w:rPr>
      <w:rFonts w:ascii="Times New Roman" w:eastAsia="Times New Roman" w:hAnsi="Times New Roman"/>
      <w:sz w:val="17"/>
      <w:szCs w:val="17"/>
      <w:shd w:val="clear" w:color="auto" w:fill="FFFFFF"/>
    </w:rPr>
  </w:style>
  <w:style w:type="paragraph" w:customStyle="1" w:styleId="83">
    <w:name w:val="Основной текст (8)"/>
    <w:basedOn w:val="a1"/>
    <w:link w:val="82"/>
    <w:rsid w:val="009B685B"/>
    <w:pPr>
      <w:widowControl w:val="0"/>
      <w:shd w:val="clear" w:color="auto" w:fill="FFFFFF"/>
      <w:spacing w:before="180" w:after="0" w:line="0" w:lineRule="atLeast"/>
      <w:jc w:val="center"/>
    </w:pPr>
    <w:rPr>
      <w:rFonts w:ascii="Times New Roman" w:hAnsi="Times New Roman"/>
      <w:sz w:val="17"/>
      <w:szCs w:val="17"/>
    </w:rPr>
  </w:style>
  <w:style w:type="paragraph" w:customStyle="1" w:styleId="afff">
    <w:name w:val="Подпись к таблице"/>
    <w:basedOn w:val="a1"/>
    <w:link w:val="affe"/>
    <w:rsid w:val="009B685B"/>
    <w:pPr>
      <w:widowControl w:val="0"/>
      <w:shd w:val="clear" w:color="auto" w:fill="FFFFFF"/>
      <w:spacing w:after="0" w:line="0" w:lineRule="atLeast"/>
    </w:pPr>
    <w:rPr>
      <w:rFonts w:ascii="Times New Roman" w:hAnsi="Times New Roman"/>
      <w:sz w:val="17"/>
      <w:szCs w:val="17"/>
    </w:rPr>
  </w:style>
  <w:style w:type="character" w:customStyle="1" w:styleId="285pt">
    <w:name w:val="Основной текст (2) + 8;5 pt"/>
    <w:rsid w:val="009B685B"/>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rsid w:val="009B68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255pt">
    <w:name w:val="Основной текст (2) + 5;5 pt"/>
    <w:rsid w:val="009B685B"/>
    <w:rPr>
      <w:rFonts w:ascii="Times New Roman" w:eastAsia="Times New Roman" w:hAnsi="Times New Roman"/>
      <w:color w:val="000000"/>
      <w:spacing w:val="0"/>
      <w:w w:val="100"/>
      <w:position w:val="0"/>
      <w:sz w:val="11"/>
      <w:szCs w:val="11"/>
      <w:shd w:val="clear" w:color="auto" w:fill="FFFFFF"/>
      <w:lang w:val="ru-RU" w:eastAsia="ru-RU" w:bidi="ru-RU"/>
    </w:rPr>
  </w:style>
  <w:style w:type="character" w:customStyle="1" w:styleId="285pt1">
    <w:name w:val="Основной текст (2) + 8;5 pt;Малые прописные"/>
    <w:rsid w:val="009B685B"/>
    <w:rPr>
      <w:rFonts w:ascii="Times New Roman" w:eastAsia="Times New Roman" w:hAnsi="Times New Roman"/>
      <w:smallCaps/>
      <w:color w:val="000000"/>
      <w:spacing w:val="0"/>
      <w:w w:val="100"/>
      <w:position w:val="0"/>
      <w:sz w:val="17"/>
      <w:szCs w:val="17"/>
      <w:shd w:val="clear" w:color="auto" w:fill="FFFFFF"/>
      <w:lang w:val="ru-RU" w:eastAsia="ru-RU" w:bidi="ru-RU"/>
    </w:rPr>
  </w:style>
  <w:style w:type="paragraph" w:customStyle="1" w:styleId="1b">
    <w:name w:val="Знак1"/>
    <w:basedOn w:val="a1"/>
    <w:rsid w:val="009B685B"/>
    <w:pPr>
      <w:spacing w:before="100" w:beforeAutospacing="1" w:after="100" w:afterAutospacing="1" w:line="240" w:lineRule="auto"/>
    </w:pPr>
    <w:rPr>
      <w:rFonts w:ascii="Tahoma" w:hAnsi="Tahoma"/>
      <w:sz w:val="20"/>
      <w:szCs w:val="20"/>
      <w:lang w:val="en-US" w:eastAsia="en-US"/>
    </w:rPr>
  </w:style>
  <w:style w:type="paragraph" w:styleId="afff0">
    <w:name w:val="Block Text"/>
    <w:basedOn w:val="a1"/>
    <w:uiPriority w:val="99"/>
    <w:rsid w:val="009B685B"/>
    <w:pPr>
      <w:spacing w:after="0" w:line="240" w:lineRule="auto"/>
      <w:ind w:left="-709" w:right="-341"/>
      <w:jc w:val="both"/>
    </w:pPr>
    <w:rPr>
      <w:rFonts w:ascii="Times New Roman" w:hAnsi="Times New Roman"/>
      <w:sz w:val="28"/>
      <w:szCs w:val="20"/>
    </w:rPr>
  </w:style>
  <w:style w:type="paragraph" w:customStyle="1" w:styleId="afff1">
    <w:name w:val="шапка"/>
    <w:next w:val="a1"/>
    <w:uiPriority w:val="99"/>
    <w:rsid w:val="009B685B"/>
    <w:pPr>
      <w:widowControl w:val="0"/>
      <w:spacing w:before="20" w:after="20"/>
      <w:jc w:val="center"/>
    </w:pPr>
    <w:rPr>
      <w:rFonts w:ascii="Times New Roman" w:eastAsia="Times New Roman" w:hAnsi="Times New Roman"/>
      <w:b/>
    </w:rPr>
  </w:style>
  <w:style w:type="paragraph" w:customStyle="1" w:styleId="afff2">
    <w:name w:val="текст табл"/>
    <w:next w:val="a1"/>
    <w:uiPriority w:val="99"/>
    <w:rsid w:val="009B685B"/>
    <w:pPr>
      <w:widowControl w:val="0"/>
    </w:pPr>
    <w:rPr>
      <w:rFonts w:ascii="Times New Roman" w:eastAsia="Times New Roman" w:hAnsi="Times New Roman"/>
      <w:sz w:val="21"/>
    </w:rPr>
  </w:style>
  <w:style w:type="paragraph" w:customStyle="1" w:styleId="afff3">
    <w:name w:val="Назв"/>
    <w:uiPriority w:val="99"/>
    <w:rsid w:val="009B685B"/>
    <w:pPr>
      <w:suppressAutoHyphens/>
      <w:jc w:val="center"/>
    </w:pPr>
    <w:rPr>
      <w:rFonts w:ascii="Times New Roman" w:eastAsia="Times New Roman" w:hAnsi="Times New Roman"/>
      <w:b/>
      <w:sz w:val="22"/>
    </w:rPr>
  </w:style>
  <w:style w:type="paragraph" w:customStyle="1" w:styleId="afff4">
    <w:name w:val="Табл"/>
    <w:next w:val="afff3"/>
    <w:uiPriority w:val="99"/>
    <w:rsid w:val="009B685B"/>
    <w:pPr>
      <w:keepNext/>
      <w:spacing w:after="40"/>
      <w:ind w:firstLine="255"/>
      <w:jc w:val="right"/>
    </w:pPr>
    <w:rPr>
      <w:rFonts w:ascii="Times New Roman" w:eastAsia="Times New Roman" w:hAnsi="Times New Roman"/>
      <w:i/>
      <w:noProof/>
      <w:sz w:val="22"/>
    </w:rPr>
  </w:style>
  <w:style w:type="paragraph" w:styleId="2b">
    <w:name w:val="Body Text 2"/>
    <w:basedOn w:val="a1"/>
    <w:link w:val="2c"/>
    <w:uiPriority w:val="99"/>
    <w:rsid w:val="009B685B"/>
    <w:pPr>
      <w:spacing w:after="120" w:line="480" w:lineRule="auto"/>
    </w:pPr>
    <w:rPr>
      <w:rFonts w:ascii="Times New Roman" w:hAnsi="Times New Roman"/>
      <w:sz w:val="24"/>
      <w:szCs w:val="24"/>
    </w:rPr>
  </w:style>
  <w:style w:type="character" w:customStyle="1" w:styleId="2c">
    <w:name w:val="Основной текст 2 Знак"/>
    <w:link w:val="2b"/>
    <w:uiPriority w:val="99"/>
    <w:rsid w:val="009B685B"/>
    <w:rPr>
      <w:rFonts w:ascii="Times New Roman" w:eastAsia="Times New Roman" w:hAnsi="Times New Roman"/>
      <w:sz w:val="24"/>
      <w:szCs w:val="24"/>
    </w:rPr>
  </w:style>
  <w:style w:type="paragraph" w:styleId="afff5">
    <w:name w:val="Subtitle"/>
    <w:basedOn w:val="a1"/>
    <w:link w:val="afff6"/>
    <w:uiPriority w:val="99"/>
    <w:qFormat/>
    <w:rsid w:val="009B685B"/>
    <w:pPr>
      <w:spacing w:after="0" w:line="240" w:lineRule="auto"/>
      <w:ind w:firstLine="851"/>
      <w:jc w:val="both"/>
    </w:pPr>
    <w:rPr>
      <w:rFonts w:ascii="Times New Roman" w:hAnsi="Times New Roman"/>
      <w:b/>
      <w:bCs/>
      <w:sz w:val="28"/>
      <w:szCs w:val="24"/>
    </w:rPr>
  </w:style>
  <w:style w:type="character" w:customStyle="1" w:styleId="afff6">
    <w:name w:val="Подзаголовок Знак"/>
    <w:link w:val="afff5"/>
    <w:uiPriority w:val="99"/>
    <w:rsid w:val="009B685B"/>
    <w:rPr>
      <w:rFonts w:ascii="Times New Roman" w:eastAsia="Times New Roman" w:hAnsi="Times New Roman"/>
      <w:b/>
      <w:bCs/>
      <w:sz w:val="28"/>
      <w:szCs w:val="24"/>
    </w:rPr>
  </w:style>
  <w:style w:type="paragraph" w:customStyle="1" w:styleId="1c">
    <w:name w:val="Стиль1"/>
    <w:basedOn w:val="a1"/>
    <w:link w:val="1d"/>
    <w:uiPriority w:val="99"/>
    <w:rsid w:val="009B685B"/>
    <w:pPr>
      <w:spacing w:after="0" w:line="240" w:lineRule="auto"/>
      <w:ind w:firstLine="567"/>
      <w:jc w:val="both"/>
    </w:pPr>
    <w:rPr>
      <w:rFonts w:ascii="Times New Roman" w:hAnsi="Times New Roman"/>
      <w:sz w:val="28"/>
      <w:szCs w:val="28"/>
    </w:rPr>
  </w:style>
  <w:style w:type="paragraph" w:customStyle="1" w:styleId="35">
    <w:name w:val="Стиль3"/>
    <w:basedOn w:val="1c"/>
    <w:uiPriority w:val="99"/>
    <w:rsid w:val="009B685B"/>
    <w:rPr>
      <w:spacing w:val="-5"/>
    </w:rPr>
  </w:style>
  <w:style w:type="paragraph" w:customStyle="1" w:styleId="210">
    <w:name w:val="Основной текст 21"/>
    <w:basedOn w:val="a1"/>
    <w:uiPriority w:val="99"/>
    <w:rsid w:val="009B685B"/>
    <w:pPr>
      <w:suppressAutoHyphens/>
      <w:spacing w:after="0" w:line="240" w:lineRule="auto"/>
      <w:jc w:val="both"/>
    </w:pPr>
    <w:rPr>
      <w:rFonts w:ascii="Times New Roman" w:hAnsi="Times New Roman"/>
      <w:sz w:val="28"/>
      <w:szCs w:val="20"/>
    </w:rPr>
  </w:style>
  <w:style w:type="paragraph" w:customStyle="1" w:styleId="ConsNormal">
    <w:name w:val="ConsNormal"/>
    <w:uiPriority w:val="99"/>
    <w:rsid w:val="009B685B"/>
    <w:pPr>
      <w:autoSpaceDE w:val="0"/>
      <w:autoSpaceDN w:val="0"/>
      <w:adjustRightInd w:val="0"/>
      <w:ind w:right="19772" w:firstLine="720"/>
    </w:pPr>
    <w:rPr>
      <w:rFonts w:ascii="Arial" w:eastAsia="Times New Roman" w:hAnsi="Arial" w:cs="Arial"/>
    </w:rPr>
  </w:style>
  <w:style w:type="paragraph" w:styleId="36">
    <w:name w:val="Body Text 3"/>
    <w:basedOn w:val="a1"/>
    <w:link w:val="37"/>
    <w:uiPriority w:val="99"/>
    <w:rsid w:val="009B685B"/>
    <w:pPr>
      <w:spacing w:after="120" w:line="240" w:lineRule="auto"/>
    </w:pPr>
    <w:rPr>
      <w:rFonts w:ascii="Times New Roman" w:hAnsi="Times New Roman"/>
      <w:sz w:val="16"/>
      <w:szCs w:val="16"/>
    </w:rPr>
  </w:style>
  <w:style w:type="character" w:customStyle="1" w:styleId="37">
    <w:name w:val="Основной текст 3 Знак"/>
    <w:link w:val="36"/>
    <w:uiPriority w:val="99"/>
    <w:rsid w:val="009B685B"/>
    <w:rPr>
      <w:rFonts w:ascii="Times New Roman" w:eastAsia="Times New Roman" w:hAnsi="Times New Roman"/>
      <w:sz w:val="16"/>
      <w:szCs w:val="16"/>
    </w:rPr>
  </w:style>
  <w:style w:type="paragraph" w:customStyle="1" w:styleId="afff7">
    <w:name w:val="Знак Знак"/>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styleId="38">
    <w:name w:val="Body Text Indent 3"/>
    <w:basedOn w:val="a1"/>
    <w:link w:val="39"/>
    <w:uiPriority w:val="99"/>
    <w:rsid w:val="009B685B"/>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uiPriority w:val="99"/>
    <w:rsid w:val="009B685B"/>
    <w:rPr>
      <w:rFonts w:ascii="Times New Roman" w:eastAsia="Times New Roman" w:hAnsi="Times New Roman"/>
      <w:sz w:val="16"/>
      <w:szCs w:val="16"/>
    </w:rPr>
  </w:style>
  <w:style w:type="paragraph" w:customStyle="1" w:styleId="bodytext">
    <w:name w:val="bodytext"/>
    <w:basedOn w:val="a1"/>
    <w:rsid w:val="009B685B"/>
    <w:pPr>
      <w:spacing w:after="0" w:line="240" w:lineRule="auto"/>
      <w:jc w:val="both"/>
    </w:pPr>
    <w:rPr>
      <w:rFonts w:ascii="Times New Roman" w:hAnsi="Times New Roman"/>
      <w:color w:val="555555"/>
      <w:sz w:val="17"/>
      <w:szCs w:val="17"/>
    </w:rPr>
  </w:style>
  <w:style w:type="paragraph" w:styleId="HTML">
    <w:name w:val="HTML Preformatted"/>
    <w:basedOn w:val="a1"/>
    <w:link w:val="HTML0"/>
    <w:uiPriority w:val="99"/>
    <w:rsid w:val="009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B685B"/>
    <w:rPr>
      <w:rFonts w:ascii="Courier New" w:eastAsia="Times New Roman" w:hAnsi="Courier New"/>
    </w:rPr>
  </w:style>
  <w:style w:type="paragraph" w:customStyle="1" w:styleId="2d">
    <w:name w:val="2.Заголовок"/>
    <w:next w:val="a1"/>
    <w:uiPriority w:val="99"/>
    <w:rsid w:val="009B685B"/>
    <w:pPr>
      <w:keepNext/>
      <w:keepLines/>
      <w:pageBreakBefore/>
      <w:suppressAutoHyphens/>
      <w:spacing w:after="240"/>
    </w:pPr>
    <w:rPr>
      <w:rFonts w:ascii="Times New Roman" w:eastAsia="Times New Roman" w:hAnsi="Times New Roman"/>
      <w:b/>
      <w:bCs/>
      <w:sz w:val="40"/>
      <w:szCs w:val="40"/>
    </w:rPr>
  </w:style>
  <w:style w:type="paragraph" w:customStyle="1" w:styleId="ConsNonformat">
    <w:name w:val="ConsNonformat"/>
    <w:uiPriority w:val="99"/>
    <w:rsid w:val="009B685B"/>
    <w:pPr>
      <w:widowControl w:val="0"/>
      <w:autoSpaceDE w:val="0"/>
      <w:autoSpaceDN w:val="0"/>
      <w:adjustRightInd w:val="0"/>
    </w:pPr>
    <w:rPr>
      <w:rFonts w:ascii="Courier New" w:eastAsia="Times New Roman" w:hAnsi="Courier New" w:cs="Courier New"/>
    </w:rPr>
  </w:style>
  <w:style w:type="character" w:customStyle="1" w:styleId="FontStyle15">
    <w:name w:val="Font Style15"/>
    <w:uiPriority w:val="99"/>
    <w:rsid w:val="009B685B"/>
    <w:rPr>
      <w:rFonts w:ascii="Times New Roman" w:hAnsi="Times New Roman" w:cs="Times New Roman"/>
      <w:sz w:val="24"/>
      <w:szCs w:val="24"/>
    </w:rPr>
  </w:style>
  <w:style w:type="paragraph" w:customStyle="1" w:styleId="1e">
    <w:name w:val="1.Текст"/>
    <w:uiPriority w:val="99"/>
    <w:rsid w:val="009B685B"/>
    <w:pPr>
      <w:spacing w:before="120"/>
      <w:ind w:firstLine="284"/>
      <w:jc w:val="both"/>
    </w:pPr>
    <w:rPr>
      <w:rFonts w:ascii="Arial" w:eastAsia="Times New Roman" w:hAnsi="Arial" w:cs="Arial"/>
      <w:sz w:val="18"/>
      <w:szCs w:val="18"/>
    </w:rPr>
  </w:style>
  <w:style w:type="paragraph" w:customStyle="1" w:styleId="6-1">
    <w:name w:val="6.Табл.-1уровень"/>
    <w:basedOn w:val="1e"/>
    <w:uiPriority w:val="99"/>
    <w:rsid w:val="009B685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9B685B"/>
    <w:pPr>
      <w:ind w:left="57" w:right="57" w:firstLine="0"/>
      <w:jc w:val="center"/>
    </w:pPr>
  </w:style>
  <w:style w:type="paragraph" w:customStyle="1" w:styleId="44">
    <w:name w:val="4.Заголовок таблицы"/>
    <w:basedOn w:val="a1"/>
    <w:next w:val="1e"/>
    <w:uiPriority w:val="99"/>
    <w:rsid w:val="009B685B"/>
    <w:pPr>
      <w:keepLines/>
      <w:suppressAutoHyphens/>
      <w:spacing w:before="60" w:after="0" w:line="240" w:lineRule="auto"/>
    </w:pPr>
    <w:rPr>
      <w:rFonts w:ascii="Times New Roman" w:hAnsi="Times New Roman"/>
      <w:b/>
      <w:bCs/>
      <w:sz w:val="24"/>
      <w:szCs w:val="24"/>
    </w:rPr>
  </w:style>
  <w:style w:type="paragraph" w:customStyle="1" w:styleId="6-2">
    <w:name w:val="6.Табл.-2уровень"/>
    <w:basedOn w:val="6-1"/>
    <w:uiPriority w:val="99"/>
    <w:rsid w:val="009B685B"/>
    <w:pPr>
      <w:ind w:left="283"/>
    </w:pPr>
  </w:style>
  <w:style w:type="paragraph" w:customStyle="1" w:styleId="6-3">
    <w:name w:val="6.Табл.-3уровень"/>
    <w:basedOn w:val="6-1"/>
    <w:uiPriority w:val="99"/>
    <w:rsid w:val="009B685B"/>
    <w:pPr>
      <w:ind w:left="397"/>
    </w:pPr>
  </w:style>
  <w:style w:type="paragraph" w:customStyle="1" w:styleId="6-">
    <w:name w:val="6.Табл.-данные"/>
    <w:basedOn w:val="6-1"/>
    <w:uiPriority w:val="99"/>
    <w:rsid w:val="009B685B"/>
    <w:pPr>
      <w:ind w:left="57" w:right="57" w:firstLine="0"/>
      <w:jc w:val="right"/>
    </w:pPr>
  </w:style>
  <w:style w:type="paragraph" w:customStyle="1" w:styleId="6-30">
    <w:name w:val="6.Табл.-3урове"/>
    <w:basedOn w:val="6-1"/>
    <w:uiPriority w:val="99"/>
    <w:rsid w:val="009B685B"/>
    <w:pPr>
      <w:keepLines w:val="0"/>
      <w:widowControl w:val="0"/>
      <w:ind w:left="397"/>
    </w:pPr>
  </w:style>
  <w:style w:type="paragraph" w:customStyle="1" w:styleId="1Oaeno">
    <w:name w:val="1.Oaeno"/>
    <w:uiPriority w:val="99"/>
    <w:rsid w:val="009B685B"/>
    <w:pPr>
      <w:spacing w:before="120"/>
      <w:ind w:firstLine="284"/>
      <w:jc w:val="both"/>
    </w:pPr>
    <w:rPr>
      <w:rFonts w:ascii="Arial" w:eastAsia="Times New Roman" w:hAnsi="Arial" w:cs="Arial"/>
      <w:sz w:val="18"/>
      <w:szCs w:val="18"/>
    </w:rPr>
  </w:style>
  <w:style w:type="character" w:customStyle="1" w:styleId="FontStyle12">
    <w:name w:val="Font Style12"/>
    <w:uiPriority w:val="99"/>
    <w:rsid w:val="009B685B"/>
    <w:rPr>
      <w:rFonts w:ascii="Times New Roman" w:hAnsi="Times New Roman" w:cs="Times New Roman"/>
      <w:sz w:val="20"/>
      <w:szCs w:val="20"/>
    </w:rPr>
  </w:style>
  <w:style w:type="paragraph" w:customStyle="1" w:styleId="Style5">
    <w:name w:val="Style5"/>
    <w:basedOn w:val="a1"/>
    <w:uiPriority w:val="99"/>
    <w:rsid w:val="009B685B"/>
    <w:pPr>
      <w:widowControl w:val="0"/>
      <w:autoSpaceDE w:val="0"/>
      <w:autoSpaceDN w:val="0"/>
      <w:adjustRightInd w:val="0"/>
      <w:spacing w:after="0" w:line="228" w:lineRule="exact"/>
    </w:pPr>
    <w:rPr>
      <w:rFonts w:ascii="Times New Roman" w:hAnsi="Times New Roman"/>
      <w:sz w:val="24"/>
      <w:szCs w:val="24"/>
    </w:rPr>
  </w:style>
  <w:style w:type="paragraph" w:customStyle="1" w:styleId="1---3">
    <w:name w:val="1-ПМЗ-Заголовок-3"/>
    <w:basedOn w:val="a1"/>
    <w:uiPriority w:val="99"/>
    <w:rsid w:val="009B685B"/>
    <w:pPr>
      <w:tabs>
        <w:tab w:val="num" w:pos="1080"/>
      </w:tabs>
      <w:spacing w:before="240" w:after="120" w:line="240" w:lineRule="auto"/>
      <w:ind w:left="1077" w:hanging="720"/>
      <w:jc w:val="both"/>
    </w:pPr>
    <w:rPr>
      <w:rFonts w:ascii="Times New Roman" w:hAnsi="Times New Roman"/>
      <w:b/>
      <w:bCs/>
      <w:sz w:val="28"/>
      <w:szCs w:val="28"/>
    </w:rPr>
  </w:style>
  <w:style w:type="character" w:customStyle="1" w:styleId="udar">
    <w:name w:val="udar"/>
    <w:uiPriority w:val="99"/>
    <w:rsid w:val="009B685B"/>
  </w:style>
  <w:style w:type="paragraph" w:customStyle="1" w:styleId="1f">
    <w:name w:val="Абзац списка1"/>
    <w:basedOn w:val="a1"/>
    <w:uiPriority w:val="99"/>
    <w:rsid w:val="009B685B"/>
    <w:pPr>
      <w:spacing w:line="240" w:lineRule="auto"/>
      <w:ind w:left="720"/>
      <w:contextualSpacing/>
      <w:jc w:val="both"/>
    </w:pPr>
  </w:style>
  <w:style w:type="character" w:customStyle="1" w:styleId="92">
    <w:name w:val="Знак Знак9"/>
    <w:uiPriority w:val="99"/>
    <w:semiHidden/>
    <w:locked/>
    <w:rsid w:val="009B685B"/>
    <w:rPr>
      <w:sz w:val="28"/>
      <w:lang w:val="ru-RU" w:eastAsia="ru-RU" w:bidi="ar-SA"/>
    </w:rPr>
  </w:style>
  <w:style w:type="paragraph" w:customStyle="1" w:styleId="afff8">
    <w:name w:val="Стиль"/>
    <w:uiPriority w:val="99"/>
    <w:rsid w:val="009B685B"/>
    <w:pPr>
      <w:widowControl w:val="0"/>
      <w:autoSpaceDE w:val="0"/>
      <w:autoSpaceDN w:val="0"/>
      <w:adjustRightInd w:val="0"/>
    </w:pPr>
    <w:rPr>
      <w:rFonts w:ascii="Times New Roman" w:eastAsia="Times New Roman" w:hAnsi="Times New Roman"/>
      <w:sz w:val="24"/>
      <w:szCs w:val="24"/>
    </w:rPr>
  </w:style>
  <w:style w:type="character" w:customStyle="1" w:styleId="84">
    <w:name w:val="Знак Знак8"/>
    <w:uiPriority w:val="99"/>
    <w:locked/>
    <w:rsid w:val="009B685B"/>
    <w:rPr>
      <w:sz w:val="24"/>
      <w:szCs w:val="24"/>
      <w:lang w:val="ru-RU" w:eastAsia="ru-RU" w:bidi="ar-SA"/>
    </w:rPr>
  </w:style>
  <w:style w:type="paragraph" w:customStyle="1" w:styleId="311">
    <w:name w:val="Основной текст с отступом 31"/>
    <w:basedOn w:val="a1"/>
    <w:uiPriority w:val="99"/>
    <w:rsid w:val="009B685B"/>
    <w:pPr>
      <w:suppressAutoHyphens/>
      <w:spacing w:after="0" w:line="240" w:lineRule="auto"/>
      <w:ind w:firstLine="709"/>
      <w:jc w:val="both"/>
    </w:pPr>
    <w:rPr>
      <w:rFonts w:ascii="Times New Roman" w:eastAsia="Calibri" w:hAnsi="Times New Roman"/>
      <w:sz w:val="28"/>
      <w:szCs w:val="20"/>
      <w:lang w:eastAsia="ar-SA"/>
    </w:rPr>
  </w:style>
  <w:style w:type="character" w:customStyle="1" w:styleId="FontStyle11">
    <w:name w:val="Font Style11"/>
    <w:uiPriority w:val="99"/>
    <w:rsid w:val="009B685B"/>
    <w:rPr>
      <w:rFonts w:ascii="Times New Roman" w:hAnsi="Times New Roman" w:cs="Times New Roman"/>
      <w:sz w:val="24"/>
      <w:szCs w:val="24"/>
    </w:rPr>
  </w:style>
  <w:style w:type="character" w:customStyle="1" w:styleId="FontStyle13">
    <w:name w:val="Font Style13"/>
    <w:uiPriority w:val="99"/>
    <w:rsid w:val="009B685B"/>
    <w:rPr>
      <w:rFonts w:ascii="Times New Roman" w:hAnsi="Times New Roman" w:cs="Times New Roman"/>
      <w:sz w:val="26"/>
      <w:szCs w:val="26"/>
    </w:rPr>
  </w:style>
  <w:style w:type="paragraph" w:customStyle="1" w:styleId="--14">
    <w:name w:val="ПМЗ-ТЕКСТ-14"/>
    <w:basedOn w:val="a1"/>
    <w:uiPriority w:val="99"/>
    <w:rsid w:val="009B685B"/>
    <w:pPr>
      <w:autoSpaceDE w:val="0"/>
      <w:autoSpaceDN w:val="0"/>
      <w:adjustRightInd w:val="0"/>
      <w:spacing w:after="0" w:line="240" w:lineRule="auto"/>
      <w:ind w:firstLine="709"/>
      <w:jc w:val="both"/>
    </w:pPr>
    <w:rPr>
      <w:rFonts w:ascii="Times New Roman" w:eastAsia="Calibri" w:hAnsi="Times New Roman"/>
      <w:color w:val="000000"/>
      <w:sz w:val="28"/>
      <w:szCs w:val="28"/>
    </w:rPr>
  </w:style>
  <w:style w:type="character" w:customStyle="1" w:styleId="NoSpacingChar">
    <w:name w:val="No Spacing Char"/>
    <w:link w:val="1a"/>
    <w:uiPriority w:val="99"/>
    <w:locked/>
    <w:rsid w:val="009B685B"/>
    <w:rPr>
      <w:sz w:val="22"/>
      <w:szCs w:val="22"/>
      <w:lang w:eastAsia="en-US"/>
    </w:rPr>
  </w:style>
  <w:style w:type="paragraph" w:customStyle="1" w:styleId="a00">
    <w:name w:val="a0"/>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foto">
    <w:name w:val="foto"/>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paragraphleftindent">
    <w:name w:val="paragraph_left_indent"/>
    <w:basedOn w:val="a1"/>
    <w:uiPriority w:val="99"/>
    <w:rsid w:val="009B685B"/>
    <w:pPr>
      <w:spacing w:before="150" w:after="150" w:line="240" w:lineRule="auto"/>
      <w:ind w:left="450" w:right="450" w:firstLine="300"/>
    </w:pPr>
    <w:rPr>
      <w:rFonts w:ascii="Times New Roman" w:hAnsi="Times New Roman"/>
      <w:sz w:val="24"/>
      <w:szCs w:val="24"/>
    </w:rPr>
  </w:style>
  <w:style w:type="character" w:customStyle="1" w:styleId="textbold">
    <w:name w:val="text_bold"/>
    <w:uiPriority w:val="99"/>
    <w:rsid w:val="009B685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NoSpacing1">
    <w:name w:val="No Spacing1"/>
    <w:basedOn w:val="a1"/>
    <w:uiPriority w:val="99"/>
    <w:rsid w:val="009B685B"/>
    <w:pPr>
      <w:spacing w:after="0" w:line="240" w:lineRule="auto"/>
    </w:pPr>
    <w:rPr>
      <w:sz w:val="24"/>
      <w:szCs w:val="32"/>
      <w:lang w:val="en-US" w:eastAsia="en-US"/>
    </w:rPr>
  </w:style>
  <w:style w:type="paragraph" w:customStyle="1" w:styleId="afff9">
    <w:name w:val="a"/>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63">
    <w:name w:val="Знак Знак6"/>
    <w:uiPriority w:val="99"/>
    <w:locked/>
    <w:rsid w:val="009B685B"/>
    <w:rPr>
      <w:rFonts w:ascii="Arial" w:hAnsi="Arial" w:cs="Arial"/>
      <w:b/>
      <w:bCs/>
      <w:kern w:val="32"/>
      <w:sz w:val="32"/>
      <w:szCs w:val="32"/>
      <w:lang w:val="ru-RU" w:eastAsia="ru-RU" w:bidi="ar-SA"/>
    </w:rPr>
  </w:style>
  <w:style w:type="character" w:customStyle="1" w:styleId="NoSpacingChar1">
    <w:name w:val="No Spacing Char1"/>
    <w:uiPriority w:val="99"/>
    <w:locked/>
    <w:rsid w:val="009B685B"/>
    <w:rPr>
      <w:rFonts w:ascii="Calibri" w:hAnsi="Calibri"/>
      <w:sz w:val="22"/>
      <w:szCs w:val="22"/>
      <w:lang w:val="ru-RU" w:eastAsia="ar-SA" w:bidi="ar-SA"/>
    </w:rPr>
  </w:style>
  <w:style w:type="paragraph" w:customStyle="1" w:styleId="afffa">
    <w:name w:val="Мой стиль"/>
    <w:basedOn w:val="a1"/>
    <w:uiPriority w:val="99"/>
    <w:rsid w:val="009B685B"/>
    <w:pPr>
      <w:spacing w:after="0" w:line="240" w:lineRule="auto"/>
      <w:ind w:firstLine="709"/>
      <w:jc w:val="both"/>
    </w:pPr>
    <w:rPr>
      <w:rFonts w:ascii="Times New Roman" w:hAnsi="Times New Roman"/>
      <w:sz w:val="28"/>
      <w:szCs w:val="24"/>
    </w:rPr>
  </w:style>
  <w:style w:type="paragraph" w:customStyle="1" w:styleId="--">
    <w:name w:val="ПМЗ-ТЕКСТ-Список"/>
    <w:basedOn w:val="a1"/>
    <w:link w:val="--0"/>
    <w:rsid w:val="009B685B"/>
    <w:pPr>
      <w:autoSpaceDE w:val="0"/>
      <w:autoSpaceDN w:val="0"/>
      <w:adjustRightInd w:val="0"/>
      <w:spacing w:after="0" w:line="240" w:lineRule="auto"/>
      <w:ind w:left="1260" w:hanging="540"/>
      <w:jc w:val="both"/>
    </w:pPr>
    <w:rPr>
      <w:rFonts w:ascii="Times New Roman" w:eastAsia="Calibri" w:hAnsi="Times New Roman"/>
      <w:color w:val="000000"/>
      <w:sz w:val="28"/>
      <w:szCs w:val="28"/>
    </w:rPr>
  </w:style>
  <w:style w:type="character" w:customStyle="1" w:styleId="--0">
    <w:name w:val="ПМЗ-ТЕКСТ-Список Знак"/>
    <w:link w:val="--"/>
    <w:rsid w:val="009B685B"/>
    <w:rPr>
      <w:rFonts w:ascii="Times New Roman" w:hAnsi="Times New Roman"/>
      <w:color w:val="000000"/>
      <w:sz w:val="28"/>
      <w:szCs w:val="28"/>
    </w:rPr>
  </w:style>
  <w:style w:type="paragraph" w:customStyle="1" w:styleId="msonormalcxspmiddle">
    <w:name w:val="msonormal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9B685B"/>
    <w:pPr>
      <w:spacing w:before="100" w:beforeAutospacing="1" w:after="100" w:afterAutospacing="1" w:line="240" w:lineRule="auto"/>
    </w:pPr>
    <w:rPr>
      <w:rFonts w:ascii="Times New Roman" w:hAnsi="Times New Roman"/>
      <w:sz w:val="24"/>
      <w:szCs w:val="24"/>
    </w:rPr>
  </w:style>
  <w:style w:type="paragraph" w:customStyle="1" w:styleId="3a">
    <w:name w:val="Абзац списка3"/>
    <w:basedOn w:val="a1"/>
    <w:rsid w:val="009B685B"/>
    <w:pPr>
      <w:spacing w:after="0" w:line="240" w:lineRule="auto"/>
      <w:ind w:left="720"/>
      <w:contextualSpacing/>
    </w:pPr>
    <w:rPr>
      <w:rFonts w:ascii="Times New Roman" w:hAnsi="Times New Roman"/>
      <w:sz w:val="24"/>
      <w:szCs w:val="24"/>
    </w:rPr>
  </w:style>
  <w:style w:type="paragraph" w:customStyle="1" w:styleId="tekstob">
    <w:name w:val="tekstob"/>
    <w:basedOn w:val="a1"/>
    <w:rsid w:val="009B685B"/>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9B685B"/>
    <w:rPr>
      <w:color w:val="000000"/>
      <w:sz w:val="15"/>
      <w:lang w:val="ru-RU" w:eastAsia="ru-RU"/>
    </w:rPr>
  </w:style>
  <w:style w:type="character" w:customStyle="1" w:styleId="1f0">
    <w:name w:val="Заголовок №1_"/>
    <w:link w:val="1f1"/>
    <w:locked/>
    <w:rsid w:val="009B685B"/>
    <w:rPr>
      <w:b/>
      <w:bCs/>
      <w:spacing w:val="3"/>
      <w:shd w:val="clear" w:color="auto" w:fill="FFFFFF"/>
    </w:rPr>
  </w:style>
  <w:style w:type="paragraph" w:customStyle="1" w:styleId="1f1">
    <w:name w:val="Заголовок №1"/>
    <w:basedOn w:val="a1"/>
    <w:link w:val="1f0"/>
    <w:rsid w:val="009B685B"/>
    <w:pPr>
      <w:widowControl w:val="0"/>
      <w:shd w:val="clear" w:color="auto" w:fill="FFFFFF"/>
      <w:spacing w:before="60" w:after="240" w:line="240" w:lineRule="atLeast"/>
      <w:jc w:val="center"/>
      <w:outlineLvl w:val="0"/>
    </w:pPr>
    <w:rPr>
      <w:rFonts w:eastAsia="Calibri"/>
      <w:b/>
      <w:bCs/>
      <w:spacing w:val="3"/>
      <w:sz w:val="20"/>
      <w:szCs w:val="20"/>
      <w:shd w:val="clear" w:color="auto" w:fill="FFFFFF"/>
    </w:rPr>
  </w:style>
  <w:style w:type="character" w:customStyle="1" w:styleId="afffb">
    <w:name w:val="Основной текст + Курсив"/>
    <w:aliases w:val="Интервал 0 pt1,Интервал 0 pt,Основной текст + Полужирный,Курсив,Основной текст + Полужирный1"/>
    <w:rsid w:val="009B685B"/>
    <w:rPr>
      <w:rFonts w:ascii="Times New Roman" w:hAnsi="Times New Roman" w:cs="Times New Roman"/>
      <w:i/>
      <w:iCs/>
      <w:spacing w:val="3"/>
      <w:u w:val="none"/>
    </w:rPr>
  </w:style>
  <w:style w:type="character" w:customStyle="1" w:styleId="1f2">
    <w:name w:val="Основной текст Знак1"/>
    <w:locked/>
    <w:rsid w:val="009B685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9B685B"/>
    <w:rPr>
      <w:rFonts w:ascii="Times New Roman" w:eastAsia="Times New Roman" w:hAnsi="Times New Roman" w:cs="Times New Roman"/>
      <w:spacing w:val="0"/>
      <w:sz w:val="24"/>
      <w:szCs w:val="24"/>
      <w:u w:val="none"/>
      <w:shd w:val="clear" w:color="auto" w:fill="FFFFFF"/>
      <w:lang w:eastAsia="ru-RU"/>
    </w:rPr>
  </w:style>
  <w:style w:type="paragraph" w:customStyle="1" w:styleId="author">
    <w:name w:val="author"/>
    <w:basedOn w:val="a1"/>
    <w:uiPriority w:val="99"/>
    <w:rsid w:val="009B685B"/>
    <w:pPr>
      <w:spacing w:before="100" w:beforeAutospacing="1" w:after="100" w:afterAutospacing="1" w:line="240" w:lineRule="auto"/>
    </w:pPr>
    <w:rPr>
      <w:rFonts w:ascii="Times New Roman" w:hAnsi="Times New Roman"/>
      <w:color w:val="006699"/>
      <w:sz w:val="24"/>
      <w:szCs w:val="24"/>
    </w:rPr>
  </w:style>
  <w:style w:type="paragraph" w:customStyle="1" w:styleId="paragraphleft0">
    <w:name w:val="paragraph_left_0"/>
    <w:rsid w:val="009B685B"/>
    <w:pPr>
      <w:spacing w:before="100" w:after="100"/>
    </w:pPr>
    <w:rPr>
      <w:rFonts w:ascii="Times New Roman" w:eastAsia="Times New Roman" w:hAnsi="Times New Roman"/>
      <w:sz w:val="24"/>
    </w:rPr>
  </w:style>
  <w:style w:type="character" w:customStyle="1" w:styleId="HeaderChar">
    <w:name w:val="Header Char"/>
    <w:locked/>
    <w:rsid w:val="009B685B"/>
    <w:rPr>
      <w:rFonts w:ascii="Times New Roman" w:hAnsi="Times New Roman" w:cs="Times New Roman"/>
      <w:sz w:val="24"/>
      <w:szCs w:val="24"/>
      <w:lang w:eastAsia="ru-RU"/>
    </w:rPr>
  </w:style>
  <w:style w:type="character" w:customStyle="1" w:styleId="FooterChar">
    <w:name w:val="Footer Char"/>
    <w:locked/>
    <w:rsid w:val="009B685B"/>
    <w:rPr>
      <w:rFonts w:ascii="Times New Roman" w:hAnsi="Times New Roman" w:cs="Times New Roman"/>
      <w:sz w:val="24"/>
      <w:szCs w:val="24"/>
      <w:lang w:eastAsia="ru-RU"/>
    </w:rPr>
  </w:style>
  <w:style w:type="character" w:customStyle="1" w:styleId="BodyTextIndentChar">
    <w:name w:val="Body Text Indent Char"/>
    <w:semiHidden/>
    <w:locked/>
    <w:rsid w:val="009B685B"/>
    <w:rPr>
      <w:rFonts w:ascii="Times New Roman" w:hAnsi="Times New Roman" w:cs="Times New Roman"/>
      <w:sz w:val="24"/>
      <w:szCs w:val="24"/>
    </w:rPr>
  </w:style>
  <w:style w:type="paragraph" w:customStyle="1" w:styleId="121">
    <w:name w:val="Знак12"/>
    <w:basedOn w:val="a1"/>
    <w:uiPriority w:val="99"/>
    <w:rsid w:val="009B685B"/>
    <w:pPr>
      <w:spacing w:before="100" w:beforeAutospacing="1" w:after="100" w:afterAutospacing="1" w:line="240" w:lineRule="auto"/>
    </w:pPr>
    <w:rPr>
      <w:rFonts w:ascii="Tahoma" w:hAnsi="Tahoma" w:cs="Tahoma"/>
      <w:sz w:val="20"/>
      <w:szCs w:val="20"/>
      <w:lang w:val="en-US" w:eastAsia="en-US"/>
    </w:rPr>
  </w:style>
  <w:style w:type="paragraph" w:customStyle="1" w:styleId="112">
    <w:name w:val="Знак11"/>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customStyle="1" w:styleId="1f3">
    <w:name w:val="1"/>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s1">
    <w:name w:val="s1"/>
    <w:rsid w:val="009B685B"/>
  </w:style>
  <w:style w:type="paragraph" w:customStyle="1" w:styleId="p3">
    <w:name w:val="p3"/>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p4">
    <w:name w:val="p4"/>
    <w:basedOn w:val="a1"/>
    <w:rsid w:val="009B685B"/>
    <w:pPr>
      <w:spacing w:before="100" w:beforeAutospacing="1" w:after="100" w:afterAutospacing="1" w:line="240" w:lineRule="auto"/>
    </w:pPr>
    <w:rPr>
      <w:rFonts w:ascii="Times New Roman" w:eastAsia="Calibri" w:hAnsi="Times New Roman"/>
      <w:sz w:val="24"/>
      <w:szCs w:val="24"/>
    </w:rPr>
  </w:style>
  <w:style w:type="character" w:customStyle="1" w:styleId="s2">
    <w:name w:val="s2"/>
    <w:rsid w:val="009B685B"/>
    <w:rPr>
      <w:rFonts w:cs="Times New Roman"/>
    </w:rPr>
  </w:style>
  <w:style w:type="paragraph" w:customStyle="1" w:styleId="p6">
    <w:name w:val="p6"/>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afffc">
    <w:name w:val="Базовый"/>
    <w:rsid w:val="009B685B"/>
    <w:pPr>
      <w:tabs>
        <w:tab w:val="left" w:pos="709"/>
      </w:tabs>
      <w:suppressAutoHyphens/>
      <w:spacing w:after="200" w:line="276" w:lineRule="atLeast"/>
    </w:pPr>
    <w:rPr>
      <w:rFonts w:eastAsia="Arial Unicode MS"/>
      <w:sz w:val="22"/>
      <w:szCs w:val="22"/>
    </w:rPr>
  </w:style>
  <w:style w:type="paragraph" w:customStyle="1" w:styleId="formattext">
    <w:name w:val="formattext"/>
    <w:basedOn w:val="a1"/>
    <w:rsid w:val="009B685B"/>
    <w:pPr>
      <w:spacing w:before="100" w:beforeAutospacing="1" w:after="100" w:afterAutospacing="1" w:line="240" w:lineRule="auto"/>
    </w:pPr>
    <w:rPr>
      <w:rFonts w:ascii="Times New Roman" w:hAnsi="Times New Roman"/>
      <w:sz w:val="24"/>
      <w:szCs w:val="24"/>
    </w:rPr>
  </w:style>
  <w:style w:type="paragraph" w:styleId="a">
    <w:name w:val="List Bullet"/>
    <w:basedOn w:val="a1"/>
    <w:rsid w:val="009B685B"/>
    <w:pPr>
      <w:numPr>
        <w:numId w:val="3"/>
      </w:numPr>
      <w:spacing w:after="0" w:line="240" w:lineRule="auto"/>
    </w:pPr>
    <w:rPr>
      <w:rFonts w:ascii="Times New Roman" w:hAnsi="Times New Roman"/>
      <w:sz w:val="24"/>
      <w:szCs w:val="24"/>
    </w:rPr>
  </w:style>
  <w:style w:type="paragraph" w:styleId="afffd">
    <w:name w:val="Document Map"/>
    <w:basedOn w:val="a1"/>
    <w:link w:val="afffe"/>
    <w:semiHidden/>
    <w:rsid w:val="009B685B"/>
    <w:pPr>
      <w:shd w:val="clear" w:color="auto" w:fill="000080"/>
      <w:spacing w:after="0" w:line="240" w:lineRule="auto"/>
    </w:pPr>
    <w:rPr>
      <w:rFonts w:ascii="Tahoma" w:hAnsi="Tahoma"/>
      <w:sz w:val="20"/>
      <w:szCs w:val="20"/>
    </w:rPr>
  </w:style>
  <w:style w:type="character" w:customStyle="1" w:styleId="afffe">
    <w:name w:val="Схема документа Знак"/>
    <w:link w:val="afffd"/>
    <w:semiHidden/>
    <w:rsid w:val="009B685B"/>
    <w:rPr>
      <w:rFonts w:ascii="Tahoma" w:eastAsia="Times New Roman" w:hAnsi="Tahoma"/>
      <w:shd w:val="clear" w:color="auto" w:fill="000080"/>
    </w:rPr>
  </w:style>
  <w:style w:type="paragraph" w:customStyle="1" w:styleId="p10">
    <w:name w:val="p10"/>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1f4">
    <w:name w:val="Заголовок1"/>
    <w:basedOn w:val="a1"/>
    <w:next w:val="a7"/>
    <w:rsid w:val="00A8559E"/>
    <w:pPr>
      <w:keepNext/>
      <w:pageBreakBefore/>
      <w:suppressAutoHyphens/>
      <w:spacing w:after="120" w:line="240" w:lineRule="auto"/>
      <w:jc w:val="center"/>
    </w:pPr>
    <w:rPr>
      <w:rFonts w:ascii="Times New Roman" w:hAnsi="Times New Roman" w:cs="Tahoma"/>
      <w:b/>
      <w:caps/>
      <w:sz w:val="28"/>
      <w:szCs w:val="28"/>
      <w:lang w:eastAsia="ar-SA"/>
    </w:rPr>
  </w:style>
  <w:style w:type="paragraph" w:customStyle="1" w:styleId="240">
    <w:name w:val="Основной текст с отступом 24"/>
    <w:basedOn w:val="a1"/>
    <w:rsid w:val="009B685B"/>
    <w:pPr>
      <w:suppressAutoHyphens/>
      <w:spacing w:after="120" w:line="480" w:lineRule="auto"/>
      <w:ind w:left="283"/>
    </w:pPr>
    <w:rPr>
      <w:rFonts w:ascii="Times New Roman" w:eastAsia="Calibri" w:hAnsi="Times New Roman"/>
      <w:sz w:val="24"/>
      <w:szCs w:val="24"/>
      <w:lang w:eastAsia="ar-SA"/>
    </w:rPr>
  </w:style>
  <w:style w:type="paragraph" w:customStyle="1" w:styleId="330">
    <w:name w:val="Основной текст с отступом 33"/>
    <w:basedOn w:val="a1"/>
    <w:rsid w:val="009B685B"/>
    <w:pPr>
      <w:suppressAutoHyphens/>
      <w:spacing w:after="120" w:line="240" w:lineRule="auto"/>
      <w:ind w:left="283"/>
    </w:pPr>
    <w:rPr>
      <w:rFonts w:ascii="Times New Roman" w:eastAsia="Calibri" w:hAnsi="Times New Roman"/>
      <w:sz w:val="16"/>
      <w:szCs w:val="16"/>
      <w:lang w:eastAsia="ar-SA"/>
    </w:rPr>
  </w:style>
  <w:style w:type="paragraph" w:customStyle="1" w:styleId="241">
    <w:name w:val="Основной текст 24"/>
    <w:basedOn w:val="a1"/>
    <w:rsid w:val="009B685B"/>
    <w:pPr>
      <w:suppressAutoHyphens/>
      <w:spacing w:after="120" w:line="480" w:lineRule="auto"/>
    </w:pPr>
    <w:rPr>
      <w:rFonts w:ascii="Times New Roman" w:eastAsia="Calibri" w:hAnsi="Times New Roman"/>
      <w:sz w:val="24"/>
      <w:szCs w:val="24"/>
      <w:lang w:eastAsia="ar-SA"/>
    </w:rPr>
  </w:style>
  <w:style w:type="paragraph" w:customStyle="1" w:styleId="1f5">
    <w:name w:val="Название1"/>
    <w:basedOn w:val="a1"/>
    <w:next w:val="afff5"/>
    <w:rsid w:val="009B685B"/>
    <w:pPr>
      <w:keepLines/>
      <w:widowControl w:val="0"/>
      <w:suppressAutoHyphens/>
      <w:spacing w:after="0" w:line="240" w:lineRule="auto"/>
      <w:jc w:val="center"/>
    </w:pPr>
    <w:rPr>
      <w:rFonts w:ascii="Bodoni" w:eastAsia="Calibri" w:hAnsi="Bodoni"/>
      <w:b/>
      <w:sz w:val="28"/>
      <w:szCs w:val="20"/>
      <w:lang w:eastAsia="ar-SA"/>
    </w:rPr>
  </w:style>
  <w:style w:type="paragraph" w:customStyle="1" w:styleId="230">
    <w:name w:val="Основной текст с отступом 23"/>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11">
    <w:name w:val="Основной текст с отступом 21"/>
    <w:basedOn w:val="a1"/>
    <w:rsid w:val="009B685B"/>
    <w:pPr>
      <w:suppressAutoHyphens/>
      <w:spacing w:after="0" w:line="240" w:lineRule="auto"/>
      <w:ind w:firstLine="709"/>
      <w:jc w:val="both"/>
    </w:pPr>
    <w:rPr>
      <w:rFonts w:ascii="Times New Roman" w:eastAsia="Calibri" w:hAnsi="Times New Roman"/>
      <w:sz w:val="28"/>
      <w:szCs w:val="24"/>
      <w:lang w:eastAsia="ar-SA"/>
    </w:rPr>
  </w:style>
  <w:style w:type="paragraph" w:customStyle="1" w:styleId="220">
    <w:name w:val="Основной текст с отступом 22"/>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21">
    <w:name w:val="Основной текст 22"/>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21">
    <w:name w:val="Body Text 21"/>
    <w:basedOn w:val="a1"/>
    <w:rsid w:val="009B685B"/>
    <w:pPr>
      <w:overflowPunct w:val="0"/>
      <w:autoSpaceDE w:val="0"/>
      <w:spacing w:after="0" w:line="240" w:lineRule="auto"/>
      <w:ind w:firstLine="567"/>
      <w:jc w:val="both"/>
    </w:pPr>
    <w:rPr>
      <w:rFonts w:ascii="Times New Roman" w:eastAsia="Calibri" w:hAnsi="Times New Roman"/>
      <w:sz w:val="24"/>
      <w:szCs w:val="20"/>
      <w:lang w:eastAsia="ar-SA"/>
    </w:rPr>
  </w:style>
  <w:style w:type="paragraph" w:customStyle="1" w:styleId="250">
    <w:name w:val="Основной текст с отступом 25"/>
    <w:basedOn w:val="a1"/>
    <w:rsid w:val="009B685B"/>
    <w:pPr>
      <w:spacing w:after="120" w:line="480" w:lineRule="auto"/>
      <w:ind w:left="283"/>
    </w:pPr>
    <w:rPr>
      <w:rFonts w:ascii="Times New Roman" w:eastAsia="Calibri" w:hAnsi="Times New Roman"/>
      <w:sz w:val="24"/>
      <w:szCs w:val="24"/>
      <w:lang w:eastAsia="ar-SA"/>
    </w:rPr>
  </w:style>
  <w:style w:type="paragraph" w:customStyle="1" w:styleId="ConsPlusCell">
    <w:name w:val="ConsPlusCell"/>
    <w:rsid w:val="009B685B"/>
    <w:pPr>
      <w:widowControl w:val="0"/>
      <w:autoSpaceDE w:val="0"/>
      <w:autoSpaceDN w:val="0"/>
      <w:adjustRightInd w:val="0"/>
    </w:pPr>
    <w:rPr>
      <w:rFonts w:ascii="Arial" w:hAnsi="Arial" w:cs="Arial"/>
    </w:rPr>
  </w:style>
  <w:style w:type="paragraph" w:styleId="affff">
    <w:name w:val="List"/>
    <w:basedOn w:val="a7"/>
    <w:rsid w:val="009B685B"/>
    <w:pPr>
      <w:suppressAutoHyphens/>
      <w:spacing w:after="0" w:line="240" w:lineRule="auto"/>
    </w:pPr>
    <w:rPr>
      <w:rFonts w:ascii="Arial" w:eastAsia="Calibri" w:hAnsi="Arial" w:cs="Tahoma"/>
      <w:sz w:val="28"/>
      <w:szCs w:val="20"/>
      <w:lang w:eastAsia="ar-SA"/>
    </w:rPr>
  </w:style>
  <w:style w:type="paragraph" w:customStyle="1" w:styleId="93">
    <w:name w:val="Название9"/>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4">
    <w:name w:val="Указатель9"/>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85">
    <w:name w:val="Название8"/>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6">
    <w:name w:val="Указатель8"/>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73">
    <w:name w:val="Название7"/>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4">
    <w:name w:val="Указатель7"/>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64">
    <w:name w:val="Название6"/>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5">
    <w:name w:val="Указатель6"/>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54">
    <w:name w:val="Название5"/>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5">
    <w:name w:val="Указатель5"/>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2e">
    <w:name w:val="Название2"/>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f">
    <w:name w:val="Указатель2"/>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1f6">
    <w:name w:val="Указатель1"/>
    <w:basedOn w:val="a1"/>
    <w:rsid w:val="009B685B"/>
    <w:pPr>
      <w:suppressLineNumbers/>
      <w:suppressAutoHyphens/>
      <w:spacing w:after="0" w:line="240" w:lineRule="auto"/>
    </w:pPr>
    <w:rPr>
      <w:rFonts w:ascii="Arial" w:eastAsia="Calibri" w:hAnsi="Arial" w:cs="Mangal"/>
      <w:sz w:val="24"/>
      <w:szCs w:val="24"/>
      <w:lang w:eastAsia="ar-SA"/>
    </w:rPr>
  </w:style>
  <w:style w:type="paragraph" w:styleId="1f7">
    <w:name w:val="index 1"/>
    <w:basedOn w:val="a1"/>
    <w:next w:val="a1"/>
    <w:autoRedefine/>
    <w:rsid w:val="009B685B"/>
    <w:pPr>
      <w:ind w:left="220" w:hanging="220"/>
    </w:pPr>
    <w:rPr>
      <w:rFonts w:eastAsia="Calibri"/>
    </w:rPr>
  </w:style>
  <w:style w:type="paragraph" w:styleId="affff0">
    <w:name w:val="index heading"/>
    <w:basedOn w:val="a1"/>
    <w:rsid w:val="009B685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Indent31">
    <w:name w:val="Body Text Indent 31"/>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312">
    <w:name w:val="Основной текст 31"/>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3d">
    <w:name w:val="заголовок 3"/>
    <w:basedOn w:val="a1"/>
    <w:next w:val="a1"/>
    <w:rsid w:val="009B685B"/>
    <w:pPr>
      <w:keepNext/>
      <w:suppressAutoHyphens/>
      <w:spacing w:after="0" w:line="240" w:lineRule="auto"/>
      <w:jc w:val="center"/>
    </w:pPr>
    <w:rPr>
      <w:rFonts w:ascii="Times New Roman" w:eastAsia="Calibri" w:hAnsi="Times New Roman"/>
      <w:sz w:val="28"/>
      <w:szCs w:val="20"/>
      <w:lang w:eastAsia="ar-SA"/>
    </w:rPr>
  </w:style>
  <w:style w:type="paragraph" w:customStyle="1" w:styleId="FR1">
    <w:name w:val="FR1"/>
    <w:rsid w:val="009B685B"/>
    <w:pPr>
      <w:widowControl w:val="0"/>
      <w:suppressAutoHyphens/>
      <w:autoSpaceDE w:val="0"/>
      <w:spacing w:before="100" w:line="312" w:lineRule="auto"/>
      <w:ind w:left="1200" w:right="1400"/>
      <w:jc w:val="center"/>
    </w:pPr>
    <w:rPr>
      <w:rFonts w:ascii="Times New Roman" w:eastAsia="Times New Roman" w:hAnsi="Times New Roman"/>
      <w:sz w:val="44"/>
      <w:lang w:eastAsia="ar-SA"/>
    </w:rPr>
  </w:style>
  <w:style w:type="paragraph" w:customStyle="1" w:styleId="47">
    <w:name w:val="заголовок 4"/>
    <w:basedOn w:val="a1"/>
    <w:next w:val="a1"/>
    <w:rsid w:val="009B685B"/>
    <w:pPr>
      <w:keepNext/>
      <w:widowControl w:val="0"/>
      <w:suppressAutoHyphens/>
      <w:spacing w:after="0" w:line="240" w:lineRule="auto"/>
      <w:jc w:val="center"/>
    </w:pPr>
    <w:rPr>
      <w:rFonts w:ascii="Times New Roman" w:eastAsia="Calibri" w:hAnsi="Times New Roman"/>
      <w:sz w:val="24"/>
      <w:szCs w:val="20"/>
      <w:lang w:eastAsia="ar-SA"/>
    </w:rPr>
  </w:style>
  <w:style w:type="paragraph" w:customStyle="1" w:styleId="BodyTextIndent21">
    <w:name w:val="Body Text Indent 21"/>
    <w:basedOn w:val="a1"/>
    <w:rsid w:val="009B685B"/>
    <w:pPr>
      <w:suppressAutoHyphens/>
      <w:spacing w:after="0" w:line="240" w:lineRule="auto"/>
      <w:ind w:firstLine="709"/>
      <w:jc w:val="center"/>
    </w:pPr>
    <w:rPr>
      <w:rFonts w:ascii="Times New Roman" w:eastAsia="Calibri" w:hAnsi="Times New Roman"/>
      <w:b/>
      <w:i/>
      <w:sz w:val="28"/>
      <w:szCs w:val="20"/>
      <w:lang w:eastAsia="ar-SA"/>
    </w:rPr>
  </w:style>
  <w:style w:type="paragraph" w:customStyle="1" w:styleId="321">
    <w:name w:val="Основной текст с отступом 32"/>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f1">
    <w:name w:val="Заголовок таблицы"/>
    <w:basedOn w:val="aff3"/>
    <w:rsid w:val="009B685B"/>
    <w:pPr>
      <w:jc w:val="center"/>
    </w:pPr>
    <w:rPr>
      <w:rFonts w:eastAsia="Calibri"/>
      <w:b/>
      <w:bCs/>
    </w:rPr>
  </w:style>
  <w:style w:type="paragraph" w:customStyle="1" w:styleId="affff2">
    <w:name w:val="Содержимое врезки"/>
    <w:basedOn w:val="a7"/>
    <w:rsid w:val="009B685B"/>
    <w:pPr>
      <w:suppressAutoHyphens/>
      <w:spacing w:after="0" w:line="240" w:lineRule="auto"/>
    </w:pPr>
    <w:rPr>
      <w:rFonts w:ascii="Times New Roman" w:eastAsia="Calibri" w:hAnsi="Times New Roman"/>
      <w:sz w:val="28"/>
      <w:szCs w:val="20"/>
      <w:lang w:eastAsia="ar-SA"/>
    </w:rPr>
  </w:style>
  <w:style w:type="paragraph" w:customStyle="1" w:styleId="CharChar1">
    <w:name w:val="Char Char1 Знак Знак Знак"/>
    <w:basedOn w:val="a1"/>
    <w:rsid w:val="009B685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1"/>
    <w:rsid w:val="009B685B"/>
    <w:pPr>
      <w:widowControl w:val="0"/>
      <w:spacing w:after="0" w:line="360" w:lineRule="atLeast"/>
      <w:jc w:val="both"/>
    </w:pPr>
    <w:rPr>
      <w:rFonts w:ascii="Verdana" w:eastAsia="Calibri" w:hAnsi="Verdana" w:cs="Verdana"/>
      <w:sz w:val="20"/>
      <w:szCs w:val="20"/>
      <w:lang w:val="en-US" w:eastAsia="ar-SA"/>
    </w:rPr>
  </w:style>
  <w:style w:type="paragraph" w:customStyle="1" w:styleId="322">
    <w:name w:val="Основной текст 32"/>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1f8">
    <w:name w:val="Текст1"/>
    <w:basedOn w:val="2e"/>
    <w:rsid w:val="009B685B"/>
  </w:style>
  <w:style w:type="paragraph" w:customStyle="1" w:styleId="101">
    <w:name w:val="Название10"/>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2">
    <w:name w:val="Указатель10"/>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1"/>
    <w:rsid w:val="009B685B"/>
    <w:pPr>
      <w:spacing w:after="0" w:line="240" w:lineRule="auto"/>
      <w:ind w:left="720"/>
      <w:contextualSpacing/>
    </w:pPr>
    <w:rPr>
      <w:rFonts w:ascii="Times New Roman" w:hAnsi="Times New Roman"/>
      <w:sz w:val="24"/>
      <w:szCs w:val="24"/>
    </w:rPr>
  </w:style>
  <w:style w:type="paragraph" w:styleId="affff3">
    <w:name w:val="caption"/>
    <w:basedOn w:val="a1"/>
    <w:next w:val="a1"/>
    <w:rsid w:val="009B685B"/>
    <w:pPr>
      <w:spacing w:line="240" w:lineRule="auto"/>
    </w:pPr>
    <w:rPr>
      <w:rFonts w:eastAsia="Calibri"/>
      <w:b/>
      <w:bCs/>
      <w:color w:val="4F81BD"/>
      <w:sz w:val="18"/>
      <w:szCs w:val="18"/>
    </w:rPr>
  </w:style>
  <w:style w:type="character" w:customStyle="1" w:styleId="WW8Num36z1">
    <w:name w:val="WW8Num36z1"/>
    <w:rsid w:val="009B685B"/>
    <w:rPr>
      <w:rFonts w:ascii="Courier New" w:hAnsi="Courier New"/>
    </w:rPr>
  </w:style>
  <w:style w:type="character" w:customStyle="1" w:styleId="WW8Num27z0">
    <w:name w:val="WW8Num27z0"/>
    <w:rsid w:val="009B685B"/>
    <w:rPr>
      <w:rFonts w:ascii="Times New Roman" w:hAnsi="Times New Roman"/>
    </w:rPr>
  </w:style>
  <w:style w:type="character" w:customStyle="1" w:styleId="WW8Num28z0">
    <w:name w:val="WW8Num28z0"/>
    <w:rsid w:val="009B685B"/>
    <w:rPr>
      <w:rFonts w:ascii="Symbol" w:hAnsi="Symbol"/>
    </w:rPr>
  </w:style>
  <w:style w:type="paragraph" w:customStyle="1" w:styleId="affff4">
    <w:name w:val="Готовый"/>
    <w:rsid w:val="009B685B"/>
    <w:pPr>
      <w:shd w:val="clear" w:color="auto" w:fill="FFFFFF"/>
      <w:spacing w:line="288" w:lineRule="auto"/>
      <w:ind w:firstLine="709"/>
      <w:jc w:val="both"/>
    </w:pPr>
    <w:rPr>
      <w:rFonts w:ascii="Times New Roman" w:eastAsia="Times New Roman" w:hAnsi="Times New Roman"/>
      <w:sz w:val="24"/>
      <w:szCs w:val="24"/>
    </w:rPr>
  </w:style>
  <w:style w:type="paragraph" w:customStyle="1" w:styleId="Pa27">
    <w:name w:val="Pa27"/>
    <w:basedOn w:val="a1"/>
    <w:next w:val="a1"/>
    <w:rsid w:val="009B685B"/>
    <w:pPr>
      <w:autoSpaceDE w:val="0"/>
      <w:autoSpaceDN w:val="0"/>
      <w:adjustRightInd w:val="0"/>
      <w:spacing w:after="0" w:line="201" w:lineRule="atLeast"/>
    </w:pPr>
    <w:rPr>
      <w:rFonts w:ascii="PragmaticaCTT" w:hAnsi="PragmaticaCTT"/>
      <w:sz w:val="24"/>
      <w:szCs w:val="24"/>
    </w:rPr>
  </w:style>
  <w:style w:type="character" w:customStyle="1" w:styleId="A70">
    <w:name w:val="A7"/>
    <w:rsid w:val="009B685B"/>
    <w:rPr>
      <w:color w:val="000000"/>
      <w:sz w:val="20"/>
    </w:rPr>
  </w:style>
  <w:style w:type="paragraph" w:customStyle="1" w:styleId="affff5">
    <w:name w:val="Готовый текст"/>
    <w:rsid w:val="009B685B"/>
    <w:pPr>
      <w:shd w:val="clear" w:color="auto" w:fill="FFFFFF"/>
      <w:spacing w:line="288" w:lineRule="auto"/>
      <w:ind w:firstLine="709"/>
      <w:jc w:val="both"/>
    </w:pPr>
    <w:rPr>
      <w:rFonts w:ascii="Times New Roman" w:eastAsia="Times New Roman" w:hAnsi="Times New Roman"/>
      <w:sz w:val="24"/>
      <w:szCs w:val="24"/>
    </w:rPr>
  </w:style>
  <w:style w:type="character" w:customStyle="1" w:styleId="BodyTextIndent2Char">
    <w:name w:val="Body Text Indent 2 Char"/>
    <w:locked/>
    <w:rsid w:val="009B685B"/>
    <w:rPr>
      <w:rFonts w:cs="Times New Roman"/>
      <w:sz w:val="24"/>
    </w:rPr>
  </w:style>
  <w:style w:type="paragraph" w:customStyle="1" w:styleId="131">
    <w:name w:val="Знак13"/>
    <w:basedOn w:val="a1"/>
    <w:uiPriority w:val="99"/>
    <w:rsid w:val="009B685B"/>
    <w:pPr>
      <w:spacing w:before="100" w:beforeAutospacing="1" w:after="100" w:afterAutospacing="1" w:line="240" w:lineRule="auto"/>
    </w:pPr>
    <w:rPr>
      <w:rFonts w:ascii="Tahoma" w:hAnsi="Tahoma"/>
      <w:sz w:val="20"/>
      <w:szCs w:val="20"/>
      <w:lang w:val="en-US" w:eastAsia="en-US"/>
    </w:rPr>
  </w:style>
  <w:style w:type="character" w:customStyle="1" w:styleId="113">
    <w:name w:val="Основной текст + 11"/>
    <w:aliases w:val="5 pt"/>
    <w:rsid w:val="009B685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f6">
    <w:name w:val="Подпись к картинке_"/>
    <w:locked/>
    <w:rsid w:val="009B685B"/>
    <w:rPr>
      <w:shd w:val="clear" w:color="auto" w:fill="FFFFFF"/>
    </w:rPr>
  </w:style>
  <w:style w:type="character" w:customStyle="1" w:styleId="114">
    <w:name w:val="Подпись к картинке + 11"/>
    <w:aliases w:val="5 pt1"/>
    <w:rsid w:val="009B685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9B685B"/>
    <w:rPr>
      <w:rFonts w:ascii="Times New Roman" w:hAnsi="Times New Roman"/>
      <w:sz w:val="24"/>
    </w:rPr>
  </w:style>
  <w:style w:type="paragraph" w:customStyle="1" w:styleId="affff7">
    <w:name w:val="Знак Знак Знак Знак Знак Знак Знак"/>
    <w:basedOn w:val="a1"/>
    <w:rsid w:val="009B685B"/>
    <w:pPr>
      <w:spacing w:before="100" w:beforeAutospacing="1" w:after="100" w:afterAutospacing="1" w:line="240" w:lineRule="auto"/>
    </w:pPr>
    <w:rPr>
      <w:rFonts w:ascii="Tahoma" w:hAnsi="Tahoma"/>
      <w:sz w:val="20"/>
      <w:szCs w:val="20"/>
      <w:lang w:val="en-US" w:eastAsia="en-US"/>
    </w:rPr>
  </w:style>
  <w:style w:type="paragraph" w:customStyle="1" w:styleId="3e">
    <w:name w:val="Основной текст3"/>
    <w:basedOn w:val="a1"/>
    <w:rsid w:val="009B685B"/>
    <w:pPr>
      <w:shd w:val="clear" w:color="auto" w:fill="FFFFFF"/>
      <w:spacing w:after="60" w:line="240" w:lineRule="atLeast"/>
      <w:ind w:hanging="440"/>
      <w:jc w:val="center"/>
    </w:pPr>
    <w:rPr>
      <w:rFonts w:eastAsia="Calibri"/>
      <w:sz w:val="19"/>
      <w:szCs w:val="19"/>
      <w:lang w:eastAsia="en-US"/>
    </w:rPr>
  </w:style>
  <w:style w:type="paragraph" w:customStyle="1" w:styleId="2f0">
    <w:name w:val="Без интервала2"/>
    <w:rsid w:val="009B685B"/>
    <w:rPr>
      <w:rFonts w:eastAsia="Times New Roman"/>
      <w:sz w:val="22"/>
      <w:szCs w:val="22"/>
    </w:rPr>
  </w:style>
  <w:style w:type="character" w:customStyle="1" w:styleId="1d">
    <w:name w:val="Стиль1 Знак"/>
    <w:link w:val="1c"/>
    <w:uiPriority w:val="99"/>
    <w:rsid w:val="009B685B"/>
    <w:rPr>
      <w:rFonts w:ascii="Times New Roman" w:eastAsia="Times New Roman" w:hAnsi="Times New Roman"/>
      <w:sz w:val="28"/>
      <w:szCs w:val="28"/>
    </w:rPr>
  </w:style>
  <w:style w:type="numbering" w:customStyle="1" w:styleId="115">
    <w:name w:val="Нет списка11"/>
    <w:next w:val="a4"/>
    <w:uiPriority w:val="99"/>
    <w:semiHidden/>
    <w:unhideWhenUsed/>
    <w:rsid w:val="009B685B"/>
  </w:style>
  <w:style w:type="character" w:customStyle="1" w:styleId="1f9">
    <w:name w:val="Название Знак1"/>
    <w:uiPriority w:val="10"/>
    <w:rsid w:val="009B685B"/>
    <w:rPr>
      <w:rFonts w:ascii="Cambria" w:eastAsia="Times New Roman" w:hAnsi="Cambria" w:cs="Times New Roman"/>
      <w:spacing w:val="-10"/>
      <w:kern w:val="28"/>
      <w:sz w:val="56"/>
      <w:szCs w:val="56"/>
    </w:rPr>
  </w:style>
  <w:style w:type="character" w:customStyle="1" w:styleId="mw-headline">
    <w:name w:val="mw-headline"/>
    <w:rsid w:val="009B685B"/>
  </w:style>
  <w:style w:type="character" w:customStyle="1" w:styleId="mw-editsection-bracket">
    <w:name w:val="mw-editsection-bracket"/>
    <w:rsid w:val="009B685B"/>
  </w:style>
  <w:style w:type="numbering" w:customStyle="1" w:styleId="3f">
    <w:name w:val="Нет списка3"/>
    <w:next w:val="a4"/>
    <w:uiPriority w:val="99"/>
    <w:semiHidden/>
    <w:unhideWhenUsed/>
    <w:rsid w:val="009B685B"/>
  </w:style>
  <w:style w:type="numbering" w:customStyle="1" w:styleId="48">
    <w:name w:val="Нет списка4"/>
    <w:next w:val="a4"/>
    <w:uiPriority w:val="99"/>
    <w:semiHidden/>
    <w:unhideWhenUsed/>
    <w:rsid w:val="009B685B"/>
  </w:style>
  <w:style w:type="numbering" w:customStyle="1" w:styleId="56">
    <w:name w:val="Нет списка5"/>
    <w:next w:val="a4"/>
    <w:uiPriority w:val="99"/>
    <w:semiHidden/>
    <w:unhideWhenUsed/>
    <w:rsid w:val="009B685B"/>
  </w:style>
  <w:style w:type="table" w:customStyle="1" w:styleId="212">
    <w:name w:val="Сетка таблицы21"/>
    <w:basedOn w:val="a3"/>
    <w:next w:val="ab"/>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
    <w:name w:val="Основной текст + 8;5 pt"/>
    <w:rsid w:val="009B685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link w:val="Bodytext1"/>
    <w:uiPriority w:val="99"/>
    <w:locked/>
    <w:rsid w:val="009B685B"/>
    <w:rPr>
      <w:rFonts w:ascii="Times New Roman" w:hAnsi="Times New Roman"/>
      <w:sz w:val="12"/>
      <w:szCs w:val="12"/>
      <w:shd w:val="clear" w:color="auto" w:fill="FFFFFF"/>
    </w:rPr>
  </w:style>
  <w:style w:type="paragraph" w:customStyle="1" w:styleId="Bodytext1">
    <w:name w:val="Body text1"/>
    <w:basedOn w:val="a1"/>
    <w:link w:val="Bodytext0"/>
    <w:uiPriority w:val="99"/>
    <w:rsid w:val="009B685B"/>
    <w:pPr>
      <w:widowControl w:val="0"/>
      <w:shd w:val="clear" w:color="auto" w:fill="FFFFFF"/>
      <w:spacing w:after="60" w:line="140" w:lineRule="exact"/>
      <w:jc w:val="center"/>
    </w:pPr>
    <w:rPr>
      <w:rFonts w:ascii="Times New Roman" w:eastAsia="Calibri" w:hAnsi="Times New Roman"/>
      <w:sz w:val="12"/>
      <w:szCs w:val="12"/>
    </w:rPr>
  </w:style>
  <w:style w:type="paragraph" w:customStyle="1" w:styleId="p174">
    <w:name w:val="p174"/>
    <w:basedOn w:val="a1"/>
    <w:rsid w:val="009B685B"/>
    <w:pPr>
      <w:spacing w:before="100" w:beforeAutospacing="1" w:after="100" w:afterAutospacing="1" w:line="240" w:lineRule="auto"/>
    </w:pPr>
    <w:rPr>
      <w:rFonts w:ascii="Times New Roman" w:hAnsi="Times New Roman"/>
      <w:sz w:val="24"/>
      <w:szCs w:val="24"/>
    </w:rPr>
  </w:style>
  <w:style w:type="paragraph" w:customStyle="1" w:styleId="p30">
    <w:name w:val="p30"/>
    <w:basedOn w:val="a1"/>
    <w:rsid w:val="009B685B"/>
    <w:pPr>
      <w:spacing w:before="100" w:beforeAutospacing="1" w:after="100" w:afterAutospacing="1" w:line="240" w:lineRule="auto"/>
    </w:pPr>
    <w:rPr>
      <w:rFonts w:ascii="Times New Roman" w:hAnsi="Times New Roman"/>
      <w:sz w:val="24"/>
      <w:szCs w:val="24"/>
    </w:rPr>
  </w:style>
  <w:style w:type="paragraph" w:customStyle="1" w:styleId="p169">
    <w:name w:val="p169"/>
    <w:basedOn w:val="a1"/>
    <w:rsid w:val="009B685B"/>
    <w:pPr>
      <w:spacing w:before="100" w:beforeAutospacing="1" w:after="100" w:afterAutospacing="1" w:line="240" w:lineRule="auto"/>
    </w:pPr>
    <w:rPr>
      <w:rFonts w:ascii="Times New Roman" w:hAnsi="Times New Roman"/>
      <w:sz w:val="24"/>
      <w:szCs w:val="24"/>
    </w:rPr>
  </w:style>
  <w:style w:type="paragraph" w:customStyle="1" w:styleId="p43">
    <w:name w:val="p43"/>
    <w:basedOn w:val="a1"/>
    <w:rsid w:val="009B685B"/>
    <w:pPr>
      <w:spacing w:before="100" w:beforeAutospacing="1" w:after="100" w:afterAutospacing="1" w:line="240" w:lineRule="auto"/>
    </w:pPr>
    <w:rPr>
      <w:rFonts w:ascii="Times New Roman" w:hAnsi="Times New Roman"/>
      <w:sz w:val="24"/>
      <w:szCs w:val="24"/>
    </w:rPr>
  </w:style>
  <w:style w:type="paragraph" w:customStyle="1" w:styleId="p41">
    <w:name w:val="p41"/>
    <w:basedOn w:val="a1"/>
    <w:rsid w:val="009B685B"/>
    <w:pPr>
      <w:spacing w:before="100" w:beforeAutospacing="1" w:after="100" w:afterAutospacing="1" w:line="240" w:lineRule="auto"/>
    </w:pPr>
    <w:rPr>
      <w:rFonts w:ascii="Times New Roman" w:hAnsi="Times New Roman"/>
      <w:sz w:val="24"/>
      <w:szCs w:val="24"/>
    </w:rPr>
  </w:style>
  <w:style w:type="paragraph" w:customStyle="1" w:styleId="p136">
    <w:name w:val="p136"/>
    <w:basedOn w:val="a1"/>
    <w:rsid w:val="009B685B"/>
    <w:pPr>
      <w:spacing w:before="100" w:beforeAutospacing="1" w:after="100" w:afterAutospacing="1" w:line="240" w:lineRule="auto"/>
    </w:pPr>
    <w:rPr>
      <w:rFonts w:ascii="Times New Roman" w:hAnsi="Times New Roman"/>
      <w:sz w:val="24"/>
      <w:szCs w:val="24"/>
    </w:rPr>
  </w:style>
  <w:style w:type="paragraph" w:customStyle="1" w:styleId="p170">
    <w:name w:val="p170"/>
    <w:basedOn w:val="a1"/>
    <w:rsid w:val="009B685B"/>
    <w:pPr>
      <w:spacing w:before="100" w:beforeAutospacing="1" w:after="100" w:afterAutospacing="1" w:line="240" w:lineRule="auto"/>
    </w:pPr>
    <w:rPr>
      <w:rFonts w:ascii="Times New Roman" w:hAnsi="Times New Roman"/>
      <w:sz w:val="24"/>
      <w:szCs w:val="24"/>
    </w:rPr>
  </w:style>
  <w:style w:type="paragraph" w:customStyle="1" w:styleId="p175">
    <w:name w:val="p175"/>
    <w:basedOn w:val="a1"/>
    <w:rsid w:val="009B685B"/>
    <w:pPr>
      <w:spacing w:before="100" w:beforeAutospacing="1" w:after="100" w:afterAutospacing="1" w:line="240" w:lineRule="auto"/>
    </w:pPr>
    <w:rPr>
      <w:rFonts w:ascii="Times New Roman" w:hAnsi="Times New Roman"/>
      <w:sz w:val="24"/>
      <w:szCs w:val="24"/>
    </w:rPr>
  </w:style>
  <w:style w:type="paragraph" w:customStyle="1" w:styleId="p113">
    <w:name w:val="p113"/>
    <w:basedOn w:val="a1"/>
    <w:rsid w:val="009B685B"/>
    <w:pPr>
      <w:spacing w:before="100" w:beforeAutospacing="1" w:after="100" w:afterAutospacing="1" w:line="240" w:lineRule="auto"/>
    </w:pPr>
    <w:rPr>
      <w:rFonts w:ascii="Times New Roman" w:hAnsi="Times New Roman"/>
      <w:sz w:val="24"/>
      <w:szCs w:val="24"/>
    </w:rPr>
  </w:style>
  <w:style w:type="paragraph" w:customStyle="1" w:styleId="p164">
    <w:name w:val="p164"/>
    <w:basedOn w:val="a1"/>
    <w:rsid w:val="009B685B"/>
    <w:pPr>
      <w:spacing w:before="100" w:beforeAutospacing="1" w:after="100" w:afterAutospacing="1" w:line="240" w:lineRule="auto"/>
    </w:pPr>
    <w:rPr>
      <w:rFonts w:ascii="Times New Roman" w:hAnsi="Times New Roman"/>
      <w:sz w:val="24"/>
      <w:szCs w:val="24"/>
    </w:rPr>
  </w:style>
  <w:style w:type="paragraph" w:customStyle="1" w:styleId="p165">
    <w:name w:val="p165"/>
    <w:basedOn w:val="a1"/>
    <w:rsid w:val="009B685B"/>
    <w:pPr>
      <w:spacing w:before="100" w:beforeAutospacing="1" w:after="100" w:afterAutospacing="1" w:line="240" w:lineRule="auto"/>
    </w:pPr>
    <w:rPr>
      <w:rFonts w:ascii="Times New Roman" w:hAnsi="Times New Roman"/>
      <w:sz w:val="24"/>
      <w:szCs w:val="24"/>
    </w:rPr>
  </w:style>
  <w:style w:type="paragraph" w:customStyle="1" w:styleId="p166">
    <w:name w:val="p166"/>
    <w:basedOn w:val="a1"/>
    <w:rsid w:val="009B685B"/>
    <w:pPr>
      <w:spacing w:before="100" w:beforeAutospacing="1" w:after="100" w:afterAutospacing="1" w:line="240" w:lineRule="auto"/>
    </w:pPr>
    <w:rPr>
      <w:rFonts w:ascii="Times New Roman" w:hAnsi="Times New Roman"/>
      <w:sz w:val="24"/>
      <w:szCs w:val="24"/>
    </w:rPr>
  </w:style>
  <w:style w:type="character" w:customStyle="1" w:styleId="bukvica">
    <w:name w:val="bukvica"/>
    <w:rsid w:val="009B685B"/>
  </w:style>
  <w:style w:type="paragraph" w:customStyle="1" w:styleId="pcenter">
    <w:name w:val="pcenter"/>
    <w:basedOn w:val="a1"/>
    <w:rsid w:val="009B685B"/>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1"/>
    <w:rsid w:val="009B685B"/>
    <w:pPr>
      <w:spacing w:before="100" w:beforeAutospacing="1" w:after="100" w:afterAutospacing="1" w:line="240" w:lineRule="auto"/>
    </w:pPr>
    <w:rPr>
      <w:rFonts w:ascii="Times New Roman" w:hAnsi="Times New Roman"/>
      <w:sz w:val="24"/>
      <w:szCs w:val="24"/>
    </w:rPr>
  </w:style>
  <w:style w:type="paragraph" w:customStyle="1" w:styleId="affff8">
    <w:name w:val="АбзацГОСТ"/>
    <w:basedOn w:val="a1"/>
    <w:rsid w:val="009B685B"/>
    <w:pPr>
      <w:spacing w:beforeAutospacing="1" w:afterAutospacing="1" w:line="360" w:lineRule="auto"/>
      <w:ind w:firstLine="851"/>
      <w:jc w:val="both"/>
    </w:pPr>
    <w:rPr>
      <w:rFonts w:ascii="Times New Roman" w:eastAsia="Calibri" w:hAnsi="Times New Roman"/>
      <w:color w:val="000000"/>
      <w:sz w:val="28"/>
      <w:szCs w:val="28"/>
      <w:lang w:eastAsia="en-US"/>
    </w:rPr>
  </w:style>
  <w:style w:type="numbering" w:styleId="a0">
    <w:name w:val="Outline List 3"/>
    <w:aliases w:val="Раздел"/>
    <w:basedOn w:val="a4"/>
    <w:rsid w:val="009B685B"/>
    <w:pPr>
      <w:numPr>
        <w:numId w:val="4"/>
      </w:numPr>
    </w:pPr>
  </w:style>
  <w:style w:type="paragraph" w:customStyle="1" w:styleId="3f0">
    <w:name w:val="Без интервала3"/>
    <w:rsid w:val="009B685B"/>
    <w:rPr>
      <w:rFonts w:eastAsia="Times New Roman"/>
      <w:sz w:val="22"/>
      <w:szCs w:val="22"/>
    </w:rPr>
  </w:style>
  <w:style w:type="paragraph" w:customStyle="1" w:styleId="49">
    <w:name w:val="Без интервала4"/>
    <w:rsid w:val="009B685B"/>
    <w:rPr>
      <w:rFonts w:eastAsia="Times New Roman"/>
      <w:sz w:val="22"/>
      <w:szCs w:val="22"/>
    </w:rPr>
  </w:style>
  <w:style w:type="paragraph" w:customStyle="1" w:styleId="Pa31">
    <w:name w:val="Pa31"/>
    <w:basedOn w:val="a1"/>
    <w:next w:val="a1"/>
    <w:uiPriority w:val="99"/>
    <w:rsid w:val="009B685B"/>
    <w:pPr>
      <w:autoSpaceDE w:val="0"/>
      <w:autoSpaceDN w:val="0"/>
      <w:adjustRightInd w:val="0"/>
      <w:spacing w:after="0" w:line="171" w:lineRule="atLeast"/>
    </w:pPr>
    <w:rPr>
      <w:rFonts w:ascii="Times New Roman" w:eastAsia="Calibri" w:hAnsi="Times New Roman"/>
      <w:sz w:val="24"/>
      <w:szCs w:val="24"/>
      <w:lang w:eastAsia="en-US"/>
    </w:rPr>
  </w:style>
  <w:style w:type="character" w:customStyle="1" w:styleId="A30">
    <w:name w:val="A3"/>
    <w:uiPriority w:val="99"/>
    <w:rsid w:val="009B685B"/>
    <w:rPr>
      <w:rFonts w:ascii="Warnock Pro" w:hAnsi="Warnock Pro" w:cs="Warnock Pro"/>
      <w:color w:val="000000"/>
      <w:sz w:val="14"/>
      <w:szCs w:val="14"/>
    </w:rPr>
  </w:style>
  <w:style w:type="character" w:customStyle="1" w:styleId="FontStyle131">
    <w:name w:val="Font Style131"/>
    <w:uiPriority w:val="99"/>
    <w:rsid w:val="009B685B"/>
    <w:rPr>
      <w:rFonts w:ascii="Times New Roman" w:hAnsi="Times New Roman" w:cs="Times New Roman"/>
      <w:b/>
      <w:bCs/>
      <w:color w:val="000000"/>
      <w:sz w:val="26"/>
      <w:szCs w:val="26"/>
    </w:rPr>
  </w:style>
  <w:style w:type="character" w:customStyle="1" w:styleId="FontStyle129">
    <w:name w:val="Font Style129"/>
    <w:uiPriority w:val="99"/>
    <w:rsid w:val="009B685B"/>
    <w:rPr>
      <w:rFonts w:ascii="Times New Roman" w:hAnsi="Times New Roman" w:cs="Times New Roman"/>
      <w:color w:val="000000"/>
      <w:sz w:val="26"/>
      <w:szCs w:val="26"/>
    </w:rPr>
  </w:style>
  <w:style w:type="paragraph" w:customStyle="1" w:styleId="Style18">
    <w:name w:val="Style18"/>
    <w:basedOn w:val="a1"/>
    <w:uiPriority w:val="99"/>
    <w:rsid w:val="009B68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3">
    <w:name w:val="Font Style133"/>
    <w:uiPriority w:val="99"/>
    <w:rsid w:val="009B685B"/>
    <w:rPr>
      <w:rFonts w:ascii="Times New Roman" w:hAnsi="Times New Roman" w:cs="Times New Roman"/>
      <w:b/>
      <w:bCs/>
      <w:color w:val="000000"/>
      <w:sz w:val="22"/>
      <w:szCs w:val="22"/>
    </w:rPr>
  </w:style>
  <w:style w:type="character" w:customStyle="1" w:styleId="3f1">
    <w:name w:val="Основной текст Знак3"/>
    <w:locked/>
    <w:rsid w:val="009B685B"/>
    <w:rPr>
      <w:b/>
      <w:snapToGrid w:val="0"/>
      <w:color w:val="000000"/>
      <w:sz w:val="24"/>
    </w:rPr>
  </w:style>
  <w:style w:type="paragraph" w:customStyle="1" w:styleId="2f1">
    <w:name w:val="Абзац списка2"/>
    <w:basedOn w:val="a1"/>
    <w:rsid w:val="009B685B"/>
    <w:pPr>
      <w:ind w:left="720"/>
      <w:contextualSpacing/>
    </w:pPr>
    <w:rPr>
      <w:lang w:eastAsia="en-US"/>
    </w:rPr>
  </w:style>
  <w:style w:type="character" w:customStyle="1" w:styleId="rvts1">
    <w:name w:val="rvts1"/>
    <w:rsid w:val="009B685B"/>
  </w:style>
  <w:style w:type="paragraph" w:customStyle="1" w:styleId="s7">
    <w:name w:val="s7"/>
    <w:basedOn w:val="a1"/>
    <w:rsid w:val="009B685B"/>
    <w:pPr>
      <w:spacing w:before="100" w:beforeAutospacing="1" w:after="100" w:afterAutospacing="1" w:line="240" w:lineRule="auto"/>
    </w:pPr>
    <w:rPr>
      <w:rFonts w:eastAsia="Calibri"/>
      <w:lang w:eastAsia="en-US"/>
    </w:rPr>
  </w:style>
  <w:style w:type="character" w:customStyle="1" w:styleId="extended-textfull">
    <w:name w:val="extended-text__full"/>
    <w:rsid w:val="009B685B"/>
  </w:style>
  <w:style w:type="paragraph" w:customStyle="1" w:styleId="cxspmiddlemrcssattrmrcssattr">
    <w:name w:val="cxspmiddle_mr_css_attr_mr_css_attr"/>
    <w:basedOn w:val="a1"/>
    <w:rsid w:val="009B685B"/>
    <w:pPr>
      <w:spacing w:before="100" w:beforeAutospacing="1" w:after="100" w:afterAutospacing="1" w:line="240" w:lineRule="auto"/>
    </w:pPr>
    <w:rPr>
      <w:rFonts w:ascii="Times New Roman" w:hAnsi="Times New Roman"/>
      <w:sz w:val="24"/>
      <w:szCs w:val="24"/>
    </w:rPr>
  </w:style>
  <w:style w:type="character" w:customStyle="1" w:styleId="blk">
    <w:name w:val="blk"/>
    <w:rsid w:val="00FA3C1A"/>
  </w:style>
  <w:style w:type="character" w:customStyle="1" w:styleId="hl">
    <w:name w:val="hl"/>
    <w:rsid w:val="00FA3C1A"/>
  </w:style>
  <w:style w:type="numbering" w:customStyle="1" w:styleId="66">
    <w:name w:val="Нет списка6"/>
    <w:next w:val="a4"/>
    <w:uiPriority w:val="99"/>
    <w:semiHidden/>
    <w:unhideWhenUsed/>
    <w:rsid w:val="00224CD6"/>
  </w:style>
  <w:style w:type="numbering" w:customStyle="1" w:styleId="122">
    <w:name w:val="Нет списка12"/>
    <w:next w:val="a4"/>
    <w:uiPriority w:val="99"/>
    <w:semiHidden/>
    <w:unhideWhenUsed/>
    <w:rsid w:val="00224CD6"/>
  </w:style>
  <w:style w:type="table" w:customStyle="1" w:styleId="190">
    <w:name w:val="Сетка таблицы19"/>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b"/>
    <w:uiPriority w:val="59"/>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3"/>
    <w:next w:val="ab"/>
    <w:uiPriority w:val="3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224CD6"/>
  </w:style>
  <w:style w:type="table" w:customStyle="1" w:styleId="161">
    <w:name w:val="Сетка таблицы161"/>
    <w:basedOn w:val="a3"/>
    <w:next w:val="ab"/>
    <w:uiPriority w:val="59"/>
    <w:locked/>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
    <w:name w:val="Светлая сетка - Акцент 31"/>
    <w:basedOn w:val="a3"/>
    <w:next w:val="-3"/>
    <w:uiPriority w:val="62"/>
    <w:unhideWhenUsed/>
    <w:rsid w:val="00224CD6"/>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1">
    <w:name w:val="Светлая сетка - Акцент 113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 New Roman CYR" w:eastAsia="Times New Roman" w:hAnsi="Times New Roman CYR"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imes New Roman CYR" w:eastAsia="Times New Roman" w:hAnsi="Times New Roman CYR"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hint="default"/>
        <w:b/>
        <w:bCs/>
      </w:rPr>
    </w:tblStylePr>
    <w:tblStylePr w:type="lastCol">
      <w:rPr>
        <w:rFonts w:ascii="Times New Roman CYR" w:eastAsia="Times New Roman" w:hAnsi="Times New Roman CYR"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10">
    <w:name w:val="Сетка таблицы3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224CD6"/>
  </w:style>
  <w:style w:type="numbering" w:customStyle="1" w:styleId="313">
    <w:name w:val="Нет списка31"/>
    <w:next w:val="a4"/>
    <w:uiPriority w:val="99"/>
    <w:semiHidden/>
    <w:unhideWhenUsed/>
    <w:rsid w:val="00224CD6"/>
  </w:style>
  <w:style w:type="numbering" w:customStyle="1" w:styleId="412">
    <w:name w:val="Нет списка41"/>
    <w:next w:val="a4"/>
    <w:uiPriority w:val="99"/>
    <w:semiHidden/>
    <w:unhideWhenUsed/>
    <w:rsid w:val="00224CD6"/>
  </w:style>
  <w:style w:type="numbering" w:customStyle="1" w:styleId="511">
    <w:name w:val="Нет списка51"/>
    <w:next w:val="a4"/>
    <w:uiPriority w:val="99"/>
    <w:semiHidden/>
    <w:unhideWhenUsed/>
    <w:rsid w:val="00224CD6"/>
  </w:style>
  <w:style w:type="table" w:customStyle="1" w:styleId="2110">
    <w:name w:val="Сетка таблицы211"/>
    <w:basedOn w:val="a3"/>
    <w:next w:val="ab"/>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a">
    <w:name w:val="Раздел1"/>
    <w:basedOn w:val="a4"/>
    <w:next w:val="a0"/>
    <w:rsid w:val="00224CD6"/>
  </w:style>
  <w:style w:type="numbering" w:customStyle="1" w:styleId="610">
    <w:name w:val="Нет списка61"/>
    <w:next w:val="a4"/>
    <w:uiPriority w:val="99"/>
    <w:semiHidden/>
    <w:rsid w:val="00224CD6"/>
  </w:style>
  <w:style w:type="table" w:customStyle="1" w:styleId="171">
    <w:name w:val="Сетка таблицы171"/>
    <w:basedOn w:val="a3"/>
    <w:next w:val="ab"/>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224CD6"/>
  </w:style>
  <w:style w:type="character" w:customStyle="1" w:styleId="Absatz-Standardschriftart">
    <w:name w:val="Absatz-Standardschriftart"/>
    <w:rsid w:val="00224CD6"/>
  </w:style>
  <w:style w:type="character" w:customStyle="1" w:styleId="1fb">
    <w:name w:val="Основной шрифт абзаца1"/>
    <w:rsid w:val="00224CD6"/>
  </w:style>
  <w:style w:type="paragraph" w:customStyle="1" w:styleId="214">
    <w:name w:val="Основной текст (2)1"/>
    <w:basedOn w:val="a1"/>
    <w:rsid w:val="00224CD6"/>
    <w:pPr>
      <w:widowControl w:val="0"/>
      <w:shd w:val="clear" w:color="auto" w:fill="FFFFFF"/>
      <w:spacing w:after="180" w:line="317" w:lineRule="exact"/>
    </w:pPr>
    <w:rPr>
      <w:rFonts w:ascii="Times New Roman" w:hAnsi="Times New Roman"/>
      <w:sz w:val="20"/>
      <w:szCs w:val="20"/>
    </w:rPr>
  </w:style>
  <w:style w:type="character" w:customStyle="1" w:styleId="2f2">
    <w:name w:val="Основной текст (2) + Полужирный"/>
    <w:rsid w:val="00224C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fc">
    <w:name w:val="Край в цифрах1"/>
    <w:basedOn w:val="a3"/>
    <w:next w:val="-5"/>
    <w:uiPriority w:val="71"/>
    <w:rsid w:val="00224CD6"/>
    <w:pPr>
      <w:jc w:val="right"/>
    </w:pPr>
    <w:rPr>
      <w:rFonts w:ascii="Times New Roman" w:hAnsi="Times New Roman"/>
      <w:color w:val="000000"/>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wordWrap/>
        <w:spacing w:line="240" w:lineRule="auto"/>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3"/>
    <w:uiPriority w:val="71"/>
    <w:rsid w:val="00224CD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210">
    <w:name w:val="Сетка таблицы22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annotation subject"/>
    <w:basedOn w:val="afd"/>
    <w:next w:val="afd"/>
    <w:link w:val="affffa"/>
    <w:uiPriority w:val="99"/>
    <w:semiHidden/>
    <w:unhideWhenUsed/>
    <w:rsid w:val="00224CD6"/>
    <w:pPr>
      <w:spacing w:line="276" w:lineRule="auto"/>
    </w:pPr>
    <w:rPr>
      <w:b/>
      <w:bCs/>
      <w:lang w:eastAsia="en-US"/>
    </w:rPr>
  </w:style>
  <w:style w:type="character" w:customStyle="1" w:styleId="affffa">
    <w:name w:val="Тема примечания Знак"/>
    <w:link w:val="affff9"/>
    <w:uiPriority w:val="99"/>
    <w:semiHidden/>
    <w:rsid w:val="00224CD6"/>
    <w:rPr>
      <w:b/>
      <w:bCs/>
      <w:lang w:eastAsia="en-US"/>
    </w:rPr>
  </w:style>
  <w:style w:type="table" w:customStyle="1" w:styleId="1130">
    <w:name w:val="Сетка таблицы113"/>
    <w:basedOn w:val="a3"/>
    <w:next w:val="ab"/>
    <w:uiPriority w:val="39"/>
    <w:rsid w:val="00D0469D"/>
    <w:pPr>
      <w:suppressAutoHyphens/>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3"/>
    <w:next w:val="ab"/>
    <w:uiPriority w:val="59"/>
    <w:rsid w:val="00D046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b"/>
    <w:uiPriority w:val="59"/>
    <w:rsid w:val="006008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4"/>
    <w:uiPriority w:val="99"/>
    <w:semiHidden/>
    <w:rsid w:val="007A3706"/>
  </w:style>
  <w:style w:type="table" w:customStyle="1" w:styleId="242">
    <w:name w:val="Сетка таблицы24"/>
    <w:basedOn w:val="a3"/>
    <w:next w:val="ab"/>
    <w:uiPriority w:val="39"/>
    <w:rsid w:val="00B2204C"/>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B2204C"/>
    <w:pPr>
      <w:widowControl w:val="0"/>
      <w:autoSpaceDE w:val="0"/>
      <w:autoSpaceDN w:val="0"/>
      <w:adjustRightInd w:val="0"/>
    </w:pPr>
    <w:rPr>
      <w:rFonts w:ascii="Courier New" w:eastAsia="Times New Roman" w:hAnsi="Courier New" w:cs="Courier New"/>
      <w:sz w:val="16"/>
      <w:szCs w:val="16"/>
    </w:rPr>
  </w:style>
  <w:style w:type="table" w:customStyle="1" w:styleId="1150">
    <w:name w:val="Сетка таблицы115"/>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Заголовок №1 (2)_"/>
    <w:link w:val="124"/>
    <w:rsid w:val="00B2204C"/>
    <w:rPr>
      <w:rFonts w:ascii="Times New Roman" w:eastAsia="Times New Roman" w:hAnsi="Times New Roman"/>
      <w:shd w:val="clear" w:color="auto" w:fill="FFFFFF"/>
    </w:rPr>
  </w:style>
  <w:style w:type="paragraph" w:customStyle="1" w:styleId="124">
    <w:name w:val="Заголовок №1 (2)"/>
    <w:basedOn w:val="a1"/>
    <w:link w:val="123"/>
    <w:rsid w:val="00B2204C"/>
    <w:pPr>
      <w:widowControl w:val="0"/>
      <w:shd w:val="clear" w:color="auto" w:fill="FFFFFF"/>
      <w:spacing w:before="420" w:after="0" w:line="0" w:lineRule="atLeast"/>
      <w:jc w:val="both"/>
      <w:outlineLvl w:val="0"/>
    </w:pPr>
    <w:rPr>
      <w:rFonts w:ascii="Times New Roman" w:hAnsi="Times New Roman"/>
      <w:sz w:val="20"/>
      <w:szCs w:val="20"/>
    </w:rPr>
  </w:style>
  <w:style w:type="character" w:customStyle="1" w:styleId="c25">
    <w:name w:val="c25"/>
    <w:basedOn w:val="a2"/>
    <w:rsid w:val="00B2204C"/>
  </w:style>
  <w:style w:type="character" w:customStyle="1" w:styleId="c0">
    <w:name w:val="c0"/>
    <w:basedOn w:val="a2"/>
    <w:rsid w:val="00B2204C"/>
  </w:style>
  <w:style w:type="paragraph" w:customStyle="1" w:styleId="msoplaintextmrcssattr">
    <w:name w:val="msoplaintext_mr_css_attr"/>
    <w:basedOn w:val="a1"/>
    <w:rsid w:val="00B2204C"/>
    <w:pPr>
      <w:spacing w:before="100" w:beforeAutospacing="1" w:after="100" w:afterAutospacing="1" w:line="240" w:lineRule="auto"/>
    </w:pPr>
    <w:rPr>
      <w:rFonts w:ascii="Times New Roman" w:hAnsi="Times New Roman"/>
      <w:sz w:val="24"/>
      <w:szCs w:val="24"/>
    </w:rPr>
  </w:style>
  <w:style w:type="table" w:customStyle="1" w:styleId="820">
    <w:name w:val="Сетка таблицы82"/>
    <w:basedOn w:val="a3"/>
    <w:next w:val="ab"/>
    <w:uiPriority w:val="59"/>
    <w:qFormat/>
    <w:rsid w:val="00B2204C"/>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next w:val="ab"/>
    <w:uiPriority w:val="39"/>
    <w:qFormat/>
    <w:rsid w:val="00B2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itlecontentspan">
    <w:name w:val="organictitlecontentspan"/>
    <w:basedOn w:val="a2"/>
    <w:rsid w:val="00B2204C"/>
  </w:style>
  <w:style w:type="paragraph" w:customStyle="1" w:styleId="cxspmiddlemrcssattr">
    <w:name w:val="cxspmiddle_mr_css_attr"/>
    <w:basedOn w:val="a1"/>
    <w:rsid w:val="00B2204C"/>
    <w:pPr>
      <w:spacing w:before="100" w:beforeAutospacing="1" w:after="100" w:afterAutospacing="1" w:line="240" w:lineRule="auto"/>
    </w:pPr>
    <w:rPr>
      <w:rFonts w:ascii="Times New Roman" w:hAnsi="Times New Roman"/>
      <w:sz w:val="24"/>
      <w:szCs w:val="24"/>
    </w:rPr>
  </w:style>
  <w:style w:type="character" w:customStyle="1" w:styleId="js-phone-number">
    <w:name w:val="js-phone-number"/>
    <w:basedOn w:val="a2"/>
    <w:rsid w:val="00B2204C"/>
  </w:style>
  <w:style w:type="numbering" w:customStyle="1" w:styleId="87">
    <w:name w:val="Нет списка8"/>
    <w:next w:val="a4"/>
    <w:uiPriority w:val="99"/>
    <w:semiHidden/>
    <w:unhideWhenUsed/>
    <w:rsid w:val="00B2204C"/>
  </w:style>
  <w:style w:type="table" w:customStyle="1" w:styleId="142">
    <w:name w:val="Сетка таблицы142"/>
    <w:basedOn w:val="a3"/>
    <w:next w:val="ab"/>
    <w:uiPriority w:val="39"/>
    <w:qFormat/>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Другое_"/>
    <w:link w:val="affffc"/>
    <w:rsid w:val="00B2204C"/>
    <w:rPr>
      <w:rFonts w:ascii="Times New Roman" w:eastAsia="Times New Roman" w:hAnsi="Times New Roman"/>
      <w:sz w:val="28"/>
      <w:szCs w:val="28"/>
    </w:rPr>
  </w:style>
  <w:style w:type="paragraph" w:customStyle="1" w:styleId="affffc">
    <w:name w:val="Другое"/>
    <w:basedOn w:val="a1"/>
    <w:link w:val="affffb"/>
    <w:rsid w:val="00B2204C"/>
    <w:pPr>
      <w:widowControl w:val="0"/>
      <w:spacing w:after="0" w:line="259" w:lineRule="auto"/>
      <w:ind w:firstLine="400"/>
    </w:pPr>
    <w:rPr>
      <w:rFonts w:ascii="Times New Roman" w:hAnsi="Times New Roman"/>
      <w:sz w:val="28"/>
      <w:szCs w:val="28"/>
    </w:rPr>
  </w:style>
  <w:style w:type="numbering" w:customStyle="1" w:styleId="95">
    <w:name w:val="Нет списка9"/>
    <w:next w:val="a4"/>
    <w:uiPriority w:val="99"/>
    <w:semiHidden/>
    <w:unhideWhenUsed/>
    <w:rsid w:val="00B2204C"/>
  </w:style>
  <w:style w:type="table" w:customStyle="1" w:styleId="152">
    <w:name w:val="Сетка таблицы15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3"/>
    <w:uiPriority w:val="59"/>
    <w:rsid w:val="00B2204C"/>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3"/>
    <w:uiPriority w:val="59"/>
    <w:rsid w:val="00B2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2204C"/>
  </w:style>
  <w:style w:type="paragraph" w:customStyle="1" w:styleId="1fd">
    <w:name w:val="Список точки1"/>
    <w:basedOn w:val="a1"/>
    <w:next w:val="a5"/>
    <w:uiPriority w:val="34"/>
    <w:qFormat/>
    <w:rsid w:val="00B2204C"/>
    <w:pPr>
      <w:spacing w:after="160" w:line="259" w:lineRule="auto"/>
      <w:ind w:left="720"/>
      <w:contextualSpacing/>
    </w:pPr>
    <w:rPr>
      <w:rFonts w:eastAsia="Calibri"/>
      <w:lang w:eastAsia="en-US"/>
    </w:rPr>
  </w:style>
  <w:style w:type="paragraph" w:customStyle="1" w:styleId="1fe">
    <w:name w:val="Текст сноски1"/>
    <w:basedOn w:val="a1"/>
    <w:next w:val="af7"/>
    <w:uiPriority w:val="99"/>
    <w:unhideWhenUsed/>
    <w:rsid w:val="00B2204C"/>
    <w:pPr>
      <w:spacing w:after="0" w:line="240" w:lineRule="auto"/>
    </w:pPr>
    <w:rPr>
      <w:sz w:val="20"/>
      <w:szCs w:val="20"/>
    </w:rPr>
  </w:style>
  <w:style w:type="table" w:customStyle="1" w:styleId="3120">
    <w:name w:val="Сетка таблицы312"/>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Верхний колонтитул1"/>
    <w:basedOn w:val="a1"/>
    <w:next w:val="af1"/>
    <w:uiPriority w:val="99"/>
    <w:unhideWhenUsed/>
    <w:rsid w:val="00B2204C"/>
    <w:pPr>
      <w:tabs>
        <w:tab w:val="center" w:pos="4677"/>
        <w:tab w:val="right" w:pos="9355"/>
      </w:tabs>
      <w:spacing w:after="0" w:line="240" w:lineRule="auto"/>
    </w:pPr>
  </w:style>
  <w:style w:type="table" w:customStyle="1" w:styleId="4120">
    <w:name w:val="Сетка таблицы412"/>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4"/>
    <w:uiPriority w:val="99"/>
    <w:semiHidden/>
    <w:unhideWhenUsed/>
    <w:rsid w:val="00B2204C"/>
  </w:style>
  <w:style w:type="numbering" w:customStyle="1" w:styleId="711">
    <w:name w:val="Нет списка71"/>
    <w:next w:val="a4"/>
    <w:uiPriority w:val="99"/>
    <w:semiHidden/>
    <w:unhideWhenUsed/>
    <w:rsid w:val="00B2204C"/>
  </w:style>
  <w:style w:type="numbering" w:customStyle="1" w:styleId="811">
    <w:name w:val="Нет списка81"/>
    <w:next w:val="a4"/>
    <w:uiPriority w:val="99"/>
    <w:semiHidden/>
    <w:unhideWhenUsed/>
    <w:rsid w:val="00B2204C"/>
  </w:style>
  <w:style w:type="numbering" w:customStyle="1" w:styleId="911">
    <w:name w:val="Нет списка91"/>
    <w:next w:val="a4"/>
    <w:uiPriority w:val="99"/>
    <w:semiHidden/>
    <w:unhideWhenUsed/>
    <w:rsid w:val="00B2204C"/>
  </w:style>
  <w:style w:type="table" w:customStyle="1" w:styleId="1811">
    <w:name w:val="Сетка таблицы1811"/>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сноски Знак1"/>
    <w:uiPriority w:val="99"/>
    <w:semiHidden/>
    <w:rsid w:val="00B2204C"/>
    <w:rPr>
      <w:sz w:val="20"/>
      <w:szCs w:val="20"/>
    </w:rPr>
  </w:style>
  <w:style w:type="character" w:customStyle="1" w:styleId="1ff1">
    <w:name w:val="Верхний колонтитул Знак1"/>
    <w:basedOn w:val="a2"/>
    <w:uiPriority w:val="99"/>
    <w:semiHidden/>
    <w:rsid w:val="00B2204C"/>
  </w:style>
  <w:style w:type="table" w:customStyle="1" w:styleId="260">
    <w:name w:val="Сетка таблицы26"/>
    <w:basedOn w:val="a3"/>
    <w:next w:val="ab"/>
    <w:uiPriority w:val="59"/>
    <w:rsid w:val="003D76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b"/>
    <w:uiPriority w:val="59"/>
    <w:rsid w:val="00FD56B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4C36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4C363E"/>
    <w:pPr>
      <w:widowControl w:val="0"/>
      <w:autoSpaceDE w:val="0"/>
      <w:autoSpaceDN w:val="0"/>
      <w:spacing w:after="0" w:line="240" w:lineRule="auto"/>
    </w:pPr>
    <w:rPr>
      <w:rFonts w:ascii="Times New Roman" w:hAnsi="Times New Roman"/>
      <w:lang w:eastAsia="en-US"/>
    </w:rPr>
  </w:style>
  <w:style w:type="paragraph" w:styleId="affffd">
    <w:name w:val="TOC Heading"/>
    <w:basedOn w:val="1"/>
    <w:next w:val="a1"/>
    <w:uiPriority w:val="39"/>
    <w:unhideWhenUsed/>
    <w:qFormat/>
    <w:rsid w:val="0031259A"/>
    <w:pPr>
      <w:keepLines/>
      <w:pageBreakBefore w:val="0"/>
      <w:spacing w:after="0" w:line="259" w:lineRule="auto"/>
      <w:jc w:val="left"/>
      <w:outlineLvl w:val="9"/>
    </w:pPr>
    <w:rPr>
      <w:rFonts w:ascii="Calibri Light" w:hAnsi="Calibri Light"/>
      <w:b w:val="0"/>
      <w:bCs w:val="0"/>
      <w:caps w:val="0"/>
      <w:color w:val="2E74B5"/>
      <w:kern w:val="0"/>
      <w:sz w:val="32"/>
    </w:rPr>
  </w:style>
  <w:style w:type="paragraph" w:styleId="1ff2">
    <w:name w:val="toc 1"/>
    <w:basedOn w:val="a1"/>
    <w:next w:val="a1"/>
    <w:autoRedefine/>
    <w:uiPriority w:val="39"/>
    <w:unhideWhenUsed/>
    <w:rsid w:val="0031259A"/>
    <w:pPr>
      <w:spacing w:after="100"/>
    </w:pPr>
  </w:style>
  <w:style w:type="paragraph" w:styleId="2f3">
    <w:name w:val="toc 2"/>
    <w:basedOn w:val="a1"/>
    <w:next w:val="a1"/>
    <w:autoRedefine/>
    <w:uiPriority w:val="39"/>
    <w:unhideWhenUsed/>
    <w:rsid w:val="0031259A"/>
    <w:pPr>
      <w:spacing w:after="100"/>
      <w:ind w:left="220"/>
    </w:pPr>
  </w:style>
  <w:style w:type="character" w:styleId="affffe">
    <w:name w:val="Subtle Emphasis"/>
    <w:aliases w:val="Таблица"/>
    <w:uiPriority w:val="19"/>
    <w:qFormat/>
    <w:rsid w:val="006B3219"/>
    <w:rPr>
      <w:rFonts w:ascii="Times New Roman" w:hAnsi="Times New Roman"/>
      <w:b/>
      <w:i w:val="0"/>
      <w:iCs/>
      <w:color w:val="404040"/>
      <w:sz w:val="24"/>
    </w:rPr>
  </w:style>
  <w:style w:type="paragraph" w:customStyle="1" w:styleId="2f4">
    <w:name w:val="Таблица2"/>
    <w:basedOn w:val="29"/>
    <w:link w:val="2f5"/>
    <w:qFormat/>
    <w:rsid w:val="00882C6B"/>
    <w:pPr>
      <w:spacing w:before="240" w:after="120"/>
      <w:jc w:val="center"/>
    </w:pPr>
    <w:rPr>
      <w:rFonts w:eastAsia="Calibri"/>
      <w:b/>
      <w:sz w:val="24"/>
    </w:rPr>
  </w:style>
  <w:style w:type="paragraph" w:customStyle="1" w:styleId="afffff">
    <w:name w:val="рисунок"/>
    <w:basedOn w:val="a1"/>
    <w:link w:val="afffff0"/>
    <w:qFormat/>
    <w:rsid w:val="00E021C7"/>
    <w:pPr>
      <w:spacing w:before="60" w:after="120" w:line="240" w:lineRule="auto"/>
      <w:ind w:firstLine="567"/>
      <w:jc w:val="center"/>
    </w:pPr>
    <w:rPr>
      <w:rFonts w:ascii="Times New Roman" w:eastAsia="Calibri" w:hAnsi="Times New Roman"/>
      <w:b/>
      <w:sz w:val="24"/>
      <w:szCs w:val="28"/>
      <w:lang w:eastAsia="en-US"/>
    </w:rPr>
  </w:style>
  <w:style w:type="character" w:customStyle="1" w:styleId="2f5">
    <w:name w:val="Таблица2 Знак"/>
    <w:link w:val="2f4"/>
    <w:rsid w:val="00882C6B"/>
    <w:rPr>
      <w:rFonts w:ascii="Times New Roman" w:eastAsia="Times New Roman" w:hAnsi="Times New Roman"/>
      <w:b/>
      <w:color w:val="00000A"/>
      <w:sz w:val="24"/>
      <w:szCs w:val="26"/>
      <w:shd w:val="clear" w:color="auto" w:fill="FFFFFF"/>
      <w:lang w:eastAsia="en-US"/>
    </w:rPr>
  </w:style>
  <w:style w:type="character" w:customStyle="1" w:styleId="afffff0">
    <w:name w:val="рисунок Знак"/>
    <w:link w:val="afffff"/>
    <w:rsid w:val="00E021C7"/>
    <w:rPr>
      <w:rFonts w:ascii="Times New Roman" w:hAnsi="Times New Roman"/>
      <w:b/>
      <w:sz w:val="24"/>
      <w:szCs w:val="28"/>
      <w:lang w:eastAsia="en-US"/>
    </w:rPr>
  </w:style>
  <w:style w:type="paragraph" w:customStyle="1" w:styleId="afffff1">
    <w:name w:val="название таблицы"/>
    <w:basedOn w:val="a1"/>
    <w:rsid w:val="00FF302E"/>
    <w:pPr>
      <w:spacing w:line="360" w:lineRule="auto"/>
      <w:ind w:firstLine="709"/>
      <w:jc w:val="center"/>
    </w:pPr>
    <w:rPr>
      <w:rFonts w:ascii="Times New Roman" w:hAnsi="Times New Roman"/>
      <w:color w:val="202124"/>
      <w:sz w:val="28"/>
      <w:szCs w:val="20"/>
    </w:rPr>
  </w:style>
  <w:style w:type="character" w:customStyle="1" w:styleId="CharStyle4">
    <w:name w:val="CharStyle4"/>
    <w:rsid w:val="004E7A83"/>
    <w:rPr>
      <w:rFonts w:ascii="Times New Roman" w:eastAsia="Times New Roman" w:hAnsi="Times New Roman" w:cs="Times New Roman"/>
      <w:b w:val="0"/>
      <w:bCs w:val="0"/>
      <w:i w:val="0"/>
      <w:iCs w:val="0"/>
      <w:strike w:val="0"/>
      <w:dstrike w:val="0"/>
      <w:color w:val="000000"/>
      <w:spacing w:val="-7"/>
      <w:w w:val="100"/>
      <w:position w:val="0"/>
      <w:sz w:val="26"/>
      <w:szCs w:val="26"/>
      <w:u w:val="none"/>
      <w:vertAlign w:val="baseline"/>
      <w:lang w:val="ru-RU" w:bidi="ru-RU"/>
    </w:rPr>
  </w:style>
  <w:style w:type="character" w:customStyle="1" w:styleId="2TimesNewRoman">
    <w:name w:val="Подпись к картинке (2) + Times New Roman"/>
    <w:aliases w:val="12 pt,Не курсив,Интервал 0 pt Exact"/>
    <w:rsid w:val="0037017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2pt">
    <w:name w:val="Основной текст (2) + Интервал 2 pt"/>
    <w:rsid w:val="0037017A"/>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shd w:val="clear" w:color="auto" w:fill="FFFFFF"/>
      <w:lang w:val="ru-RU" w:eastAsia="ru-RU" w:bidi="ru-RU"/>
    </w:rPr>
  </w:style>
  <w:style w:type="character" w:customStyle="1" w:styleId="2TimesNewRoman0">
    <w:name w:val="Основной текст (2) + Times New Roman"/>
    <w:aliases w:val="14 pt,Полужирный"/>
    <w:rsid w:val="00233028"/>
    <w:rPr>
      <w:rFonts w:ascii="Times New Roman" w:eastAsia="Times New Roman" w:hAnsi="Times New Roman" w:cs="Times New Roman" w:hint="default"/>
      <w:b/>
      <w:bCs/>
      <w:strike w:val="0"/>
      <w:dstrike w:val="0"/>
      <w:color w:val="000000"/>
      <w:spacing w:val="0"/>
      <w:w w:val="100"/>
      <w:position w:val="0"/>
      <w:sz w:val="28"/>
      <w:szCs w:val="28"/>
      <w:u w:val="none"/>
      <w:effect w:val="none"/>
      <w:lang w:val="ru-RU" w:eastAsia="ru-RU" w:bidi="ru-RU"/>
    </w:rPr>
  </w:style>
  <w:style w:type="character" w:customStyle="1" w:styleId="normalchar">
    <w:name w:val="normal__char"/>
    <w:qFormat/>
    <w:rsid w:val="00233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lsdException w:name="heading 6" w:qFormat="1"/>
    <w:lsdException w:name="heading 7" w:uiPriority="0"/>
    <w:lsdException w:name="heading 8" w:uiPriority="0"/>
    <w:lsdException w:name="heading 9" w:uiPriority="0"/>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lsdException w:name="Emphasis" w:semiHidden="0" w:uiPriority="20" w:unhideWhenUsed="0" w:qFormat="1"/>
    <w:lsdException w:name="Document Map" w:uiPriority="0"/>
    <w:lsdException w:name="Plain Text" w:uiPriority="0"/>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14"/>
    <w:pPr>
      <w:spacing w:after="200" w:line="276" w:lineRule="auto"/>
    </w:pPr>
    <w:rPr>
      <w:rFonts w:eastAsia="Times New Roman"/>
      <w:sz w:val="22"/>
      <w:szCs w:val="22"/>
    </w:rPr>
  </w:style>
  <w:style w:type="paragraph" w:styleId="1">
    <w:name w:val="heading 1"/>
    <w:basedOn w:val="a1"/>
    <w:next w:val="a1"/>
    <w:link w:val="10"/>
    <w:uiPriority w:val="9"/>
    <w:qFormat/>
    <w:rsid w:val="00062F6C"/>
    <w:pPr>
      <w:keepNext/>
      <w:pageBreakBefore/>
      <w:spacing w:before="240" w:after="240" w:line="240" w:lineRule="auto"/>
      <w:jc w:val="center"/>
      <w:outlineLvl w:val="0"/>
    </w:pPr>
    <w:rPr>
      <w:rFonts w:ascii="Times New Roman" w:hAnsi="Times New Roman"/>
      <w:b/>
      <w:bCs/>
      <w:caps/>
      <w:kern w:val="32"/>
      <w:sz w:val="28"/>
      <w:szCs w:val="32"/>
    </w:rPr>
  </w:style>
  <w:style w:type="paragraph" w:styleId="2">
    <w:name w:val="heading 2"/>
    <w:basedOn w:val="a1"/>
    <w:next w:val="a1"/>
    <w:link w:val="20"/>
    <w:uiPriority w:val="9"/>
    <w:qFormat/>
    <w:rsid w:val="00776F9E"/>
    <w:pPr>
      <w:keepNext/>
      <w:keepLines/>
      <w:tabs>
        <w:tab w:val="num" w:pos="851"/>
      </w:tabs>
      <w:spacing w:before="240" w:after="120" w:line="240" w:lineRule="auto"/>
      <w:jc w:val="center"/>
      <w:outlineLvl w:val="1"/>
    </w:pPr>
    <w:rPr>
      <w:rFonts w:ascii="Times New Roman" w:hAnsi="Times New Roman"/>
      <w:b/>
      <w:sz w:val="28"/>
      <w:szCs w:val="26"/>
      <w:lang w:eastAsia="en-US"/>
    </w:rPr>
  </w:style>
  <w:style w:type="paragraph" w:styleId="3">
    <w:name w:val="heading 3"/>
    <w:basedOn w:val="a1"/>
    <w:next w:val="a1"/>
    <w:link w:val="30"/>
    <w:uiPriority w:val="99"/>
    <w:unhideWhenUsed/>
    <w:qFormat/>
    <w:rsid w:val="009B685B"/>
    <w:pPr>
      <w:keepNext/>
      <w:keepLines/>
      <w:spacing w:before="200" w:after="0"/>
      <w:outlineLvl w:val="2"/>
    </w:pPr>
    <w:rPr>
      <w:rFonts w:ascii="Cambria" w:hAnsi="Cambria"/>
      <w:b/>
      <w:bCs/>
      <w:color w:val="4F81BD"/>
      <w:sz w:val="20"/>
      <w:szCs w:val="20"/>
    </w:rPr>
  </w:style>
  <w:style w:type="paragraph" w:styleId="4">
    <w:name w:val="heading 4"/>
    <w:basedOn w:val="a1"/>
    <w:next w:val="a1"/>
    <w:link w:val="40"/>
    <w:uiPriority w:val="99"/>
    <w:qFormat/>
    <w:rsid w:val="005826E2"/>
    <w:pPr>
      <w:keepNext/>
      <w:numPr>
        <w:ilvl w:val="3"/>
        <w:numId w:val="1"/>
      </w:numPr>
      <w:spacing w:before="240" w:after="60" w:line="240" w:lineRule="auto"/>
      <w:outlineLvl w:val="3"/>
    </w:pPr>
    <w:rPr>
      <w:rFonts w:ascii="Times New Roman" w:hAnsi="Times New Roman"/>
      <w:b/>
      <w:bCs/>
      <w:sz w:val="28"/>
      <w:szCs w:val="28"/>
    </w:rPr>
  </w:style>
  <w:style w:type="paragraph" w:styleId="5">
    <w:name w:val="heading 5"/>
    <w:basedOn w:val="a1"/>
    <w:next w:val="a1"/>
    <w:link w:val="50"/>
    <w:rsid w:val="005826E2"/>
    <w:pPr>
      <w:keepNext/>
      <w:keepLines/>
      <w:numPr>
        <w:ilvl w:val="4"/>
        <w:numId w:val="1"/>
      </w:numPr>
      <w:spacing w:before="40" w:after="0"/>
      <w:ind w:left="1008" w:hanging="432"/>
      <w:outlineLvl w:val="4"/>
    </w:pPr>
    <w:rPr>
      <w:rFonts w:ascii="Calibri Light" w:hAnsi="Calibri Light"/>
      <w:color w:val="2F5496"/>
    </w:rPr>
  </w:style>
  <w:style w:type="paragraph" w:styleId="6">
    <w:name w:val="heading 6"/>
    <w:basedOn w:val="a1"/>
    <w:next w:val="a1"/>
    <w:link w:val="60"/>
    <w:uiPriority w:val="99"/>
    <w:qFormat/>
    <w:rsid w:val="005826E2"/>
    <w:pPr>
      <w:keepNext/>
      <w:keepLines/>
      <w:numPr>
        <w:ilvl w:val="5"/>
        <w:numId w:val="1"/>
      </w:numPr>
      <w:spacing w:before="40" w:after="0"/>
      <w:ind w:left="1152" w:hanging="432"/>
      <w:outlineLvl w:val="5"/>
    </w:pPr>
    <w:rPr>
      <w:rFonts w:ascii="Calibri Light" w:hAnsi="Calibri Light"/>
      <w:color w:val="1F3763"/>
    </w:rPr>
  </w:style>
  <w:style w:type="paragraph" w:styleId="7">
    <w:name w:val="heading 7"/>
    <w:basedOn w:val="a1"/>
    <w:next w:val="a1"/>
    <w:link w:val="70"/>
    <w:rsid w:val="005826E2"/>
    <w:pPr>
      <w:keepNext/>
      <w:keepLines/>
      <w:numPr>
        <w:ilvl w:val="6"/>
        <w:numId w:val="1"/>
      </w:numPr>
      <w:spacing w:before="40" w:after="0"/>
      <w:ind w:left="1296" w:hanging="288"/>
      <w:outlineLvl w:val="6"/>
    </w:pPr>
    <w:rPr>
      <w:rFonts w:ascii="Calibri Light" w:hAnsi="Calibri Light"/>
      <w:i/>
      <w:iCs/>
      <w:color w:val="1F3763"/>
    </w:rPr>
  </w:style>
  <w:style w:type="paragraph" w:styleId="8">
    <w:name w:val="heading 8"/>
    <w:basedOn w:val="a1"/>
    <w:next w:val="a1"/>
    <w:link w:val="80"/>
    <w:rsid w:val="005826E2"/>
    <w:pPr>
      <w:keepNext/>
      <w:keepLines/>
      <w:numPr>
        <w:ilvl w:val="7"/>
        <w:numId w:val="1"/>
      </w:numPr>
      <w:spacing w:before="40" w:after="0"/>
      <w:ind w:left="1440" w:hanging="432"/>
      <w:outlineLvl w:val="7"/>
    </w:pPr>
    <w:rPr>
      <w:rFonts w:ascii="Calibri Light" w:hAnsi="Calibri Light"/>
      <w:color w:val="272727"/>
      <w:sz w:val="21"/>
      <w:szCs w:val="21"/>
    </w:rPr>
  </w:style>
  <w:style w:type="paragraph" w:styleId="9">
    <w:name w:val="heading 9"/>
    <w:basedOn w:val="a1"/>
    <w:next w:val="a1"/>
    <w:link w:val="90"/>
    <w:rsid w:val="009B685B"/>
    <w:pPr>
      <w:keepNext/>
      <w:keepLines/>
      <w:numPr>
        <w:numId w:val="2"/>
      </w:numPr>
      <w:spacing w:before="40" w:after="0" w:line="259" w:lineRule="auto"/>
      <w:ind w:left="1584" w:hanging="144"/>
      <w:outlineLvl w:val="8"/>
    </w:pPr>
    <w:rPr>
      <w:rFonts w:ascii="Cambria" w:hAnsi="Cambria"/>
      <w:i/>
      <w:iCs/>
      <w:color w:val="272727"/>
      <w:sz w:val="21"/>
      <w:szCs w:val="21"/>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677C14"/>
    <w:pPr>
      <w:widowControl w:val="0"/>
      <w:autoSpaceDE w:val="0"/>
      <w:autoSpaceDN w:val="0"/>
      <w:adjustRightInd w:val="0"/>
      <w:ind w:firstLine="720"/>
    </w:pPr>
    <w:rPr>
      <w:rFonts w:ascii="Arial" w:eastAsia="Times New Roman" w:hAnsi="Arial" w:cs="Arial"/>
    </w:rPr>
  </w:style>
  <w:style w:type="paragraph" w:styleId="a5">
    <w:name w:val="List Paragraph"/>
    <w:aliases w:val="ПАРАГРАФ,Выделеный,Текст с номером,Абзац списка для документа,Абзац списка основной,ТЗ список,Абзац списка литеральный,Маркер,Bullet List,FooterText,numbered,Bullet 1,Use Case List Paragraph,Абзац списка нумерованный,Paragraphe de liste1"/>
    <w:basedOn w:val="a1"/>
    <w:link w:val="a6"/>
    <w:uiPriority w:val="1"/>
    <w:rsid w:val="00677C14"/>
    <w:pPr>
      <w:ind w:left="720"/>
      <w:contextualSpacing/>
    </w:pPr>
    <w:rPr>
      <w:rFonts w:eastAsia="Calibri"/>
      <w:sz w:val="20"/>
      <w:szCs w:val="2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 основной Знак,ТЗ список Знак,Абзац списка литеральный Знак,Маркер Знак,Bullet List Знак,FooterText Знак,numbered Знак,Bullet 1 Знак"/>
    <w:link w:val="a5"/>
    <w:uiPriority w:val="34"/>
    <w:qFormat/>
    <w:locked/>
    <w:rsid w:val="00677C14"/>
    <w:rPr>
      <w:rFonts w:ascii="Calibri" w:eastAsia="Calibri" w:hAnsi="Calibri" w:cs="Times New Roman"/>
    </w:rPr>
  </w:style>
  <w:style w:type="paragraph" w:styleId="21">
    <w:name w:val="Body Text Indent 2"/>
    <w:basedOn w:val="a1"/>
    <w:link w:val="22"/>
    <w:uiPriority w:val="99"/>
    <w:unhideWhenUsed/>
    <w:rsid w:val="00677C14"/>
    <w:pPr>
      <w:spacing w:after="120" w:line="480" w:lineRule="auto"/>
      <w:ind w:left="283"/>
    </w:pPr>
  </w:style>
  <w:style w:type="character" w:customStyle="1" w:styleId="22">
    <w:name w:val="Основной текст с отступом 2 Знак"/>
    <w:link w:val="21"/>
    <w:uiPriority w:val="99"/>
    <w:rsid w:val="00677C14"/>
    <w:rPr>
      <w:rFonts w:eastAsia="Times New Roman"/>
      <w:lang w:eastAsia="ru-RU"/>
    </w:rPr>
  </w:style>
  <w:style w:type="paragraph" w:customStyle="1" w:styleId="paragraph">
    <w:name w:val="paragraph"/>
    <w:basedOn w:val="a1"/>
    <w:rsid w:val="00684168"/>
    <w:pPr>
      <w:spacing w:after="0" w:line="240" w:lineRule="auto"/>
    </w:pPr>
    <w:rPr>
      <w:rFonts w:ascii="Times New Roman" w:hAnsi="Times New Roman"/>
      <w:sz w:val="24"/>
      <w:szCs w:val="24"/>
    </w:rPr>
  </w:style>
  <w:style w:type="character" w:customStyle="1" w:styleId="normaltextrun1">
    <w:name w:val="normaltextrun1"/>
    <w:basedOn w:val="a2"/>
    <w:rsid w:val="00684168"/>
  </w:style>
  <w:style w:type="paragraph" w:styleId="a7">
    <w:name w:val="Body Text"/>
    <w:basedOn w:val="a1"/>
    <w:link w:val="a8"/>
    <w:uiPriority w:val="99"/>
    <w:unhideWhenUsed/>
    <w:rsid w:val="007B5D14"/>
    <w:pPr>
      <w:spacing w:after="120"/>
    </w:pPr>
  </w:style>
  <w:style w:type="character" w:customStyle="1" w:styleId="a8">
    <w:name w:val="Основной текст Знак"/>
    <w:link w:val="a7"/>
    <w:uiPriority w:val="99"/>
    <w:rsid w:val="007B5D14"/>
    <w:rPr>
      <w:rFonts w:eastAsia="Times New Roman"/>
      <w:sz w:val="22"/>
      <w:szCs w:val="22"/>
    </w:rPr>
  </w:style>
  <w:style w:type="paragraph" w:styleId="a9">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Знак"/>
    <w:basedOn w:val="a1"/>
    <w:link w:val="aa"/>
    <w:uiPriority w:val="99"/>
    <w:qFormat/>
    <w:rsid w:val="007B5D14"/>
    <w:pPr>
      <w:spacing w:before="100" w:beforeAutospacing="1" w:after="100" w:afterAutospacing="1" w:line="240" w:lineRule="auto"/>
    </w:pPr>
    <w:rPr>
      <w:rFonts w:ascii="Times New Roman" w:hAnsi="Times New Roman"/>
      <w:sz w:val="24"/>
      <w:szCs w:val="24"/>
    </w:rPr>
  </w:style>
  <w:style w:type="paragraph" w:customStyle="1" w:styleId="Default">
    <w:name w:val="Default"/>
    <w:rsid w:val="00DB1975"/>
    <w:pPr>
      <w:autoSpaceDE w:val="0"/>
      <w:autoSpaceDN w:val="0"/>
      <w:adjustRightInd w:val="0"/>
    </w:pPr>
    <w:rPr>
      <w:rFonts w:ascii="Times New Roman" w:hAnsi="Times New Roman"/>
      <w:color w:val="000000"/>
      <w:sz w:val="24"/>
      <w:szCs w:val="24"/>
    </w:rPr>
  </w:style>
  <w:style w:type="character" w:customStyle="1" w:styleId="40">
    <w:name w:val="Заголовок 4 Знак"/>
    <w:link w:val="4"/>
    <w:uiPriority w:val="99"/>
    <w:rsid w:val="005826E2"/>
    <w:rPr>
      <w:rFonts w:ascii="Times New Roman" w:eastAsia="Times New Roman" w:hAnsi="Times New Roman"/>
      <w:b/>
      <w:bCs/>
      <w:sz w:val="28"/>
      <w:szCs w:val="28"/>
    </w:rPr>
  </w:style>
  <w:style w:type="character" w:customStyle="1" w:styleId="50">
    <w:name w:val="Заголовок 5 Знак"/>
    <w:link w:val="5"/>
    <w:rsid w:val="005826E2"/>
    <w:rPr>
      <w:rFonts w:ascii="Calibri Light" w:eastAsia="Times New Roman" w:hAnsi="Calibri Light"/>
      <w:color w:val="2F5496"/>
      <w:sz w:val="22"/>
      <w:szCs w:val="22"/>
    </w:rPr>
  </w:style>
  <w:style w:type="character" w:customStyle="1" w:styleId="60">
    <w:name w:val="Заголовок 6 Знак"/>
    <w:link w:val="6"/>
    <w:uiPriority w:val="99"/>
    <w:rsid w:val="005826E2"/>
    <w:rPr>
      <w:rFonts w:ascii="Calibri Light" w:eastAsia="Times New Roman" w:hAnsi="Calibri Light"/>
      <w:color w:val="1F3763"/>
      <w:sz w:val="22"/>
      <w:szCs w:val="22"/>
    </w:rPr>
  </w:style>
  <w:style w:type="character" w:customStyle="1" w:styleId="70">
    <w:name w:val="Заголовок 7 Знак"/>
    <w:link w:val="7"/>
    <w:rsid w:val="005826E2"/>
    <w:rPr>
      <w:rFonts w:ascii="Calibri Light" w:eastAsia="Times New Roman" w:hAnsi="Calibri Light"/>
      <w:i/>
      <w:iCs/>
      <w:color w:val="1F3763"/>
      <w:sz w:val="22"/>
      <w:szCs w:val="22"/>
    </w:rPr>
  </w:style>
  <w:style w:type="character" w:customStyle="1" w:styleId="80">
    <w:name w:val="Заголовок 8 Знак"/>
    <w:link w:val="8"/>
    <w:rsid w:val="005826E2"/>
    <w:rPr>
      <w:rFonts w:ascii="Calibri Light" w:eastAsia="Times New Roman" w:hAnsi="Calibri Light"/>
      <w:color w:val="272727"/>
      <w:sz w:val="21"/>
      <w:szCs w:val="21"/>
    </w:rPr>
  </w:style>
  <w:style w:type="paragraph" w:customStyle="1" w:styleId="1--">
    <w:name w:val="1-ПМЗ-ТЕКСТ"/>
    <w:basedOn w:val="a9"/>
    <w:rsid w:val="005826E2"/>
    <w:pPr>
      <w:numPr>
        <w:ilvl w:val="1"/>
        <w:numId w:val="1"/>
      </w:numPr>
      <w:tabs>
        <w:tab w:val="clear" w:pos="851"/>
        <w:tab w:val="num" w:pos="360"/>
      </w:tabs>
      <w:spacing w:before="0" w:beforeAutospacing="0" w:after="0" w:afterAutospacing="0"/>
      <w:ind w:left="0" w:firstLine="709"/>
      <w:jc w:val="both"/>
    </w:pPr>
    <w:rPr>
      <w:sz w:val="28"/>
      <w:szCs w:val="28"/>
    </w:rPr>
  </w:style>
  <w:style w:type="paragraph" w:customStyle="1" w:styleId="1---2">
    <w:name w:val="1-ПМЗ-ЗАГОЛОВОК-2"/>
    <w:basedOn w:val="a9"/>
    <w:uiPriority w:val="99"/>
    <w:rsid w:val="005826E2"/>
    <w:pPr>
      <w:numPr>
        <w:ilvl w:val="2"/>
        <w:numId w:val="1"/>
      </w:numPr>
      <w:tabs>
        <w:tab w:val="clear" w:pos="1080"/>
        <w:tab w:val="num" w:pos="360"/>
        <w:tab w:val="left" w:pos="720"/>
        <w:tab w:val="num" w:pos="851"/>
      </w:tabs>
      <w:spacing w:before="240" w:beforeAutospacing="0" w:after="120" w:afterAutospacing="0"/>
      <w:ind w:left="851" w:hanging="284"/>
      <w:jc w:val="center"/>
    </w:pPr>
    <w:rPr>
      <w:rFonts w:cs="Arial"/>
      <w:b/>
      <w:sz w:val="28"/>
      <w:szCs w:val="28"/>
    </w:rPr>
  </w:style>
  <w:style w:type="table" w:customStyle="1" w:styleId="41">
    <w:name w:val="Сетка таблицы4"/>
    <w:basedOn w:val="a3"/>
    <w:next w:val="ab"/>
    <w:uiPriority w:val="39"/>
    <w:rsid w:val="005826E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3"/>
    <w:uiPriority w:val="59"/>
    <w:rsid w:val="00582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3e0834b08578e72ad648440fe3178e5bumpedfont15">
    <w:name w:val="e3e0834b08578e72ad648440fe3178e5bumpedfont15"/>
    <w:rsid w:val="00172505"/>
  </w:style>
  <w:style w:type="table" w:customStyle="1" w:styleId="18">
    <w:name w:val="Сетка таблицы18"/>
    <w:basedOn w:val="a3"/>
    <w:next w:val="ab"/>
    <w:uiPriority w:val="39"/>
    <w:rsid w:val="008421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3"/>
    <w:next w:val="ab"/>
    <w:uiPriority w:val="59"/>
    <w:qFormat/>
    <w:rsid w:val="0084210A"/>
    <w:rPr>
      <w:rFonts w:ascii="Times New Roman" w:eastAsia="SimSu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aliases w:val="Без интервала Стандарт,СИСМИ,No Spacing,14 _одинарный"/>
    <w:link w:val="ad"/>
    <w:uiPriority w:val="1"/>
    <w:rsid w:val="009D68A7"/>
    <w:rPr>
      <w:rFonts w:eastAsia="Times New Roman"/>
      <w:sz w:val="22"/>
      <w:szCs w:val="22"/>
    </w:rPr>
  </w:style>
  <w:style w:type="paragraph" w:customStyle="1" w:styleId="Standard">
    <w:name w:val="Standard"/>
    <w:rsid w:val="007B537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customStyle="1" w:styleId="ad">
    <w:name w:val="Без интервала Знак"/>
    <w:aliases w:val="Без интервала Стандарт Знак,СИСМИ Знак,No Spacing Знак,14 _одинарный Знак"/>
    <w:link w:val="ac"/>
    <w:uiPriority w:val="1"/>
    <w:locked/>
    <w:rsid w:val="007B5374"/>
    <w:rPr>
      <w:rFonts w:eastAsia="Times New Roman"/>
      <w:sz w:val="22"/>
      <w:szCs w:val="22"/>
    </w:rPr>
  </w:style>
  <w:style w:type="character" w:customStyle="1" w:styleId="10">
    <w:name w:val="Заголовок 1 Знак"/>
    <w:link w:val="1"/>
    <w:uiPriority w:val="9"/>
    <w:rsid w:val="00062F6C"/>
    <w:rPr>
      <w:rFonts w:ascii="Times New Roman" w:eastAsia="Times New Roman" w:hAnsi="Times New Roman"/>
      <w:b/>
      <w:bCs/>
      <w:caps/>
      <w:kern w:val="32"/>
      <w:sz w:val="28"/>
      <w:szCs w:val="32"/>
    </w:rPr>
  </w:style>
  <w:style w:type="character" w:customStyle="1" w:styleId="20">
    <w:name w:val="Заголовок 2 Знак"/>
    <w:link w:val="2"/>
    <w:uiPriority w:val="9"/>
    <w:rsid w:val="00776F9E"/>
    <w:rPr>
      <w:rFonts w:ascii="Times New Roman" w:eastAsia="Times New Roman" w:hAnsi="Times New Roman"/>
      <w:b/>
      <w:sz w:val="28"/>
      <w:szCs w:val="26"/>
      <w:lang w:eastAsia="en-US"/>
    </w:rPr>
  </w:style>
  <w:style w:type="character" w:customStyle="1" w:styleId="30">
    <w:name w:val="Заголовок 3 Знак"/>
    <w:link w:val="3"/>
    <w:uiPriority w:val="99"/>
    <w:rsid w:val="009B685B"/>
    <w:rPr>
      <w:rFonts w:ascii="Cambria" w:eastAsia="Times New Roman" w:hAnsi="Cambria"/>
      <w:b/>
      <w:bCs/>
      <w:color w:val="4F81BD"/>
    </w:rPr>
  </w:style>
  <w:style w:type="character" w:customStyle="1" w:styleId="90">
    <w:name w:val="Заголовок 9 Знак"/>
    <w:link w:val="9"/>
    <w:rsid w:val="009B685B"/>
    <w:rPr>
      <w:rFonts w:ascii="Cambria" w:eastAsia="Times New Roman" w:hAnsi="Cambria"/>
      <w:i/>
      <w:iCs/>
      <w:color w:val="272727"/>
      <w:sz w:val="21"/>
      <w:szCs w:val="21"/>
      <w:lang w:eastAsia="en-US"/>
    </w:rPr>
  </w:style>
  <w:style w:type="numbering" w:customStyle="1" w:styleId="11">
    <w:name w:val="Нет списка1"/>
    <w:next w:val="a4"/>
    <w:uiPriority w:val="99"/>
    <w:semiHidden/>
    <w:unhideWhenUsed/>
    <w:rsid w:val="009B685B"/>
  </w:style>
  <w:style w:type="paragraph" w:customStyle="1" w:styleId="Style6">
    <w:name w:val="Style6"/>
    <w:basedOn w:val="a1"/>
    <w:rsid w:val="009B685B"/>
    <w:pPr>
      <w:widowControl w:val="0"/>
      <w:autoSpaceDE w:val="0"/>
      <w:autoSpaceDN w:val="0"/>
      <w:adjustRightInd w:val="0"/>
      <w:spacing w:after="0" w:line="411" w:lineRule="exact"/>
      <w:ind w:firstLine="691"/>
      <w:jc w:val="both"/>
    </w:pPr>
    <w:rPr>
      <w:rFonts w:ascii="Times New Roman" w:eastAsia="Calibri" w:hAnsi="Times New Roman"/>
      <w:sz w:val="24"/>
      <w:szCs w:val="24"/>
    </w:rPr>
  </w:style>
  <w:style w:type="paragraph" w:customStyle="1" w:styleId="Style7">
    <w:name w:val="Style7"/>
    <w:basedOn w:val="a1"/>
    <w:rsid w:val="009B685B"/>
    <w:pPr>
      <w:widowControl w:val="0"/>
      <w:autoSpaceDE w:val="0"/>
      <w:autoSpaceDN w:val="0"/>
      <w:adjustRightInd w:val="0"/>
      <w:spacing w:after="0" w:line="485" w:lineRule="exact"/>
      <w:ind w:firstLine="701"/>
      <w:jc w:val="both"/>
    </w:pPr>
    <w:rPr>
      <w:rFonts w:ascii="Times New Roman" w:eastAsia="Calibri" w:hAnsi="Times New Roman"/>
      <w:sz w:val="24"/>
      <w:szCs w:val="24"/>
    </w:rPr>
  </w:style>
  <w:style w:type="character" w:customStyle="1" w:styleId="FontStyle28">
    <w:name w:val="Font Style28"/>
    <w:rsid w:val="009B685B"/>
    <w:rPr>
      <w:rFonts w:ascii="Times New Roman" w:hAnsi="Times New Roman" w:cs="Times New Roman" w:hint="default"/>
      <w:b/>
      <w:bCs/>
      <w:spacing w:val="-10"/>
      <w:sz w:val="28"/>
      <w:szCs w:val="28"/>
    </w:rPr>
  </w:style>
  <w:style w:type="character" w:customStyle="1" w:styleId="FontStyle46">
    <w:name w:val="Font Style46"/>
    <w:rsid w:val="009B685B"/>
    <w:rPr>
      <w:rFonts w:ascii="Times New Roman" w:hAnsi="Times New Roman" w:cs="Times New Roman" w:hint="default"/>
      <w:sz w:val="28"/>
      <w:szCs w:val="28"/>
    </w:rPr>
  </w:style>
  <w:style w:type="character" w:customStyle="1" w:styleId="FontStyle24">
    <w:name w:val="Font Style24"/>
    <w:rsid w:val="009B685B"/>
    <w:rPr>
      <w:rFonts w:ascii="Times New Roman" w:hAnsi="Times New Roman" w:cs="Times New Roman" w:hint="default"/>
      <w:b/>
      <w:bCs w:val="0"/>
      <w:sz w:val="26"/>
    </w:rPr>
  </w:style>
  <w:style w:type="paragraph" w:styleId="ae">
    <w:name w:val="Balloon Text"/>
    <w:basedOn w:val="a1"/>
    <w:link w:val="af"/>
    <w:uiPriority w:val="99"/>
    <w:unhideWhenUsed/>
    <w:rsid w:val="009B685B"/>
    <w:pPr>
      <w:spacing w:after="0" w:line="240" w:lineRule="auto"/>
    </w:pPr>
    <w:rPr>
      <w:rFonts w:ascii="Tahoma" w:hAnsi="Tahoma"/>
      <w:sz w:val="16"/>
      <w:szCs w:val="16"/>
    </w:rPr>
  </w:style>
  <w:style w:type="character" w:customStyle="1" w:styleId="af">
    <w:name w:val="Текст выноски Знак"/>
    <w:link w:val="ae"/>
    <w:uiPriority w:val="99"/>
    <w:rsid w:val="009B685B"/>
    <w:rPr>
      <w:rFonts w:ascii="Tahoma" w:eastAsia="Times New Roman" w:hAnsi="Tahoma"/>
      <w:sz w:val="16"/>
      <w:szCs w:val="16"/>
    </w:rPr>
  </w:style>
  <w:style w:type="character" w:styleId="af0">
    <w:name w:val="Hyperlink"/>
    <w:uiPriority w:val="99"/>
    <w:unhideWhenUsed/>
    <w:rsid w:val="009B685B"/>
    <w:rPr>
      <w:color w:val="2474BF"/>
      <w:u w:val="single"/>
    </w:rPr>
  </w:style>
  <w:style w:type="paragraph" w:styleId="z-">
    <w:name w:val="HTML Top of Form"/>
    <w:basedOn w:val="a1"/>
    <w:next w:val="a1"/>
    <w:link w:val="z-0"/>
    <w:hidden/>
    <w:uiPriority w:val="99"/>
    <w:semiHidden/>
    <w:unhideWhenUsed/>
    <w:rsid w:val="009B685B"/>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link w:val="z-"/>
    <w:uiPriority w:val="99"/>
    <w:semiHidden/>
    <w:rsid w:val="009B685B"/>
    <w:rPr>
      <w:rFonts w:ascii="Arial" w:eastAsia="Times New Roman" w:hAnsi="Arial"/>
      <w:vanish/>
      <w:sz w:val="16"/>
      <w:szCs w:val="16"/>
    </w:rPr>
  </w:style>
  <w:style w:type="paragraph" w:styleId="z-1">
    <w:name w:val="HTML Bottom of Form"/>
    <w:basedOn w:val="a1"/>
    <w:next w:val="a1"/>
    <w:link w:val="z-2"/>
    <w:hidden/>
    <w:uiPriority w:val="99"/>
    <w:semiHidden/>
    <w:unhideWhenUsed/>
    <w:rsid w:val="009B685B"/>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link w:val="z-1"/>
    <w:uiPriority w:val="99"/>
    <w:semiHidden/>
    <w:rsid w:val="009B685B"/>
    <w:rPr>
      <w:rFonts w:ascii="Arial" w:eastAsia="Times New Roman" w:hAnsi="Arial"/>
      <w:vanish/>
      <w:sz w:val="16"/>
      <w:szCs w:val="16"/>
    </w:rPr>
  </w:style>
  <w:style w:type="character" w:customStyle="1" w:styleId="reviews-smiles-item">
    <w:name w:val="reviews-smiles-item"/>
    <w:rsid w:val="009B685B"/>
  </w:style>
  <w:style w:type="character" w:customStyle="1" w:styleId="reviews-required-field1">
    <w:name w:val="reviews-required-field1"/>
    <w:rsid w:val="009B685B"/>
    <w:rPr>
      <w:color w:val="FF0000"/>
    </w:rPr>
  </w:style>
  <w:style w:type="character" w:customStyle="1" w:styleId="reviews-required-field2">
    <w:name w:val="reviews-required-field2"/>
    <w:rsid w:val="009B685B"/>
    <w:rPr>
      <w:color w:val="FF0000"/>
    </w:rPr>
  </w:style>
  <w:style w:type="paragraph" w:customStyle="1" w:styleId="42">
    <w:name w:val="4.Номер таблицы"/>
    <w:basedOn w:val="a1"/>
    <w:next w:val="a1"/>
    <w:uiPriority w:val="99"/>
    <w:rsid w:val="009B685B"/>
    <w:pPr>
      <w:keepLines/>
      <w:suppressAutoHyphens/>
      <w:spacing w:after="0" w:line="240" w:lineRule="auto"/>
    </w:pPr>
    <w:rPr>
      <w:rFonts w:ascii="Times New Roman" w:hAnsi="Times New Roman"/>
      <w:b/>
      <w:bCs/>
      <w:sz w:val="20"/>
      <w:szCs w:val="20"/>
    </w:rPr>
  </w:style>
  <w:style w:type="paragraph" w:styleId="af1">
    <w:name w:val="header"/>
    <w:aliases w:val="ВерхКолонтитул,ВерхКолонтитул Знак,Верхний колонтитул Знак Знак"/>
    <w:basedOn w:val="a1"/>
    <w:link w:val="af2"/>
    <w:uiPriority w:val="99"/>
    <w:unhideWhenUsed/>
    <w:rsid w:val="009B685B"/>
    <w:pPr>
      <w:tabs>
        <w:tab w:val="center" w:pos="4677"/>
        <w:tab w:val="right" w:pos="9355"/>
      </w:tabs>
      <w:spacing w:after="0" w:line="240" w:lineRule="auto"/>
    </w:pPr>
    <w:rPr>
      <w:sz w:val="20"/>
      <w:szCs w:val="20"/>
    </w:rPr>
  </w:style>
  <w:style w:type="character" w:customStyle="1" w:styleId="af2">
    <w:name w:val="Верхний колонтитул Знак"/>
    <w:aliases w:val="ВерхКолонтитул Знак1,ВерхКолонтитул Знак Знак,Верхний колонтитул Знак Знак Знак"/>
    <w:link w:val="af1"/>
    <w:uiPriority w:val="99"/>
    <w:rsid w:val="009B685B"/>
    <w:rPr>
      <w:rFonts w:eastAsia="Times New Roman"/>
    </w:rPr>
  </w:style>
  <w:style w:type="paragraph" w:styleId="af3">
    <w:name w:val="footer"/>
    <w:basedOn w:val="a1"/>
    <w:link w:val="af4"/>
    <w:uiPriority w:val="99"/>
    <w:unhideWhenUsed/>
    <w:rsid w:val="009B685B"/>
    <w:pPr>
      <w:tabs>
        <w:tab w:val="center" w:pos="4677"/>
        <w:tab w:val="right" w:pos="9355"/>
      </w:tabs>
      <w:spacing w:after="0" w:line="240" w:lineRule="auto"/>
    </w:pPr>
    <w:rPr>
      <w:sz w:val="20"/>
      <w:szCs w:val="20"/>
    </w:rPr>
  </w:style>
  <w:style w:type="character" w:customStyle="1" w:styleId="af4">
    <w:name w:val="Нижний колонтитул Знак"/>
    <w:link w:val="af3"/>
    <w:uiPriority w:val="99"/>
    <w:rsid w:val="009B685B"/>
    <w:rPr>
      <w:rFonts w:eastAsia="Times New Roman"/>
    </w:rPr>
  </w:style>
  <w:style w:type="character" w:styleId="af5">
    <w:name w:val="page number"/>
    <w:rsid w:val="009B685B"/>
  </w:style>
  <w:style w:type="paragraph" w:customStyle="1" w:styleId="af6">
    <w:name w:val="Знак Знак Знак Знак"/>
    <w:basedOn w:val="a1"/>
    <w:rsid w:val="009B685B"/>
    <w:pPr>
      <w:spacing w:after="160" w:line="240" w:lineRule="exact"/>
    </w:pPr>
    <w:rPr>
      <w:rFonts w:ascii="Verdana" w:hAnsi="Verdana" w:cs="Verdana"/>
      <w:sz w:val="20"/>
      <w:szCs w:val="20"/>
      <w:lang w:val="en-US" w:eastAsia="en-US"/>
    </w:rPr>
  </w:style>
  <w:style w:type="table" w:customStyle="1" w:styleId="12">
    <w:name w:val="Сетка таблицы1"/>
    <w:basedOn w:val="a3"/>
    <w:next w:val="ab"/>
    <w:uiPriority w:val="59"/>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1"/>
    <w:link w:val="af8"/>
    <w:uiPriority w:val="99"/>
    <w:unhideWhenUsed/>
    <w:rsid w:val="009B685B"/>
    <w:pPr>
      <w:spacing w:after="0" w:line="240" w:lineRule="auto"/>
    </w:pPr>
    <w:rPr>
      <w:rFonts w:ascii="Times New Roman" w:eastAsia="Calibri" w:hAnsi="Times New Roman"/>
      <w:sz w:val="20"/>
      <w:szCs w:val="20"/>
    </w:rPr>
  </w:style>
  <w:style w:type="character" w:customStyle="1" w:styleId="af8">
    <w:name w:val="Текст сноски Знак"/>
    <w:link w:val="af7"/>
    <w:uiPriority w:val="99"/>
    <w:rsid w:val="009B685B"/>
    <w:rPr>
      <w:rFonts w:ascii="Times New Roman" w:hAnsi="Times New Roman"/>
    </w:rPr>
  </w:style>
  <w:style w:type="character" w:styleId="af9">
    <w:name w:val="footnote reference"/>
    <w:uiPriority w:val="99"/>
    <w:unhideWhenUsed/>
    <w:rsid w:val="009B685B"/>
    <w:rPr>
      <w:vertAlign w:val="superscript"/>
    </w:rPr>
  </w:style>
  <w:style w:type="table" w:customStyle="1" w:styleId="110">
    <w:name w:val="Сетка таблицы11"/>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3"/>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3"/>
    <w:next w:val="ab"/>
    <w:uiPriority w:val="59"/>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9B685B"/>
  </w:style>
  <w:style w:type="character" w:customStyle="1" w:styleId="afa">
    <w:name w:val="Основной текст_"/>
    <w:link w:val="24"/>
    <w:rsid w:val="009B685B"/>
    <w:rPr>
      <w:rFonts w:ascii="Times New Roman" w:eastAsia="Times New Roman" w:hAnsi="Times New Roman"/>
      <w:sz w:val="21"/>
      <w:szCs w:val="21"/>
      <w:shd w:val="clear" w:color="auto" w:fill="FFFFFF"/>
    </w:rPr>
  </w:style>
  <w:style w:type="paragraph" w:customStyle="1" w:styleId="24">
    <w:name w:val="Основной текст2"/>
    <w:basedOn w:val="a1"/>
    <w:link w:val="afa"/>
    <w:rsid w:val="009B685B"/>
    <w:pPr>
      <w:widowControl w:val="0"/>
      <w:shd w:val="clear" w:color="auto" w:fill="FFFFFF"/>
      <w:spacing w:after="0" w:line="295" w:lineRule="exact"/>
    </w:pPr>
    <w:rPr>
      <w:rFonts w:ascii="Times New Roman" w:hAnsi="Times New Roman"/>
      <w:sz w:val="21"/>
      <w:szCs w:val="21"/>
    </w:rPr>
  </w:style>
  <w:style w:type="character" w:customStyle="1" w:styleId="7Exact">
    <w:name w:val="Основной текст (7) Exact"/>
    <w:link w:val="72"/>
    <w:rsid w:val="009B685B"/>
    <w:rPr>
      <w:rFonts w:ascii="Times New Roman" w:eastAsia="Times New Roman" w:hAnsi="Times New Roman"/>
      <w:b/>
      <w:bCs/>
      <w:spacing w:val="1"/>
      <w:sz w:val="23"/>
      <w:szCs w:val="23"/>
      <w:shd w:val="clear" w:color="auto" w:fill="FFFFFF"/>
    </w:rPr>
  </w:style>
  <w:style w:type="character" w:customStyle="1" w:styleId="5Exact">
    <w:name w:val="Основной текст (5) Exact"/>
    <w:rsid w:val="009B685B"/>
    <w:rPr>
      <w:rFonts w:ascii="Calibri" w:eastAsia="Calibri" w:hAnsi="Calibri" w:cs="Calibri"/>
      <w:b w:val="0"/>
      <w:bCs w:val="0"/>
      <w:i w:val="0"/>
      <w:iCs w:val="0"/>
      <w:smallCaps w:val="0"/>
      <w:strike w:val="0"/>
      <w:spacing w:val="2"/>
      <w:u w:val="none"/>
    </w:rPr>
  </w:style>
  <w:style w:type="character" w:customStyle="1" w:styleId="51">
    <w:name w:val="Основной текст (5)_"/>
    <w:link w:val="52"/>
    <w:rsid w:val="009B685B"/>
    <w:rPr>
      <w:rFonts w:cs="Calibri"/>
      <w:sz w:val="25"/>
      <w:szCs w:val="25"/>
      <w:shd w:val="clear" w:color="auto" w:fill="FFFFFF"/>
    </w:rPr>
  </w:style>
  <w:style w:type="paragraph" w:customStyle="1" w:styleId="72">
    <w:name w:val="Основной текст (7)"/>
    <w:basedOn w:val="a1"/>
    <w:link w:val="7Exact"/>
    <w:rsid w:val="009B685B"/>
    <w:pPr>
      <w:widowControl w:val="0"/>
      <w:shd w:val="clear" w:color="auto" w:fill="FFFFFF"/>
      <w:spacing w:after="0" w:line="0" w:lineRule="atLeast"/>
    </w:pPr>
    <w:rPr>
      <w:rFonts w:ascii="Times New Roman" w:hAnsi="Times New Roman"/>
      <w:b/>
      <w:bCs/>
      <w:spacing w:val="1"/>
      <w:sz w:val="23"/>
      <w:szCs w:val="23"/>
    </w:rPr>
  </w:style>
  <w:style w:type="paragraph" w:customStyle="1" w:styleId="52">
    <w:name w:val="Основной текст (5)"/>
    <w:basedOn w:val="a1"/>
    <w:link w:val="51"/>
    <w:rsid w:val="009B685B"/>
    <w:pPr>
      <w:widowControl w:val="0"/>
      <w:shd w:val="clear" w:color="auto" w:fill="FFFFFF"/>
      <w:spacing w:before="120" w:after="420" w:line="0" w:lineRule="atLeast"/>
    </w:pPr>
    <w:rPr>
      <w:rFonts w:eastAsia="Calibri" w:cs="Calibri"/>
      <w:sz w:val="25"/>
      <w:szCs w:val="25"/>
    </w:rPr>
  </w:style>
  <w:style w:type="table" w:customStyle="1" w:styleId="53">
    <w:name w:val="Сетка таблицы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b"/>
    <w:uiPriority w:val="59"/>
    <w:rsid w:val="009B68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1"/>
    <w:rsid w:val="009B685B"/>
    <w:pPr>
      <w:widowControl w:val="0"/>
      <w:shd w:val="clear" w:color="auto" w:fill="FFFFFF"/>
      <w:spacing w:after="60" w:line="300" w:lineRule="exact"/>
      <w:ind w:hanging="1580"/>
      <w:jc w:val="center"/>
    </w:pPr>
    <w:rPr>
      <w:rFonts w:ascii="Times New Roman" w:hAnsi="Times New Roman"/>
      <w:sz w:val="28"/>
      <w:szCs w:val="28"/>
      <w:lang w:eastAsia="en-US"/>
    </w:rPr>
  </w:style>
  <w:style w:type="character" w:customStyle="1" w:styleId="aa">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9"/>
    <w:uiPriority w:val="99"/>
    <w:locked/>
    <w:rsid w:val="009B685B"/>
    <w:rPr>
      <w:rFonts w:ascii="Times New Roman" w:eastAsia="Times New Roman" w:hAnsi="Times New Roman"/>
      <w:sz w:val="24"/>
      <w:szCs w:val="24"/>
    </w:rPr>
  </w:style>
  <w:style w:type="paragraph" w:customStyle="1" w:styleId="western">
    <w:name w:val="western"/>
    <w:basedOn w:val="a1"/>
    <w:rsid w:val="009B685B"/>
    <w:pPr>
      <w:spacing w:before="100" w:beforeAutospacing="1" w:after="100" w:afterAutospacing="1" w:line="240" w:lineRule="auto"/>
    </w:pPr>
    <w:rPr>
      <w:rFonts w:ascii="Times New Roman" w:hAnsi="Times New Roman"/>
      <w:sz w:val="24"/>
      <w:szCs w:val="24"/>
    </w:rPr>
  </w:style>
  <w:style w:type="character" w:styleId="afb">
    <w:name w:val="Strong"/>
    <w:rsid w:val="009B685B"/>
    <w:rPr>
      <w:b/>
      <w:bCs/>
    </w:rPr>
  </w:style>
  <w:style w:type="paragraph" w:customStyle="1" w:styleId="p5">
    <w:name w:val="p5"/>
    <w:basedOn w:val="a1"/>
    <w:rsid w:val="009B685B"/>
    <w:pPr>
      <w:spacing w:before="100" w:beforeAutospacing="1" w:after="100" w:afterAutospacing="1" w:line="240" w:lineRule="auto"/>
    </w:pPr>
    <w:rPr>
      <w:rFonts w:ascii="Times New Roman" w:hAnsi="Times New Roman"/>
      <w:sz w:val="24"/>
      <w:szCs w:val="24"/>
    </w:rPr>
  </w:style>
  <w:style w:type="character" w:styleId="afc">
    <w:name w:val="annotation reference"/>
    <w:uiPriority w:val="99"/>
    <w:semiHidden/>
    <w:unhideWhenUsed/>
    <w:rsid w:val="009B685B"/>
    <w:rPr>
      <w:sz w:val="16"/>
      <w:szCs w:val="16"/>
    </w:rPr>
  </w:style>
  <w:style w:type="paragraph" w:styleId="afd">
    <w:name w:val="annotation text"/>
    <w:basedOn w:val="a1"/>
    <w:link w:val="afe"/>
    <w:uiPriority w:val="99"/>
    <w:unhideWhenUsed/>
    <w:rsid w:val="009B685B"/>
    <w:pPr>
      <w:spacing w:line="240" w:lineRule="auto"/>
    </w:pPr>
    <w:rPr>
      <w:rFonts w:eastAsia="Calibri"/>
      <w:sz w:val="20"/>
      <w:szCs w:val="20"/>
    </w:rPr>
  </w:style>
  <w:style w:type="character" w:customStyle="1" w:styleId="afe">
    <w:name w:val="Текст примечания Знак"/>
    <w:link w:val="afd"/>
    <w:uiPriority w:val="99"/>
    <w:rsid w:val="009B685B"/>
  </w:style>
  <w:style w:type="table" w:customStyle="1" w:styleId="120">
    <w:name w:val="Сетка таблицы1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ody Text Indent"/>
    <w:basedOn w:val="a1"/>
    <w:link w:val="aff0"/>
    <w:unhideWhenUsed/>
    <w:rsid w:val="009B685B"/>
    <w:pPr>
      <w:spacing w:after="120"/>
      <w:ind w:left="283"/>
    </w:pPr>
    <w:rPr>
      <w:rFonts w:eastAsia="Calibri"/>
      <w:lang w:eastAsia="en-US"/>
    </w:rPr>
  </w:style>
  <w:style w:type="character" w:customStyle="1" w:styleId="aff0">
    <w:name w:val="Основной текст с отступом Знак"/>
    <w:link w:val="aff"/>
    <w:rsid w:val="009B685B"/>
    <w:rPr>
      <w:sz w:val="22"/>
      <w:szCs w:val="22"/>
      <w:lang w:eastAsia="en-US"/>
    </w:rPr>
  </w:style>
  <w:style w:type="character" w:customStyle="1" w:styleId="Exact">
    <w:name w:val="Подпись к картинке Exact"/>
    <w:link w:val="aff1"/>
    <w:rsid w:val="009B685B"/>
    <w:rPr>
      <w:rFonts w:ascii="Times New Roman" w:eastAsia="Times New Roman" w:hAnsi="Times New Roman"/>
      <w:spacing w:val="8"/>
      <w:sz w:val="18"/>
      <w:szCs w:val="18"/>
      <w:shd w:val="clear" w:color="auto" w:fill="FFFFFF"/>
    </w:rPr>
  </w:style>
  <w:style w:type="character" w:customStyle="1" w:styleId="2Exact">
    <w:name w:val="Подпись к картинке (2) Exact"/>
    <w:link w:val="25"/>
    <w:rsid w:val="009B685B"/>
    <w:rPr>
      <w:rFonts w:ascii="Times New Roman" w:eastAsia="Times New Roman" w:hAnsi="Times New Roman"/>
      <w:spacing w:val="7"/>
      <w:sz w:val="17"/>
      <w:szCs w:val="17"/>
      <w:shd w:val="clear" w:color="auto" w:fill="FFFFFF"/>
    </w:rPr>
  </w:style>
  <w:style w:type="character" w:customStyle="1" w:styleId="3Exact">
    <w:name w:val="Подпись к картинке (3) Exact"/>
    <w:link w:val="32"/>
    <w:rsid w:val="009B685B"/>
    <w:rPr>
      <w:rFonts w:ascii="Garamond" w:eastAsia="Garamond" w:hAnsi="Garamond" w:cs="Garamond"/>
      <w:sz w:val="19"/>
      <w:szCs w:val="19"/>
      <w:shd w:val="clear" w:color="auto" w:fill="FFFFFF"/>
    </w:rPr>
  </w:style>
  <w:style w:type="paragraph" w:customStyle="1" w:styleId="aff1">
    <w:name w:val="Подпись к картинке"/>
    <w:basedOn w:val="a1"/>
    <w:link w:val="Exact"/>
    <w:rsid w:val="009B685B"/>
    <w:pPr>
      <w:widowControl w:val="0"/>
      <w:shd w:val="clear" w:color="auto" w:fill="FFFFFF"/>
      <w:spacing w:after="0" w:line="0" w:lineRule="atLeast"/>
    </w:pPr>
    <w:rPr>
      <w:rFonts w:ascii="Times New Roman" w:hAnsi="Times New Roman"/>
      <w:spacing w:val="8"/>
      <w:sz w:val="18"/>
      <w:szCs w:val="18"/>
    </w:rPr>
  </w:style>
  <w:style w:type="paragraph" w:customStyle="1" w:styleId="25">
    <w:name w:val="Подпись к картинке (2)"/>
    <w:basedOn w:val="a1"/>
    <w:link w:val="2Exact"/>
    <w:rsid w:val="009B685B"/>
    <w:pPr>
      <w:widowControl w:val="0"/>
      <w:shd w:val="clear" w:color="auto" w:fill="FFFFFF"/>
      <w:spacing w:after="0" w:line="360" w:lineRule="exact"/>
    </w:pPr>
    <w:rPr>
      <w:rFonts w:ascii="Times New Roman" w:hAnsi="Times New Roman"/>
      <w:spacing w:val="7"/>
      <w:sz w:val="17"/>
      <w:szCs w:val="17"/>
    </w:rPr>
  </w:style>
  <w:style w:type="paragraph" w:customStyle="1" w:styleId="32">
    <w:name w:val="Подпись к картинке (3)"/>
    <w:basedOn w:val="a1"/>
    <w:link w:val="3Exact"/>
    <w:rsid w:val="009B685B"/>
    <w:pPr>
      <w:widowControl w:val="0"/>
      <w:shd w:val="clear" w:color="auto" w:fill="FFFFFF"/>
      <w:spacing w:after="0" w:line="360" w:lineRule="exact"/>
    </w:pPr>
    <w:rPr>
      <w:rFonts w:ascii="Garamond" w:eastAsia="Garamond" w:hAnsi="Garamond" w:cs="Garamond"/>
      <w:sz w:val="19"/>
      <w:szCs w:val="19"/>
    </w:rPr>
  </w:style>
  <w:style w:type="character" w:customStyle="1" w:styleId="Exact0">
    <w:name w:val="Основной текст Exact"/>
    <w:rsid w:val="009B685B"/>
    <w:rPr>
      <w:rFonts w:ascii="Times New Roman" w:eastAsia="Times New Roman" w:hAnsi="Times New Roman" w:cs="Times New Roman"/>
      <w:b w:val="0"/>
      <w:bCs w:val="0"/>
      <w:i w:val="0"/>
      <w:iCs w:val="0"/>
      <w:smallCaps w:val="0"/>
      <w:strike w:val="0"/>
      <w:spacing w:val="14"/>
      <w:u w:val="none"/>
    </w:rPr>
  </w:style>
  <w:style w:type="paragraph" w:customStyle="1" w:styleId="15">
    <w:name w:val="Основной текст1"/>
    <w:basedOn w:val="a1"/>
    <w:rsid w:val="009B685B"/>
    <w:pPr>
      <w:widowControl w:val="0"/>
      <w:shd w:val="clear" w:color="auto" w:fill="FFFFFF"/>
      <w:spacing w:after="0" w:line="324" w:lineRule="exact"/>
      <w:jc w:val="center"/>
    </w:pPr>
    <w:rPr>
      <w:rFonts w:ascii="Times New Roman" w:hAnsi="Times New Roman"/>
      <w:color w:val="000000"/>
      <w:spacing w:val="10"/>
      <w:sz w:val="26"/>
      <w:szCs w:val="26"/>
    </w:rPr>
  </w:style>
  <w:style w:type="character" w:customStyle="1" w:styleId="33">
    <w:name w:val="Основной текст (3)_"/>
    <w:link w:val="34"/>
    <w:rsid w:val="009B685B"/>
    <w:rPr>
      <w:rFonts w:ascii="Lucida Sans Unicode" w:eastAsia="Lucida Sans Unicode" w:hAnsi="Lucida Sans Unicode" w:cs="Lucida Sans Unicode"/>
      <w:sz w:val="18"/>
      <w:szCs w:val="18"/>
      <w:shd w:val="clear" w:color="auto" w:fill="FFFFFF"/>
    </w:rPr>
  </w:style>
  <w:style w:type="character" w:customStyle="1" w:styleId="3Exact0">
    <w:name w:val="Основной текст (3) Exact"/>
    <w:rsid w:val="009B685B"/>
    <w:rPr>
      <w:rFonts w:ascii="Lucida Sans Unicode" w:eastAsia="Lucida Sans Unicode" w:hAnsi="Lucida Sans Unicode" w:cs="Lucida Sans Unicode"/>
      <w:b w:val="0"/>
      <w:bCs w:val="0"/>
      <w:i w:val="0"/>
      <w:iCs w:val="0"/>
      <w:smallCaps w:val="0"/>
      <w:strike w:val="0"/>
      <w:spacing w:val="-2"/>
      <w:sz w:val="17"/>
      <w:szCs w:val="17"/>
      <w:u w:val="none"/>
    </w:rPr>
  </w:style>
  <w:style w:type="paragraph" w:customStyle="1" w:styleId="34">
    <w:name w:val="Основной текст (3)"/>
    <w:basedOn w:val="a1"/>
    <w:link w:val="33"/>
    <w:rsid w:val="009B685B"/>
    <w:pPr>
      <w:widowControl w:val="0"/>
      <w:shd w:val="clear" w:color="auto" w:fill="FFFFFF"/>
      <w:spacing w:before="120" w:after="0" w:line="230" w:lineRule="exact"/>
      <w:ind w:hanging="540"/>
    </w:pPr>
    <w:rPr>
      <w:rFonts w:ascii="Lucida Sans Unicode" w:eastAsia="Lucida Sans Unicode" w:hAnsi="Lucida Sans Unicode" w:cs="Lucida Sans Unicode"/>
      <w:sz w:val="18"/>
      <w:szCs w:val="18"/>
    </w:rPr>
  </w:style>
  <w:style w:type="character" w:customStyle="1" w:styleId="125pt0ptExact">
    <w:name w:val="Основной текст + 12;5 pt;Курсив;Интервал 0 pt Exact"/>
    <w:rsid w:val="009B685B"/>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table" w:customStyle="1" w:styleId="150">
    <w:name w:val="Сетка таблицы15"/>
    <w:basedOn w:val="a3"/>
    <w:next w:val="ab"/>
    <w:uiPriority w:val="59"/>
    <w:rsid w:val="009B685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utback">
    <w:name w:val="butback"/>
    <w:rsid w:val="009B685B"/>
  </w:style>
  <w:style w:type="character" w:customStyle="1" w:styleId="submenu-table">
    <w:name w:val="submenu-table"/>
    <w:rsid w:val="009B685B"/>
  </w:style>
  <w:style w:type="paragraph" w:customStyle="1" w:styleId="ConsPlusNonformat">
    <w:name w:val="ConsPlusNonformat"/>
    <w:rsid w:val="009B685B"/>
    <w:pPr>
      <w:widowControl w:val="0"/>
      <w:autoSpaceDE w:val="0"/>
      <w:autoSpaceDN w:val="0"/>
      <w:adjustRightInd w:val="0"/>
    </w:pPr>
    <w:rPr>
      <w:rFonts w:ascii="Courier New" w:eastAsia="Times New Roman" w:hAnsi="Courier New" w:cs="Courier New"/>
    </w:rPr>
  </w:style>
  <w:style w:type="paragraph" w:customStyle="1" w:styleId="130">
    <w:name w:val="Обычный (веб)13"/>
    <w:basedOn w:val="a1"/>
    <w:rsid w:val="009B685B"/>
    <w:pPr>
      <w:spacing w:before="100" w:beforeAutospacing="1" w:after="300" w:line="240" w:lineRule="auto"/>
      <w:ind w:left="750"/>
    </w:pPr>
    <w:rPr>
      <w:rFonts w:ascii="Times New Roman" w:hAnsi="Times New Roman"/>
      <w:sz w:val="24"/>
      <w:szCs w:val="24"/>
    </w:rPr>
  </w:style>
  <w:style w:type="character" w:customStyle="1" w:styleId="apple-style-span">
    <w:name w:val="apple-style-span"/>
    <w:rsid w:val="009B685B"/>
  </w:style>
  <w:style w:type="paragraph" w:customStyle="1" w:styleId="ConsPlusTitle">
    <w:name w:val="ConsPlusTitle"/>
    <w:rsid w:val="009B685B"/>
    <w:pPr>
      <w:widowControl w:val="0"/>
      <w:autoSpaceDE w:val="0"/>
      <w:autoSpaceDN w:val="0"/>
      <w:adjustRightInd w:val="0"/>
    </w:pPr>
    <w:rPr>
      <w:rFonts w:ascii="Times New Roman" w:eastAsia="Times New Roman" w:hAnsi="Times New Roman"/>
      <w:b/>
      <w:bCs/>
      <w:sz w:val="24"/>
      <w:szCs w:val="24"/>
    </w:rPr>
  </w:style>
  <w:style w:type="paragraph" w:customStyle="1" w:styleId="26">
    <w:name w:val="Знак Знак2"/>
    <w:basedOn w:val="Standard"/>
    <w:rsid w:val="009B685B"/>
    <w:pPr>
      <w:widowControl/>
      <w:suppressAutoHyphens w:val="0"/>
      <w:spacing w:after="160" w:line="240" w:lineRule="exact"/>
    </w:pPr>
    <w:rPr>
      <w:lang w:val="en-US"/>
    </w:rPr>
  </w:style>
  <w:style w:type="numbering" w:customStyle="1" w:styleId="27">
    <w:name w:val="Нет списка2"/>
    <w:next w:val="a4"/>
    <w:uiPriority w:val="99"/>
    <w:semiHidden/>
    <w:unhideWhenUsed/>
    <w:rsid w:val="009B685B"/>
  </w:style>
  <w:style w:type="table" w:customStyle="1" w:styleId="16">
    <w:name w:val="Сетка таблицы16"/>
    <w:basedOn w:val="a3"/>
    <w:next w:val="ab"/>
    <w:uiPriority w:val="59"/>
    <w:locked/>
    <w:rsid w:val="009B68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uiPriority w:val="20"/>
    <w:qFormat/>
    <w:rsid w:val="009B685B"/>
    <w:rPr>
      <w:i/>
      <w:iCs/>
    </w:rPr>
  </w:style>
  <w:style w:type="character" w:customStyle="1" w:styleId="street-address">
    <w:name w:val="street-address"/>
    <w:rsid w:val="009B685B"/>
  </w:style>
  <w:style w:type="character" w:customStyle="1" w:styleId="rht">
    <w:name w:val="rht"/>
    <w:rsid w:val="009B685B"/>
  </w:style>
  <w:style w:type="paragraph" w:customStyle="1" w:styleId="19">
    <w:name w:val="Обычный1"/>
    <w:qFormat/>
    <w:rsid w:val="009B685B"/>
    <w:pPr>
      <w:spacing w:after="200" w:line="360" w:lineRule="auto"/>
    </w:pPr>
    <w:rPr>
      <w:rFonts w:cs="Calibri"/>
      <w:color w:val="000000"/>
      <w:sz w:val="22"/>
      <w:szCs w:val="22"/>
    </w:rPr>
  </w:style>
  <w:style w:type="paragraph" w:customStyle="1" w:styleId="aff3">
    <w:name w:val="Содержимое таблицы"/>
    <w:basedOn w:val="a1"/>
    <w:rsid w:val="009B685B"/>
    <w:pPr>
      <w:suppressLineNumbers/>
      <w:suppressAutoHyphens/>
      <w:spacing w:after="0" w:line="240" w:lineRule="auto"/>
    </w:pPr>
    <w:rPr>
      <w:rFonts w:ascii="Times New Roman" w:hAnsi="Times New Roman"/>
      <w:sz w:val="24"/>
      <w:szCs w:val="24"/>
      <w:lang w:eastAsia="ar-SA"/>
    </w:rPr>
  </w:style>
  <w:style w:type="character" w:customStyle="1" w:styleId="212pt">
    <w:name w:val="Основной текст (2) + 12 pt"/>
    <w:aliases w:val="Не полужирный"/>
    <w:rsid w:val="009B685B"/>
    <w:rPr>
      <w:rFonts w:ascii="Times New Roman" w:eastAsia="Times New Roman" w:hAnsi="Times New Roman" w:cs="Times New Roman" w:hint="default"/>
      <w:b/>
      <w:bCs/>
      <w:color w:val="000000"/>
      <w:spacing w:val="0"/>
      <w:w w:val="100"/>
      <w:position w:val="0"/>
      <w:sz w:val="24"/>
      <w:szCs w:val="24"/>
      <w:vertAlign w:val="baseline"/>
      <w:lang w:val="ru-RU" w:eastAsia="ru-RU" w:bidi="ru-RU"/>
    </w:rPr>
  </w:style>
  <w:style w:type="character" w:customStyle="1" w:styleId="normaltextrun">
    <w:name w:val="normaltextrun"/>
    <w:rsid w:val="009B685B"/>
  </w:style>
  <w:style w:type="paragraph" w:customStyle="1" w:styleId="p2">
    <w:name w:val="p2"/>
    <w:basedOn w:val="a1"/>
    <w:uiPriority w:val="99"/>
    <w:qFormat/>
    <w:rsid w:val="009B685B"/>
    <w:pPr>
      <w:spacing w:before="100" w:beforeAutospacing="1" w:after="100" w:afterAutospacing="1" w:line="240" w:lineRule="auto"/>
    </w:pPr>
    <w:rPr>
      <w:rFonts w:ascii="Times New Roman" w:hAnsi="Times New Roman"/>
      <w:sz w:val="24"/>
      <w:szCs w:val="24"/>
    </w:rPr>
  </w:style>
  <w:style w:type="character" w:customStyle="1" w:styleId="28">
    <w:name w:val="Основной текст (2) + Малые прописные"/>
    <w:rsid w:val="009B685B"/>
    <w:rPr>
      <w:rFonts w:ascii="Times New Roman" w:eastAsia="Times New Roman" w:hAnsi="Times New Roman" w:cs="Times New Roman"/>
      <w:b w:val="0"/>
      <w:bCs w:val="0"/>
      <w:i w:val="0"/>
      <w:iCs w:val="0"/>
      <w:smallCaps/>
      <w:strike w:val="0"/>
      <w:dstrike w:val="0"/>
      <w:color w:val="000000"/>
      <w:spacing w:val="0"/>
      <w:w w:val="100"/>
      <w:position w:val="0"/>
      <w:sz w:val="26"/>
      <w:szCs w:val="26"/>
      <w:u w:val="none"/>
      <w:vertAlign w:val="baseline"/>
      <w:lang w:val="ru-RU" w:bidi="ru-RU"/>
    </w:rPr>
  </w:style>
  <w:style w:type="paragraph" w:customStyle="1" w:styleId="29">
    <w:name w:val="Основной текст (2)"/>
    <w:basedOn w:val="a1"/>
    <w:link w:val="2a"/>
    <w:qFormat/>
    <w:rsid w:val="0033442A"/>
    <w:pPr>
      <w:widowControl w:val="0"/>
      <w:shd w:val="clear" w:color="auto" w:fill="FFFFFF"/>
      <w:suppressAutoHyphens/>
      <w:spacing w:after="0" w:line="264" w:lineRule="auto"/>
      <w:ind w:firstLine="709"/>
      <w:jc w:val="both"/>
    </w:pPr>
    <w:rPr>
      <w:rFonts w:ascii="Times New Roman" w:hAnsi="Times New Roman"/>
      <w:color w:val="00000A"/>
      <w:sz w:val="28"/>
      <w:szCs w:val="26"/>
      <w:lang w:eastAsia="en-US"/>
    </w:rPr>
  </w:style>
  <w:style w:type="character" w:customStyle="1" w:styleId="-">
    <w:name w:val="Интернет-ссылка"/>
    <w:rsid w:val="009B685B"/>
    <w:rPr>
      <w:color w:val="000080"/>
      <w:u w:val="single"/>
    </w:rPr>
  </w:style>
  <w:style w:type="character" w:customStyle="1" w:styleId="aff4">
    <w:name w:val="Выделение жирным"/>
    <w:rsid w:val="009B685B"/>
    <w:rPr>
      <w:b/>
      <w:bCs/>
    </w:rPr>
  </w:style>
  <w:style w:type="paragraph" w:customStyle="1" w:styleId="1a">
    <w:name w:val="Без интервала1"/>
    <w:next w:val="ac"/>
    <w:link w:val="NoSpacingChar"/>
    <w:uiPriority w:val="99"/>
    <w:qFormat/>
    <w:rsid w:val="009B685B"/>
    <w:rPr>
      <w:sz w:val="22"/>
      <w:szCs w:val="22"/>
      <w:lang w:eastAsia="en-US"/>
    </w:rPr>
  </w:style>
  <w:style w:type="table" w:customStyle="1" w:styleId="-11">
    <w:name w:val="Светлая сетка - Акцент 11"/>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FreeSans" w:eastAsia="Times New Roman" w:hAnsi="FreeSan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FreeSans" w:eastAsia="Times New Roman" w:hAnsi="FreeSan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reeSans" w:eastAsia="Times New Roman" w:hAnsi="FreeSans" w:cs="Times New Roman" w:hint="default"/>
        <w:b/>
        <w:bCs/>
      </w:rPr>
    </w:tblStylePr>
    <w:tblStylePr w:type="lastCol">
      <w:rPr>
        <w:rFonts w:ascii="FreeSans" w:eastAsia="Times New Roman" w:hAnsi="FreeSan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5">
    <w:name w:val="Содержание"/>
    <w:basedOn w:val="a1"/>
    <w:rsid w:val="009B685B"/>
    <w:pPr>
      <w:widowControl w:val="0"/>
      <w:tabs>
        <w:tab w:val="decimal" w:leader="dot" w:pos="9072"/>
      </w:tabs>
      <w:spacing w:before="120" w:after="0" w:line="240" w:lineRule="auto"/>
      <w:ind w:firstLine="720"/>
      <w:jc w:val="both"/>
    </w:pPr>
    <w:rPr>
      <w:rFonts w:ascii="Arial" w:hAnsi="Arial" w:cs="Arial"/>
      <w:sz w:val="24"/>
      <w:szCs w:val="24"/>
    </w:rPr>
  </w:style>
  <w:style w:type="paragraph" w:customStyle="1" w:styleId="text-justify">
    <w:name w:val="text-justify"/>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mailrucssattributepostfixmailrucssattributepostfix">
    <w:name w:val="msonormalcxspmiddle_mailru_css_attribute_postfix_mailru_css_attribute_postfix"/>
    <w:basedOn w:val="a1"/>
    <w:rsid w:val="009B685B"/>
    <w:pPr>
      <w:spacing w:before="100" w:beforeAutospacing="1" w:after="100" w:afterAutospacing="1" w:line="240" w:lineRule="auto"/>
    </w:pPr>
    <w:rPr>
      <w:rFonts w:ascii="Times New Roman" w:hAnsi="Times New Roman"/>
      <w:sz w:val="24"/>
      <w:szCs w:val="24"/>
    </w:rPr>
  </w:style>
  <w:style w:type="paragraph" w:customStyle="1" w:styleId="Iauiue">
    <w:name w:val="Iau?iue"/>
    <w:rsid w:val="009B685B"/>
    <w:pPr>
      <w:suppressAutoHyphens/>
      <w:autoSpaceDN w:val="0"/>
      <w:spacing w:line="100" w:lineRule="atLeast"/>
    </w:pPr>
    <w:rPr>
      <w:rFonts w:ascii="Times New Roman" w:eastAsia="Arial" w:hAnsi="Times New Roman"/>
      <w:kern w:val="2"/>
      <w:lang w:val="en-US" w:eastAsia="hi-IN" w:bidi="hi-IN"/>
    </w:rPr>
  </w:style>
  <w:style w:type="table" w:styleId="-3">
    <w:name w:val="Light Grid Accent 3"/>
    <w:basedOn w:val="a3"/>
    <w:uiPriority w:val="62"/>
    <w:unhideWhenUsed/>
    <w:rsid w:val="009B685B"/>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FreeSans" w:eastAsia="Times New Roman" w:hAnsi="FreeSan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FreeSans" w:eastAsia="Times New Roman" w:hAnsi="FreeSan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eeSans" w:eastAsia="Times New Roman" w:hAnsi="FreeSans" w:cs="Times New Roman" w:hint="default"/>
        <w:b/>
        <w:bCs/>
      </w:rPr>
    </w:tblStylePr>
    <w:tblStylePr w:type="lastCol">
      <w:rPr>
        <w:rFonts w:ascii="FreeSans" w:eastAsia="Times New Roman" w:hAnsi="FreeSan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
    <w:name w:val="Светлая сетка - Акцент 113"/>
    <w:basedOn w:val="a3"/>
    <w:uiPriority w:val="62"/>
    <w:rsid w:val="009B685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0">
    <w:name w:val="Сетка таблицы32"/>
    <w:basedOn w:val="a3"/>
    <w:next w:val="ab"/>
    <w:uiPriority w:val="59"/>
    <w:rsid w:val="009B6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unhideWhenUsed/>
    <w:rsid w:val="009B685B"/>
    <w:rPr>
      <w:color w:val="800080"/>
      <w:u w:val="single"/>
    </w:rPr>
  </w:style>
  <w:style w:type="paragraph" w:customStyle="1" w:styleId="msonormal0">
    <w:name w:val="msonormal"/>
    <w:basedOn w:val="a1"/>
    <w:rsid w:val="009B685B"/>
    <w:pPr>
      <w:spacing w:before="100" w:beforeAutospacing="1" w:after="100" w:afterAutospacing="1" w:line="240" w:lineRule="auto"/>
    </w:pPr>
    <w:rPr>
      <w:rFonts w:ascii="Times New Roman" w:hAnsi="Times New Roman"/>
      <w:sz w:val="24"/>
      <w:szCs w:val="24"/>
    </w:rPr>
  </w:style>
  <w:style w:type="paragraph" w:customStyle="1" w:styleId="xl63">
    <w:name w:val="xl6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4">
    <w:name w:val="xl6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1"/>
    <w:rsid w:val="009B68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9B68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1"/>
    <w:rsid w:val="009B685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1"/>
    <w:rsid w:val="009B68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7">
    <w:name w:val="xl87"/>
    <w:basedOn w:val="a1"/>
    <w:rsid w:val="009B685B"/>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8">
    <w:name w:val="xl88"/>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a1"/>
    <w:rsid w:val="009B685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1"/>
    <w:rsid w:val="009B68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1"/>
    <w:rsid w:val="009B685B"/>
    <w:pPr>
      <w:spacing w:before="100" w:beforeAutospacing="1" w:after="100" w:afterAutospacing="1" w:line="240" w:lineRule="auto"/>
      <w:jc w:val="center"/>
      <w:textAlignment w:val="center"/>
    </w:pPr>
    <w:rPr>
      <w:rFonts w:ascii="Times New Roman" w:hAnsi="Times New Roman"/>
      <w:sz w:val="24"/>
      <w:szCs w:val="24"/>
    </w:rPr>
  </w:style>
  <w:style w:type="paragraph" w:styleId="aff7">
    <w:name w:val="Title"/>
    <w:basedOn w:val="a1"/>
    <w:next w:val="a1"/>
    <w:link w:val="aff8"/>
    <w:uiPriority w:val="99"/>
    <w:qFormat/>
    <w:rsid w:val="009B685B"/>
    <w:pPr>
      <w:spacing w:before="240" w:after="60" w:line="240" w:lineRule="auto"/>
      <w:jc w:val="center"/>
      <w:outlineLvl w:val="0"/>
    </w:pPr>
    <w:rPr>
      <w:rFonts w:ascii="Cambria" w:hAnsi="Cambria"/>
      <w:b/>
      <w:bCs/>
      <w:kern w:val="28"/>
      <w:sz w:val="32"/>
      <w:szCs w:val="32"/>
    </w:rPr>
  </w:style>
  <w:style w:type="character" w:customStyle="1" w:styleId="aff8">
    <w:name w:val="Название Знак"/>
    <w:link w:val="aff7"/>
    <w:uiPriority w:val="99"/>
    <w:rsid w:val="009B685B"/>
    <w:rPr>
      <w:rFonts w:ascii="Cambria" w:eastAsia="Times New Roman" w:hAnsi="Cambria"/>
      <w:b/>
      <w:bCs/>
      <w:kern w:val="28"/>
      <w:sz w:val="32"/>
      <w:szCs w:val="32"/>
    </w:rPr>
  </w:style>
  <w:style w:type="paragraph" w:styleId="aff9">
    <w:name w:val="endnote text"/>
    <w:basedOn w:val="a1"/>
    <w:link w:val="affa"/>
    <w:uiPriority w:val="99"/>
    <w:unhideWhenUsed/>
    <w:rsid w:val="009B685B"/>
    <w:pPr>
      <w:spacing w:after="0" w:line="240" w:lineRule="auto"/>
    </w:pPr>
    <w:rPr>
      <w:sz w:val="20"/>
      <w:szCs w:val="20"/>
    </w:rPr>
  </w:style>
  <w:style w:type="character" w:customStyle="1" w:styleId="affa">
    <w:name w:val="Текст концевой сноски Знак"/>
    <w:link w:val="aff9"/>
    <w:uiPriority w:val="99"/>
    <w:rsid w:val="009B685B"/>
    <w:rPr>
      <w:rFonts w:eastAsia="Times New Roman"/>
    </w:rPr>
  </w:style>
  <w:style w:type="character" w:styleId="affb">
    <w:name w:val="endnote reference"/>
    <w:uiPriority w:val="99"/>
    <w:unhideWhenUsed/>
    <w:rsid w:val="009B685B"/>
    <w:rPr>
      <w:vertAlign w:val="superscript"/>
    </w:rPr>
  </w:style>
  <w:style w:type="paragraph" w:styleId="affc">
    <w:name w:val="Plain Text"/>
    <w:basedOn w:val="a1"/>
    <w:link w:val="affd"/>
    <w:rsid w:val="009B685B"/>
    <w:pPr>
      <w:spacing w:after="0" w:line="240" w:lineRule="auto"/>
    </w:pPr>
    <w:rPr>
      <w:rFonts w:ascii="Courier New" w:eastAsia="Calibri" w:hAnsi="Courier New"/>
      <w:sz w:val="20"/>
      <w:szCs w:val="20"/>
    </w:rPr>
  </w:style>
  <w:style w:type="character" w:customStyle="1" w:styleId="affd">
    <w:name w:val="Текст Знак"/>
    <w:link w:val="affc"/>
    <w:rsid w:val="009B685B"/>
    <w:rPr>
      <w:rFonts w:ascii="Courier New" w:hAnsi="Courier New"/>
    </w:rPr>
  </w:style>
  <w:style w:type="character" w:customStyle="1" w:styleId="nobr">
    <w:name w:val="nobr"/>
    <w:rsid w:val="009B685B"/>
  </w:style>
  <w:style w:type="character" w:customStyle="1" w:styleId="2a">
    <w:name w:val="Основной текст (2)_"/>
    <w:link w:val="29"/>
    <w:rsid w:val="0033442A"/>
    <w:rPr>
      <w:rFonts w:ascii="Times New Roman" w:eastAsia="Times New Roman" w:hAnsi="Times New Roman"/>
      <w:color w:val="00000A"/>
      <w:sz w:val="28"/>
      <w:szCs w:val="26"/>
      <w:shd w:val="clear" w:color="auto" w:fill="FFFFFF"/>
      <w:lang w:eastAsia="en-US"/>
    </w:rPr>
  </w:style>
  <w:style w:type="character" w:customStyle="1" w:styleId="82">
    <w:name w:val="Основной текст (8)_"/>
    <w:link w:val="83"/>
    <w:rsid w:val="009B685B"/>
    <w:rPr>
      <w:rFonts w:ascii="Times New Roman" w:eastAsia="Times New Roman" w:hAnsi="Times New Roman"/>
      <w:sz w:val="17"/>
      <w:szCs w:val="17"/>
      <w:shd w:val="clear" w:color="auto" w:fill="FFFFFF"/>
    </w:rPr>
  </w:style>
  <w:style w:type="character" w:customStyle="1" w:styleId="affe">
    <w:name w:val="Подпись к таблице_"/>
    <w:link w:val="afff"/>
    <w:rsid w:val="009B685B"/>
    <w:rPr>
      <w:rFonts w:ascii="Times New Roman" w:eastAsia="Times New Roman" w:hAnsi="Times New Roman"/>
      <w:sz w:val="17"/>
      <w:szCs w:val="17"/>
      <w:shd w:val="clear" w:color="auto" w:fill="FFFFFF"/>
    </w:rPr>
  </w:style>
  <w:style w:type="paragraph" w:customStyle="1" w:styleId="83">
    <w:name w:val="Основной текст (8)"/>
    <w:basedOn w:val="a1"/>
    <w:link w:val="82"/>
    <w:rsid w:val="009B685B"/>
    <w:pPr>
      <w:widowControl w:val="0"/>
      <w:shd w:val="clear" w:color="auto" w:fill="FFFFFF"/>
      <w:spacing w:before="180" w:after="0" w:line="0" w:lineRule="atLeast"/>
      <w:jc w:val="center"/>
    </w:pPr>
    <w:rPr>
      <w:rFonts w:ascii="Times New Roman" w:hAnsi="Times New Roman"/>
      <w:sz w:val="17"/>
      <w:szCs w:val="17"/>
    </w:rPr>
  </w:style>
  <w:style w:type="paragraph" w:customStyle="1" w:styleId="afff">
    <w:name w:val="Подпись к таблице"/>
    <w:basedOn w:val="a1"/>
    <w:link w:val="affe"/>
    <w:rsid w:val="009B685B"/>
    <w:pPr>
      <w:widowControl w:val="0"/>
      <w:shd w:val="clear" w:color="auto" w:fill="FFFFFF"/>
      <w:spacing w:after="0" w:line="0" w:lineRule="atLeast"/>
    </w:pPr>
    <w:rPr>
      <w:rFonts w:ascii="Times New Roman" w:hAnsi="Times New Roman"/>
      <w:sz w:val="17"/>
      <w:szCs w:val="17"/>
    </w:rPr>
  </w:style>
  <w:style w:type="character" w:customStyle="1" w:styleId="285pt">
    <w:name w:val="Основной текст (2) + 8;5 pt"/>
    <w:rsid w:val="009B685B"/>
    <w:rPr>
      <w:rFonts w:ascii="Times New Roman" w:eastAsia="Times New Roman" w:hAnsi="Times New Roman"/>
      <w:color w:val="000000"/>
      <w:spacing w:val="0"/>
      <w:w w:val="100"/>
      <w:position w:val="0"/>
      <w:sz w:val="17"/>
      <w:szCs w:val="17"/>
      <w:shd w:val="clear" w:color="auto" w:fill="FFFFFF"/>
      <w:lang w:val="ru-RU" w:eastAsia="ru-RU" w:bidi="ru-RU"/>
    </w:rPr>
  </w:style>
  <w:style w:type="character" w:customStyle="1" w:styleId="285pt0">
    <w:name w:val="Основной текст (2) + 8;5 pt;Курсив"/>
    <w:rsid w:val="009B685B"/>
    <w:rPr>
      <w:rFonts w:ascii="Times New Roman" w:eastAsia="Times New Roman" w:hAnsi="Times New Roman"/>
      <w:i/>
      <w:iCs/>
      <w:color w:val="000000"/>
      <w:spacing w:val="0"/>
      <w:w w:val="100"/>
      <w:position w:val="0"/>
      <w:sz w:val="17"/>
      <w:szCs w:val="17"/>
      <w:shd w:val="clear" w:color="auto" w:fill="FFFFFF"/>
      <w:lang w:val="ru-RU" w:eastAsia="ru-RU" w:bidi="ru-RU"/>
    </w:rPr>
  </w:style>
  <w:style w:type="character" w:customStyle="1" w:styleId="255pt">
    <w:name w:val="Основной текст (2) + 5;5 pt"/>
    <w:rsid w:val="009B685B"/>
    <w:rPr>
      <w:rFonts w:ascii="Times New Roman" w:eastAsia="Times New Roman" w:hAnsi="Times New Roman"/>
      <w:color w:val="000000"/>
      <w:spacing w:val="0"/>
      <w:w w:val="100"/>
      <w:position w:val="0"/>
      <w:sz w:val="11"/>
      <w:szCs w:val="11"/>
      <w:shd w:val="clear" w:color="auto" w:fill="FFFFFF"/>
      <w:lang w:val="ru-RU" w:eastAsia="ru-RU" w:bidi="ru-RU"/>
    </w:rPr>
  </w:style>
  <w:style w:type="character" w:customStyle="1" w:styleId="285pt1">
    <w:name w:val="Основной текст (2) + 8;5 pt;Малые прописные"/>
    <w:rsid w:val="009B685B"/>
    <w:rPr>
      <w:rFonts w:ascii="Times New Roman" w:eastAsia="Times New Roman" w:hAnsi="Times New Roman"/>
      <w:smallCaps/>
      <w:color w:val="000000"/>
      <w:spacing w:val="0"/>
      <w:w w:val="100"/>
      <w:position w:val="0"/>
      <w:sz w:val="17"/>
      <w:szCs w:val="17"/>
      <w:shd w:val="clear" w:color="auto" w:fill="FFFFFF"/>
      <w:lang w:val="ru-RU" w:eastAsia="ru-RU" w:bidi="ru-RU"/>
    </w:rPr>
  </w:style>
  <w:style w:type="paragraph" w:customStyle="1" w:styleId="1b">
    <w:name w:val="Знак1"/>
    <w:basedOn w:val="a1"/>
    <w:rsid w:val="009B685B"/>
    <w:pPr>
      <w:spacing w:before="100" w:beforeAutospacing="1" w:after="100" w:afterAutospacing="1" w:line="240" w:lineRule="auto"/>
    </w:pPr>
    <w:rPr>
      <w:rFonts w:ascii="Tahoma" w:hAnsi="Tahoma"/>
      <w:sz w:val="20"/>
      <w:szCs w:val="20"/>
      <w:lang w:val="en-US" w:eastAsia="en-US"/>
    </w:rPr>
  </w:style>
  <w:style w:type="paragraph" w:styleId="afff0">
    <w:name w:val="Block Text"/>
    <w:basedOn w:val="a1"/>
    <w:uiPriority w:val="99"/>
    <w:rsid w:val="009B685B"/>
    <w:pPr>
      <w:spacing w:after="0" w:line="240" w:lineRule="auto"/>
      <w:ind w:left="-709" w:right="-341"/>
      <w:jc w:val="both"/>
    </w:pPr>
    <w:rPr>
      <w:rFonts w:ascii="Times New Roman" w:hAnsi="Times New Roman"/>
      <w:sz w:val="28"/>
      <w:szCs w:val="20"/>
    </w:rPr>
  </w:style>
  <w:style w:type="paragraph" w:customStyle="1" w:styleId="afff1">
    <w:name w:val="шапка"/>
    <w:next w:val="a1"/>
    <w:uiPriority w:val="99"/>
    <w:rsid w:val="009B685B"/>
    <w:pPr>
      <w:widowControl w:val="0"/>
      <w:spacing w:before="20" w:after="20"/>
      <w:jc w:val="center"/>
    </w:pPr>
    <w:rPr>
      <w:rFonts w:ascii="Times New Roman" w:eastAsia="Times New Roman" w:hAnsi="Times New Roman"/>
      <w:b/>
    </w:rPr>
  </w:style>
  <w:style w:type="paragraph" w:customStyle="1" w:styleId="afff2">
    <w:name w:val="текст табл"/>
    <w:next w:val="a1"/>
    <w:uiPriority w:val="99"/>
    <w:rsid w:val="009B685B"/>
    <w:pPr>
      <w:widowControl w:val="0"/>
    </w:pPr>
    <w:rPr>
      <w:rFonts w:ascii="Times New Roman" w:eastAsia="Times New Roman" w:hAnsi="Times New Roman"/>
      <w:sz w:val="21"/>
    </w:rPr>
  </w:style>
  <w:style w:type="paragraph" w:customStyle="1" w:styleId="afff3">
    <w:name w:val="Назв"/>
    <w:uiPriority w:val="99"/>
    <w:rsid w:val="009B685B"/>
    <w:pPr>
      <w:suppressAutoHyphens/>
      <w:jc w:val="center"/>
    </w:pPr>
    <w:rPr>
      <w:rFonts w:ascii="Times New Roman" w:eastAsia="Times New Roman" w:hAnsi="Times New Roman"/>
      <w:b/>
      <w:sz w:val="22"/>
    </w:rPr>
  </w:style>
  <w:style w:type="paragraph" w:customStyle="1" w:styleId="afff4">
    <w:name w:val="Табл"/>
    <w:next w:val="afff3"/>
    <w:uiPriority w:val="99"/>
    <w:rsid w:val="009B685B"/>
    <w:pPr>
      <w:keepNext/>
      <w:spacing w:after="40"/>
      <w:ind w:firstLine="255"/>
      <w:jc w:val="right"/>
    </w:pPr>
    <w:rPr>
      <w:rFonts w:ascii="Times New Roman" w:eastAsia="Times New Roman" w:hAnsi="Times New Roman"/>
      <w:i/>
      <w:noProof/>
      <w:sz w:val="22"/>
    </w:rPr>
  </w:style>
  <w:style w:type="paragraph" w:styleId="2b">
    <w:name w:val="Body Text 2"/>
    <w:basedOn w:val="a1"/>
    <w:link w:val="2c"/>
    <w:uiPriority w:val="99"/>
    <w:rsid w:val="009B685B"/>
    <w:pPr>
      <w:spacing w:after="120" w:line="480" w:lineRule="auto"/>
    </w:pPr>
    <w:rPr>
      <w:rFonts w:ascii="Times New Roman" w:hAnsi="Times New Roman"/>
      <w:sz w:val="24"/>
      <w:szCs w:val="24"/>
    </w:rPr>
  </w:style>
  <w:style w:type="character" w:customStyle="1" w:styleId="2c">
    <w:name w:val="Основной текст 2 Знак"/>
    <w:link w:val="2b"/>
    <w:uiPriority w:val="99"/>
    <w:rsid w:val="009B685B"/>
    <w:rPr>
      <w:rFonts w:ascii="Times New Roman" w:eastAsia="Times New Roman" w:hAnsi="Times New Roman"/>
      <w:sz w:val="24"/>
      <w:szCs w:val="24"/>
    </w:rPr>
  </w:style>
  <w:style w:type="paragraph" w:styleId="afff5">
    <w:name w:val="Subtitle"/>
    <w:basedOn w:val="a1"/>
    <w:link w:val="afff6"/>
    <w:uiPriority w:val="99"/>
    <w:qFormat/>
    <w:rsid w:val="009B685B"/>
    <w:pPr>
      <w:spacing w:after="0" w:line="240" w:lineRule="auto"/>
      <w:ind w:firstLine="851"/>
      <w:jc w:val="both"/>
    </w:pPr>
    <w:rPr>
      <w:rFonts w:ascii="Times New Roman" w:hAnsi="Times New Roman"/>
      <w:b/>
      <w:bCs/>
      <w:sz w:val="28"/>
      <w:szCs w:val="24"/>
    </w:rPr>
  </w:style>
  <w:style w:type="character" w:customStyle="1" w:styleId="afff6">
    <w:name w:val="Подзаголовок Знак"/>
    <w:link w:val="afff5"/>
    <w:uiPriority w:val="99"/>
    <w:rsid w:val="009B685B"/>
    <w:rPr>
      <w:rFonts w:ascii="Times New Roman" w:eastAsia="Times New Roman" w:hAnsi="Times New Roman"/>
      <w:b/>
      <w:bCs/>
      <w:sz w:val="28"/>
      <w:szCs w:val="24"/>
    </w:rPr>
  </w:style>
  <w:style w:type="paragraph" w:customStyle="1" w:styleId="1c">
    <w:name w:val="Стиль1"/>
    <w:basedOn w:val="a1"/>
    <w:link w:val="1d"/>
    <w:uiPriority w:val="99"/>
    <w:rsid w:val="009B685B"/>
    <w:pPr>
      <w:spacing w:after="0" w:line="240" w:lineRule="auto"/>
      <w:ind w:firstLine="567"/>
      <w:jc w:val="both"/>
    </w:pPr>
    <w:rPr>
      <w:rFonts w:ascii="Times New Roman" w:hAnsi="Times New Roman"/>
      <w:sz w:val="28"/>
      <w:szCs w:val="28"/>
    </w:rPr>
  </w:style>
  <w:style w:type="paragraph" w:customStyle="1" w:styleId="35">
    <w:name w:val="Стиль3"/>
    <w:basedOn w:val="1c"/>
    <w:uiPriority w:val="99"/>
    <w:rsid w:val="009B685B"/>
    <w:rPr>
      <w:spacing w:val="-5"/>
    </w:rPr>
  </w:style>
  <w:style w:type="paragraph" w:customStyle="1" w:styleId="210">
    <w:name w:val="Основной текст 21"/>
    <w:basedOn w:val="a1"/>
    <w:uiPriority w:val="99"/>
    <w:rsid w:val="009B685B"/>
    <w:pPr>
      <w:suppressAutoHyphens/>
      <w:spacing w:after="0" w:line="240" w:lineRule="auto"/>
      <w:jc w:val="both"/>
    </w:pPr>
    <w:rPr>
      <w:rFonts w:ascii="Times New Roman" w:hAnsi="Times New Roman"/>
      <w:sz w:val="28"/>
      <w:szCs w:val="20"/>
    </w:rPr>
  </w:style>
  <w:style w:type="paragraph" w:customStyle="1" w:styleId="ConsNormal">
    <w:name w:val="ConsNormal"/>
    <w:uiPriority w:val="99"/>
    <w:rsid w:val="009B685B"/>
    <w:pPr>
      <w:autoSpaceDE w:val="0"/>
      <w:autoSpaceDN w:val="0"/>
      <w:adjustRightInd w:val="0"/>
      <w:ind w:right="19772" w:firstLine="720"/>
    </w:pPr>
    <w:rPr>
      <w:rFonts w:ascii="Arial" w:eastAsia="Times New Roman" w:hAnsi="Arial" w:cs="Arial"/>
    </w:rPr>
  </w:style>
  <w:style w:type="paragraph" w:styleId="36">
    <w:name w:val="Body Text 3"/>
    <w:basedOn w:val="a1"/>
    <w:link w:val="37"/>
    <w:uiPriority w:val="99"/>
    <w:rsid w:val="009B685B"/>
    <w:pPr>
      <w:spacing w:after="120" w:line="240" w:lineRule="auto"/>
    </w:pPr>
    <w:rPr>
      <w:rFonts w:ascii="Times New Roman" w:hAnsi="Times New Roman"/>
      <w:sz w:val="16"/>
      <w:szCs w:val="16"/>
    </w:rPr>
  </w:style>
  <w:style w:type="character" w:customStyle="1" w:styleId="37">
    <w:name w:val="Основной текст 3 Знак"/>
    <w:link w:val="36"/>
    <w:uiPriority w:val="99"/>
    <w:rsid w:val="009B685B"/>
    <w:rPr>
      <w:rFonts w:ascii="Times New Roman" w:eastAsia="Times New Roman" w:hAnsi="Times New Roman"/>
      <w:sz w:val="16"/>
      <w:szCs w:val="16"/>
    </w:rPr>
  </w:style>
  <w:style w:type="paragraph" w:customStyle="1" w:styleId="afff7">
    <w:name w:val="Знак Знак"/>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styleId="38">
    <w:name w:val="Body Text Indent 3"/>
    <w:basedOn w:val="a1"/>
    <w:link w:val="39"/>
    <w:uiPriority w:val="99"/>
    <w:rsid w:val="009B685B"/>
    <w:pPr>
      <w:spacing w:after="120" w:line="240" w:lineRule="auto"/>
      <w:ind w:left="283"/>
    </w:pPr>
    <w:rPr>
      <w:rFonts w:ascii="Times New Roman" w:hAnsi="Times New Roman"/>
      <w:sz w:val="16"/>
      <w:szCs w:val="16"/>
    </w:rPr>
  </w:style>
  <w:style w:type="character" w:customStyle="1" w:styleId="39">
    <w:name w:val="Основной текст с отступом 3 Знак"/>
    <w:link w:val="38"/>
    <w:uiPriority w:val="99"/>
    <w:rsid w:val="009B685B"/>
    <w:rPr>
      <w:rFonts w:ascii="Times New Roman" w:eastAsia="Times New Roman" w:hAnsi="Times New Roman"/>
      <w:sz w:val="16"/>
      <w:szCs w:val="16"/>
    </w:rPr>
  </w:style>
  <w:style w:type="paragraph" w:customStyle="1" w:styleId="bodytext">
    <w:name w:val="bodytext"/>
    <w:basedOn w:val="a1"/>
    <w:rsid w:val="009B685B"/>
    <w:pPr>
      <w:spacing w:after="0" w:line="240" w:lineRule="auto"/>
      <w:jc w:val="both"/>
    </w:pPr>
    <w:rPr>
      <w:rFonts w:ascii="Times New Roman" w:hAnsi="Times New Roman"/>
      <w:color w:val="555555"/>
      <w:sz w:val="17"/>
      <w:szCs w:val="17"/>
    </w:rPr>
  </w:style>
  <w:style w:type="paragraph" w:styleId="HTML">
    <w:name w:val="HTML Preformatted"/>
    <w:basedOn w:val="a1"/>
    <w:link w:val="HTML0"/>
    <w:uiPriority w:val="99"/>
    <w:rsid w:val="009B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B685B"/>
    <w:rPr>
      <w:rFonts w:ascii="Courier New" w:eastAsia="Times New Roman" w:hAnsi="Courier New"/>
    </w:rPr>
  </w:style>
  <w:style w:type="paragraph" w:customStyle="1" w:styleId="2d">
    <w:name w:val="2.Заголовок"/>
    <w:next w:val="a1"/>
    <w:uiPriority w:val="99"/>
    <w:rsid w:val="009B685B"/>
    <w:pPr>
      <w:keepNext/>
      <w:keepLines/>
      <w:pageBreakBefore/>
      <w:suppressAutoHyphens/>
      <w:spacing w:after="240"/>
    </w:pPr>
    <w:rPr>
      <w:rFonts w:ascii="Times New Roman" w:eastAsia="Times New Roman" w:hAnsi="Times New Roman"/>
      <w:b/>
      <w:bCs/>
      <w:sz w:val="40"/>
      <w:szCs w:val="40"/>
    </w:rPr>
  </w:style>
  <w:style w:type="paragraph" w:customStyle="1" w:styleId="ConsNonformat">
    <w:name w:val="ConsNonformat"/>
    <w:uiPriority w:val="99"/>
    <w:rsid w:val="009B685B"/>
    <w:pPr>
      <w:widowControl w:val="0"/>
      <w:autoSpaceDE w:val="0"/>
      <w:autoSpaceDN w:val="0"/>
      <w:adjustRightInd w:val="0"/>
    </w:pPr>
    <w:rPr>
      <w:rFonts w:ascii="Courier New" w:eastAsia="Times New Roman" w:hAnsi="Courier New" w:cs="Courier New"/>
    </w:rPr>
  </w:style>
  <w:style w:type="character" w:customStyle="1" w:styleId="FontStyle15">
    <w:name w:val="Font Style15"/>
    <w:uiPriority w:val="99"/>
    <w:rsid w:val="009B685B"/>
    <w:rPr>
      <w:rFonts w:ascii="Times New Roman" w:hAnsi="Times New Roman" w:cs="Times New Roman"/>
      <w:sz w:val="24"/>
      <w:szCs w:val="24"/>
    </w:rPr>
  </w:style>
  <w:style w:type="paragraph" w:customStyle="1" w:styleId="1e">
    <w:name w:val="1.Текст"/>
    <w:uiPriority w:val="99"/>
    <w:rsid w:val="009B685B"/>
    <w:pPr>
      <w:spacing w:before="120"/>
      <w:ind w:firstLine="284"/>
      <w:jc w:val="both"/>
    </w:pPr>
    <w:rPr>
      <w:rFonts w:ascii="Arial" w:eastAsia="Times New Roman" w:hAnsi="Arial" w:cs="Arial"/>
      <w:sz w:val="18"/>
      <w:szCs w:val="18"/>
    </w:rPr>
  </w:style>
  <w:style w:type="paragraph" w:customStyle="1" w:styleId="6-1">
    <w:name w:val="6.Табл.-1уровень"/>
    <w:basedOn w:val="1e"/>
    <w:uiPriority w:val="99"/>
    <w:rsid w:val="009B685B"/>
    <w:pPr>
      <w:keepLines/>
      <w:spacing w:before="0"/>
      <w:ind w:left="170" w:hanging="113"/>
      <w:jc w:val="left"/>
    </w:pPr>
    <w:rPr>
      <w:rFonts w:ascii="Times New Roman" w:hAnsi="Times New Roman" w:cs="Times New Roman"/>
      <w:sz w:val="16"/>
      <w:szCs w:val="16"/>
    </w:rPr>
  </w:style>
  <w:style w:type="paragraph" w:customStyle="1" w:styleId="5-">
    <w:name w:val="5.Табл.-шапка"/>
    <w:basedOn w:val="6-1"/>
    <w:uiPriority w:val="99"/>
    <w:rsid w:val="009B685B"/>
    <w:pPr>
      <w:ind w:left="57" w:right="57" w:firstLine="0"/>
      <w:jc w:val="center"/>
    </w:pPr>
  </w:style>
  <w:style w:type="paragraph" w:customStyle="1" w:styleId="44">
    <w:name w:val="4.Заголовок таблицы"/>
    <w:basedOn w:val="a1"/>
    <w:next w:val="1e"/>
    <w:uiPriority w:val="99"/>
    <w:rsid w:val="009B685B"/>
    <w:pPr>
      <w:keepLines/>
      <w:suppressAutoHyphens/>
      <w:spacing w:before="60" w:after="0" w:line="240" w:lineRule="auto"/>
    </w:pPr>
    <w:rPr>
      <w:rFonts w:ascii="Times New Roman" w:hAnsi="Times New Roman"/>
      <w:b/>
      <w:bCs/>
      <w:sz w:val="24"/>
      <w:szCs w:val="24"/>
    </w:rPr>
  </w:style>
  <w:style w:type="paragraph" w:customStyle="1" w:styleId="6-2">
    <w:name w:val="6.Табл.-2уровень"/>
    <w:basedOn w:val="6-1"/>
    <w:uiPriority w:val="99"/>
    <w:rsid w:val="009B685B"/>
    <w:pPr>
      <w:ind w:left="283"/>
    </w:pPr>
  </w:style>
  <w:style w:type="paragraph" w:customStyle="1" w:styleId="6-3">
    <w:name w:val="6.Табл.-3уровень"/>
    <w:basedOn w:val="6-1"/>
    <w:uiPriority w:val="99"/>
    <w:rsid w:val="009B685B"/>
    <w:pPr>
      <w:ind w:left="397"/>
    </w:pPr>
  </w:style>
  <w:style w:type="paragraph" w:customStyle="1" w:styleId="6-">
    <w:name w:val="6.Табл.-данные"/>
    <w:basedOn w:val="6-1"/>
    <w:uiPriority w:val="99"/>
    <w:rsid w:val="009B685B"/>
    <w:pPr>
      <w:ind w:left="57" w:right="57" w:firstLine="0"/>
      <w:jc w:val="right"/>
    </w:pPr>
  </w:style>
  <w:style w:type="paragraph" w:customStyle="1" w:styleId="6-30">
    <w:name w:val="6.Табл.-3урове"/>
    <w:basedOn w:val="6-1"/>
    <w:uiPriority w:val="99"/>
    <w:rsid w:val="009B685B"/>
    <w:pPr>
      <w:keepLines w:val="0"/>
      <w:widowControl w:val="0"/>
      <w:ind w:left="397"/>
    </w:pPr>
  </w:style>
  <w:style w:type="paragraph" w:customStyle="1" w:styleId="1Oaeno">
    <w:name w:val="1.Oaeno"/>
    <w:uiPriority w:val="99"/>
    <w:rsid w:val="009B685B"/>
    <w:pPr>
      <w:spacing w:before="120"/>
      <w:ind w:firstLine="284"/>
      <w:jc w:val="both"/>
    </w:pPr>
    <w:rPr>
      <w:rFonts w:ascii="Arial" w:eastAsia="Times New Roman" w:hAnsi="Arial" w:cs="Arial"/>
      <w:sz w:val="18"/>
      <w:szCs w:val="18"/>
    </w:rPr>
  </w:style>
  <w:style w:type="character" w:customStyle="1" w:styleId="FontStyle12">
    <w:name w:val="Font Style12"/>
    <w:uiPriority w:val="99"/>
    <w:rsid w:val="009B685B"/>
    <w:rPr>
      <w:rFonts w:ascii="Times New Roman" w:hAnsi="Times New Roman" w:cs="Times New Roman"/>
      <w:sz w:val="20"/>
      <w:szCs w:val="20"/>
    </w:rPr>
  </w:style>
  <w:style w:type="paragraph" w:customStyle="1" w:styleId="Style5">
    <w:name w:val="Style5"/>
    <w:basedOn w:val="a1"/>
    <w:uiPriority w:val="99"/>
    <w:rsid w:val="009B685B"/>
    <w:pPr>
      <w:widowControl w:val="0"/>
      <w:autoSpaceDE w:val="0"/>
      <w:autoSpaceDN w:val="0"/>
      <w:adjustRightInd w:val="0"/>
      <w:spacing w:after="0" w:line="228" w:lineRule="exact"/>
    </w:pPr>
    <w:rPr>
      <w:rFonts w:ascii="Times New Roman" w:hAnsi="Times New Roman"/>
      <w:sz w:val="24"/>
      <w:szCs w:val="24"/>
    </w:rPr>
  </w:style>
  <w:style w:type="paragraph" w:customStyle="1" w:styleId="1---3">
    <w:name w:val="1-ПМЗ-Заголовок-3"/>
    <w:basedOn w:val="a1"/>
    <w:uiPriority w:val="99"/>
    <w:rsid w:val="009B685B"/>
    <w:pPr>
      <w:tabs>
        <w:tab w:val="num" w:pos="1080"/>
      </w:tabs>
      <w:spacing w:before="240" w:after="120" w:line="240" w:lineRule="auto"/>
      <w:ind w:left="1077" w:hanging="720"/>
      <w:jc w:val="both"/>
    </w:pPr>
    <w:rPr>
      <w:rFonts w:ascii="Times New Roman" w:hAnsi="Times New Roman"/>
      <w:b/>
      <w:bCs/>
      <w:sz w:val="28"/>
      <w:szCs w:val="28"/>
    </w:rPr>
  </w:style>
  <w:style w:type="character" w:customStyle="1" w:styleId="udar">
    <w:name w:val="udar"/>
    <w:uiPriority w:val="99"/>
    <w:rsid w:val="009B685B"/>
  </w:style>
  <w:style w:type="paragraph" w:customStyle="1" w:styleId="1f">
    <w:name w:val="Абзац списка1"/>
    <w:basedOn w:val="a1"/>
    <w:uiPriority w:val="99"/>
    <w:rsid w:val="009B685B"/>
    <w:pPr>
      <w:spacing w:line="240" w:lineRule="auto"/>
      <w:ind w:left="720"/>
      <w:contextualSpacing/>
      <w:jc w:val="both"/>
    </w:pPr>
  </w:style>
  <w:style w:type="character" w:customStyle="1" w:styleId="92">
    <w:name w:val="Знак Знак9"/>
    <w:uiPriority w:val="99"/>
    <w:semiHidden/>
    <w:locked/>
    <w:rsid w:val="009B685B"/>
    <w:rPr>
      <w:sz w:val="28"/>
      <w:lang w:val="ru-RU" w:eastAsia="ru-RU" w:bidi="ar-SA"/>
    </w:rPr>
  </w:style>
  <w:style w:type="paragraph" w:customStyle="1" w:styleId="afff8">
    <w:name w:val="Стиль"/>
    <w:uiPriority w:val="99"/>
    <w:rsid w:val="009B685B"/>
    <w:pPr>
      <w:widowControl w:val="0"/>
      <w:autoSpaceDE w:val="0"/>
      <w:autoSpaceDN w:val="0"/>
      <w:adjustRightInd w:val="0"/>
    </w:pPr>
    <w:rPr>
      <w:rFonts w:ascii="Times New Roman" w:eastAsia="Times New Roman" w:hAnsi="Times New Roman"/>
      <w:sz w:val="24"/>
      <w:szCs w:val="24"/>
    </w:rPr>
  </w:style>
  <w:style w:type="character" w:customStyle="1" w:styleId="84">
    <w:name w:val="Знак Знак8"/>
    <w:uiPriority w:val="99"/>
    <w:locked/>
    <w:rsid w:val="009B685B"/>
    <w:rPr>
      <w:sz w:val="24"/>
      <w:szCs w:val="24"/>
      <w:lang w:val="ru-RU" w:eastAsia="ru-RU" w:bidi="ar-SA"/>
    </w:rPr>
  </w:style>
  <w:style w:type="paragraph" w:customStyle="1" w:styleId="311">
    <w:name w:val="Основной текст с отступом 31"/>
    <w:basedOn w:val="a1"/>
    <w:uiPriority w:val="99"/>
    <w:rsid w:val="009B685B"/>
    <w:pPr>
      <w:suppressAutoHyphens/>
      <w:spacing w:after="0" w:line="240" w:lineRule="auto"/>
      <w:ind w:firstLine="709"/>
      <w:jc w:val="both"/>
    </w:pPr>
    <w:rPr>
      <w:rFonts w:ascii="Times New Roman" w:eastAsia="Calibri" w:hAnsi="Times New Roman"/>
      <w:sz w:val="28"/>
      <w:szCs w:val="20"/>
      <w:lang w:eastAsia="ar-SA"/>
    </w:rPr>
  </w:style>
  <w:style w:type="character" w:customStyle="1" w:styleId="FontStyle11">
    <w:name w:val="Font Style11"/>
    <w:uiPriority w:val="99"/>
    <w:rsid w:val="009B685B"/>
    <w:rPr>
      <w:rFonts w:ascii="Times New Roman" w:hAnsi="Times New Roman" w:cs="Times New Roman"/>
      <w:sz w:val="24"/>
      <w:szCs w:val="24"/>
    </w:rPr>
  </w:style>
  <w:style w:type="character" w:customStyle="1" w:styleId="FontStyle13">
    <w:name w:val="Font Style13"/>
    <w:uiPriority w:val="99"/>
    <w:rsid w:val="009B685B"/>
    <w:rPr>
      <w:rFonts w:ascii="Times New Roman" w:hAnsi="Times New Roman" w:cs="Times New Roman"/>
      <w:sz w:val="26"/>
      <w:szCs w:val="26"/>
    </w:rPr>
  </w:style>
  <w:style w:type="paragraph" w:customStyle="1" w:styleId="--14">
    <w:name w:val="ПМЗ-ТЕКСТ-14"/>
    <w:basedOn w:val="a1"/>
    <w:uiPriority w:val="99"/>
    <w:rsid w:val="009B685B"/>
    <w:pPr>
      <w:autoSpaceDE w:val="0"/>
      <w:autoSpaceDN w:val="0"/>
      <w:adjustRightInd w:val="0"/>
      <w:spacing w:after="0" w:line="240" w:lineRule="auto"/>
      <w:ind w:firstLine="709"/>
      <w:jc w:val="both"/>
    </w:pPr>
    <w:rPr>
      <w:rFonts w:ascii="Times New Roman" w:eastAsia="Calibri" w:hAnsi="Times New Roman"/>
      <w:color w:val="000000"/>
      <w:sz w:val="28"/>
      <w:szCs w:val="28"/>
    </w:rPr>
  </w:style>
  <w:style w:type="character" w:customStyle="1" w:styleId="NoSpacingChar">
    <w:name w:val="No Spacing Char"/>
    <w:link w:val="1a"/>
    <w:uiPriority w:val="99"/>
    <w:locked/>
    <w:rsid w:val="009B685B"/>
    <w:rPr>
      <w:sz w:val="22"/>
      <w:szCs w:val="22"/>
      <w:lang w:eastAsia="en-US"/>
    </w:rPr>
  </w:style>
  <w:style w:type="paragraph" w:customStyle="1" w:styleId="a00">
    <w:name w:val="a0"/>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foto">
    <w:name w:val="foto"/>
    <w:basedOn w:val="a1"/>
    <w:uiPriority w:val="99"/>
    <w:rsid w:val="009B685B"/>
    <w:pPr>
      <w:spacing w:before="100" w:beforeAutospacing="1" w:after="100" w:afterAutospacing="1" w:line="240" w:lineRule="auto"/>
    </w:pPr>
    <w:rPr>
      <w:rFonts w:ascii="Times New Roman" w:hAnsi="Times New Roman"/>
      <w:sz w:val="24"/>
      <w:szCs w:val="24"/>
    </w:rPr>
  </w:style>
  <w:style w:type="paragraph" w:customStyle="1" w:styleId="paragraphleftindent">
    <w:name w:val="paragraph_left_indent"/>
    <w:basedOn w:val="a1"/>
    <w:uiPriority w:val="99"/>
    <w:rsid w:val="009B685B"/>
    <w:pPr>
      <w:spacing w:before="150" w:after="150" w:line="240" w:lineRule="auto"/>
      <w:ind w:left="450" w:right="450" w:firstLine="300"/>
    </w:pPr>
    <w:rPr>
      <w:rFonts w:ascii="Times New Roman" w:hAnsi="Times New Roman"/>
      <w:sz w:val="24"/>
      <w:szCs w:val="24"/>
    </w:rPr>
  </w:style>
  <w:style w:type="character" w:customStyle="1" w:styleId="textbold">
    <w:name w:val="text_bold"/>
    <w:uiPriority w:val="99"/>
    <w:rsid w:val="009B685B"/>
    <w:rPr>
      <w:rFonts w:ascii="Arial" w:hAnsi="Arial" w:cs="Arial" w:hint="default"/>
      <w:b/>
      <w:bCs/>
      <w:i w:val="0"/>
      <w:iCs w:val="0"/>
      <w:strike w:val="0"/>
      <w:dstrike w:val="0"/>
      <w:color w:val="000000"/>
      <w:sz w:val="21"/>
      <w:szCs w:val="21"/>
      <w:u w:val="none"/>
      <w:effect w:val="none"/>
      <w:shd w:val="clear" w:color="auto" w:fill="auto"/>
    </w:rPr>
  </w:style>
  <w:style w:type="paragraph" w:customStyle="1" w:styleId="NoSpacing1">
    <w:name w:val="No Spacing1"/>
    <w:basedOn w:val="a1"/>
    <w:uiPriority w:val="99"/>
    <w:rsid w:val="009B685B"/>
    <w:pPr>
      <w:spacing w:after="0" w:line="240" w:lineRule="auto"/>
    </w:pPr>
    <w:rPr>
      <w:sz w:val="24"/>
      <w:szCs w:val="32"/>
      <w:lang w:val="en-US" w:eastAsia="en-US"/>
    </w:rPr>
  </w:style>
  <w:style w:type="paragraph" w:customStyle="1" w:styleId="afff9">
    <w:name w:val="a"/>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63">
    <w:name w:val="Знак Знак6"/>
    <w:uiPriority w:val="99"/>
    <w:locked/>
    <w:rsid w:val="009B685B"/>
    <w:rPr>
      <w:rFonts w:ascii="Arial" w:hAnsi="Arial" w:cs="Arial"/>
      <w:b/>
      <w:bCs/>
      <w:kern w:val="32"/>
      <w:sz w:val="32"/>
      <w:szCs w:val="32"/>
      <w:lang w:val="ru-RU" w:eastAsia="ru-RU" w:bidi="ar-SA"/>
    </w:rPr>
  </w:style>
  <w:style w:type="character" w:customStyle="1" w:styleId="NoSpacingChar1">
    <w:name w:val="No Spacing Char1"/>
    <w:uiPriority w:val="99"/>
    <w:locked/>
    <w:rsid w:val="009B685B"/>
    <w:rPr>
      <w:rFonts w:ascii="Calibri" w:hAnsi="Calibri"/>
      <w:sz w:val="22"/>
      <w:szCs w:val="22"/>
      <w:lang w:val="ru-RU" w:eastAsia="ar-SA" w:bidi="ar-SA"/>
    </w:rPr>
  </w:style>
  <w:style w:type="paragraph" w:customStyle="1" w:styleId="afffa">
    <w:name w:val="Мой стиль"/>
    <w:basedOn w:val="a1"/>
    <w:uiPriority w:val="99"/>
    <w:rsid w:val="009B685B"/>
    <w:pPr>
      <w:spacing w:after="0" w:line="240" w:lineRule="auto"/>
      <w:ind w:firstLine="709"/>
      <w:jc w:val="both"/>
    </w:pPr>
    <w:rPr>
      <w:rFonts w:ascii="Times New Roman" w:hAnsi="Times New Roman"/>
      <w:sz w:val="28"/>
      <w:szCs w:val="24"/>
    </w:rPr>
  </w:style>
  <w:style w:type="paragraph" w:customStyle="1" w:styleId="--">
    <w:name w:val="ПМЗ-ТЕКСТ-Список"/>
    <w:basedOn w:val="a1"/>
    <w:link w:val="--0"/>
    <w:rsid w:val="009B685B"/>
    <w:pPr>
      <w:autoSpaceDE w:val="0"/>
      <w:autoSpaceDN w:val="0"/>
      <w:adjustRightInd w:val="0"/>
      <w:spacing w:after="0" w:line="240" w:lineRule="auto"/>
      <w:ind w:left="1260" w:hanging="540"/>
      <w:jc w:val="both"/>
    </w:pPr>
    <w:rPr>
      <w:rFonts w:ascii="Times New Roman" w:eastAsia="Calibri" w:hAnsi="Times New Roman"/>
      <w:color w:val="000000"/>
      <w:sz w:val="28"/>
      <w:szCs w:val="28"/>
    </w:rPr>
  </w:style>
  <w:style w:type="character" w:customStyle="1" w:styleId="--0">
    <w:name w:val="ПМЗ-ТЕКСТ-Список Знак"/>
    <w:link w:val="--"/>
    <w:rsid w:val="009B685B"/>
    <w:rPr>
      <w:rFonts w:ascii="Times New Roman" w:hAnsi="Times New Roman"/>
      <w:color w:val="000000"/>
      <w:sz w:val="28"/>
      <w:szCs w:val="28"/>
    </w:rPr>
  </w:style>
  <w:style w:type="paragraph" w:customStyle="1" w:styleId="msonormalcxspmiddle">
    <w:name w:val="msonormal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a1"/>
    <w:rsid w:val="009B685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9B685B"/>
    <w:pPr>
      <w:spacing w:before="100" w:beforeAutospacing="1" w:after="100" w:afterAutospacing="1" w:line="240" w:lineRule="auto"/>
    </w:pPr>
    <w:rPr>
      <w:rFonts w:ascii="Times New Roman" w:hAnsi="Times New Roman"/>
      <w:sz w:val="24"/>
      <w:szCs w:val="24"/>
    </w:rPr>
  </w:style>
  <w:style w:type="paragraph" w:customStyle="1" w:styleId="3a">
    <w:name w:val="Абзац списка3"/>
    <w:basedOn w:val="a1"/>
    <w:rsid w:val="009B685B"/>
    <w:pPr>
      <w:spacing w:after="0" w:line="240" w:lineRule="auto"/>
      <w:ind w:left="720"/>
      <w:contextualSpacing/>
    </w:pPr>
    <w:rPr>
      <w:rFonts w:ascii="Times New Roman" w:hAnsi="Times New Roman"/>
      <w:sz w:val="24"/>
      <w:szCs w:val="24"/>
    </w:rPr>
  </w:style>
  <w:style w:type="paragraph" w:customStyle="1" w:styleId="tekstob">
    <w:name w:val="tekstob"/>
    <w:basedOn w:val="a1"/>
    <w:rsid w:val="009B685B"/>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aliases w:val="Обычный (Web) Char,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
    <w:locked/>
    <w:rsid w:val="009B685B"/>
    <w:rPr>
      <w:color w:val="000000"/>
      <w:sz w:val="15"/>
      <w:lang w:val="ru-RU" w:eastAsia="ru-RU"/>
    </w:rPr>
  </w:style>
  <w:style w:type="character" w:customStyle="1" w:styleId="1f0">
    <w:name w:val="Заголовок №1_"/>
    <w:link w:val="1f1"/>
    <w:locked/>
    <w:rsid w:val="009B685B"/>
    <w:rPr>
      <w:b/>
      <w:bCs/>
      <w:spacing w:val="3"/>
      <w:shd w:val="clear" w:color="auto" w:fill="FFFFFF"/>
    </w:rPr>
  </w:style>
  <w:style w:type="paragraph" w:customStyle="1" w:styleId="1f1">
    <w:name w:val="Заголовок №1"/>
    <w:basedOn w:val="a1"/>
    <w:link w:val="1f0"/>
    <w:rsid w:val="009B685B"/>
    <w:pPr>
      <w:widowControl w:val="0"/>
      <w:shd w:val="clear" w:color="auto" w:fill="FFFFFF"/>
      <w:spacing w:before="60" w:after="240" w:line="240" w:lineRule="atLeast"/>
      <w:jc w:val="center"/>
      <w:outlineLvl w:val="0"/>
    </w:pPr>
    <w:rPr>
      <w:rFonts w:eastAsia="Calibri"/>
      <w:b/>
      <w:bCs/>
      <w:spacing w:val="3"/>
      <w:sz w:val="20"/>
      <w:szCs w:val="20"/>
      <w:shd w:val="clear" w:color="auto" w:fill="FFFFFF"/>
    </w:rPr>
  </w:style>
  <w:style w:type="character" w:customStyle="1" w:styleId="afffb">
    <w:name w:val="Основной текст + Курсив"/>
    <w:aliases w:val="Интервал 0 pt1,Интервал 0 pt,Основной текст + Полужирный,Курсив,Основной текст + Полужирный1"/>
    <w:rsid w:val="009B685B"/>
    <w:rPr>
      <w:rFonts w:ascii="Times New Roman" w:hAnsi="Times New Roman" w:cs="Times New Roman"/>
      <w:i/>
      <w:iCs/>
      <w:spacing w:val="3"/>
      <w:u w:val="none"/>
    </w:rPr>
  </w:style>
  <w:style w:type="character" w:customStyle="1" w:styleId="1f2">
    <w:name w:val="Основной текст Знак1"/>
    <w:locked/>
    <w:rsid w:val="009B685B"/>
    <w:rPr>
      <w:rFonts w:ascii="Times New Roman" w:eastAsia="Times New Roman" w:hAnsi="Times New Roman" w:cs="Times New Roman"/>
      <w:spacing w:val="9"/>
      <w:sz w:val="24"/>
      <w:szCs w:val="24"/>
      <w:shd w:val="clear" w:color="auto" w:fill="FFFFFF"/>
      <w:lang w:eastAsia="ru-RU"/>
    </w:rPr>
  </w:style>
  <w:style w:type="character" w:customStyle="1" w:styleId="0pt">
    <w:name w:val="Основной текст + Интервал 0 pt"/>
    <w:rsid w:val="009B685B"/>
    <w:rPr>
      <w:rFonts w:ascii="Times New Roman" w:eastAsia="Times New Roman" w:hAnsi="Times New Roman" w:cs="Times New Roman"/>
      <w:spacing w:val="0"/>
      <w:sz w:val="24"/>
      <w:szCs w:val="24"/>
      <w:u w:val="none"/>
      <w:shd w:val="clear" w:color="auto" w:fill="FFFFFF"/>
      <w:lang w:eastAsia="ru-RU"/>
    </w:rPr>
  </w:style>
  <w:style w:type="paragraph" w:customStyle="1" w:styleId="author">
    <w:name w:val="author"/>
    <w:basedOn w:val="a1"/>
    <w:uiPriority w:val="99"/>
    <w:rsid w:val="009B685B"/>
    <w:pPr>
      <w:spacing w:before="100" w:beforeAutospacing="1" w:after="100" w:afterAutospacing="1" w:line="240" w:lineRule="auto"/>
    </w:pPr>
    <w:rPr>
      <w:rFonts w:ascii="Times New Roman" w:hAnsi="Times New Roman"/>
      <w:color w:val="006699"/>
      <w:sz w:val="24"/>
      <w:szCs w:val="24"/>
    </w:rPr>
  </w:style>
  <w:style w:type="paragraph" w:customStyle="1" w:styleId="paragraphleft0">
    <w:name w:val="paragraph_left_0"/>
    <w:rsid w:val="009B685B"/>
    <w:pPr>
      <w:spacing w:before="100" w:after="100"/>
    </w:pPr>
    <w:rPr>
      <w:rFonts w:ascii="Times New Roman" w:eastAsia="Times New Roman" w:hAnsi="Times New Roman"/>
      <w:sz w:val="24"/>
    </w:rPr>
  </w:style>
  <w:style w:type="character" w:customStyle="1" w:styleId="HeaderChar">
    <w:name w:val="Header Char"/>
    <w:locked/>
    <w:rsid w:val="009B685B"/>
    <w:rPr>
      <w:rFonts w:ascii="Times New Roman" w:hAnsi="Times New Roman" w:cs="Times New Roman"/>
      <w:sz w:val="24"/>
      <w:szCs w:val="24"/>
      <w:lang w:eastAsia="ru-RU"/>
    </w:rPr>
  </w:style>
  <w:style w:type="character" w:customStyle="1" w:styleId="FooterChar">
    <w:name w:val="Footer Char"/>
    <w:locked/>
    <w:rsid w:val="009B685B"/>
    <w:rPr>
      <w:rFonts w:ascii="Times New Roman" w:hAnsi="Times New Roman" w:cs="Times New Roman"/>
      <w:sz w:val="24"/>
      <w:szCs w:val="24"/>
      <w:lang w:eastAsia="ru-RU"/>
    </w:rPr>
  </w:style>
  <w:style w:type="character" w:customStyle="1" w:styleId="BodyTextIndentChar">
    <w:name w:val="Body Text Indent Char"/>
    <w:semiHidden/>
    <w:locked/>
    <w:rsid w:val="009B685B"/>
    <w:rPr>
      <w:rFonts w:ascii="Times New Roman" w:hAnsi="Times New Roman" w:cs="Times New Roman"/>
      <w:sz w:val="24"/>
      <w:szCs w:val="24"/>
    </w:rPr>
  </w:style>
  <w:style w:type="paragraph" w:customStyle="1" w:styleId="121">
    <w:name w:val="Знак12"/>
    <w:basedOn w:val="a1"/>
    <w:uiPriority w:val="99"/>
    <w:rsid w:val="009B685B"/>
    <w:pPr>
      <w:spacing w:before="100" w:beforeAutospacing="1" w:after="100" w:afterAutospacing="1" w:line="240" w:lineRule="auto"/>
    </w:pPr>
    <w:rPr>
      <w:rFonts w:ascii="Tahoma" w:hAnsi="Tahoma" w:cs="Tahoma"/>
      <w:sz w:val="20"/>
      <w:szCs w:val="20"/>
      <w:lang w:val="en-US" w:eastAsia="en-US"/>
    </w:rPr>
  </w:style>
  <w:style w:type="paragraph" w:customStyle="1" w:styleId="112">
    <w:name w:val="Знак11"/>
    <w:basedOn w:val="a1"/>
    <w:uiPriority w:val="99"/>
    <w:rsid w:val="009B685B"/>
    <w:pPr>
      <w:spacing w:before="100" w:beforeAutospacing="1" w:after="100" w:afterAutospacing="1" w:line="240" w:lineRule="auto"/>
    </w:pPr>
    <w:rPr>
      <w:rFonts w:ascii="Tahoma" w:hAnsi="Tahoma"/>
      <w:sz w:val="20"/>
      <w:szCs w:val="20"/>
      <w:lang w:val="en-US" w:eastAsia="en-US"/>
    </w:rPr>
  </w:style>
  <w:style w:type="paragraph" w:customStyle="1" w:styleId="1f3">
    <w:name w:val="1"/>
    <w:basedOn w:val="a1"/>
    <w:uiPriority w:val="99"/>
    <w:rsid w:val="009B685B"/>
    <w:pPr>
      <w:spacing w:before="100" w:beforeAutospacing="1" w:after="100" w:afterAutospacing="1" w:line="240" w:lineRule="auto"/>
    </w:pPr>
    <w:rPr>
      <w:rFonts w:ascii="Times New Roman" w:hAnsi="Times New Roman"/>
      <w:sz w:val="24"/>
      <w:szCs w:val="24"/>
    </w:rPr>
  </w:style>
  <w:style w:type="character" w:customStyle="1" w:styleId="s1">
    <w:name w:val="s1"/>
    <w:rsid w:val="009B685B"/>
  </w:style>
  <w:style w:type="paragraph" w:customStyle="1" w:styleId="p3">
    <w:name w:val="p3"/>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p4">
    <w:name w:val="p4"/>
    <w:basedOn w:val="a1"/>
    <w:rsid w:val="009B685B"/>
    <w:pPr>
      <w:spacing w:before="100" w:beforeAutospacing="1" w:after="100" w:afterAutospacing="1" w:line="240" w:lineRule="auto"/>
    </w:pPr>
    <w:rPr>
      <w:rFonts w:ascii="Times New Roman" w:eastAsia="Calibri" w:hAnsi="Times New Roman"/>
      <w:sz w:val="24"/>
      <w:szCs w:val="24"/>
    </w:rPr>
  </w:style>
  <w:style w:type="character" w:customStyle="1" w:styleId="s2">
    <w:name w:val="s2"/>
    <w:rsid w:val="009B685B"/>
    <w:rPr>
      <w:rFonts w:cs="Times New Roman"/>
    </w:rPr>
  </w:style>
  <w:style w:type="paragraph" w:customStyle="1" w:styleId="p6">
    <w:name w:val="p6"/>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afffc">
    <w:name w:val="Базовый"/>
    <w:rsid w:val="009B685B"/>
    <w:pPr>
      <w:tabs>
        <w:tab w:val="left" w:pos="709"/>
      </w:tabs>
      <w:suppressAutoHyphens/>
      <w:spacing w:after="200" w:line="276" w:lineRule="atLeast"/>
    </w:pPr>
    <w:rPr>
      <w:rFonts w:eastAsia="Arial Unicode MS"/>
      <w:sz w:val="22"/>
      <w:szCs w:val="22"/>
    </w:rPr>
  </w:style>
  <w:style w:type="paragraph" w:customStyle="1" w:styleId="formattext">
    <w:name w:val="formattext"/>
    <w:basedOn w:val="a1"/>
    <w:rsid w:val="009B685B"/>
    <w:pPr>
      <w:spacing w:before="100" w:beforeAutospacing="1" w:after="100" w:afterAutospacing="1" w:line="240" w:lineRule="auto"/>
    </w:pPr>
    <w:rPr>
      <w:rFonts w:ascii="Times New Roman" w:hAnsi="Times New Roman"/>
      <w:sz w:val="24"/>
      <w:szCs w:val="24"/>
    </w:rPr>
  </w:style>
  <w:style w:type="paragraph" w:styleId="a">
    <w:name w:val="List Bullet"/>
    <w:basedOn w:val="a1"/>
    <w:rsid w:val="009B685B"/>
    <w:pPr>
      <w:numPr>
        <w:numId w:val="3"/>
      </w:numPr>
      <w:spacing w:after="0" w:line="240" w:lineRule="auto"/>
    </w:pPr>
    <w:rPr>
      <w:rFonts w:ascii="Times New Roman" w:hAnsi="Times New Roman"/>
      <w:sz w:val="24"/>
      <w:szCs w:val="24"/>
    </w:rPr>
  </w:style>
  <w:style w:type="paragraph" w:styleId="afffd">
    <w:name w:val="Document Map"/>
    <w:basedOn w:val="a1"/>
    <w:link w:val="afffe"/>
    <w:semiHidden/>
    <w:rsid w:val="009B685B"/>
    <w:pPr>
      <w:shd w:val="clear" w:color="auto" w:fill="000080"/>
      <w:spacing w:after="0" w:line="240" w:lineRule="auto"/>
    </w:pPr>
    <w:rPr>
      <w:rFonts w:ascii="Tahoma" w:hAnsi="Tahoma"/>
      <w:sz w:val="20"/>
      <w:szCs w:val="20"/>
    </w:rPr>
  </w:style>
  <w:style w:type="character" w:customStyle="1" w:styleId="afffe">
    <w:name w:val="Схема документа Знак"/>
    <w:link w:val="afffd"/>
    <w:semiHidden/>
    <w:rsid w:val="009B685B"/>
    <w:rPr>
      <w:rFonts w:ascii="Tahoma" w:eastAsia="Times New Roman" w:hAnsi="Tahoma"/>
      <w:shd w:val="clear" w:color="auto" w:fill="000080"/>
    </w:rPr>
  </w:style>
  <w:style w:type="paragraph" w:customStyle="1" w:styleId="p10">
    <w:name w:val="p10"/>
    <w:basedOn w:val="a1"/>
    <w:rsid w:val="009B685B"/>
    <w:pPr>
      <w:spacing w:before="100" w:beforeAutospacing="1" w:after="100" w:afterAutospacing="1" w:line="240" w:lineRule="auto"/>
    </w:pPr>
    <w:rPr>
      <w:rFonts w:ascii="Times New Roman" w:eastAsia="Calibri" w:hAnsi="Times New Roman"/>
      <w:sz w:val="24"/>
      <w:szCs w:val="24"/>
    </w:rPr>
  </w:style>
  <w:style w:type="paragraph" w:customStyle="1" w:styleId="1f4">
    <w:name w:val="Заголовок1"/>
    <w:basedOn w:val="a1"/>
    <w:next w:val="a7"/>
    <w:rsid w:val="00A8559E"/>
    <w:pPr>
      <w:keepNext/>
      <w:pageBreakBefore/>
      <w:suppressAutoHyphens/>
      <w:spacing w:after="120" w:line="240" w:lineRule="auto"/>
      <w:jc w:val="center"/>
    </w:pPr>
    <w:rPr>
      <w:rFonts w:ascii="Times New Roman" w:hAnsi="Times New Roman" w:cs="Tahoma"/>
      <w:b/>
      <w:caps/>
      <w:sz w:val="28"/>
      <w:szCs w:val="28"/>
      <w:lang w:eastAsia="ar-SA"/>
    </w:rPr>
  </w:style>
  <w:style w:type="paragraph" w:customStyle="1" w:styleId="240">
    <w:name w:val="Основной текст с отступом 24"/>
    <w:basedOn w:val="a1"/>
    <w:rsid w:val="009B685B"/>
    <w:pPr>
      <w:suppressAutoHyphens/>
      <w:spacing w:after="120" w:line="480" w:lineRule="auto"/>
      <w:ind w:left="283"/>
    </w:pPr>
    <w:rPr>
      <w:rFonts w:ascii="Times New Roman" w:eastAsia="Calibri" w:hAnsi="Times New Roman"/>
      <w:sz w:val="24"/>
      <w:szCs w:val="24"/>
      <w:lang w:eastAsia="ar-SA"/>
    </w:rPr>
  </w:style>
  <w:style w:type="paragraph" w:customStyle="1" w:styleId="330">
    <w:name w:val="Основной текст с отступом 33"/>
    <w:basedOn w:val="a1"/>
    <w:rsid w:val="009B685B"/>
    <w:pPr>
      <w:suppressAutoHyphens/>
      <w:spacing w:after="120" w:line="240" w:lineRule="auto"/>
      <w:ind w:left="283"/>
    </w:pPr>
    <w:rPr>
      <w:rFonts w:ascii="Times New Roman" w:eastAsia="Calibri" w:hAnsi="Times New Roman"/>
      <w:sz w:val="16"/>
      <w:szCs w:val="16"/>
      <w:lang w:eastAsia="ar-SA"/>
    </w:rPr>
  </w:style>
  <w:style w:type="paragraph" w:customStyle="1" w:styleId="241">
    <w:name w:val="Основной текст 24"/>
    <w:basedOn w:val="a1"/>
    <w:rsid w:val="009B685B"/>
    <w:pPr>
      <w:suppressAutoHyphens/>
      <w:spacing w:after="120" w:line="480" w:lineRule="auto"/>
    </w:pPr>
    <w:rPr>
      <w:rFonts w:ascii="Times New Roman" w:eastAsia="Calibri" w:hAnsi="Times New Roman"/>
      <w:sz w:val="24"/>
      <w:szCs w:val="24"/>
      <w:lang w:eastAsia="ar-SA"/>
    </w:rPr>
  </w:style>
  <w:style w:type="paragraph" w:customStyle="1" w:styleId="1f5">
    <w:name w:val="Название1"/>
    <w:basedOn w:val="a1"/>
    <w:next w:val="afff5"/>
    <w:rsid w:val="009B685B"/>
    <w:pPr>
      <w:keepLines/>
      <w:widowControl w:val="0"/>
      <w:suppressAutoHyphens/>
      <w:spacing w:after="0" w:line="240" w:lineRule="auto"/>
      <w:jc w:val="center"/>
    </w:pPr>
    <w:rPr>
      <w:rFonts w:ascii="Bodoni" w:eastAsia="Calibri" w:hAnsi="Bodoni"/>
      <w:b/>
      <w:sz w:val="28"/>
      <w:szCs w:val="20"/>
      <w:lang w:eastAsia="ar-SA"/>
    </w:rPr>
  </w:style>
  <w:style w:type="paragraph" w:customStyle="1" w:styleId="230">
    <w:name w:val="Основной текст с отступом 23"/>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11">
    <w:name w:val="Основной текст с отступом 21"/>
    <w:basedOn w:val="a1"/>
    <w:rsid w:val="009B685B"/>
    <w:pPr>
      <w:suppressAutoHyphens/>
      <w:spacing w:after="0" w:line="240" w:lineRule="auto"/>
      <w:ind w:firstLine="709"/>
      <w:jc w:val="both"/>
    </w:pPr>
    <w:rPr>
      <w:rFonts w:ascii="Times New Roman" w:eastAsia="Calibri" w:hAnsi="Times New Roman"/>
      <w:sz w:val="28"/>
      <w:szCs w:val="24"/>
      <w:lang w:eastAsia="ar-SA"/>
    </w:rPr>
  </w:style>
  <w:style w:type="paragraph" w:customStyle="1" w:styleId="220">
    <w:name w:val="Основной текст с отступом 22"/>
    <w:basedOn w:val="a1"/>
    <w:rsid w:val="009B685B"/>
    <w:pPr>
      <w:suppressAutoHyphens/>
      <w:spacing w:after="0" w:line="240" w:lineRule="auto"/>
      <w:ind w:firstLine="709"/>
      <w:jc w:val="both"/>
    </w:pPr>
    <w:rPr>
      <w:rFonts w:ascii="Times New Roman" w:eastAsia="Calibri" w:hAnsi="Times New Roman"/>
      <w:b/>
      <w:sz w:val="28"/>
      <w:szCs w:val="20"/>
      <w:lang w:eastAsia="ar-SA"/>
    </w:rPr>
  </w:style>
  <w:style w:type="paragraph" w:customStyle="1" w:styleId="221">
    <w:name w:val="Основной текст 22"/>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21">
    <w:name w:val="Body Text 21"/>
    <w:basedOn w:val="a1"/>
    <w:rsid w:val="009B685B"/>
    <w:pPr>
      <w:overflowPunct w:val="0"/>
      <w:autoSpaceDE w:val="0"/>
      <w:spacing w:after="0" w:line="240" w:lineRule="auto"/>
      <w:ind w:firstLine="567"/>
      <w:jc w:val="both"/>
    </w:pPr>
    <w:rPr>
      <w:rFonts w:ascii="Times New Roman" w:eastAsia="Calibri" w:hAnsi="Times New Roman"/>
      <w:sz w:val="24"/>
      <w:szCs w:val="20"/>
      <w:lang w:eastAsia="ar-SA"/>
    </w:rPr>
  </w:style>
  <w:style w:type="paragraph" w:customStyle="1" w:styleId="250">
    <w:name w:val="Основной текст с отступом 25"/>
    <w:basedOn w:val="a1"/>
    <w:rsid w:val="009B685B"/>
    <w:pPr>
      <w:spacing w:after="120" w:line="480" w:lineRule="auto"/>
      <w:ind w:left="283"/>
    </w:pPr>
    <w:rPr>
      <w:rFonts w:ascii="Times New Roman" w:eastAsia="Calibri" w:hAnsi="Times New Roman"/>
      <w:sz w:val="24"/>
      <w:szCs w:val="24"/>
      <w:lang w:eastAsia="ar-SA"/>
    </w:rPr>
  </w:style>
  <w:style w:type="paragraph" w:customStyle="1" w:styleId="ConsPlusCell">
    <w:name w:val="ConsPlusCell"/>
    <w:rsid w:val="009B685B"/>
    <w:pPr>
      <w:widowControl w:val="0"/>
      <w:autoSpaceDE w:val="0"/>
      <w:autoSpaceDN w:val="0"/>
      <w:adjustRightInd w:val="0"/>
    </w:pPr>
    <w:rPr>
      <w:rFonts w:ascii="Arial" w:hAnsi="Arial" w:cs="Arial"/>
    </w:rPr>
  </w:style>
  <w:style w:type="paragraph" w:styleId="affff">
    <w:name w:val="List"/>
    <w:basedOn w:val="a7"/>
    <w:rsid w:val="009B685B"/>
    <w:pPr>
      <w:suppressAutoHyphens/>
      <w:spacing w:after="0" w:line="240" w:lineRule="auto"/>
    </w:pPr>
    <w:rPr>
      <w:rFonts w:ascii="Arial" w:eastAsia="Calibri" w:hAnsi="Arial" w:cs="Tahoma"/>
      <w:sz w:val="28"/>
      <w:szCs w:val="20"/>
      <w:lang w:eastAsia="ar-SA"/>
    </w:rPr>
  </w:style>
  <w:style w:type="paragraph" w:customStyle="1" w:styleId="93">
    <w:name w:val="Название9"/>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94">
    <w:name w:val="Указатель9"/>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85">
    <w:name w:val="Название8"/>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86">
    <w:name w:val="Указатель8"/>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73">
    <w:name w:val="Название7"/>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74">
    <w:name w:val="Указатель7"/>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64">
    <w:name w:val="Название6"/>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65">
    <w:name w:val="Указатель6"/>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54">
    <w:name w:val="Название5"/>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55">
    <w:name w:val="Указатель5"/>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45">
    <w:name w:val="Название4"/>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46">
    <w:name w:val="Указатель4"/>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3b">
    <w:name w:val="Название3"/>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3c">
    <w:name w:val="Указатель3"/>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2e">
    <w:name w:val="Название2"/>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2f">
    <w:name w:val="Указатель2"/>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1f6">
    <w:name w:val="Указатель1"/>
    <w:basedOn w:val="a1"/>
    <w:rsid w:val="009B685B"/>
    <w:pPr>
      <w:suppressLineNumbers/>
      <w:suppressAutoHyphens/>
      <w:spacing w:after="0" w:line="240" w:lineRule="auto"/>
    </w:pPr>
    <w:rPr>
      <w:rFonts w:ascii="Arial" w:eastAsia="Calibri" w:hAnsi="Arial" w:cs="Mangal"/>
      <w:sz w:val="24"/>
      <w:szCs w:val="24"/>
      <w:lang w:eastAsia="ar-SA"/>
    </w:rPr>
  </w:style>
  <w:style w:type="paragraph" w:styleId="1f7">
    <w:name w:val="index 1"/>
    <w:basedOn w:val="a1"/>
    <w:next w:val="a1"/>
    <w:autoRedefine/>
    <w:rsid w:val="009B685B"/>
    <w:pPr>
      <w:ind w:left="220" w:hanging="220"/>
    </w:pPr>
    <w:rPr>
      <w:rFonts w:eastAsia="Calibri"/>
    </w:rPr>
  </w:style>
  <w:style w:type="paragraph" w:styleId="affff0">
    <w:name w:val="index heading"/>
    <w:basedOn w:val="a1"/>
    <w:rsid w:val="009B685B"/>
    <w:pPr>
      <w:suppressLineNumbers/>
      <w:suppressAutoHyphens/>
      <w:spacing w:after="0" w:line="240" w:lineRule="auto"/>
    </w:pPr>
    <w:rPr>
      <w:rFonts w:ascii="Arial" w:eastAsia="Calibri" w:hAnsi="Arial" w:cs="Tahoma"/>
      <w:sz w:val="24"/>
      <w:szCs w:val="24"/>
      <w:lang w:eastAsia="ar-SA"/>
    </w:rPr>
  </w:style>
  <w:style w:type="paragraph" w:customStyle="1" w:styleId="231">
    <w:name w:val="Основной текст 23"/>
    <w:basedOn w:val="a1"/>
    <w:rsid w:val="009B685B"/>
    <w:pPr>
      <w:widowControl w:val="0"/>
      <w:suppressAutoHyphens/>
      <w:spacing w:after="0" w:line="240" w:lineRule="auto"/>
      <w:jc w:val="both"/>
    </w:pPr>
    <w:rPr>
      <w:rFonts w:ascii="Times New Roman" w:eastAsia="Calibri" w:hAnsi="Times New Roman"/>
      <w:sz w:val="28"/>
      <w:szCs w:val="20"/>
      <w:lang w:eastAsia="ar-SA"/>
    </w:rPr>
  </w:style>
  <w:style w:type="paragraph" w:customStyle="1" w:styleId="BodyTextIndent31">
    <w:name w:val="Body Text Indent 31"/>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312">
    <w:name w:val="Основной текст 31"/>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3d">
    <w:name w:val="заголовок 3"/>
    <w:basedOn w:val="a1"/>
    <w:next w:val="a1"/>
    <w:rsid w:val="009B685B"/>
    <w:pPr>
      <w:keepNext/>
      <w:suppressAutoHyphens/>
      <w:spacing w:after="0" w:line="240" w:lineRule="auto"/>
      <w:jc w:val="center"/>
    </w:pPr>
    <w:rPr>
      <w:rFonts w:ascii="Times New Roman" w:eastAsia="Calibri" w:hAnsi="Times New Roman"/>
      <w:sz w:val="28"/>
      <w:szCs w:val="20"/>
      <w:lang w:eastAsia="ar-SA"/>
    </w:rPr>
  </w:style>
  <w:style w:type="paragraph" w:customStyle="1" w:styleId="FR1">
    <w:name w:val="FR1"/>
    <w:rsid w:val="009B685B"/>
    <w:pPr>
      <w:widowControl w:val="0"/>
      <w:suppressAutoHyphens/>
      <w:autoSpaceDE w:val="0"/>
      <w:spacing w:before="100" w:line="312" w:lineRule="auto"/>
      <w:ind w:left="1200" w:right="1400"/>
      <w:jc w:val="center"/>
    </w:pPr>
    <w:rPr>
      <w:rFonts w:ascii="Times New Roman" w:eastAsia="Times New Roman" w:hAnsi="Times New Roman"/>
      <w:sz w:val="44"/>
      <w:lang w:eastAsia="ar-SA"/>
    </w:rPr>
  </w:style>
  <w:style w:type="paragraph" w:customStyle="1" w:styleId="47">
    <w:name w:val="заголовок 4"/>
    <w:basedOn w:val="a1"/>
    <w:next w:val="a1"/>
    <w:rsid w:val="009B685B"/>
    <w:pPr>
      <w:keepNext/>
      <w:widowControl w:val="0"/>
      <w:suppressAutoHyphens/>
      <w:spacing w:after="0" w:line="240" w:lineRule="auto"/>
      <w:jc w:val="center"/>
    </w:pPr>
    <w:rPr>
      <w:rFonts w:ascii="Times New Roman" w:eastAsia="Calibri" w:hAnsi="Times New Roman"/>
      <w:sz w:val="24"/>
      <w:szCs w:val="20"/>
      <w:lang w:eastAsia="ar-SA"/>
    </w:rPr>
  </w:style>
  <w:style w:type="paragraph" w:customStyle="1" w:styleId="BodyTextIndent21">
    <w:name w:val="Body Text Indent 21"/>
    <w:basedOn w:val="a1"/>
    <w:rsid w:val="009B685B"/>
    <w:pPr>
      <w:suppressAutoHyphens/>
      <w:spacing w:after="0" w:line="240" w:lineRule="auto"/>
      <w:ind w:firstLine="709"/>
      <w:jc w:val="center"/>
    </w:pPr>
    <w:rPr>
      <w:rFonts w:ascii="Times New Roman" w:eastAsia="Calibri" w:hAnsi="Times New Roman"/>
      <w:b/>
      <w:i/>
      <w:sz w:val="28"/>
      <w:szCs w:val="20"/>
      <w:lang w:eastAsia="ar-SA"/>
    </w:rPr>
  </w:style>
  <w:style w:type="paragraph" w:customStyle="1" w:styleId="321">
    <w:name w:val="Основной текст с отступом 32"/>
    <w:basedOn w:val="a1"/>
    <w:rsid w:val="009B685B"/>
    <w:pPr>
      <w:suppressAutoHyphens/>
      <w:spacing w:after="0" w:line="240" w:lineRule="auto"/>
      <w:ind w:firstLine="709"/>
      <w:jc w:val="both"/>
    </w:pPr>
    <w:rPr>
      <w:rFonts w:ascii="Times New Roman" w:eastAsia="Calibri" w:hAnsi="Times New Roman"/>
      <w:sz w:val="28"/>
      <w:szCs w:val="20"/>
      <w:lang w:eastAsia="ar-SA"/>
    </w:rPr>
  </w:style>
  <w:style w:type="paragraph" w:customStyle="1" w:styleId="affff1">
    <w:name w:val="Заголовок таблицы"/>
    <w:basedOn w:val="aff3"/>
    <w:rsid w:val="009B685B"/>
    <w:pPr>
      <w:jc w:val="center"/>
    </w:pPr>
    <w:rPr>
      <w:rFonts w:eastAsia="Calibri"/>
      <w:b/>
      <w:bCs/>
    </w:rPr>
  </w:style>
  <w:style w:type="paragraph" w:customStyle="1" w:styleId="affff2">
    <w:name w:val="Содержимое врезки"/>
    <w:basedOn w:val="a7"/>
    <w:rsid w:val="009B685B"/>
    <w:pPr>
      <w:suppressAutoHyphens/>
      <w:spacing w:after="0" w:line="240" w:lineRule="auto"/>
    </w:pPr>
    <w:rPr>
      <w:rFonts w:ascii="Times New Roman" w:eastAsia="Calibri" w:hAnsi="Times New Roman"/>
      <w:sz w:val="28"/>
      <w:szCs w:val="20"/>
      <w:lang w:eastAsia="ar-SA"/>
    </w:rPr>
  </w:style>
  <w:style w:type="paragraph" w:customStyle="1" w:styleId="CharChar1">
    <w:name w:val="Char Char1 Знак Знак Знак"/>
    <w:basedOn w:val="a1"/>
    <w:rsid w:val="009B685B"/>
    <w:pPr>
      <w:widowControl w:val="0"/>
      <w:spacing w:after="0" w:line="360" w:lineRule="atLeast"/>
      <w:jc w:val="both"/>
      <w:textAlignment w:val="baseline"/>
    </w:pPr>
    <w:rPr>
      <w:rFonts w:ascii="Verdana" w:eastAsia="Calibri" w:hAnsi="Verdana" w:cs="Verdana"/>
      <w:sz w:val="20"/>
      <w:szCs w:val="20"/>
      <w:lang w:val="en-US" w:eastAsia="ar-SA"/>
    </w:rPr>
  </w:style>
  <w:style w:type="paragraph" w:customStyle="1" w:styleId="CharChar11">
    <w:name w:val="Char Char1 Знак Знак Знак1"/>
    <w:basedOn w:val="a1"/>
    <w:rsid w:val="009B685B"/>
    <w:pPr>
      <w:widowControl w:val="0"/>
      <w:spacing w:after="0" w:line="360" w:lineRule="atLeast"/>
      <w:jc w:val="both"/>
    </w:pPr>
    <w:rPr>
      <w:rFonts w:ascii="Verdana" w:eastAsia="Calibri" w:hAnsi="Verdana" w:cs="Verdana"/>
      <w:sz w:val="20"/>
      <w:szCs w:val="20"/>
      <w:lang w:val="en-US" w:eastAsia="ar-SA"/>
    </w:rPr>
  </w:style>
  <w:style w:type="paragraph" w:customStyle="1" w:styleId="322">
    <w:name w:val="Основной текст 32"/>
    <w:basedOn w:val="a1"/>
    <w:rsid w:val="009B685B"/>
    <w:pPr>
      <w:widowControl w:val="0"/>
      <w:suppressAutoHyphens/>
      <w:spacing w:after="0" w:line="240" w:lineRule="auto"/>
      <w:jc w:val="center"/>
    </w:pPr>
    <w:rPr>
      <w:rFonts w:ascii="Times New Roman" w:eastAsia="Calibri" w:hAnsi="Times New Roman"/>
      <w:b/>
      <w:szCs w:val="24"/>
      <w:lang w:eastAsia="ar-SA"/>
    </w:rPr>
  </w:style>
  <w:style w:type="paragraph" w:customStyle="1" w:styleId="1f8">
    <w:name w:val="Текст1"/>
    <w:basedOn w:val="2e"/>
    <w:rsid w:val="009B685B"/>
  </w:style>
  <w:style w:type="paragraph" w:customStyle="1" w:styleId="101">
    <w:name w:val="Название10"/>
    <w:basedOn w:val="a1"/>
    <w:rsid w:val="009B685B"/>
    <w:pPr>
      <w:suppressLineNumbers/>
      <w:suppressAutoHyphens/>
      <w:spacing w:before="120" w:after="120" w:line="240" w:lineRule="auto"/>
    </w:pPr>
    <w:rPr>
      <w:rFonts w:ascii="Arial" w:eastAsia="Calibri" w:hAnsi="Arial" w:cs="Mangal"/>
      <w:i/>
      <w:iCs/>
      <w:sz w:val="20"/>
      <w:szCs w:val="24"/>
      <w:lang w:eastAsia="ar-SA"/>
    </w:rPr>
  </w:style>
  <w:style w:type="paragraph" w:customStyle="1" w:styleId="102">
    <w:name w:val="Указатель10"/>
    <w:basedOn w:val="a1"/>
    <w:rsid w:val="009B685B"/>
    <w:pPr>
      <w:suppressLineNumbers/>
      <w:suppressAutoHyphens/>
      <w:spacing w:after="0" w:line="240" w:lineRule="auto"/>
    </w:pPr>
    <w:rPr>
      <w:rFonts w:ascii="Arial" w:eastAsia="Calibri" w:hAnsi="Arial" w:cs="Mangal"/>
      <w:sz w:val="24"/>
      <w:szCs w:val="24"/>
      <w:lang w:eastAsia="ar-SA"/>
    </w:rPr>
  </w:style>
  <w:style w:type="paragraph" w:customStyle="1" w:styleId="ListParagraph1">
    <w:name w:val="List Paragraph1"/>
    <w:basedOn w:val="a1"/>
    <w:rsid w:val="009B685B"/>
    <w:pPr>
      <w:spacing w:after="0" w:line="240" w:lineRule="auto"/>
      <w:ind w:left="720"/>
      <w:contextualSpacing/>
    </w:pPr>
    <w:rPr>
      <w:rFonts w:ascii="Times New Roman" w:hAnsi="Times New Roman"/>
      <w:sz w:val="24"/>
      <w:szCs w:val="24"/>
    </w:rPr>
  </w:style>
  <w:style w:type="paragraph" w:styleId="affff3">
    <w:name w:val="caption"/>
    <w:basedOn w:val="a1"/>
    <w:next w:val="a1"/>
    <w:rsid w:val="009B685B"/>
    <w:pPr>
      <w:spacing w:line="240" w:lineRule="auto"/>
    </w:pPr>
    <w:rPr>
      <w:rFonts w:eastAsia="Calibri"/>
      <w:b/>
      <w:bCs/>
      <w:color w:val="4F81BD"/>
      <w:sz w:val="18"/>
      <w:szCs w:val="18"/>
    </w:rPr>
  </w:style>
  <w:style w:type="character" w:customStyle="1" w:styleId="WW8Num36z1">
    <w:name w:val="WW8Num36z1"/>
    <w:rsid w:val="009B685B"/>
    <w:rPr>
      <w:rFonts w:ascii="Courier New" w:hAnsi="Courier New"/>
    </w:rPr>
  </w:style>
  <w:style w:type="character" w:customStyle="1" w:styleId="WW8Num27z0">
    <w:name w:val="WW8Num27z0"/>
    <w:rsid w:val="009B685B"/>
    <w:rPr>
      <w:rFonts w:ascii="Times New Roman" w:hAnsi="Times New Roman"/>
    </w:rPr>
  </w:style>
  <w:style w:type="character" w:customStyle="1" w:styleId="WW8Num28z0">
    <w:name w:val="WW8Num28z0"/>
    <w:rsid w:val="009B685B"/>
    <w:rPr>
      <w:rFonts w:ascii="Symbol" w:hAnsi="Symbol"/>
    </w:rPr>
  </w:style>
  <w:style w:type="paragraph" w:customStyle="1" w:styleId="affff4">
    <w:name w:val="Готовый"/>
    <w:rsid w:val="009B685B"/>
    <w:pPr>
      <w:shd w:val="clear" w:color="auto" w:fill="FFFFFF"/>
      <w:spacing w:line="288" w:lineRule="auto"/>
      <w:ind w:firstLine="709"/>
      <w:jc w:val="both"/>
    </w:pPr>
    <w:rPr>
      <w:rFonts w:ascii="Times New Roman" w:eastAsia="Times New Roman" w:hAnsi="Times New Roman"/>
      <w:sz w:val="24"/>
      <w:szCs w:val="24"/>
    </w:rPr>
  </w:style>
  <w:style w:type="paragraph" w:customStyle="1" w:styleId="Pa27">
    <w:name w:val="Pa27"/>
    <w:basedOn w:val="a1"/>
    <w:next w:val="a1"/>
    <w:rsid w:val="009B685B"/>
    <w:pPr>
      <w:autoSpaceDE w:val="0"/>
      <w:autoSpaceDN w:val="0"/>
      <w:adjustRightInd w:val="0"/>
      <w:spacing w:after="0" w:line="201" w:lineRule="atLeast"/>
    </w:pPr>
    <w:rPr>
      <w:rFonts w:ascii="PragmaticaCTT" w:hAnsi="PragmaticaCTT"/>
      <w:sz w:val="24"/>
      <w:szCs w:val="24"/>
    </w:rPr>
  </w:style>
  <w:style w:type="character" w:customStyle="1" w:styleId="A70">
    <w:name w:val="A7"/>
    <w:rsid w:val="009B685B"/>
    <w:rPr>
      <w:color w:val="000000"/>
      <w:sz w:val="20"/>
    </w:rPr>
  </w:style>
  <w:style w:type="paragraph" w:customStyle="1" w:styleId="affff5">
    <w:name w:val="Готовый текст"/>
    <w:rsid w:val="009B685B"/>
    <w:pPr>
      <w:shd w:val="clear" w:color="auto" w:fill="FFFFFF"/>
      <w:spacing w:line="288" w:lineRule="auto"/>
      <w:ind w:firstLine="709"/>
      <w:jc w:val="both"/>
    </w:pPr>
    <w:rPr>
      <w:rFonts w:ascii="Times New Roman" w:eastAsia="Times New Roman" w:hAnsi="Times New Roman"/>
      <w:sz w:val="24"/>
      <w:szCs w:val="24"/>
    </w:rPr>
  </w:style>
  <w:style w:type="character" w:customStyle="1" w:styleId="BodyTextIndent2Char">
    <w:name w:val="Body Text Indent 2 Char"/>
    <w:locked/>
    <w:rsid w:val="009B685B"/>
    <w:rPr>
      <w:rFonts w:cs="Times New Roman"/>
      <w:sz w:val="24"/>
    </w:rPr>
  </w:style>
  <w:style w:type="paragraph" w:customStyle="1" w:styleId="131">
    <w:name w:val="Знак13"/>
    <w:basedOn w:val="a1"/>
    <w:uiPriority w:val="99"/>
    <w:rsid w:val="009B685B"/>
    <w:pPr>
      <w:spacing w:before="100" w:beforeAutospacing="1" w:after="100" w:afterAutospacing="1" w:line="240" w:lineRule="auto"/>
    </w:pPr>
    <w:rPr>
      <w:rFonts w:ascii="Tahoma" w:hAnsi="Tahoma"/>
      <w:sz w:val="20"/>
      <w:szCs w:val="20"/>
      <w:lang w:val="en-US" w:eastAsia="en-US"/>
    </w:rPr>
  </w:style>
  <w:style w:type="character" w:customStyle="1" w:styleId="113">
    <w:name w:val="Основной текст + 11"/>
    <w:aliases w:val="5 pt"/>
    <w:rsid w:val="009B685B"/>
    <w:rPr>
      <w:rFonts w:ascii="Times New Roman" w:hAnsi="Times New Roman" w:cs="Times New Roman"/>
      <w:color w:val="000000"/>
      <w:spacing w:val="0"/>
      <w:w w:val="100"/>
      <w:position w:val="0"/>
      <w:sz w:val="23"/>
      <w:szCs w:val="23"/>
      <w:shd w:val="clear" w:color="auto" w:fill="FFFFFF"/>
      <w:lang w:val="ru-RU" w:bidi="ar-SA"/>
    </w:rPr>
  </w:style>
  <w:style w:type="character" w:customStyle="1" w:styleId="affff6">
    <w:name w:val="Подпись к картинке_"/>
    <w:locked/>
    <w:rsid w:val="009B685B"/>
    <w:rPr>
      <w:shd w:val="clear" w:color="auto" w:fill="FFFFFF"/>
    </w:rPr>
  </w:style>
  <w:style w:type="character" w:customStyle="1" w:styleId="114">
    <w:name w:val="Подпись к картинке + 11"/>
    <w:aliases w:val="5 pt1"/>
    <w:rsid w:val="009B685B"/>
    <w:rPr>
      <w:color w:val="000000"/>
      <w:spacing w:val="0"/>
      <w:w w:val="100"/>
      <w:position w:val="0"/>
      <w:sz w:val="23"/>
      <w:szCs w:val="23"/>
      <w:shd w:val="clear" w:color="auto" w:fill="FFFFFF"/>
      <w:lang w:val="ru-RU" w:bidi="ar-SA"/>
    </w:rPr>
  </w:style>
  <w:style w:type="character" w:customStyle="1" w:styleId="NormalWebChar1">
    <w:name w:val="Normal (Web) Char1"/>
    <w:aliases w:val="Обычный (Web) Char1,Обычный (Web)1 Char1,Обычный (веб) Знак1 Char1,Обычный (веб) Знак Знак1 Char1,Обычный (веб) Знак Знак Знак Char1,Знак Знак1 Знак Знак Char1,Обычный (веб) Знак Знак Знак Знак Char1,Знак Знак Знак Знак Знак Char1"/>
    <w:semiHidden/>
    <w:locked/>
    <w:rsid w:val="009B685B"/>
    <w:rPr>
      <w:rFonts w:ascii="Times New Roman" w:hAnsi="Times New Roman"/>
      <w:sz w:val="24"/>
    </w:rPr>
  </w:style>
  <w:style w:type="paragraph" w:customStyle="1" w:styleId="affff7">
    <w:name w:val="Знак Знак Знак Знак Знак Знак Знак"/>
    <w:basedOn w:val="a1"/>
    <w:rsid w:val="009B685B"/>
    <w:pPr>
      <w:spacing w:before="100" w:beforeAutospacing="1" w:after="100" w:afterAutospacing="1" w:line="240" w:lineRule="auto"/>
    </w:pPr>
    <w:rPr>
      <w:rFonts w:ascii="Tahoma" w:hAnsi="Tahoma"/>
      <w:sz w:val="20"/>
      <w:szCs w:val="20"/>
      <w:lang w:val="en-US" w:eastAsia="en-US"/>
    </w:rPr>
  </w:style>
  <w:style w:type="paragraph" w:customStyle="1" w:styleId="3e">
    <w:name w:val="Основной текст3"/>
    <w:basedOn w:val="a1"/>
    <w:rsid w:val="009B685B"/>
    <w:pPr>
      <w:shd w:val="clear" w:color="auto" w:fill="FFFFFF"/>
      <w:spacing w:after="60" w:line="240" w:lineRule="atLeast"/>
      <w:ind w:hanging="440"/>
      <w:jc w:val="center"/>
    </w:pPr>
    <w:rPr>
      <w:rFonts w:eastAsia="Calibri"/>
      <w:sz w:val="19"/>
      <w:szCs w:val="19"/>
      <w:lang w:eastAsia="en-US"/>
    </w:rPr>
  </w:style>
  <w:style w:type="paragraph" w:customStyle="1" w:styleId="2f0">
    <w:name w:val="Без интервала2"/>
    <w:rsid w:val="009B685B"/>
    <w:rPr>
      <w:rFonts w:eastAsia="Times New Roman"/>
      <w:sz w:val="22"/>
      <w:szCs w:val="22"/>
    </w:rPr>
  </w:style>
  <w:style w:type="character" w:customStyle="1" w:styleId="1d">
    <w:name w:val="Стиль1 Знак"/>
    <w:link w:val="1c"/>
    <w:uiPriority w:val="99"/>
    <w:rsid w:val="009B685B"/>
    <w:rPr>
      <w:rFonts w:ascii="Times New Roman" w:eastAsia="Times New Roman" w:hAnsi="Times New Roman"/>
      <w:sz w:val="28"/>
      <w:szCs w:val="28"/>
    </w:rPr>
  </w:style>
  <w:style w:type="numbering" w:customStyle="1" w:styleId="115">
    <w:name w:val="Нет списка11"/>
    <w:next w:val="a4"/>
    <w:uiPriority w:val="99"/>
    <w:semiHidden/>
    <w:unhideWhenUsed/>
    <w:rsid w:val="009B685B"/>
  </w:style>
  <w:style w:type="character" w:customStyle="1" w:styleId="1f9">
    <w:name w:val="Название Знак1"/>
    <w:uiPriority w:val="10"/>
    <w:rsid w:val="009B685B"/>
    <w:rPr>
      <w:rFonts w:ascii="Cambria" w:eastAsia="Times New Roman" w:hAnsi="Cambria" w:cs="Times New Roman"/>
      <w:spacing w:val="-10"/>
      <w:kern w:val="28"/>
      <w:sz w:val="56"/>
      <w:szCs w:val="56"/>
    </w:rPr>
  </w:style>
  <w:style w:type="character" w:customStyle="1" w:styleId="mw-headline">
    <w:name w:val="mw-headline"/>
    <w:rsid w:val="009B685B"/>
  </w:style>
  <w:style w:type="character" w:customStyle="1" w:styleId="mw-editsection-bracket">
    <w:name w:val="mw-editsection-bracket"/>
    <w:rsid w:val="009B685B"/>
  </w:style>
  <w:style w:type="numbering" w:customStyle="1" w:styleId="3f">
    <w:name w:val="Нет списка3"/>
    <w:next w:val="a4"/>
    <w:uiPriority w:val="99"/>
    <w:semiHidden/>
    <w:unhideWhenUsed/>
    <w:rsid w:val="009B685B"/>
  </w:style>
  <w:style w:type="numbering" w:customStyle="1" w:styleId="48">
    <w:name w:val="Нет списка4"/>
    <w:next w:val="a4"/>
    <w:uiPriority w:val="99"/>
    <w:semiHidden/>
    <w:unhideWhenUsed/>
    <w:rsid w:val="009B685B"/>
  </w:style>
  <w:style w:type="numbering" w:customStyle="1" w:styleId="56">
    <w:name w:val="Нет списка5"/>
    <w:next w:val="a4"/>
    <w:uiPriority w:val="99"/>
    <w:semiHidden/>
    <w:unhideWhenUsed/>
    <w:rsid w:val="009B685B"/>
  </w:style>
  <w:style w:type="table" w:customStyle="1" w:styleId="212">
    <w:name w:val="Сетка таблицы21"/>
    <w:basedOn w:val="a3"/>
    <w:next w:val="ab"/>
    <w:rsid w:val="009B68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5pt">
    <w:name w:val="Основной текст + 8;5 pt"/>
    <w:rsid w:val="009B685B"/>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character" w:customStyle="1" w:styleId="Bodytext0">
    <w:name w:val="Body text_"/>
    <w:link w:val="Bodytext1"/>
    <w:uiPriority w:val="99"/>
    <w:locked/>
    <w:rsid w:val="009B685B"/>
    <w:rPr>
      <w:rFonts w:ascii="Times New Roman" w:hAnsi="Times New Roman"/>
      <w:sz w:val="12"/>
      <w:szCs w:val="12"/>
      <w:shd w:val="clear" w:color="auto" w:fill="FFFFFF"/>
    </w:rPr>
  </w:style>
  <w:style w:type="paragraph" w:customStyle="1" w:styleId="Bodytext1">
    <w:name w:val="Body text1"/>
    <w:basedOn w:val="a1"/>
    <w:link w:val="Bodytext0"/>
    <w:uiPriority w:val="99"/>
    <w:rsid w:val="009B685B"/>
    <w:pPr>
      <w:widowControl w:val="0"/>
      <w:shd w:val="clear" w:color="auto" w:fill="FFFFFF"/>
      <w:spacing w:after="60" w:line="140" w:lineRule="exact"/>
      <w:jc w:val="center"/>
    </w:pPr>
    <w:rPr>
      <w:rFonts w:ascii="Times New Roman" w:eastAsia="Calibri" w:hAnsi="Times New Roman"/>
      <w:sz w:val="12"/>
      <w:szCs w:val="12"/>
    </w:rPr>
  </w:style>
  <w:style w:type="paragraph" w:customStyle="1" w:styleId="p174">
    <w:name w:val="p174"/>
    <w:basedOn w:val="a1"/>
    <w:rsid w:val="009B685B"/>
    <w:pPr>
      <w:spacing w:before="100" w:beforeAutospacing="1" w:after="100" w:afterAutospacing="1" w:line="240" w:lineRule="auto"/>
    </w:pPr>
    <w:rPr>
      <w:rFonts w:ascii="Times New Roman" w:hAnsi="Times New Roman"/>
      <w:sz w:val="24"/>
      <w:szCs w:val="24"/>
    </w:rPr>
  </w:style>
  <w:style w:type="paragraph" w:customStyle="1" w:styleId="p30">
    <w:name w:val="p30"/>
    <w:basedOn w:val="a1"/>
    <w:rsid w:val="009B685B"/>
    <w:pPr>
      <w:spacing w:before="100" w:beforeAutospacing="1" w:after="100" w:afterAutospacing="1" w:line="240" w:lineRule="auto"/>
    </w:pPr>
    <w:rPr>
      <w:rFonts w:ascii="Times New Roman" w:hAnsi="Times New Roman"/>
      <w:sz w:val="24"/>
      <w:szCs w:val="24"/>
    </w:rPr>
  </w:style>
  <w:style w:type="paragraph" w:customStyle="1" w:styleId="p169">
    <w:name w:val="p169"/>
    <w:basedOn w:val="a1"/>
    <w:rsid w:val="009B685B"/>
    <w:pPr>
      <w:spacing w:before="100" w:beforeAutospacing="1" w:after="100" w:afterAutospacing="1" w:line="240" w:lineRule="auto"/>
    </w:pPr>
    <w:rPr>
      <w:rFonts w:ascii="Times New Roman" w:hAnsi="Times New Roman"/>
      <w:sz w:val="24"/>
      <w:szCs w:val="24"/>
    </w:rPr>
  </w:style>
  <w:style w:type="paragraph" w:customStyle="1" w:styleId="p43">
    <w:name w:val="p43"/>
    <w:basedOn w:val="a1"/>
    <w:rsid w:val="009B685B"/>
    <w:pPr>
      <w:spacing w:before="100" w:beforeAutospacing="1" w:after="100" w:afterAutospacing="1" w:line="240" w:lineRule="auto"/>
    </w:pPr>
    <w:rPr>
      <w:rFonts w:ascii="Times New Roman" w:hAnsi="Times New Roman"/>
      <w:sz w:val="24"/>
      <w:szCs w:val="24"/>
    </w:rPr>
  </w:style>
  <w:style w:type="paragraph" w:customStyle="1" w:styleId="p41">
    <w:name w:val="p41"/>
    <w:basedOn w:val="a1"/>
    <w:rsid w:val="009B685B"/>
    <w:pPr>
      <w:spacing w:before="100" w:beforeAutospacing="1" w:after="100" w:afterAutospacing="1" w:line="240" w:lineRule="auto"/>
    </w:pPr>
    <w:rPr>
      <w:rFonts w:ascii="Times New Roman" w:hAnsi="Times New Roman"/>
      <w:sz w:val="24"/>
      <w:szCs w:val="24"/>
    </w:rPr>
  </w:style>
  <w:style w:type="paragraph" w:customStyle="1" w:styleId="p136">
    <w:name w:val="p136"/>
    <w:basedOn w:val="a1"/>
    <w:rsid w:val="009B685B"/>
    <w:pPr>
      <w:spacing w:before="100" w:beforeAutospacing="1" w:after="100" w:afterAutospacing="1" w:line="240" w:lineRule="auto"/>
    </w:pPr>
    <w:rPr>
      <w:rFonts w:ascii="Times New Roman" w:hAnsi="Times New Roman"/>
      <w:sz w:val="24"/>
      <w:szCs w:val="24"/>
    </w:rPr>
  </w:style>
  <w:style w:type="paragraph" w:customStyle="1" w:styleId="p170">
    <w:name w:val="p170"/>
    <w:basedOn w:val="a1"/>
    <w:rsid w:val="009B685B"/>
    <w:pPr>
      <w:spacing w:before="100" w:beforeAutospacing="1" w:after="100" w:afterAutospacing="1" w:line="240" w:lineRule="auto"/>
    </w:pPr>
    <w:rPr>
      <w:rFonts w:ascii="Times New Roman" w:hAnsi="Times New Roman"/>
      <w:sz w:val="24"/>
      <w:szCs w:val="24"/>
    </w:rPr>
  </w:style>
  <w:style w:type="paragraph" w:customStyle="1" w:styleId="p175">
    <w:name w:val="p175"/>
    <w:basedOn w:val="a1"/>
    <w:rsid w:val="009B685B"/>
    <w:pPr>
      <w:spacing w:before="100" w:beforeAutospacing="1" w:after="100" w:afterAutospacing="1" w:line="240" w:lineRule="auto"/>
    </w:pPr>
    <w:rPr>
      <w:rFonts w:ascii="Times New Roman" w:hAnsi="Times New Roman"/>
      <w:sz w:val="24"/>
      <w:szCs w:val="24"/>
    </w:rPr>
  </w:style>
  <w:style w:type="paragraph" w:customStyle="1" w:styleId="p113">
    <w:name w:val="p113"/>
    <w:basedOn w:val="a1"/>
    <w:rsid w:val="009B685B"/>
    <w:pPr>
      <w:spacing w:before="100" w:beforeAutospacing="1" w:after="100" w:afterAutospacing="1" w:line="240" w:lineRule="auto"/>
    </w:pPr>
    <w:rPr>
      <w:rFonts w:ascii="Times New Roman" w:hAnsi="Times New Roman"/>
      <w:sz w:val="24"/>
      <w:szCs w:val="24"/>
    </w:rPr>
  </w:style>
  <w:style w:type="paragraph" w:customStyle="1" w:styleId="p164">
    <w:name w:val="p164"/>
    <w:basedOn w:val="a1"/>
    <w:rsid w:val="009B685B"/>
    <w:pPr>
      <w:spacing w:before="100" w:beforeAutospacing="1" w:after="100" w:afterAutospacing="1" w:line="240" w:lineRule="auto"/>
    </w:pPr>
    <w:rPr>
      <w:rFonts w:ascii="Times New Roman" w:hAnsi="Times New Roman"/>
      <w:sz w:val="24"/>
      <w:szCs w:val="24"/>
    </w:rPr>
  </w:style>
  <w:style w:type="paragraph" w:customStyle="1" w:styleId="p165">
    <w:name w:val="p165"/>
    <w:basedOn w:val="a1"/>
    <w:rsid w:val="009B685B"/>
    <w:pPr>
      <w:spacing w:before="100" w:beforeAutospacing="1" w:after="100" w:afterAutospacing="1" w:line="240" w:lineRule="auto"/>
    </w:pPr>
    <w:rPr>
      <w:rFonts w:ascii="Times New Roman" w:hAnsi="Times New Roman"/>
      <w:sz w:val="24"/>
      <w:szCs w:val="24"/>
    </w:rPr>
  </w:style>
  <w:style w:type="paragraph" w:customStyle="1" w:styleId="p166">
    <w:name w:val="p166"/>
    <w:basedOn w:val="a1"/>
    <w:rsid w:val="009B685B"/>
    <w:pPr>
      <w:spacing w:before="100" w:beforeAutospacing="1" w:after="100" w:afterAutospacing="1" w:line="240" w:lineRule="auto"/>
    </w:pPr>
    <w:rPr>
      <w:rFonts w:ascii="Times New Roman" w:hAnsi="Times New Roman"/>
      <w:sz w:val="24"/>
      <w:szCs w:val="24"/>
    </w:rPr>
  </w:style>
  <w:style w:type="character" w:customStyle="1" w:styleId="bukvica">
    <w:name w:val="bukvica"/>
    <w:rsid w:val="009B685B"/>
  </w:style>
  <w:style w:type="paragraph" w:customStyle="1" w:styleId="pcenter">
    <w:name w:val="pcenter"/>
    <w:basedOn w:val="a1"/>
    <w:rsid w:val="009B685B"/>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1"/>
    <w:rsid w:val="009B685B"/>
    <w:pPr>
      <w:spacing w:before="100" w:beforeAutospacing="1" w:after="100" w:afterAutospacing="1" w:line="240" w:lineRule="auto"/>
    </w:pPr>
    <w:rPr>
      <w:rFonts w:ascii="Times New Roman" w:hAnsi="Times New Roman"/>
      <w:sz w:val="24"/>
      <w:szCs w:val="24"/>
    </w:rPr>
  </w:style>
  <w:style w:type="paragraph" w:customStyle="1" w:styleId="affff8">
    <w:name w:val="АбзацГОСТ"/>
    <w:basedOn w:val="a1"/>
    <w:rsid w:val="009B685B"/>
    <w:pPr>
      <w:spacing w:beforeAutospacing="1" w:afterAutospacing="1" w:line="360" w:lineRule="auto"/>
      <w:ind w:firstLine="851"/>
      <w:jc w:val="both"/>
    </w:pPr>
    <w:rPr>
      <w:rFonts w:ascii="Times New Roman" w:eastAsia="Calibri" w:hAnsi="Times New Roman"/>
      <w:color w:val="000000"/>
      <w:sz w:val="28"/>
      <w:szCs w:val="28"/>
      <w:lang w:eastAsia="en-US"/>
    </w:rPr>
  </w:style>
  <w:style w:type="numbering" w:styleId="a0">
    <w:name w:val="Outline List 3"/>
    <w:aliases w:val="Раздел"/>
    <w:basedOn w:val="a4"/>
    <w:rsid w:val="009B685B"/>
    <w:pPr>
      <w:numPr>
        <w:numId w:val="4"/>
      </w:numPr>
    </w:pPr>
  </w:style>
  <w:style w:type="paragraph" w:customStyle="1" w:styleId="3f0">
    <w:name w:val="Без интервала3"/>
    <w:rsid w:val="009B685B"/>
    <w:rPr>
      <w:rFonts w:eastAsia="Times New Roman"/>
      <w:sz w:val="22"/>
      <w:szCs w:val="22"/>
    </w:rPr>
  </w:style>
  <w:style w:type="paragraph" w:customStyle="1" w:styleId="49">
    <w:name w:val="Без интервала4"/>
    <w:rsid w:val="009B685B"/>
    <w:rPr>
      <w:rFonts w:eastAsia="Times New Roman"/>
      <w:sz w:val="22"/>
      <w:szCs w:val="22"/>
    </w:rPr>
  </w:style>
  <w:style w:type="paragraph" w:customStyle="1" w:styleId="Pa31">
    <w:name w:val="Pa31"/>
    <w:basedOn w:val="a1"/>
    <w:next w:val="a1"/>
    <w:uiPriority w:val="99"/>
    <w:rsid w:val="009B685B"/>
    <w:pPr>
      <w:autoSpaceDE w:val="0"/>
      <w:autoSpaceDN w:val="0"/>
      <w:adjustRightInd w:val="0"/>
      <w:spacing w:after="0" w:line="171" w:lineRule="atLeast"/>
    </w:pPr>
    <w:rPr>
      <w:rFonts w:ascii="Times New Roman" w:eastAsia="Calibri" w:hAnsi="Times New Roman"/>
      <w:sz w:val="24"/>
      <w:szCs w:val="24"/>
      <w:lang w:eastAsia="en-US"/>
    </w:rPr>
  </w:style>
  <w:style w:type="character" w:customStyle="1" w:styleId="A30">
    <w:name w:val="A3"/>
    <w:uiPriority w:val="99"/>
    <w:rsid w:val="009B685B"/>
    <w:rPr>
      <w:rFonts w:ascii="Warnock Pro" w:hAnsi="Warnock Pro" w:cs="Warnock Pro"/>
      <w:color w:val="000000"/>
      <w:sz w:val="14"/>
      <w:szCs w:val="14"/>
    </w:rPr>
  </w:style>
  <w:style w:type="character" w:customStyle="1" w:styleId="FontStyle131">
    <w:name w:val="Font Style131"/>
    <w:uiPriority w:val="99"/>
    <w:rsid w:val="009B685B"/>
    <w:rPr>
      <w:rFonts w:ascii="Times New Roman" w:hAnsi="Times New Roman" w:cs="Times New Roman"/>
      <w:b/>
      <w:bCs/>
      <w:color w:val="000000"/>
      <w:sz w:val="26"/>
      <w:szCs w:val="26"/>
    </w:rPr>
  </w:style>
  <w:style w:type="character" w:customStyle="1" w:styleId="FontStyle129">
    <w:name w:val="Font Style129"/>
    <w:uiPriority w:val="99"/>
    <w:rsid w:val="009B685B"/>
    <w:rPr>
      <w:rFonts w:ascii="Times New Roman" w:hAnsi="Times New Roman" w:cs="Times New Roman"/>
      <w:color w:val="000000"/>
      <w:sz w:val="26"/>
      <w:szCs w:val="26"/>
    </w:rPr>
  </w:style>
  <w:style w:type="paragraph" w:customStyle="1" w:styleId="Style18">
    <w:name w:val="Style18"/>
    <w:basedOn w:val="a1"/>
    <w:uiPriority w:val="99"/>
    <w:rsid w:val="009B685B"/>
    <w:pPr>
      <w:widowControl w:val="0"/>
      <w:autoSpaceDE w:val="0"/>
      <w:autoSpaceDN w:val="0"/>
      <w:adjustRightInd w:val="0"/>
      <w:spacing w:after="0" w:line="240" w:lineRule="auto"/>
    </w:pPr>
    <w:rPr>
      <w:rFonts w:ascii="Times New Roman" w:hAnsi="Times New Roman"/>
      <w:sz w:val="24"/>
      <w:szCs w:val="24"/>
    </w:rPr>
  </w:style>
  <w:style w:type="character" w:customStyle="1" w:styleId="FontStyle133">
    <w:name w:val="Font Style133"/>
    <w:uiPriority w:val="99"/>
    <w:rsid w:val="009B685B"/>
    <w:rPr>
      <w:rFonts w:ascii="Times New Roman" w:hAnsi="Times New Roman" w:cs="Times New Roman"/>
      <w:b/>
      <w:bCs/>
      <w:color w:val="000000"/>
      <w:sz w:val="22"/>
      <w:szCs w:val="22"/>
    </w:rPr>
  </w:style>
  <w:style w:type="character" w:customStyle="1" w:styleId="3f1">
    <w:name w:val="Основной текст Знак3"/>
    <w:locked/>
    <w:rsid w:val="009B685B"/>
    <w:rPr>
      <w:b/>
      <w:snapToGrid w:val="0"/>
      <w:color w:val="000000"/>
      <w:sz w:val="24"/>
    </w:rPr>
  </w:style>
  <w:style w:type="paragraph" w:customStyle="1" w:styleId="2f1">
    <w:name w:val="Абзац списка2"/>
    <w:basedOn w:val="a1"/>
    <w:rsid w:val="009B685B"/>
    <w:pPr>
      <w:ind w:left="720"/>
      <w:contextualSpacing/>
    </w:pPr>
    <w:rPr>
      <w:lang w:eastAsia="en-US"/>
    </w:rPr>
  </w:style>
  <w:style w:type="character" w:customStyle="1" w:styleId="rvts1">
    <w:name w:val="rvts1"/>
    <w:rsid w:val="009B685B"/>
  </w:style>
  <w:style w:type="paragraph" w:customStyle="1" w:styleId="s7">
    <w:name w:val="s7"/>
    <w:basedOn w:val="a1"/>
    <w:rsid w:val="009B685B"/>
    <w:pPr>
      <w:spacing w:before="100" w:beforeAutospacing="1" w:after="100" w:afterAutospacing="1" w:line="240" w:lineRule="auto"/>
    </w:pPr>
    <w:rPr>
      <w:rFonts w:eastAsia="Calibri"/>
      <w:lang w:eastAsia="en-US"/>
    </w:rPr>
  </w:style>
  <w:style w:type="character" w:customStyle="1" w:styleId="extended-textfull">
    <w:name w:val="extended-text__full"/>
    <w:rsid w:val="009B685B"/>
  </w:style>
  <w:style w:type="paragraph" w:customStyle="1" w:styleId="cxspmiddlemrcssattrmrcssattr">
    <w:name w:val="cxspmiddle_mr_css_attr_mr_css_attr"/>
    <w:basedOn w:val="a1"/>
    <w:rsid w:val="009B685B"/>
    <w:pPr>
      <w:spacing w:before="100" w:beforeAutospacing="1" w:after="100" w:afterAutospacing="1" w:line="240" w:lineRule="auto"/>
    </w:pPr>
    <w:rPr>
      <w:rFonts w:ascii="Times New Roman" w:hAnsi="Times New Roman"/>
      <w:sz w:val="24"/>
      <w:szCs w:val="24"/>
    </w:rPr>
  </w:style>
  <w:style w:type="character" w:customStyle="1" w:styleId="blk">
    <w:name w:val="blk"/>
    <w:rsid w:val="00FA3C1A"/>
  </w:style>
  <w:style w:type="character" w:customStyle="1" w:styleId="hl">
    <w:name w:val="hl"/>
    <w:rsid w:val="00FA3C1A"/>
  </w:style>
  <w:style w:type="numbering" w:customStyle="1" w:styleId="66">
    <w:name w:val="Нет списка6"/>
    <w:next w:val="a4"/>
    <w:uiPriority w:val="99"/>
    <w:semiHidden/>
    <w:unhideWhenUsed/>
    <w:rsid w:val="00224CD6"/>
  </w:style>
  <w:style w:type="numbering" w:customStyle="1" w:styleId="122">
    <w:name w:val="Нет списка12"/>
    <w:next w:val="a4"/>
    <w:uiPriority w:val="99"/>
    <w:semiHidden/>
    <w:unhideWhenUsed/>
    <w:rsid w:val="00224CD6"/>
  </w:style>
  <w:style w:type="table" w:customStyle="1" w:styleId="190">
    <w:name w:val="Сетка таблицы19"/>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b"/>
    <w:uiPriority w:val="59"/>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3"/>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3"/>
    <w:next w:val="ab"/>
    <w:uiPriority w:val="3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3"/>
    <w:next w:val="ab"/>
    <w:uiPriority w:val="59"/>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3"/>
    <w:next w:val="ab"/>
    <w:uiPriority w:val="59"/>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3"/>
    <w:next w:val="ab"/>
    <w:uiPriority w:val="59"/>
    <w:rsid w:val="00224C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4"/>
    <w:uiPriority w:val="99"/>
    <w:semiHidden/>
    <w:unhideWhenUsed/>
    <w:rsid w:val="00224CD6"/>
  </w:style>
  <w:style w:type="table" w:customStyle="1" w:styleId="161">
    <w:name w:val="Сетка таблицы161"/>
    <w:basedOn w:val="a3"/>
    <w:next w:val="ab"/>
    <w:uiPriority w:val="59"/>
    <w:locked/>
    <w:rsid w:val="00224C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сетка - Акцент 11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1">
    <w:name w:val="Светлая сетка - Акцент 31"/>
    <w:basedOn w:val="a3"/>
    <w:next w:val="-3"/>
    <w:uiPriority w:val="62"/>
    <w:unhideWhenUsed/>
    <w:rsid w:val="00224CD6"/>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Sitka Display" w:eastAsia="Times New Roman" w:hAnsi="Sitka Display"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Sitka Display" w:eastAsia="Times New Roman" w:hAnsi="Sitka Display"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tka Display" w:eastAsia="Times New Roman" w:hAnsi="Sitka Display" w:cs="Times New Roman" w:hint="default"/>
        <w:b/>
        <w:bCs/>
      </w:rPr>
    </w:tblStylePr>
    <w:tblStylePr w:type="lastCol">
      <w:rPr>
        <w:rFonts w:ascii="Sitka Display" w:eastAsia="Times New Roman" w:hAnsi="Sitka Display"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131">
    <w:name w:val="Светлая сетка - Акцент 1131"/>
    <w:basedOn w:val="a3"/>
    <w:uiPriority w:val="62"/>
    <w:rsid w:val="00224CD6"/>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imes New Roman CYR" w:eastAsia="Times New Roman" w:hAnsi="Times New Roman CYR"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Times New Roman CYR" w:eastAsia="Times New Roman" w:hAnsi="Times New Roman CYR"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hint="default"/>
        <w:b/>
        <w:bCs/>
      </w:rPr>
    </w:tblStylePr>
    <w:tblStylePr w:type="lastCol">
      <w:rPr>
        <w:rFonts w:ascii="Times New Roman CYR" w:eastAsia="Times New Roman" w:hAnsi="Times New Roman CYR"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210">
    <w:name w:val="Сетка таблицы321"/>
    <w:basedOn w:val="a3"/>
    <w:next w:val="ab"/>
    <w:uiPriority w:val="59"/>
    <w:rsid w:val="00224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224CD6"/>
  </w:style>
  <w:style w:type="numbering" w:customStyle="1" w:styleId="313">
    <w:name w:val="Нет списка31"/>
    <w:next w:val="a4"/>
    <w:uiPriority w:val="99"/>
    <w:semiHidden/>
    <w:unhideWhenUsed/>
    <w:rsid w:val="00224CD6"/>
  </w:style>
  <w:style w:type="numbering" w:customStyle="1" w:styleId="412">
    <w:name w:val="Нет списка41"/>
    <w:next w:val="a4"/>
    <w:uiPriority w:val="99"/>
    <w:semiHidden/>
    <w:unhideWhenUsed/>
    <w:rsid w:val="00224CD6"/>
  </w:style>
  <w:style w:type="numbering" w:customStyle="1" w:styleId="511">
    <w:name w:val="Нет списка51"/>
    <w:next w:val="a4"/>
    <w:uiPriority w:val="99"/>
    <w:semiHidden/>
    <w:unhideWhenUsed/>
    <w:rsid w:val="00224CD6"/>
  </w:style>
  <w:style w:type="table" w:customStyle="1" w:styleId="2110">
    <w:name w:val="Сетка таблицы211"/>
    <w:basedOn w:val="a3"/>
    <w:next w:val="ab"/>
    <w:rsid w:val="00224C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a">
    <w:name w:val="Раздел1"/>
    <w:basedOn w:val="a4"/>
    <w:next w:val="a0"/>
    <w:rsid w:val="00224CD6"/>
  </w:style>
  <w:style w:type="numbering" w:customStyle="1" w:styleId="610">
    <w:name w:val="Нет списка61"/>
    <w:next w:val="a4"/>
    <w:uiPriority w:val="99"/>
    <w:semiHidden/>
    <w:rsid w:val="00224CD6"/>
  </w:style>
  <w:style w:type="table" w:customStyle="1" w:styleId="171">
    <w:name w:val="Сетка таблицы171"/>
    <w:basedOn w:val="a3"/>
    <w:next w:val="ab"/>
    <w:rsid w:val="00224C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224CD6"/>
  </w:style>
  <w:style w:type="character" w:customStyle="1" w:styleId="Absatz-Standardschriftart">
    <w:name w:val="Absatz-Standardschriftart"/>
    <w:rsid w:val="00224CD6"/>
  </w:style>
  <w:style w:type="character" w:customStyle="1" w:styleId="1fb">
    <w:name w:val="Основной шрифт абзаца1"/>
    <w:rsid w:val="00224CD6"/>
  </w:style>
  <w:style w:type="paragraph" w:customStyle="1" w:styleId="214">
    <w:name w:val="Основной текст (2)1"/>
    <w:basedOn w:val="a1"/>
    <w:rsid w:val="00224CD6"/>
    <w:pPr>
      <w:widowControl w:val="0"/>
      <w:shd w:val="clear" w:color="auto" w:fill="FFFFFF"/>
      <w:spacing w:after="180" w:line="317" w:lineRule="exact"/>
    </w:pPr>
    <w:rPr>
      <w:rFonts w:ascii="Times New Roman" w:hAnsi="Times New Roman"/>
      <w:sz w:val="20"/>
      <w:szCs w:val="20"/>
    </w:rPr>
  </w:style>
  <w:style w:type="character" w:customStyle="1" w:styleId="2f2">
    <w:name w:val="Основной текст (2) + Полужирный"/>
    <w:rsid w:val="00224CD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customStyle="1" w:styleId="1fc">
    <w:name w:val="Край в цифрах1"/>
    <w:basedOn w:val="a3"/>
    <w:next w:val="-5"/>
    <w:uiPriority w:val="71"/>
    <w:rsid w:val="00224CD6"/>
    <w:pPr>
      <w:jc w:val="right"/>
    </w:pPr>
    <w:rPr>
      <w:rFonts w:ascii="Times New Roman" w:hAnsi="Times New Roman"/>
      <w:color w:val="000000"/>
      <w:sz w:val="24"/>
      <w:szCs w:val="22"/>
      <w:lang w:eastAsia="en-US"/>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wordWrap/>
        <w:spacing w:line="240" w:lineRule="auto"/>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3"/>
    <w:uiPriority w:val="71"/>
    <w:rsid w:val="00224CD6"/>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2210">
    <w:name w:val="Сетка таблицы22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0">
    <w:name w:val="Сетка таблицы331"/>
    <w:basedOn w:val="a3"/>
    <w:next w:val="ab"/>
    <w:uiPriority w:val="59"/>
    <w:rsid w:val="00224CD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9">
    <w:name w:val="annotation subject"/>
    <w:basedOn w:val="afd"/>
    <w:next w:val="afd"/>
    <w:link w:val="affffa"/>
    <w:uiPriority w:val="99"/>
    <w:semiHidden/>
    <w:unhideWhenUsed/>
    <w:rsid w:val="00224CD6"/>
    <w:pPr>
      <w:spacing w:line="276" w:lineRule="auto"/>
    </w:pPr>
    <w:rPr>
      <w:b/>
      <w:bCs/>
      <w:lang w:eastAsia="en-US"/>
    </w:rPr>
  </w:style>
  <w:style w:type="character" w:customStyle="1" w:styleId="affffa">
    <w:name w:val="Тема примечания Знак"/>
    <w:link w:val="affff9"/>
    <w:uiPriority w:val="99"/>
    <w:semiHidden/>
    <w:rsid w:val="00224CD6"/>
    <w:rPr>
      <w:b/>
      <w:bCs/>
      <w:lang w:eastAsia="en-US"/>
    </w:rPr>
  </w:style>
  <w:style w:type="table" w:customStyle="1" w:styleId="1130">
    <w:name w:val="Сетка таблицы113"/>
    <w:basedOn w:val="a3"/>
    <w:next w:val="ab"/>
    <w:uiPriority w:val="39"/>
    <w:rsid w:val="00D0469D"/>
    <w:pPr>
      <w:suppressAutoHyphens/>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3"/>
    <w:next w:val="ab"/>
    <w:uiPriority w:val="59"/>
    <w:rsid w:val="00D046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3"/>
    <w:next w:val="ab"/>
    <w:uiPriority w:val="59"/>
    <w:rsid w:val="0060087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4"/>
    <w:uiPriority w:val="99"/>
    <w:semiHidden/>
    <w:rsid w:val="007A3706"/>
  </w:style>
  <w:style w:type="table" w:customStyle="1" w:styleId="242">
    <w:name w:val="Сетка таблицы24"/>
    <w:basedOn w:val="a3"/>
    <w:next w:val="ab"/>
    <w:uiPriority w:val="39"/>
    <w:rsid w:val="00B2204C"/>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uiPriority w:val="99"/>
    <w:rsid w:val="00B2204C"/>
    <w:pPr>
      <w:widowControl w:val="0"/>
      <w:autoSpaceDE w:val="0"/>
      <w:autoSpaceDN w:val="0"/>
      <w:adjustRightInd w:val="0"/>
    </w:pPr>
    <w:rPr>
      <w:rFonts w:ascii="Courier New" w:eastAsia="Times New Roman" w:hAnsi="Courier New" w:cs="Courier New"/>
      <w:sz w:val="16"/>
      <w:szCs w:val="16"/>
    </w:rPr>
  </w:style>
  <w:style w:type="table" w:customStyle="1" w:styleId="1150">
    <w:name w:val="Сетка таблицы115"/>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Заголовок №1 (2)_"/>
    <w:link w:val="124"/>
    <w:rsid w:val="00B2204C"/>
    <w:rPr>
      <w:rFonts w:ascii="Times New Roman" w:eastAsia="Times New Roman" w:hAnsi="Times New Roman"/>
      <w:shd w:val="clear" w:color="auto" w:fill="FFFFFF"/>
    </w:rPr>
  </w:style>
  <w:style w:type="paragraph" w:customStyle="1" w:styleId="124">
    <w:name w:val="Заголовок №1 (2)"/>
    <w:basedOn w:val="a1"/>
    <w:link w:val="123"/>
    <w:rsid w:val="00B2204C"/>
    <w:pPr>
      <w:widowControl w:val="0"/>
      <w:shd w:val="clear" w:color="auto" w:fill="FFFFFF"/>
      <w:spacing w:before="420" w:after="0" w:line="0" w:lineRule="atLeast"/>
      <w:jc w:val="both"/>
      <w:outlineLvl w:val="0"/>
    </w:pPr>
    <w:rPr>
      <w:rFonts w:ascii="Times New Roman" w:hAnsi="Times New Roman"/>
      <w:sz w:val="20"/>
      <w:szCs w:val="20"/>
    </w:rPr>
  </w:style>
  <w:style w:type="character" w:customStyle="1" w:styleId="c25">
    <w:name w:val="c25"/>
    <w:basedOn w:val="a2"/>
    <w:rsid w:val="00B2204C"/>
  </w:style>
  <w:style w:type="character" w:customStyle="1" w:styleId="c0">
    <w:name w:val="c0"/>
    <w:basedOn w:val="a2"/>
    <w:rsid w:val="00B2204C"/>
  </w:style>
  <w:style w:type="paragraph" w:customStyle="1" w:styleId="msoplaintextmrcssattr">
    <w:name w:val="msoplaintext_mr_css_attr"/>
    <w:basedOn w:val="a1"/>
    <w:rsid w:val="00B2204C"/>
    <w:pPr>
      <w:spacing w:before="100" w:beforeAutospacing="1" w:after="100" w:afterAutospacing="1" w:line="240" w:lineRule="auto"/>
    </w:pPr>
    <w:rPr>
      <w:rFonts w:ascii="Times New Roman" w:hAnsi="Times New Roman"/>
      <w:sz w:val="24"/>
      <w:szCs w:val="24"/>
    </w:rPr>
  </w:style>
  <w:style w:type="table" w:customStyle="1" w:styleId="820">
    <w:name w:val="Сетка таблицы82"/>
    <w:basedOn w:val="a3"/>
    <w:next w:val="ab"/>
    <w:uiPriority w:val="59"/>
    <w:qFormat/>
    <w:rsid w:val="00B2204C"/>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next w:val="ab"/>
    <w:uiPriority w:val="39"/>
    <w:qFormat/>
    <w:rsid w:val="00B2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itlecontentspan">
    <w:name w:val="organictitlecontentspan"/>
    <w:basedOn w:val="a2"/>
    <w:rsid w:val="00B2204C"/>
  </w:style>
  <w:style w:type="paragraph" w:customStyle="1" w:styleId="cxspmiddlemrcssattr">
    <w:name w:val="cxspmiddle_mr_css_attr"/>
    <w:basedOn w:val="a1"/>
    <w:rsid w:val="00B2204C"/>
    <w:pPr>
      <w:spacing w:before="100" w:beforeAutospacing="1" w:after="100" w:afterAutospacing="1" w:line="240" w:lineRule="auto"/>
    </w:pPr>
    <w:rPr>
      <w:rFonts w:ascii="Times New Roman" w:hAnsi="Times New Roman"/>
      <w:sz w:val="24"/>
      <w:szCs w:val="24"/>
    </w:rPr>
  </w:style>
  <w:style w:type="character" w:customStyle="1" w:styleId="js-phone-number">
    <w:name w:val="js-phone-number"/>
    <w:basedOn w:val="a2"/>
    <w:rsid w:val="00B2204C"/>
  </w:style>
  <w:style w:type="numbering" w:customStyle="1" w:styleId="87">
    <w:name w:val="Нет списка8"/>
    <w:next w:val="a4"/>
    <w:uiPriority w:val="99"/>
    <w:semiHidden/>
    <w:unhideWhenUsed/>
    <w:rsid w:val="00B2204C"/>
  </w:style>
  <w:style w:type="table" w:customStyle="1" w:styleId="142">
    <w:name w:val="Сетка таблицы142"/>
    <w:basedOn w:val="a3"/>
    <w:next w:val="ab"/>
    <w:uiPriority w:val="39"/>
    <w:qFormat/>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Другое_"/>
    <w:link w:val="affffc"/>
    <w:rsid w:val="00B2204C"/>
    <w:rPr>
      <w:rFonts w:ascii="Times New Roman" w:eastAsia="Times New Roman" w:hAnsi="Times New Roman"/>
      <w:sz w:val="28"/>
      <w:szCs w:val="28"/>
    </w:rPr>
  </w:style>
  <w:style w:type="paragraph" w:customStyle="1" w:styleId="affffc">
    <w:name w:val="Другое"/>
    <w:basedOn w:val="a1"/>
    <w:link w:val="affffb"/>
    <w:rsid w:val="00B2204C"/>
    <w:pPr>
      <w:widowControl w:val="0"/>
      <w:spacing w:after="0" w:line="259" w:lineRule="auto"/>
      <w:ind w:firstLine="400"/>
    </w:pPr>
    <w:rPr>
      <w:rFonts w:ascii="Times New Roman" w:hAnsi="Times New Roman"/>
      <w:sz w:val="28"/>
      <w:szCs w:val="28"/>
    </w:rPr>
  </w:style>
  <w:style w:type="numbering" w:customStyle="1" w:styleId="95">
    <w:name w:val="Нет списка9"/>
    <w:next w:val="a4"/>
    <w:uiPriority w:val="99"/>
    <w:semiHidden/>
    <w:unhideWhenUsed/>
    <w:rsid w:val="00B2204C"/>
  </w:style>
  <w:style w:type="table" w:customStyle="1" w:styleId="152">
    <w:name w:val="Сетка таблицы15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3"/>
    <w:uiPriority w:val="59"/>
    <w:rsid w:val="00B2204C"/>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3"/>
    <w:next w:val="ab"/>
    <w:uiPriority w:val="3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3"/>
    <w:uiPriority w:val="59"/>
    <w:rsid w:val="00B2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B2204C"/>
  </w:style>
  <w:style w:type="paragraph" w:customStyle="1" w:styleId="1fd">
    <w:name w:val="Список точки1"/>
    <w:basedOn w:val="a1"/>
    <w:next w:val="a5"/>
    <w:uiPriority w:val="34"/>
    <w:qFormat/>
    <w:rsid w:val="00B2204C"/>
    <w:pPr>
      <w:spacing w:after="160" w:line="259" w:lineRule="auto"/>
      <w:ind w:left="720"/>
      <w:contextualSpacing/>
    </w:pPr>
    <w:rPr>
      <w:rFonts w:eastAsia="Calibri"/>
      <w:lang w:eastAsia="en-US"/>
    </w:rPr>
  </w:style>
  <w:style w:type="paragraph" w:customStyle="1" w:styleId="1fe">
    <w:name w:val="Текст сноски1"/>
    <w:basedOn w:val="a1"/>
    <w:next w:val="af7"/>
    <w:uiPriority w:val="99"/>
    <w:unhideWhenUsed/>
    <w:rsid w:val="00B2204C"/>
    <w:pPr>
      <w:spacing w:after="0" w:line="240" w:lineRule="auto"/>
    </w:pPr>
    <w:rPr>
      <w:sz w:val="20"/>
      <w:szCs w:val="20"/>
    </w:rPr>
  </w:style>
  <w:style w:type="table" w:customStyle="1" w:styleId="3120">
    <w:name w:val="Сетка таблицы312"/>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Верхний колонтитул1"/>
    <w:basedOn w:val="a1"/>
    <w:next w:val="af1"/>
    <w:uiPriority w:val="99"/>
    <w:unhideWhenUsed/>
    <w:rsid w:val="00B2204C"/>
    <w:pPr>
      <w:tabs>
        <w:tab w:val="center" w:pos="4677"/>
        <w:tab w:val="right" w:pos="9355"/>
      </w:tabs>
      <w:spacing w:after="0" w:line="240" w:lineRule="auto"/>
    </w:pPr>
  </w:style>
  <w:style w:type="table" w:customStyle="1" w:styleId="4120">
    <w:name w:val="Сетка таблицы412"/>
    <w:basedOn w:val="a3"/>
    <w:next w:val="ab"/>
    <w:uiPriority w:val="59"/>
    <w:rsid w:val="00B2204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4"/>
    <w:uiPriority w:val="99"/>
    <w:semiHidden/>
    <w:unhideWhenUsed/>
    <w:rsid w:val="00B2204C"/>
  </w:style>
  <w:style w:type="numbering" w:customStyle="1" w:styleId="711">
    <w:name w:val="Нет списка71"/>
    <w:next w:val="a4"/>
    <w:uiPriority w:val="99"/>
    <w:semiHidden/>
    <w:unhideWhenUsed/>
    <w:rsid w:val="00B2204C"/>
  </w:style>
  <w:style w:type="numbering" w:customStyle="1" w:styleId="811">
    <w:name w:val="Нет списка81"/>
    <w:next w:val="a4"/>
    <w:uiPriority w:val="99"/>
    <w:semiHidden/>
    <w:unhideWhenUsed/>
    <w:rsid w:val="00B2204C"/>
  </w:style>
  <w:style w:type="numbering" w:customStyle="1" w:styleId="911">
    <w:name w:val="Нет списка91"/>
    <w:next w:val="a4"/>
    <w:uiPriority w:val="99"/>
    <w:semiHidden/>
    <w:unhideWhenUsed/>
    <w:rsid w:val="00B2204C"/>
  </w:style>
  <w:style w:type="table" w:customStyle="1" w:styleId="1811">
    <w:name w:val="Сетка таблицы1811"/>
    <w:basedOn w:val="a3"/>
    <w:next w:val="ab"/>
    <w:uiPriority w:val="59"/>
    <w:rsid w:val="00B220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Текст сноски Знак1"/>
    <w:uiPriority w:val="99"/>
    <w:semiHidden/>
    <w:rsid w:val="00B2204C"/>
    <w:rPr>
      <w:sz w:val="20"/>
      <w:szCs w:val="20"/>
    </w:rPr>
  </w:style>
  <w:style w:type="character" w:customStyle="1" w:styleId="1ff1">
    <w:name w:val="Верхний колонтитул Знак1"/>
    <w:basedOn w:val="a2"/>
    <w:uiPriority w:val="99"/>
    <w:semiHidden/>
    <w:rsid w:val="00B2204C"/>
  </w:style>
  <w:style w:type="table" w:customStyle="1" w:styleId="260">
    <w:name w:val="Сетка таблицы26"/>
    <w:basedOn w:val="a3"/>
    <w:next w:val="ab"/>
    <w:uiPriority w:val="59"/>
    <w:rsid w:val="003D76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b"/>
    <w:uiPriority w:val="59"/>
    <w:rsid w:val="00334B1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3"/>
    <w:next w:val="ab"/>
    <w:uiPriority w:val="59"/>
    <w:rsid w:val="00FD56B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4C36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4C363E"/>
    <w:pPr>
      <w:widowControl w:val="0"/>
      <w:autoSpaceDE w:val="0"/>
      <w:autoSpaceDN w:val="0"/>
      <w:spacing w:after="0" w:line="240" w:lineRule="auto"/>
    </w:pPr>
    <w:rPr>
      <w:rFonts w:ascii="Times New Roman" w:hAnsi="Times New Roman"/>
      <w:lang w:eastAsia="en-US"/>
    </w:rPr>
  </w:style>
  <w:style w:type="paragraph" w:styleId="affffd">
    <w:name w:val="TOC Heading"/>
    <w:basedOn w:val="1"/>
    <w:next w:val="a1"/>
    <w:uiPriority w:val="39"/>
    <w:unhideWhenUsed/>
    <w:qFormat/>
    <w:rsid w:val="0031259A"/>
    <w:pPr>
      <w:keepLines/>
      <w:pageBreakBefore w:val="0"/>
      <w:spacing w:after="0" w:line="259" w:lineRule="auto"/>
      <w:jc w:val="left"/>
      <w:outlineLvl w:val="9"/>
    </w:pPr>
    <w:rPr>
      <w:rFonts w:ascii="Calibri Light" w:hAnsi="Calibri Light"/>
      <w:b w:val="0"/>
      <w:bCs w:val="0"/>
      <w:caps w:val="0"/>
      <w:color w:val="2E74B5"/>
      <w:kern w:val="0"/>
      <w:sz w:val="32"/>
    </w:rPr>
  </w:style>
  <w:style w:type="paragraph" w:styleId="1ff2">
    <w:name w:val="toc 1"/>
    <w:basedOn w:val="a1"/>
    <w:next w:val="a1"/>
    <w:autoRedefine/>
    <w:uiPriority w:val="39"/>
    <w:unhideWhenUsed/>
    <w:rsid w:val="0031259A"/>
    <w:pPr>
      <w:spacing w:after="100"/>
    </w:pPr>
  </w:style>
  <w:style w:type="paragraph" w:styleId="2f3">
    <w:name w:val="toc 2"/>
    <w:basedOn w:val="a1"/>
    <w:next w:val="a1"/>
    <w:autoRedefine/>
    <w:uiPriority w:val="39"/>
    <w:unhideWhenUsed/>
    <w:rsid w:val="0031259A"/>
    <w:pPr>
      <w:spacing w:after="100"/>
      <w:ind w:left="220"/>
    </w:pPr>
  </w:style>
  <w:style w:type="character" w:styleId="affffe">
    <w:name w:val="Subtle Emphasis"/>
    <w:aliases w:val="Таблица"/>
    <w:uiPriority w:val="19"/>
    <w:qFormat/>
    <w:rsid w:val="006B3219"/>
    <w:rPr>
      <w:rFonts w:ascii="Times New Roman" w:hAnsi="Times New Roman"/>
      <w:b/>
      <w:i w:val="0"/>
      <w:iCs/>
      <w:color w:val="404040"/>
      <w:sz w:val="24"/>
    </w:rPr>
  </w:style>
  <w:style w:type="paragraph" w:customStyle="1" w:styleId="2f4">
    <w:name w:val="Таблица2"/>
    <w:basedOn w:val="29"/>
    <w:link w:val="2f5"/>
    <w:qFormat/>
    <w:rsid w:val="00882C6B"/>
    <w:pPr>
      <w:spacing w:before="240" w:after="120"/>
      <w:jc w:val="center"/>
    </w:pPr>
    <w:rPr>
      <w:rFonts w:eastAsia="Calibri"/>
      <w:b/>
      <w:sz w:val="24"/>
    </w:rPr>
  </w:style>
  <w:style w:type="paragraph" w:customStyle="1" w:styleId="afffff">
    <w:name w:val="рисунок"/>
    <w:basedOn w:val="a1"/>
    <w:link w:val="afffff0"/>
    <w:qFormat/>
    <w:rsid w:val="00E021C7"/>
    <w:pPr>
      <w:spacing w:before="60" w:after="120" w:line="240" w:lineRule="auto"/>
      <w:ind w:firstLine="567"/>
      <w:jc w:val="center"/>
    </w:pPr>
    <w:rPr>
      <w:rFonts w:ascii="Times New Roman" w:eastAsia="Calibri" w:hAnsi="Times New Roman"/>
      <w:b/>
      <w:sz w:val="24"/>
      <w:szCs w:val="28"/>
      <w:lang w:eastAsia="en-US"/>
    </w:rPr>
  </w:style>
  <w:style w:type="character" w:customStyle="1" w:styleId="2f5">
    <w:name w:val="Таблица2 Знак"/>
    <w:link w:val="2f4"/>
    <w:rsid w:val="00882C6B"/>
    <w:rPr>
      <w:rFonts w:ascii="Times New Roman" w:eastAsia="Times New Roman" w:hAnsi="Times New Roman"/>
      <w:b/>
      <w:color w:val="00000A"/>
      <w:sz w:val="24"/>
      <w:szCs w:val="26"/>
      <w:shd w:val="clear" w:color="auto" w:fill="FFFFFF"/>
      <w:lang w:eastAsia="en-US"/>
    </w:rPr>
  </w:style>
  <w:style w:type="character" w:customStyle="1" w:styleId="afffff0">
    <w:name w:val="рисунок Знак"/>
    <w:link w:val="afffff"/>
    <w:rsid w:val="00E021C7"/>
    <w:rPr>
      <w:rFonts w:ascii="Times New Roman" w:hAnsi="Times New Roman"/>
      <w:b/>
      <w:sz w:val="24"/>
      <w:szCs w:val="28"/>
      <w:lang w:eastAsia="en-US"/>
    </w:rPr>
  </w:style>
  <w:style w:type="paragraph" w:customStyle="1" w:styleId="afffff1">
    <w:name w:val="название таблицы"/>
    <w:basedOn w:val="a1"/>
    <w:rsid w:val="00FF302E"/>
    <w:pPr>
      <w:spacing w:line="360" w:lineRule="auto"/>
      <w:ind w:firstLine="709"/>
      <w:jc w:val="center"/>
    </w:pPr>
    <w:rPr>
      <w:rFonts w:ascii="Times New Roman" w:hAnsi="Times New Roman"/>
      <w:color w:val="202124"/>
      <w:sz w:val="28"/>
      <w:szCs w:val="20"/>
    </w:rPr>
  </w:style>
  <w:style w:type="character" w:customStyle="1" w:styleId="CharStyle4">
    <w:name w:val="CharStyle4"/>
    <w:rsid w:val="004E7A83"/>
    <w:rPr>
      <w:rFonts w:ascii="Times New Roman" w:eastAsia="Times New Roman" w:hAnsi="Times New Roman" w:cs="Times New Roman"/>
      <w:b w:val="0"/>
      <w:bCs w:val="0"/>
      <w:i w:val="0"/>
      <w:iCs w:val="0"/>
      <w:strike w:val="0"/>
      <w:dstrike w:val="0"/>
      <w:color w:val="000000"/>
      <w:spacing w:val="-7"/>
      <w:w w:val="100"/>
      <w:position w:val="0"/>
      <w:sz w:val="26"/>
      <w:szCs w:val="26"/>
      <w:u w:val="none"/>
      <w:vertAlign w:val="baseline"/>
      <w:lang w:val="ru-RU" w:bidi="ru-RU"/>
    </w:rPr>
  </w:style>
  <w:style w:type="character" w:customStyle="1" w:styleId="2TimesNewRoman">
    <w:name w:val="Подпись к картинке (2) + Times New Roman"/>
    <w:aliases w:val="12 pt,Не курсив,Интервал 0 pt Exact"/>
    <w:rsid w:val="0037017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2pt">
    <w:name w:val="Основной текст (2) + Интервал 2 pt"/>
    <w:rsid w:val="0037017A"/>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shd w:val="clear" w:color="auto" w:fill="FFFFFF"/>
      <w:lang w:val="ru-RU" w:eastAsia="ru-RU" w:bidi="ru-RU"/>
    </w:rPr>
  </w:style>
  <w:style w:type="character" w:customStyle="1" w:styleId="2TimesNewRoman0">
    <w:name w:val="Основной текст (2) + Times New Roman"/>
    <w:aliases w:val="14 pt,Полужирный"/>
    <w:rsid w:val="00233028"/>
    <w:rPr>
      <w:rFonts w:ascii="Times New Roman" w:eastAsia="Times New Roman" w:hAnsi="Times New Roman" w:cs="Times New Roman" w:hint="default"/>
      <w:b/>
      <w:bCs/>
      <w:strike w:val="0"/>
      <w:dstrike w:val="0"/>
      <w:color w:val="000000"/>
      <w:spacing w:val="0"/>
      <w:w w:val="100"/>
      <w:position w:val="0"/>
      <w:sz w:val="28"/>
      <w:szCs w:val="28"/>
      <w:u w:val="none"/>
      <w:effect w:val="none"/>
      <w:lang w:val="ru-RU" w:eastAsia="ru-RU" w:bidi="ru-RU"/>
    </w:rPr>
  </w:style>
  <w:style w:type="character" w:customStyle="1" w:styleId="normalchar">
    <w:name w:val="normal__char"/>
    <w:qFormat/>
    <w:rsid w:val="0023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8064">
      <w:bodyDiv w:val="1"/>
      <w:marLeft w:val="0"/>
      <w:marRight w:val="0"/>
      <w:marTop w:val="0"/>
      <w:marBottom w:val="0"/>
      <w:divBdr>
        <w:top w:val="none" w:sz="0" w:space="0" w:color="auto"/>
        <w:left w:val="none" w:sz="0" w:space="0" w:color="auto"/>
        <w:bottom w:val="none" w:sz="0" w:space="0" w:color="auto"/>
        <w:right w:val="none" w:sz="0" w:space="0" w:color="auto"/>
      </w:divBdr>
    </w:div>
    <w:div w:id="123236693">
      <w:bodyDiv w:val="1"/>
      <w:marLeft w:val="0"/>
      <w:marRight w:val="0"/>
      <w:marTop w:val="0"/>
      <w:marBottom w:val="0"/>
      <w:divBdr>
        <w:top w:val="none" w:sz="0" w:space="0" w:color="auto"/>
        <w:left w:val="none" w:sz="0" w:space="0" w:color="auto"/>
        <w:bottom w:val="none" w:sz="0" w:space="0" w:color="auto"/>
        <w:right w:val="none" w:sz="0" w:space="0" w:color="auto"/>
      </w:divBdr>
    </w:div>
    <w:div w:id="128284319">
      <w:bodyDiv w:val="1"/>
      <w:marLeft w:val="0"/>
      <w:marRight w:val="0"/>
      <w:marTop w:val="0"/>
      <w:marBottom w:val="0"/>
      <w:divBdr>
        <w:top w:val="none" w:sz="0" w:space="0" w:color="auto"/>
        <w:left w:val="none" w:sz="0" w:space="0" w:color="auto"/>
        <w:bottom w:val="none" w:sz="0" w:space="0" w:color="auto"/>
        <w:right w:val="none" w:sz="0" w:space="0" w:color="auto"/>
      </w:divBdr>
    </w:div>
    <w:div w:id="181826454">
      <w:bodyDiv w:val="1"/>
      <w:marLeft w:val="0"/>
      <w:marRight w:val="0"/>
      <w:marTop w:val="0"/>
      <w:marBottom w:val="0"/>
      <w:divBdr>
        <w:top w:val="none" w:sz="0" w:space="0" w:color="auto"/>
        <w:left w:val="none" w:sz="0" w:space="0" w:color="auto"/>
        <w:bottom w:val="none" w:sz="0" w:space="0" w:color="auto"/>
        <w:right w:val="none" w:sz="0" w:space="0" w:color="auto"/>
      </w:divBdr>
    </w:div>
    <w:div w:id="193737537">
      <w:bodyDiv w:val="1"/>
      <w:marLeft w:val="0"/>
      <w:marRight w:val="0"/>
      <w:marTop w:val="0"/>
      <w:marBottom w:val="0"/>
      <w:divBdr>
        <w:top w:val="none" w:sz="0" w:space="0" w:color="auto"/>
        <w:left w:val="none" w:sz="0" w:space="0" w:color="auto"/>
        <w:bottom w:val="none" w:sz="0" w:space="0" w:color="auto"/>
        <w:right w:val="none" w:sz="0" w:space="0" w:color="auto"/>
      </w:divBdr>
    </w:div>
    <w:div w:id="199244931">
      <w:bodyDiv w:val="1"/>
      <w:marLeft w:val="0"/>
      <w:marRight w:val="0"/>
      <w:marTop w:val="0"/>
      <w:marBottom w:val="0"/>
      <w:divBdr>
        <w:top w:val="none" w:sz="0" w:space="0" w:color="auto"/>
        <w:left w:val="none" w:sz="0" w:space="0" w:color="auto"/>
        <w:bottom w:val="none" w:sz="0" w:space="0" w:color="auto"/>
        <w:right w:val="none" w:sz="0" w:space="0" w:color="auto"/>
      </w:divBdr>
    </w:div>
    <w:div w:id="313266065">
      <w:bodyDiv w:val="1"/>
      <w:marLeft w:val="0"/>
      <w:marRight w:val="0"/>
      <w:marTop w:val="0"/>
      <w:marBottom w:val="0"/>
      <w:divBdr>
        <w:top w:val="none" w:sz="0" w:space="0" w:color="auto"/>
        <w:left w:val="none" w:sz="0" w:space="0" w:color="auto"/>
        <w:bottom w:val="none" w:sz="0" w:space="0" w:color="auto"/>
        <w:right w:val="none" w:sz="0" w:space="0" w:color="auto"/>
      </w:divBdr>
    </w:div>
    <w:div w:id="329331455">
      <w:bodyDiv w:val="1"/>
      <w:marLeft w:val="0"/>
      <w:marRight w:val="0"/>
      <w:marTop w:val="0"/>
      <w:marBottom w:val="0"/>
      <w:divBdr>
        <w:top w:val="none" w:sz="0" w:space="0" w:color="auto"/>
        <w:left w:val="none" w:sz="0" w:space="0" w:color="auto"/>
        <w:bottom w:val="none" w:sz="0" w:space="0" w:color="auto"/>
        <w:right w:val="none" w:sz="0" w:space="0" w:color="auto"/>
      </w:divBdr>
    </w:div>
    <w:div w:id="494807539">
      <w:bodyDiv w:val="1"/>
      <w:marLeft w:val="0"/>
      <w:marRight w:val="0"/>
      <w:marTop w:val="0"/>
      <w:marBottom w:val="0"/>
      <w:divBdr>
        <w:top w:val="none" w:sz="0" w:space="0" w:color="auto"/>
        <w:left w:val="none" w:sz="0" w:space="0" w:color="auto"/>
        <w:bottom w:val="none" w:sz="0" w:space="0" w:color="auto"/>
        <w:right w:val="none" w:sz="0" w:space="0" w:color="auto"/>
      </w:divBdr>
    </w:div>
    <w:div w:id="503975949">
      <w:bodyDiv w:val="1"/>
      <w:marLeft w:val="0"/>
      <w:marRight w:val="0"/>
      <w:marTop w:val="0"/>
      <w:marBottom w:val="0"/>
      <w:divBdr>
        <w:top w:val="none" w:sz="0" w:space="0" w:color="auto"/>
        <w:left w:val="none" w:sz="0" w:space="0" w:color="auto"/>
        <w:bottom w:val="none" w:sz="0" w:space="0" w:color="auto"/>
        <w:right w:val="none" w:sz="0" w:space="0" w:color="auto"/>
      </w:divBdr>
    </w:div>
    <w:div w:id="528571090">
      <w:bodyDiv w:val="1"/>
      <w:marLeft w:val="0"/>
      <w:marRight w:val="0"/>
      <w:marTop w:val="0"/>
      <w:marBottom w:val="0"/>
      <w:divBdr>
        <w:top w:val="none" w:sz="0" w:space="0" w:color="auto"/>
        <w:left w:val="none" w:sz="0" w:space="0" w:color="auto"/>
        <w:bottom w:val="none" w:sz="0" w:space="0" w:color="auto"/>
        <w:right w:val="none" w:sz="0" w:space="0" w:color="auto"/>
      </w:divBdr>
    </w:div>
    <w:div w:id="540938541">
      <w:bodyDiv w:val="1"/>
      <w:marLeft w:val="0"/>
      <w:marRight w:val="0"/>
      <w:marTop w:val="0"/>
      <w:marBottom w:val="0"/>
      <w:divBdr>
        <w:top w:val="none" w:sz="0" w:space="0" w:color="auto"/>
        <w:left w:val="none" w:sz="0" w:space="0" w:color="auto"/>
        <w:bottom w:val="none" w:sz="0" w:space="0" w:color="auto"/>
        <w:right w:val="none" w:sz="0" w:space="0" w:color="auto"/>
      </w:divBdr>
    </w:div>
    <w:div w:id="585112573">
      <w:bodyDiv w:val="1"/>
      <w:marLeft w:val="0"/>
      <w:marRight w:val="0"/>
      <w:marTop w:val="0"/>
      <w:marBottom w:val="0"/>
      <w:divBdr>
        <w:top w:val="none" w:sz="0" w:space="0" w:color="auto"/>
        <w:left w:val="none" w:sz="0" w:space="0" w:color="auto"/>
        <w:bottom w:val="none" w:sz="0" w:space="0" w:color="auto"/>
        <w:right w:val="none" w:sz="0" w:space="0" w:color="auto"/>
      </w:divBdr>
    </w:div>
    <w:div w:id="681130052">
      <w:bodyDiv w:val="1"/>
      <w:marLeft w:val="0"/>
      <w:marRight w:val="0"/>
      <w:marTop w:val="0"/>
      <w:marBottom w:val="0"/>
      <w:divBdr>
        <w:top w:val="none" w:sz="0" w:space="0" w:color="auto"/>
        <w:left w:val="none" w:sz="0" w:space="0" w:color="auto"/>
        <w:bottom w:val="none" w:sz="0" w:space="0" w:color="auto"/>
        <w:right w:val="none" w:sz="0" w:space="0" w:color="auto"/>
      </w:divBdr>
    </w:div>
    <w:div w:id="792096036">
      <w:bodyDiv w:val="1"/>
      <w:marLeft w:val="0"/>
      <w:marRight w:val="0"/>
      <w:marTop w:val="0"/>
      <w:marBottom w:val="0"/>
      <w:divBdr>
        <w:top w:val="none" w:sz="0" w:space="0" w:color="auto"/>
        <w:left w:val="none" w:sz="0" w:space="0" w:color="auto"/>
        <w:bottom w:val="none" w:sz="0" w:space="0" w:color="auto"/>
        <w:right w:val="none" w:sz="0" w:space="0" w:color="auto"/>
      </w:divBdr>
    </w:div>
    <w:div w:id="981618755">
      <w:bodyDiv w:val="1"/>
      <w:marLeft w:val="0"/>
      <w:marRight w:val="0"/>
      <w:marTop w:val="0"/>
      <w:marBottom w:val="0"/>
      <w:divBdr>
        <w:top w:val="none" w:sz="0" w:space="0" w:color="auto"/>
        <w:left w:val="none" w:sz="0" w:space="0" w:color="auto"/>
        <w:bottom w:val="none" w:sz="0" w:space="0" w:color="auto"/>
        <w:right w:val="none" w:sz="0" w:space="0" w:color="auto"/>
      </w:divBdr>
    </w:div>
    <w:div w:id="1108506898">
      <w:bodyDiv w:val="1"/>
      <w:marLeft w:val="0"/>
      <w:marRight w:val="0"/>
      <w:marTop w:val="0"/>
      <w:marBottom w:val="0"/>
      <w:divBdr>
        <w:top w:val="none" w:sz="0" w:space="0" w:color="auto"/>
        <w:left w:val="none" w:sz="0" w:space="0" w:color="auto"/>
        <w:bottom w:val="none" w:sz="0" w:space="0" w:color="auto"/>
        <w:right w:val="none" w:sz="0" w:space="0" w:color="auto"/>
      </w:divBdr>
    </w:div>
    <w:div w:id="1244531865">
      <w:bodyDiv w:val="1"/>
      <w:marLeft w:val="0"/>
      <w:marRight w:val="0"/>
      <w:marTop w:val="0"/>
      <w:marBottom w:val="0"/>
      <w:divBdr>
        <w:top w:val="none" w:sz="0" w:space="0" w:color="auto"/>
        <w:left w:val="none" w:sz="0" w:space="0" w:color="auto"/>
        <w:bottom w:val="none" w:sz="0" w:space="0" w:color="auto"/>
        <w:right w:val="none" w:sz="0" w:space="0" w:color="auto"/>
      </w:divBdr>
    </w:div>
    <w:div w:id="1279989361">
      <w:bodyDiv w:val="1"/>
      <w:marLeft w:val="0"/>
      <w:marRight w:val="0"/>
      <w:marTop w:val="0"/>
      <w:marBottom w:val="0"/>
      <w:divBdr>
        <w:top w:val="none" w:sz="0" w:space="0" w:color="auto"/>
        <w:left w:val="none" w:sz="0" w:space="0" w:color="auto"/>
        <w:bottom w:val="none" w:sz="0" w:space="0" w:color="auto"/>
        <w:right w:val="none" w:sz="0" w:space="0" w:color="auto"/>
      </w:divBdr>
    </w:div>
    <w:div w:id="1330983383">
      <w:bodyDiv w:val="1"/>
      <w:marLeft w:val="0"/>
      <w:marRight w:val="0"/>
      <w:marTop w:val="0"/>
      <w:marBottom w:val="0"/>
      <w:divBdr>
        <w:top w:val="none" w:sz="0" w:space="0" w:color="auto"/>
        <w:left w:val="none" w:sz="0" w:space="0" w:color="auto"/>
        <w:bottom w:val="none" w:sz="0" w:space="0" w:color="auto"/>
        <w:right w:val="none" w:sz="0" w:space="0" w:color="auto"/>
      </w:divBdr>
    </w:div>
    <w:div w:id="1354067943">
      <w:bodyDiv w:val="1"/>
      <w:marLeft w:val="0"/>
      <w:marRight w:val="0"/>
      <w:marTop w:val="0"/>
      <w:marBottom w:val="0"/>
      <w:divBdr>
        <w:top w:val="none" w:sz="0" w:space="0" w:color="auto"/>
        <w:left w:val="none" w:sz="0" w:space="0" w:color="auto"/>
        <w:bottom w:val="none" w:sz="0" w:space="0" w:color="auto"/>
        <w:right w:val="none" w:sz="0" w:space="0" w:color="auto"/>
      </w:divBdr>
    </w:div>
    <w:div w:id="1434090557">
      <w:bodyDiv w:val="1"/>
      <w:marLeft w:val="0"/>
      <w:marRight w:val="0"/>
      <w:marTop w:val="0"/>
      <w:marBottom w:val="0"/>
      <w:divBdr>
        <w:top w:val="none" w:sz="0" w:space="0" w:color="auto"/>
        <w:left w:val="none" w:sz="0" w:space="0" w:color="auto"/>
        <w:bottom w:val="none" w:sz="0" w:space="0" w:color="auto"/>
        <w:right w:val="none" w:sz="0" w:space="0" w:color="auto"/>
      </w:divBdr>
    </w:div>
    <w:div w:id="1443383234">
      <w:bodyDiv w:val="1"/>
      <w:marLeft w:val="0"/>
      <w:marRight w:val="0"/>
      <w:marTop w:val="0"/>
      <w:marBottom w:val="0"/>
      <w:divBdr>
        <w:top w:val="none" w:sz="0" w:space="0" w:color="auto"/>
        <w:left w:val="none" w:sz="0" w:space="0" w:color="auto"/>
        <w:bottom w:val="none" w:sz="0" w:space="0" w:color="auto"/>
        <w:right w:val="none" w:sz="0" w:space="0" w:color="auto"/>
      </w:divBdr>
    </w:div>
    <w:div w:id="1455948952">
      <w:bodyDiv w:val="1"/>
      <w:marLeft w:val="0"/>
      <w:marRight w:val="0"/>
      <w:marTop w:val="0"/>
      <w:marBottom w:val="0"/>
      <w:divBdr>
        <w:top w:val="none" w:sz="0" w:space="0" w:color="auto"/>
        <w:left w:val="none" w:sz="0" w:space="0" w:color="auto"/>
        <w:bottom w:val="none" w:sz="0" w:space="0" w:color="auto"/>
        <w:right w:val="none" w:sz="0" w:space="0" w:color="auto"/>
      </w:divBdr>
    </w:div>
    <w:div w:id="1565407767">
      <w:bodyDiv w:val="1"/>
      <w:marLeft w:val="0"/>
      <w:marRight w:val="0"/>
      <w:marTop w:val="0"/>
      <w:marBottom w:val="0"/>
      <w:divBdr>
        <w:top w:val="none" w:sz="0" w:space="0" w:color="auto"/>
        <w:left w:val="none" w:sz="0" w:space="0" w:color="auto"/>
        <w:bottom w:val="none" w:sz="0" w:space="0" w:color="auto"/>
        <w:right w:val="none" w:sz="0" w:space="0" w:color="auto"/>
      </w:divBdr>
    </w:div>
    <w:div w:id="1624187715">
      <w:bodyDiv w:val="1"/>
      <w:marLeft w:val="0"/>
      <w:marRight w:val="0"/>
      <w:marTop w:val="0"/>
      <w:marBottom w:val="0"/>
      <w:divBdr>
        <w:top w:val="none" w:sz="0" w:space="0" w:color="auto"/>
        <w:left w:val="none" w:sz="0" w:space="0" w:color="auto"/>
        <w:bottom w:val="none" w:sz="0" w:space="0" w:color="auto"/>
        <w:right w:val="none" w:sz="0" w:space="0" w:color="auto"/>
      </w:divBdr>
    </w:div>
    <w:div w:id="1666204335">
      <w:bodyDiv w:val="1"/>
      <w:marLeft w:val="0"/>
      <w:marRight w:val="0"/>
      <w:marTop w:val="0"/>
      <w:marBottom w:val="0"/>
      <w:divBdr>
        <w:top w:val="none" w:sz="0" w:space="0" w:color="auto"/>
        <w:left w:val="none" w:sz="0" w:space="0" w:color="auto"/>
        <w:bottom w:val="none" w:sz="0" w:space="0" w:color="auto"/>
        <w:right w:val="none" w:sz="0" w:space="0" w:color="auto"/>
      </w:divBdr>
    </w:div>
    <w:div w:id="1710690123">
      <w:bodyDiv w:val="1"/>
      <w:marLeft w:val="0"/>
      <w:marRight w:val="0"/>
      <w:marTop w:val="0"/>
      <w:marBottom w:val="0"/>
      <w:divBdr>
        <w:top w:val="none" w:sz="0" w:space="0" w:color="auto"/>
        <w:left w:val="none" w:sz="0" w:space="0" w:color="auto"/>
        <w:bottom w:val="none" w:sz="0" w:space="0" w:color="auto"/>
        <w:right w:val="none" w:sz="0" w:space="0" w:color="auto"/>
      </w:divBdr>
    </w:div>
    <w:div w:id="1761827335">
      <w:bodyDiv w:val="1"/>
      <w:marLeft w:val="0"/>
      <w:marRight w:val="0"/>
      <w:marTop w:val="0"/>
      <w:marBottom w:val="0"/>
      <w:divBdr>
        <w:top w:val="none" w:sz="0" w:space="0" w:color="auto"/>
        <w:left w:val="none" w:sz="0" w:space="0" w:color="auto"/>
        <w:bottom w:val="none" w:sz="0" w:space="0" w:color="auto"/>
        <w:right w:val="none" w:sz="0" w:space="0" w:color="auto"/>
      </w:divBdr>
    </w:div>
    <w:div w:id="1863132024">
      <w:bodyDiv w:val="1"/>
      <w:marLeft w:val="0"/>
      <w:marRight w:val="0"/>
      <w:marTop w:val="0"/>
      <w:marBottom w:val="0"/>
      <w:divBdr>
        <w:top w:val="none" w:sz="0" w:space="0" w:color="auto"/>
        <w:left w:val="none" w:sz="0" w:space="0" w:color="auto"/>
        <w:bottom w:val="none" w:sz="0" w:space="0" w:color="auto"/>
        <w:right w:val="none" w:sz="0" w:space="0" w:color="auto"/>
      </w:divBdr>
    </w:div>
    <w:div w:id="1985504638">
      <w:bodyDiv w:val="1"/>
      <w:marLeft w:val="0"/>
      <w:marRight w:val="0"/>
      <w:marTop w:val="0"/>
      <w:marBottom w:val="0"/>
      <w:divBdr>
        <w:top w:val="none" w:sz="0" w:space="0" w:color="auto"/>
        <w:left w:val="none" w:sz="0" w:space="0" w:color="auto"/>
        <w:bottom w:val="none" w:sz="0" w:space="0" w:color="auto"/>
        <w:right w:val="none" w:sz="0" w:space="0" w:color="auto"/>
      </w:divBdr>
    </w:div>
    <w:div w:id="1995182142">
      <w:bodyDiv w:val="1"/>
      <w:marLeft w:val="0"/>
      <w:marRight w:val="0"/>
      <w:marTop w:val="0"/>
      <w:marBottom w:val="0"/>
      <w:divBdr>
        <w:top w:val="none" w:sz="0" w:space="0" w:color="auto"/>
        <w:left w:val="none" w:sz="0" w:space="0" w:color="auto"/>
        <w:bottom w:val="none" w:sz="0" w:space="0" w:color="auto"/>
        <w:right w:val="none" w:sz="0" w:space="0" w:color="auto"/>
      </w:divBdr>
    </w:div>
    <w:div w:id="2072804093">
      <w:bodyDiv w:val="1"/>
      <w:marLeft w:val="0"/>
      <w:marRight w:val="0"/>
      <w:marTop w:val="0"/>
      <w:marBottom w:val="0"/>
      <w:divBdr>
        <w:top w:val="none" w:sz="0" w:space="0" w:color="auto"/>
        <w:left w:val="none" w:sz="0" w:space="0" w:color="auto"/>
        <w:bottom w:val="none" w:sz="0" w:space="0" w:color="auto"/>
        <w:right w:val="none" w:sz="0" w:space="0" w:color="auto"/>
      </w:divBdr>
    </w:div>
    <w:div w:id="2111730957">
      <w:bodyDiv w:val="1"/>
      <w:marLeft w:val="0"/>
      <w:marRight w:val="0"/>
      <w:marTop w:val="0"/>
      <w:marBottom w:val="0"/>
      <w:divBdr>
        <w:top w:val="none" w:sz="0" w:space="0" w:color="auto"/>
        <w:left w:val="none" w:sz="0" w:space="0" w:color="auto"/>
        <w:bottom w:val="none" w:sz="0" w:space="0" w:color="auto"/>
        <w:right w:val="none" w:sz="0" w:space="0" w:color="auto"/>
      </w:divBdr>
    </w:div>
    <w:div w:id="21186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ogin.consultant.ru/link/?req=doc&amp;base=LAW&amp;n=451017&amp;dst=287&amp;field=134&amp;date=16.02.2024" TargetMode="External"/><Relationship Id="rId3" Type="http://schemas.openxmlformats.org/officeDocument/2006/relationships/styles" Target="styles.xml"/><Relationship Id="rId21" Type="http://schemas.openxmlformats.org/officeDocument/2006/relationships/hyperlink" Target="https://kizil.bezformata.com/word/ottca/2848/"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cs.cntd.ru/document/564585769" TargetMode="External"/><Relationship Id="rId2" Type="http://schemas.openxmlformats.org/officeDocument/2006/relationships/numbering" Target="numbering.xml"/><Relationship Id="rId16" Type="http://schemas.openxmlformats.org/officeDocument/2006/relationships/hyperlink" Target="https://docs.cntd.ru/document/564585769" TargetMode="External"/><Relationship Id="rId20" Type="http://schemas.openxmlformats.org/officeDocument/2006/relationships/hyperlink" Target="https://kizil.bezformata.com/word/ti-ne-odin/2563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cntd.ru/document/56458576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kizil.bezformata.com/word/sovet-muzhchin-respubliki-tiva/557965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EFB4-C5C8-4208-A44B-DACDB059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39335</Words>
  <Characters>224214</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263023</CharactersWithSpaces>
  <SharedDoc>false</SharedDoc>
  <HLinks>
    <vt:vector size="42" baseType="variant">
      <vt:variant>
        <vt:i4>5374026</vt:i4>
      </vt:variant>
      <vt:variant>
        <vt:i4>21</vt:i4>
      </vt:variant>
      <vt:variant>
        <vt:i4>0</vt:i4>
      </vt:variant>
      <vt:variant>
        <vt:i4>5</vt:i4>
      </vt:variant>
      <vt:variant>
        <vt:lpwstr>https://kizil.bezformata.com/word/ottca/2848/</vt:lpwstr>
      </vt:variant>
      <vt:variant>
        <vt:lpwstr/>
      </vt:variant>
      <vt:variant>
        <vt:i4>5832725</vt:i4>
      </vt:variant>
      <vt:variant>
        <vt:i4>18</vt:i4>
      </vt:variant>
      <vt:variant>
        <vt:i4>0</vt:i4>
      </vt:variant>
      <vt:variant>
        <vt:i4>5</vt:i4>
      </vt:variant>
      <vt:variant>
        <vt:lpwstr>https://kizil.bezformata.com/word/ti-ne-odin/256380/</vt:lpwstr>
      </vt:variant>
      <vt:variant>
        <vt:lpwstr/>
      </vt:variant>
      <vt:variant>
        <vt:i4>196628</vt:i4>
      </vt:variant>
      <vt:variant>
        <vt:i4>15</vt:i4>
      </vt:variant>
      <vt:variant>
        <vt:i4>0</vt:i4>
      </vt:variant>
      <vt:variant>
        <vt:i4>5</vt:i4>
      </vt:variant>
      <vt:variant>
        <vt:lpwstr>https://kizil.bezformata.com/word/sovet-muzhchin-respubliki-tiva/5579657/</vt:lpwstr>
      </vt:variant>
      <vt:variant>
        <vt:lpwstr/>
      </vt:variant>
      <vt:variant>
        <vt:i4>1703955</vt:i4>
      </vt:variant>
      <vt:variant>
        <vt:i4>9</vt:i4>
      </vt:variant>
      <vt:variant>
        <vt:i4>0</vt:i4>
      </vt:variant>
      <vt:variant>
        <vt:i4>5</vt:i4>
      </vt:variant>
      <vt:variant>
        <vt:lpwstr>https://login.consultant.ru/link/?req=doc&amp;base=LAW&amp;n=451017&amp;dst=287&amp;field=134&amp;date=16.02.2024</vt:lpwstr>
      </vt:variant>
      <vt:variant>
        <vt:lpwstr/>
      </vt:variant>
      <vt:variant>
        <vt:i4>6094866</vt:i4>
      </vt:variant>
      <vt:variant>
        <vt:i4>6</vt:i4>
      </vt:variant>
      <vt:variant>
        <vt:i4>0</vt:i4>
      </vt:variant>
      <vt:variant>
        <vt:i4>5</vt:i4>
      </vt:variant>
      <vt:variant>
        <vt:lpwstr>https://docs.cntd.ru/document/564585769</vt:lpwstr>
      </vt:variant>
      <vt:variant>
        <vt:lpwstr>7DU0KC</vt:lpwstr>
      </vt:variant>
      <vt:variant>
        <vt:i4>6029332</vt:i4>
      </vt:variant>
      <vt:variant>
        <vt:i4>3</vt:i4>
      </vt:variant>
      <vt:variant>
        <vt:i4>0</vt:i4>
      </vt:variant>
      <vt:variant>
        <vt:i4>5</vt:i4>
      </vt:variant>
      <vt:variant>
        <vt:lpwstr>https://docs.cntd.ru/document/564585769</vt:lpwstr>
      </vt:variant>
      <vt:variant>
        <vt:lpwstr>7DS0KB</vt:lpwstr>
      </vt:variant>
      <vt:variant>
        <vt:i4>65616</vt:i4>
      </vt:variant>
      <vt:variant>
        <vt:i4>0</vt:i4>
      </vt:variant>
      <vt:variant>
        <vt:i4>0</vt:i4>
      </vt:variant>
      <vt:variant>
        <vt:i4>5</vt:i4>
      </vt:variant>
      <vt:variant>
        <vt:lpwstr>https://docs.cntd.ru/document/564585769</vt:lpwstr>
      </vt:variant>
      <vt:variant>
        <vt:lpwstr>6540IN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Грецких О.П.</cp:lastModifiedBy>
  <cp:revision>2</cp:revision>
  <cp:lastPrinted>2024-07-24T03:57:00Z</cp:lastPrinted>
  <dcterms:created xsi:type="dcterms:W3CDTF">2024-07-24T03:58:00Z</dcterms:created>
  <dcterms:modified xsi:type="dcterms:W3CDTF">2024-07-24T03:58:00Z</dcterms:modified>
</cp:coreProperties>
</file>